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696"/>
          <w:sz w:val="32"/>
        </w:rPr>
        <w:t>Plano Dia 1</w:t>
      </w:r>
    </w:p>
    <w:p>
      <w:r>
        <w:rPr>
          <w:b/>
          <w:color w:val="004696"/>
          <w:sz w:val="26"/>
        </w:rPr>
        <w:t>1. Identificação: Aula 1 - Monitoramento de Sistemas e Atualização de S.O.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Conhecer as ferramentas do sistema operacional para monitorar o desempenho do computador;</w:t>
      </w:r>
    </w:p>
    <w:p>
      <w:pPr>
        <w:pStyle w:val="ListBullet"/>
        <w:ind w:left="567"/>
      </w:pPr>
      <w:r>
        <w:rPr>
          <w:sz w:val="22"/>
        </w:rPr>
        <w:t>Identificar necessidades de atualização de sistemas operacionais e aplicativos.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FERRAMENTAS DOS SISTEMAS OPERACIONAIS</w:t>
      </w:r>
    </w:p>
    <w:p>
      <w:pPr>
        <w:pStyle w:val="ListBullet"/>
        <w:ind w:left="567"/>
      </w:pPr>
      <w:r>
        <w:rPr>
          <w:sz w:val="22"/>
        </w:rPr>
        <w:t>Monitor de desempenho</w:t>
      </w:r>
    </w:p>
    <w:p>
      <w:pPr>
        <w:pStyle w:val="ListBullet"/>
        <w:ind w:left="567"/>
      </w:pPr>
      <w:r>
        <w:rPr>
          <w:sz w:val="22"/>
        </w:rPr>
        <w:t>Gerenciador de discos</w:t>
      </w:r>
    </w:p>
    <w:p>
      <w:pPr>
        <w:pStyle w:val="ListBullet"/>
        <w:ind w:left="567"/>
      </w:pPr>
      <w:r>
        <w:rPr>
          <w:sz w:val="22"/>
        </w:rPr>
        <w:t>Gerenciador de dispositivos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das ferramentas do sistema operacional;</w:t>
      </w:r>
    </w:p>
    <w:p>
      <w:pPr>
        <w:pStyle w:val="ListBullet"/>
        <w:ind w:left="567"/>
      </w:pPr>
      <w:r>
        <w:rPr>
          <w:sz w:val="22"/>
        </w:rPr>
        <w:t>Demonstração prática da utilização dessas ferramentas.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Computadores com sistemas operacionais instalados;</w:t>
      </w:r>
    </w:p>
    <w:p>
      <w:pPr>
        <w:pStyle w:val="ListBullet"/>
        <w:ind w:left="567"/>
      </w:pPr>
      <w:r>
        <w:rPr>
          <w:sz w:val="22"/>
        </w:rPr>
        <w:t>Projetor e tela para apresentação;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atenta durante a demonstração prática;</w:t>
      </w:r>
    </w:p>
    <w:p>
      <w:pPr>
        <w:pStyle w:val="ListBullet"/>
        <w:ind w:left="567"/>
      </w:pPr>
      <w:r>
        <w:rPr>
          <w:sz w:val="22"/>
        </w:rPr>
        <w:t>Perguntas feitas ao final da aula para verificar o entendimento dos conceitos.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