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TEste — JAVA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TEste — JAVA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Questao 1: Qual das interfaces sem fio é mais comum em notebooks e computadores?</w:t>
        <w:br/>
        <w:t xml:space="preserve"/>
        <w:br/>
        <w:t xml:space="preserve">A) Vga</w:t>
        <w:br/>
        <w:t xml:space="preserve">B) Hdmi</w:t>
        <w:br/>
        <w:t xml:space="preserve">C) Usb</w:t>
        <w:br/>
        <w:t xml:space="preserve">D) Bluetooth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