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Aula</w:t>
      </w:r>
    </w:p>
    <w:p>
      <w:r>
        <w:t>Dia: 1</w:t>
      </w:r>
    </w:p>
    <w:p>
      <w:r>
        <w:t>Tema: Plano Dia 1</w:t>
      </w:r>
    </w:p>
    <w:p>
      <w:r>
        <w:t>Plano de Aula do Dia 1: Ferramentas Digitais</w:t>
        <w:br/>
        <w:t>Identificação</w:t>
        <w:br/>
        <w:t xml:space="preserve"> Disciplina: Ferramentas Digitais</w:t>
        <w:br/>
        <w:t xml:space="preserve"> Carga Horária: 60 horas</w:t>
        <w:br/>
        <w:t xml:space="preserve"> Objetivo Geral: Propiciar o desenvolvimento das capacidades básicas e Socioemocionais dos estudantes, através da exploração de ferramentas digitais que atendam às necessidades do mundo do trabalho.</w:t>
        <w:br/>
        <w:t>Objetivos</w:t>
        <w:br/>
        <w:t xml:space="preserve"> Desenvolver habilidades técnicas para utilização eficaz de ferramentas digitais.</w:t>
        <w:br/>
        <w:t xml:space="preserve"> Fomentar o uso responsável e ético das tecnologias digitais.</w:t>
        <w:br/>
        <w:t xml:space="preserve"> Promover a capacidade de aprender com recurso à internet.</w:t>
        <w:br/>
        <w:t>Conteúdo Programático</w:t>
        <w:br/>
        <w:t xml:space="preserve"> Ferramentas de produtividade (organizadores pessoais, aplicativos de notas).</w:t>
        <w:br/>
        <w:t xml:space="preserve"> Ferramentas de comunicação (mensageiros instantâneos, email, vídeo conferências).</w:t>
        <w:br/>
        <w:t xml:space="preserve"> Ferramentas de colaboração (ferramentas de compartilhamento de arquivos, aplicativos de trabalho em equipe).</w:t>
        <w:br/>
        <w:t xml:space="preserve"> Segurança e privacidade na internet.</w:t>
        <w:br/>
        <w:t>Estratégia Didática</w:t>
        <w:br/>
        <w:t xml:space="preserve"> Apresentações interativas com o uso de multimídia.</w:t>
        <w:br/>
        <w:t xml:space="preserve"> Discussões em grupo sobre o uso eficaz das ferramentas digitais.</w:t>
        <w:br/>
        <w:t xml:space="preserve"> Atividades práticas para desenvolver habilidades técnicas.</w:t>
        <w:br/>
        <w:t xml:space="preserve"> Visitas à biblioteca digital para exploração de recursos.</w:t>
        <w:br/>
        <w:t>Recursos Didáticos</w:t>
        <w:br/>
        <w:t xml:space="preserve"> PC ou notebook com acesso a internet.</w:t>
        <w:br/>
        <w:t xml:space="preserve"> Projetor e tela.</w:t>
        <w:br/>
        <w:t xml:space="preserve"> Materiais impressos (folhas de trabalho, guias de estudo).</w:t>
        <w:br/>
        <w:t xml:space="preserve"> Aplicativos e ferramentas digitais em uso no mercado.</w:t>
        <w:br/>
        <w:t>Avaliação</w:t>
        <w:br/>
        <w:t xml:space="preserve"> Participação ativa nas discussões e atividades práticas.</w:t>
        <w:br/>
        <w:t xml:space="preserve"> Entrega de trabalhos escritos que demonstrem a habilidade técnica desenvolvida.</w:t>
        <w:br/>
        <w:t xml:space="preserve"> Avaliação da capacidade de aprender com recurso à internet.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