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9E" w:rsidRDefault="0049269E" w:rsidP="0049269E">
      <w:pPr>
        <w:jc w:val="right"/>
        <w:rPr>
          <w:rFonts w:hint="cs"/>
          <w:rtl/>
        </w:rPr>
      </w:pPr>
    </w:p>
    <w:p w:rsidR="0049269E" w:rsidRDefault="0049269E" w:rsidP="0049269E">
      <w:pPr>
        <w:bidi/>
        <w:rPr>
          <w:rFonts w:hint="cs"/>
          <w:rtl/>
        </w:rPr>
      </w:pPr>
      <w:r>
        <w:rPr>
          <w:rFonts w:hint="cs"/>
          <w:rtl/>
        </w:rPr>
        <w:t>חלק 1:</w:t>
      </w:r>
    </w:p>
    <w:p w:rsidR="0049269E" w:rsidRDefault="0049269E" w:rsidP="0049269E">
      <w:pPr>
        <w:bidi/>
        <w:rPr>
          <w:rFonts w:hint="cs"/>
          <w:rtl/>
        </w:rPr>
      </w:pPr>
      <w:r>
        <w:t>C</w:t>
      </w:r>
      <w:r>
        <w:rPr>
          <w:rFonts w:hint="cs"/>
          <w:rtl/>
        </w:rPr>
        <w:t xml:space="preserve">: </w:t>
      </w:r>
    </w:p>
    <w:p w:rsidR="0049269E" w:rsidRDefault="0049269E" w:rsidP="0049269E">
      <w:pPr>
        <w:bidi/>
        <w:rPr>
          <w:rFonts w:hint="cs"/>
          <w:rtl/>
        </w:rPr>
      </w:pPr>
      <w:r w:rsidRPr="0049269E">
        <w:rPr>
          <w:rFonts w:cs="Arial"/>
          <w:rtl/>
        </w:rPr>
        <w:drawing>
          <wp:inline distT="0" distB="0" distL="0" distR="0" wp14:anchorId="31E5C684" wp14:editId="55D32F53">
            <wp:extent cx="5943600" cy="12954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95400"/>
                    </a:xfrm>
                    <a:prstGeom prst="rect">
                      <a:avLst/>
                    </a:prstGeom>
                  </pic:spPr>
                </pic:pic>
              </a:graphicData>
            </a:graphic>
          </wp:inline>
        </w:drawing>
      </w:r>
    </w:p>
    <w:p w:rsidR="0049269E" w:rsidRDefault="0049269E" w:rsidP="0049269E">
      <w:pPr>
        <w:bidi/>
        <w:rPr>
          <w:rFonts w:hint="cs"/>
          <w:rtl/>
        </w:rPr>
      </w:pPr>
      <w:r w:rsidRPr="0049269E">
        <w:rPr>
          <w:rFonts w:cs="Arial"/>
          <w:rtl/>
        </w:rPr>
        <w:drawing>
          <wp:inline distT="0" distB="0" distL="0" distR="0" wp14:anchorId="3F829E28" wp14:editId="68ADF169">
            <wp:extent cx="5943600" cy="113284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32840"/>
                    </a:xfrm>
                    <a:prstGeom prst="rect">
                      <a:avLst/>
                    </a:prstGeom>
                  </pic:spPr>
                </pic:pic>
              </a:graphicData>
            </a:graphic>
          </wp:inline>
        </w:drawing>
      </w:r>
    </w:p>
    <w:p w:rsidR="0049269E" w:rsidRDefault="0049269E" w:rsidP="0049269E">
      <w:pPr>
        <w:bidi/>
        <w:rPr>
          <w:rFonts w:hint="cs"/>
          <w:rtl/>
        </w:rPr>
      </w:pPr>
      <w:r w:rsidRPr="0049269E">
        <w:rPr>
          <w:rFonts w:cs="Arial"/>
          <w:rtl/>
        </w:rPr>
        <w:drawing>
          <wp:inline distT="0" distB="0" distL="0" distR="0" wp14:anchorId="76868065" wp14:editId="00B77D33">
            <wp:extent cx="5943600" cy="3995420"/>
            <wp:effectExtent l="0" t="0" r="0"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95420"/>
                    </a:xfrm>
                    <a:prstGeom prst="rect">
                      <a:avLst/>
                    </a:prstGeom>
                  </pic:spPr>
                </pic:pic>
              </a:graphicData>
            </a:graphic>
          </wp:inline>
        </w:drawing>
      </w:r>
    </w:p>
    <w:p w:rsidR="0049269E" w:rsidRDefault="0049269E" w:rsidP="0049269E">
      <w:pPr>
        <w:bidi/>
        <w:rPr>
          <w:rFonts w:hint="cs"/>
          <w:rtl/>
        </w:rPr>
      </w:pPr>
    </w:p>
    <w:p w:rsidR="0049269E" w:rsidRDefault="0049269E" w:rsidP="0049269E">
      <w:pPr>
        <w:bidi/>
        <w:rPr>
          <w:rFonts w:hint="cs"/>
          <w:rtl/>
        </w:rPr>
      </w:pPr>
      <w:r w:rsidRPr="0049269E">
        <w:rPr>
          <w:rFonts w:cs="Arial"/>
          <w:rtl/>
        </w:rPr>
        <w:lastRenderedPageBreak/>
        <w:drawing>
          <wp:inline distT="0" distB="0" distL="0" distR="0" wp14:anchorId="744924B8" wp14:editId="0F01B897">
            <wp:extent cx="6488790" cy="1674191"/>
            <wp:effectExtent l="0" t="0" r="7620" b="254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91711" cy="1674945"/>
                    </a:xfrm>
                    <a:prstGeom prst="rect">
                      <a:avLst/>
                    </a:prstGeom>
                  </pic:spPr>
                </pic:pic>
              </a:graphicData>
            </a:graphic>
          </wp:inline>
        </w:drawing>
      </w:r>
    </w:p>
    <w:p w:rsidR="00484A2F" w:rsidRDefault="006B424E" w:rsidP="006B424E">
      <w:pPr>
        <w:bidi/>
        <w:rPr>
          <w:rFonts w:hint="cs"/>
          <w:rtl/>
        </w:rPr>
      </w:pPr>
      <w:r>
        <w:rPr>
          <w:rFonts w:hint="cs"/>
          <w:rtl/>
        </w:rPr>
        <w:t>יש מספר בעיות בתמונת פנורמה הסופית. ניתן לראות כי יש מספר אזורים מטושטשים באזורי החפיפה בין התמונות. בנוסף ניתן לראות את הקווי שמפרידים בין האזורים שעברו מיצוע ואלו שלא. כמו כן, ניתן לראות שהגדר לא הותאמה באופן מושלם בתמונת הפנורמה.</w:t>
      </w:r>
    </w:p>
    <w:p w:rsidR="006B424E" w:rsidRDefault="006B424E" w:rsidP="006B424E">
      <w:pPr>
        <w:bidi/>
        <w:rPr>
          <w:rFonts w:hint="cs"/>
          <w:rtl/>
        </w:rPr>
      </w:pPr>
      <w:r>
        <w:rPr>
          <w:rFonts w:hint="cs"/>
          <w:rtl/>
        </w:rPr>
        <w:t>יש לנו מספר השערות בנוגע לסיבת הבעיות הנ"ל. ראשית אנו נוטים לחשוב שהאופן שבו פעולת הקורצליה נעשתה מתעדף אובייקטים בהירים בתמונה (בעלי רמת אפור גבוהה). ניתן לראות כי השביל ורקע השמיים שהם בהירים הותאמו בצורה טובה לעומת אובייקטים כהים (העמודים של הגדר).</w:t>
      </w:r>
    </w:p>
    <w:p w:rsidR="006E3C8F" w:rsidRDefault="006E3C8F" w:rsidP="006E3C8F">
      <w:pPr>
        <w:bidi/>
        <w:rPr>
          <w:rFonts w:hint="cs"/>
          <w:rtl/>
        </w:rPr>
      </w:pPr>
      <w:r>
        <w:rPr>
          <w:rFonts w:hint="cs"/>
          <w:rtl/>
        </w:rPr>
        <w:t>סיבה נוספת היא הפרספקטיבה של התמונה. הצלם מצלם תוך כדי סיבוב במקום. זה יכול להשפיע על הזוויות והקנה מידה של עצמים קרובים למצלמה.</w:t>
      </w:r>
    </w:p>
    <w:p w:rsidR="006E3C8F" w:rsidRDefault="006E3C8F" w:rsidP="006E3C8F">
      <w:pPr>
        <w:bidi/>
        <w:rPr>
          <w:rFonts w:hint="cs"/>
          <w:rtl/>
        </w:rPr>
      </w:pPr>
      <w:r>
        <w:rPr>
          <w:rFonts w:hint="cs"/>
          <w:rtl/>
        </w:rPr>
        <w:t>כמו כן, כפי שלמדנו בקורס פעולת המיצוע מטשטשת את התמונה.</w:t>
      </w:r>
      <w:bookmarkStart w:id="0" w:name="_GoBack"/>
      <w:bookmarkEnd w:id="0"/>
    </w:p>
    <w:sectPr w:rsidR="006E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828C9"/>
    <w:multiLevelType w:val="hybridMultilevel"/>
    <w:tmpl w:val="9F06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13D"/>
    <w:rsid w:val="0026068C"/>
    <w:rsid w:val="003C43DA"/>
    <w:rsid w:val="00484A2F"/>
    <w:rsid w:val="0049269E"/>
    <w:rsid w:val="006B424E"/>
    <w:rsid w:val="006E3C8F"/>
    <w:rsid w:val="0076513D"/>
    <w:rsid w:val="00B73F75"/>
    <w:rsid w:val="00FE51D0"/>
    <w:rsid w:val="00FE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69E"/>
    <w:pPr>
      <w:ind w:left="720"/>
      <w:contextualSpacing/>
    </w:pPr>
  </w:style>
  <w:style w:type="paragraph" w:styleId="a4">
    <w:name w:val="Balloon Text"/>
    <w:basedOn w:val="a"/>
    <w:link w:val="a5"/>
    <w:uiPriority w:val="99"/>
    <w:semiHidden/>
    <w:unhideWhenUsed/>
    <w:rsid w:val="0049269E"/>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926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69E"/>
    <w:pPr>
      <w:ind w:left="720"/>
      <w:contextualSpacing/>
    </w:pPr>
  </w:style>
  <w:style w:type="paragraph" w:styleId="a4">
    <w:name w:val="Balloon Text"/>
    <w:basedOn w:val="a"/>
    <w:link w:val="a5"/>
    <w:uiPriority w:val="99"/>
    <w:semiHidden/>
    <w:unhideWhenUsed/>
    <w:rsid w:val="0049269E"/>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92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103</Words>
  <Characters>588</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Ron Benchetrit</cp:lastModifiedBy>
  <cp:revision>3</cp:revision>
  <dcterms:created xsi:type="dcterms:W3CDTF">2022-05-15T13:33:00Z</dcterms:created>
  <dcterms:modified xsi:type="dcterms:W3CDTF">2022-05-15T13:57:00Z</dcterms:modified>
</cp:coreProperties>
</file>