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2026/07/29</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spacing w:after="0"/>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Robótica Aplicada / Robótica con ROS 2</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Práctica 1. Configuración y puesta en operación de la red ROS 2 distribuida (Talker–Listener en entorno multidispositivo)</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1</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Diseño de práctica experimental para configurar redes DDS y comunicación distribuida multi-PC en ROS 2 Jazzy.</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29/07/2026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sz w:val="18"/>
        </w:rPr>
        <w:t>Robótica Aplicada con ROS 2 Experimental</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sz w:val="18"/>
        </w:rPr>
        <w:t>VIII – IX</w:t>
      </w:r>
    </w:p>
    <w:p>
      <w:pPr>
        <w:keepNext/>
        <w:spacing w:before="160" w:after="100"/>
      </w:pPr>
      <w:r>
        <w:rPr>
          <w:rFonts w:ascii="Arial" w:hAnsi="Arial"/>
          <w:b/>
          <w:sz w:val="20"/>
        </w:rPr>
        <w:t>INTRODUCCIÓN</w:t>
      </w:r>
    </w:p>
    <w:p>
      <w:pPr>
        <w:keepNext w:val="0"/>
        <w:spacing w:before="0" w:after="80" w:line="240" w:lineRule="auto"/>
        <w:ind w:left="0" w:firstLine="0"/>
        <w:jc w:val="both"/>
      </w:pPr>
      <w:r>
        <w:rPr>
          <w:rFonts w:ascii="Arial" w:hAnsi="Arial"/>
          <w:b w:val="0"/>
          <w:i w:val="0"/>
          <w:sz w:val="18"/>
        </w:rPr>
        <w:t>3.1. Contexto Teórico</w:t>
      </w:r>
    </w:p>
    <w:p>
      <w:pPr>
        <w:keepNext w:val="0"/>
        <w:spacing w:before="0" w:after="80" w:line="240" w:lineRule="auto"/>
        <w:ind w:left="0" w:firstLine="0"/>
        <w:jc w:val="both"/>
      </w:pPr>
      <w:r>
        <w:rPr>
          <w:rFonts w:ascii="Arial" w:hAnsi="Arial"/>
          <w:b w:val="0"/>
          <w:i w:val="0"/>
          <w:sz w:val="18"/>
        </w:rPr>
        <w:t>En la robótica móvil e industrial moderna, los sistemas rara vez ejecutan todas sus tareas computacionales en un único procesador monolítico. Por el contrario, la arquitectura estándar se basa en robótica distribuida, donde múltiples sensores, actuadores, unidades de procesamiento embarcado (como ordenadores a bordo del robot) y estaciones de control en tierra (Ground Control Stations) cooperan compartiendo datos a través de una red de comunicación.</w:t>
      </w:r>
    </w:p>
    <w:p>
      <w:pPr>
        <w:keepNext w:val="0"/>
        <w:spacing w:before="0" w:after="80" w:line="240" w:lineRule="auto"/>
        <w:ind w:left="0" w:firstLine="0"/>
        <w:jc w:val="both"/>
      </w:pPr>
      <w:r>
        <w:rPr>
          <w:rFonts w:ascii="Arial" w:hAnsi="Arial"/>
          <w:b w:val="0"/>
          <w:i w:val="0"/>
          <w:sz w:val="18"/>
        </w:rPr>
        <w:t>ROS 2 (Robot Operating System 2) adopta como capa de transporte de datos el estándar industrial DDS (Data Distribution Service). A diferencia de ROS 1 (que dependía de un nodo centralizador roscore), ROS 2 utiliza un modelo completamente descentralizado de descubrimiento por pares (peer-to-peer), fundamentado en tres pilares conceptuales:</w:t>
      </w:r>
    </w:p>
    <w:p>
      <w:pPr>
        <w:keepNext w:val="0"/>
        <w:spacing w:before="0" w:after="80" w:line="240" w:lineRule="auto"/>
        <w:ind w:left="312" w:hanging="255"/>
        <w:jc w:val="left"/>
      </w:pPr>
      <w:r>
        <w:rPr>
          <w:rFonts w:ascii="Arial" w:hAnsi="Arial"/>
          <w:b w:val="0"/>
          <w:i w:val="0"/>
          <w:sz w:val="18"/>
        </w:rPr>
        <w:t>1. Grafo Computacional Descentralizado: Red dinámica compuesta por Nodos procesadores de información que intercambian datos mediante Tópicos (canales bus de datos bajo el patrón Publicador/Suscriptor).</w:t>
      </w:r>
    </w:p>
    <w:p>
      <w:pPr>
        <w:keepNext w:val="0"/>
        <w:spacing w:before="0" w:after="80" w:line="240" w:lineRule="auto"/>
        <w:ind w:left="312" w:hanging="255"/>
        <w:jc w:val="left"/>
      </w:pPr>
      <w:r>
        <w:rPr>
          <w:rFonts w:ascii="Arial" w:hAnsi="Arial"/>
          <w:b w:val="0"/>
          <w:i w:val="0"/>
          <w:sz w:val="18"/>
        </w:rPr>
        <w:t>2. Dominio de ROS 2 (ROS_DOMAIN_ID): Mecanismo de aislamiento lógico sobre la red física. Los nodos que comparten un mismo ROS_DOMAIN_ID (entero entre 0 y 101) pertenecen al mismo segmento computacional y pueden descubrirse automáticamente mediante paquetes UDP Multicast (puertos 7400–7500 por defecto).</w:t>
      </w:r>
    </w:p>
    <w:p>
      <w:pPr>
        <w:keepNext w:val="0"/>
        <w:spacing w:before="0" w:after="80" w:line="240" w:lineRule="auto"/>
        <w:ind w:left="312" w:hanging="255"/>
        <w:jc w:val="left"/>
      </w:pPr>
      <w:r>
        <w:rPr>
          <w:rFonts w:ascii="Arial" w:hAnsi="Arial"/>
          <w:b w:val="0"/>
          <w:i w:val="0"/>
          <w:sz w:val="18"/>
        </w:rPr>
        <w:t>3. Middleware DDS y Implementación RMW (ROS Middleware): Capa de abstracción que gestiona el descubrimiento, la serialización de mensajes y la Calidad de Servicio (QoS). Mientras que rmw_fastrtps_cpp es la implementación por defecto en ROS 2, rmw_cyclonedds_cpp ha demostrado una estabilidad sustancialmente superior en redes inalámbricas (Wi-Fi), mitigando el tráfico excesivo de descubrimiento y la pérdida de paquetes.</w:t>
      </w:r>
    </w:p>
    <w:p>
      <w:pPr>
        <w:keepNext w:val="0"/>
        <w:spacing w:before="0" w:after="80" w:line="240" w:lineRule="auto"/>
        <w:ind w:left="0" w:firstLine="0"/>
        <w:jc w:val="both"/>
      </w:pPr>
      <w:r>
        <w:rPr>
          <w:rFonts w:ascii="Arial" w:hAnsi="Arial"/>
          <w:b w:val="0"/>
          <w:i w:val="0"/>
          <w:sz w:val="18"/>
        </w:rPr>
        <w:t>3.2. Importancia de la Práctica</w:t>
      </w:r>
    </w:p>
    <w:p>
      <w:pPr>
        <w:keepNext w:val="0"/>
        <w:spacing w:before="0" w:after="80" w:line="240" w:lineRule="auto"/>
        <w:ind w:left="0" w:firstLine="0"/>
        <w:jc w:val="both"/>
      </w:pPr>
      <w:r>
        <w:rPr>
          <w:rFonts w:ascii="Arial" w:hAnsi="Arial"/>
          <w:b w:val="0"/>
          <w:i w:val="0"/>
          <w:sz w:val="18"/>
        </w:rPr>
        <w:t>Esta práctica experimental establece las bases operativas de la robótica distribuida. Aprender a configurar, diagnosticar e interconectar dos o más computadores para que compartan tópicos de ROS 2 de forma transparente es un requisito indispensable para el desarrollo de la Celda de Automatización Colaborativa (proyecto integrador del curso), donde un robot manipulador de 7 DOF debe coordinar sus movimientos en tiempo real con robots móviles a través de la red.</w:t>
      </w:r>
    </w:p>
    <w:p>
      <w:pPr>
        <w:keepNext/>
        <w:spacing w:before="160" w:after="100"/>
      </w:pPr>
      <w:r>
        <w:rPr>
          <w:rFonts w:ascii="Arial" w:hAnsi="Arial"/>
          <w:b/>
          <w:sz w:val="20"/>
        </w:rPr>
        <w:t>OBJETIVOS</w:t>
      </w:r>
    </w:p>
    <w:p>
      <w:pPr>
        <w:keepNext w:val="0"/>
        <w:spacing w:before="0" w:after="80" w:line="240" w:lineRule="auto"/>
        <w:ind w:left="0" w:firstLine="0"/>
        <w:jc w:val="both"/>
      </w:pPr>
      <w:r>
        <w:rPr>
          <w:rFonts w:ascii="Arial" w:hAnsi="Arial"/>
          <w:b w:val="0"/>
          <w:i w:val="0"/>
          <w:sz w:val="18"/>
        </w:rPr>
        <w:t>4.1. Objetivo General</w:t>
      </w:r>
    </w:p>
    <w:p>
      <w:pPr>
        <w:keepNext w:val="0"/>
        <w:spacing w:before="0" w:after="80" w:line="240" w:lineRule="auto"/>
        <w:ind w:left="0" w:firstLine="0"/>
        <w:jc w:val="both"/>
      </w:pPr>
      <w:r>
        <w:rPr>
          <w:rFonts w:ascii="Arial" w:hAnsi="Arial"/>
          <w:b w:val="0"/>
          <w:i w:val="0"/>
          <w:sz w:val="18"/>
        </w:rPr>
        <w:t>Configurar, desplegar y diagnosticar una red robótica distribuida en ROS 2 Jazzy operando sobre el middleware DDS, logrando la transmisión transparente de datos en tiempo real entre un nodo publicador (Talker) en un dispositivo y un nodo suscriptor (Listener) en otro dispositivo conectado a la misma subred.</w:t>
      </w:r>
    </w:p>
    <w:p>
      <w:pPr>
        <w:keepNext w:val="0"/>
        <w:spacing w:before="0" w:after="80" w:line="240" w:lineRule="auto"/>
        <w:ind w:left="0" w:firstLine="0"/>
        <w:jc w:val="both"/>
      </w:pPr>
      <w:r>
        <w:rPr>
          <w:rFonts w:ascii="Arial" w:hAnsi="Arial"/>
          <w:b w:val="0"/>
          <w:i w:val="0"/>
          <w:sz w:val="18"/>
        </w:rPr>
        <w:t>4.2. Objetivos Específicos</w:t>
      </w:r>
    </w:p>
    <w:p>
      <w:pPr>
        <w:keepNext w:val="0"/>
        <w:spacing w:before="0" w:after="80" w:line="240" w:lineRule="auto"/>
        <w:ind w:left="312" w:hanging="255"/>
        <w:jc w:val="left"/>
      </w:pPr>
      <w:r>
        <w:rPr>
          <w:rFonts w:ascii="Arial" w:hAnsi="Arial"/>
          <w:b w:val="0"/>
          <w:i w:val="0"/>
          <w:sz w:val="18"/>
        </w:rPr>
        <w:t>1. Establecer la conectividad de red de bajo nivel (capas IP y transporte UDP/ICMP) y configurar adecuadamente el entorno de virtualización (WSL2 en modo mirrored o reglas de port-forwarding).</w:t>
      </w:r>
    </w:p>
    <w:p>
      <w:pPr>
        <w:keepNext w:val="0"/>
        <w:spacing w:before="0" w:after="80" w:line="240" w:lineRule="auto"/>
        <w:ind w:left="312" w:hanging="255"/>
        <w:jc w:val="left"/>
      </w:pPr>
      <w:r>
        <w:rPr>
          <w:rFonts w:ascii="Arial" w:hAnsi="Arial"/>
          <w:b w:val="0"/>
          <w:i w:val="0"/>
          <w:sz w:val="18"/>
        </w:rPr>
        <w:t>2. Configurar y verificar las variables de entorno de ROS 2 (ROS_DOMAIN_ID, ROS_AUTOMATIC_DISCOVERY_RANGE, RMW_IMPLEMENTATION) para garantizar el aislamiento de dominio y la optimización del canal Wi-Fi.</w:t>
      </w:r>
    </w:p>
    <w:p>
      <w:pPr>
        <w:keepNext w:val="0"/>
        <w:spacing w:before="0" w:after="80" w:line="240" w:lineRule="auto"/>
        <w:ind w:left="312" w:hanging="255"/>
        <w:jc w:val="left"/>
      </w:pPr>
      <w:r>
        <w:rPr>
          <w:rFonts w:ascii="Arial" w:hAnsi="Arial"/>
          <w:b w:val="0"/>
          <w:i w:val="0"/>
          <w:sz w:val="18"/>
        </w:rPr>
        <w:t>3. Desplegar el par de nodos talker (Dispositivo 1) y listener (Dispositivo 2) inspeccionando el grafo computacional mediante comandos CLI (ros2 node list, ros2 topic list, ros2 topic echo, ros2 doctor).</w:t>
      </w:r>
    </w:p>
    <w:p>
      <w:pPr>
        <w:keepNext w:val="0"/>
        <w:spacing w:before="0" w:after="80" w:line="240" w:lineRule="auto"/>
        <w:ind w:left="312" w:hanging="255"/>
        <w:jc w:val="left"/>
      </w:pPr>
      <w:r>
        <w:rPr>
          <w:rFonts w:ascii="Arial" w:hAnsi="Arial"/>
          <w:b w:val="0"/>
          <w:i w:val="0"/>
          <w:sz w:val="18"/>
        </w:rPr>
        <w:t>4. Caracterizar experimentalmente el desempeño de la comunicación midiendo frecuencia de publicación (ros2 topic hz), latencia del canal e impacto de las políticas de Calidad de Servicio (QoS - Reliable vs Best Effort).</w:t>
      </w:r>
    </w:p>
    <w:p>
      <w:pPr>
        <w:keepNext w:val="0"/>
        <w:spacing w:before="0" w:after="80" w:line="240" w:lineRule="auto"/>
        <w:ind w:left="312" w:hanging="255"/>
        <w:jc w:val="left"/>
      </w:pPr>
      <w:r>
        <w:rPr>
          <w:rFonts w:ascii="Arial" w:hAnsi="Arial"/>
          <w:b w:val="0"/>
          <w:i w:val="0"/>
          <w:sz w:val="18"/>
        </w:rPr>
        <w:t>5. Aplicar la metodología institucional de depuración por capas (Sintaxis → Red/DDS → Lógica) para identificar y resolver fallas comunes de conectividad en redes robóticas.</w:t>
      </w:r>
    </w:p>
    <w:p>
      <w:pPr>
        <w:keepNext/>
        <w:spacing w:before="160" w:after="100"/>
      </w:pPr>
      <w:r>
        <w:rPr>
          <w:rFonts w:ascii="Arial" w:hAnsi="Arial"/>
          <w:b/>
          <w:sz w:val="20"/>
        </w:rPr>
        <w:t>DESCRIPCIÓN DE LA PRÁCTICA</w:t>
      </w:r>
    </w:p>
    <w:p>
      <w:pPr>
        <w:keepNext w:val="0"/>
        <w:spacing w:before="0" w:after="80" w:line="240" w:lineRule="auto"/>
        <w:ind w:left="0" w:firstLine="0"/>
        <w:jc w:val="both"/>
      </w:pPr>
      <w:r>
        <w:rPr>
          <w:rFonts w:ascii="Arial" w:hAnsi="Arial"/>
          <w:b w:val="0"/>
          <w:i w:val="0"/>
          <w:sz w:val="18"/>
        </w:rPr>
        <w:t>6.1. Orientación para el Estudiante y Asistente Técnico</w:t>
      </w:r>
    </w:p>
    <w:p>
      <w:pPr>
        <w:keepNext w:val="0"/>
        <w:spacing w:before="0" w:after="80" w:line="240" w:lineRule="auto"/>
        <w:ind w:left="0" w:firstLine="0"/>
        <w:jc w:val="both"/>
      </w:pPr>
      <w:r>
        <w:rPr>
          <w:rFonts w:ascii="Arial" w:hAnsi="Arial"/>
          <w:b w:val="0"/>
          <w:i w:val="0"/>
          <w:sz w:val="18"/>
        </w:rPr>
        <w:t>La práctica se desarrolla en parejas de trabajo. Cada grupo seleccionará o asignará dos dispositivos de cómputo conectados a la red inalámbrica de laboratorio (ROS2_LAB_NET) o mediante cable de red Ethernet:</w:t>
      </w:r>
    </w:p>
    <w:p>
      <w:pPr>
        <w:keepNext w:val="0"/>
        <w:spacing w:before="0" w:after="80" w:line="240" w:lineRule="auto"/>
        <w:ind w:left="312" w:hanging="255"/>
        <w:jc w:val="left"/>
      </w:pPr>
      <w:r>
        <w:rPr>
          <w:rFonts w:ascii="Arial" w:hAnsi="Arial"/>
          <w:b w:val="0"/>
          <w:i w:val="0"/>
          <w:sz w:val="18"/>
        </w:rPr>
        <w:t>• Dispositivo 1 (Emisor / Talker): Actuará como la estación de transmisión de datos de prueba.</w:t>
      </w:r>
    </w:p>
    <w:p>
      <w:pPr>
        <w:keepNext w:val="0"/>
        <w:spacing w:before="0" w:after="80" w:line="240" w:lineRule="auto"/>
        <w:ind w:left="312" w:hanging="255"/>
        <w:jc w:val="left"/>
      </w:pPr>
      <w:r>
        <w:rPr>
          <w:rFonts w:ascii="Arial" w:hAnsi="Arial"/>
          <w:b w:val="0"/>
          <w:i w:val="0"/>
          <w:sz w:val="18"/>
        </w:rPr>
        <w:t>• Dispositivo 2 (Receptor / Listener): Actuará como el nodo suscriptor encargado de verificar la recepción del mensaje y calcular la frecuencia de llegada.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Nodo: /talker</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Nodo: /listener</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Topic: /chatter</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Topic: /chatter</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RMW: CycloneDDS</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 Wi-Fi / LAN ===</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RMW: CycloneDDS</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ROS_DOMAIN_ID: [ID]</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(UDP Multicast/QoS)</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ROS_DOMAIN_ID: [ID]</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Resultados de aprendizaje evaluables (RAE) y ponderación</w:t>
      </w:r>
    </w:p>
    <w:p>
      <w:pPr>
        <w:keepNext w:val="0"/>
        <w:spacing w:before="0" w:after="80" w:line="240" w:lineRule="auto"/>
        <w:ind w:left="0" w:firstLine="0"/>
        <w:jc w:val="both"/>
      </w:pPr>
      <w:r>
        <w:rPr>
          <w:rFonts w:ascii="Arial" w:hAnsi="Arial"/>
          <w:b w:val="0"/>
          <w:i w:val="0"/>
          <w:sz w:val="18"/>
        </w:rPr>
        <w:t>La práctica evalúa indicadores del RAE 1 del primer corte, relacionados con redes, arquitectura distribuida, experimentación, comunicación técnica, responsabilidad profesional y trabajo en equipo.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768"/>
        <w:gridCol w:w="1768"/>
        <w:gridCol w:w="1768"/>
        <w:gridCol w:w="1768"/>
      </w:tblGrid>
      <w:tr>
        <w:trPr>
          <w:cantSplit/>
          <w:tblHeader w:val="true"/>
        </w:trPr>
        <w:tc>
          <w:tcPr>
            <w:tcW w:type="dxa" w:w="1768"/>
            <w:tcMar>
              <w:top w:w="90" w:type="dxa"/>
              <w:start w:w="90" w:type="dxa"/>
              <w:bottom w:w="90" w:type="dxa"/>
              <w:end w:w="90" w:type="dxa"/>
            </w:tcMar>
            <w:vAlign w:val="center"/>
          </w:tcPr>
          <w:p>
            <w:pPr>
              <w:spacing w:after="0" w:before="0"/>
              <w:jc w:val="center"/>
            </w:pPr>
            <w:r/>
            <w:r>
              <w:rPr>
                <w:rFonts w:ascii="Arial" w:hAnsi="Arial"/>
                <w:b/>
                <w:sz w:val="13"/>
              </w:rPr>
              <w:t>RAE / Indicador Syllabus</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Student Outcome (ABET)</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Criterio de Evaluación de la Práctica</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Peso en la Nota Final (0 a 5.0)</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Puntos Máximos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2.1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SO2 (Diseño de Soluciones)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Configuración de arquitectura de software y red DDS (ROS_DOMAIN_ID, RMW_IMPLEMENTATION=rmw_cyclonedds_cpp, subred y reglas de firewall).</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30%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6.2</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SO6 (Experimentación y Análisis)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Protocolo experimental, toma de datos de latencia/frecuencia (ros2 topic hz), evaluación de QoS y estabilidad sobre Wi-Fi/Ethernet.</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30%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3.1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SO3 (Comunicación Efectiva)</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Documentación técnica reproducible en Markdown/Git, diagramas del grafo computacional y bitácora técnica de resultados.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20%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 Pto</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4.1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SO4 (Responsabilidad Profesional y Ciberseguridad)</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Identificación y mitigación de riesgos de ciberseguridad en DDS (aislamiento estricto de dominio, reglas UFW/Windows Defender).</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0.5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5.1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SO5 (Trabajo en Equipo)</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Distribución efectiva de roles entre parejas (Operador Dispositivo 1 vs Dispositivo 2) e integración coordinada de nodos.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0.5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TOTAL</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5.0 Ptos</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Rúbrica detallada de evaluación por niveles de desempeño</w:t>
      </w:r>
    </w:p>
    <w:p>
      <w:pPr>
        <w:keepNext/>
        <w:spacing w:before="100" w:after="60"/>
      </w:pPr>
      <w:r>
        <w:rPr>
          <w:rFonts w:ascii="Arial" w:hAnsi="Arial"/>
          <w:b/>
          <w:sz w:val="18"/>
        </w:rPr>
        <w:t>SO2: Diseño de Red DDS y Entorno ROS 2 (Peso: 30%)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No logra configurar las variables ni establecer comunicación entre dispositivos.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Variables configuradas incompletas; el descubrimiento de red falla o hay bloqueos en puertos UDP.</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Establece comunicación básica con RMW por defecto, pero omite la instalación u optimización de CycloneDDS.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 adecuadamente ROS_DOMAIN_ID, SUBNET y rmw_cyclonedds_cpp logrando transmisión entre nodos.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Configuración impecable en ambos dispositivos, automatizada en .bashrc, con soporte validado en WSL2 (Mirrored/Forwarding) y CycloneDDS.</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SO6: Experimentación y Análisis de Datos (Peso: 30%)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No ejecuta mediciones de frecuencia ni analiza el tráfico de tópicos.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Mide la recepción de datos pero no reporta la frecuencia (hz), latencia ni pérdida de paquetes.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Registra la frecuencia del tópico ros2 topic hz, pero el análisis sobre impacto de Wi-Fi y QoS es elemental.</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Realiza pruebas cuantitativas completas de frecuencia y latencia bajo cambios de QoS (Reliable vs Best Effort).</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Análisis riguroso con métricas de jitter, pérdida de paquetes y comparación teórica vs experimental entre Wi-Fi y Ethernet.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SO3: Documentación Técnica Reproducible (Peso: 20%)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Informe desorganizado, sin capturas, comandos o evidencia de ejecución propia.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Falta claridad en la bitácora técnica y omite diagramas de topología de red o grafo ROS 2.</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Reporte legible con comandos CLI utilizados y diagramas básicos del grafo computacional.</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Documentación reproducible estructurada en Markdown, incluyendo diagramas completos de red y captura de logs.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Informe técnico profesional de alta calidad, con diagramas vectoriales (Mermaid/SVG), scripts de prueba y bitácora de depuración.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SO4: Ciberseguridad y Aislamiento de Red (Peso: 10%)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Utiliza el ROS_DOMAIN_ID=0 predeterminado en red compartida, interfiriendo con otros grupos.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Comprende el aislamiento pero no verifica reglas de firewall ni puertos en uso.</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Asigna un dominio único por pareja y confirma la ausencia de interferencia externa.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 reglas explícitas de UFW / Windows Defender en puertos UDP 7400-7500 para proteger la red.</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Analiza riesgos de ciberseguridad en DDS sin cifrado y documenta estrategias avanzadas (DDS Security / Discovery Server).</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SO5: Trabajo en Equipo y Coordinación (Peso: 10%)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Ausencia de trabajo coordinado; un solo estudiante asume la práctica.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Dificultad para sincronizar el trabajo entre Dispositivo 1 y Dispositivo 2.</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Coordinación adecuada de roles (Publicador vs Suscriptor) durante la práctica.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trabajo en equipo, sincronizando ejecuciones y solucionando trabas operativas conjuntamente.</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Coordinación sinérgica en pareja, aplicando la metodología de depuración por capas de manera fluida entre dispositivos.</w:t>
            </w:r>
          </w:p>
        </w:tc>
      </w:tr>
    </w:tbl>
    <w:p>
      <w:pPr>
        <w:keepNext w:val="0"/>
        <w:spacing w:before="0" w:after="80" w:line="240" w:lineRule="auto"/>
        <w:ind w:left="0" w:firstLine="0"/>
        <w:jc w:val="both"/>
      </w:pPr>
      <w:r>
        <w:rPr>
          <w:rFonts w:ascii="Arial" w:hAnsi="Arial"/>
          <w:b w:val="0"/>
          <w:i w:val="0"/>
          <w:sz w:val="4"/>
        </w:rPr>
      </w:r>
    </w:p>
    <w:p>
      <w:r>
        <w:br w:type="page"/>
      </w:r>
    </w:p>
    <w:p>
      <w:pPr>
        <w:keepNext/>
        <w:spacing w:before="160" w:after="100"/>
      </w:pPr>
      <w:r>
        <w:rPr>
          <w:rFonts w:ascii="Arial" w:hAnsi="Arial"/>
          <w:b/>
          <w:sz w:val="20"/>
        </w:rPr>
        <w:t>MATERIALES, REACTIVOS, INSTRUMENTOS, SOFTWARE, HARDWARE O EQUIPOS DEL LABORATORIO</w:t>
      </w:r>
    </w:p>
    <w:p>
      <w:pPr>
        <w:keepNext w:val="0"/>
        <w:spacing w:before="0" w:after="80" w:line="240" w:lineRule="auto"/>
        <w:ind w:left="0" w:firstLine="0"/>
        <w:jc w:val="both"/>
      </w:pPr>
      <w:r>
        <w:rPr>
          <w:rFonts w:ascii="Arial" w:hAnsi="Arial"/>
          <w:b w:val="0"/>
          <w:i w:val="0"/>
          <w:sz w:val="18"/>
        </w:rPr>
        <w:t>La práctica se realiza en parejas. Las cantidades indicadas corresponden a cada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DESCRIPCIÓN</w:t>
              <w:br/>
              <w:t>(Material, instrumento, software, hardware o equipo)</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CANTIDAD</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UNIDAD DE MEDIDA</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Router Wi‑Fi 6 o switch Gigabit Ethernet con tráfico multicast UDP habilitado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laboratorio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Computador con Ubuntu 24.04 LTS y ROS 2 Jazzy</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MATERIALES, REACTIVOS, INSTRUMENTOS, SOFTWARE, HARDWARE O EQUIPOS DEL ESTUDIANTE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DESCRIPCIÓN</w:t>
              <w:br/>
              <w:t>(Material, instrumento, software, hardware o equipo)</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CANTIDAD</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UNIDAD DE MEDIDA</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Laptop con Ubuntu o Windows 11/WSL2 y ROS 2 Jazzy</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Cable de red UTP Cat 6 (opcional, recomendado)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Repositorio burger_delivery clonado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repositorio por grupo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SEGURIDAD EN EL LABORATORIO</w:t>
      </w:r>
    </w:p>
    <w:p>
      <w:pPr>
        <w:keepNext w:val="0"/>
        <w:spacing w:before="0" w:after="80" w:line="240" w:lineRule="auto"/>
        <w:ind w:left="0" w:firstLine="0"/>
        <w:jc w:val="both"/>
      </w:pPr>
      <w:r>
        <w:rPr>
          <w:rFonts w:ascii="Arial" w:hAnsi="Arial"/>
          <w:b w:val="0"/>
          <w:i w:val="0"/>
          <w:sz w:val="18"/>
        </w:rPr>
        <w:t>8.1. Normas de Seguridad Física y Operativa</w:t>
      </w:r>
    </w:p>
    <w:p>
      <w:pPr>
        <w:keepNext w:val="0"/>
        <w:spacing w:before="0" w:after="80" w:line="240" w:lineRule="auto"/>
        <w:ind w:left="312" w:hanging="255"/>
        <w:jc w:val="left"/>
      </w:pPr>
      <w:r>
        <w:rPr>
          <w:rFonts w:ascii="Arial" w:hAnsi="Arial"/>
          <w:b w:val="0"/>
          <w:i w:val="0"/>
          <w:sz w:val="18"/>
        </w:rPr>
        <w:t>1. Mantener ordenados los cables de red y eléctricos para evitar tropezones en el laboratorio.</w:t>
      </w:r>
    </w:p>
    <w:p>
      <w:pPr>
        <w:keepNext w:val="0"/>
        <w:spacing w:before="0" w:after="80" w:line="240" w:lineRule="auto"/>
        <w:ind w:left="312" w:hanging="255"/>
        <w:jc w:val="left"/>
      </w:pPr>
      <w:r>
        <w:rPr>
          <w:rFonts w:ascii="Arial" w:hAnsi="Arial"/>
          <w:b w:val="0"/>
          <w:i w:val="0"/>
          <w:sz w:val="18"/>
        </w:rPr>
        <w:t>2. No consumir alimentos ni bebidas cerca de las estaciones de trabajo y equipos de computación.</w:t>
      </w:r>
    </w:p>
    <w:p>
      <w:pPr>
        <w:keepNext w:val="0"/>
        <w:spacing w:before="0" w:after="80" w:line="240" w:lineRule="auto"/>
        <w:ind w:left="0" w:firstLine="0"/>
        <w:jc w:val="both"/>
      </w:pPr>
      <w:r>
        <w:rPr>
          <w:rFonts w:ascii="Arial" w:hAnsi="Arial"/>
          <w:b w:val="0"/>
          <w:i w:val="0"/>
          <w:sz w:val="18"/>
        </w:rPr>
        <w:t>8.2. Normas de Ciberseguridad y Aislamiento de Red DDS</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Riesgo de Interferencia en DDS: Por defecto, ROS 2 utiliza paquetes UDP de difusión de subred (multicast). Si dos equipos utilizan el mismo ROS_DOMAIN_ID en la misma red Wi-Fi, sus nodos se descubrirán e interconectarán automáticamente, generando colisiones de tópicos y descontrol en la comunicación.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1. Aislamiento Obligatorio: Cada grupo de laboratorio debe acordar un ROS_DOMAIN_ID único e inconfundible asignado por el docente (rango de 1 a 101).</w:t>
      </w:r>
    </w:p>
    <w:p>
      <w:pPr>
        <w:keepNext w:val="0"/>
        <w:spacing w:before="0" w:after="80" w:line="240" w:lineRule="auto"/>
        <w:ind w:left="312" w:hanging="255"/>
        <w:jc w:val="left"/>
      </w:pPr>
      <w:r>
        <w:rPr>
          <w:rFonts w:ascii="Arial" w:hAnsi="Arial"/>
          <w:b w:val="0"/>
          <w:i w:val="0"/>
          <w:sz w:val="18"/>
        </w:rPr>
        <w:t>2. Configuración de Firewall: Verificar que las reglas de firewall no bloqueen el tráfico legítimo de ROS 2 en el rango de puertos UDP 7400 a 7500.</w:t>
      </w:r>
    </w:p>
    <w:p>
      <w:r>
        <w:br w:type="page"/>
      </w:r>
    </w:p>
    <w:p>
      <w:pPr>
        <w:keepNext/>
        <w:spacing w:before="160" w:after="100"/>
      </w:pPr>
      <w:r>
        <w:rPr>
          <w:rFonts w:ascii="Arial" w:hAnsi="Arial"/>
          <w:b/>
          <w:sz w:val="20"/>
        </w:rPr>
        <w:t>PROCEDIMIENTO, MÉTODO O ACTIVIDADES A DESARROLLAR EN LA PRÁCTICA</w:t>
      </w:r>
    </w:p>
    <w:p>
      <w:pPr>
        <w:keepNext/>
        <w:spacing w:before="100" w:after="60"/>
      </w:pPr>
      <w:r>
        <w:rPr>
          <w:rFonts w:ascii="Arial" w:hAnsi="Arial"/>
          <w:b/>
          <w:sz w:val="18"/>
        </w:rPr>
        <w:t>Fase 1: Verificación de la Red Física e IP de Bajo Nivel</w:t>
      </w:r>
    </w:p>
    <w:p>
      <w:pPr>
        <w:keepNext w:val="0"/>
        <w:spacing w:before="0" w:after="80" w:line="240" w:lineRule="auto"/>
        <w:ind w:left="312" w:hanging="255"/>
        <w:jc w:val="left"/>
      </w:pPr>
      <w:r>
        <w:rPr>
          <w:rFonts w:ascii="Arial" w:hAnsi="Arial"/>
          <w:b w:val="0"/>
          <w:i w:val="0"/>
          <w:sz w:val="18"/>
        </w:rPr>
        <w:t>1. Conectar ambos dispositivos (Dispositivo 1 y Dispositivo 2) al Router Wi-Fi del laboratorio.</w:t>
      </w:r>
    </w:p>
    <w:p>
      <w:pPr>
        <w:keepNext w:val="0"/>
        <w:spacing w:before="0" w:after="80" w:line="240" w:lineRule="auto"/>
        <w:ind w:left="312" w:hanging="255"/>
        <w:jc w:val="left"/>
      </w:pPr>
      <w:r>
        <w:rPr>
          <w:rFonts w:ascii="Arial" w:hAnsi="Arial"/>
          <w:b w:val="0"/>
          <w:i w:val="0"/>
          <w:sz w:val="18"/>
        </w:rPr>
        <w:t>2. En el Dispositivo 1, abrir una terminal y determinar su dirección IP asignada: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addr show | grep inet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IP del Dispositivo 1: IP_PC1 = ____________________</w:t>
      </w:r>
    </w:p>
    <w:p>
      <w:pPr>
        <w:keepNext w:val="0"/>
        <w:spacing w:before="0" w:after="80" w:line="240" w:lineRule="auto"/>
        <w:ind w:left="312" w:hanging="255"/>
        <w:jc w:val="left"/>
      </w:pPr>
      <w:r>
        <w:rPr>
          <w:rFonts w:ascii="Arial" w:hAnsi="Arial"/>
          <w:b w:val="0"/>
          <w:i w:val="0"/>
          <w:sz w:val="18"/>
        </w:rPr>
        <w:t>3. En el Dispositivo 2, determinar su dirección IP asignada: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addr show | grep inet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IP del Dispositivo 2: IP_PC2 = ____________________</w:t>
      </w:r>
    </w:p>
    <w:p>
      <w:pPr>
        <w:keepNext w:val="0"/>
        <w:spacing w:before="0" w:after="80" w:line="240" w:lineRule="auto"/>
        <w:ind w:left="312" w:hanging="255"/>
        <w:jc w:val="left"/>
      </w:pPr>
      <w:r>
        <w:rPr>
          <w:rFonts w:ascii="Arial" w:hAnsi="Arial"/>
          <w:b w:val="0"/>
          <w:i w:val="0"/>
          <w:sz w:val="18"/>
        </w:rPr>
        <w:t>4. Prueba de Conectividad ICMP (Ping Bidireccional):</w:t>
      </w:r>
    </w:p>
    <w:p>
      <w:pPr>
        <w:keepNext w:val="0"/>
        <w:spacing w:before="0" w:after="80" w:line="240" w:lineRule="auto"/>
        <w:ind w:left="312" w:hanging="255"/>
        <w:jc w:val="left"/>
      </w:pPr>
      <w:r>
        <w:rPr>
          <w:rFonts w:ascii="Arial" w:hAnsi="Arial"/>
          <w:b w:val="0"/>
          <w:i w:val="0"/>
          <w:sz w:val="18"/>
        </w:rPr>
        <w:t>• Desde el Dispositivo 1 ejecutar: ping -c 4 &lt;IP_PC2&gt;</w:t>
      </w:r>
    </w:p>
    <w:p>
      <w:pPr>
        <w:keepNext w:val="0"/>
        <w:spacing w:before="0" w:after="80" w:line="240" w:lineRule="auto"/>
        <w:ind w:left="312" w:hanging="255"/>
        <w:jc w:val="left"/>
      </w:pPr>
      <w:r>
        <w:rPr>
          <w:rFonts w:ascii="Arial" w:hAnsi="Arial"/>
          <w:b w:val="0"/>
          <w:i w:val="0"/>
          <w:sz w:val="18"/>
        </w:rPr>
        <w:t>• Desde el Dispositivo 2 ejecutar: ping -c 4 &lt;IP_PC1&gt;</w:t>
      </w:r>
    </w:p>
    <w:p>
      <w:pPr>
        <w:keepNext w:val="0"/>
        <w:spacing w:before="0" w:after="80" w:line="240" w:lineRule="auto"/>
        <w:ind w:left="312" w:hanging="255"/>
        <w:jc w:val="left"/>
      </w:pPr>
      <w:r>
        <w:rPr>
          <w:rFonts w:ascii="Arial" w:hAnsi="Arial"/>
          <w:b w:val="0"/>
          <w:i w:val="0"/>
          <w:sz w:val="18"/>
        </w:rPr>
        <w:t>• Verificar que el porcentaje de pérdida de paquetes sea 0%.</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w:t>
            </w:r>
            <w:r>
              <w:rPr>
                <w:rFonts w:ascii="Arial" w:hAnsi="Arial"/>
                <w:sz w:val="16"/>
              </w:rPr>
              <w:t>Usuarios de Windows con WSL2: Si utiliza WSL2, debe asegurarse de habilitar el modo de red espejada (Mirrored Mode). En su host de Windows, edite %USERPROFILE%\.wslconfig:</w:t>
            </w:r>
          </w:p>
        </w:tc>
      </w:tr>
    </w:tbl>
    <w:p>
      <w:pPr>
        <w:keepNext w:val="0"/>
        <w:spacing w:before="0" w:after="80" w:line="240" w:lineRule="auto"/>
        <w:ind w:left="0" w:firstLine="0"/>
        <w:jc w:val="both"/>
      </w:pPr>
      <w:r>
        <w:rPr>
          <w:rFonts w:ascii="Arial" w:hAnsi="Arial"/>
          <w:b w:val="0"/>
          <w:i w:val="0"/>
          <w:sz w:val="4"/>
        </w:rPr>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[wsl2]</w:t>
            </w:r>
            <w:r>
              <w:br/>
            </w:r>
            <w:r>
              <w:rPr>
                <w:rFonts w:ascii="Courier New" w:hAnsi="Courier New"/>
                <w:sz w:val="16"/>
              </w:rPr>
              <w:t>networkingMode=mirrored</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Luego ejecute en PowerShell: wsl --shutdown y reinicie WSL2.</w:t>
      </w:r>
    </w:p>
    <w:p>
      <w:pPr>
        <w:keepNext/>
        <w:spacing w:before="100" w:after="60"/>
      </w:pPr>
      <w:r>
        <w:rPr>
          <w:rFonts w:ascii="Arial" w:hAnsi="Arial"/>
          <w:b/>
          <w:sz w:val="18"/>
        </w:rPr>
        <w:t>Fase 2: Configuración del Middleware DDS y Variables de Entorno</w:t>
      </w:r>
    </w:p>
    <w:p>
      <w:pPr>
        <w:keepNext w:val="0"/>
        <w:spacing w:before="0" w:after="80" w:line="240" w:lineRule="auto"/>
        <w:ind w:left="0" w:firstLine="0"/>
        <w:jc w:val="both"/>
      </w:pPr>
      <w:r>
        <w:rPr>
          <w:rFonts w:ascii="Arial" w:hAnsi="Arial"/>
          <w:b w:val="0"/>
          <w:i w:val="0"/>
          <w:sz w:val="18"/>
        </w:rPr>
        <w:t>Para lograr la mejor estabilidad sobre el canal Wi-Fi del laboratorio, se configurará CycloneDDS.</w:t>
      </w:r>
    </w:p>
    <w:p>
      <w:pPr>
        <w:keepNext w:val="0"/>
        <w:spacing w:before="0" w:after="80" w:line="240" w:lineRule="auto"/>
        <w:ind w:left="312" w:hanging="255"/>
        <w:jc w:val="left"/>
      </w:pPr>
      <w:r>
        <w:rPr>
          <w:rFonts w:ascii="Arial" w:hAnsi="Arial"/>
          <w:b w:val="0"/>
          <w:i w:val="0"/>
          <w:sz w:val="18"/>
        </w:rPr>
        <w:t>1. Instalar la implementación de CycloneDDS en ambos dispositivos: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sudo apt update</w:t>
            </w:r>
            <w:r>
              <w:br/>
            </w:r>
            <w:r>
              <w:rPr>
                <w:rFonts w:ascii="Courier New" w:hAnsi="Courier New"/>
                <w:sz w:val="16"/>
              </w:rPr>
              <w:t>sudo apt install -y ros-jazzy-rmw-cyclonedds-cpp</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Configurar las variables de entorno de ROS 2 en el archivo ~/.bashrc de ambos dispositivos: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Reemplazar XX por el número de grupo asignado por el docente (ej: 42)</w:t>
            </w:r>
            <w:r>
              <w:br/>
            </w:r>
            <w:r>
              <w:rPr>
                <w:rFonts w:ascii="Courier New" w:hAnsi="Courier New"/>
                <w:sz w:val="16"/>
              </w:rPr>
              <w:t>export ROS_DOMAIN_ID=XX</w:t>
            </w:r>
            <w:r>
              <w:br/>
            </w:r>
            <w:r>
              <w:rPr>
                <w:rFonts w:ascii="Courier New" w:hAnsi="Courier New"/>
                <w:sz w:val="16"/>
              </w:rPr>
              <w:t>export ROS_AUTOMATIC_DISCOVERY_RANGE=SUBNET</w:t>
            </w:r>
            <w:r>
              <w:br/>
            </w:r>
            <w:r>
              <w:rPr>
                <w:rFonts w:ascii="Courier New" w:hAnsi="Courier New"/>
                <w:sz w:val="16"/>
              </w:rPr>
              <w:t>export RMW_IMPLEMENTATION=rmw_cyclonedds_cpp</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3. Cargar las variables en las terminales activas: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source ~/.bashrc</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4. Verificar que las variables se hayan aplicado correctamente: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echo "Domain ID: $ROS_DOMAIN_ID"</w:t>
            </w:r>
            <w:r>
              <w:br/>
            </w:r>
            <w:r>
              <w:rPr>
                <w:rFonts w:ascii="Courier New" w:hAnsi="Courier New"/>
                <w:sz w:val="16"/>
              </w:rPr>
              <w:t>echo "Discovery Range: $ROS_AUTOMATIC_DISCOVERY_RANGE"</w:t>
            </w:r>
            <w:r>
              <w:br/>
            </w:r>
            <w:r>
              <w:rPr>
                <w:rFonts w:ascii="Courier New" w:hAnsi="Courier New"/>
                <w:sz w:val="16"/>
              </w:rPr>
              <w:t>echo "RMW Implementation: $RMW_IMPLEMENTATION"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Fase 3: Despliegue Distribuido del Grafo ROS 2 (Talker y Listener)</w:t>
      </w:r>
    </w:p>
    <w:p>
      <w:pPr>
        <w:keepNext/>
        <w:spacing w:before="100" w:after="60"/>
      </w:pPr>
      <w:r>
        <w:rPr>
          <w:rFonts w:ascii="Arial" w:hAnsi="Arial"/>
          <w:b/>
          <w:sz w:val="18"/>
        </w:rPr>
        <w:t>Paso 3.1: Iniciar el Nodo Publicador (Talker) en Dispositivo 1</w:t>
      </w:r>
    </w:p>
    <w:p>
      <w:pPr>
        <w:keepNext w:val="0"/>
        <w:spacing w:before="0" w:after="80" w:line="240" w:lineRule="auto"/>
        <w:ind w:left="0" w:firstLine="0"/>
        <w:jc w:val="both"/>
      </w:pPr>
      <w:r>
        <w:rPr>
          <w:rFonts w:ascii="Arial" w:hAnsi="Arial"/>
          <w:b w:val="0"/>
          <w:i w:val="0"/>
          <w:sz w:val="18"/>
        </w:rPr>
        <w:t>En el Dispositivo 1, ejecutar el nodo demo de publicación:</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demo_nodes_cpp talker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Resultado esperado: La terminal comenzará a emitir mensajes en pantalla en el tópico /chatter:</w:t>
      </w:r>
    </w:p>
    <w:p>
      <w:pPr>
        <w:keepNext w:val="0"/>
        <w:spacing w:before="0" w:after="80" w:line="240" w:lineRule="auto"/>
        <w:ind w:left="0" w:firstLine="0"/>
        <w:jc w:val="both"/>
      </w:pPr>
      <w:r>
        <w:rPr>
          <w:rFonts w:ascii="Arial" w:hAnsi="Arial"/>
          <w:b w:val="0"/>
          <w:i w:val="0"/>
          <w:sz w:val="18"/>
        </w:rPr>
        <w:t>[INFO] [talker]: Publishing: 'Hello World: 1'</w:t>
      </w:r>
    </w:p>
    <w:p>
      <w:pPr>
        <w:keepNext w:val="0"/>
        <w:spacing w:before="0" w:after="80" w:line="240" w:lineRule="auto"/>
        <w:ind w:left="0" w:firstLine="0"/>
        <w:jc w:val="both"/>
      </w:pPr>
      <w:r>
        <w:rPr>
          <w:rFonts w:ascii="Arial" w:hAnsi="Arial"/>
          <w:b w:val="0"/>
          <w:i w:val="0"/>
          <w:sz w:val="18"/>
        </w:rPr>
        <w:t>[INFO] [talker]: Publishing: 'Hello World: 2'</w:t>
      </w:r>
    </w:p>
    <w:p>
      <w:pPr>
        <w:keepNext/>
        <w:spacing w:before="100" w:after="60"/>
      </w:pPr>
      <w:r>
        <w:rPr>
          <w:rFonts w:ascii="Arial" w:hAnsi="Arial"/>
          <w:b/>
          <w:sz w:val="18"/>
        </w:rPr>
        <w:t>Paso 3.2: Introspección Remota del Grafo desde Dispositivo 2</w:t>
      </w:r>
    </w:p>
    <w:p>
      <w:pPr>
        <w:keepNext w:val="0"/>
        <w:spacing w:before="0" w:after="80" w:line="240" w:lineRule="auto"/>
        <w:ind w:left="0" w:firstLine="0"/>
        <w:jc w:val="both"/>
      </w:pPr>
      <w:r>
        <w:rPr>
          <w:rFonts w:ascii="Arial" w:hAnsi="Arial"/>
          <w:b w:val="0"/>
          <w:i w:val="0"/>
          <w:sz w:val="18"/>
        </w:rPr>
        <w:t>En el Dispositivo 2 (sin haber iniciado aún el listener), abrir una terminal y ejecutar los comandos CLI de introspección:</w:t>
      </w:r>
    </w:p>
    <w:p>
      <w:pPr>
        <w:keepNext w:val="0"/>
        <w:spacing w:before="0" w:after="80" w:line="240" w:lineRule="auto"/>
        <w:ind w:left="312" w:hanging="255"/>
        <w:jc w:val="left"/>
      </w:pPr>
      <w:r>
        <w:rPr>
          <w:rFonts w:ascii="Arial" w:hAnsi="Arial"/>
          <w:b w:val="0"/>
          <w:i w:val="0"/>
          <w:sz w:val="18"/>
        </w:rPr>
        <w:t>1. Listar nodos activos en la red:</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node list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Debe aparecer en la lista: /talker</w:t>
      </w:r>
    </w:p>
    <w:p>
      <w:pPr>
        <w:keepNext w:val="0"/>
        <w:spacing w:before="0" w:after="80" w:line="240" w:lineRule="auto"/>
        <w:ind w:left="312" w:hanging="255"/>
        <w:jc w:val="left"/>
      </w:pPr>
      <w:r>
        <w:rPr>
          <w:rFonts w:ascii="Arial" w:hAnsi="Arial"/>
          <w:b w:val="0"/>
          <w:i w:val="0"/>
          <w:sz w:val="18"/>
        </w:rPr>
        <w:t>2. Listar tópicos activos en la red:</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list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Debe aparecer en la lista: /chatter</w:t>
      </w:r>
    </w:p>
    <w:p>
      <w:pPr>
        <w:keepNext w:val="0"/>
        <w:spacing w:before="0" w:after="80" w:line="240" w:lineRule="auto"/>
        <w:ind w:left="312" w:hanging="255"/>
        <w:jc w:val="left"/>
      </w:pPr>
      <w:r>
        <w:rPr>
          <w:rFonts w:ascii="Arial" w:hAnsi="Arial"/>
          <w:b w:val="0"/>
          <w:i w:val="0"/>
          <w:sz w:val="18"/>
        </w:rPr>
        <w:t>3. Inspeccionar información técnica del tópico /chatter: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info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Verificar número de publicadores (1) y suscriptores (0).</w:t>
      </w:r>
    </w:p>
    <w:p>
      <w:pPr>
        <w:keepNext w:val="0"/>
        <w:spacing w:before="0" w:after="80" w:line="240" w:lineRule="auto"/>
        <w:ind w:left="312" w:hanging="255"/>
        <w:jc w:val="left"/>
      </w:pPr>
      <w:r>
        <w:rPr>
          <w:rFonts w:ascii="Arial" w:hAnsi="Arial"/>
          <w:b w:val="0"/>
          <w:i w:val="0"/>
          <w:sz w:val="18"/>
        </w:rPr>
        <w:t>4. Escuchar directamente los datos transmitidos por el Dispositivo 1:</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Verificar que se imprimen en pantalla los mensajes "Hello World: X" provenientes del Dispositivo 1.</w:t>
      </w:r>
    </w:p>
    <w:p>
      <w:pPr>
        <w:keepNext/>
        <w:spacing w:before="100" w:after="60"/>
      </w:pPr>
      <w:r>
        <w:rPr>
          <w:rFonts w:ascii="Arial" w:hAnsi="Arial"/>
          <w:b/>
          <w:sz w:val="18"/>
        </w:rPr>
        <w:t>Paso 3.3: Iniciar el Nodo Suscriptor (Listener) en Dispositivo 2</w:t>
      </w:r>
    </w:p>
    <w:p>
      <w:pPr>
        <w:keepNext w:val="0"/>
        <w:spacing w:before="0" w:after="80" w:line="240" w:lineRule="auto"/>
        <w:ind w:left="0" w:firstLine="0"/>
        <w:jc w:val="both"/>
      </w:pPr>
      <w:r>
        <w:rPr>
          <w:rFonts w:ascii="Arial" w:hAnsi="Arial"/>
          <w:b w:val="0"/>
          <w:i w:val="0"/>
          <w:sz w:val="18"/>
        </w:rPr>
        <w:t>En una nueva terminal del Dispositivo 2, ejecutar: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demo_nodes_cpp listener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Resultado esperado: El nodo listener comenzará a recibir e imprimir los mensajes transmitidos por el Dispositivo 1:</w:t>
      </w:r>
    </w:p>
    <w:p>
      <w:pPr>
        <w:keepNext w:val="0"/>
        <w:spacing w:before="0" w:after="80" w:line="240" w:lineRule="auto"/>
        <w:ind w:left="0" w:firstLine="0"/>
        <w:jc w:val="both"/>
      </w:pPr>
      <w:r>
        <w:rPr>
          <w:rFonts w:ascii="Arial" w:hAnsi="Arial"/>
          <w:b w:val="0"/>
          <w:i w:val="0"/>
          <w:sz w:val="18"/>
        </w:rPr>
        <w:t>[INFO] [listener]: I heard: [Hello World: X]</w:t>
      </w:r>
    </w:p>
    <w:p>
      <w:pPr>
        <w:keepNext/>
        <w:spacing w:before="100" w:after="60"/>
      </w:pPr>
      <w:r>
        <w:rPr>
          <w:rFonts w:ascii="Arial" w:hAnsi="Arial"/>
          <w:b/>
          <w:sz w:val="18"/>
        </w:rPr>
        <w:t>Fase 4: Experimentación y Medición de Desempeño de Red</w:t>
      </w:r>
    </w:p>
    <w:p>
      <w:pPr>
        <w:keepNext w:val="0"/>
        <w:spacing w:before="0" w:after="80" w:line="240" w:lineRule="auto"/>
        <w:ind w:left="312" w:hanging="255"/>
        <w:jc w:val="left"/>
      </w:pPr>
      <w:r>
        <w:rPr>
          <w:rFonts w:ascii="Arial" w:hAnsi="Arial"/>
          <w:b w:val="0"/>
          <w:i w:val="0"/>
          <w:sz w:val="18"/>
        </w:rPr>
        <w:t>1. Medición de Frecuencia de Recepción:</w:t>
      </w:r>
    </w:p>
    <w:p>
      <w:pPr>
        <w:keepNext w:val="0"/>
        <w:spacing w:before="0" w:after="80" w:line="240" w:lineRule="auto"/>
        <w:ind w:left="0" w:firstLine="0"/>
        <w:jc w:val="both"/>
      </w:pPr>
      <w:r>
        <w:rPr>
          <w:rFonts w:ascii="Arial" w:hAnsi="Arial"/>
          <w:b w:val="0"/>
          <w:i w:val="0"/>
          <w:sz w:val="18"/>
        </w:rPr>
        <w:t>En el Dispositivo 2, medir la tasa de publicación (Rate/Hz) del tópico distribuido: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hz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frecuencia media observada: Frecuencia = _________ Hz</w:t>
      </w:r>
    </w:p>
    <w:p>
      <w:pPr>
        <w:keepNext w:val="0"/>
        <w:spacing w:before="0" w:after="80" w:line="240" w:lineRule="auto"/>
        <w:ind w:left="312" w:hanging="255"/>
        <w:jc w:val="left"/>
      </w:pPr>
      <w:r>
        <w:rPr>
          <w:rFonts w:ascii="Arial" w:hAnsi="Arial"/>
          <w:b w:val="0"/>
          <w:i w:val="0"/>
          <w:sz w:val="18"/>
        </w:rPr>
        <w:t>2. Prueba con Parámetros de Calidad de Servicio (QoS):</w:t>
      </w:r>
    </w:p>
    <w:p>
      <w:pPr>
        <w:keepNext w:val="0"/>
        <w:spacing w:before="0" w:after="80" w:line="240" w:lineRule="auto"/>
        <w:ind w:left="0" w:firstLine="0"/>
        <w:jc w:val="both"/>
      </w:pPr>
      <w:r>
        <w:rPr>
          <w:rFonts w:ascii="Arial" w:hAnsi="Arial"/>
          <w:b w:val="0"/>
          <w:i w:val="0"/>
          <w:sz w:val="18"/>
        </w:rPr>
        <w:t>Ejecutar una publicación personalizada modificando la política de confiabilidad de la QoS: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En Dispositivo 1: Publicar con QoS Best Effort</w:t>
            </w:r>
            <w:r>
              <w:br/>
            </w:r>
            <w:r>
              <w:rPr>
                <w:rFonts w:ascii="Courier New" w:hAnsi="Courier New"/>
                <w:sz w:val="16"/>
              </w:rPr>
              <w:t>ros2 topic pub /test_qos std_msgs/msg/String "data: 'QoS Test'" --qos-reliability best_effort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 el Dispositivo 2, intentar escuchar con QoS por defecto y luego con QoS compatible: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/test_qos --qos-reliability best_effort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Registrar los efectos observados ante la incompatibilidad de políticas QoS.</w:t>
      </w:r>
    </w:p>
    <w:p>
      <w:pPr>
        <w:keepNext/>
        <w:spacing w:before="100" w:after="60"/>
      </w:pPr>
      <w:r>
        <w:rPr>
          <w:rFonts w:ascii="Arial" w:hAnsi="Arial"/>
          <w:b/>
          <w:sz w:val="18"/>
        </w:rPr>
        <w:t>Fase 5: Protocolo de Depuración por Capas (Resolución de Problemas)</w:t>
      </w:r>
    </w:p>
    <w:p>
      <w:pPr>
        <w:keepNext w:val="0"/>
        <w:spacing w:before="0" w:after="80" w:line="240" w:lineRule="auto"/>
        <w:ind w:left="0" w:firstLine="0"/>
        <w:jc w:val="both"/>
      </w:pPr>
      <w:r>
        <w:rPr>
          <w:rFonts w:ascii="Arial" w:hAnsi="Arial"/>
          <w:b w:val="0"/>
          <w:i w:val="0"/>
          <w:sz w:val="18"/>
        </w:rPr>
        <w:t>Cada pareja deberá simular y diagnosticar al menos un escenario de falla introducido intencionalmente: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 CAPA 1: SINTAXIS / ENTORNO ]  --&gt; Variables exportadas, source ~/.bashrc, binarios instalados.</w:t>
            </w:r>
            <w:r>
              <w:br/>
            </w:r>
            <w:r>
              <w:rPr>
                <w:rFonts w:ascii="Courier New" w:hAnsi="Courier New"/>
                <w:sz w:val="16"/>
              </w:rPr>
              <w:t>[ CAPA 2: RED Y DDS ]          --&gt; Ping ICMP, ROS_DOMAIN_ID coincidente, puertos UDP 7400-7500.</w:t>
            </w:r>
            <w:r>
              <w:br/>
            </w:r>
            <w:r>
              <w:rPr>
                <w:rFonts w:ascii="Courier New" w:hAnsi="Courier New"/>
                <w:sz w:val="16"/>
              </w:rPr>
              <w:t>[ CAPA 3: GRAFO ROS 2 ]        --&gt; ros2 node list, ros2 topic list, incompatibilidad QoS.</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1. Falla A (Conflicto de Dominio): Cambiar el ROS_DOMAIN_ID en Dispositivo 2 a un número distinto. Verificar que ros2 node list deja de detectar el nodo /talker. Documentar el hallazgo.</w:t>
      </w:r>
    </w:p>
    <w:p>
      <w:pPr>
        <w:keepNext w:val="0"/>
        <w:spacing w:before="0" w:after="80" w:line="240" w:lineRule="auto"/>
        <w:ind w:left="312" w:hanging="255"/>
        <w:jc w:val="left"/>
      </w:pPr>
      <w:r>
        <w:rPr>
          <w:rFonts w:ascii="Arial" w:hAnsi="Arial"/>
          <w:b w:val="0"/>
          <w:i w:val="0"/>
          <w:sz w:val="18"/>
        </w:rPr>
        <w:t>2. Falla B (Bloqueo de Firewall): Simular el bloqueo de un puerto en UFW (sudo ufw deny 7400/udp). Ejecutar ros2 doctor para inspeccionar el informe del sistema. Restablecer las reglas de red.</w:t>
      </w:r>
    </w:p>
    <w:p>
      <w:r>
        <w:br w:type="page"/>
      </w:r>
    </w:p>
    <w:p>
      <w:pPr>
        <w:keepNext/>
        <w:spacing w:before="160" w:after="100"/>
      </w:pPr>
      <w:r>
        <w:rPr>
          <w:rFonts w:ascii="Arial" w:hAnsi="Arial"/>
          <w:b/>
          <w:sz w:val="20"/>
        </w:rPr>
        <w:t>RESULTADOS DE LA PRÁCTICA</w:t>
      </w:r>
    </w:p>
    <w:p>
      <w:pPr>
        <w:keepNext w:val="0"/>
        <w:spacing w:before="0" w:after="80" w:line="240" w:lineRule="auto"/>
        <w:ind w:left="0" w:firstLine="0"/>
        <w:jc w:val="both"/>
      </w:pPr>
      <w:r>
        <w:rPr>
          <w:rFonts w:ascii="Arial" w:hAnsi="Arial"/>
          <w:b w:val="0"/>
          <w:i w:val="0"/>
          <w:sz w:val="18"/>
        </w:rPr>
        <w:t>Registre los datos experimentales obtenidos durante la práctica.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210"/>
            <w:tcMar>
              <w:top w:w="90" w:type="dxa"/>
              <w:start w:w="90" w:type="dxa"/>
              <w:bottom w:w="90" w:type="dxa"/>
              <w:end w:w="90" w:type="dxa"/>
            </w:tcMar>
            <w:vAlign w:val="center"/>
          </w:tcPr>
          <w:p>
            <w:pPr>
              <w:spacing w:after="0" w:before="0"/>
              <w:jc w:val="center"/>
            </w:pPr>
            <w:r/>
            <w:r>
              <w:rPr>
                <w:rFonts w:ascii="Arial" w:hAnsi="Arial"/>
                <w:b/>
                <w:sz w:val="15"/>
              </w:rPr>
              <w:t>Parámetro / Experimento</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Dispositivo 1 (Talker)</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Dispositivo 2 (Listener)</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Observaciones Técnicas</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Dirección IP</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Red Wi-Fi / Ethernet</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Sistema Operativo / Entorno</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Ubuntu Nativo / WSL2 Mirrored</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ROS_DOMAIN_ID Asignado</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Debe coincidir exactamente</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RMW Implementation</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rmw_cyclonedds_cpp</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Estado de Ping ICMP</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Latencia: _____ ms</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Pérdida de paquetes: ____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Conectividad de bajo nivel</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Detección en Grafo (node list)</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Muestra /talker: Sí [ ] No [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Muestra /talker: Sí [ ] No [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Descubrimiento DDS por UDP</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Medida (topic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Nominal: 1.0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Medida: _____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Estabilidad del tópico /chatter</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ANÁLISIS DE RESULTADOS</w:t>
      </w:r>
    </w:p>
    <w:p>
      <w:pPr>
        <w:keepNext w:val="0"/>
        <w:spacing w:before="0" w:after="80" w:line="240" w:lineRule="auto"/>
        <w:ind w:left="0" w:firstLine="0"/>
        <w:jc w:val="both"/>
      </w:pPr>
      <w:r>
        <w:rPr>
          <w:rFonts w:ascii="Arial" w:hAnsi="Arial"/>
          <w:b w:val="0"/>
          <w:i w:val="0"/>
          <w:sz w:val="18"/>
        </w:rPr>
        <w:t>Desarrolle en su informe los siguientes puntos de análisis fundamentados en los datos recolectados:</w:t>
      </w:r>
    </w:p>
    <w:p>
      <w:pPr>
        <w:keepNext w:val="0"/>
        <w:spacing w:before="0" w:after="80" w:line="240" w:lineRule="auto"/>
        <w:ind w:left="312" w:hanging="255"/>
        <w:jc w:val="left"/>
      </w:pPr>
      <w:r>
        <w:rPr>
          <w:rFonts w:ascii="Arial" w:hAnsi="Arial"/>
          <w:b w:val="0"/>
          <w:i w:val="0"/>
          <w:sz w:val="18"/>
        </w:rPr>
        <w:t>1. Análisis 1 (Mecanismo de Descubrimiento DDS): Explique técnicamente cómo el Dispositivo 2 logró descubrir al nodo /talker del Dispositivo 1 sin necesidad de conocer previamente su dirección IP. ¿Qué función cumple el protocolo UDP Multicast en este proceso?</w:t>
      </w:r>
    </w:p>
    <w:p>
      <w:pPr>
        <w:keepNext w:val="0"/>
        <w:spacing w:before="0" w:after="80" w:line="240" w:lineRule="auto"/>
        <w:ind w:left="312" w:hanging="255"/>
        <w:jc w:val="left"/>
      </w:pPr>
      <w:r>
        <w:rPr>
          <w:rFonts w:ascii="Arial" w:hAnsi="Arial"/>
          <w:b w:val="0"/>
          <w:i w:val="0"/>
          <w:sz w:val="18"/>
        </w:rPr>
        <w:t>2. Análisis 2 (Impacto de ROS_DOMAIN_ID): ¿Qué ocurre a nivel de sockets y puertos red cuando dos computadores utilizan el mismo ROS_DOMAIN_ID vs dominios diferentes?</w:t>
      </w:r>
    </w:p>
    <w:p>
      <w:pPr>
        <w:keepNext w:val="0"/>
        <w:spacing w:before="0" w:after="80" w:line="240" w:lineRule="auto"/>
        <w:ind w:left="312" w:hanging="255"/>
        <w:jc w:val="left"/>
      </w:pPr>
      <w:r>
        <w:rPr>
          <w:rFonts w:ascii="Arial" w:hAnsi="Arial"/>
          <w:b w:val="0"/>
          <w:i w:val="0"/>
          <w:sz w:val="18"/>
        </w:rPr>
        <w:t>3. Análisis 3 (Comparativa RMW): Compare el comportamiento teóricamente esperado de rmw_cyclonedds_cpp frente a rmw_fastrtps_cpp en entornos con alta pérdida de paquetes o latencia variable como las redes Wi-Fi inalámbricas.</w:t>
      </w:r>
    </w:p>
    <w:p>
      <w:pPr>
        <w:keepNext/>
        <w:spacing w:before="160" w:after="100"/>
      </w:pPr>
      <w:r>
        <w:rPr>
          <w:rFonts w:ascii="Arial" w:hAnsi="Arial"/>
          <w:b/>
          <w:sz w:val="20"/>
        </w:rPr>
        <w:t>CONCLUSIONES</w:t>
      </w:r>
    </w:p>
    <w:p>
      <w:pPr>
        <w:keepNext w:val="0"/>
        <w:spacing w:before="0" w:after="80" w:line="240" w:lineRule="auto"/>
        <w:ind w:left="0" w:firstLine="0"/>
        <w:jc w:val="both"/>
      </w:pPr>
      <w:r>
        <w:rPr>
          <w:rFonts w:ascii="Arial" w:hAnsi="Arial"/>
          <w:b w:val="0"/>
          <w:i w:val="0"/>
          <w:sz w:val="18"/>
        </w:rPr>
        <w:t>Sintetice los hallazgos principales de la práctica considerando los siguientes ejes:</w:t>
      </w:r>
    </w:p>
    <w:p>
      <w:pPr>
        <w:keepNext w:val="0"/>
        <w:spacing w:before="0" w:after="80" w:line="240" w:lineRule="auto"/>
        <w:ind w:left="312" w:hanging="255"/>
        <w:jc w:val="left"/>
      </w:pPr>
      <w:r>
        <w:rPr>
          <w:rFonts w:ascii="Arial" w:hAnsi="Arial"/>
          <w:b w:val="0"/>
          <w:i w:val="0"/>
          <w:sz w:val="18"/>
        </w:rPr>
        <w:t>• Cumplimiento del objetivo de comunicación distribuida multi-dispositivo en ROS 2.</w:t>
      </w:r>
    </w:p>
    <w:p>
      <w:pPr>
        <w:keepNext w:val="0"/>
        <w:spacing w:before="0" w:after="80" w:line="240" w:lineRule="auto"/>
        <w:ind w:left="312" w:hanging="255"/>
        <w:jc w:val="left"/>
      </w:pPr>
      <w:r>
        <w:rPr>
          <w:rFonts w:ascii="Arial" w:hAnsi="Arial"/>
          <w:b w:val="0"/>
          <w:i w:val="0"/>
          <w:sz w:val="18"/>
        </w:rPr>
        <w:t>• Importancia de las variables de entorno (ROS_DOMAIN_ID, RMW_IMPLEMENTATION) para el aislamiento y estabilidad del sistema.</w:t>
      </w:r>
    </w:p>
    <w:p>
      <w:pPr>
        <w:keepNext w:val="0"/>
        <w:spacing w:before="0" w:after="80" w:line="240" w:lineRule="auto"/>
        <w:ind w:left="312" w:hanging="255"/>
        <w:jc w:val="left"/>
      </w:pPr>
      <w:r>
        <w:rPr>
          <w:rFonts w:ascii="Arial" w:hAnsi="Arial"/>
          <w:b w:val="0"/>
          <w:i w:val="0"/>
          <w:sz w:val="18"/>
        </w:rPr>
        <w:t>• Utilidad del protocolo de depuración por capas ante problemas de conectividad en robótica colaborativa.</w:t>
      </w:r>
    </w:p>
    <w:p>
      <w:pPr>
        <w:keepNext/>
        <w:spacing w:before="160" w:after="100"/>
      </w:pPr>
      <w:r>
        <w:rPr>
          <w:rFonts w:ascii="Arial" w:hAnsi="Arial"/>
          <w:b/>
          <w:sz w:val="20"/>
        </w:rPr>
        <w:t>PREGUNTAS PARA LA DISCUSIÓN</w:t>
      </w:r>
    </w:p>
    <w:p>
      <w:pPr>
        <w:keepNext w:val="0"/>
        <w:spacing w:before="0" w:after="80" w:line="240" w:lineRule="auto"/>
        <w:ind w:left="312" w:hanging="255"/>
        <w:jc w:val="left"/>
      </w:pPr>
      <w:r>
        <w:rPr>
          <w:rFonts w:ascii="Arial" w:hAnsi="Arial"/>
          <w:b w:val="0"/>
          <w:i w:val="0"/>
          <w:sz w:val="18"/>
        </w:rPr>
        <w:t>1. Si en una planta industrial la red Wi-Fi restringe el tráfico UDP Multicast por políticas de seguridad corporativa, ¿qué mecanismo alternativo de ROS 2 / DDS (como el Fast DDS Discovery Server) se puede implementar para permitir la comunicación distribuida?</w:t>
      </w:r>
    </w:p>
    <w:p>
      <w:pPr>
        <w:keepNext w:val="0"/>
        <w:spacing w:before="0" w:after="80" w:line="240" w:lineRule="auto"/>
        <w:ind w:left="312" w:hanging="255"/>
        <w:jc w:val="left"/>
      </w:pPr>
      <w:r>
        <w:rPr>
          <w:rFonts w:ascii="Arial" w:hAnsi="Arial"/>
          <w:b w:val="0"/>
          <w:i w:val="0"/>
          <w:sz w:val="18"/>
        </w:rPr>
        <w:t>2. ¿Por qué la política de QoS Reliable (Confiable) en un tópico con alto ancho de banda (ej: transmisión de video de cámara HD) puede degradar el rendimiento general de un robot en comparación con Best Effort?</w:t>
      </w:r>
    </w:p>
    <w:p>
      <w:pPr>
        <w:keepNext w:val="0"/>
        <w:spacing w:before="0" w:after="80" w:line="240" w:lineRule="auto"/>
        <w:ind w:left="312" w:hanging="255"/>
        <w:jc w:val="left"/>
      </w:pPr>
      <w:r>
        <w:rPr>
          <w:rFonts w:ascii="Arial" w:hAnsi="Arial"/>
          <w:b w:val="0"/>
          <w:i w:val="0"/>
          <w:sz w:val="18"/>
        </w:rPr>
        <w:t>3. En WSL2 para Windows, ¿cuál es la diferencia crucial entre el modo de red tradicional NAT y el nuevo modo Mirrored respecto a la comunicación con nodos de ROS 2 externos?</w:t>
      </w:r>
    </w:p>
    <w:p>
      <w:pPr>
        <w:keepNext/>
        <w:spacing w:before="160" w:after="100"/>
      </w:pPr>
      <w:r>
        <w:rPr>
          <w:rFonts w:ascii="Arial" w:hAnsi="Arial"/>
          <w:b/>
          <w:sz w:val="20"/>
        </w:rPr>
        <w:t>BIBLIOGRAFÍA</w:t>
      </w:r>
    </w:p>
    <w:p>
      <w:pPr>
        <w:keepNext w:val="0"/>
        <w:spacing w:before="0" w:after="80" w:line="240" w:lineRule="auto"/>
        <w:ind w:left="312" w:hanging="255"/>
        <w:jc w:val="left"/>
      </w:pPr>
      <w:r>
        <w:rPr>
          <w:rFonts w:ascii="Arial" w:hAnsi="Arial"/>
          <w:b w:val="0"/>
          <w:i w:val="0"/>
          <w:sz w:val="18"/>
        </w:rPr>
        <w:t>1. Quigley, M., Gerkey, B., &amp; Smart, W. D. (2015). Programming Robots with ROS. O'Reilly Media.</w:t>
      </w:r>
    </w:p>
    <w:p>
      <w:pPr>
        <w:keepNext w:val="0"/>
        <w:spacing w:before="0" w:after="80" w:line="240" w:lineRule="auto"/>
        <w:ind w:left="312" w:hanging="255"/>
        <w:jc w:val="left"/>
      </w:pPr>
      <w:r>
        <w:rPr>
          <w:rFonts w:ascii="Arial" w:hAnsi="Arial"/>
          <w:b w:val="0"/>
          <w:i w:val="0"/>
          <w:sz w:val="18"/>
        </w:rPr>
        <w:t>2. Lentin, J. (2024). ROS 2 Robotics Developer Guide. Packt Publishing.</w:t>
      </w:r>
    </w:p>
    <w:p>
      <w:pPr>
        <w:keepNext w:val="0"/>
        <w:spacing w:before="0" w:after="80" w:line="240" w:lineRule="auto"/>
        <w:ind w:left="312" w:hanging="255"/>
        <w:jc w:val="left"/>
      </w:pPr>
      <w:r>
        <w:rPr>
          <w:rFonts w:ascii="Arial" w:hAnsi="Arial"/>
          <w:b w:val="0"/>
          <w:i w:val="0"/>
          <w:sz w:val="18"/>
        </w:rPr>
        <w:t>3. Open Robotics. (2026). ROS 2 Documentation: Jazzy Jalisco — About Domain ID and DDS Configuration. Disponible en: https://docs.ros.org/en/jazzy/</w:t>
      </w:r>
    </w:p>
    <w:p>
      <w:pPr>
        <w:keepNext w:val="0"/>
        <w:spacing w:before="0" w:after="80" w:line="240" w:lineRule="auto"/>
        <w:ind w:left="312" w:hanging="255"/>
        <w:jc w:val="left"/>
      </w:pPr>
      <w:r>
        <w:rPr>
          <w:rFonts w:ascii="Arial" w:hAnsi="Arial"/>
          <w:b w:val="0"/>
          <w:i w:val="0"/>
          <w:sz w:val="18"/>
        </w:rPr>
        <w:t>4. Roncancio, H. (2026). Syllabus y Guía Técnica de Robótica Aplicada con ROS 2. Universidad Militar Nueva Granada.</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trPr>
        <w:tc>
          <w:tcPr>
            <w:tcW w:w="5000" w:type="pct"/>
            <w:gridSpan w:val="3"/>
            <w:vAlign w:val="center"/>
          </w:tcPr>
          <w:p w14:paraId="338F2558"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trPr>
        <w:tc>
          <w:tcPr>
            <w:tcW w:w="1646" w:type="pct"/>
            <w:vAlign w:val="center"/>
          </w:tcPr>
          <w:p w14:paraId="16BA6838"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1 – Red ROS 2 Talker–Listener</dc:title>
  <dc:subject>Robótica Aplicada con ROS 2 Experimental</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Documento reconstruido sobre el formato institucional GL-AA-F-1.</dc:description>
</cp:coreProperties>
</file>