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8"/>
        </w:rPr>
        <w:t>INSTRUMENTO DE EVIDENCIA Y CALIFICACIÓN ACADÉMICA</w:t>
        <w:br/>
        <w:t>LABORATORIO 02 — PRUEBAS DE CÁMARA, COMPRESIÓN, CYCLONEDDS Y MONITOR DE 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Versión 1.2 — Instrumento de captura y entrega consolidada asociado a la Guía de Laboratorio 02. El informe común reúne las evidencias técnicas del equipo, telemetría CSV del Monitor de Red y enlace al video del experimento; el Anexo A verifica la autoría, comprensión y contribución técnica individual de cada estudiante para sustentar el logro individual ABET. La nota académica no se interpreta como un nivel ABET global.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Laboratorios y evidencias experimentales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Laboratorio 02 — Pruebas de cámara, compresión de video, CycloneDDS y Monitor de Red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evaluado / código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/ grupo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de entrega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de la práctica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evaluación / evaluador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Unidad de captura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Pareja con comprobación individual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Regla adoptada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de estudiantes matriculados que deben presentar el Laboratorio 02 en 2026-2.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(umbral individual de logro mínimo 300/500)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70% de estudiantes evaluables en N3 o superior por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se usa muestra: se evalúa el censo completo de entregas exigibles.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obligatoria: N1 con 0. Retiro oficial o exclusión: NA / no evaluado.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Trabajo en pareja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común más Anexo A individual. Sin comprobación individual suficiente no se infiere logro ABET individual.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3. Escala de captura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Intervalo Zubatronic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completa, precisa, reproducible y explicada con profundidad técnica y rigor analítico.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correcto con omisiones menores que no impiden verificar la operación, reproducibilidad ni diagnóstico.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 con evidencia verificable. Es el umbral individual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métricas faltantes o errores conceptuales en el diagnóstico.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 Sin evidencia obligatoria se registra 0.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5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 de desempeño literal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Conectividad, compresión y ancho de banda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2.2: Incorpora restricciones de red, latencia, ancho de banda y seguridad en la integración de hardware heterogéneo (brazos robóticos, sensores, micro-ROS).</w:t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Diagnóstico experimental de visión y protocolos por capas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SO6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6.4: Interpreta fallas y diagnósticos experimentales aplicando protocolos de diagnóstico por capas (Sintaxis -&gt; TF -&gt; Red -&gt; Lógica) para aislar errores en hardware y software.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Arquitectura distribuida con CycloneDDS y Monitor de Red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2.1: Diseña soluciones de software para control y monitoreo de robots, integrando contratos de comunicación (QoS, interfaces customizadas) y redes DDS robustas.</w:t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Documentación técnica, telemetría y grabación de video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SO3</w:t>
            </w:r>
          </w:p>
        </w:tc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3.1 - 3.3: Elabora documentación técnica reproducible del sistema ROS 2 y comunica resultados experimentales de percepción, calibración y planificación de movimiento.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Seguridad, ética en captura visual y trabajo en equipo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SO4 / SO5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4.3 - 5.1: Aplica buenas prácticas de responsabilidad profesional en el uso de datos de cámara y reconoce habilidades técnicas definiendo roles dentro del equipo.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5. Registro de evidencias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Ubicación en informe / repositorio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Registro cuantitativo de Ping ICMP, RTT promedio y jitter en enlace Ethernet y enlace Wi-Fi.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y registro de FPS en tiempo real del visor directo RGB en color (test_kinova_camera.py).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y registro de respuesta del visor directo de profundidad (test_kinova_camera.py --stream depth).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Archivos PNG de autocaptura (tecla 's') guardados para calibración/dataset con metadatos.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Medición comparativa de ancho de banda (ros2 topic bw) entre flujo crudo y comprimido (image_transport).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del Dashboard del Monitor de Red (:8080) demostrando la estabilización del tráfico.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original CSV de telemetría exportado (telemetria_red_lab02.csv) para investigación de la red.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cyclonedds.xml y captura de verificación de recepción remota en Dispositivo B sobre Wi-Fi.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E9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Matriz diligenciada del diagnóstico por capas ante las 5 fallas inducidas y su recuperación.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E10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Video continuo del experimento (2–4 min) que muestra terminales en PC A, visor en PC B, monitor y sustentación.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técnico estructurado con comandos exactos, diagramas multi-PC, análisis y discusión técnica.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6. Anexo A — comprobación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desempeñado y tareas técnicas concretas realizadas (Gateway en PC A vs Procesamiento en PC B vs Monitor de Red).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Justificación técnica de por qué se requiere compresión JPEG (image_transport) sobre Wi-Fi.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Explicación de la configuración de CycloneDDS y métricas de telemetría observadas en el Monitor de Red.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Explicación detallada de cómo aisló y resolvió una de las cinco fallas inducidas por capas.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Identificación de los comandos, tablas, capturas, log CSV o secciones del video de su autoría y sustentación directa.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80"/>
      </w:pPr>
      <w:r>
        <w:t>Estado de comprobación individual: Verificada ☐   Insuficiente ☐   NA autorizado ☐     Localizador: ______________________________</w:t>
      </w:r>
    </w:p>
    <w:p>
      <w:pPr>
        <w:pStyle w:val="Heading1"/>
      </w:pPr>
      <w:r>
        <w:rPr>
          <w:rFonts w:ascii="Arial" w:hAnsi="Arial"/>
          <w:color w:val="1F4E79"/>
        </w:rPr>
        <w:t>7. Selección de niveles por criterio</w:t>
      </w:r>
    </w:p>
    <w:p>
      <w:pPr>
        <w:pStyle w:val="Heading2"/>
      </w:pPr>
      <w:r>
        <w:rPr>
          <w:rFonts w:ascii="Arial" w:hAnsi="Arial"/>
          <w:color w:val="1F4E79"/>
        </w:rPr>
        <w:t>C1. Conectividad, compresión y ancho de banda — 25% — Student Outcome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automatiza la configuración de red y compresión, calcula analíticamente la tasa de compresión y justifica los trade-offs de latencia vs calidad JPEG (q=80 vs q=30) demostrando un ahorro &gt; 90% sin pérdida perceptible de precisión.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image_transport, mide el ancho de banda con ros2 topic bw para video crudo vs comprimido, demuestra reducción a &lt; 2.5 MB/s y verifica fluidez &gt;= 25 FPS en el stream RTSP.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la interfaz de red, comprueba conectividad con ping, ejecuta el publicador de video comprimido /camera/color/image_raw/compressed y registra mediciones de ancho de banda.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Intenta la compresión pero transmite video crudo sobre Wi-Fi causando saturación, o las mediciones de ancho de banda son incompletas o no justificadas.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comunicación de red con el robot, no implementa compresión de video o carece de evidencia obligatoria verificable.</w:t>
            </w:r>
          </w:p>
        </w:tc>
      </w:tr>
    </w:tbl>
    <w:p>
      <w:r>
        <w:t>Nivel C1 marcado: ________     Valor Zubatronic (0–500): ________</w:t>
      </w:r>
    </w:p>
    <w:p>
      <w:pPr>
        <w:pStyle w:val="Heading2"/>
      </w:pPr>
      <w:r>
        <w:rPr>
          <w:rFonts w:ascii="Arial" w:hAnsi="Arial"/>
          <w:color w:val="1F4E79"/>
        </w:rPr>
        <w:t>C2. Diagnóstico experimental de visión y protocolos por capas — 30% — Student Outcome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cuantifica y compara el impacto de cada falla inducida sobre la tasa de cuadros y el jitter, relaciona síntomas con logs detallados del Monitor de Red y FFMPEG, y formula un árbol de decisión para diagnóstico rápido transferible a producción.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Aísla con precisión las cinco fallas inducidas siguiendo estrictamente el protocolo por capas (Red -&gt; RTSP -&gt; CycloneDDS -&gt; Compresión -&gt; Web App), documentando el síntoma, método de detección y recuperación verificada.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 el protocolo de diagnóstico por capas ante las fallas inducidas, documenta los síntomas observados y demuestra la recuperación del flujo de video.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Resuelve las fallas por método de ensayo y error sin seguir el protocolo por capas, o la documentación del aislamiento y recuperación es incompleta.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diagnosticar ni recuperar el sistema ante fallas inducidas, o afirma operatividad sin registrar datos ni protocolo verificable.</w:t>
            </w:r>
          </w:p>
        </w:tc>
      </w:tr>
    </w:tbl>
    <w:p>
      <w:r>
        <w:t>Nivel C2 marcado: ________     Valor Zubatronic (0–500): ________</w:t>
      </w:r>
    </w:p>
    <w:p>
      <w:pPr>
        <w:pStyle w:val="Heading2"/>
      </w:pPr>
      <w:r>
        <w:rPr>
          <w:rFonts w:ascii="Arial" w:hAnsi="Arial"/>
          <w:color w:val="1F4E79"/>
        </w:rPr>
        <w:t>C3. Arquitectura distribuida con CycloneDDS y Monitor de Red — 20% — Student Outcome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la estructura de paquetes RTPS en Wi-Fi, optimiza parámetros avanzados en cyclonedds.xml (MaxMessageSize, fragmentación UDP), exporta telemetría CSV completa desde el Monitor de Red y justifica las políticas QoS SensorData.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rmw_cyclonedds_cpp en ambos equipos, valida la selección de interfaz de cyclonedds.xml, lanza el Monitor de Red (:8080) y verifica recepción remota fluida (&gt;= 20 Hz) en Dispositivo B.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Establece comunicación distribuida con CycloneDDS en el mismo ROS_DOMAIN_ID, lanza el monitor de red y recibe el tópico de video comprimido en el Dispositivo B.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 comunicación distribuida es intermitente debido a conflictos de RMW o no se registran métricas del monitor de red.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comunicación distribuida entre Dispositivo A y B o carece de evidencia sobre el middleware y telemetría.</w:t>
            </w:r>
          </w:p>
        </w:tc>
      </w:tr>
    </w:tbl>
    <w:p>
      <w:r>
        <w:t>Nivel C3 marcado: ________     Valor Zubatronic (0–500): ________</w:t>
      </w:r>
    </w:p>
    <w:p>
      <w:pPr>
        <w:pStyle w:val="Heading2"/>
      </w:pPr>
      <w:r>
        <w:rPr>
          <w:rFonts w:ascii="Arial" w:hAnsi="Arial"/>
          <w:color w:val="1F4E79"/>
        </w:rPr>
        <w:t>C4. Documentación técnica, telemetría y grabación de video — 15% — Student Outcome SO3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el informe incluye diagramas de arquitectura impecables, telemetría CSV estructurada con análisis estadístico de jitter/latencia, y un video continuo de demostración (2–4 min) con excelente edición y sustentación técnica fluida de ambos estudiantes.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técnico ordenado y trazable con comandos reproducibles, tablas diligenciadas, capturas PNG, log CSV del monitor de red y video continuo demostrando la operación distribuida y recuperación ante fallas.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informe con comandos esenciales, tablas de datos diligenciadas, capturas fotográficas, log CSV y enlace al video del experimento.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Documento incompleto sin telemetría CSV o video inaccesible/incompleto sin demostración de la operación distribuida.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fragmentario, sin video del experimento o sin evidencia funcional verificable.</w:t>
            </w:r>
          </w:p>
        </w:tc>
      </w:tr>
    </w:tbl>
    <w:p>
      <w:r>
        <w:t>Nivel C4 marcado: ________     Valor Zubatronic (0–500): ________</w:t>
      </w:r>
    </w:p>
    <w:p>
      <w:pPr>
        <w:pStyle w:val="Heading2"/>
      </w:pPr>
      <w:r>
        <w:rPr>
          <w:rFonts w:ascii="Arial" w:hAnsi="Arial"/>
          <w:color w:val="1F4E79"/>
        </w:rPr>
        <w:t>C5. Seguridad, ética en captura visual y trabajo en equipo — 10% — Student Outcome SO4 / SO5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propone protocolos de seguridad física y ciberseguridad para cámaras en celdas industriales (VLANs, gestión de credenciales) y el Anexo A junto con el video demuestran una coordinación y dominio técnico individual sobresaliente entre Gateway y estación remota.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Cumple rigurosamente las normas de seguridad del robot, respeta las directrices éticas de captura óptica (sin datos personales) y el Anexo A evidencia tareas complementarias y dominio individual.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 las normas básicas de seguridad en el laboratorio, toma capturas exclusivas de calibración y demuestra contribución individual mediante el Anexo 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Omite precauciones de seguridad o el Anexo A muestra una distribución desequilibrada de tareas y comprensión parcial.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Incurre en actos inseguros en el laboratorio, vulnera pautas éticas de captura o el Anexo A no demuestra participación del estudiante.</w:t>
            </w:r>
          </w:p>
        </w:tc>
      </w:tr>
    </w:tbl>
    <w:p>
      <w:r>
        <w:t>Nivel C5 marcado: ________     Valor Zubatronic (0–500): ________</w:t>
      </w:r>
    </w:p>
    <w:p>
      <w:pPr>
        <w:pStyle w:val="Heading1"/>
      </w:pPr>
      <w:r>
        <w:rPr>
          <w:rFonts w:ascii="Arial" w:hAnsi="Arial"/>
          <w:color w:val="1F4E79"/>
        </w:rPr>
        <w:t>8. Consolidado de Calificación Académica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Valor 0–500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Conectividad, compresión y ancho de banda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Diagnóstico experimental de visión y protocolos por capas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Arquitectura distribuida con CycloneDDS y Monitor de Red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Documentación técnica, telemetría y grabación de video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Seguridad, ética en captura visual y trabajo en equipo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consolidada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Nota académica consolidada sobre 5,0 = Nota sobre 500 / 100. Aporte a la nota del corte: L = Nota académica consolidada de laboratorios en el acumulado del corte.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9. Consolidación ABET y Cierre de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55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de desempeño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evaluable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≥ N3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Meta de cohorte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2.2 (Red, Hardware y Compresión)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6.4 (Diagnóstico por Capas)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2.1 (CycloneDDS y Telemetría QoS)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3.1 - 3.3 (Comunicación y Video)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SO4 / SO5 / Indicador 4.3 - 5.1 (Ética / Equipo)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pedagógica y técnica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del segundo ciclo de evaluación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10. Cierre y Firmas</w:t>
      </w:r>
    </w:p>
    <w:p>
      <w:r>
        <w:t>Evaluador: ____________________________________    Fecha: __________________</w:t>
      </w:r>
    </w:p>
    <w:p>
      <w:r>
        <w:t>Observaciones finales: 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de Evidencia ABET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Laboratorio 02 — Pruebas de Cámara, Compresión, CycloneDDS y Monitor de Red</dc:title>
  <dc:subject>ROBOT OPERATING SYSTEM - ROS · 2026-2</dc:subject>
  <dc:creator>Ing. Henry Roncancio</dc:creator>
  <cp:keywords/>
  <dc:description>Versión 1.2. Instrumento oficial de evidencia y evaluación ABET con soporte de CycloneDDS, image_transport, monitor_red y video.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