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</w:tcPr>
          <w:p w14:paraId="6DD8D64B" w14:textId="77777777" w:rsidR="00750B95" w:rsidRDefault="00750B95" w:rsidP="00750B9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Guía de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Preparación </w:t>
            </w:r>
          </w:p>
          <w:p w14:paraId="32A1F3E2" w14:textId="77777777" w:rsidR="00750B95" w:rsidRPr="00292D93" w:rsidRDefault="00750B95" w:rsidP="00750B95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Práctica de </w:t>
            </w: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>Laboratorio</w:t>
            </w: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Emisión:</w:t>
              <w:br/>
              <w:t>2026/10/28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Revisión No.:</w:t>
              <w:br/>
              <w:t>1</w:t>
            </w:r>
          </w:p>
        </w:tc>
        <w:tc>
          <w:tcPr>
            <w:tcW w:w="1187" w:type="pc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 xml:space="preserve">Página </w:t>
              <w:fldChar w:fldCharType="begin"/>
              <w:instrText xml:space="preserve">PAGE</w:instrText>
              <w:fldChar w:fldCharType="separate"/>
              <w:t>1</w:t>
              <w:fldChar w:fldCharType="end"/>
            </w:r>
            <w:r>
              <w:rPr>
                <w:rFonts w:ascii="Arial" w:hAnsi="Arial"/>
                <w:b/>
                <w:sz w:val="16"/>
              </w:rPr>
              <w:t xml:space="preserve"> de 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8"/>
        </w:rPr>
      </w: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Laboratorio de: ROBOT OPERATING SYSTEM - ROS</w:t>
            </w:r>
          </w:p>
        </w:tc>
      </w:tr>
      <w:tr w:rsidR="00087EFF" w14:paraId="2886B818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Título de Laboratorio: Laboratorio 05. La transformación del dron como telemetría del carrito: TF2, micro-ROS y control de posición en lazo cerrado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2"/>
        </w:rPr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FE6E64" w:rsidRPr="00B062BA" w14:paraId="70678EE1" w14:textId="77777777" w:rsidTr="00B85B58">
        <w:trPr>
          <w:trHeight w:val="3141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Elaborado por:</w:t>
              <w:br/>
              <w:br/>
              <w:t>Ing. Henry Roncancio</w:t>
              <w:br/>
              <w:t>Docente Asignatura ROS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Revisado por:</w:t>
              <w:br/>
              <w:br/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Aprobado por:</w:t>
              <w:br/>
              <w:br/>
              <w:t>Decano(a)</w:t>
              <w:br/>
              <w:t>Facultad de Ingeniería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CONTROL DE CAMBIOS DE LA GUÍA DE PRÁCTICA</w:t>
      </w:r>
    </w:p>
    <w:tbl>
      <w:tblPr>
        <w:tblW w:w="906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515"/>
        <w:gridCol w:w="3119"/>
        <w:gridCol w:w="2432"/>
      </w:tblGrid>
      <w:tr w:rsidR="0049678C" w:rsidRPr="00263353" w14:paraId="1A3FFC4D" w14:textId="77777777" w:rsidTr="003110F4">
        <w:trPr>
          <w:tblHeader w:val="true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F07BD" w14:textId="77777777" w:rsidR="0049678C" w:rsidRPr="00263353" w:rsidRDefault="00700ECE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Descripción</w:t>
            </w:r>
            <w:r w:rsidR="0049678C" w:rsidRPr="00263353">
              <w:rPr>
                <w:rFonts w:ascii="Arial" w:hAnsi="Arial" w:cs="Arial"/>
                <w:b/>
              </w:rPr>
              <w:t xml:space="preserve"> del Cambio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B8ED" w14:textId="77777777" w:rsidR="0049678C" w:rsidRPr="00263353" w:rsidRDefault="003110F4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Justificación del Cambio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8B7" w14:textId="77777777" w:rsidR="0049678C" w:rsidRPr="00263353" w:rsidRDefault="0049678C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 xml:space="preserve">Fecha de </w:t>
            </w:r>
            <w:r w:rsidR="003110F4" w:rsidRPr="00263353">
              <w:rPr>
                <w:rFonts w:ascii="Arial" w:hAnsi="Arial" w:cs="Arial"/>
                <w:b/>
              </w:rPr>
              <w:t>Elaboración / Actualización</w:t>
            </w:r>
          </w:p>
        </w:tc>
      </w:tr>
      <w:tr w:rsidR="00BE7280" w:rsidRPr="00263353" w14:paraId="3E2F36AE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Creación e implementación de la Guía de Laboratorio 05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Integra dos equipos en un mismo lazo: el equipo del dron publica en la red ROS 2 la transformación tag_mesa → tag_carrito1 y el equipo del carrito la usa como telemetría de un control de posición en un ESP32 con micro-ROS. La lectura de la TF se hace en dos fases: a través de un relevo en la PC (Fase A) y directamente desde /tf (Fase B).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28/10/2026</w:t>
            </w:r>
          </w:p>
        </w:tc>
      </w:tr>
      <w:tr w:rsidR="00BE7280" w:rsidRPr="00263353" w14:paraId="3594A97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Publicación de TF en el localizador AprilTag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scripts/apriltag_fixed_camera_localizer.py acepta publish_tf:=true y publica tag_mesa → tag_carrito1 con la estampa de la imagen. Su comportamiento por defecto, el del taller de localización, no cambia.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28/10/2026</w:t>
            </w:r>
          </w:p>
        </w:tc>
      </w:tr>
      <w:tr w:rsidR="00BE7280" w:rsidRPr="00263353" w14:paraId="06723AF1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7F3FF212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704D4279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B24BEE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38AB72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504777FA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0FA3F35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0C94C58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64F8F17D" w14:textId="77777777" w:rsidTr="001A7596">
        <w:trPr>
          <w:trHeight w:val="407"/>
        </w:trPr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FACULTAD O UNIDAD ACADÉMICA: </w:t>
      </w:r>
      <w:r>
        <w:rPr>
          <w:rFonts w:ascii="Arial" w:hAnsi="Arial"/>
          <w:b w:val="0"/>
          <w:sz w:val="18"/>
        </w:rPr>
        <w:t>Facultad de Ingeniería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PROGRAMA: </w:t>
      </w:r>
      <w:r>
        <w:rPr>
          <w:rFonts w:ascii="Arial" w:hAnsi="Arial"/>
          <w:b w:val="0"/>
          <w:sz w:val="18"/>
        </w:rPr>
        <w:t>Ingeniería Mecatrónica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ASIGNATURA: </w:t>
      </w:r>
      <w:r>
        <w:rPr>
          <w:rFonts w:ascii="Arial" w:hAnsi="Arial"/>
          <w:b w:val="0"/>
          <w:sz w:val="18"/>
        </w:rPr>
        <w:t>ROBOT OPERATING SYSTEM - ROS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SEMESTRE: </w:t>
      </w:r>
      <w:r>
        <w:rPr>
          <w:rFonts w:ascii="Arial" w:hAnsi="Arial"/>
          <w:b w:val="0"/>
          <w:sz w:val="18"/>
        </w:rPr>
        <w:t>VIII – 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IMPORTANTE: </w:t>
            </w:r>
            <w:r>
              <w:rPr>
                <w:rFonts w:ascii="Arial" w:hAnsi="Arial"/>
                <w:sz w:val="16"/>
              </w:rPr>
              <w:t>Actualización del Repositorio Privado del Equipo:</w:t>
              <w:br/>
              <w:t>Antes de iniciar o continuar con este laboratorio, asegúrese de haber sincronizado su repositorio privado de equipo con los últimos cambios de la base del curso. Consulte la Guía Oficial de Sincronización y Actualizaciones (education/proyectos_evaluables/ACTUALIZACIONES_BASE_CORTE_1.md) para realizar este proceso correctamente.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INTRODUCCIÓN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Un lazo con dos equipos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En el taller de localización con AprilTag la cámara del Kinova localizaba el carrito y un ESP32 calculaba su distancia a una meta. En el Proyecto del Segundo Corte se diseñó la ley de control uniciclo en turtlesim. Este laboratorio une las dos cosas con un robot real y dos equipos que sólo se comunican a través de ROS 2: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354"/>
        <w:gridCol w:w="3589"/>
      </w:tblGrid>
      <w:tr>
        <w:trPr>
          <w:cantSplit/>
          <w:tblHeader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435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5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Entrega a la red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</w:t>
            </w:r>
          </w:p>
        </w:tc>
        <w:tc>
          <w:tcPr>
            <w:tcW w:type="dxa" w:w="43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Llevar la imagen de su cámara a ROS 2, detectar el tag_mesa y el tag del carrito, y publicar dónde está el carrito respecto a la mesa</w:t>
            </w:r>
          </w:p>
        </w:tc>
        <w:tc>
          <w:tcPr>
            <w:tcW w:type="dxa" w:w="35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 transformación tag_mesa → tag_carrito1 en /tf, con la estampa de la imagen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Carrito</w:t>
            </w:r>
          </w:p>
        </w:tc>
        <w:tc>
          <w:tcPr>
            <w:tcW w:type="dxa" w:w="43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Leer esa transformación, convertirla en (x, y, θ) y cerrar un lazo de control de posición en el ESP32 con micro-ROS</w:t>
            </w:r>
          </w:p>
        </w:tc>
        <w:tc>
          <w:tcPr>
            <w:tcW w:type="dxa" w:w="35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Comandos aplicados, distancia a la meta, edad de la pose y tasa de mensajes recibidos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Ninguno de los dos equipos ve el código del otro: lo único que comparten es un contrato (sección 7, Fase 0) con los nombres de los marcos, el dominio, la estampa y las unidades. Si el contrato está bien escrito, el carrito no necesita saber qué dron, qué cámara ni qué detector se usan.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Equipo del dron                                    Equipo del carrito</w:t>
            </w:r>
            <w:r>
              <w:br/>
            </w:r>
            <w:r>
              <w:rPr>
                <w:rFonts w:ascii="Courier New" w:hAnsi="Courier New"/>
                <w:sz w:val="16"/>
              </w:rPr>
              <w:t>───────────────                                    ──────────────────</w:t>
            </w:r>
            <w:r>
              <w:br/>
            </w:r>
            <w:r>
              <w:rPr>
                <w:rFonts w:ascii="Courier New" w:hAnsi="Courier New"/>
                <w:sz w:val="16"/>
              </w:rPr>
              <w:t>cámara del dron ──► /dron/camara/image_raw/compressed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│</w:t>
            </w:r>
            <w:r>
              <w:br/>
            </w:r>
            <w:r>
              <w:rPr>
                <w:rFonts w:ascii="Courier New" w:hAnsi="Courier New"/>
                <w:sz w:val="16"/>
              </w:rPr>
              <w:t>▼</w:t>
            </w:r>
            <w:r>
              <w:br/>
            </w:r>
            <w:r>
              <w:rPr>
                <w:rFonts w:ascii="Courier New" w:hAnsi="Courier New"/>
                <w:sz w:val="16"/>
              </w:rPr>
              <w:t>apriltag_fixed_camera_localizer</w:t>
            </w:r>
            <w:r>
              <w:br/>
            </w:r>
            <w:r>
              <w:rPr>
                <w:rFonts w:ascii="Courier New" w:hAnsi="Courier New"/>
                <w:sz w:val="16"/>
              </w:rPr>
              <w:t>(publish_tf:=true)</w:t>
            </w:r>
            <w:r>
              <w:br/>
            </w:r>
            <w:r>
              <w:rPr>
                <w:rFonts w:ascii="Courier New" w:hAnsi="Courier New"/>
                <w:sz w:val="16"/>
              </w:rPr>
              <w:t>│</w:t>
            </w:r>
            <w:r>
              <w:br/>
            </w:r>
            <w:r>
              <w:rPr>
                <w:rFonts w:ascii="Courier New" w:hAnsi="Courier New"/>
                <w:sz w:val="16"/>
              </w:rPr>
              <w:t>▼  /tf : tag_mesa → tag_carrito1  (estampa de la imagen)</w:t>
            </w:r>
            <w:r>
              <w:br/>
            </w:r>
            <w:r>
              <w:rPr>
                <w:rFonts w:ascii="Courier New" w:hAnsi="Courier New"/>
                <w:sz w:val="16"/>
              </w:rPr>
              <w:t>┌─────────────────┴──────────────────────┐</w:t>
            </w:r>
            <w:r>
              <w:br/>
            </w:r>
            <w:r>
              <w:rPr>
                <w:rFonts w:ascii="Courier New" w:hAnsi="Courier New"/>
                <w:sz w:val="16"/>
              </w:rPr>
              <w:t>│ Fase A                                  │ Fase B</w:t>
            </w:r>
            <w:r>
              <w:br/>
            </w:r>
            <w:r>
              <w:rPr>
                <w:rFonts w:ascii="Courier New" w:hAnsi="Courier New"/>
                <w:sz w:val="16"/>
              </w:rPr>
              <w:t>▼                                         ▼</w:t>
            </w:r>
            <w:r>
              <w:br/>
            </w:r>
            <w:r>
              <w:rPr>
                <w:rFonts w:ascii="Courier New" w:hAnsi="Courier New"/>
                <w:sz w:val="16"/>
              </w:rPr>
              <w:t>relevo_tf_pose (PC del carrito)          micro_ros_agent ──► ESP32 suscrito a /tf</w:t>
            </w:r>
            <w:r>
              <w:br/>
            </w:r>
            <w:r>
              <w:rPr>
                <w:rFonts w:ascii="Courier New" w:hAnsi="Courier New"/>
                <w:sz w:val="16"/>
              </w:rPr>
              <w:t>│ /burger_car_01/pose_mesa                 (filtra tag_mesa → tag_carrito1)</w:t>
            </w:r>
            <w:r>
              <w:br/>
            </w:r>
            <w:r>
              <w:rPr>
                <w:rFonts w:ascii="Courier New" w:hAnsi="Courier New"/>
                <w:sz w:val="16"/>
              </w:rPr>
              <w:t>▼</w:t>
            </w:r>
            <w:r>
              <w:br/>
            </w:r>
            <w:r>
              <w:rPr>
                <w:rFonts w:ascii="Courier New" w:hAnsi="Courier New"/>
                <w:sz w:val="16"/>
              </w:rPr>
              <w:t>micro_ros_agent ──► ESP32 ──► control uniciclo ──► motores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Por qué una transformación y no una Pose2D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En el taller, el localizador publicaba geometry_msgs/Pose2D: tres números sin marco ni estampa. Una transformación (geometry_msgs/TransformStamped dentro de /tf) dice además respecto a qué marco está expresada la pose (tag_mesa), de qué objeto es (tag_carrito1) y cuándo se vio. Con eso: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Cualquier nodo puede encadenarla con el resto del árbol: table_link → tag_mesa → tag_carrito1 → car1_base_link (ver LOCALIZACION_APRILTAG.md).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El receptor puede medir la edad de la pose y descartarla si es vieja.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La pose es independiente de dónde esté el dron: el localizador mide el carrito en el plano del tag_mesa, así que si el dron se mueve o vibra, la pose del carrito no cambia.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precio es el tamaño: un TransformStamped lleva dos cadenas de texto, y /tf lleva las transformaciones de todos los publicadores del dominio. Para un ESP32 eso es memoria y ancho de banda. Por eso la práctica tiene dos fases: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8"/>
        <w:gridCol w:w="3594"/>
        <w:gridCol w:w="3645"/>
      </w:tblGrid>
      <w:tr>
        <w:trPr>
          <w:cantSplit/>
          <w:tblHeader w:val="true"/>
        </w:trPr>
        <w:tc>
          <w:tcPr>
            <w:tcW w:type="dxa" w:w="239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</w:r>
          </w:p>
        </w:tc>
        <w:tc>
          <w:tcPr>
            <w:tcW w:type="dxa" w:w="359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 A — relevo en la PC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 B — /tf directo en el ESP32</w:t>
            </w:r>
          </w:p>
        </w:tc>
      </w:tr>
      <w:tr>
        <w:trPr>
          <w:cantSplit/>
        </w:trPr>
        <w:tc>
          <w:tcPr>
            <w:tcW w:type="dxa" w:w="23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Qué suscribe el ESP32</w:t>
            </w:r>
          </w:p>
        </w:tc>
        <w:tc>
          <w:tcPr>
            <w:tcW w:type="dxa" w:w="35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/burger_car_01/pose_mesa (PoseStamped), un solo publicador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/tf (tf2_msgs/TFMessage), todos los publicadores del dominio</w:t>
            </w:r>
          </w:p>
        </w:tc>
      </w:tr>
      <w:tr>
        <w:trPr>
          <w:cantSplit/>
        </w:trPr>
        <w:tc>
          <w:tcPr>
            <w:tcW w:type="dxa" w:w="239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Quién filtra</w:t>
            </w:r>
          </w:p>
        </w:tc>
        <w:tc>
          <w:tcPr>
            <w:tcW w:type="dxa" w:w="359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relevo_tf_pose.py con tf2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firmware compara frame_id y child_frame_id</w:t>
            </w:r>
          </w:p>
        </w:tc>
      </w:tr>
      <w:tr>
        <w:trPr>
          <w:cantSplit/>
        </w:trPr>
        <w:tc>
          <w:tcPr>
            <w:tcW w:type="dxa" w:w="23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Biblioteca micro-ROS</w:t>
            </w:r>
          </w:p>
        </w:tc>
        <w:tc>
          <w:tcPr>
            <w:tcW w:type="dxa" w:w="35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 estándar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Regenerada con tf2_msgs (no viene incluida)</w:t>
            </w:r>
          </w:p>
        </w:tc>
      </w:tr>
      <w:tr>
        <w:trPr>
          <w:cantSplit/>
        </w:trPr>
        <w:tc>
          <w:tcPr>
            <w:tcW w:type="dxa" w:w="239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Qué se aprende</w:t>
            </w:r>
          </w:p>
        </w:tc>
        <w:tc>
          <w:tcPr>
            <w:tcW w:type="dxa" w:w="359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patrón habitual: el embebido recibe un tópico compacto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costo real de leer TF en un microcontrolador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La transformación que publica el dron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localizador usa la homografía del taller: las cuatro esquinas del tag_mesa, de tamaño conocido, llevan cualquier píxel del plano de la mesa a metros. La TF que publica es: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2"/>
        <w:gridCol w:w="6486"/>
      </w:tblGrid>
      <w:tr>
        <w:trPr>
          <w:cantSplit/>
          <w:tblHeader w:val="true"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header.frame_id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tag_mesa (origen en el centro del sticker; eje x de su esquina 0 a la 1; eje z hacia arriba, fuera de la mesa)</w:t>
            </w:r>
          </w:p>
        </w:tc>
      </w:tr>
      <w:tr>
        <w:trPr>
          <w:cantSplit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child_frame_id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tag_carrito1</w:t>
            </w:r>
          </w:p>
        </w:tc>
      </w:tr>
      <w:tr>
        <w:trPr>
          <w:cantSplit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header.stamp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Estampa de la imagen que originó la detección</w:t>
            </w:r>
          </w:p>
        </w:tc>
      </w:tr>
      <w:tr>
        <w:trPr>
          <w:cantSplit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translation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(x, y, h): posición del centro del tag del carrito; h es tag_height_m, la altura medida del tag sobre la mesa</w:t>
            </w:r>
          </w:p>
        </w:tc>
      </w:tr>
      <w:tr>
        <w:trPr>
          <w:cantSplit/>
        </w:trPr>
        <w:tc>
          <w:tcPr>
            <w:tcW w:type="dxa" w:w="3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rotation</w:t>
            </w:r>
          </w:p>
        </w:tc>
        <w:tc>
          <w:tcPr>
            <w:tcW w:type="dxa" w:w="64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Giro θ alrededor de z: q = (0, 0, sin(θ/2), cos(θ/2))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receptor recupera θ con la guiñada del cuaternión: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θ = atan2(2(q_w q_z + q_x q_y), 1 - 2(q_y² + q_z²))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Paralaje. La homografía es exacta para puntos en el plano de la mesa, pero el tag del carrito está a la altura de su techo. Con la cámara del dron inclinada, eso desplaza la pose medida. La Fase 2 lo mide; tag_height_m sólo fija la coordenada z de la TF, no corrige x ni y.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La ley de control en el ESP32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firmware aplica la ley en dos fases del Proyecto del Segundo Corte, a 20 Hz, con la pose más reciente: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ρ = √(Δ x² + Δ y²),      α = wrap(atan2(Δ y, Δ x) - θ),      θ_e = wrap(θ_d - θ)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6"/>
        <w:gridCol w:w="3067"/>
        <w:gridCol w:w="3934"/>
      </w:tblGrid>
      <w:tr>
        <w:trPr>
          <w:cantSplit/>
          <w:tblHeader w:val="true"/>
        </w:trPr>
        <w:tc>
          <w:tcPr>
            <w:tcW w:type="dxa" w:w="263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06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93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Comando</w:t>
            </w:r>
          </w:p>
        </w:tc>
      </w:tr>
      <w:tr>
        <w:trPr>
          <w:cantSplit/>
        </w:trPr>
        <w:tc>
          <w:tcPr>
            <w:tcW w:type="dxa" w:w="26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 Rumbo y avance</w:t>
            </w:r>
          </w:p>
        </w:tc>
        <w:tc>
          <w:tcPr>
            <w:tcW w:type="dxa" w:w="30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ρ &gt; 0.03 m</w:t>
            </w:r>
          </w:p>
        </w:tc>
        <w:tc>
          <w:tcPr>
            <w:tcW w:type="dxa" w:w="39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 = clip(K_ρ ρ cosα, 0, v_max),  ω = clip(K_α α, ±ω_max)</w:t>
            </w:r>
          </w:p>
        </w:tc>
      </w:tr>
      <w:tr>
        <w:trPr>
          <w:cantSplit/>
        </w:trPr>
        <w:tc>
          <w:tcPr>
            <w:tcW w:type="dxa" w:w="26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 Giro en el sitio</w:t>
            </w:r>
          </w:p>
        </w:tc>
        <w:tc>
          <w:tcPr>
            <w:tcW w:type="dxa" w:w="306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ρ ≤ 0.03 m y |θ_e| &gt; 0.10 rad</w:t>
            </w:r>
          </w:p>
        </w:tc>
        <w:tc>
          <w:tcPr>
            <w:tcW w:type="dxa" w:w="39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 = 0,  ω = clip(K_θ θ_e, ±ω_max)</w:t>
            </w:r>
          </w:p>
        </w:tc>
      </w:tr>
      <w:tr>
        <w:trPr>
          <w:cantSplit/>
        </w:trPr>
        <w:tc>
          <w:tcPr>
            <w:tcW w:type="dxa" w:w="26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Meta alcanzada</w:t>
            </w:r>
          </w:p>
        </w:tc>
        <w:tc>
          <w:tcPr>
            <w:tcW w:type="dxa" w:w="30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ρ ≤ 0.03 m y |θ_e| ≤ 0.10 rad</w:t>
            </w:r>
          </w:p>
        </w:tc>
        <w:tc>
          <w:tcPr>
            <w:tcW w:type="dxa" w:w="39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Motores detenidos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velocidades de rueda salen de la cinemática diferencial, v_izq,der = v ∓ ω L/2, con L = 0.1605 m (separación de ruedas de car1_apriltag.urdf). Con K_ρ = 0.8, K_α = 2.0, v_max = 0.10 m/s y ω_max = 1.2 rad/s, una simulación del firmware con un uniciclo ideal y pose a 10 Hz llega de (0, 0, 0) a (0.30, 0.15, 0) m en 5 s.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Dos salvaguardas no negociables viven en el firmware: si no llega una pose nueva en POSE_TIMEOUT_MS = 300 ms, o si la pose llega con más de EDAD_MAX_MS = 500 ms de edad, los motores se detienen.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OBJETIVOS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 General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Cerrar un lazo de control de posición de un carrito con ESP32 y micro-ROS usando como única telemetría la transformación tag_mesa → tag_carrito1 que otro equipo publica en la red ROS 2 desde la cámara de un dron, y comparar la lectura de esa transformación a través de un relevo en la PC con la lectura directa de /tf en el microcontrolador.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Objetivos Específicos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Acordar y documentar entre los dos equipos un contrato de integración: marcos, dominio, estampa, tópicos y unidades.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(Dron) Llevar la imagen de la cámara del dron a ROS 2 y publicar la TF tag_mesa → tag_carrito1 con la estampa de la imagen, midiendo su exactitud y el error de paralaje.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(Carrito) Convertir la TF en (x, y, θ) y cerrar el lazo uniciclo en el ESP32, primero a través de un relevo tf2 (Fase A) y después suscribiendo /tf directamente (Fase B).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Medir la edad de la pose, la tasa de mensajes y el error final de llegada en las dos fases, y el efecto de otros publicadores de /tf sobre el ESP32.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Verificar experimentalmente que el carrito se detiene cuando la pose se pierde, envejece o se cae el agente.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DESCRIPCIÓN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Cada pareja está formada por un equipo de dron y un equipo de carrito, y trabaja en su propio dominio: ROS_DOMAIN_ID = 40 + NN, donde NN es el número de la pareja (pareja 01 → 41).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5"/>
        <w:gridCol w:w="3645"/>
        <w:gridCol w:w="1729"/>
        <w:gridCol w:w="2778"/>
      </w:tblGrid>
      <w:tr>
        <w:trPr>
          <w:cantSplit/>
          <w:tblHeader w:val="true"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Duración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Entorno, dominio de la pareja y contrato de integración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Ambos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Imagen del dron en ROS 2 y tags de la escena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 min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Publicar la TF tag_mesa → tag_carrito1 y medir su exactitud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Puesta a punto del carrito: motores y firmware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Carrito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 min (en paralelo con 1 y 2)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Lazo cerrado con relevo (Fase A)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Ambos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Lazo cerrado con /tf directo (Fase B) y carga en /tf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Ambos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  <w:tr>
        <w:trPr>
          <w:cantSplit/>
        </w:trPr>
        <w:tc>
          <w:tcPr>
            <w:tcW w:type="dxa" w:w="14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6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Robustez: pérdida de pose, de agente y de visión</w:t>
            </w:r>
          </w:p>
        </w:tc>
        <w:tc>
          <w:tcPr>
            <w:tcW w:type="dxa" w:w="17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Ambos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 min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cámara del dron se usa en tres modos, de menor a mayor riesgo: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2"/>
        <w:gridCol w:w="3753"/>
        <w:gridCol w:w="3662"/>
      </w:tblGrid>
      <w:tr>
        <w:trPr>
          <w:cantSplit/>
          <w:tblHeader w:val="true"/>
        </w:trPr>
        <w:tc>
          <w:tcPr>
            <w:tcW w:type="dxa" w:w="222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75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Cámara</w:t>
            </w:r>
          </w:p>
        </w:tc>
        <w:tc>
          <w:tcPr>
            <w:tcW w:type="dxa" w:w="366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 qué</w:t>
            </w:r>
          </w:p>
        </w:tc>
      </w:tr>
      <w:tr>
        <w:trPr>
          <w:cantSplit/>
        </w:trPr>
        <w:tc>
          <w:tcPr>
            <w:tcW w:type="dxa" w:w="22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 · Simulado</w:t>
            </w:r>
          </w:p>
        </w:tc>
        <w:tc>
          <w:tcPr>
            <w:tcW w:type="dxa" w:w="37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Ninguna: el localizador genera una pose en círculo</w:t>
            </w:r>
          </w:p>
        </w:tc>
        <w:tc>
          <w:tcPr>
            <w:tcW w:type="dxa" w:w="36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Probar la cadena TF → relevo → ESP32 con las ruedas levantadas</w:t>
            </w:r>
          </w:p>
        </w:tc>
      </w:tr>
      <w:tr>
        <w:trPr>
          <w:cantSplit/>
        </w:trPr>
        <w:tc>
          <w:tcPr>
            <w:tcW w:type="dxa" w:w="222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 · Fija</w:t>
            </w:r>
          </w:p>
        </w:tc>
        <w:tc>
          <w:tcPr>
            <w:tcW w:type="dxa" w:w="375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 cámara del dron (o el dron apagado) en un soporte sobre la mesa</w:t>
            </w:r>
          </w:p>
        </w:tc>
        <w:tc>
          <w:tcPr>
            <w:tcW w:type="dxa" w:w="366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Medir exactitud y cerrar el lazo sin vuelo</w:t>
            </w:r>
          </w:p>
        </w:tc>
      </w:tr>
      <w:tr>
        <w:trPr>
          <w:cantSplit/>
        </w:trPr>
        <w:tc>
          <w:tcPr>
            <w:tcW w:type="dxa" w:w="222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 · Vuelo</w:t>
            </w:r>
          </w:p>
        </w:tc>
        <w:tc>
          <w:tcPr>
            <w:tcW w:type="dxa" w:w="375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dron en vuelo estacionario sobre la mesa</w:t>
            </w:r>
          </w:p>
        </w:tc>
        <w:tc>
          <w:tcPr>
            <w:tcW w:type="dxa" w:w="36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Repetir el lazo con la cámara en movimiento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Resultados de Aprendizaje Evaluables (RAE) y Ponderación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4020"/>
        <w:gridCol w:w="1429"/>
        <w:gridCol w:w="1519"/>
      </w:tblGrid>
      <w:tr>
        <w:trPr>
          <w:cantSplit/>
          <w:tblHeader w:val="true"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RAE / Indicador de Desempeño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Ponderación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C1. Transformación tag_mesa → tag_carrito1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1.1. Aplica principios matemáticos (transformaciones homogéneas, homografías y cuaterniones) para resolver problemas espaciales en robótica.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SO1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C2. Integración TF2 – micro-ROS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2.2. Selecciona interfaces y mensajes respetando las restricciones de ancho de banda y memoria del ESP32, y justifica sus limitaciones.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SO2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C3. Control de posición y experimentación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6.1. Diseña y ejecuta pruebas de lazo cerrado, midiendo la exactitud de la pose, su edad y frecuencia, y la respuesta del nodo embebido.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SO6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C4. Seguridad del vuelo, del carrito y de la celda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4.1. Identifica riesgos de seguridad física, paradas de emergencia y celdas robóticas.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SO4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C5. Contrato, trazabilidad y trabajo entre equipos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3.1 - 3.3. Elabora documentación técnica reproducible y registra evidencias.</w:t>
              <w:br/>
              <w:t>5.1. Define roles técnicos y coordina la ejecución en equipo.</w:t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SO3 / SO5</w:t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26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40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2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1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100%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Cada criterio se califica en cinco niveles sobre la escala de 0 a 500. N3 es el umbral individual de logro y la meta de cohorte es que al menos el 70 % de los estudiantes alcance N3 o superior en cada indicador.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8"/>
        <w:gridCol w:w="2268"/>
        <w:gridCol w:w="5352"/>
      </w:tblGrid>
      <w:tr>
        <w:trPr>
          <w:cantSplit/>
          <w:tblHeader w:val="true"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Intervalo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475–500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Excelente: evidencia completa y reproducible; explica cada diferencia entre fases con datos.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400–474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Bueno: desempeño correcto con omisiones menores que no comprometen la validez de las mediciones.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300–399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Aceptable: completa las fases con evidencia verificable (umbral de logro).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150–299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Parcial: evidencia incompleta, contrato incumplido o lazo sin medir.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0–149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cumple: evidencia mínima, o vuelo o movimiento del carrito fuera del protocolo.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Los indicadores 1.1, 2.2, 3.1 - 3.3, 4.1, 5.1 y 6.1 se citan como aparecen en los instrumentos de las prácticas anteriores. Verifíquelos contra el syllabus vigente.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MATERIALES Y EQUIPOS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del Laboratorio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2234"/>
        <w:gridCol w:w="2778"/>
      </w:tblGrid>
      <w:tr>
        <w:trPr>
          <w:cantSplit/>
          <w:tblHeader w:val="true"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Mesa de la celda con el tag_mesa (AprilTag 36h11) instalado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Router TP-Link AX12 (SSID ros2, subred 192.168.1.0/24)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Zona de vuelo delimitada sobre la mesa y protecciones de hélices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  <w:tr>
        <w:trPr>
          <w:cantSplit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Soporte para la cámara del dron a la altura de vuelo (Modo F)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46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Cinta métrica, transportador y marcas adhesivas</w:t>
            </w:r>
          </w:p>
        </w:tc>
        <w:tc>
          <w:tcPr>
            <w:tcW w:type="dxa" w:w="22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7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 los Estudiantes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2"/>
        <w:gridCol w:w="1911"/>
        <w:gridCol w:w="2375"/>
      </w:tblGrid>
      <w:tr>
        <w:trPr>
          <w:cantSplit/>
          <w:tblHeader w:val="true"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Dron: dron con cámara y un medio para llevar su imagen a ROS 2 como sensor_msgs/CompressedImage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Dron: portátil con Ubuntu 24.04, ROS 2 Jazzy, python3-opencv y el repositorio del curso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Carrito: carrito diferencial con ESP32, puente H, dos motores y el AprilTag 36h11 en el techo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Carrito: portátil con ROS 2 Jazzy, micro_ros_agent y Arduino IDE con micro_ros_arduino (jazzy)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Carrito, Fase B: Docker para regenerar la biblioteca micro-ROS con tf2_msgs, o la biblioteca regenerada que entregue el docente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pareja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Instrumento de entrega del laboratorio (DOCX) con las Tablas 1 a 7, más la bolsa de la Fase 4</w:t>
            </w:r>
          </w:p>
        </w:tc>
        <w:tc>
          <w:tcPr>
            <w:tcW w:type="dxa" w:w="191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equipo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código base está en plantilla_lab_05_dron_carrito/: el relevo relevo_tf_pose.py y el firmware carrito_tf_control.ino. El localizador es scripts/apriltag_fixed_camera_localizer.py.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SEGURIDAD EN EL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1. Vuelo sólo en Modo V y con autorización. El dron vuela únicamente dentro de la zona delimitada, con protecciones de hélices, a no más de 1.5 m sobre la mesa y con un piloto que tiene a mano el aterrizaje o el corte de motores. Nadie se ubica bajo el dron. Batería revisada antes de cada vuelo. Si el laboratorio no autoriza el vuelo, la práctica completa se hace en Modo F.</w:t>
              <w:br/>
              <w:t>2. El Kinova no participa. El brazo permanece en reposo, sin driver en ningún dominio de las parejas y con su parada de emergencia accesible. El dron no vuela sobre el brazo.</w:t>
              <w:br/>
              <w:t>3. Ruedas levantadas primero. El firmware se prueba con el carrito sobre un soporte (Fase 3 y Modo S) antes de apoyarlo en la mesa.</w:t>
              <w:br/>
              <w:t>4. El carrito no sale de la zona de trabajo. Las metas quedan a más de 0.15 m de los bordes de la mesa; un integrante del equipo del carrito permanece junto a él para levantarlo. V_MAX no se aumenta por encima de 0.10 m/s.</w:t>
              <w:br/>
              <w:t>5. Las salvaguardas del firmware no se desactivan. POSE_TIMEOUT_MS, EDAD_MAX_MS y el paro por pérdida del agente se verifican en la Fase 6 y no se modifican para «hacer pasar» una prueba.</w:t>
              <w:br/>
              <w:t>6. Un solo publicador de la TF por carrito. Sólo el localizador del equipo del dron publica tag_mesa → tag_carrito1 en el dominio de la pareja. Dos publicadores darían al carrito poses alternadas.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PROCEDIMIENTO EXPERIMENTAL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0: Entorno, Dominio de la Pareja y Contrato de Integración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En todas las terminales de las dos PC, fije el dominio de la pareja y reinicie el daemon de la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export ROS_DOMAIN_ID=$((40 + NN))       # NN = número de pareja, p. ej. 41 para la pareja 01</w:t>
            </w:r>
            <w:r>
              <w:br/>
            </w:r>
            <w:r>
              <w:rPr>
                <w:rFonts w:ascii="Courier New" w:hAnsi="Courier New"/>
                <w:sz w:val="16"/>
              </w:rPr>
              <w:t>timeout 5s ros2 daemon stop; ros2 daemon start</w:t>
            </w:r>
            <w:r>
              <w:br/>
            </w:r>
            <w:r>
              <w:rPr>
                <w:rFonts w:ascii="Courier New" w:hAnsi="Courier New"/>
                <w:sz w:val="16"/>
              </w:rPr>
              <w:t>ros2 node list                           # debe salir vacío: el dominio es sólo de la pareja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Midan juntos, con regla o calibrador, el lado del cuadro negro del tag_mesa (tag_size_m) y la altura del tag del carrito sobre la mesa (tag_height_m). Identifiquen la esquina 0 del tag_mesa y la dirección de la esquina 0 a la 1: es el eje x del marco de medición.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Completen la Tabla 1 (contrato) y fírmenla los dos equipos. Ningún equipo cambia un valor del contrato sin avisar al otro.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1: Imagen del Dron en ROS 2 y Tags de la Escena (equipo del dron)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Lleve la imagen de la cámara del dron a ROS 2 como sensor_msgs/CompressedImage en /dron/camara/image_raw/compressed. Cómo hacerlo depende del dron (driver del fabricante, v4l2_camera con una cámara USB, un flujo RTSP…). Si su driver publica la imagen sin comprimir, comprímala con image_transport: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run image_transport republish --ros-args -p in_transport:=raw -p out_transport:=compressed \</w:t>
            </w:r>
            <w:r>
              <w:br/>
            </w:r>
            <w:r>
              <w:rPr>
                <w:rFonts w:ascii="Courier New" w:hAnsi="Courier New"/>
                <w:sz w:val="16"/>
              </w:rPr>
              <w:t>-r in:=/dron/camara/image_raw -r out/compressed:=/dron/camara/image_raw/compressed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Verifique el tópico y anote frecuencia y ancho de banda en la Tabla 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info /dron/camara/image_raw/compressed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hz /dron/camara/image_raw/compressed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bw /dron/camara/image_raw/compressed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/dron/camara/image_raw/compressed --once --field header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estampa no puede ser cero: es la que heredará la TF y con la que el carrito medirá la edad de la pose.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Lance el localizador sin referencia para ver qué IDs detecta (tape un tag con la mano para saber cuál es cuál):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scripts/apriltag_fixed_camera_localizer.py --ros-args -r __node:=localizador_dron \</w:t>
            </w:r>
            <w:r>
              <w:br/>
            </w:r>
            <w:r>
              <w:rPr>
                <w:rFonts w:ascii="Courier New" w:hAnsi="Courier New"/>
                <w:sz w:val="16"/>
              </w:rPr>
              <w:t>-p image_topic:=/dron/camara/image_raw/compressed -p tag_id:=0 -p publish_pose2d:=false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2: Publicar la TF y Medir su Exactitud (equipo del dron)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Con los valores de la Tabla 1 (el ejemplo usa tag_mesa = 1, carrito = 5, lado de 0.10 m y tag del carrito a 0.15 m), publique la TF: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scripts/apriltag_fixed_camera_localizer.py --ros-args -r __node:=localizador_dron \</w:t>
            </w:r>
            <w:r>
              <w:br/>
            </w:r>
            <w:r>
              <w:rPr>
                <w:rFonts w:ascii="Courier New" w:hAnsi="Courier New"/>
                <w:sz w:val="16"/>
              </w:rPr>
              <w:t>-p image_topic:=/dron/camara/image_raw/compressed \</w:t>
            </w:r>
            <w:r>
              <w:br/>
            </w:r>
            <w:r>
              <w:rPr>
                <w:rFonts w:ascii="Courier New" w:hAnsi="Courier New"/>
                <w:sz w:val="16"/>
              </w:rPr>
              <w:t>-p tag_id:=5 -p reference_tag_id:=1 -p tag_size_m:=0.10 \</w:t>
            </w:r>
            <w:r>
              <w:br/>
            </w:r>
            <w:r>
              <w:rPr>
                <w:rFonts w:ascii="Courier New" w:hAnsi="Courier New"/>
                <w:sz w:val="16"/>
              </w:rPr>
              <w:t>-p publish_tf:=true -p publish_pose2d:=false \</w:t>
            </w:r>
            <w:r>
              <w:br/>
            </w:r>
            <w:r>
              <w:rPr>
                <w:rFonts w:ascii="Courier New" w:hAnsi="Courier New"/>
                <w:sz w:val="16"/>
              </w:rPr>
              <w:t>-p tf_parent_frame:=tag_mesa -p tf_child_frame:=tag_carrito1 -p tag_height_m:=0.15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Al arrancar debe confirmar Publicando en: /tf (tag_mesa -&gt; tag_carrito1, z = 0.15 m).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Verifíquela desde la PC del carrito, que es quien la va a consumir: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run tf2_ros tf2_echo tag_mesa tag_carrito1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hz /tf</w:t>
            </w:r>
            <w:r>
              <w:br/>
            </w:r>
            <w:r>
              <w:rPr>
                <w:rFonts w:ascii="Courier New" w:hAnsi="Courier New"/>
                <w:sz w:val="16"/>
              </w:rPr>
              <w:t>ros2 run tf2_tools view_frames            # genera frames_&lt;fecha&gt;.pdf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frecuencia de /tf debe ser la de la imagen mientras ambos tags estén visibles. Si se tapa un tag, el localizador avisa … no visible: no se publica pose y la TF deja de actualizarse.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Exactitud (Modo F). Con la cámara en el soporte, ubique el tag del carrito en 3 posiciones marcadas con cinta respecto al tag_mesa. En cada una registre 20 lecturas de tf2_echo y calcule media y desviación de x, y y θ (Tabla 3).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Paralaje. Repita una posición con el tag del carrito apoyado en la mesa y luego sobre el techo del carrito. La diferencia es el error de paralaje (Tabla 3, última fila).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Modo S para el equipo del carrito. Mientras el carrito se prepara, publique una TF de prueba sin cámara (círculo de 0.35 m a 10 Hz):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scripts/apriltag_fixed_camera_localizer.py --ros-args -r __node:=localizador_dron \</w:t>
            </w:r>
            <w:r>
              <w:br/>
            </w:r>
            <w:r>
              <w:rPr>
                <w:rFonts w:ascii="Courier New" w:hAnsi="Courier New"/>
                <w:sz w:val="16"/>
              </w:rPr>
              <w:t>-p simulated_mode:=true -p publish_tf:=true -p publish_pose2d:=false -p tag_height_m:=0.15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3: Puesta a Punto del Carrito (equipo del carrito, en paralelo)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Motores, con las ruedas levantadas. Ajuste en carrito_tf_control.ino los pines del puente H. Con un sketch de prueba o con aplicar(v, 0), encuentre el PWM mínimo que mueve las ruedas (PWM_MIN) y mida la velocidad de rueda con PWM máximo (V_RUEDA_MAX, en m/s, contando vueltas en 10 s). Compruebe que v &gt; 0 mueve el carrito hacia su eje x, el del tag del carrito. Registre los valores en la Tabla 4.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Firmware de la Fase A. Deje #define FUENTE_POSE FUENTE_RELEVO, ajuste AGENT_IP (la IP de la PC del carrito, ip -brief addr), DOMINIO (el de la pareja), FRAME_PADRE y FRAME_HIJO, y cárguelo.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Agente y relevo en la PC del carrito, con el dominio de la pareja: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Terminal 1</w:t>
            </w:r>
            <w:r>
              <w:br/>
            </w:r>
            <w:r>
              <w:rPr>
                <w:rFonts w:ascii="Courier New" w:hAnsi="Courier New"/>
                <w:sz w:val="16"/>
              </w:rPr>
              <w:t>ros2 run micro_ros_agent micro_ros_agent udp4 --port 8888</w:t>
            </w:r>
            <w:r>
              <w:br/>
            </w:r>
            <w:r>
              <w:rPr>
                <w:rFonts w:ascii="Courier New" w:hAnsi="Courier New"/>
                <w:sz w:val="16"/>
              </w:rPr>
              <w:t>Terminal 2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education/guias_laboratorio/plantilla_lab_05_dron_carrito/relevo_tf_pose.py --ros-args \</w:t>
            </w:r>
            <w:r>
              <w:br/>
            </w:r>
            <w:r>
              <w:rPr>
                <w:rFonts w:ascii="Courier New" w:hAnsi="Courier New"/>
                <w:sz w:val="16"/>
              </w:rPr>
              <w:t>-p robot_namespace:=burger_car_01 -p parent_frame:=tag_mesa -p child_frame:=tag_carrito1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Prueba de banco (Modo S, ruedas levantadas):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node list                                   # /burger_car_01/control_posicion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hz /burger_car_01/pose_mesa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/burger_car_01/cmd_aplicado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/burger_car_01/edad_pose_ms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ruedas deben girar persiguiendo la pose simulada. Pida al equipo del dron que detenga el localizador: las ruedas deben detenerse en menos de 0.3 s. Anote el tiempo en la Tabla 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El dominio lo fija el ESP32. rclc_support_init_with_options() pide DOMINIO; si la PC está en otro dominio, no verá los tópicos del carrito aunque el agente muestre la sesión.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4: Lazo Cerrado con Relevo (Fase A)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Apoye el carrito en la mesa, dentro de la zona de trabajo, con el dron en Modo F y el localizador de la Fase 2 publicando.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Grabe la evidencia en la PC del carrito: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bag record -s mcap -o lab05_parNN_faseA \</w:t>
            </w:r>
            <w:r>
              <w:br/>
            </w:r>
            <w:r>
              <w:rPr>
                <w:rFonts w:ascii="Courier New" w:hAnsi="Courier New"/>
                <w:sz w:val="16"/>
              </w:rPr>
              <w:t>--topics /tf /burger_car_01/pose_mesa /burger_car_01/meta /burger_car_01/distance_to_goal \</w:t>
            </w:r>
            <w:r>
              <w:br/>
            </w:r>
            <w:r>
              <w:rPr>
                <w:rFonts w:ascii="Courier New" w:hAnsi="Courier New"/>
                <w:sz w:val="16"/>
              </w:rPr>
              <w:t>/burger_car_01/cmd_aplicado /burger_car_01/edad_pose_ms /burger_car_01/mensajes_por_s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Envíe 3 metas dentro de la zona de trabajo, en el marco del tag_mesa: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pub --once /burger_car_01/meta geometry_msgs/msg/Pose2D "{x: 0.30, y: 0.15, theta: 0.0}"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Para cada meta registre en la Tabla 5: tiempo hasta que el LED queda fijo, error final medido con cinta (no con la TF), edad media de la pose y mensajes por segundo.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Repita una meta en Modo V si el vuelo está autorizado, y compare el error final con el de Modo F.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5: Lazo Cerrado con /tf Directo (Fase B)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Regenerar micro_ros_arduino con tf2_msgs. La biblioteca precompilada de Jazzy no lo incluye (su archivo built_packages no lista geometry2). El docente puede entregarla ya regenerada; si no, en la PC del carrito: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cd ~/Arduino/libraries</w:t>
            </w:r>
            <w:r>
              <w:br/>
            </w:r>
            <w:r>
              <w:rPr>
                <w:rFonts w:ascii="Courier New" w:hAnsi="Courier New"/>
                <w:sz w:val="16"/>
              </w:rPr>
              <w:t>git clone -b jazzy https://github.com/micro-ROS/micro_ros_arduino.git micro_ros_arduino_tf</w:t>
            </w:r>
            <w:r>
              <w:br/>
            </w:r>
            <w:r>
              <w:rPr>
                <w:rFonts w:ascii="Courier New" w:hAnsi="Courier New"/>
                <w:sz w:val="16"/>
              </w:rPr>
              <w:t>git clone -b jazzy --depth 1 https://github.com/ros2/geometry2.git /tmp/geometry2</w:t>
            </w:r>
            <w:r>
              <w:br/>
            </w:r>
            <w:r>
              <w:rPr>
                <w:rFonts w:ascii="Courier New" w:hAnsi="Courier New"/>
                <w:sz w:val="16"/>
              </w:rPr>
              <w:t>cp -r /tmp/geometry2/tf2_msgs micro_ros_arduino_tf/extras/library_generation/extra_packages/</w:t>
            </w:r>
            <w:r>
              <w:br/>
            </w:r>
            <w:r>
              <w:rPr>
                <w:rFonts w:ascii="Courier New" w:hAnsi="Courier New"/>
                <w:sz w:val="16"/>
              </w:rPr>
              <w:t>cd micro_ros_arduino_tf</w:t>
            </w:r>
            <w:r>
              <w:br/>
            </w:r>
            <w:r>
              <w:rPr>
                <w:rFonts w:ascii="Courier New" w:hAnsi="Courier New"/>
                <w:sz w:val="16"/>
              </w:rPr>
              <w:t>docker pull microros/micro_ros_static_library_builder:jazzy</w:t>
            </w:r>
            <w:r>
              <w:br/>
            </w:r>
            <w:r>
              <w:rPr>
                <w:rFonts w:ascii="Courier New" w:hAnsi="Courier New"/>
                <w:sz w:val="16"/>
              </w:rPr>
              <w:t>docker run -it --rm -v $(pwd):/project --env MICROROS_LIBRARY_FOLDER=extras \</w:t>
            </w:r>
            <w:r>
              <w:br/>
            </w:r>
            <w:r>
              <w:rPr>
                <w:rFonts w:ascii="Courier New" w:hAnsi="Courier New"/>
                <w:sz w:val="16"/>
              </w:rPr>
              <w:t>microros/micro_ros_static_library_builder:jazzy -p esp32</w:t>
            </w:r>
            <w:r>
              <w:br/>
            </w:r>
            <w:r>
              <w:rPr>
                <w:rFonts w:ascii="Courier New" w:hAnsi="Courier New"/>
                <w:sz w:val="16"/>
              </w:rPr>
              <w:t>ls src/tf2_msgs/msg/tf_message.h          # debe existir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Deje en ~/Arduino/libraries una sola biblioteca micro-ROS (mueva la estándar fuera de la carpeta) para que el IDE no mezcle las dos.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Cambie a #define FUENTE_POSE FUENTE_TF, compile y cargue. Detenga relevo_tf_pose.py: en esta fase no se usa.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Repita las 3 metas de la Fase 4 en Modo F y complete la Tabla 5 (columna Fase B). Grabe la bolsa lab05_parNN_faseB con los mismos tópicos.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Carga en /tf. Simule a otro publicador de TF, como el driver del Kinova, que no tiene nada que ver con el carrito: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pub -r 100 /tf tf2_msgs/msg/TFMessage \</w:t>
            </w:r>
            <w:r>
              <w:br/>
            </w:r>
            <w:r>
              <w:rPr>
                <w:rFonts w:ascii="Courier New" w:hAnsi="Courier New"/>
                <w:sz w:val="16"/>
              </w:rPr>
              <w:t>"{transforms: [{header: {frame_id: base_link}, child_frame_id: ruido, transform: {rotation: {w: 1.0}}}]}"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Repita una meta y registre en la Tabla 6 mensajes_por_s, la edad media de la pose y el error final, con y sin este publicador. Repita lo mismo en la Fase A (con el relevo) y compare.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IMPORTANTE: </w:t>
            </w:r>
            <w:r>
              <w:rPr>
                <w:rFonts w:ascii="Arial" w:hAnsi="Arial"/>
                <w:sz w:val="16"/>
              </w:rPr>
              <w:t>/tf, no tf. El nodo del ESP32 vive en el namespace burger_car_01: el nombre relativo tf se resolvería a /burger_car_01/tf, donde no publica nadie. Por eso el firmware suscribe el nombre absoluto /tf.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6: Robustez — Pérdida de Pose, de Agente y de Visión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 el carrito avanzando hacia una meta lejana (Fase A o B), provoque cada falla y mida con la bolsa o con ros2 topic echo /burger_car_01/cmd_aplicado el tiempo hasta que los motores se detienen (Tabla 7):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0"/>
        <w:gridCol w:w="2092"/>
        <w:gridCol w:w="3180"/>
        <w:gridCol w:w="3305"/>
      </w:tblGrid>
      <w:tr>
        <w:trPr>
          <w:cantSplit/>
          <w:tblHeader w:val="true"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Falla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Cómo provocarla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Debe ocurrir</w:t>
            </w:r>
          </w:p>
        </w:tc>
      </w:tr>
      <w:tr>
        <w:trPr>
          <w:cantSplit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Oclusión del tag del carrito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Tape el tag del carrito con la mano 5 s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Paro en menos de 0.3 s; retoma al destaparlo</w:t>
            </w:r>
          </w:p>
        </w:tc>
      </w:tr>
      <w:tr>
        <w:trPr>
          <w:cantSplit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6.2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Oclusión del tag_mesa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Tape el tag_mesa 5 s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Igual que 6.1</w:t>
            </w:r>
          </w:p>
        </w:tc>
      </w:tr>
      <w:tr>
        <w:trPr>
          <w:cantSplit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6.3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Pose vieja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Fase B: detenga el localizador y publique la TF con estampa 0 (comando bajo la tabla)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edad_pose_ms muy grande y el carrito no se mueve: el ESP32 descarta poses con más de 500 ms</w:t>
            </w:r>
          </w:p>
        </w:tc>
      </w:tr>
      <w:tr>
        <w:trPr>
          <w:cantSplit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6.4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Pérdida del agente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Ctrl+C en el agente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Paro inmediato; reconexión sin reiniciar el ESP32 al relanzarlo</w:t>
            </w:r>
          </w:p>
        </w:tc>
      </w:tr>
      <w:tr>
        <w:trPr>
          <w:cantSplit/>
        </w:trPr>
        <w:tc>
          <w:tcPr>
            <w:tcW w:type="dxa" w:w="10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6.5</w:t>
            </w:r>
          </w:p>
        </w:tc>
        <w:tc>
          <w:tcPr>
            <w:tcW w:type="dxa" w:w="20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Pérdida de la cámara del dron</w:t>
            </w:r>
          </w:p>
        </w:tc>
        <w:tc>
          <w:tcPr>
            <w:tcW w:type="dxa" w:w="31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Modo V: el dron aterriza; Modo F: se retira la cámara del soporte</w:t>
            </w:r>
          </w:p>
        </w:tc>
        <w:tc>
          <w:tcPr>
            <w:tcW w:type="dxa" w:w="33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Paro en menos de 0.3 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Para la prueba 6.3, con el localizador detenido (es el único momento en que otro nodo publica la TF del carrito):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pub -r 10 /tf tf2_msgs/msg/TFMessage \</w:t>
            </w:r>
            <w:r>
              <w:br/>
            </w:r>
            <w:r>
              <w:rPr>
                <w:rFonts w:ascii="Courier New" w:hAnsi="Courier New"/>
                <w:sz w:val="16"/>
              </w:rPr>
              <w:t>"{transforms: [{header: {stamp: {sec: 0}, frame_id: tag_mesa}, child_frame_id: tag_carrito1, transform: {translation: {x: 0.10}, rotation: {w: 1.0}}}]}"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RESULTADOS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tablas se diligencian en el instrumento de entrega, INSTRUMENTO_ABET_LAB_05_TF_DRON_CARRITO_MICROROS.docx, que cada equipo entrega como C3_L05_G&lt;grupo&gt;_&lt;codigo1&gt;_&lt;codigo2&gt;_v1.docx. Las Tablas 1 y 5 a 7 son de la pareja: los dos equipos entregan los mismos valores. Con el instrumento se adjuntan la salida de ros2 bag info de las bolsas de las Fases 4 y 5 y el frames_&lt;fecha&gt;.pdf de la Fase 2. Aquí se reproducen como referencia para la sesión.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1: Contrato de Integración (Fase 0)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677"/>
      </w:tblGrid>
      <w:tr>
        <w:trPr>
          <w:cantSplit/>
          <w:tblHeader w:val="true"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acordado</w:t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Pareja NN y ROS_DOMAIN_ID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 y tag_size_m del tag_mesa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 del tag del carrito y tag_height_m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Marco padre y marco hijo de la TF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tag_mesa → tag_carrito1</w:t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Tópico de la imagen del dron y estampa usada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Tópico de la pose para el ESP32 (Fase A) y del de la meta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/burger_car_01/pose_mesa, /burger_car_01/meta</w:t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Edad máxima aceptada y timeout de pose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300 ms (relevo), 500 ms y 300 ms (ESP32)</w:t>
            </w:r>
          </w:p>
        </w:tc>
      </w:tr>
      <w:tr>
        <w:trPr>
          <w:cantSplit/>
        </w:trPr>
        <w:tc>
          <w:tcPr>
            <w:tcW w:type="dxa" w:w="496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Firmas del equipo del dron y del equipo del carrito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2: Imagen del Dron (Fase 1)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2"/>
        <w:gridCol w:w="4286"/>
      </w:tblGrid>
      <w:tr>
        <w:trPr>
          <w:cantSplit/>
          <w:tblHeader w:val="true"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Ítem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Dron, cámara y cómo llega la imagen a ROS 2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Resolución, frecuencia (Hz) y ancho de banda de la imagen comprimida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¿La estampa de la imagen es distinta de cero?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IDs detectados y cuál es el tag_mesa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3: Exactitud de la TF (Fase 2, Modo F)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0"/>
        <w:gridCol w:w="1854"/>
        <w:gridCol w:w="1831"/>
        <w:gridCol w:w="1831"/>
        <w:gridCol w:w="1831"/>
      </w:tblGrid>
      <w:tr>
        <w:trPr>
          <w:cantSplit/>
          <w:tblHeader w:val="true"/>
        </w:trPr>
        <w:tc>
          <w:tcPr>
            <w:tcW w:type="dxa" w:w="229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Posición</w:t>
            </w:r>
          </w:p>
        </w:tc>
        <w:tc>
          <w:tcPr>
            <w:tcW w:type="dxa" w:w="185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Real (x, y, θ) medida con cinta</w:t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Media de la TF (x, y, θ)</w:t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Desviación (x, y, θ)</w:t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de posición (mm)</w:t>
            </w:r>
          </w:p>
        </w:tc>
      </w:tr>
      <w:tr>
        <w:trPr>
          <w:cantSplit/>
        </w:trPr>
        <w:tc>
          <w:tcPr>
            <w:tcW w:type="dxa" w:w="22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18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9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P2</w:t>
            </w:r>
          </w:p>
        </w:tc>
        <w:tc>
          <w:tcPr>
            <w:tcW w:type="dxa" w:w="18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P3</w:t>
            </w:r>
          </w:p>
        </w:tc>
        <w:tc>
          <w:tcPr>
            <w:tcW w:type="dxa" w:w="18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9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Paralaje (P1, tag en la mesa frente a tag en el techo)</w:t>
            </w:r>
          </w:p>
        </w:tc>
        <w:tc>
          <w:tcPr>
            <w:tcW w:type="dxa" w:w="18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3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4: Puesta a Punto del Carrito (Fase 3)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2"/>
        <w:gridCol w:w="4286"/>
      </w:tblGrid>
      <w:tr>
        <w:trPr>
          <w:cantSplit/>
          <w:tblHeader w:val="true"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Ítem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Puente H, pines y sentido de giro verificado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PWM_MIN (zona muerta) y V_RUEDA_MAX (m/s)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Prueba de banco: tiempo hasta el paro al detener la pose (ms)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5: Lazo Cerrado, Fase A frente a Fase B (Fases 4 y 5)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879"/>
        <w:gridCol w:w="1264"/>
        <w:gridCol w:w="1446"/>
        <w:gridCol w:w="1627"/>
        <w:gridCol w:w="1559"/>
        <w:gridCol w:w="1559"/>
      </w:tblGrid>
      <w:tr>
        <w:trPr>
          <w:cantSplit/>
          <w:tblHeader w:val="true"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Meta (x, y, θ)</w:t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Modo de cámara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Tiempo de llegada (s)</w:t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final con cinta (mm, °)</w:t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Edad media de la pose (ms)</w:t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Mensajes por s en el ESP32</w:t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8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2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</w:t>
            </w:r>
          </w:p>
        </w:tc>
        <w:tc>
          <w:tcPr>
            <w:tcW w:type="dxa" w:w="144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6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5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6: Carga en /tf (Fase 5)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"/>
        <w:gridCol w:w="1871"/>
        <w:gridCol w:w="1820"/>
        <w:gridCol w:w="1820"/>
        <w:gridCol w:w="1570"/>
        <w:gridCol w:w="1536"/>
      </w:tblGrid>
      <w:tr>
        <w:trPr>
          <w:cantSplit/>
          <w:tblHeader w:val="true"/>
        </w:trPr>
        <w:tc>
          <w:tcPr>
            <w:tcW w:type="dxa" w:w="102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Publicador de ruido a 100 Hz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Mensajes por s en el ESP32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Edad media de la pose (ms)</w:t>
            </w:r>
          </w:p>
        </w:tc>
        <w:tc>
          <w:tcPr>
            <w:tcW w:type="dxa" w:w="157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¿Llegó a la meta?</w:t>
            </w:r>
          </w:p>
        </w:tc>
        <w:tc>
          <w:tcPr>
            <w:tcW w:type="dxa" w:w="153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final (mm)</w:t>
            </w:r>
          </w:p>
        </w:tc>
      </w:tr>
      <w:tr>
        <w:trPr>
          <w:cantSplit/>
        </w:trPr>
        <w:tc>
          <w:tcPr>
            <w:tcW w:type="dxa" w:w="10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02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02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02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Sí</w:t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2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3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7: Robustez (Fase 6)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2"/>
        <w:gridCol w:w="2375"/>
        <w:gridCol w:w="2256"/>
        <w:gridCol w:w="1905"/>
        <w:gridCol w:w="1905"/>
      </w:tblGrid>
      <w:tr>
        <w:trPr>
          <w:cantSplit/>
          <w:tblHeader w:val="true"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Falla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Tiempo hasta el paro (ms)</w:t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¿Retomó solo?</w:t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6.1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Oclusión del tag del carrito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6.2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Oclusión del tag_mesa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6.3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Pose vieja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6.4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Pérdida del agente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6.5</w:t>
            </w:r>
          </w:p>
        </w:tc>
        <w:tc>
          <w:tcPr>
            <w:tcW w:type="dxa" w:w="23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Pérdida de la cámara del dron</w:t>
            </w:r>
          </w:p>
        </w:tc>
        <w:tc>
          <w:tcPr>
            <w:tcW w:type="dxa" w:w="22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9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ANÁLISIS DE RESULTADOS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Análisis 1 (Exactitud y paralaje): Con la Tabla 3, separe el error de la TF en sus fuentes: medición de tag_size_m, colocación del tag_mesa, paralaje por la altura del carrito y ruido del detector. ¿Cuál domina y cómo se reduciría?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Análisis 2 (Fase A frente a Fase B): Con las Tablas 5 y 6, compare la edad de la pose, la tasa de mensajes y el error final en las dos fases. ¿Qué gana y qué pierde el ESP32 al leer /tf directamente?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Análisis 3 (Edad de la pose): ¿De qué tramos se compone la edad que mide el ESP32 (captura, red del dron, detección, DDS, agente, WiFi)? ¿Cuáles cambian entre las fases y cuáles entre los modos F y V?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Análisis 4 (Seguridad del lazo): Con la Tabla 7, ¿qué falla tarda más en detener el carrito y por qué? ¿Qué distancia recorre el carrito a v_max durante ese tiempo?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CONCLUSIONES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Conclusión sobre el contrato de integración: qué tuvo que fijarse para que dos equipos que no comparten código cerraran un lazo de control.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Conclusión cuantitativa sobre la exactitud del lazo (Tablas 3 y 5).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Conclusión sobre cuándo conviene que un microcontrolador lea /tf directamente y cuándo a través de un relevo (Tablas 5 y 6).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PREGUNTAS PARA LA DISCUSIÓN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Pregunta 1: El localizador expresa el carrito en el marco del tag_mesa. ¿Por qué la pose del carrito no cambia cuando el dron se mueve, y qué pasaría si se publicara en el marco de la cámara del dron?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Pregunta 2: ¿Por qué la TF lleva la estampa de la imagen y no la hora en que el localizador terminó de calcularla? ¿Qué mediría el ESP32 si fuera la segunda?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Pregunta 3: El firmware reserva memoria para 4 transformaciones por TFMessage y cadenas de 32 caracteres. ¿Qué le pasa a un mensaje de /tf con 10 transformaciones, como los del driver del Kinova? ¿Y a uno con un child_frame_id de 40 caracteres?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Pregunta 4: ¿Qué haría falta para que el ESP32 midiera la edad de la pose sin rmw_uros_sync_session()? ¿Qué error introduciría no sincronizar el reloj?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Pregunta 5: Si dos parejas compartieran el dominio, ¿qué vería el ESP32 de cada carrito en /tf en la Fase B? ¿Qué cambiaría en el contrato para que pudieran compartirlo?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BIBLIOGRAFÍA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Foote, T. (2013). tf: The transform library. IEEE International Conference on Technologies for Practical Robot Applications (TePRA), 1–6.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micro-ROS. micro_ros_arduino (jazzy): precompiled library and custom packages. https://github.com/micro-ROS/micro_ros_arduino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Olson, E. (2011). AprilTag: A robust and flexible visual fiducial system. IEEE International Conference on Robotics and Automation (ICRA), 3400–3407.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Siegwart, R., Nourbakhsh, I. R., &amp; Scaramuzza, D. (2011). Introduction to Autonomous Mobile Robots (2.ª ed.). MIT Press.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Proyecto burger_delivery. TALLER_LOCALIZACION_APRILTAG_KINOVA_MICROROS.md, PROYECTO_CORTE_2_CONTROL_POSICION_ACCIONES.md y vision_setup/LOCALIZACION_APRILTAG.md.</w:t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3E387E" w:rsidRPr="0067062F" w14:paraId="159881DB" w14:textId="77777777" w:rsidTr="007167DB">
        <w:trPr>
          <w:trHeight w:val="432"/>
          <w:cantSplit/>
        </w:trPr>
        <w:tc>
          <w:tcPr>
            <w:tcW w:w="5000" w:type="pct"/>
            <w:gridSpan w:val="3"/>
            <w:vAlign w:val="center"/>
          </w:tcPr>
          <w:p w14:paraId="338F2558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APROBACIÓN GUIA DE LABORATORIO</w:t>
            </w:r>
          </w:p>
        </w:tc>
      </w:tr>
      <w:tr w:rsidR="003E387E" w:rsidRPr="0067062F" w14:paraId="188C47E1" w14:textId="77777777" w:rsidTr="007167DB">
        <w:trPr>
          <w:trHeight w:val="283"/>
          <w:cantSplit/>
        </w:trPr>
        <w:tc>
          <w:tcPr>
            <w:tcW w:w="1646" w:type="pct"/>
            <w:vAlign w:val="center"/>
          </w:tcPr>
          <w:p w14:paraId="16BA6838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 xml:space="preserve">Elaborado </w:t>
            </w:r>
            <w:r>
              <w:rPr>
                <w:rFonts w:ascii="Arial" w:hAnsi="Arial" w:cs="Arial"/>
                <w:b/>
                <w:sz w:val="20"/>
                <w:szCs w:val="20"/>
              </w:rPr>
              <w:t>/ Actualizado</w:t>
            </w:r>
          </w:p>
          <w:p w14:paraId="083CEA47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(Docente)</w:t>
            </w:r>
          </w:p>
        </w:tc>
        <w:tc>
          <w:tcPr>
            <w:tcW w:w="1709" w:type="pct"/>
            <w:vAlign w:val="center"/>
          </w:tcPr>
          <w:p w14:paraId="23F44AE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  <w:lang w:val="pt-BR"/>
              </w:rPr>
              <w:t>Revisado</w:t>
            </w:r>
          </w:p>
          <w:p w14:paraId="6DEB0680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(Director de programa)</w:t>
            </w:r>
          </w:p>
        </w:tc>
        <w:tc>
          <w:tcPr>
            <w:tcW w:w="1645" w:type="pct"/>
            <w:vAlign w:val="center"/>
          </w:tcPr>
          <w:p w14:paraId="6C655EF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>Aprobado</w:t>
            </w:r>
          </w:p>
          <w:p w14:paraId="07F9E329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(Decano facultad)</w:t>
            </w:r>
          </w:p>
        </w:tc>
      </w:tr>
      <w:tr w:rsidR="003E387E" w:rsidRPr="0067062F" w14:paraId="4014B0DC" w14:textId="77777777" w:rsidTr="007167DB">
        <w:trPr>
          <w:trHeight w:val="1474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Ing. Henry Roncancio</w:t>
              <w:br/>
              <w:t>Docente Asignatura ROS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Decano(a)</w:t>
              <w:br/>
              <w:t>Facultad de Ingeniería</w:t>
            </w:r>
          </w:p>
        </w:tc>
      </w:tr>
    </w:tbl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spacing w:after="40"/>
      <w:jc w:val="center"/>
      <w:rPr>
        <w:rStyle w:val="Nmerodepgina"/>
      </w:rPr>
    </w:pP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/>
        <w:sz w:val="14"/>
      </w:rPr>
      <w:br/>
      <w:t>El uso no autorizado de su contenido, así como su reproducción total o parcial, estará en contra de los derechos de autor.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05 – TF del dron como telemetría del carrito con micro-ROS</dc:title>
  <dc:subject>ROBOT OPERATING SYSTEM - ROS</dc:subject>
  <dc:creator>Universidad Militar Nueva Granada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  <dc:description>Generado desde GUIA_LAB_05_TF_DRON_CARRITO_MICROROS.md con build_guia_lab_05_dron_carrito.py.</dc:description>
</cp:coreProperties>
</file>