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0"/>
        </w:rPr>
        <w:t>INSTRUMENTO DE EVIDENCIA Y CALIFICACIÓN</w:t>
        <w:br/>
        <w:t>LABORATORIO 01 — RED ROS 2 DISTRIBUIDA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Versión 1.1 — normalización posterior a la práctica. Sólo se valoran actividades ya exigidas. El Anexo A verifica autoría y comprensión individual; no introduce un experimento técnico nuevo.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1. Identificación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Registro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Programa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Ingeniería Mecatrónica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Asignatura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ROBOT OPERATING SYSTEM - ROS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Periodo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2026-2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Corte / instrumento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Primer corte / Laboratorios y evidencias experimentales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Estudiante evaluado / código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Pareja / grupo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Archivo de entrega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original de la práctica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de evaluación / evaluador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Unidad de análisis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Pareja con comprobación individual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2. Parámetros de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Parámetro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Regla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Población y muestreo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Censo de estudiantes matriculados con entrega exigible; no se usa muestra.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Umbral individual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o superior en cada indicador evaluado.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Meta de cohorte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Al menos 70% de estudiantes evaluables en N3 o superior por indicador.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Evidencia faltante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Entrega exigible sin evidencia: N1 con 0. Retiro/exclusión autorizada: NA, fuera del denominador.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Trabajo en pareja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Informe común más Anexo A individual. Sin comprobación suficiente no se infiere logro individual.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3. Escala de captura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Intervalo Zubatronic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Interpretación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475–500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Excelente: evidencia completa, precisa, reproducible y explicada con profundidad.</w:t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400–474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Bueno: desempeño correcto con omisiones menores que no impiden verificar el resultado.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300–399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Aceptable: demuestra el desempeño esencial. Es el umbral de logro.</w:t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150–299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Cumplimiento parcial: evidencia incompleta o con errores importantes.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0–149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cumple: evidencia mínima, fragmentaria o no funcional.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4. Alineación y pesos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El indicador 6.2 pertenece al segundo corte. El diagnóstico ya ejecutado se asocia al indicador transversal 6.4.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Peso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SO</w:t>
            </w:r>
          </w:p>
        </w:tc>
        <w:tc>
          <w:tcPr>
            <w:tcW w:type="dxa" w:w="5669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Indicador literal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C1. Arquitectura de software y red DDS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30%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SO2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2.1. Diseña soluciones de software para control y monitoreo de robots, integrando contratos de comunicación (QoS, interfaces customizadas) y redes DDS robustas.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C2. Diagnóstico experimental de comunicación</w:t>
            </w:r>
          </w:p>
        </w:tc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30%</w:t>
            </w:r>
          </w:p>
        </w:tc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SO6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6.4. Interpreta fallas y diagnósticos experimentales aplicando protocolos de diagnóstico por capas (Sintaxis -&gt; TF -&gt; Red -&gt; Lógica) para aislar errores en hardware y software.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C3. Documentación técnica reproducible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SO3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3.1. Elabora documentación técnica reproducible del sistema ROS 2, incluyendo diagramas de nodos, tópicos, servicios, acciones, frames TF y contratos de comunicación DDS.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C4. Seguridad y aislamiento de red</w:t>
            </w:r>
          </w:p>
        </w:tc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SO4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4.1. Identifica riesgos de seguridad física, ciberseguridad y operación colaborativa en celdas robóticas, considerando límites, zonas de trabajo, paradas de emergencia y permisos de red.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C5. Coordinación y responsabilidad individual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SO5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5.1. Reconoce habilidades técnicas y define interfaces y roles dentro del equipo de trabajo para el desarrollo distribuido de los nodos de la celda de automatización.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5. Registro de evidencia común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5669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Evidencia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Ubicación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E1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IP y conectividad bidireccional de los dos dispositivos.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E2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ROS_DOMAIN_ID, rango de descubrimiento y RMW_IMPLEMENTATION.</w:t>
            </w:r>
          </w:p>
        </w:tc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E3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Talker/Listener distribuidos, nodos y tópico /chatter.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E4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Frecuencia y datos disponibles de latencia o pérdida.</w:t>
            </w:r>
          </w:p>
        </w:tc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E5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Comparación o prueba de compatibilidad QoS.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E6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Falla inducida, diagnóstico por capas y recuperación.</w:t>
            </w:r>
          </w:p>
        </w:tc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E7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Resultados, análisis, conclusiones y discusión.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E8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Diagrama o descripción reproducible de arquitectura.</w:t>
            </w:r>
          </w:p>
        </w:tc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6. Anexo A — comprobación individual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02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Pregunta individual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Respuesta / evidencia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Rol y tareas concretas realizadas.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1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Cómo comprobó que ambos equipos pertenecían al mismo dominio DDS.</w:t>
            </w:r>
          </w:p>
        </w:tc>
        <w:tc>
          <w:tcPr>
            <w:tcW w:type="dxa" w:w="45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Interpretación de una medición o síntoma de falla de la pareja.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1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Decisión de seguridad o aislamiento aplicada y justificación.</w:t>
            </w:r>
          </w:p>
        </w:tc>
        <w:tc>
          <w:tcPr>
            <w:tcW w:type="dxa" w:w="45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Páginas, comandos o artefactos de autoría o verificación directa.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80"/>
      </w:pPr>
      <w:r>
        <w:t>Estado: Verificada ☐   Insuficiente ☐   NA autorizado ☐     Localizador: ______________________________</w:t>
      </w:r>
    </w:p>
    <w:p>
      <w:pPr>
        <w:pStyle w:val="Heading1"/>
      </w:pPr>
      <w:r>
        <w:rPr>
          <w:rFonts w:ascii="Arial" w:hAnsi="Arial"/>
          <w:color w:val="1F4E79"/>
        </w:rPr>
        <w:t>7. Selección de niveles</w:t>
      </w:r>
    </w:p>
    <w:p>
      <w:pPr>
        <w:pStyle w:val="Heading2"/>
      </w:pPr>
      <w:r>
        <w:rPr>
          <w:rFonts w:ascii="Arial" w:hAnsi="Arial"/>
          <w:color w:val="1F4E79"/>
        </w:rPr>
        <w:t>C1. Arquitectura de software y red DDS — 30% — SO2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automatiza o documenta inequívocamente la configuración en ambos dispositivos y justifica RMW, dominio y red.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Configura correctamente subred, dominio, CycloneDDS e introspección remota; la comunicación es estable y reproducible.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Establece la comunicación Talker–Listener entre dispositivos y verifica nodos, tópico y variables principales.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Obtiene comunicación parcial o intermitente; faltan variables, verificaciones o pasos reproducibles.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demuestra comunicación distribuida funcional o no presenta evidencia obligatoria verificable.</w:t>
            </w:r>
          </w:p>
        </w:tc>
      </w:tr>
    </w:tbl>
    <w:p>
      <w:r>
        <w:t>Nivel C1: ________     Valor Zubatronic: ________</w:t>
      </w:r>
    </w:p>
    <w:p>
      <w:pPr>
        <w:pStyle w:val="Heading2"/>
      </w:pPr>
      <w:r>
        <w:rPr>
          <w:rFonts w:ascii="Arial" w:hAnsi="Arial"/>
          <w:color w:val="1F4E79"/>
        </w:rPr>
        <w:t>C2. Diagnóstico experimental de comunicación — 30% — SO6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compara cuantitativamente condiciones, explica variaciones y delimita conclusiones con base en los datos.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Relaciona frecuencia, latencia/pérdida o QoS con síntomas; aísla la causa por capas y demuestra recuperación.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Registra frecuencia, ejecuta una falla inducida y documenta síntoma, corrección y verificación posterior.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Presenta mediciones o diagnóstico parciales, sin causa demostrada o sin comprobar recuperación.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Afirma que la red funciona o falla sin datos ni protocolo verificable, o no presenta evidencia obligatoria.</w:t>
            </w:r>
          </w:p>
        </w:tc>
      </w:tr>
    </w:tbl>
    <w:p>
      <w:r>
        <w:t>Nivel C2: ________     Valor Zubatronic: ________</w:t>
      </w:r>
    </w:p>
    <w:p>
      <w:pPr>
        <w:pStyle w:val="Heading2"/>
      </w:pPr>
      <w:r>
        <w:rPr>
          <w:rFonts w:ascii="Arial" w:hAnsi="Arial"/>
          <w:color w:val="1F4E79"/>
        </w:rPr>
        <w:t>C3. Documentación técnica reproducible — 20% — SO3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integra diagramas claros, scripts o registros estructurados y permite repetir el procedimiento sin aclaraciones externas.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Documento ordenado y atribuible con arquitectura, comandos, resultados, incidencias y conclusiones casi completamente reproducibles.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Incluye comandos esenciales, tabla de resultados, análisis y evidencia suficiente para verificar la práctica.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Contiene capturas o resultados aislados; faltan datos, secuencia, interpretación o trazabilidad.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Documento fragmentario, no atribuible o sin evidencia funcional verificable.</w:t>
            </w:r>
          </w:p>
        </w:tc>
      </w:tr>
    </w:tbl>
    <w:p>
      <w:r>
        <w:t>Nivel C3: ________     Valor Zubatronic: ________</w:t>
      </w:r>
    </w:p>
    <w:p>
      <w:pPr>
        <w:pStyle w:val="Heading2"/>
      </w:pPr>
      <w:r>
        <w:rPr>
          <w:rFonts w:ascii="Arial" w:hAnsi="Arial"/>
          <w:color w:val="1F4E79"/>
        </w:rPr>
        <w:t>C4. Seguridad y aislamiento de red — 10% — SO4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analiza riesgos residuales de DDS sin cifrado y propone una mitigación viable para el entorno institucional.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Justifica dominio, permisos de red y restauración segura del firewall; documenta consecuencias de una configuración incorrecta.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Usa un dominio asignado, evita interferencias y verifica que cualquier regla temporal de firewall quede restaurada.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Reconoce el riesgo, pero deja verificaciones incompletas o una restauración ambigua.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Interfiere otros grupos, conserva una regla insegura o no presenta evidencia del control aplicado.</w:t>
            </w:r>
          </w:p>
        </w:tc>
      </w:tr>
    </w:tbl>
    <w:p>
      <w:r>
        <w:t>Nivel C4: ________     Valor Zubatronic: ________</w:t>
      </w:r>
    </w:p>
    <w:p>
      <w:pPr>
        <w:pStyle w:val="Heading2"/>
      </w:pPr>
      <w:r>
        <w:rPr>
          <w:rFonts w:ascii="Arial" w:hAnsi="Arial"/>
          <w:color w:val="1F4E79"/>
        </w:rPr>
        <w:t>C5. Coordinación y responsabilidad individual — 10% — SO5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explica decisiones compartidas, resolución conjunta de una falla y contribuciones verificables de ambos roles.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Define y alterna responsabilidades cuando es necesario; el Anexo A demuestra comprensión y contribución individual.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Identifica roles Talker/Listener, coordina la ejecución y demuestra una contribución individual verificable.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La distribución de tareas existe, pero la coordinación o la atribución individual es incompleta.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El trabajo se concentra en una persona o no existe evidencia verificable de participación.</w:t>
            </w:r>
          </w:p>
        </w:tc>
      </w:tr>
    </w:tbl>
    <w:p>
      <w:r>
        <w:t>Nivel C5: ________     Valor Zubatronic: ________</w:t>
      </w:r>
    </w:p>
    <w:p>
      <w:pPr>
        <w:pStyle w:val="Heading1"/>
      </w:pPr>
      <w:r>
        <w:rPr>
          <w:rFonts w:ascii="Arial" w:hAnsi="Arial"/>
          <w:color w:val="1F4E79"/>
        </w:rPr>
        <w:t>8. Consolidado académico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3402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Peso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Valor 0–500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Aporte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C1. Arquitectura de software y red DDS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30%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C2. Diagnóstico experimental de comunicación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30%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C3. Documentación técnica reproducible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C4. Seguridad y aislamiento de red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C5. Coordinación y responsabilidad individual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TOTAL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100%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________ / 500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L₁ = Nota Laboratorio 01. En 2026-2 constituye el 100% de L₁ y aporta 42% a la nota del primer corte.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9. Consolidación ABET y mejora continua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Indicador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 evaluable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 ≥ N3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% logro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Meta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Hallazgo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2.1 / SO2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6.4 / SO6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3.1 / SO3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4.1 / SO4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5.1 / SO5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Cierre de ciclo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Registro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Decisión derivada del hallazgo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Acción de mejora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Responsable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de seguimiento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Evidencia de seguimiento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Resultado del siguiente ciclo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10. Cierre</w:t>
      </w:r>
    </w:p>
    <w:p>
      <w:r>
        <w:t>Evaluador: ____________________________________    Fecha: __________________</w:t>
      </w:r>
    </w:p>
    <w:p>
      <w:r>
        <w:t>Observaciones: 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ROB-ROS · Evidencia ABET · 2026-2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ABET Laboratorio 01 — Red ROS 2 distribuida</dc:title>
  <dc:subject>ROBOT OPERATING SYSTEM - ROS · 2026-2</dc:subject>
  <dc:creator>Henry Roncancio</dc:creator>
  <cp:keywords/>
  <dc:description>Versión 1.1. Normalización posterior a la práctica.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