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center"/>
        <w:tblLayout w:type="fixed"/>
        <w:tblLook w:val="0000" w:firstRow="0" w:lastRow="0" w:firstColumn="0" w:lastColumn="0" w:noHBand="0" w:noVBand="0"/>
      </w:tblPr>
      <w:tblGrid>
        <w:gridCol w:w="10365"/>
      </w:tblGrid>
      <w:tr w:rsidR="00517A6A" w:rsidRPr="00171186" w14:paraId="3CEFF7AD" w14:textId="77777777" w:rsidTr="00171186">
        <w:trPr>
          <w:cantSplit/>
          <w:jc w:val="center"/>
        </w:trPr>
        <w:tc>
          <w:tcPr>
            <w:tcW w:w="10365" w:type="dxa"/>
            <w:vAlign w:val="bottom"/>
          </w:tcPr>
          <w:p w14:paraId="780CCCFC" w14:textId="77777777" w:rsidR="009D6B5E" w:rsidRDefault="009D6B5E" w:rsidP="009D6B5E">
            <w:pPr>
              <w:spacing w:before="60" w:line="240" w:lineRule="auto"/>
              <w:ind w:firstLine="0"/>
              <w:rPr>
                <w:rFonts w:ascii="Arial" w:hAnsi="Arial"/>
                <w:sz w:val="40"/>
                <w:szCs w:val="40"/>
                <w:lang w:val="sr-Cyrl-CS"/>
              </w:rPr>
            </w:pPr>
          </w:p>
          <w:p w14:paraId="1E20E85E" w14:textId="77777777" w:rsidR="009D6B5E" w:rsidRPr="009D6B5E" w:rsidRDefault="009D6B5E" w:rsidP="009D6B5E">
            <w:pPr>
              <w:spacing w:before="60" w:line="240" w:lineRule="auto"/>
              <w:ind w:left="992" w:firstLine="0"/>
              <w:jc w:val="left"/>
              <w:rPr>
                <w:rFonts w:ascii="Arial" w:hAnsi="Arial"/>
                <w:sz w:val="40"/>
                <w:szCs w:val="40"/>
                <w:lang w:val="sr-Cyrl-RS"/>
              </w:rPr>
            </w:pPr>
            <w:r>
              <w:rPr>
                <w:rFonts w:ascii="Arial" w:hAnsi="Arial"/>
                <w:sz w:val="40"/>
                <w:szCs w:val="40"/>
                <w:lang w:val="sr-Cyrl-RS"/>
              </w:rPr>
              <w:t>Роберт Шандор</w:t>
            </w:r>
          </w:p>
          <w:p w14:paraId="6F7F2BB2" w14:textId="77777777" w:rsidR="009D6B5E" w:rsidRDefault="009D6B5E" w:rsidP="009D6B5E">
            <w:pPr>
              <w:spacing w:before="60" w:line="240" w:lineRule="auto"/>
              <w:ind w:firstLine="0"/>
              <w:rPr>
                <w:rFonts w:ascii="Arial" w:hAnsi="Arial"/>
                <w:sz w:val="40"/>
                <w:szCs w:val="40"/>
                <w:lang w:val="sr-Cyrl-CS"/>
              </w:rPr>
            </w:pPr>
          </w:p>
          <w:p w14:paraId="7CBC4BCA" w14:textId="77777777" w:rsidR="009D6B5E" w:rsidRDefault="009D6B5E" w:rsidP="009D6B5E">
            <w:pPr>
              <w:spacing w:before="60" w:line="240" w:lineRule="auto"/>
              <w:ind w:firstLine="0"/>
              <w:rPr>
                <w:rFonts w:ascii="Arial" w:hAnsi="Arial"/>
                <w:sz w:val="40"/>
                <w:szCs w:val="40"/>
                <w:lang w:val="sr-Cyrl-CS"/>
              </w:rPr>
            </w:pPr>
          </w:p>
          <w:p w14:paraId="5EB47599" w14:textId="77777777" w:rsidR="009D6B5E" w:rsidRDefault="009D6B5E" w:rsidP="009D6B5E">
            <w:pPr>
              <w:spacing w:before="60" w:line="240" w:lineRule="auto"/>
              <w:ind w:firstLine="0"/>
              <w:rPr>
                <w:rFonts w:ascii="Arial" w:hAnsi="Arial"/>
                <w:sz w:val="40"/>
                <w:szCs w:val="40"/>
                <w:lang w:val="sr-Cyrl-CS"/>
              </w:rPr>
            </w:pPr>
          </w:p>
          <w:p w14:paraId="4C105A1B" w14:textId="77777777" w:rsidR="009D6B5E" w:rsidRPr="009D6B5E" w:rsidRDefault="009D6B5E" w:rsidP="009D6B5E">
            <w:pPr>
              <w:spacing w:before="60" w:line="240" w:lineRule="auto"/>
              <w:ind w:firstLine="0"/>
              <w:jc w:val="center"/>
              <w:rPr>
                <w:rFonts w:ascii="Arial" w:hAnsi="Arial"/>
                <w:b/>
                <w:sz w:val="40"/>
                <w:szCs w:val="40"/>
                <w:lang w:val="sr-Cyrl-RS"/>
              </w:rPr>
            </w:pPr>
            <w:r>
              <w:rPr>
                <w:rFonts w:ascii="Arial" w:hAnsi="Arial"/>
                <w:b/>
                <w:sz w:val="50"/>
                <w:szCs w:val="40"/>
                <w:lang w:val="sr-Cyrl-CS"/>
              </w:rPr>
              <w:t>Реализација софтверске магистрале за дистрибуцију видео сигнала у возилу на „</w:t>
            </w:r>
            <w:r>
              <w:rPr>
                <w:rFonts w:ascii="Arial" w:hAnsi="Arial"/>
                <w:b/>
                <w:sz w:val="50"/>
                <w:szCs w:val="40"/>
              </w:rPr>
              <w:t>Adaptive AUTOSAR</w:t>
            </w:r>
            <w:r>
              <w:rPr>
                <w:rFonts w:ascii="Arial" w:hAnsi="Arial"/>
                <w:b/>
                <w:sz w:val="50"/>
                <w:szCs w:val="40"/>
                <w:lang w:val="sr-Cyrl-CS"/>
              </w:rPr>
              <w:t>“</w:t>
            </w:r>
            <w:r>
              <w:rPr>
                <w:rFonts w:ascii="Arial" w:hAnsi="Arial"/>
                <w:b/>
                <w:sz w:val="50"/>
                <w:szCs w:val="40"/>
              </w:rPr>
              <w:t xml:space="preserve"> </w:t>
            </w:r>
            <w:r>
              <w:rPr>
                <w:rFonts w:ascii="Arial" w:hAnsi="Arial"/>
                <w:b/>
                <w:sz w:val="50"/>
                <w:szCs w:val="40"/>
                <w:lang w:val="sr-Cyrl-RS"/>
              </w:rPr>
              <w:t>платформи</w:t>
            </w:r>
          </w:p>
          <w:p w14:paraId="2A5D8A63" w14:textId="77777777" w:rsidR="009D6B5E" w:rsidRDefault="009D6B5E" w:rsidP="009D6B5E">
            <w:pPr>
              <w:spacing w:before="60" w:line="240" w:lineRule="auto"/>
              <w:ind w:firstLine="0"/>
              <w:rPr>
                <w:rFonts w:ascii="Arial" w:hAnsi="Arial"/>
                <w:sz w:val="40"/>
                <w:szCs w:val="40"/>
                <w:lang w:val="sr-Cyrl-CS"/>
              </w:rPr>
            </w:pPr>
          </w:p>
          <w:p w14:paraId="6192C3DE" w14:textId="77777777" w:rsidR="009D6B5E" w:rsidRDefault="009D6B5E" w:rsidP="009D6B5E">
            <w:pPr>
              <w:spacing w:before="60" w:line="240" w:lineRule="auto"/>
              <w:ind w:firstLine="0"/>
              <w:jc w:val="center"/>
              <w:rPr>
                <w:rFonts w:ascii="Arial" w:hAnsi="Arial"/>
                <w:sz w:val="40"/>
                <w:szCs w:val="40"/>
                <w:lang w:val="sr-Cyrl-CS"/>
              </w:rPr>
            </w:pPr>
            <w:r>
              <w:rPr>
                <w:rFonts w:ascii="Arial" w:hAnsi="Arial"/>
                <w:sz w:val="40"/>
                <w:szCs w:val="40"/>
                <w:lang w:val="sr-Cyrl-CS"/>
              </w:rPr>
              <w:t>МАСТЕР РАД</w:t>
            </w:r>
          </w:p>
          <w:p w14:paraId="5670F590" w14:textId="77777777" w:rsidR="009D6B5E" w:rsidRDefault="009D6B5E" w:rsidP="009D6B5E">
            <w:pPr>
              <w:spacing w:before="60" w:line="240" w:lineRule="auto"/>
              <w:ind w:firstLine="0"/>
              <w:jc w:val="center"/>
              <w:rPr>
                <w:rFonts w:ascii="Arial" w:hAnsi="Arial"/>
                <w:sz w:val="40"/>
                <w:szCs w:val="40"/>
                <w:lang w:val="sr-Cyrl-CS"/>
              </w:rPr>
            </w:pPr>
          </w:p>
          <w:p w14:paraId="46896DF4" w14:textId="77777777" w:rsidR="009D6B5E" w:rsidRDefault="009D6B5E" w:rsidP="009D6B5E">
            <w:pPr>
              <w:spacing w:before="60" w:line="240" w:lineRule="auto"/>
              <w:ind w:firstLine="0"/>
              <w:jc w:val="center"/>
              <w:rPr>
                <w:rFonts w:ascii="Arial" w:hAnsi="Arial"/>
                <w:sz w:val="40"/>
                <w:szCs w:val="40"/>
                <w:lang w:val="sr-Cyrl-CS"/>
              </w:rPr>
            </w:pPr>
          </w:p>
          <w:p w14:paraId="214BFEE9" w14:textId="77777777" w:rsidR="009D6B5E" w:rsidRDefault="009D6B5E" w:rsidP="009D6B5E">
            <w:pPr>
              <w:spacing w:before="60" w:line="240" w:lineRule="auto"/>
              <w:ind w:firstLine="0"/>
              <w:jc w:val="center"/>
              <w:rPr>
                <w:rFonts w:ascii="Arial" w:hAnsi="Arial"/>
                <w:sz w:val="40"/>
                <w:szCs w:val="40"/>
                <w:lang w:val="sr-Cyrl-CS"/>
              </w:rPr>
            </w:pPr>
          </w:p>
          <w:p w14:paraId="7B7EFF3E" w14:textId="77777777" w:rsidR="009D6B5E" w:rsidRDefault="009D6B5E" w:rsidP="009D6B5E">
            <w:pPr>
              <w:spacing w:before="60" w:line="240" w:lineRule="auto"/>
              <w:ind w:firstLine="0"/>
              <w:rPr>
                <w:rFonts w:ascii="Arial" w:hAnsi="Arial"/>
                <w:sz w:val="40"/>
                <w:szCs w:val="40"/>
                <w:lang w:val="sr-Cyrl-CS"/>
              </w:rPr>
            </w:pPr>
          </w:p>
          <w:p w14:paraId="5212DC1E" w14:textId="77777777" w:rsidR="009D6B5E" w:rsidRDefault="009D6B5E" w:rsidP="009D6B5E">
            <w:pPr>
              <w:spacing w:before="60" w:line="240" w:lineRule="auto"/>
              <w:ind w:firstLine="0"/>
              <w:rPr>
                <w:rFonts w:ascii="Arial" w:hAnsi="Arial"/>
                <w:sz w:val="40"/>
                <w:szCs w:val="40"/>
                <w:lang w:val="sr-Cyrl-CS"/>
              </w:rPr>
            </w:pPr>
          </w:p>
          <w:p w14:paraId="389348A2" w14:textId="77777777" w:rsidR="009D6B5E" w:rsidRDefault="009D6B5E" w:rsidP="009D6B5E">
            <w:pPr>
              <w:spacing w:before="60" w:line="240" w:lineRule="auto"/>
              <w:ind w:firstLine="0"/>
              <w:rPr>
                <w:rFonts w:ascii="Arial" w:hAnsi="Arial"/>
                <w:sz w:val="40"/>
                <w:szCs w:val="40"/>
                <w:lang w:val="sr-Cyrl-CS"/>
              </w:rPr>
            </w:pPr>
          </w:p>
          <w:p w14:paraId="0556519C" w14:textId="77777777" w:rsidR="009D6B5E" w:rsidRDefault="009D6B5E" w:rsidP="009D6B5E">
            <w:pPr>
              <w:spacing w:before="60" w:line="240" w:lineRule="auto"/>
              <w:ind w:firstLine="0"/>
              <w:rPr>
                <w:rFonts w:ascii="Arial" w:hAnsi="Arial"/>
                <w:sz w:val="40"/>
                <w:szCs w:val="40"/>
                <w:lang w:val="sr-Cyrl-CS"/>
              </w:rPr>
            </w:pPr>
          </w:p>
          <w:p w14:paraId="5B859095" w14:textId="77777777" w:rsidR="009D6B5E" w:rsidRDefault="009D6B5E" w:rsidP="009D6B5E">
            <w:pPr>
              <w:spacing w:before="60" w:line="240" w:lineRule="auto"/>
              <w:ind w:firstLine="0"/>
              <w:rPr>
                <w:rFonts w:ascii="Arial" w:hAnsi="Arial"/>
                <w:sz w:val="40"/>
                <w:szCs w:val="40"/>
                <w:lang w:val="sr-Cyrl-CS"/>
              </w:rPr>
            </w:pPr>
          </w:p>
          <w:p w14:paraId="2E0885D6" w14:textId="77777777" w:rsidR="009D6B5E" w:rsidRDefault="009D6B5E" w:rsidP="009D6B5E">
            <w:pPr>
              <w:spacing w:before="60" w:line="240" w:lineRule="auto"/>
              <w:ind w:firstLine="0"/>
              <w:rPr>
                <w:rFonts w:ascii="Arial" w:hAnsi="Arial"/>
                <w:sz w:val="40"/>
                <w:szCs w:val="40"/>
                <w:lang w:val="sr-Cyrl-CS"/>
              </w:rPr>
            </w:pPr>
          </w:p>
          <w:p w14:paraId="18033730" w14:textId="77777777" w:rsidR="009D6B5E" w:rsidRDefault="009D6B5E" w:rsidP="009D6B5E">
            <w:pPr>
              <w:spacing w:before="60" w:line="240" w:lineRule="auto"/>
              <w:ind w:firstLine="0"/>
              <w:rPr>
                <w:rFonts w:ascii="Arial" w:hAnsi="Arial"/>
                <w:sz w:val="40"/>
                <w:szCs w:val="40"/>
                <w:lang w:val="sr-Cyrl-CS"/>
              </w:rPr>
            </w:pPr>
          </w:p>
          <w:p w14:paraId="4E68FB1D" w14:textId="77777777" w:rsidR="009D6B5E" w:rsidRDefault="009D6B5E" w:rsidP="009D6B5E">
            <w:pPr>
              <w:spacing w:before="60" w:line="240" w:lineRule="auto"/>
              <w:ind w:firstLine="0"/>
              <w:rPr>
                <w:rFonts w:ascii="Arial" w:hAnsi="Arial"/>
                <w:sz w:val="40"/>
                <w:szCs w:val="40"/>
                <w:lang w:val="sr-Cyrl-CS"/>
              </w:rPr>
            </w:pPr>
          </w:p>
          <w:p w14:paraId="2C7656BC" w14:textId="77777777" w:rsidR="009D6B5E" w:rsidRDefault="009D6B5E" w:rsidP="009D6B5E">
            <w:pPr>
              <w:spacing w:before="60" w:line="240" w:lineRule="auto"/>
              <w:ind w:firstLine="0"/>
              <w:rPr>
                <w:rFonts w:ascii="Arial" w:hAnsi="Arial"/>
                <w:sz w:val="40"/>
                <w:szCs w:val="40"/>
                <w:lang w:val="sr-Cyrl-CS"/>
              </w:rPr>
            </w:pPr>
          </w:p>
          <w:p w14:paraId="52EA43E9" w14:textId="77777777" w:rsidR="009D6B5E" w:rsidRDefault="009D6B5E" w:rsidP="009D6B5E">
            <w:pPr>
              <w:spacing w:before="60" w:line="240" w:lineRule="auto"/>
              <w:ind w:firstLine="0"/>
              <w:rPr>
                <w:rFonts w:ascii="Arial" w:hAnsi="Arial"/>
                <w:sz w:val="40"/>
                <w:szCs w:val="40"/>
                <w:lang w:val="sr-Cyrl-CS"/>
              </w:rPr>
            </w:pPr>
          </w:p>
          <w:p w14:paraId="003C24C7" w14:textId="77777777" w:rsidR="009D6B5E" w:rsidRDefault="009D6B5E" w:rsidP="009D6B5E">
            <w:pPr>
              <w:spacing w:before="60" w:line="240" w:lineRule="auto"/>
              <w:ind w:firstLine="0"/>
              <w:jc w:val="center"/>
              <w:rPr>
                <w:rFonts w:ascii="Arial" w:hAnsi="Arial"/>
                <w:sz w:val="32"/>
                <w:szCs w:val="40"/>
                <w:lang w:val="sr-Cyrl-CS"/>
              </w:rPr>
            </w:pPr>
          </w:p>
          <w:p w14:paraId="1E5BA5AF" w14:textId="77777777" w:rsidR="00171186" w:rsidRPr="00695CF4" w:rsidRDefault="009D6B5E" w:rsidP="00695CF4">
            <w:pPr>
              <w:spacing w:before="60" w:line="240" w:lineRule="auto"/>
              <w:ind w:firstLine="0"/>
              <w:jc w:val="center"/>
              <w:rPr>
                <w:rFonts w:ascii="Tahoma" w:hAnsi="Tahoma"/>
                <w:sz w:val="28"/>
              </w:rPr>
            </w:pPr>
            <w:r>
              <w:rPr>
                <w:rFonts w:ascii="Arial" w:hAnsi="Arial"/>
                <w:sz w:val="32"/>
                <w:szCs w:val="40"/>
                <w:lang w:val="sr-Cyrl-CS"/>
              </w:rPr>
              <w:t xml:space="preserve">Нови Сад, </w:t>
            </w:r>
            <w:r w:rsidR="00695CF4">
              <w:rPr>
                <w:rFonts w:ascii="Arial" w:hAnsi="Arial"/>
                <w:sz w:val="32"/>
                <w:szCs w:val="40"/>
              </w:rPr>
              <w:t>2019</w:t>
            </w:r>
          </w:p>
        </w:tc>
      </w:tr>
    </w:tbl>
    <w:p w14:paraId="5CFD8C8D" w14:textId="77777777" w:rsidR="00517A6A" w:rsidRPr="00171186" w:rsidRDefault="00517A6A">
      <w:pPr>
        <w:rPr>
          <w:lang w:val="sr-Cyrl-CS"/>
        </w:rPr>
      </w:pPr>
    </w:p>
    <w:p w14:paraId="0605DBDC" w14:textId="77777777" w:rsidR="009857F6" w:rsidRPr="0024280A" w:rsidRDefault="009857F6" w:rsidP="00A07D1E">
      <w:pPr>
        <w:pStyle w:val="tab"/>
        <w:spacing w:before="0" w:after="0" w:line="240" w:lineRule="auto"/>
        <w:rPr>
          <w:rFonts w:ascii="Arial" w:hAnsi="Arial"/>
          <w:sz w:val="16"/>
          <w:lang w:val="sr-Cyrl-CS"/>
        </w:rPr>
      </w:pPr>
    </w:p>
    <w:tbl>
      <w:tblPr>
        <w:tblW w:w="10065" w:type="dxa"/>
        <w:tblInd w:w="-459"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694"/>
        <w:gridCol w:w="1417"/>
        <w:gridCol w:w="4253"/>
        <w:gridCol w:w="1701"/>
      </w:tblGrid>
      <w:tr w:rsidR="00D22293" w14:paraId="5992FBE3" w14:textId="77777777" w:rsidTr="00D712F3">
        <w:trPr>
          <w:cantSplit/>
          <w:trHeight w:hRule="exact" w:val="350"/>
        </w:trPr>
        <w:tc>
          <w:tcPr>
            <w:tcW w:w="4111" w:type="dxa"/>
            <w:gridSpan w:val="2"/>
            <w:tcBorders>
              <w:top w:val="single" w:sz="12" w:space="0" w:color="auto"/>
              <w:bottom w:val="dashSmallGap" w:sz="4" w:space="0" w:color="auto"/>
            </w:tcBorders>
          </w:tcPr>
          <w:p w14:paraId="29D04A36" w14:textId="77777777" w:rsidR="00D22293" w:rsidRDefault="00D22293" w:rsidP="00A07D1E">
            <w:pPr>
              <w:spacing w:before="60" w:after="60" w:line="240" w:lineRule="auto"/>
              <w:ind w:firstLine="0"/>
              <w:jc w:val="left"/>
              <w:rPr>
                <w:rFonts w:ascii="Arial" w:hAnsi="Arial"/>
                <w:sz w:val="18"/>
              </w:rPr>
            </w:pPr>
            <w:r>
              <w:rPr>
                <w:rFonts w:ascii="Arial" w:hAnsi="Arial"/>
                <w:sz w:val="18"/>
              </w:rPr>
              <w:lastRenderedPageBreak/>
              <w:t xml:space="preserve">Редни број, </w:t>
            </w:r>
            <w:r>
              <w:rPr>
                <w:rFonts w:ascii="Arial" w:hAnsi="Arial"/>
                <w:b/>
                <w:sz w:val="18"/>
              </w:rPr>
              <w:t>РБР</w:t>
            </w:r>
            <w:r>
              <w:rPr>
                <w:rFonts w:ascii="Arial" w:hAnsi="Arial"/>
                <w:sz w:val="18"/>
              </w:rPr>
              <w:t>:</w:t>
            </w:r>
          </w:p>
        </w:tc>
        <w:tc>
          <w:tcPr>
            <w:tcW w:w="5954" w:type="dxa"/>
            <w:gridSpan w:val="2"/>
            <w:tcBorders>
              <w:top w:val="single" w:sz="12" w:space="0" w:color="auto"/>
              <w:bottom w:val="dashSmallGap" w:sz="4" w:space="0" w:color="auto"/>
            </w:tcBorders>
          </w:tcPr>
          <w:p w14:paraId="36BBB171"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41A212D8" w14:textId="77777777" w:rsidTr="00D712F3">
        <w:trPr>
          <w:cantSplit/>
          <w:trHeight w:hRule="exact" w:val="350"/>
        </w:trPr>
        <w:tc>
          <w:tcPr>
            <w:tcW w:w="4111" w:type="dxa"/>
            <w:gridSpan w:val="2"/>
            <w:tcBorders>
              <w:top w:val="dashSmallGap" w:sz="4" w:space="0" w:color="auto"/>
              <w:bottom w:val="dashSmallGap" w:sz="4" w:space="0" w:color="auto"/>
            </w:tcBorders>
          </w:tcPr>
          <w:p w14:paraId="76D62A5F"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Идентификациони број, </w:t>
            </w:r>
            <w:r>
              <w:rPr>
                <w:rFonts w:ascii="Arial" w:hAnsi="Arial"/>
                <w:b/>
                <w:sz w:val="18"/>
              </w:rPr>
              <w:t>ИБР</w:t>
            </w:r>
            <w:r>
              <w:rPr>
                <w:rFonts w:ascii="Arial" w:hAnsi="Arial"/>
                <w:sz w:val="18"/>
              </w:rPr>
              <w:t>:</w:t>
            </w:r>
          </w:p>
        </w:tc>
        <w:tc>
          <w:tcPr>
            <w:tcW w:w="5954" w:type="dxa"/>
            <w:gridSpan w:val="2"/>
            <w:tcBorders>
              <w:top w:val="dashSmallGap" w:sz="4" w:space="0" w:color="auto"/>
              <w:bottom w:val="dashSmallGap" w:sz="4" w:space="0" w:color="auto"/>
            </w:tcBorders>
          </w:tcPr>
          <w:p w14:paraId="112488D5"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2DE59653" w14:textId="77777777" w:rsidTr="00D712F3">
        <w:trPr>
          <w:cantSplit/>
          <w:trHeight w:hRule="exact" w:val="350"/>
        </w:trPr>
        <w:tc>
          <w:tcPr>
            <w:tcW w:w="4111" w:type="dxa"/>
            <w:gridSpan w:val="2"/>
            <w:tcBorders>
              <w:top w:val="dashSmallGap" w:sz="4" w:space="0" w:color="auto"/>
              <w:bottom w:val="dashSmallGap" w:sz="4" w:space="0" w:color="auto"/>
            </w:tcBorders>
          </w:tcPr>
          <w:p w14:paraId="01B9BC8B"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Тип документације, </w:t>
            </w:r>
            <w:r>
              <w:rPr>
                <w:rFonts w:ascii="Arial" w:hAnsi="Arial"/>
                <w:b/>
                <w:sz w:val="18"/>
              </w:rPr>
              <w:t>ТД</w:t>
            </w:r>
            <w:r>
              <w:rPr>
                <w:rFonts w:ascii="Arial" w:hAnsi="Arial"/>
                <w:sz w:val="18"/>
              </w:rPr>
              <w:t>:</w:t>
            </w:r>
          </w:p>
        </w:tc>
        <w:tc>
          <w:tcPr>
            <w:tcW w:w="5954" w:type="dxa"/>
            <w:gridSpan w:val="2"/>
            <w:tcBorders>
              <w:top w:val="dashSmallGap" w:sz="4" w:space="0" w:color="auto"/>
              <w:bottom w:val="dashSmallGap" w:sz="4" w:space="0" w:color="auto"/>
            </w:tcBorders>
          </w:tcPr>
          <w:p w14:paraId="4D82CC5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Монографска документација</w:t>
            </w:r>
          </w:p>
        </w:tc>
      </w:tr>
      <w:tr w:rsidR="00D22293" w14:paraId="7967B8C7" w14:textId="77777777" w:rsidTr="00D712F3">
        <w:trPr>
          <w:cantSplit/>
          <w:trHeight w:hRule="exact" w:val="350"/>
        </w:trPr>
        <w:tc>
          <w:tcPr>
            <w:tcW w:w="4111" w:type="dxa"/>
            <w:gridSpan w:val="2"/>
            <w:tcBorders>
              <w:top w:val="dashSmallGap" w:sz="4" w:space="0" w:color="auto"/>
              <w:bottom w:val="dashSmallGap" w:sz="4" w:space="0" w:color="auto"/>
            </w:tcBorders>
          </w:tcPr>
          <w:p w14:paraId="5BC4B688"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Тип записа, </w:t>
            </w:r>
            <w:r>
              <w:rPr>
                <w:rFonts w:ascii="Arial" w:hAnsi="Arial"/>
                <w:b/>
                <w:sz w:val="18"/>
              </w:rPr>
              <w:t>ТЗ</w:t>
            </w:r>
            <w:r>
              <w:rPr>
                <w:rFonts w:ascii="Arial" w:hAnsi="Arial"/>
                <w:sz w:val="18"/>
              </w:rPr>
              <w:t>:</w:t>
            </w:r>
          </w:p>
        </w:tc>
        <w:tc>
          <w:tcPr>
            <w:tcW w:w="5954" w:type="dxa"/>
            <w:gridSpan w:val="2"/>
            <w:tcBorders>
              <w:top w:val="dashSmallGap" w:sz="4" w:space="0" w:color="auto"/>
              <w:bottom w:val="dashSmallGap" w:sz="4" w:space="0" w:color="auto"/>
            </w:tcBorders>
          </w:tcPr>
          <w:p w14:paraId="249B6B1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Текстуални штампани материјал</w:t>
            </w:r>
          </w:p>
        </w:tc>
      </w:tr>
      <w:tr w:rsidR="00695CF4" w14:paraId="5CFB9DD2" w14:textId="77777777" w:rsidTr="00D712F3">
        <w:trPr>
          <w:cantSplit/>
          <w:trHeight w:hRule="exact" w:val="350"/>
        </w:trPr>
        <w:tc>
          <w:tcPr>
            <w:tcW w:w="4111" w:type="dxa"/>
            <w:gridSpan w:val="2"/>
            <w:tcBorders>
              <w:top w:val="dashSmallGap" w:sz="4" w:space="0" w:color="auto"/>
              <w:bottom w:val="dashSmallGap" w:sz="4" w:space="0" w:color="auto"/>
            </w:tcBorders>
          </w:tcPr>
          <w:p w14:paraId="1B289452" w14:textId="77777777" w:rsidR="00695CF4" w:rsidRDefault="00695CF4" w:rsidP="00695CF4">
            <w:pPr>
              <w:spacing w:before="60" w:after="60" w:line="240" w:lineRule="auto"/>
              <w:ind w:firstLine="0"/>
              <w:jc w:val="left"/>
              <w:rPr>
                <w:rFonts w:ascii="Arial" w:hAnsi="Arial"/>
                <w:sz w:val="18"/>
              </w:rPr>
            </w:pPr>
            <w:r>
              <w:rPr>
                <w:rFonts w:ascii="Arial" w:hAnsi="Arial"/>
                <w:sz w:val="18"/>
              </w:rPr>
              <w:t xml:space="preserve">Врста рада, </w:t>
            </w:r>
            <w:r>
              <w:rPr>
                <w:rFonts w:ascii="Arial" w:hAnsi="Arial"/>
                <w:b/>
                <w:sz w:val="18"/>
              </w:rPr>
              <w:t>ВР</w:t>
            </w:r>
            <w:r>
              <w:rPr>
                <w:rFonts w:ascii="Arial" w:hAnsi="Arial"/>
                <w:sz w:val="18"/>
              </w:rPr>
              <w:t>:</w:t>
            </w:r>
          </w:p>
        </w:tc>
        <w:tc>
          <w:tcPr>
            <w:tcW w:w="5954" w:type="dxa"/>
            <w:gridSpan w:val="2"/>
            <w:tcBorders>
              <w:top w:val="dashSmallGap" w:sz="4" w:space="0" w:color="auto"/>
              <w:bottom w:val="dashSmallGap" w:sz="4" w:space="0" w:color="auto"/>
            </w:tcBorders>
          </w:tcPr>
          <w:p w14:paraId="7ECEC229" w14:textId="77777777" w:rsidR="00695CF4" w:rsidRPr="00ED0F60" w:rsidRDefault="00695CF4" w:rsidP="00695CF4">
            <w:pPr>
              <w:spacing w:before="60" w:after="60" w:line="240" w:lineRule="auto"/>
              <w:ind w:firstLine="0"/>
              <w:jc w:val="left"/>
              <w:rPr>
                <w:rFonts w:ascii="Arial" w:hAnsi="Arial" w:cs="Arial"/>
                <w:sz w:val="18"/>
                <w:szCs w:val="18"/>
                <w:lang w:val="sr-Cyrl-CS"/>
              </w:rPr>
            </w:pPr>
            <w:r>
              <w:rPr>
                <w:rFonts w:ascii="Arial" w:hAnsi="Arial" w:cs="Arial"/>
                <w:sz w:val="18"/>
                <w:szCs w:val="18"/>
                <w:lang w:val="sr-Cyrl-CS"/>
              </w:rPr>
              <w:t>Дипломски – мастер</w:t>
            </w:r>
            <w:r w:rsidRPr="00ED0F60">
              <w:rPr>
                <w:rFonts w:ascii="Arial" w:hAnsi="Arial" w:cs="Arial"/>
                <w:sz w:val="18"/>
                <w:szCs w:val="18"/>
                <w:lang w:val="sr-Cyrl-CS"/>
              </w:rPr>
              <w:t xml:space="preserve"> рад</w:t>
            </w:r>
          </w:p>
        </w:tc>
      </w:tr>
      <w:tr w:rsidR="00D22293" w14:paraId="2D795F6D" w14:textId="77777777" w:rsidTr="00D712F3">
        <w:trPr>
          <w:cantSplit/>
          <w:trHeight w:hRule="exact" w:val="350"/>
        </w:trPr>
        <w:tc>
          <w:tcPr>
            <w:tcW w:w="4111" w:type="dxa"/>
            <w:gridSpan w:val="2"/>
            <w:tcBorders>
              <w:top w:val="dashSmallGap" w:sz="4" w:space="0" w:color="auto"/>
              <w:bottom w:val="dashSmallGap" w:sz="4" w:space="0" w:color="auto"/>
            </w:tcBorders>
          </w:tcPr>
          <w:p w14:paraId="3BE2761A"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Аутор, </w:t>
            </w:r>
            <w:r>
              <w:rPr>
                <w:rFonts w:ascii="Arial" w:hAnsi="Arial"/>
                <w:b/>
                <w:sz w:val="18"/>
              </w:rPr>
              <w:t>АУ</w:t>
            </w:r>
            <w:r>
              <w:rPr>
                <w:rFonts w:ascii="Arial" w:hAnsi="Arial"/>
                <w:sz w:val="18"/>
              </w:rPr>
              <w:t>:</w:t>
            </w:r>
          </w:p>
        </w:tc>
        <w:tc>
          <w:tcPr>
            <w:tcW w:w="5954" w:type="dxa"/>
            <w:gridSpan w:val="2"/>
            <w:tcBorders>
              <w:top w:val="dashSmallGap" w:sz="4" w:space="0" w:color="auto"/>
              <w:bottom w:val="dashSmallGap" w:sz="4" w:space="0" w:color="auto"/>
            </w:tcBorders>
          </w:tcPr>
          <w:p w14:paraId="79D9A419"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18590EC4" w14:textId="77777777" w:rsidTr="00D712F3">
        <w:trPr>
          <w:cantSplit/>
          <w:trHeight w:hRule="exact" w:val="350"/>
        </w:trPr>
        <w:tc>
          <w:tcPr>
            <w:tcW w:w="4111" w:type="dxa"/>
            <w:gridSpan w:val="2"/>
            <w:tcBorders>
              <w:top w:val="dashSmallGap" w:sz="4" w:space="0" w:color="auto"/>
              <w:bottom w:val="dashSmallGap" w:sz="4" w:space="0" w:color="auto"/>
            </w:tcBorders>
          </w:tcPr>
          <w:p w14:paraId="244E9451"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Ментор, </w:t>
            </w:r>
            <w:r>
              <w:rPr>
                <w:rFonts w:ascii="Arial" w:hAnsi="Arial"/>
                <w:b/>
                <w:sz w:val="18"/>
              </w:rPr>
              <w:t>МН</w:t>
            </w:r>
            <w:r>
              <w:rPr>
                <w:rFonts w:ascii="Arial" w:hAnsi="Arial"/>
                <w:sz w:val="18"/>
              </w:rPr>
              <w:t>:</w:t>
            </w:r>
          </w:p>
        </w:tc>
        <w:tc>
          <w:tcPr>
            <w:tcW w:w="5954" w:type="dxa"/>
            <w:gridSpan w:val="2"/>
            <w:tcBorders>
              <w:top w:val="dashSmallGap" w:sz="4" w:space="0" w:color="auto"/>
              <w:bottom w:val="dashSmallGap" w:sz="4" w:space="0" w:color="auto"/>
            </w:tcBorders>
          </w:tcPr>
          <w:p w14:paraId="759CB858"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3B12C032" w14:textId="77777777" w:rsidTr="00D712F3">
        <w:trPr>
          <w:cantSplit/>
          <w:trHeight w:hRule="exact" w:val="800"/>
        </w:trPr>
        <w:tc>
          <w:tcPr>
            <w:tcW w:w="4111" w:type="dxa"/>
            <w:gridSpan w:val="2"/>
            <w:tcBorders>
              <w:top w:val="dashSmallGap" w:sz="4" w:space="0" w:color="auto"/>
              <w:bottom w:val="dashSmallGap" w:sz="4" w:space="0" w:color="auto"/>
            </w:tcBorders>
          </w:tcPr>
          <w:p w14:paraId="2B98465A"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Наслов рада, </w:t>
            </w:r>
            <w:r>
              <w:rPr>
                <w:rFonts w:ascii="Arial" w:hAnsi="Arial"/>
                <w:b/>
                <w:sz w:val="18"/>
              </w:rPr>
              <w:t>НР</w:t>
            </w:r>
            <w:r>
              <w:rPr>
                <w:rFonts w:ascii="Arial" w:hAnsi="Arial"/>
                <w:sz w:val="18"/>
              </w:rPr>
              <w:t>:</w:t>
            </w:r>
          </w:p>
        </w:tc>
        <w:tc>
          <w:tcPr>
            <w:tcW w:w="5954" w:type="dxa"/>
            <w:gridSpan w:val="2"/>
            <w:tcBorders>
              <w:top w:val="dashSmallGap" w:sz="4" w:space="0" w:color="auto"/>
              <w:bottom w:val="dashSmallGap" w:sz="4" w:space="0" w:color="auto"/>
            </w:tcBorders>
          </w:tcPr>
          <w:p w14:paraId="0BCFB9AC"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498CE50A" w14:textId="77777777" w:rsidTr="00D712F3">
        <w:trPr>
          <w:cantSplit/>
          <w:trHeight w:hRule="exact" w:val="350"/>
        </w:trPr>
        <w:tc>
          <w:tcPr>
            <w:tcW w:w="4111" w:type="dxa"/>
            <w:gridSpan w:val="2"/>
            <w:tcBorders>
              <w:top w:val="dashSmallGap" w:sz="4" w:space="0" w:color="auto"/>
              <w:bottom w:val="dashSmallGap" w:sz="4" w:space="0" w:color="auto"/>
            </w:tcBorders>
          </w:tcPr>
          <w:p w14:paraId="5964074B"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Језик публикације, </w:t>
            </w:r>
            <w:r>
              <w:rPr>
                <w:rFonts w:ascii="Arial" w:hAnsi="Arial"/>
                <w:b/>
                <w:sz w:val="18"/>
              </w:rPr>
              <w:t>ЈП</w:t>
            </w:r>
            <w:r>
              <w:rPr>
                <w:rFonts w:ascii="Arial" w:hAnsi="Arial"/>
                <w:sz w:val="18"/>
              </w:rPr>
              <w:t>:</w:t>
            </w:r>
          </w:p>
        </w:tc>
        <w:tc>
          <w:tcPr>
            <w:tcW w:w="5954" w:type="dxa"/>
            <w:gridSpan w:val="2"/>
            <w:tcBorders>
              <w:top w:val="dashSmallGap" w:sz="4" w:space="0" w:color="auto"/>
              <w:bottom w:val="dashSmallGap" w:sz="4" w:space="0" w:color="auto"/>
            </w:tcBorders>
          </w:tcPr>
          <w:p w14:paraId="6D78ACD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 xml:space="preserve">Српски / </w:t>
            </w:r>
            <w:r w:rsidR="008E5BAE">
              <w:rPr>
                <w:rFonts w:ascii="Arial" w:hAnsi="Arial" w:cs="Arial"/>
                <w:sz w:val="18"/>
                <w:szCs w:val="18"/>
                <w:lang w:val="sr-Cyrl-CS"/>
              </w:rPr>
              <w:t>ћирилица</w:t>
            </w:r>
          </w:p>
        </w:tc>
      </w:tr>
      <w:tr w:rsidR="00D22293" w14:paraId="7DCD7592" w14:textId="77777777" w:rsidTr="00D712F3">
        <w:trPr>
          <w:cantSplit/>
          <w:trHeight w:hRule="exact" w:val="350"/>
        </w:trPr>
        <w:tc>
          <w:tcPr>
            <w:tcW w:w="4111" w:type="dxa"/>
            <w:gridSpan w:val="2"/>
            <w:tcBorders>
              <w:top w:val="dashSmallGap" w:sz="4" w:space="0" w:color="auto"/>
              <w:bottom w:val="dashSmallGap" w:sz="4" w:space="0" w:color="auto"/>
            </w:tcBorders>
          </w:tcPr>
          <w:p w14:paraId="3D3B9E8E"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Језик извода, </w:t>
            </w:r>
            <w:r>
              <w:rPr>
                <w:rFonts w:ascii="Arial" w:hAnsi="Arial"/>
                <w:b/>
                <w:sz w:val="18"/>
              </w:rPr>
              <w:t>ЈИ</w:t>
            </w:r>
            <w:r>
              <w:rPr>
                <w:rFonts w:ascii="Arial" w:hAnsi="Arial"/>
                <w:sz w:val="18"/>
              </w:rPr>
              <w:t>:</w:t>
            </w:r>
          </w:p>
        </w:tc>
        <w:tc>
          <w:tcPr>
            <w:tcW w:w="5954" w:type="dxa"/>
            <w:gridSpan w:val="2"/>
            <w:tcBorders>
              <w:top w:val="dashSmallGap" w:sz="4" w:space="0" w:color="auto"/>
              <w:bottom w:val="dashSmallGap" w:sz="4" w:space="0" w:color="auto"/>
            </w:tcBorders>
          </w:tcPr>
          <w:p w14:paraId="333E72F8"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w:t>
            </w:r>
          </w:p>
        </w:tc>
      </w:tr>
      <w:tr w:rsidR="00D22293" w14:paraId="69780DF3" w14:textId="77777777" w:rsidTr="00D712F3">
        <w:trPr>
          <w:cantSplit/>
          <w:trHeight w:hRule="exact" w:val="350"/>
        </w:trPr>
        <w:tc>
          <w:tcPr>
            <w:tcW w:w="4111" w:type="dxa"/>
            <w:gridSpan w:val="2"/>
            <w:tcBorders>
              <w:top w:val="dashSmallGap" w:sz="4" w:space="0" w:color="auto"/>
              <w:bottom w:val="dashSmallGap" w:sz="4" w:space="0" w:color="auto"/>
            </w:tcBorders>
          </w:tcPr>
          <w:p w14:paraId="4E246E4E" w14:textId="77777777" w:rsidR="00D22293" w:rsidRDefault="00D22293" w:rsidP="00A07D1E">
            <w:pPr>
              <w:spacing w:before="60" w:after="60" w:line="240" w:lineRule="auto"/>
              <w:ind w:firstLine="0"/>
              <w:jc w:val="left"/>
              <w:rPr>
                <w:rFonts w:ascii="Arial" w:hAnsi="Arial"/>
                <w:sz w:val="18"/>
              </w:rPr>
            </w:pPr>
            <w:r>
              <w:rPr>
                <w:rFonts w:ascii="Arial" w:hAnsi="Arial"/>
                <w:sz w:val="18"/>
              </w:rPr>
              <w:t>Зем</w:t>
            </w:r>
            <w:r>
              <w:rPr>
                <w:rFonts w:ascii="Arial" w:hAnsi="Arial"/>
                <w:sz w:val="18"/>
                <w:lang w:val="sr-Cyrl-CS"/>
              </w:rPr>
              <w:t>љ</w:t>
            </w:r>
            <w:r>
              <w:rPr>
                <w:rFonts w:ascii="Arial" w:hAnsi="Arial"/>
                <w:sz w:val="18"/>
              </w:rPr>
              <w:t>а публикова</w:t>
            </w:r>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5954" w:type="dxa"/>
            <w:gridSpan w:val="2"/>
            <w:tcBorders>
              <w:top w:val="dashSmallGap" w:sz="4" w:space="0" w:color="auto"/>
              <w:bottom w:val="dashSmallGap" w:sz="4" w:space="0" w:color="auto"/>
            </w:tcBorders>
          </w:tcPr>
          <w:p w14:paraId="66A8815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Република Србија</w:t>
            </w:r>
          </w:p>
        </w:tc>
      </w:tr>
      <w:tr w:rsidR="00D22293" w14:paraId="79A48456" w14:textId="77777777" w:rsidTr="00D712F3">
        <w:trPr>
          <w:cantSplit/>
          <w:trHeight w:hRule="exact" w:val="350"/>
        </w:trPr>
        <w:tc>
          <w:tcPr>
            <w:tcW w:w="4111" w:type="dxa"/>
            <w:gridSpan w:val="2"/>
            <w:tcBorders>
              <w:top w:val="dashSmallGap" w:sz="4" w:space="0" w:color="auto"/>
              <w:bottom w:val="dashSmallGap" w:sz="4" w:space="0" w:color="auto"/>
            </w:tcBorders>
          </w:tcPr>
          <w:p w14:paraId="3DBC0775" w14:textId="77777777" w:rsidR="00D22293" w:rsidRDefault="00D22293" w:rsidP="00A07D1E">
            <w:pPr>
              <w:spacing w:before="60" w:after="60" w:line="240" w:lineRule="auto"/>
              <w:ind w:firstLine="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е географско подру</w:t>
            </w:r>
            <w:r>
              <w:rPr>
                <w:rFonts w:ascii="Arial" w:hAnsi="Arial"/>
                <w:sz w:val="18"/>
                <w:lang w:val="sr-Cyrl-CS"/>
              </w:rPr>
              <w:t>ч</w:t>
            </w:r>
            <w:r>
              <w:rPr>
                <w:rFonts w:ascii="Arial" w:hAnsi="Arial"/>
                <w:sz w:val="18"/>
              </w:rPr>
              <w:t xml:space="preserve">је, </w:t>
            </w:r>
            <w:r>
              <w:rPr>
                <w:rFonts w:ascii="Arial" w:hAnsi="Arial"/>
                <w:b/>
                <w:sz w:val="18"/>
              </w:rPr>
              <w:t>УГП</w:t>
            </w:r>
            <w:r>
              <w:rPr>
                <w:rFonts w:ascii="Arial" w:hAnsi="Arial"/>
                <w:sz w:val="18"/>
              </w:rPr>
              <w:t>:</w:t>
            </w:r>
          </w:p>
        </w:tc>
        <w:tc>
          <w:tcPr>
            <w:tcW w:w="5954" w:type="dxa"/>
            <w:gridSpan w:val="2"/>
            <w:tcBorders>
              <w:top w:val="dashSmallGap" w:sz="4" w:space="0" w:color="auto"/>
              <w:bottom w:val="dashSmallGap" w:sz="4" w:space="0" w:color="auto"/>
            </w:tcBorders>
          </w:tcPr>
          <w:p w14:paraId="7176E7B8"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Војводина</w:t>
            </w:r>
          </w:p>
        </w:tc>
      </w:tr>
      <w:tr w:rsidR="00D22293" w14:paraId="3014ACA1" w14:textId="77777777" w:rsidTr="00D712F3">
        <w:trPr>
          <w:cantSplit/>
          <w:trHeight w:hRule="exact" w:val="350"/>
        </w:trPr>
        <w:tc>
          <w:tcPr>
            <w:tcW w:w="4111" w:type="dxa"/>
            <w:gridSpan w:val="2"/>
            <w:tcBorders>
              <w:top w:val="dashSmallGap" w:sz="4" w:space="0" w:color="auto"/>
              <w:bottom w:val="dashSmallGap" w:sz="4" w:space="0" w:color="auto"/>
            </w:tcBorders>
          </w:tcPr>
          <w:p w14:paraId="3775D93E"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Година, </w:t>
            </w:r>
            <w:r>
              <w:rPr>
                <w:rFonts w:ascii="Arial" w:hAnsi="Arial"/>
                <w:b/>
                <w:sz w:val="18"/>
              </w:rPr>
              <w:t>ГО</w:t>
            </w:r>
            <w:r>
              <w:rPr>
                <w:rFonts w:ascii="Arial" w:hAnsi="Arial"/>
                <w:sz w:val="18"/>
              </w:rPr>
              <w:t>:</w:t>
            </w:r>
          </w:p>
        </w:tc>
        <w:tc>
          <w:tcPr>
            <w:tcW w:w="5954" w:type="dxa"/>
            <w:gridSpan w:val="2"/>
            <w:tcBorders>
              <w:top w:val="dashSmallGap" w:sz="4" w:space="0" w:color="auto"/>
              <w:bottom w:val="dashSmallGap" w:sz="4" w:space="0" w:color="auto"/>
            </w:tcBorders>
          </w:tcPr>
          <w:p w14:paraId="3F1BFF0F"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715F3EAA" w14:textId="77777777" w:rsidTr="00D712F3">
        <w:trPr>
          <w:cantSplit/>
          <w:trHeight w:hRule="exact" w:val="350"/>
        </w:trPr>
        <w:tc>
          <w:tcPr>
            <w:tcW w:w="4111" w:type="dxa"/>
            <w:gridSpan w:val="2"/>
            <w:tcBorders>
              <w:top w:val="dashSmallGap" w:sz="4" w:space="0" w:color="auto"/>
              <w:bottom w:val="dashSmallGap" w:sz="4" w:space="0" w:color="auto"/>
            </w:tcBorders>
          </w:tcPr>
          <w:p w14:paraId="242F6F96" w14:textId="77777777" w:rsidR="00D22293" w:rsidRDefault="00D22293" w:rsidP="00A07D1E">
            <w:pPr>
              <w:spacing w:before="60" w:after="60" w:line="240" w:lineRule="auto"/>
              <w:ind w:firstLine="0"/>
              <w:jc w:val="left"/>
              <w:rPr>
                <w:rFonts w:ascii="Arial" w:hAnsi="Arial"/>
                <w:sz w:val="18"/>
              </w:rPr>
            </w:pPr>
            <w:r>
              <w:rPr>
                <w:rFonts w:ascii="Arial" w:hAnsi="Arial"/>
                <w:sz w:val="18"/>
              </w:rPr>
              <w:t>Издава</w:t>
            </w:r>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4AD891D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Ауторски репринт</w:t>
            </w:r>
          </w:p>
        </w:tc>
      </w:tr>
      <w:tr w:rsidR="00D22293" w14:paraId="055C6B03" w14:textId="77777777" w:rsidTr="00D712F3">
        <w:trPr>
          <w:cantSplit/>
          <w:trHeight w:hRule="exact" w:val="350"/>
        </w:trPr>
        <w:tc>
          <w:tcPr>
            <w:tcW w:w="4111" w:type="dxa"/>
            <w:gridSpan w:val="2"/>
            <w:tcBorders>
              <w:top w:val="dashSmallGap" w:sz="4" w:space="0" w:color="auto"/>
              <w:bottom w:val="dashSmallGap" w:sz="4" w:space="0" w:color="auto"/>
            </w:tcBorders>
          </w:tcPr>
          <w:p w14:paraId="6DF3F8FD"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Место и адреса, </w:t>
            </w:r>
            <w:r>
              <w:rPr>
                <w:rFonts w:ascii="Arial" w:hAnsi="Arial"/>
                <w:b/>
                <w:sz w:val="18"/>
              </w:rPr>
              <w:t>МА</w:t>
            </w:r>
            <w:r>
              <w:rPr>
                <w:rFonts w:ascii="Arial" w:hAnsi="Arial"/>
                <w:sz w:val="18"/>
              </w:rPr>
              <w:t>:</w:t>
            </w:r>
          </w:p>
        </w:tc>
        <w:tc>
          <w:tcPr>
            <w:tcW w:w="5954" w:type="dxa"/>
            <w:gridSpan w:val="2"/>
            <w:tcBorders>
              <w:top w:val="dashSmallGap" w:sz="4" w:space="0" w:color="auto"/>
              <w:bottom w:val="dashSmallGap" w:sz="4" w:space="0" w:color="auto"/>
            </w:tcBorders>
          </w:tcPr>
          <w:p w14:paraId="43A3FE37"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Нови Сад; трг Доситеја Обрадовића 6</w:t>
            </w:r>
          </w:p>
        </w:tc>
      </w:tr>
      <w:tr w:rsidR="00D22293" w14:paraId="0AD44464" w14:textId="77777777" w:rsidTr="00D712F3">
        <w:trPr>
          <w:cantSplit/>
          <w:trHeight w:hRule="exact" w:val="450"/>
        </w:trPr>
        <w:tc>
          <w:tcPr>
            <w:tcW w:w="4111" w:type="dxa"/>
            <w:gridSpan w:val="2"/>
            <w:tcBorders>
              <w:top w:val="dashSmallGap" w:sz="4" w:space="0" w:color="auto"/>
              <w:bottom w:val="dashSmallGap" w:sz="4" w:space="0" w:color="auto"/>
            </w:tcBorders>
          </w:tcPr>
          <w:p w14:paraId="4581FC33" w14:textId="77777777" w:rsidR="00D22293" w:rsidRDefault="00D22293" w:rsidP="00A07D1E">
            <w:pPr>
              <w:spacing w:before="60" w:after="60" w:line="240" w:lineRule="auto"/>
              <w:ind w:firstLine="0"/>
              <w:jc w:val="left"/>
              <w:rPr>
                <w:rFonts w:ascii="Arial" w:hAnsi="Arial"/>
                <w:sz w:val="20"/>
              </w:rPr>
            </w:pPr>
            <w:r>
              <w:rPr>
                <w:rFonts w:ascii="Arial" w:hAnsi="Arial"/>
                <w:sz w:val="18"/>
              </w:rPr>
              <w:t>Физи</w:t>
            </w:r>
            <w:r>
              <w:rPr>
                <w:rFonts w:ascii="Arial" w:hAnsi="Arial"/>
                <w:sz w:val="18"/>
                <w:lang w:val="sr-Cyrl-CS"/>
              </w:rPr>
              <w:t>ч</w:t>
            </w:r>
            <w:r>
              <w:rPr>
                <w:rFonts w:ascii="Arial" w:hAnsi="Arial"/>
                <w:sz w:val="18"/>
              </w:rPr>
              <w:t xml:space="preserve">ки опис рада, </w:t>
            </w:r>
            <w:r>
              <w:rPr>
                <w:rFonts w:ascii="Arial" w:hAnsi="Arial"/>
                <w:b/>
                <w:sz w:val="18"/>
              </w:rPr>
              <w:t>ФО</w:t>
            </w:r>
            <w:r>
              <w:rPr>
                <w:rFonts w:ascii="Arial" w:hAnsi="Arial"/>
                <w:sz w:val="18"/>
              </w:rPr>
              <w:t>:</w:t>
            </w:r>
            <w:r>
              <w:rPr>
                <w:rFonts w:ascii="Arial" w:hAnsi="Arial"/>
                <w:sz w:val="18"/>
              </w:rPr>
              <w:br/>
            </w:r>
            <w:r>
              <w:rPr>
                <w:rFonts w:ascii="Arial" w:hAnsi="Arial"/>
                <w:spacing w:val="-4"/>
                <w:sz w:val="13"/>
              </w:rPr>
              <w:t>(поглав</w:t>
            </w:r>
            <w:r>
              <w:rPr>
                <w:rFonts w:ascii="Arial" w:hAnsi="Arial"/>
                <w:spacing w:val="-4"/>
                <w:sz w:val="13"/>
                <w:lang w:val="sr-Cyrl-CS"/>
              </w:rPr>
              <w:t>љ</w:t>
            </w:r>
            <w:r>
              <w:rPr>
                <w:rFonts w:ascii="Arial" w:hAnsi="Arial"/>
                <w:spacing w:val="-4"/>
                <w:sz w:val="13"/>
              </w:rPr>
              <w:t>а/страна/ цитата/табела/слика/графика/прилога)</w:t>
            </w:r>
          </w:p>
        </w:tc>
        <w:tc>
          <w:tcPr>
            <w:tcW w:w="5954" w:type="dxa"/>
            <w:gridSpan w:val="2"/>
            <w:tcBorders>
              <w:top w:val="dashSmallGap" w:sz="4" w:space="0" w:color="auto"/>
              <w:bottom w:val="dashSmallGap" w:sz="4" w:space="0" w:color="auto"/>
            </w:tcBorders>
          </w:tcPr>
          <w:p w14:paraId="26B50D84" w14:textId="77777777" w:rsidR="00D22293" w:rsidRPr="00D22293" w:rsidRDefault="00D22293" w:rsidP="00704D56">
            <w:pPr>
              <w:spacing w:before="60" w:after="60" w:line="240" w:lineRule="auto"/>
              <w:ind w:firstLine="0"/>
              <w:jc w:val="left"/>
              <w:rPr>
                <w:rFonts w:ascii="Arial" w:hAnsi="Arial" w:cs="Arial"/>
                <w:b/>
                <w:color w:val="FF0000"/>
                <w:sz w:val="18"/>
                <w:szCs w:val="18"/>
                <w:lang w:val="sr-Latn-CS"/>
              </w:rPr>
            </w:pPr>
          </w:p>
        </w:tc>
      </w:tr>
      <w:tr w:rsidR="00D22293" w14:paraId="7270ECEF" w14:textId="77777777" w:rsidTr="00D712F3">
        <w:trPr>
          <w:cantSplit/>
          <w:trHeight w:hRule="exact" w:val="350"/>
        </w:trPr>
        <w:tc>
          <w:tcPr>
            <w:tcW w:w="4111" w:type="dxa"/>
            <w:gridSpan w:val="2"/>
            <w:tcBorders>
              <w:top w:val="dashSmallGap" w:sz="4" w:space="0" w:color="auto"/>
              <w:bottom w:val="dashSmallGap" w:sz="4" w:space="0" w:color="auto"/>
            </w:tcBorders>
          </w:tcPr>
          <w:p w14:paraId="0C507617" w14:textId="77777777" w:rsidR="00D22293" w:rsidRDefault="00D22293" w:rsidP="00A07D1E">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област, </w:t>
            </w:r>
            <w:r>
              <w:rPr>
                <w:rFonts w:ascii="Arial" w:hAnsi="Arial"/>
                <w:b/>
                <w:sz w:val="18"/>
              </w:rPr>
              <w:t>НО</w:t>
            </w:r>
            <w:r>
              <w:rPr>
                <w:rFonts w:ascii="Arial" w:hAnsi="Arial"/>
                <w:sz w:val="18"/>
              </w:rPr>
              <w:t>:</w:t>
            </w:r>
          </w:p>
        </w:tc>
        <w:tc>
          <w:tcPr>
            <w:tcW w:w="5954" w:type="dxa"/>
            <w:gridSpan w:val="2"/>
            <w:tcBorders>
              <w:top w:val="dashSmallGap" w:sz="4" w:space="0" w:color="auto"/>
              <w:bottom w:val="dashSmallGap" w:sz="4" w:space="0" w:color="auto"/>
            </w:tcBorders>
          </w:tcPr>
          <w:p w14:paraId="05CF07F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Електротехника и рачунарство</w:t>
            </w:r>
          </w:p>
        </w:tc>
      </w:tr>
      <w:tr w:rsidR="00D22293" w14:paraId="728F67F6" w14:textId="77777777" w:rsidTr="00D712F3">
        <w:trPr>
          <w:cantSplit/>
          <w:trHeight w:hRule="exact" w:val="350"/>
        </w:trPr>
        <w:tc>
          <w:tcPr>
            <w:tcW w:w="4111" w:type="dxa"/>
            <w:gridSpan w:val="2"/>
            <w:tcBorders>
              <w:top w:val="dashSmallGap" w:sz="4" w:space="0" w:color="auto"/>
              <w:bottom w:val="dashSmallGap" w:sz="4" w:space="0" w:color="auto"/>
            </w:tcBorders>
          </w:tcPr>
          <w:p w14:paraId="713E9019" w14:textId="77777777" w:rsidR="00D22293" w:rsidRDefault="00D22293" w:rsidP="00A07D1E">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дисциплина, </w:t>
            </w:r>
            <w:r>
              <w:rPr>
                <w:rFonts w:ascii="Arial" w:hAnsi="Arial"/>
                <w:b/>
                <w:sz w:val="18"/>
              </w:rPr>
              <w:t>НД</w:t>
            </w:r>
            <w:r>
              <w:rPr>
                <w:rFonts w:ascii="Arial" w:hAnsi="Arial"/>
                <w:sz w:val="18"/>
              </w:rPr>
              <w:t>:</w:t>
            </w:r>
          </w:p>
        </w:tc>
        <w:tc>
          <w:tcPr>
            <w:tcW w:w="5954" w:type="dxa"/>
            <w:gridSpan w:val="2"/>
            <w:tcBorders>
              <w:top w:val="dashSmallGap" w:sz="4" w:space="0" w:color="auto"/>
              <w:bottom w:val="dashSmallGap" w:sz="4" w:space="0" w:color="auto"/>
            </w:tcBorders>
          </w:tcPr>
          <w:p w14:paraId="082AF1EB"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Рачунарска техника</w:t>
            </w:r>
          </w:p>
        </w:tc>
      </w:tr>
      <w:tr w:rsidR="00D22293" w14:paraId="614A6F98" w14:textId="77777777" w:rsidTr="00D712F3">
        <w:trPr>
          <w:cantSplit/>
          <w:trHeight w:hRule="exact" w:val="500"/>
        </w:trPr>
        <w:tc>
          <w:tcPr>
            <w:tcW w:w="4111" w:type="dxa"/>
            <w:gridSpan w:val="2"/>
            <w:tcBorders>
              <w:top w:val="dashSmallGap" w:sz="4" w:space="0" w:color="auto"/>
              <w:bottom w:val="dashSmallGap" w:sz="4" w:space="0" w:color="auto"/>
            </w:tcBorders>
          </w:tcPr>
          <w:p w14:paraId="02942CED" w14:textId="77777777" w:rsidR="00D22293" w:rsidRDefault="00D22293" w:rsidP="00A07D1E">
            <w:pPr>
              <w:spacing w:before="60" w:after="60" w:line="240" w:lineRule="auto"/>
              <w:ind w:firstLine="0"/>
              <w:jc w:val="left"/>
              <w:rPr>
                <w:rFonts w:ascii="Arial" w:hAnsi="Arial"/>
                <w:spacing w:val="-8"/>
                <w:sz w:val="18"/>
              </w:rPr>
            </w:pPr>
            <w:r>
              <w:rPr>
                <w:rFonts w:ascii="Arial" w:hAnsi="Arial"/>
                <w:spacing w:val="-8"/>
                <w:sz w:val="18"/>
              </w:rPr>
              <w:t>Предметна одредница/Кqу</w:t>
            </w:r>
            <w:r>
              <w:rPr>
                <w:rFonts w:ascii="Arial" w:hAnsi="Arial"/>
                <w:spacing w:val="-8"/>
                <w:sz w:val="18"/>
                <w:lang w:val="sr-Cyrl-CS"/>
              </w:rPr>
              <w:t>ч</w:t>
            </w:r>
            <w:r>
              <w:rPr>
                <w:rFonts w:ascii="Arial" w:hAnsi="Arial"/>
                <w:spacing w:val="-8"/>
                <w:sz w:val="18"/>
              </w:rPr>
              <w:t>не ре</w:t>
            </w:r>
            <w:r>
              <w:rPr>
                <w:rFonts w:ascii="Arial" w:hAnsi="Arial"/>
                <w:spacing w:val="-8"/>
                <w:sz w:val="18"/>
                <w:lang w:val="sr-Cyrl-CS"/>
              </w:rPr>
              <w:t>ч</w:t>
            </w:r>
            <w:r>
              <w:rPr>
                <w:rFonts w:ascii="Arial" w:hAnsi="Arial"/>
                <w:spacing w:val="-8"/>
                <w:sz w:val="18"/>
              </w:rPr>
              <w:t xml:space="preserve">и, </w:t>
            </w:r>
            <w:r>
              <w:rPr>
                <w:rFonts w:ascii="Arial" w:hAnsi="Arial"/>
                <w:b/>
                <w:spacing w:val="-8"/>
                <w:sz w:val="18"/>
              </w:rPr>
              <w:t>ПО</w:t>
            </w:r>
            <w:r>
              <w:rPr>
                <w:rFonts w:ascii="Arial" w:hAnsi="Arial"/>
                <w:spacing w:val="-8"/>
                <w:sz w:val="18"/>
              </w:rPr>
              <w:t>:</w:t>
            </w:r>
          </w:p>
        </w:tc>
        <w:tc>
          <w:tcPr>
            <w:tcW w:w="5954" w:type="dxa"/>
            <w:gridSpan w:val="2"/>
            <w:tcBorders>
              <w:top w:val="dashSmallGap" w:sz="4" w:space="0" w:color="auto"/>
              <w:bottom w:val="dashSmallGap" w:sz="4" w:space="0" w:color="auto"/>
            </w:tcBorders>
          </w:tcPr>
          <w:p w14:paraId="098C2A96" w14:textId="77777777" w:rsidR="00D22293" w:rsidRPr="00FF5308" w:rsidRDefault="00D22293" w:rsidP="00517A6A">
            <w:pPr>
              <w:spacing w:before="60" w:after="60" w:line="240" w:lineRule="auto"/>
              <w:ind w:firstLine="0"/>
              <w:jc w:val="left"/>
              <w:rPr>
                <w:rFonts w:ascii="Arial" w:hAnsi="Arial" w:cs="Arial"/>
                <w:b/>
                <w:sz w:val="18"/>
                <w:szCs w:val="18"/>
              </w:rPr>
            </w:pPr>
          </w:p>
        </w:tc>
      </w:tr>
      <w:tr w:rsidR="00D22293" w14:paraId="6DACB5C0" w14:textId="77777777" w:rsidTr="00D712F3">
        <w:trPr>
          <w:cantSplit/>
          <w:trHeight w:hRule="exact" w:val="350"/>
        </w:trPr>
        <w:tc>
          <w:tcPr>
            <w:tcW w:w="4111" w:type="dxa"/>
            <w:gridSpan w:val="2"/>
            <w:tcBorders>
              <w:top w:val="dashSmallGap" w:sz="4" w:space="0" w:color="auto"/>
              <w:bottom w:val="dashSmallGap" w:sz="4" w:space="0" w:color="auto"/>
            </w:tcBorders>
          </w:tcPr>
          <w:p w14:paraId="7FA80667" w14:textId="77777777" w:rsidR="00D22293" w:rsidRDefault="00D22293" w:rsidP="00A07D1E">
            <w:pPr>
              <w:spacing w:before="60" w:after="60" w:line="240" w:lineRule="auto"/>
              <w:ind w:firstLine="0"/>
              <w:jc w:val="left"/>
              <w:rPr>
                <w:rFonts w:ascii="Arial" w:hAnsi="Arial"/>
                <w:b/>
                <w:sz w:val="18"/>
              </w:rPr>
            </w:pPr>
            <w:r>
              <w:rPr>
                <w:rFonts w:ascii="Arial" w:hAnsi="Arial"/>
                <w:b/>
                <w:sz w:val="18"/>
              </w:rPr>
              <w:t>УДК</w:t>
            </w:r>
          </w:p>
        </w:tc>
        <w:tc>
          <w:tcPr>
            <w:tcW w:w="5954" w:type="dxa"/>
            <w:gridSpan w:val="2"/>
            <w:tcBorders>
              <w:top w:val="dashSmallGap" w:sz="4" w:space="0" w:color="auto"/>
              <w:bottom w:val="dashSmallGap" w:sz="4" w:space="0" w:color="auto"/>
            </w:tcBorders>
          </w:tcPr>
          <w:p w14:paraId="6C0A996C"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043073D0" w14:textId="77777777" w:rsidTr="00D712F3">
        <w:trPr>
          <w:cantSplit/>
          <w:trHeight w:hRule="exact" w:val="500"/>
        </w:trPr>
        <w:tc>
          <w:tcPr>
            <w:tcW w:w="4111" w:type="dxa"/>
            <w:gridSpan w:val="2"/>
            <w:tcBorders>
              <w:top w:val="dashSmallGap" w:sz="4" w:space="0" w:color="auto"/>
              <w:bottom w:val="dashSmallGap" w:sz="4" w:space="0" w:color="auto"/>
            </w:tcBorders>
          </w:tcPr>
          <w:p w14:paraId="15C567C9" w14:textId="77777777" w:rsidR="00D22293" w:rsidRDefault="00D22293" w:rsidP="00A07D1E">
            <w:pPr>
              <w:spacing w:before="60" w:after="60" w:line="240" w:lineRule="auto"/>
              <w:ind w:firstLine="0"/>
              <w:jc w:val="left"/>
              <w:rPr>
                <w:rFonts w:ascii="Arial" w:hAnsi="Arial"/>
                <w:sz w:val="18"/>
              </w:rPr>
            </w:pPr>
            <w:r>
              <w:rPr>
                <w:rFonts w:ascii="Arial" w:hAnsi="Arial"/>
                <w:sz w:val="18"/>
                <w:lang w:val="sr-Cyrl-CS"/>
              </w:rPr>
              <w:t>Ч</w:t>
            </w:r>
            <w:r>
              <w:rPr>
                <w:rFonts w:ascii="Arial" w:hAnsi="Arial"/>
                <w:sz w:val="18"/>
              </w:rPr>
              <w:t xml:space="preserve">ува се, </w:t>
            </w:r>
            <w:r>
              <w:rPr>
                <w:rFonts w:ascii="Arial" w:hAnsi="Arial"/>
                <w:b/>
                <w:sz w:val="18"/>
                <w:lang w:val="sr-Cyrl-CS"/>
              </w:rPr>
              <w:t>Ч</w:t>
            </w:r>
            <w:r>
              <w:rPr>
                <w:rFonts w:ascii="Arial" w:hAnsi="Arial"/>
                <w:b/>
                <w:sz w:val="18"/>
              </w:rPr>
              <w:t>У</w:t>
            </w:r>
            <w:r>
              <w:rPr>
                <w:rFonts w:ascii="Arial" w:hAnsi="Arial"/>
                <w:sz w:val="18"/>
              </w:rPr>
              <w:t>:</w:t>
            </w:r>
          </w:p>
        </w:tc>
        <w:tc>
          <w:tcPr>
            <w:tcW w:w="5954" w:type="dxa"/>
            <w:gridSpan w:val="2"/>
            <w:tcBorders>
              <w:top w:val="dashSmallGap" w:sz="4" w:space="0" w:color="auto"/>
              <w:bottom w:val="dashSmallGap" w:sz="4" w:space="0" w:color="auto"/>
            </w:tcBorders>
          </w:tcPr>
          <w:p w14:paraId="512B4630"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У библиотеци Факултета техничких наука, Нови Сад</w:t>
            </w:r>
          </w:p>
        </w:tc>
      </w:tr>
      <w:tr w:rsidR="00D22293" w14:paraId="22A13330" w14:textId="77777777" w:rsidTr="00D712F3">
        <w:trPr>
          <w:cantSplit/>
          <w:trHeight w:hRule="exact" w:val="500"/>
        </w:trPr>
        <w:tc>
          <w:tcPr>
            <w:tcW w:w="4111" w:type="dxa"/>
            <w:gridSpan w:val="2"/>
            <w:tcBorders>
              <w:top w:val="dashSmallGap" w:sz="4" w:space="0" w:color="auto"/>
              <w:bottom w:val="dashSmallGap" w:sz="4" w:space="0" w:color="auto"/>
            </w:tcBorders>
          </w:tcPr>
          <w:p w14:paraId="51D793E8" w14:textId="77777777" w:rsidR="00D22293" w:rsidRDefault="00D22293" w:rsidP="00A07D1E">
            <w:pPr>
              <w:spacing w:before="60" w:after="60" w:line="240" w:lineRule="auto"/>
              <w:ind w:firstLine="0"/>
              <w:jc w:val="left"/>
              <w:rPr>
                <w:rFonts w:ascii="Arial" w:hAnsi="Arial"/>
                <w:sz w:val="18"/>
              </w:rPr>
            </w:pPr>
            <w:r>
              <w:rPr>
                <w:rFonts w:ascii="Arial" w:hAnsi="Arial"/>
                <w:sz w:val="18"/>
              </w:rPr>
              <w:t>Ва</w:t>
            </w:r>
            <w:r>
              <w:rPr>
                <w:rFonts w:ascii="Arial" w:hAnsi="Arial"/>
                <w:sz w:val="18"/>
                <w:lang w:val="sr-Cyrl-CS"/>
              </w:rPr>
              <w:t>ж</w:t>
            </w:r>
            <w:r>
              <w:rPr>
                <w:rFonts w:ascii="Arial" w:hAnsi="Arial"/>
                <w:sz w:val="18"/>
              </w:rPr>
              <w:t xml:space="preserve">на напомена, </w:t>
            </w:r>
            <w:r>
              <w:rPr>
                <w:rFonts w:ascii="Arial" w:hAnsi="Arial"/>
                <w:b/>
                <w:sz w:val="18"/>
              </w:rPr>
              <w:t>ВН</w:t>
            </w:r>
            <w:r>
              <w:rPr>
                <w:rFonts w:ascii="Arial" w:hAnsi="Arial"/>
                <w:sz w:val="18"/>
              </w:rPr>
              <w:t>:</w:t>
            </w:r>
          </w:p>
        </w:tc>
        <w:tc>
          <w:tcPr>
            <w:tcW w:w="5954" w:type="dxa"/>
            <w:gridSpan w:val="2"/>
            <w:tcBorders>
              <w:top w:val="dashSmallGap" w:sz="4" w:space="0" w:color="auto"/>
              <w:bottom w:val="dashSmallGap" w:sz="4" w:space="0" w:color="auto"/>
            </w:tcBorders>
          </w:tcPr>
          <w:p w14:paraId="5651FE9A"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7410C4E7" w14:textId="77777777" w:rsidTr="00D712F3">
        <w:trPr>
          <w:cantSplit/>
          <w:trHeight w:hRule="exact" w:val="2700"/>
        </w:trPr>
        <w:tc>
          <w:tcPr>
            <w:tcW w:w="4111" w:type="dxa"/>
            <w:gridSpan w:val="2"/>
            <w:tcBorders>
              <w:top w:val="dashSmallGap" w:sz="4" w:space="0" w:color="auto"/>
              <w:bottom w:val="dashSmallGap" w:sz="4" w:space="0" w:color="auto"/>
            </w:tcBorders>
          </w:tcPr>
          <w:p w14:paraId="1D3578BA"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Извод,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27654B91" w14:textId="77777777" w:rsidR="00D22293" w:rsidRPr="007C52E0" w:rsidRDefault="00D22293" w:rsidP="004144F7">
            <w:pPr>
              <w:spacing w:before="60" w:after="60" w:line="240" w:lineRule="auto"/>
              <w:ind w:firstLine="0"/>
              <w:rPr>
                <w:rFonts w:ascii="Arial" w:hAnsi="Arial" w:cs="Arial"/>
                <w:b/>
                <w:sz w:val="18"/>
                <w:szCs w:val="18"/>
              </w:rPr>
            </w:pPr>
          </w:p>
        </w:tc>
      </w:tr>
      <w:tr w:rsidR="00D22293" w14:paraId="426E4582" w14:textId="77777777" w:rsidTr="00D712F3">
        <w:trPr>
          <w:cantSplit/>
          <w:trHeight w:hRule="exact" w:val="350"/>
        </w:trPr>
        <w:tc>
          <w:tcPr>
            <w:tcW w:w="4111" w:type="dxa"/>
            <w:gridSpan w:val="2"/>
            <w:tcBorders>
              <w:top w:val="dashSmallGap" w:sz="4" w:space="0" w:color="auto"/>
              <w:bottom w:val="dashSmallGap" w:sz="4" w:space="0" w:color="auto"/>
            </w:tcBorders>
          </w:tcPr>
          <w:p w14:paraId="425EB9D8" w14:textId="77777777" w:rsidR="00D22293" w:rsidRDefault="00D22293" w:rsidP="00A07D1E">
            <w:pPr>
              <w:spacing w:before="60" w:after="60" w:line="240" w:lineRule="auto"/>
              <w:ind w:firstLine="0"/>
              <w:jc w:val="left"/>
              <w:rPr>
                <w:rFonts w:ascii="Arial" w:hAnsi="Arial"/>
                <w:sz w:val="18"/>
              </w:rPr>
            </w:pPr>
            <w:r>
              <w:rPr>
                <w:rFonts w:ascii="Arial" w:hAnsi="Arial"/>
                <w:sz w:val="18"/>
              </w:rPr>
              <w:t>Датум прихвата</w:t>
            </w:r>
            <w:r>
              <w:rPr>
                <w:rFonts w:ascii="Arial" w:hAnsi="Arial"/>
                <w:sz w:val="18"/>
                <w:lang w:val="sr-Cyrl-CS"/>
              </w:rPr>
              <w:t>њ</w:t>
            </w:r>
            <w:r>
              <w:rPr>
                <w:rFonts w:ascii="Arial" w:hAnsi="Arial"/>
                <w:sz w:val="18"/>
              </w:rPr>
              <w:t xml:space="preserve">а теме, </w:t>
            </w:r>
            <w:r>
              <w:rPr>
                <w:rFonts w:ascii="Arial" w:hAnsi="Arial"/>
                <w:b/>
                <w:sz w:val="18"/>
              </w:rPr>
              <w:t>ДП</w:t>
            </w:r>
            <w:r>
              <w:rPr>
                <w:rFonts w:ascii="Arial" w:hAnsi="Arial"/>
                <w:sz w:val="18"/>
              </w:rPr>
              <w:t>:</w:t>
            </w:r>
          </w:p>
        </w:tc>
        <w:tc>
          <w:tcPr>
            <w:tcW w:w="5954" w:type="dxa"/>
            <w:gridSpan w:val="2"/>
            <w:tcBorders>
              <w:top w:val="dashSmallGap" w:sz="4" w:space="0" w:color="auto"/>
              <w:bottom w:val="dashSmallGap" w:sz="4" w:space="0" w:color="auto"/>
            </w:tcBorders>
          </w:tcPr>
          <w:p w14:paraId="470C6AE9" w14:textId="77777777" w:rsidR="00D22293" w:rsidRPr="000B2DAF" w:rsidRDefault="00D22293" w:rsidP="00517A6A">
            <w:pPr>
              <w:spacing w:before="60" w:after="60" w:line="240" w:lineRule="auto"/>
              <w:ind w:firstLine="0"/>
              <w:jc w:val="left"/>
              <w:rPr>
                <w:rFonts w:ascii="Arial" w:hAnsi="Arial" w:cs="Arial"/>
                <w:b/>
                <w:sz w:val="18"/>
                <w:szCs w:val="18"/>
                <w:lang w:val="sr-Latn-CS"/>
              </w:rPr>
            </w:pPr>
          </w:p>
        </w:tc>
      </w:tr>
      <w:tr w:rsidR="00D22293" w14:paraId="06B96964" w14:textId="77777777" w:rsidTr="00D712F3">
        <w:trPr>
          <w:cantSplit/>
          <w:trHeight w:hRule="exact" w:val="350"/>
        </w:trPr>
        <w:tc>
          <w:tcPr>
            <w:tcW w:w="4111" w:type="dxa"/>
            <w:gridSpan w:val="2"/>
            <w:tcBorders>
              <w:top w:val="dashSmallGap" w:sz="4" w:space="0" w:color="auto"/>
              <w:bottom w:val="dashSmallGap" w:sz="4" w:space="0" w:color="auto"/>
            </w:tcBorders>
          </w:tcPr>
          <w:p w14:paraId="1B6D7667"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Датум одбране, </w:t>
            </w:r>
            <w:r>
              <w:rPr>
                <w:rFonts w:ascii="Arial" w:hAnsi="Arial"/>
                <w:b/>
                <w:sz w:val="18"/>
              </w:rPr>
              <w:t>ДО</w:t>
            </w:r>
            <w:r>
              <w:rPr>
                <w:rFonts w:ascii="Arial" w:hAnsi="Arial"/>
                <w:sz w:val="18"/>
              </w:rPr>
              <w:t>:</w:t>
            </w:r>
          </w:p>
        </w:tc>
        <w:tc>
          <w:tcPr>
            <w:tcW w:w="5954" w:type="dxa"/>
            <w:gridSpan w:val="2"/>
            <w:tcBorders>
              <w:top w:val="dashSmallGap" w:sz="4" w:space="0" w:color="auto"/>
              <w:bottom w:val="dashSmallGap" w:sz="4" w:space="0" w:color="auto"/>
            </w:tcBorders>
          </w:tcPr>
          <w:p w14:paraId="51640FA7" w14:textId="77777777" w:rsidR="00D22293" w:rsidRDefault="00D22293" w:rsidP="00A07D1E">
            <w:pPr>
              <w:spacing w:before="60" w:after="60" w:line="240" w:lineRule="auto"/>
              <w:ind w:firstLine="33"/>
              <w:jc w:val="left"/>
              <w:rPr>
                <w:rFonts w:ascii="Arial" w:hAnsi="Arial"/>
                <w:sz w:val="18"/>
              </w:rPr>
            </w:pPr>
          </w:p>
        </w:tc>
      </w:tr>
      <w:tr w:rsidR="00D22293" w14:paraId="1EF07194" w14:textId="77777777" w:rsidTr="00D712F3">
        <w:trPr>
          <w:gridAfter w:val="1"/>
          <w:wAfter w:w="1701" w:type="dxa"/>
          <w:cantSplit/>
          <w:trHeight w:hRule="exact" w:val="350"/>
        </w:trPr>
        <w:tc>
          <w:tcPr>
            <w:tcW w:w="2694" w:type="dxa"/>
            <w:tcBorders>
              <w:top w:val="nil"/>
              <w:bottom w:val="nil"/>
              <w:right w:val="nil"/>
            </w:tcBorders>
            <w:vAlign w:val="center"/>
          </w:tcPr>
          <w:p w14:paraId="120CCE23" w14:textId="77777777" w:rsidR="00D22293" w:rsidRDefault="00D22293" w:rsidP="00A07D1E">
            <w:pPr>
              <w:spacing w:line="240" w:lineRule="auto"/>
              <w:ind w:firstLine="0"/>
              <w:jc w:val="left"/>
              <w:rPr>
                <w:rFonts w:ascii="Arial" w:hAnsi="Arial"/>
                <w:spacing w:val="-4"/>
                <w:sz w:val="18"/>
              </w:rPr>
            </w:pPr>
            <w:r>
              <w:rPr>
                <w:rFonts w:ascii="Arial" w:hAnsi="Arial"/>
                <w:spacing w:val="-4"/>
                <w:sz w:val="18"/>
                <w:lang w:val="sr-Cyrl-CS"/>
              </w:rPr>
              <w:t>Ч</w:t>
            </w:r>
            <w:r>
              <w:rPr>
                <w:rFonts w:ascii="Arial" w:hAnsi="Arial"/>
                <w:spacing w:val="-4"/>
                <w:sz w:val="18"/>
              </w:rPr>
              <w:t xml:space="preserve">ланови комисије,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104CE005" w14:textId="77777777" w:rsidR="00D22293" w:rsidRDefault="00D22293" w:rsidP="00A07D1E">
            <w:pPr>
              <w:spacing w:line="240" w:lineRule="auto"/>
              <w:ind w:firstLine="0"/>
              <w:jc w:val="left"/>
              <w:rPr>
                <w:rFonts w:ascii="Arial" w:hAnsi="Arial"/>
                <w:sz w:val="18"/>
              </w:rPr>
            </w:pPr>
            <w:r>
              <w:rPr>
                <w:rFonts w:ascii="Arial" w:hAnsi="Arial"/>
                <w:sz w:val="18"/>
              </w:rPr>
              <w:t>Председник:</w:t>
            </w:r>
          </w:p>
        </w:tc>
        <w:tc>
          <w:tcPr>
            <w:tcW w:w="4253" w:type="dxa"/>
            <w:tcBorders>
              <w:top w:val="dashSmallGap" w:sz="4" w:space="0" w:color="auto"/>
              <w:bottom w:val="dashSmallGap" w:sz="4" w:space="0" w:color="auto"/>
            </w:tcBorders>
          </w:tcPr>
          <w:p w14:paraId="703AE858" w14:textId="77777777" w:rsidR="00D22293" w:rsidRPr="00FF5308" w:rsidRDefault="00D22293" w:rsidP="00A07D1E">
            <w:pPr>
              <w:spacing w:before="60" w:after="60" w:line="240" w:lineRule="auto"/>
              <w:ind w:firstLine="33"/>
              <w:jc w:val="left"/>
              <w:rPr>
                <w:rFonts w:ascii="Arial" w:hAnsi="Arial"/>
                <w:sz w:val="18"/>
              </w:rPr>
            </w:pPr>
          </w:p>
        </w:tc>
      </w:tr>
      <w:tr w:rsidR="00D22293" w14:paraId="179D5D58" w14:textId="77777777" w:rsidTr="00D712F3">
        <w:trPr>
          <w:cantSplit/>
          <w:trHeight w:hRule="exact" w:val="350"/>
        </w:trPr>
        <w:tc>
          <w:tcPr>
            <w:tcW w:w="2694" w:type="dxa"/>
            <w:tcBorders>
              <w:top w:val="nil"/>
              <w:bottom w:val="nil"/>
              <w:right w:val="nil"/>
            </w:tcBorders>
            <w:vAlign w:val="center"/>
          </w:tcPr>
          <w:p w14:paraId="09420D1E"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dashSmallGap" w:sz="4" w:space="0" w:color="auto"/>
            </w:tcBorders>
            <w:vAlign w:val="center"/>
          </w:tcPr>
          <w:p w14:paraId="45FDDCEA"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r>
              <w:rPr>
                <w:rFonts w:ascii="Arial" w:hAnsi="Arial"/>
                <w:sz w:val="18"/>
              </w:rPr>
              <w:t>лан:</w:t>
            </w:r>
          </w:p>
        </w:tc>
        <w:tc>
          <w:tcPr>
            <w:tcW w:w="4253" w:type="dxa"/>
            <w:tcBorders>
              <w:top w:val="dashSmallGap" w:sz="4" w:space="0" w:color="auto"/>
              <w:bottom w:val="dashSmallGap" w:sz="4" w:space="0" w:color="auto"/>
              <w:right w:val="nil"/>
            </w:tcBorders>
          </w:tcPr>
          <w:p w14:paraId="3710CC82" w14:textId="77777777" w:rsidR="00D22293" w:rsidRPr="00FF5308" w:rsidRDefault="00D22293" w:rsidP="00A07D1E">
            <w:pPr>
              <w:spacing w:before="60" w:after="60" w:line="240" w:lineRule="auto"/>
              <w:ind w:firstLine="33"/>
              <w:jc w:val="left"/>
              <w:rPr>
                <w:rFonts w:ascii="Arial" w:hAnsi="Arial"/>
                <w:sz w:val="18"/>
              </w:rPr>
            </w:pPr>
          </w:p>
        </w:tc>
        <w:tc>
          <w:tcPr>
            <w:tcW w:w="1701" w:type="dxa"/>
            <w:tcBorders>
              <w:top w:val="single" w:sz="12" w:space="0" w:color="auto"/>
              <w:left w:val="single" w:sz="12" w:space="0" w:color="auto"/>
              <w:bottom w:val="single" w:sz="4" w:space="0" w:color="auto"/>
              <w:right w:val="single" w:sz="12" w:space="0" w:color="auto"/>
            </w:tcBorders>
          </w:tcPr>
          <w:p w14:paraId="1A82665A" w14:textId="77777777" w:rsidR="00D22293" w:rsidRDefault="00D22293" w:rsidP="00A07D1E">
            <w:pPr>
              <w:spacing w:before="60" w:after="60" w:line="240" w:lineRule="auto"/>
              <w:ind w:firstLine="0"/>
              <w:jc w:val="center"/>
              <w:rPr>
                <w:rFonts w:ascii="Arial" w:hAnsi="Arial"/>
                <w:sz w:val="18"/>
              </w:rPr>
            </w:pPr>
            <w:r>
              <w:rPr>
                <w:rFonts w:ascii="Arial" w:hAnsi="Arial"/>
                <w:sz w:val="18"/>
              </w:rPr>
              <w:t>Потпис ментора</w:t>
            </w:r>
          </w:p>
        </w:tc>
      </w:tr>
      <w:tr w:rsidR="00D22293" w14:paraId="47AB8CD1" w14:textId="77777777" w:rsidTr="00D712F3">
        <w:trPr>
          <w:cantSplit/>
          <w:trHeight w:hRule="exact" w:val="350"/>
        </w:trPr>
        <w:tc>
          <w:tcPr>
            <w:tcW w:w="2694" w:type="dxa"/>
            <w:tcBorders>
              <w:top w:val="nil"/>
              <w:bottom w:val="single" w:sz="12" w:space="0" w:color="auto"/>
              <w:right w:val="nil"/>
            </w:tcBorders>
            <w:vAlign w:val="center"/>
          </w:tcPr>
          <w:p w14:paraId="0B12B9DC"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single" w:sz="12" w:space="0" w:color="auto"/>
            </w:tcBorders>
            <w:vAlign w:val="center"/>
          </w:tcPr>
          <w:p w14:paraId="6870EBEF"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r>
              <w:rPr>
                <w:rFonts w:ascii="Arial" w:hAnsi="Arial"/>
                <w:sz w:val="18"/>
              </w:rPr>
              <w:t>лан, ментор:</w:t>
            </w:r>
          </w:p>
        </w:tc>
        <w:tc>
          <w:tcPr>
            <w:tcW w:w="4253" w:type="dxa"/>
            <w:tcBorders>
              <w:top w:val="dashSmallGap" w:sz="4" w:space="0" w:color="auto"/>
              <w:bottom w:val="single" w:sz="12" w:space="0" w:color="auto"/>
              <w:right w:val="nil"/>
            </w:tcBorders>
          </w:tcPr>
          <w:p w14:paraId="4F1826CF" w14:textId="77777777" w:rsidR="00D22293" w:rsidRPr="00C2774A" w:rsidRDefault="00C2774A" w:rsidP="00A07D1E">
            <w:pPr>
              <w:spacing w:before="60" w:after="60" w:line="240" w:lineRule="auto"/>
              <w:ind w:firstLine="33"/>
              <w:jc w:val="left"/>
              <w:rPr>
                <w:rFonts w:ascii="Arial" w:hAnsi="Arial"/>
                <w:sz w:val="18"/>
                <w:lang w:val="sr-Cyrl-RS"/>
              </w:rPr>
            </w:pPr>
            <w:r>
              <w:rPr>
                <w:rFonts w:ascii="Arial" w:hAnsi="Arial"/>
                <w:sz w:val="18"/>
                <w:lang w:val="sr-Cyrl-RS"/>
              </w:rPr>
              <w:t>Проф. Др. Милан З. Бјелица</w:t>
            </w:r>
          </w:p>
        </w:tc>
        <w:tc>
          <w:tcPr>
            <w:tcW w:w="1701" w:type="dxa"/>
            <w:tcBorders>
              <w:top w:val="single" w:sz="4" w:space="0" w:color="auto"/>
              <w:left w:val="single" w:sz="12" w:space="0" w:color="auto"/>
              <w:bottom w:val="single" w:sz="12" w:space="0" w:color="auto"/>
              <w:right w:val="single" w:sz="12" w:space="0" w:color="auto"/>
            </w:tcBorders>
          </w:tcPr>
          <w:p w14:paraId="6C95BE1F" w14:textId="77777777" w:rsidR="00D22293" w:rsidRDefault="00D22293" w:rsidP="00A07D1E">
            <w:pPr>
              <w:spacing w:before="60" w:after="60" w:line="240" w:lineRule="auto"/>
              <w:ind w:firstLine="0"/>
              <w:jc w:val="left"/>
              <w:rPr>
                <w:rFonts w:ascii="Arial" w:hAnsi="Arial"/>
                <w:sz w:val="18"/>
              </w:rPr>
            </w:pPr>
          </w:p>
        </w:tc>
      </w:tr>
    </w:tbl>
    <w:p w14:paraId="1B461AF3" w14:textId="77777777" w:rsidR="00AD67BD" w:rsidRDefault="00AD67BD" w:rsidP="00A07D1E">
      <w:pPr>
        <w:spacing w:line="240" w:lineRule="auto"/>
        <w:jc w:val="left"/>
        <w:rPr>
          <w:lang w:val="hr-HR"/>
        </w:rPr>
        <w:sectPr w:rsidR="00AD67BD" w:rsidSect="00F65BA9">
          <w:headerReference w:type="default" r:id="rId8"/>
          <w:pgSz w:w="11907" w:h="16840" w:code="9"/>
          <w:pgMar w:top="567" w:right="1417" w:bottom="567" w:left="1418" w:header="567" w:footer="567" w:gutter="0"/>
          <w:pgNumType w:fmt="upperRoman" w:start="1"/>
          <w:cols w:space="720"/>
        </w:sectPr>
      </w:pPr>
    </w:p>
    <w:p w14:paraId="6B849AC4" w14:textId="77777777" w:rsidR="009857F6" w:rsidRPr="00AD67BD" w:rsidRDefault="009857F6" w:rsidP="00AD67BD">
      <w:pPr>
        <w:ind w:firstLine="0"/>
        <w:jc w:val="left"/>
        <w:rPr>
          <w:sz w:val="16"/>
          <w:szCs w:val="16"/>
          <w:lang w:val="hr-HR"/>
        </w:rPr>
      </w:pPr>
    </w:p>
    <w:tbl>
      <w:tblPr>
        <w:tblW w:w="10065" w:type="dxa"/>
        <w:tblInd w:w="-31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411"/>
        <w:gridCol w:w="1559"/>
        <w:gridCol w:w="4253"/>
        <w:gridCol w:w="1842"/>
      </w:tblGrid>
      <w:tr w:rsidR="00D50B10" w14:paraId="6CFAC00B" w14:textId="77777777" w:rsidTr="00D712F3">
        <w:trPr>
          <w:cantSplit/>
          <w:trHeight w:hRule="exact" w:val="350"/>
        </w:trPr>
        <w:tc>
          <w:tcPr>
            <w:tcW w:w="3970" w:type="dxa"/>
            <w:gridSpan w:val="2"/>
            <w:tcBorders>
              <w:top w:val="single" w:sz="12" w:space="0" w:color="auto"/>
              <w:bottom w:val="dashSmallGap" w:sz="4" w:space="0" w:color="auto"/>
            </w:tcBorders>
          </w:tcPr>
          <w:p w14:paraId="59323DC6"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6095" w:type="dxa"/>
            <w:gridSpan w:val="2"/>
            <w:tcBorders>
              <w:top w:val="single" w:sz="12" w:space="0" w:color="auto"/>
              <w:bottom w:val="dashSmallGap" w:sz="4" w:space="0" w:color="auto"/>
            </w:tcBorders>
          </w:tcPr>
          <w:p w14:paraId="7778B669"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0F64F00B" w14:textId="77777777" w:rsidTr="00D712F3">
        <w:trPr>
          <w:cantSplit/>
          <w:trHeight w:hRule="exact" w:val="350"/>
        </w:trPr>
        <w:tc>
          <w:tcPr>
            <w:tcW w:w="3970" w:type="dxa"/>
            <w:gridSpan w:val="2"/>
            <w:tcBorders>
              <w:top w:val="dashSmallGap" w:sz="4" w:space="0" w:color="auto"/>
              <w:bottom w:val="dashSmallGap" w:sz="4" w:space="0" w:color="auto"/>
            </w:tcBorders>
          </w:tcPr>
          <w:p w14:paraId="6AA6676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6095" w:type="dxa"/>
            <w:gridSpan w:val="2"/>
            <w:tcBorders>
              <w:top w:val="dashSmallGap" w:sz="4" w:space="0" w:color="auto"/>
              <w:bottom w:val="dashSmallGap" w:sz="4" w:space="0" w:color="auto"/>
            </w:tcBorders>
          </w:tcPr>
          <w:p w14:paraId="0CD98235"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43250C17" w14:textId="77777777" w:rsidTr="00D712F3">
        <w:trPr>
          <w:cantSplit/>
          <w:trHeight w:hRule="exact" w:val="350"/>
        </w:trPr>
        <w:tc>
          <w:tcPr>
            <w:tcW w:w="3970" w:type="dxa"/>
            <w:gridSpan w:val="2"/>
            <w:tcBorders>
              <w:top w:val="dashSmallGap" w:sz="4" w:space="0" w:color="auto"/>
              <w:bottom w:val="dashSmallGap" w:sz="4" w:space="0" w:color="auto"/>
            </w:tcBorders>
          </w:tcPr>
          <w:p w14:paraId="2E597FB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6095" w:type="dxa"/>
            <w:gridSpan w:val="2"/>
            <w:tcBorders>
              <w:top w:val="dashSmallGap" w:sz="4" w:space="0" w:color="auto"/>
              <w:bottom w:val="dashSmallGap" w:sz="4" w:space="0" w:color="auto"/>
            </w:tcBorders>
          </w:tcPr>
          <w:p w14:paraId="3A860971"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Monographic publication</w:t>
            </w:r>
          </w:p>
        </w:tc>
      </w:tr>
      <w:tr w:rsidR="00D50B10" w14:paraId="6C851C42" w14:textId="77777777" w:rsidTr="00D712F3">
        <w:trPr>
          <w:cantSplit/>
          <w:trHeight w:hRule="exact" w:val="350"/>
        </w:trPr>
        <w:tc>
          <w:tcPr>
            <w:tcW w:w="3970" w:type="dxa"/>
            <w:gridSpan w:val="2"/>
            <w:tcBorders>
              <w:top w:val="dashSmallGap" w:sz="4" w:space="0" w:color="auto"/>
              <w:bottom w:val="dashSmallGap" w:sz="4" w:space="0" w:color="auto"/>
            </w:tcBorders>
          </w:tcPr>
          <w:p w14:paraId="7F4DB89A"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6095" w:type="dxa"/>
            <w:gridSpan w:val="2"/>
            <w:tcBorders>
              <w:top w:val="dashSmallGap" w:sz="4" w:space="0" w:color="auto"/>
              <w:bottom w:val="dashSmallGap" w:sz="4" w:space="0" w:color="auto"/>
            </w:tcBorders>
          </w:tcPr>
          <w:p w14:paraId="63AFDB83"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Textual printed material</w:t>
            </w:r>
          </w:p>
        </w:tc>
      </w:tr>
      <w:tr w:rsidR="00D50B10" w14:paraId="3688F002" w14:textId="77777777" w:rsidTr="00D712F3">
        <w:trPr>
          <w:cantSplit/>
          <w:trHeight w:hRule="exact" w:val="350"/>
        </w:trPr>
        <w:tc>
          <w:tcPr>
            <w:tcW w:w="3970" w:type="dxa"/>
            <w:gridSpan w:val="2"/>
            <w:tcBorders>
              <w:top w:val="dashSmallGap" w:sz="4" w:space="0" w:color="auto"/>
              <w:bottom w:val="dashSmallGap" w:sz="4" w:space="0" w:color="auto"/>
            </w:tcBorders>
          </w:tcPr>
          <w:p w14:paraId="499A10DA"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6095" w:type="dxa"/>
            <w:gridSpan w:val="2"/>
            <w:tcBorders>
              <w:top w:val="dashSmallGap" w:sz="4" w:space="0" w:color="auto"/>
              <w:bottom w:val="dashSmallGap" w:sz="4" w:space="0" w:color="auto"/>
            </w:tcBorders>
          </w:tcPr>
          <w:p w14:paraId="36856538" w14:textId="77777777" w:rsidR="00D50B10" w:rsidRPr="001A464C" w:rsidRDefault="00DE7870" w:rsidP="00517A6A">
            <w:pPr>
              <w:spacing w:before="60" w:after="60" w:line="240" w:lineRule="auto"/>
              <w:ind w:firstLine="0"/>
              <w:jc w:val="left"/>
              <w:rPr>
                <w:rFonts w:ascii="Arial" w:hAnsi="Arial" w:cs="Arial"/>
                <w:sz w:val="18"/>
                <w:szCs w:val="18"/>
              </w:rPr>
            </w:pPr>
            <w:r>
              <w:rPr>
                <w:rFonts w:ascii="Arial" w:hAnsi="Arial" w:cs="Arial"/>
                <w:sz w:val="18"/>
                <w:szCs w:val="18"/>
              </w:rPr>
              <w:t>Bachelor</w:t>
            </w:r>
            <w:r w:rsidR="004311AB">
              <w:rPr>
                <w:rFonts w:ascii="Arial" w:hAnsi="Arial" w:cs="Arial"/>
                <w:sz w:val="18"/>
                <w:szCs w:val="18"/>
              </w:rPr>
              <w:t xml:space="preserve"> Thesis</w:t>
            </w:r>
          </w:p>
        </w:tc>
      </w:tr>
      <w:tr w:rsidR="00D50B10" w14:paraId="5DBB11BF" w14:textId="77777777" w:rsidTr="00D712F3">
        <w:trPr>
          <w:cantSplit/>
          <w:trHeight w:hRule="exact" w:val="350"/>
        </w:trPr>
        <w:tc>
          <w:tcPr>
            <w:tcW w:w="3970" w:type="dxa"/>
            <w:gridSpan w:val="2"/>
            <w:tcBorders>
              <w:top w:val="dashSmallGap" w:sz="4" w:space="0" w:color="auto"/>
              <w:bottom w:val="dashSmallGap" w:sz="4" w:space="0" w:color="auto"/>
            </w:tcBorders>
          </w:tcPr>
          <w:p w14:paraId="3E6C4E5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6095" w:type="dxa"/>
            <w:gridSpan w:val="2"/>
            <w:tcBorders>
              <w:top w:val="dashSmallGap" w:sz="4" w:space="0" w:color="auto"/>
              <w:bottom w:val="dashSmallGap" w:sz="4" w:space="0" w:color="auto"/>
            </w:tcBorders>
          </w:tcPr>
          <w:p w14:paraId="5C059892" w14:textId="77777777" w:rsidR="00D50B10" w:rsidRPr="00FF5308" w:rsidRDefault="00D50B10" w:rsidP="00517A6A">
            <w:pPr>
              <w:spacing w:before="60" w:after="60" w:line="240" w:lineRule="auto"/>
              <w:ind w:firstLine="0"/>
              <w:jc w:val="left"/>
              <w:rPr>
                <w:rFonts w:ascii="Arial" w:hAnsi="Arial" w:cs="Arial"/>
                <w:b/>
                <w:sz w:val="18"/>
                <w:szCs w:val="18"/>
              </w:rPr>
            </w:pPr>
          </w:p>
        </w:tc>
      </w:tr>
      <w:tr w:rsidR="00D50B10" w14:paraId="42D7D59C" w14:textId="77777777" w:rsidTr="00D712F3">
        <w:trPr>
          <w:cantSplit/>
          <w:trHeight w:hRule="exact" w:val="350"/>
        </w:trPr>
        <w:tc>
          <w:tcPr>
            <w:tcW w:w="3970" w:type="dxa"/>
            <w:gridSpan w:val="2"/>
            <w:tcBorders>
              <w:top w:val="dashSmallGap" w:sz="4" w:space="0" w:color="auto"/>
              <w:bottom w:val="dashSmallGap" w:sz="4" w:space="0" w:color="auto"/>
            </w:tcBorders>
          </w:tcPr>
          <w:p w14:paraId="6CA4BE20" w14:textId="77777777" w:rsidR="00D50B10" w:rsidRDefault="00D50B10" w:rsidP="00A07D1E">
            <w:pPr>
              <w:spacing w:before="60" w:after="60" w:line="240" w:lineRule="auto"/>
              <w:ind w:firstLine="0"/>
              <w:jc w:val="left"/>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6095" w:type="dxa"/>
            <w:gridSpan w:val="2"/>
            <w:tcBorders>
              <w:top w:val="dashSmallGap" w:sz="4" w:space="0" w:color="auto"/>
              <w:bottom w:val="dashSmallGap" w:sz="4" w:space="0" w:color="auto"/>
            </w:tcBorders>
          </w:tcPr>
          <w:p w14:paraId="071EC77E" w14:textId="77777777" w:rsidR="00D50B10" w:rsidRPr="00FF5308" w:rsidRDefault="00D50B10" w:rsidP="00517A6A">
            <w:pPr>
              <w:spacing w:before="60" w:after="60" w:line="240" w:lineRule="auto"/>
              <w:ind w:firstLine="0"/>
              <w:jc w:val="left"/>
              <w:rPr>
                <w:rFonts w:ascii="Arial" w:hAnsi="Arial" w:cs="Arial"/>
                <w:b/>
                <w:sz w:val="18"/>
                <w:szCs w:val="18"/>
                <w:lang w:val="sr-Latn-CS"/>
              </w:rPr>
            </w:pPr>
          </w:p>
        </w:tc>
      </w:tr>
      <w:tr w:rsidR="00D50B10" w:rsidRPr="00D50B10" w14:paraId="4C022022" w14:textId="77777777" w:rsidTr="00D712F3">
        <w:trPr>
          <w:cantSplit/>
          <w:trHeight w:hRule="exact" w:val="800"/>
        </w:trPr>
        <w:tc>
          <w:tcPr>
            <w:tcW w:w="3970" w:type="dxa"/>
            <w:gridSpan w:val="2"/>
            <w:tcBorders>
              <w:top w:val="dashSmallGap" w:sz="4" w:space="0" w:color="auto"/>
              <w:bottom w:val="dashSmallGap" w:sz="4" w:space="0" w:color="auto"/>
            </w:tcBorders>
          </w:tcPr>
          <w:p w14:paraId="6D2A9B49"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6095" w:type="dxa"/>
            <w:gridSpan w:val="2"/>
            <w:tcBorders>
              <w:top w:val="dashSmallGap" w:sz="4" w:space="0" w:color="auto"/>
              <w:bottom w:val="dashSmallGap" w:sz="4" w:space="0" w:color="auto"/>
            </w:tcBorders>
          </w:tcPr>
          <w:p w14:paraId="169422A7" w14:textId="77777777" w:rsidR="00D50B10" w:rsidRPr="00FF5308" w:rsidRDefault="00D50B10" w:rsidP="00517A6A">
            <w:pPr>
              <w:spacing w:before="60" w:after="60" w:line="240" w:lineRule="auto"/>
              <w:ind w:firstLine="0"/>
              <w:jc w:val="left"/>
              <w:rPr>
                <w:rFonts w:ascii="Arial" w:hAnsi="Arial" w:cs="Arial"/>
                <w:b/>
                <w:sz w:val="18"/>
                <w:szCs w:val="18"/>
              </w:rPr>
            </w:pPr>
          </w:p>
        </w:tc>
      </w:tr>
      <w:tr w:rsidR="00D50B10" w14:paraId="5825A8C4" w14:textId="77777777" w:rsidTr="00D712F3">
        <w:trPr>
          <w:cantSplit/>
          <w:trHeight w:hRule="exact" w:val="350"/>
        </w:trPr>
        <w:tc>
          <w:tcPr>
            <w:tcW w:w="3970" w:type="dxa"/>
            <w:gridSpan w:val="2"/>
            <w:tcBorders>
              <w:top w:val="dashSmallGap" w:sz="4" w:space="0" w:color="auto"/>
              <w:bottom w:val="dashSmallGap" w:sz="4" w:space="0" w:color="auto"/>
            </w:tcBorders>
          </w:tcPr>
          <w:p w14:paraId="08978C6D"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6095" w:type="dxa"/>
            <w:gridSpan w:val="2"/>
            <w:tcBorders>
              <w:top w:val="dashSmallGap" w:sz="4" w:space="0" w:color="auto"/>
              <w:bottom w:val="dashSmallGap" w:sz="4" w:space="0" w:color="auto"/>
            </w:tcBorders>
          </w:tcPr>
          <w:p w14:paraId="38F2DD6E"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8962893" w14:textId="77777777" w:rsidTr="00D712F3">
        <w:trPr>
          <w:cantSplit/>
          <w:trHeight w:hRule="exact" w:val="350"/>
        </w:trPr>
        <w:tc>
          <w:tcPr>
            <w:tcW w:w="3970" w:type="dxa"/>
            <w:gridSpan w:val="2"/>
            <w:tcBorders>
              <w:top w:val="dashSmallGap" w:sz="4" w:space="0" w:color="auto"/>
              <w:bottom w:val="dashSmallGap" w:sz="4" w:space="0" w:color="auto"/>
            </w:tcBorders>
          </w:tcPr>
          <w:p w14:paraId="37C83EF2"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6095" w:type="dxa"/>
            <w:gridSpan w:val="2"/>
            <w:tcBorders>
              <w:top w:val="dashSmallGap" w:sz="4" w:space="0" w:color="auto"/>
              <w:bottom w:val="dashSmallGap" w:sz="4" w:space="0" w:color="auto"/>
            </w:tcBorders>
          </w:tcPr>
          <w:p w14:paraId="1823984B"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6CEEECF" w14:textId="77777777" w:rsidTr="00D712F3">
        <w:trPr>
          <w:cantSplit/>
          <w:trHeight w:hRule="exact" w:val="350"/>
        </w:trPr>
        <w:tc>
          <w:tcPr>
            <w:tcW w:w="3970" w:type="dxa"/>
            <w:gridSpan w:val="2"/>
            <w:tcBorders>
              <w:top w:val="dashSmallGap" w:sz="4" w:space="0" w:color="auto"/>
              <w:bottom w:val="dashSmallGap" w:sz="4" w:space="0" w:color="auto"/>
            </w:tcBorders>
          </w:tcPr>
          <w:p w14:paraId="239F532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6095" w:type="dxa"/>
            <w:gridSpan w:val="2"/>
            <w:tcBorders>
              <w:top w:val="dashSmallGap" w:sz="4" w:space="0" w:color="auto"/>
              <w:bottom w:val="dashSmallGap" w:sz="4" w:space="0" w:color="auto"/>
            </w:tcBorders>
          </w:tcPr>
          <w:p w14:paraId="32454759"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Republic of Serbia</w:t>
            </w:r>
          </w:p>
        </w:tc>
      </w:tr>
      <w:tr w:rsidR="00D50B10" w14:paraId="4186D201" w14:textId="77777777" w:rsidTr="00D712F3">
        <w:trPr>
          <w:cantSplit/>
          <w:trHeight w:hRule="exact" w:val="350"/>
        </w:trPr>
        <w:tc>
          <w:tcPr>
            <w:tcW w:w="3970" w:type="dxa"/>
            <w:gridSpan w:val="2"/>
            <w:tcBorders>
              <w:top w:val="dashSmallGap" w:sz="4" w:space="0" w:color="auto"/>
              <w:bottom w:val="dashSmallGap" w:sz="4" w:space="0" w:color="auto"/>
            </w:tcBorders>
          </w:tcPr>
          <w:p w14:paraId="6BAC4DF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6095" w:type="dxa"/>
            <w:gridSpan w:val="2"/>
            <w:tcBorders>
              <w:top w:val="dashSmallGap" w:sz="4" w:space="0" w:color="auto"/>
              <w:bottom w:val="dashSmallGap" w:sz="4" w:space="0" w:color="auto"/>
            </w:tcBorders>
          </w:tcPr>
          <w:p w14:paraId="4C38FE76"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Vojvodina</w:t>
            </w:r>
          </w:p>
        </w:tc>
      </w:tr>
      <w:tr w:rsidR="00D50B10" w14:paraId="5B997621" w14:textId="77777777" w:rsidTr="00D712F3">
        <w:trPr>
          <w:cantSplit/>
          <w:trHeight w:hRule="exact" w:val="350"/>
        </w:trPr>
        <w:tc>
          <w:tcPr>
            <w:tcW w:w="3970" w:type="dxa"/>
            <w:gridSpan w:val="2"/>
            <w:tcBorders>
              <w:top w:val="dashSmallGap" w:sz="4" w:space="0" w:color="auto"/>
              <w:bottom w:val="dashSmallGap" w:sz="4" w:space="0" w:color="auto"/>
            </w:tcBorders>
          </w:tcPr>
          <w:p w14:paraId="6C3341B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6095" w:type="dxa"/>
            <w:gridSpan w:val="2"/>
            <w:tcBorders>
              <w:top w:val="dashSmallGap" w:sz="4" w:space="0" w:color="auto"/>
              <w:bottom w:val="dashSmallGap" w:sz="4" w:space="0" w:color="auto"/>
            </w:tcBorders>
          </w:tcPr>
          <w:p w14:paraId="056DAD2E"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14:paraId="64D69EEB" w14:textId="77777777" w:rsidTr="00D712F3">
        <w:trPr>
          <w:cantSplit/>
          <w:trHeight w:hRule="exact" w:val="350"/>
        </w:trPr>
        <w:tc>
          <w:tcPr>
            <w:tcW w:w="3970" w:type="dxa"/>
            <w:gridSpan w:val="2"/>
            <w:tcBorders>
              <w:top w:val="dashSmallGap" w:sz="4" w:space="0" w:color="auto"/>
              <w:bottom w:val="dashSmallGap" w:sz="4" w:space="0" w:color="auto"/>
            </w:tcBorders>
          </w:tcPr>
          <w:p w14:paraId="2955C79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095" w:type="dxa"/>
            <w:gridSpan w:val="2"/>
            <w:tcBorders>
              <w:top w:val="dashSmallGap" w:sz="4" w:space="0" w:color="auto"/>
              <w:bottom w:val="dashSmallGap" w:sz="4" w:space="0" w:color="auto"/>
            </w:tcBorders>
          </w:tcPr>
          <w:p w14:paraId="5AD62858"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Author’s reprint</w:t>
            </w:r>
          </w:p>
        </w:tc>
      </w:tr>
      <w:tr w:rsidR="00D50B10" w:rsidRPr="00D50B10" w14:paraId="130FA021" w14:textId="77777777" w:rsidTr="00D712F3">
        <w:trPr>
          <w:cantSplit/>
          <w:trHeight w:hRule="exact" w:val="350"/>
        </w:trPr>
        <w:tc>
          <w:tcPr>
            <w:tcW w:w="3970" w:type="dxa"/>
            <w:gridSpan w:val="2"/>
            <w:tcBorders>
              <w:top w:val="dashSmallGap" w:sz="4" w:space="0" w:color="auto"/>
              <w:bottom w:val="dashSmallGap" w:sz="4" w:space="0" w:color="auto"/>
            </w:tcBorders>
          </w:tcPr>
          <w:p w14:paraId="189B8D3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6095" w:type="dxa"/>
            <w:gridSpan w:val="2"/>
            <w:tcBorders>
              <w:top w:val="dashSmallGap" w:sz="4" w:space="0" w:color="auto"/>
              <w:bottom w:val="dashSmallGap" w:sz="4" w:space="0" w:color="auto"/>
            </w:tcBorders>
          </w:tcPr>
          <w:p w14:paraId="22863E45" w14:textId="77777777" w:rsidR="00D50B10" w:rsidRPr="00FF5308" w:rsidRDefault="00D50B10" w:rsidP="00517A6A">
            <w:pPr>
              <w:spacing w:before="60" w:after="60" w:line="240" w:lineRule="auto"/>
              <w:ind w:firstLine="0"/>
              <w:jc w:val="left"/>
              <w:rPr>
                <w:rFonts w:ascii="Arial" w:hAnsi="Arial" w:cs="Arial"/>
                <w:sz w:val="18"/>
                <w:szCs w:val="18"/>
                <w:lang w:val="pt-BR"/>
              </w:rPr>
            </w:pPr>
            <w:r w:rsidRPr="00FF5308">
              <w:rPr>
                <w:rFonts w:ascii="Arial" w:hAnsi="Arial" w:cs="Arial"/>
                <w:sz w:val="18"/>
                <w:szCs w:val="18"/>
                <w:lang w:val="pt-BR"/>
              </w:rPr>
              <w:t>Novi Sad, Dositeja Obradovica sq. 6</w:t>
            </w:r>
          </w:p>
        </w:tc>
      </w:tr>
      <w:tr w:rsidR="00D50B10" w14:paraId="32F9D07E" w14:textId="77777777" w:rsidTr="00D712F3">
        <w:trPr>
          <w:cantSplit/>
          <w:trHeight w:hRule="exact" w:val="450"/>
        </w:trPr>
        <w:tc>
          <w:tcPr>
            <w:tcW w:w="3970" w:type="dxa"/>
            <w:gridSpan w:val="2"/>
            <w:tcBorders>
              <w:top w:val="dashSmallGap" w:sz="4" w:space="0" w:color="auto"/>
              <w:bottom w:val="dashSmallGap" w:sz="4" w:space="0" w:color="auto"/>
            </w:tcBorders>
          </w:tcPr>
          <w:p w14:paraId="597EDB44" w14:textId="77777777" w:rsidR="00D50B10" w:rsidRDefault="00D50B10" w:rsidP="00A07D1E">
            <w:pPr>
              <w:spacing w:before="60" w:after="60" w:line="240" w:lineRule="auto"/>
              <w:ind w:firstLine="0"/>
              <w:jc w:val="left"/>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6095" w:type="dxa"/>
            <w:gridSpan w:val="2"/>
            <w:tcBorders>
              <w:top w:val="dashSmallGap" w:sz="4" w:space="0" w:color="auto"/>
              <w:bottom w:val="dashSmallGap" w:sz="4" w:space="0" w:color="auto"/>
            </w:tcBorders>
          </w:tcPr>
          <w:p w14:paraId="72AEB244" w14:textId="77777777" w:rsidR="00D50B10" w:rsidRPr="00FF5308" w:rsidRDefault="00D50B10" w:rsidP="00704D56">
            <w:pPr>
              <w:spacing w:before="60" w:after="60" w:line="240" w:lineRule="auto"/>
              <w:ind w:firstLine="0"/>
              <w:jc w:val="left"/>
              <w:rPr>
                <w:rFonts w:ascii="Arial" w:hAnsi="Arial" w:cs="Arial"/>
                <w:sz w:val="18"/>
                <w:szCs w:val="18"/>
              </w:rPr>
            </w:pPr>
          </w:p>
        </w:tc>
      </w:tr>
      <w:tr w:rsidR="00D50B10" w14:paraId="0ADC35F3" w14:textId="77777777" w:rsidTr="00D712F3">
        <w:trPr>
          <w:cantSplit/>
          <w:trHeight w:hRule="exact" w:val="350"/>
        </w:trPr>
        <w:tc>
          <w:tcPr>
            <w:tcW w:w="3970" w:type="dxa"/>
            <w:gridSpan w:val="2"/>
            <w:tcBorders>
              <w:top w:val="dashSmallGap" w:sz="4" w:space="0" w:color="auto"/>
              <w:bottom w:val="dashSmallGap" w:sz="4" w:space="0" w:color="auto"/>
            </w:tcBorders>
          </w:tcPr>
          <w:p w14:paraId="34C039E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6095" w:type="dxa"/>
            <w:gridSpan w:val="2"/>
            <w:tcBorders>
              <w:top w:val="dashSmallGap" w:sz="4" w:space="0" w:color="auto"/>
              <w:bottom w:val="dashSmallGap" w:sz="4" w:space="0" w:color="auto"/>
            </w:tcBorders>
          </w:tcPr>
          <w:p w14:paraId="4D7B363A"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Electrical Engineering</w:t>
            </w:r>
          </w:p>
        </w:tc>
      </w:tr>
      <w:tr w:rsidR="00D50B10" w14:paraId="6E59936E" w14:textId="77777777" w:rsidTr="00D712F3">
        <w:trPr>
          <w:cantSplit/>
          <w:trHeight w:hRule="exact" w:val="350"/>
        </w:trPr>
        <w:tc>
          <w:tcPr>
            <w:tcW w:w="3970" w:type="dxa"/>
            <w:gridSpan w:val="2"/>
            <w:tcBorders>
              <w:top w:val="dashSmallGap" w:sz="4" w:space="0" w:color="auto"/>
              <w:bottom w:val="dashSmallGap" w:sz="4" w:space="0" w:color="auto"/>
            </w:tcBorders>
          </w:tcPr>
          <w:p w14:paraId="3D0E6DD0"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6095" w:type="dxa"/>
            <w:gridSpan w:val="2"/>
            <w:tcBorders>
              <w:top w:val="dashSmallGap" w:sz="4" w:space="0" w:color="auto"/>
              <w:bottom w:val="dashSmallGap" w:sz="4" w:space="0" w:color="auto"/>
            </w:tcBorders>
          </w:tcPr>
          <w:p w14:paraId="6D97A9CA"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Computer Engineering, Engineering of Computer Based Systems</w:t>
            </w:r>
          </w:p>
        </w:tc>
      </w:tr>
      <w:tr w:rsidR="00D50B10" w:rsidRPr="00D50B10" w14:paraId="0E47A59B" w14:textId="77777777" w:rsidTr="00D712F3">
        <w:trPr>
          <w:cantSplit/>
          <w:trHeight w:hRule="exact" w:val="500"/>
        </w:trPr>
        <w:tc>
          <w:tcPr>
            <w:tcW w:w="3970" w:type="dxa"/>
            <w:gridSpan w:val="2"/>
            <w:tcBorders>
              <w:top w:val="dashSmallGap" w:sz="4" w:space="0" w:color="auto"/>
              <w:bottom w:val="dashSmallGap" w:sz="4" w:space="0" w:color="auto"/>
            </w:tcBorders>
          </w:tcPr>
          <w:p w14:paraId="7D79D646" w14:textId="77777777" w:rsidR="00D50B10" w:rsidRDefault="00D50B10" w:rsidP="00A07D1E">
            <w:pPr>
              <w:spacing w:before="60" w:after="60" w:line="240" w:lineRule="auto"/>
              <w:ind w:firstLine="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095" w:type="dxa"/>
            <w:gridSpan w:val="2"/>
            <w:tcBorders>
              <w:top w:val="dashSmallGap" w:sz="4" w:space="0" w:color="auto"/>
              <w:bottom w:val="dashSmallGap" w:sz="4" w:space="0" w:color="auto"/>
            </w:tcBorders>
          </w:tcPr>
          <w:p w14:paraId="461E2A40" w14:textId="77777777" w:rsidR="00D50B10" w:rsidRPr="00FF5308" w:rsidRDefault="00D50B10" w:rsidP="00517A6A">
            <w:pPr>
              <w:spacing w:before="60" w:after="60" w:line="240" w:lineRule="auto"/>
              <w:ind w:firstLine="0"/>
              <w:jc w:val="left"/>
              <w:rPr>
                <w:rFonts w:ascii="Arial" w:hAnsi="Arial" w:cs="Arial"/>
                <w:sz w:val="18"/>
                <w:szCs w:val="18"/>
                <w:lang w:val="pl-PL"/>
              </w:rPr>
            </w:pPr>
          </w:p>
        </w:tc>
      </w:tr>
      <w:tr w:rsidR="00D50B10" w14:paraId="7FCA4E9F" w14:textId="77777777" w:rsidTr="00D712F3">
        <w:trPr>
          <w:cantSplit/>
          <w:trHeight w:hRule="exact" w:val="350"/>
        </w:trPr>
        <w:tc>
          <w:tcPr>
            <w:tcW w:w="3970" w:type="dxa"/>
            <w:gridSpan w:val="2"/>
            <w:tcBorders>
              <w:top w:val="dashSmallGap" w:sz="4" w:space="0" w:color="auto"/>
              <w:bottom w:val="dashSmallGap" w:sz="4" w:space="0" w:color="auto"/>
            </w:tcBorders>
          </w:tcPr>
          <w:p w14:paraId="6DA8E24E" w14:textId="77777777" w:rsidR="00D50B10" w:rsidRDefault="00D50B10" w:rsidP="00A07D1E">
            <w:pPr>
              <w:spacing w:before="60" w:after="60" w:line="240" w:lineRule="auto"/>
              <w:ind w:firstLine="0"/>
              <w:jc w:val="left"/>
              <w:rPr>
                <w:rFonts w:ascii="Arial" w:hAnsi="Arial"/>
                <w:b/>
                <w:sz w:val="18"/>
              </w:rPr>
            </w:pPr>
            <w:r>
              <w:rPr>
                <w:rFonts w:ascii="Arial" w:hAnsi="Arial"/>
                <w:b/>
                <w:sz w:val="18"/>
              </w:rPr>
              <w:t>UC</w:t>
            </w:r>
          </w:p>
        </w:tc>
        <w:tc>
          <w:tcPr>
            <w:tcW w:w="6095" w:type="dxa"/>
            <w:gridSpan w:val="2"/>
            <w:tcBorders>
              <w:top w:val="dashSmallGap" w:sz="4" w:space="0" w:color="auto"/>
              <w:bottom w:val="dashSmallGap" w:sz="4" w:space="0" w:color="auto"/>
            </w:tcBorders>
          </w:tcPr>
          <w:p w14:paraId="02FEB09E"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14:paraId="2D73C210" w14:textId="77777777" w:rsidTr="00D712F3">
        <w:trPr>
          <w:cantSplit/>
          <w:trHeight w:hRule="exact" w:val="500"/>
        </w:trPr>
        <w:tc>
          <w:tcPr>
            <w:tcW w:w="3970" w:type="dxa"/>
            <w:gridSpan w:val="2"/>
            <w:tcBorders>
              <w:top w:val="dashSmallGap" w:sz="4" w:space="0" w:color="auto"/>
              <w:bottom w:val="dashSmallGap" w:sz="4" w:space="0" w:color="auto"/>
            </w:tcBorders>
          </w:tcPr>
          <w:p w14:paraId="0F3736EF"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6095" w:type="dxa"/>
            <w:gridSpan w:val="2"/>
            <w:tcBorders>
              <w:top w:val="dashSmallGap" w:sz="4" w:space="0" w:color="auto"/>
              <w:bottom w:val="dashSmallGap" w:sz="4" w:space="0" w:color="auto"/>
            </w:tcBorders>
          </w:tcPr>
          <w:p w14:paraId="54431B1B"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The Library of Faculty of Technical Sciences, Novi Sad, Serbia</w:t>
            </w:r>
          </w:p>
        </w:tc>
      </w:tr>
      <w:tr w:rsidR="00D50B10" w14:paraId="19BF8724" w14:textId="77777777" w:rsidTr="00D712F3">
        <w:trPr>
          <w:cantSplit/>
          <w:trHeight w:hRule="exact" w:val="500"/>
        </w:trPr>
        <w:tc>
          <w:tcPr>
            <w:tcW w:w="3970" w:type="dxa"/>
            <w:gridSpan w:val="2"/>
            <w:tcBorders>
              <w:top w:val="dashSmallGap" w:sz="4" w:space="0" w:color="auto"/>
              <w:bottom w:val="dashSmallGap" w:sz="4" w:space="0" w:color="auto"/>
            </w:tcBorders>
          </w:tcPr>
          <w:p w14:paraId="4CE89ED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095" w:type="dxa"/>
            <w:gridSpan w:val="2"/>
            <w:tcBorders>
              <w:top w:val="dashSmallGap" w:sz="4" w:space="0" w:color="auto"/>
              <w:bottom w:val="dashSmallGap" w:sz="4" w:space="0" w:color="auto"/>
            </w:tcBorders>
          </w:tcPr>
          <w:p w14:paraId="1321FBA4"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rsidRPr="00D50B10" w14:paraId="50A6E81B" w14:textId="77777777" w:rsidTr="00D712F3">
        <w:trPr>
          <w:cantSplit/>
          <w:trHeight w:hRule="exact" w:val="2700"/>
        </w:trPr>
        <w:tc>
          <w:tcPr>
            <w:tcW w:w="3970" w:type="dxa"/>
            <w:gridSpan w:val="2"/>
            <w:tcBorders>
              <w:top w:val="dashSmallGap" w:sz="4" w:space="0" w:color="auto"/>
              <w:bottom w:val="dashSmallGap" w:sz="4" w:space="0" w:color="auto"/>
            </w:tcBorders>
          </w:tcPr>
          <w:p w14:paraId="63B02B4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6095" w:type="dxa"/>
            <w:gridSpan w:val="2"/>
            <w:tcBorders>
              <w:top w:val="dashSmallGap" w:sz="4" w:space="0" w:color="auto"/>
              <w:bottom w:val="dashSmallGap" w:sz="4" w:space="0" w:color="auto"/>
            </w:tcBorders>
          </w:tcPr>
          <w:p w14:paraId="7878E2EF" w14:textId="77777777" w:rsidR="00D50B10" w:rsidRPr="004144F7" w:rsidRDefault="00D50B10" w:rsidP="00033C8C">
            <w:pPr>
              <w:spacing w:before="60" w:after="60" w:line="240" w:lineRule="auto"/>
              <w:ind w:firstLine="0"/>
              <w:rPr>
                <w:rFonts w:ascii="Arial" w:hAnsi="Arial" w:cs="Arial"/>
                <w:sz w:val="18"/>
                <w:szCs w:val="18"/>
              </w:rPr>
            </w:pPr>
          </w:p>
        </w:tc>
      </w:tr>
      <w:tr w:rsidR="000B2DAF" w:rsidRPr="000B2DAF" w14:paraId="5B3212D4" w14:textId="77777777" w:rsidTr="00D712F3">
        <w:trPr>
          <w:cantSplit/>
          <w:trHeight w:hRule="exact" w:val="350"/>
        </w:trPr>
        <w:tc>
          <w:tcPr>
            <w:tcW w:w="3970" w:type="dxa"/>
            <w:gridSpan w:val="2"/>
            <w:tcBorders>
              <w:top w:val="dashSmallGap" w:sz="4" w:space="0" w:color="auto"/>
              <w:bottom w:val="dashSmallGap" w:sz="4" w:space="0" w:color="auto"/>
            </w:tcBorders>
          </w:tcPr>
          <w:p w14:paraId="2E232243" w14:textId="77777777" w:rsidR="000B2DAF" w:rsidRDefault="000B2DAF" w:rsidP="00A07D1E">
            <w:pPr>
              <w:spacing w:before="60" w:after="60" w:line="240" w:lineRule="auto"/>
              <w:ind w:firstLine="0"/>
              <w:jc w:val="left"/>
              <w:rPr>
                <w:rFonts w:ascii="Arial" w:hAnsi="Arial"/>
                <w:sz w:val="18"/>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6095" w:type="dxa"/>
            <w:gridSpan w:val="2"/>
            <w:tcBorders>
              <w:top w:val="dashSmallGap" w:sz="4" w:space="0" w:color="auto"/>
              <w:bottom w:val="dashSmallGap" w:sz="4" w:space="0" w:color="auto"/>
            </w:tcBorders>
          </w:tcPr>
          <w:p w14:paraId="14E61EA3" w14:textId="77777777" w:rsidR="000B2DAF" w:rsidRPr="00FF5308" w:rsidRDefault="000B2DAF" w:rsidP="00517A6A">
            <w:pPr>
              <w:spacing w:before="60" w:after="60" w:line="240" w:lineRule="auto"/>
              <w:ind w:firstLine="0"/>
              <w:jc w:val="left"/>
              <w:rPr>
                <w:rFonts w:ascii="Arial" w:hAnsi="Arial" w:cs="Arial"/>
                <w:b/>
                <w:sz w:val="18"/>
                <w:szCs w:val="18"/>
                <w:lang w:val="sr-Latn-CS"/>
              </w:rPr>
            </w:pPr>
          </w:p>
        </w:tc>
      </w:tr>
      <w:tr w:rsidR="00D50B10" w14:paraId="198F65E8" w14:textId="77777777" w:rsidTr="00D712F3">
        <w:trPr>
          <w:cantSplit/>
          <w:trHeight w:hRule="exact" w:val="350"/>
        </w:trPr>
        <w:tc>
          <w:tcPr>
            <w:tcW w:w="3970" w:type="dxa"/>
            <w:gridSpan w:val="2"/>
            <w:tcBorders>
              <w:top w:val="dashSmallGap" w:sz="4" w:space="0" w:color="auto"/>
              <w:bottom w:val="dashSmallGap" w:sz="4" w:space="0" w:color="auto"/>
            </w:tcBorders>
          </w:tcPr>
          <w:p w14:paraId="2B093106"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6095" w:type="dxa"/>
            <w:gridSpan w:val="2"/>
            <w:tcBorders>
              <w:top w:val="dashSmallGap" w:sz="4" w:space="0" w:color="auto"/>
              <w:bottom w:val="dashSmallGap" w:sz="4" w:space="0" w:color="auto"/>
            </w:tcBorders>
          </w:tcPr>
          <w:p w14:paraId="1AAA7D23" w14:textId="77777777" w:rsidR="00D50B10" w:rsidRPr="00FF5308" w:rsidRDefault="00D50B10" w:rsidP="00A07D1E">
            <w:pPr>
              <w:spacing w:before="60" w:after="60" w:line="240" w:lineRule="auto"/>
              <w:ind w:firstLine="0"/>
              <w:jc w:val="left"/>
              <w:rPr>
                <w:rFonts w:ascii="Arial" w:hAnsi="Arial"/>
                <w:sz w:val="18"/>
              </w:rPr>
            </w:pPr>
          </w:p>
        </w:tc>
      </w:tr>
      <w:tr w:rsidR="00D50B10" w:rsidRPr="00FF5308" w14:paraId="7686C677" w14:textId="77777777" w:rsidTr="00D712F3">
        <w:trPr>
          <w:gridAfter w:val="1"/>
          <w:wAfter w:w="1842" w:type="dxa"/>
          <w:cantSplit/>
          <w:trHeight w:hRule="exact" w:val="350"/>
        </w:trPr>
        <w:tc>
          <w:tcPr>
            <w:tcW w:w="2411" w:type="dxa"/>
            <w:tcBorders>
              <w:top w:val="nil"/>
              <w:bottom w:val="nil"/>
              <w:right w:val="nil"/>
            </w:tcBorders>
            <w:vAlign w:val="center"/>
          </w:tcPr>
          <w:p w14:paraId="2D4545FB" w14:textId="77777777" w:rsidR="00D50B10" w:rsidRDefault="00D50B10" w:rsidP="00A07D1E">
            <w:pPr>
              <w:spacing w:line="240" w:lineRule="auto"/>
              <w:ind w:firstLine="0"/>
              <w:jc w:val="left"/>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14:paraId="559A79B6" w14:textId="77777777" w:rsidR="00D50B10" w:rsidRDefault="00D50B10" w:rsidP="00A07D1E">
            <w:pPr>
              <w:spacing w:line="240" w:lineRule="auto"/>
              <w:ind w:firstLine="0"/>
              <w:jc w:val="left"/>
              <w:rPr>
                <w:rFonts w:ascii="Arial" w:hAnsi="Arial"/>
                <w:sz w:val="18"/>
              </w:rPr>
            </w:pPr>
            <w:r>
              <w:rPr>
                <w:rFonts w:ascii="Arial" w:hAnsi="Arial"/>
                <w:sz w:val="18"/>
              </w:rPr>
              <w:t>President:</w:t>
            </w:r>
          </w:p>
        </w:tc>
        <w:tc>
          <w:tcPr>
            <w:tcW w:w="4253" w:type="dxa"/>
            <w:tcBorders>
              <w:top w:val="dashSmallGap" w:sz="4" w:space="0" w:color="auto"/>
              <w:bottom w:val="dashSmallGap" w:sz="4" w:space="0" w:color="auto"/>
            </w:tcBorders>
          </w:tcPr>
          <w:p w14:paraId="223C188E" w14:textId="77777777" w:rsidR="00D50B10" w:rsidRPr="00FF5308" w:rsidRDefault="00D50B10" w:rsidP="00517A6A">
            <w:pPr>
              <w:spacing w:before="60" w:after="60" w:line="240" w:lineRule="auto"/>
              <w:ind w:firstLine="33"/>
              <w:jc w:val="left"/>
              <w:rPr>
                <w:rFonts w:ascii="Arial" w:hAnsi="Arial"/>
                <w:sz w:val="18"/>
              </w:rPr>
            </w:pPr>
          </w:p>
        </w:tc>
      </w:tr>
      <w:tr w:rsidR="00D50B10" w14:paraId="0B317BCB" w14:textId="77777777" w:rsidTr="00D712F3">
        <w:trPr>
          <w:cantSplit/>
          <w:trHeight w:hRule="exact" w:val="350"/>
        </w:trPr>
        <w:tc>
          <w:tcPr>
            <w:tcW w:w="2411" w:type="dxa"/>
            <w:tcBorders>
              <w:top w:val="nil"/>
              <w:bottom w:val="nil"/>
              <w:right w:val="nil"/>
            </w:tcBorders>
            <w:vAlign w:val="center"/>
          </w:tcPr>
          <w:p w14:paraId="2B78BCFE" w14:textId="77777777"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dashSmallGap" w:sz="4" w:space="0" w:color="auto"/>
            </w:tcBorders>
            <w:vAlign w:val="center"/>
          </w:tcPr>
          <w:p w14:paraId="51F71631" w14:textId="77777777" w:rsidR="00D50B10" w:rsidRDefault="00D50B10" w:rsidP="00A07D1E">
            <w:pPr>
              <w:spacing w:line="240" w:lineRule="auto"/>
              <w:ind w:firstLine="0"/>
              <w:jc w:val="left"/>
              <w:rPr>
                <w:rFonts w:ascii="Arial" w:hAnsi="Arial"/>
                <w:sz w:val="18"/>
              </w:rPr>
            </w:pPr>
            <w:r>
              <w:rPr>
                <w:rFonts w:ascii="Arial" w:hAnsi="Arial"/>
                <w:sz w:val="18"/>
              </w:rPr>
              <w:t>Member:</w:t>
            </w:r>
          </w:p>
        </w:tc>
        <w:tc>
          <w:tcPr>
            <w:tcW w:w="4253" w:type="dxa"/>
            <w:tcBorders>
              <w:top w:val="dashSmallGap" w:sz="4" w:space="0" w:color="auto"/>
              <w:bottom w:val="dashSmallGap" w:sz="4" w:space="0" w:color="auto"/>
              <w:right w:val="nil"/>
            </w:tcBorders>
          </w:tcPr>
          <w:p w14:paraId="0F1B3F4E" w14:textId="77777777" w:rsidR="00D50B10" w:rsidRPr="00FF5308" w:rsidRDefault="00D50B10" w:rsidP="00517A6A">
            <w:pPr>
              <w:spacing w:before="60" w:after="60" w:line="240" w:lineRule="auto"/>
              <w:ind w:firstLine="33"/>
              <w:jc w:val="left"/>
              <w:rPr>
                <w:rFonts w:ascii="Arial" w:hAnsi="Arial"/>
                <w:sz w:val="18"/>
              </w:rPr>
            </w:pPr>
          </w:p>
        </w:tc>
        <w:tc>
          <w:tcPr>
            <w:tcW w:w="1842" w:type="dxa"/>
            <w:tcBorders>
              <w:top w:val="single" w:sz="12" w:space="0" w:color="auto"/>
              <w:left w:val="single" w:sz="12" w:space="0" w:color="auto"/>
              <w:bottom w:val="single" w:sz="4" w:space="0" w:color="auto"/>
              <w:right w:val="single" w:sz="12" w:space="0" w:color="auto"/>
            </w:tcBorders>
          </w:tcPr>
          <w:p w14:paraId="23583D39" w14:textId="77777777" w:rsidR="00D50B10" w:rsidRPr="00FF5308" w:rsidRDefault="00D50B10" w:rsidP="00A07D1E">
            <w:pPr>
              <w:spacing w:before="60" w:after="60" w:line="240" w:lineRule="auto"/>
              <w:ind w:firstLine="0"/>
              <w:jc w:val="center"/>
              <w:rPr>
                <w:rFonts w:ascii="Arial" w:hAnsi="Arial"/>
                <w:sz w:val="18"/>
              </w:rPr>
            </w:pPr>
            <w:r w:rsidRPr="00FF5308">
              <w:rPr>
                <w:rFonts w:ascii="Arial" w:hAnsi="Arial"/>
                <w:sz w:val="18"/>
              </w:rPr>
              <w:t>Menthor's sign</w:t>
            </w:r>
          </w:p>
        </w:tc>
      </w:tr>
      <w:tr w:rsidR="00D50B10" w14:paraId="58ADBEBB" w14:textId="77777777" w:rsidTr="00D712F3">
        <w:trPr>
          <w:cantSplit/>
          <w:trHeight w:hRule="exact" w:val="350"/>
        </w:trPr>
        <w:tc>
          <w:tcPr>
            <w:tcW w:w="2411" w:type="dxa"/>
            <w:tcBorders>
              <w:top w:val="nil"/>
              <w:bottom w:val="single" w:sz="12" w:space="0" w:color="auto"/>
              <w:right w:val="nil"/>
            </w:tcBorders>
            <w:vAlign w:val="center"/>
          </w:tcPr>
          <w:p w14:paraId="0466C42F" w14:textId="77777777"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single" w:sz="12" w:space="0" w:color="auto"/>
            </w:tcBorders>
            <w:vAlign w:val="center"/>
          </w:tcPr>
          <w:p w14:paraId="758103B5" w14:textId="77777777" w:rsidR="00D50B10" w:rsidRDefault="00D50B10" w:rsidP="00A07D1E">
            <w:pPr>
              <w:spacing w:line="240" w:lineRule="auto"/>
              <w:ind w:firstLine="0"/>
              <w:jc w:val="left"/>
              <w:rPr>
                <w:rFonts w:ascii="Arial" w:hAnsi="Arial"/>
                <w:spacing w:val="-4"/>
                <w:sz w:val="18"/>
              </w:rPr>
            </w:pPr>
            <w:r>
              <w:rPr>
                <w:rFonts w:ascii="Arial" w:hAnsi="Arial"/>
                <w:spacing w:val="-4"/>
                <w:sz w:val="18"/>
              </w:rPr>
              <w:t xml:space="preserve">Member, </w:t>
            </w:r>
            <w:smartTag w:uri="urn:schemas-microsoft-com:office:smarttags" w:element="place">
              <w:smartTag w:uri="urn:schemas-microsoft-com:office:smarttags" w:element="City">
                <w:r>
                  <w:rPr>
                    <w:rFonts w:ascii="Arial" w:hAnsi="Arial"/>
                    <w:spacing w:val="-4"/>
                    <w:sz w:val="18"/>
                  </w:rPr>
                  <w:t>Mentor</w:t>
                </w:r>
              </w:smartTag>
            </w:smartTag>
            <w:r>
              <w:rPr>
                <w:rFonts w:ascii="Arial" w:hAnsi="Arial"/>
                <w:spacing w:val="-4"/>
                <w:sz w:val="18"/>
              </w:rPr>
              <w:t>:</w:t>
            </w:r>
          </w:p>
        </w:tc>
        <w:tc>
          <w:tcPr>
            <w:tcW w:w="4253" w:type="dxa"/>
            <w:tcBorders>
              <w:top w:val="dashSmallGap" w:sz="4" w:space="0" w:color="auto"/>
              <w:bottom w:val="single" w:sz="12" w:space="0" w:color="auto"/>
              <w:right w:val="nil"/>
            </w:tcBorders>
          </w:tcPr>
          <w:p w14:paraId="71781F47" w14:textId="77777777" w:rsidR="00D50B10" w:rsidRPr="00FF5308" w:rsidRDefault="00D50B10" w:rsidP="00517A6A">
            <w:pPr>
              <w:spacing w:before="60" w:after="60" w:line="240" w:lineRule="auto"/>
              <w:ind w:firstLine="33"/>
              <w:jc w:val="left"/>
              <w:rPr>
                <w:rFonts w:ascii="Arial" w:hAnsi="Arial"/>
                <w:sz w:val="18"/>
              </w:rPr>
            </w:pPr>
          </w:p>
        </w:tc>
        <w:tc>
          <w:tcPr>
            <w:tcW w:w="1842" w:type="dxa"/>
            <w:tcBorders>
              <w:top w:val="single" w:sz="4" w:space="0" w:color="auto"/>
              <w:left w:val="single" w:sz="12" w:space="0" w:color="auto"/>
              <w:bottom w:val="single" w:sz="12" w:space="0" w:color="auto"/>
              <w:right w:val="single" w:sz="12" w:space="0" w:color="auto"/>
            </w:tcBorders>
          </w:tcPr>
          <w:p w14:paraId="2854CF9F" w14:textId="77777777" w:rsidR="00D50B10" w:rsidRPr="00FF5308" w:rsidRDefault="00D50B10" w:rsidP="00A07D1E">
            <w:pPr>
              <w:spacing w:before="60" w:after="60" w:line="240" w:lineRule="auto"/>
              <w:ind w:firstLine="0"/>
              <w:jc w:val="left"/>
              <w:rPr>
                <w:rFonts w:ascii="Arial" w:hAnsi="Arial"/>
                <w:sz w:val="18"/>
              </w:rPr>
            </w:pPr>
          </w:p>
        </w:tc>
      </w:tr>
    </w:tbl>
    <w:p w14:paraId="1C7B0013" w14:textId="77777777" w:rsidR="009857F6" w:rsidRDefault="009857F6" w:rsidP="00A07D1E">
      <w:pPr>
        <w:spacing w:line="240" w:lineRule="auto"/>
        <w:jc w:val="left"/>
        <w:rPr>
          <w:lang w:val="hr-HR"/>
        </w:rPr>
      </w:pPr>
    </w:p>
    <w:p w14:paraId="35BEA136" w14:textId="77777777" w:rsidR="009857F6" w:rsidRDefault="009857F6">
      <w:pPr>
        <w:jc w:val="left"/>
        <w:rPr>
          <w:lang w:val="hr-HR"/>
        </w:rPr>
        <w:sectPr w:rsidR="009857F6" w:rsidSect="00F65BA9">
          <w:headerReference w:type="default" r:id="rId9"/>
          <w:pgSz w:w="11907" w:h="16840" w:code="9"/>
          <w:pgMar w:top="567" w:right="1417" w:bottom="567" w:left="1418" w:header="567" w:footer="567" w:gutter="0"/>
          <w:pgNumType w:fmt="upperRoman" w:start="1"/>
          <w:cols w:space="720"/>
        </w:sectPr>
      </w:pPr>
    </w:p>
    <w:p w14:paraId="6D3B52F5" w14:textId="77777777" w:rsidR="00AD67BD" w:rsidRPr="006A6C11" w:rsidRDefault="00D970E2" w:rsidP="006A6C11">
      <w:pPr>
        <w:spacing w:before="4000"/>
        <w:rPr>
          <w:rFonts w:ascii="Tahoma" w:hAnsi="Tahoma" w:cs="Tahoma"/>
          <w:b/>
          <w:sz w:val="32"/>
          <w:szCs w:val="32"/>
          <w:lang w:val="hr-HR"/>
        </w:rPr>
      </w:pPr>
      <w:r>
        <w:rPr>
          <w:rFonts w:ascii="Tahoma" w:hAnsi="Tahoma" w:cs="Tahoma"/>
          <w:b/>
          <w:sz w:val="32"/>
          <w:szCs w:val="32"/>
          <w:lang w:val="sr-Cyrl-RS"/>
        </w:rPr>
        <w:lastRenderedPageBreak/>
        <w:t>Захвалност</w:t>
      </w:r>
    </w:p>
    <w:p w14:paraId="17EA5FA4" w14:textId="77777777" w:rsidR="006A6C11" w:rsidRDefault="006A6C11">
      <w:pPr>
        <w:rPr>
          <w:lang w:val="hr-HR"/>
        </w:rPr>
      </w:pPr>
    </w:p>
    <w:p w14:paraId="1563D9F1" w14:textId="77777777" w:rsidR="006A6C11" w:rsidRDefault="006A6C11">
      <w:pPr>
        <w:rPr>
          <w:lang w:val="hr-HR"/>
        </w:rPr>
      </w:pPr>
    </w:p>
    <w:p w14:paraId="32ACB158" w14:textId="77777777" w:rsidR="006A6C11" w:rsidRDefault="006A6C11">
      <w:pPr>
        <w:rPr>
          <w:lang w:val="hr-HR"/>
        </w:rPr>
      </w:pPr>
    </w:p>
    <w:p w14:paraId="261C38B0" w14:textId="77777777" w:rsidR="006A6C11" w:rsidRDefault="006A6C11">
      <w:pPr>
        <w:rPr>
          <w:lang w:val="hr-HR"/>
        </w:rPr>
      </w:pPr>
    </w:p>
    <w:p w14:paraId="23B788DD" w14:textId="77777777" w:rsidR="00AD67BD" w:rsidRDefault="00AD67BD">
      <w:pPr>
        <w:rPr>
          <w:lang w:val="hr-HR"/>
        </w:rPr>
        <w:sectPr w:rsidR="00AD67BD" w:rsidSect="00F65BA9">
          <w:headerReference w:type="default" r:id="rId10"/>
          <w:footerReference w:type="default" r:id="rId11"/>
          <w:pgSz w:w="11907" w:h="16840" w:code="9"/>
          <w:pgMar w:top="1134" w:right="1417" w:bottom="1134" w:left="1418" w:header="567" w:footer="567" w:gutter="0"/>
          <w:pgNumType w:fmt="upperRoman" w:start="1"/>
          <w:cols w:space="720"/>
        </w:sectPr>
      </w:pPr>
    </w:p>
    <w:p w14:paraId="530A405B" w14:textId="77777777" w:rsidR="00AD67BD" w:rsidRPr="00170C67" w:rsidRDefault="00170C67"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lastRenderedPageBreak/>
        <w:t>Садржај</w:t>
      </w:r>
    </w:p>
    <w:p w14:paraId="4B53B421" w14:textId="77777777" w:rsidR="00AD67BD" w:rsidRDefault="00AD67BD" w:rsidP="00AD67BD">
      <w:pPr>
        <w:rPr>
          <w:lang w:val="sl-SI"/>
        </w:rPr>
      </w:pPr>
    </w:p>
    <w:p w14:paraId="2BDA2907" w14:textId="4B5180B6" w:rsidR="003B237B" w:rsidRDefault="00DB5579">
      <w:pPr>
        <w:pStyle w:val="TOC1"/>
        <w:rPr>
          <w:rFonts w:asciiTheme="minorHAnsi" w:eastAsiaTheme="minorEastAsia" w:hAnsiTheme="minorHAnsi" w:cstheme="minorBidi"/>
          <w:noProof/>
          <w:sz w:val="22"/>
          <w:szCs w:val="22"/>
          <w:lang w:val="en-US"/>
        </w:rPr>
      </w:pPr>
      <w:r>
        <w:rPr>
          <w:sz w:val="20"/>
        </w:rPr>
        <w:fldChar w:fldCharType="begin"/>
      </w:r>
      <w:r w:rsidR="00517A6A">
        <w:rPr>
          <w:sz w:val="20"/>
        </w:rPr>
        <w:instrText xml:space="preserve"> TOC \o "1-5" \h \z </w:instrText>
      </w:r>
      <w:r>
        <w:rPr>
          <w:sz w:val="20"/>
        </w:rPr>
        <w:fldChar w:fldCharType="separate"/>
      </w:r>
      <w:hyperlink w:anchor="_Toc20676107" w:history="1">
        <w:r w:rsidR="003B237B" w:rsidRPr="00275314">
          <w:rPr>
            <w:rStyle w:val="Hyperlink"/>
            <w:noProof/>
          </w:rPr>
          <w:t>1.</w:t>
        </w:r>
        <w:r w:rsidR="003B237B">
          <w:rPr>
            <w:rFonts w:asciiTheme="minorHAnsi" w:eastAsiaTheme="minorEastAsia" w:hAnsiTheme="minorHAnsi" w:cstheme="minorBidi"/>
            <w:noProof/>
            <w:sz w:val="22"/>
            <w:szCs w:val="22"/>
            <w:lang w:val="en-US"/>
          </w:rPr>
          <w:tab/>
        </w:r>
        <w:r w:rsidR="003B237B" w:rsidRPr="00275314">
          <w:rPr>
            <w:rStyle w:val="Hyperlink"/>
            <w:noProof/>
            <w:lang w:val="sr-Cyrl-RS"/>
          </w:rPr>
          <w:t>Увод</w:t>
        </w:r>
        <w:r w:rsidR="003B237B">
          <w:rPr>
            <w:noProof/>
            <w:webHidden/>
          </w:rPr>
          <w:tab/>
        </w:r>
        <w:r w:rsidR="003B237B">
          <w:rPr>
            <w:noProof/>
            <w:webHidden/>
          </w:rPr>
          <w:fldChar w:fldCharType="begin"/>
        </w:r>
        <w:r w:rsidR="003B237B">
          <w:rPr>
            <w:noProof/>
            <w:webHidden/>
          </w:rPr>
          <w:instrText xml:space="preserve"> PAGEREF _Toc20676107 \h </w:instrText>
        </w:r>
        <w:r w:rsidR="003B237B">
          <w:rPr>
            <w:noProof/>
            <w:webHidden/>
          </w:rPr>
        </w:r>
        <w:r w:rsidR="003B237B">
          <w:rPr>
            <w:noProof/>
            <w:webHidden/>
          </w:rPr>
          <w:fldChar w:fldCharType="separate"/>
        </w:r>
        <w:r w:rsidR="003B237B">
          <w:rPr>
            <w:noProof/>
            <w:webHidden/>
          </w:rPr>
          <w:t>1</w:t>
        </w:r>
        <w:r w:rsidR="003B237B">
          <w:rPr>
            <w:noProof/>
            <w:webHidden/>
          </w:rPr>
          <w:fldChar w:fldCharType="end"/>
        </w:r>
      </w:hyperlink>
    </w:p>
    <w:p w14:paraId="6B64BF77" w14:textId="381040B3" w:rsidR="003B237B" w:rsidRDefault="003B237B">
      <w:pPr>
        <w:pStyle w:val="TOC1"/>
        <w:rPr>
          <w:rFonts w:asciiTheme="minorHAnsi" w:eastAsiaTheme="minorEastAsia" w:hAnsiTheme="minorHAnsi" w:cstheme="minorBidi"/>
          <w:noProof/>
          <w:sz w:val="22"/>
          <w:szCs w:val="22"/>
          <w:lang w:val="en-US"/>
        </w:rPr>
      </w:pPr>
      <w:hyperlink w:anchor="_Toc20676108" w:history="1">
        <w:r w:rsidRPr="00275314">
          <w:rPr>
            <w:rStyle w:val="Hyperlink"/>
            <w:noProof/>
          </w:rPr>
          <w:t>2.</w:t>
        </w:r>
        <w:r>
          <w:rPr>
            <w:rFonts w:asciiTheme="minorHAnsi" w:eastAsiaTheme="minorEastAsia" w:hAnsiTheme="minorHAnsi" w:cstheme="minorBidi"/>
            <w:noProof/>
            <w:sz w:val="22"/>
            <w:szCs w:val="22"/>
            <w:lang w:val="en-US"/>
          </w:rPr>
          <w:tab/>
        </w:r>
        <w:r w:rsidRPr="00275314">
          <w:rPr>
            <w:rStyle w:val="Hyperlink"/>
            <w:noProof/>
            <w:lang w:val="sr-Cyrl-RS"/>
          </w:rPr>
          <w:t>Теоријске основе</w:t>
        </w:r>
        <w:r>
          <w:rPr>
            <w:noProof/>
            <w:webHidden/>
          </w:rPr>
          <w:tab/>
        </w:r>
        <w:r>
          <w:rPr>
            <w:noProof/>
            <w:webHidden/>
          </w:rPr>
          <w:fldChar w:fldCharType="begin"/>
        </w:r>
        <w:r>
          <w:rPr>
            <w:noProof/>
            <w:webHidden/>
          </w:rPr>
          <w:instrText xml:space="preserve"> PAGEREF _Toc20676108 \h </w:instrText>
        </w:r>
        <w:r>
          <w:rPr>
            <w:noProof/>
            <w:webHidden/>
          </w:rPr>
        </w:r>
        <w:r>
          <w:rPr>
            <w:noProof/>
            <w:webHidden/>
          </w:rPr>
          <w:fldChar w:fldCharType="separate"/>
        </w:r>
        <w:r>
          <w:rPr>
            <w:noProof/>
            <w:webHidden/>
          </w:rPr>
          <w:t>4</w:t>
        </w:r>
        <w:r>
          <w:rPr>
            <w:noProof/>
            <w:webHidden/>
          </w:rPr>
          <w:fldChar w:fldCharType="end"/>
        </w:r>
      </w:hyperlink>
    </w:p>
    <w:p w14:paraId="131234D7" w14:textId="27362617" w:rsidR="003B237B" w:rsidRDefault="003B237B">
      <w:pPr>
        <w:pStyle w:val="TOC2"/>
        <w:tabs>
          <w:tab w:val="left" w:pos="1400"/>
          <w:tab w:val="right" w:leader="dot" w:pos="9062"/>
        </w:tabs>
        <w:rPr>
          <w:rFonts w:asciiTheme="minorHAnsi" w:eastAsiaTheme="minorEastAsia" w:hAnsiTheme="minorHAnsi" w:cstheme="minorBidi"/>
          <w:noProof/>
          <w:sz w:val="22"/>
          <w:szCs w:val="22"/>
        </w:rPr>
      </w:pPr>
      <w:hyperlink w:anchor="_Toc20676109" w:history="1">
        <w:r w:rsidRPr="00275314">
          <w:rPr>
            <w:rStyle w:val="Hyperlink"/>
            <w:noProof/>
            <w:lang w:val="sr-Cyrl-RS"/>
          </w:rPr>
          <w:t>2.1</w:t>
        </w:r>
        <w:r>
          <w:rPr>
            <w:rFonts w:asciiTheme="minorHAnsi" w:eastAsiaTheme="minorEastAsia" w:hAnsiTheme="minorHAnsi" w:cstheme="minorBidi"/>
            <w:noProof/>
            <w:sz w:val="22"/>
            <w:szCs w:val="22"/>
          </w:rPr>
          <w:tab/>
        </w:r>
        <w:r w:rsidRPr="00275314">
          <w:rPr>
            <w:rStyle w:val="Hyperlink"/>
            <w:i/>
            <w:iCs/>
            <w:noProof/>
            <w:lang w:val="sr-Latn-RS"/>
          </w:rPr>
          <w:t>AUTOSAR</w:t>
        </w:r>
        <w:r>
          <w:rPr>
            <w:noProof/>
            <w:webHidden/>
          </w:rPr>
          <w:tab/>
        </w:r>
        <w:r>
          <w:rPr>
            <w:noProof/>
            <w:webHidden/>
          </w:rPr>
          <w:fldChar w:fldCharType="begin"/>
        </w:r>
        <w:r>
          <w:rPr>
            <w:noProof/>
            <w:webHidden/>
          </w:rPr>
          <w:instrText xml:space="preserve"> PAGEREF _Toc20676109 \h </w:instrText>
        </w:r>
        <w:r>
          <w:rPr>
            <w:noProof/>
            <w:webHidden/>
          </w:rPr>
        </w:r>
        <w:r>
          <w:rPr>
            <w:noProof/>
            <w:webHidden/>
          </w:rPr>
          <w:fldChar w:fldCharType="separate"/>
        </w:r>
        <w:r>
          <w:rPr>
            <w:noProof/>
            <w:webHidden/>
          </w:rPr>
          <w:t>4</w:t>
        </w:r>
        <w:r>
          <w:rPr>
            <w:noProof/>
            <w:webHidden/>
          </w:rPr>
          <w:fldChar w:fldCharType="end"/>
        </w:r>
      </w:hyperlink>
    </w:p>
    <w:p w14:paraId="3C81D247" w14:textId="4BDB89BB" w:rsidR="003B237B" w:rsidRDefault="003B237B">
      <w:pPr>
        <w:pStyle w:val="TOC3"/>
        <w:tabs>
          <w:tab w:val="left" w:pos="1667"/>
          <w:tab w:val="right" w:leader="dot" w:pos="9062"/>
        </w:tabs>
        <w:rPr>
          <w:rFonts w:asciiTheme="minorHAnsi" w:eastAsiaTheme="minorEastAsia" w:hAnsiTheme="minorHAnsi" w:cstheme="minorBidi"/>
          <w:noProof/>
          <w:sz w:val="22"/>
          <w:szCs w:val="22"/>
        </w:rPr>
      </w:pPr>
      <w:hyperlink w:anchor="_Toc20676110" w:history="1">
        <w:r w:rsidRPr="00275314">
          <w:rPr>
            <w:rStyle w:val="Hyperlink"/>
            <w:i/>
            <w:iCs/>
            <w:noProof/>
            <w:lang w:val="sr-Latn-RS"/>
          </w:rPr>
          <w:t>2.1.1</w:t>
        </w:r>
        <w:r>
          <w:rPr>
            <w:rFonts w:asciiTheme="minorHAnsi" w:eastAsiaTheme="minorEastAsia" w:hAnsiTheme="minorHAnsi" w:cstheme="minorBidi"/>
            <w:noProof/>
            <w:sz w:val="22"/>
            <w:szCs w:val="22"/>
          </w:rPr>
          <w:tab/>
        </w:r>
        <w:r w:rsidRPr="00275314">
          <w:rPr>
            <w:rStyle w:val="Hyperlink"/>
            <w:i/>
            <w:iCs/>
            <w:noProof/>
            <w:lang w:val="sr-Latn-RS"/>
          </w:rPr>
          <w:t>AUTOSAR</w:t>
        </w:r>
        <w:r w:rsidRPr="00275314">
          <w:rPr>
            <w:rStyle w:val="Hyperlink"/>
            <w:noProof/>
            <w:lang w:val="sr-Latn-RS"/>
          </w:rPr>
          <w:t xml:space="preserve"> </w:t>
        </w:r>
        <w:r w:rsidRPr="00275314">
          <w:rPr>
            <w:rStyle w:val="Hyperlink"/>
            <w:i/>
            <w:iCs/>
            <w:noProof/>
            <w:lang w:val="sr-Latn-RS"/>
          </w:rPr>
          <w:t>Classic</w:t>
        </w:r>
        <w:r>
          <w:rPr>
            <w:noProof/>
            <w:webHidden/>
          </w:rPr>
          <w:tab/>
        </w:r>
        <w:r>
          <w:rPr>
            <w:noProof/>
            <w:webHidden/>
          </w:rPr>
          <w:fldChar w:fldCharType="begin"/>
        </w:r>
        <w:r>
          <w:rPr>
            <w:noProof/>
            <w:webHidden/>
          </w:rPr>
          <w:instrText xml:space="preserve"> PAGEREF _Toc20676110 \h </w:instrText>
        </w:r>
        <w:r>
          <w:rPr>
            <w:noProof/>
            <w:webHidden/>
          </w:rPr>
        </w:r>
        <w:r>
          <w:rPr>
            <w:noProof/>
            <w:webHidden/>
          </w:rPr>
          <w:fldChar w:fldCharType="separate"/>
        </w:r>
        <w:r>
          <w:rPr>
            <w:noProof/>
            <w:webHidden/>
          </w:rPr>
          <w:t>5</w:t>
        </w:r>
        <w:r>
          <w:rPr>
            <w:noProof/>
            <w:webHidden/>
          </w:rPr>
          <w:fldChar w:fldCharType="end"/>
        </w:r>
      </w:hyperlink>
    </w:p>
    <w:p w14:paraId="5B6CD425" w14:textId="5E18EBC7" w:rsidR="003B237B" w:rsidRDefault="003B237B">
      <w:pPr>
        <w:pStyle w:val="TOC3"/>
        <w:tabs>
          <w:tab w:val="left" w:pos="1667"/>
          <w:tab w:val="right" w:leader="dot" w:pos="9062"/>
        </w:tabs>
        <w:rPr>
          <w:rFonts w:asciiTheme="minorHAnsi" w:eastAsiaTheme="minorEastAsia" w:hAnsiTheme="minorHAnsi" w:cstheme="minorBidi"/>
          <w:noProof/>
          <w:sz w:val="22"/>
          <w:szCs w:val="22"/>
        </w:rPr>
      </w:pPr>
      <w:hyperlink w:anchor="_Toc20676111" w:history="1">
        <w:r w:rsidRPr="00275314">
          <w:rPr>
            <w:rStyle w:val="Hyperlink"/>
            <w:i/>
            <w:iCs/>
            <w:noProof/>
          </w:rPr>
          <w:t>2.1.2</w:t>
        </w:r>
        <w:r>
          <w:rPr>
            <w:rFonts w:asciiTheme="minorHAnsi" w:eastAsiaTheme="minorEastAsia" w:hAnsiTheme="minorHAnsi" w:cstheme="minorBidi"/>
            <w:noProof/>
            <w:sz w:val="22"/>
            <w:szCs w:val="22"/>
          </w:rPr>
          <w:tab/>
        </w:r>
        <w:r w:rsidRPr="00275314">
          <w:rPr>
            <w:rStyle w:val="Hyperlink"/>
            <w:i/>
            <w:iCs/>
            <w:noProof/>
          </w:rPr>
          <w:t>AUTOSAR Adaptive</w:t>
        </w:r>
        <w:r>
          <w:rPr>
            <w:noProof/>
            <w:webHidden/>
          </w:rPr>
          <w:tab/>
        </w:r>
        <w:r>
          <w:rPr>
            <w:noProof/>
            <w:webHidden/>
          </w:rPr>
          <w:fldChar w:fldCharType="begin"/>
        </w:r>
        <w:r>
          <w:rPr>
            <w:noProof/>
            <w:webHidden/>
          </w:rPr>
          <w:instrText xml:space="preserve"> PAGEREF _Toc20676111 \h </w:instrText>
        </w:r>
        <w:r>
          <w:rPr>
            <w:noProof/>
            <w:webHidden/>
          </w:rPr>
        </w:r>
        <w:r>
          <w:rPr>
            <w:noProof/>
            <w:webHidden/>
          </w:rPr>
          <w:fldChar w:fldCharType="separate"/>
        </w:r>
        <w:r>
          <w:rPr>
            <w:noProof/>
            <w:webHidden/>
          </w:rPr>
          <w:t>6</w:t>
        </w:r>
        <w:r>
          <w:rPr>
            <w:noProof/>
            <w:webHidden/>
          </w:rPr>
          <w:fldChar w:fldCharType="end"/>
        </w:r>
      </w:hyperlink>
    </w:p>
    <w:p w14:paraId="79136DEC" w14:textId="63686225" w:rsidR="003B237B" w:rsidRDefault="003B237B">
      <w:pPr>
        <w:pStyle w:val="TOC4"/>
        <w:tabs>
          <w:tab w:val="left" w:pos="2047"/>
          <w:tab w:val="right" w:leader="dot" w:pos="9062"/>
        </w:tabs>
        <w:rPr>
          <w:rFonts w:asciiTheme="minorHAnsi" w:eastAsiaTheme="minorEastAsia" w:hAnsiTheme="minorHAnsi" w:cstheme="minorBidi"/>
          <w:noProof/>
          <w:sz w:val="22"/>
          <w:szCs w:val="22"/>
        </w:rPr>
      </w:pPr>
      <w:hyperlink w:anchor="_Toc20676112" w:history="1">
        <w:r w:rsidRPr="00275314">
          <w:rPr>
            <w:rStyle w:val="Hyperlink"/>
            <w:noProof/>
            <w:lang w:val="sr-Latn-RS"/>
          </w:rPr>
          <w:t>2.1.2.1</w:t>
        </w:r>
        <w:r>
          <w:rPr>
            <w:rFonts w:asciiTheme="minorHAnsi" w:eastAsiaTheme="minorEastAsia" w:hAnsiTheme="minorHAnsi" w:cstheme="minorBidi"/>
            <w:noProof/>
            <w:sz w:val="22"/>
            <w:szCs w:val="22"/>
          </w:rPr>
          <w:tab/>
        </w:r>
        <w:r w:rsidRPr="00275314">
          <w:rPr>
            <w:rStyle w:val="Hyperlink"/>
            <w:i/>
            <w:iCs/>
            <w:noProof/>
            <w:lang w:val="sr-Latn-RS"/>
          </w:rPr>
          <w:t>Execution</w:t>
        </w:r>
        <w:r w:rsidRPr="00275314">
          <w:rPr>
            <w:rStyle w:val="Hyperlink"/>
            <w:noProof/>
            <w:lang w:val="sr-Latn-RS"/>
          </w:rPr>
          <w:t xml:space="preserve"> </w:t>
        </w:r>
        <w:r w:rsidRPr="00275314">
          <w:rPr>
            <w:rStyle w:val="Hyperlink"/>
            <w:i/>
            <w:iCs/>
            <w:noProof/>
            <w:lang w:val="sr-Latn-RS"/>
          </w:rPr>
          <w:t>Management</w:t>
        </w:r>
        <w:r>
          <w:rPr>
            <w:noProof/>
            <w:webHidden/>
          </w:rPr>
          <w:tab/>
        </w:r>
        <w:r>
          <w:rPr>
            <w:noProof/>
            <w:webHidden/>
          </w:rPr>
          <w:fldChar w:fldCharType="begin"/>
        </w:r>
        <w:r>
          <w:rPr>
            <w:noProof/>
            <w:webHidden/>
          </w:rPr>
          <w:instrText xml:space="preserve"> PAGEREF _Toc20676112 \h </w:instrText>
        </w:r>
        <w:r>
          <w:rPr>
            <w:noProof/>
            <w:webHidden/>
          </w:rPr>
        </w:r>
        <w:r>
          <w:rPr>
            <w:noProof/>
            <w:webHidden/>
          </w:rPr>
          <w:fldChar w:fldCharType="separate"/>
        </w:r>
        <w:r>
          <w:rPr>
            <w:noProof/>
            <w:webHidden/>
          </w:rPr>
          <w:t>9</w:t>
        </w:r>
        <w:r>
          <w:rPr>
            <w:noProof/>
            <w:webHidden/>
          </w:rPr>
          <w:fldChar w:fldCharType="end"/>
        </w:r>
      </w:hyperlink>
    </w:p>
    <w:p w14:paraId="796CF8CF" w14:textId="283D8915" w:rsidR="003B237B" w:rsidRDefault="003B237B">
      <w:pPr>
        <w:pStyle w:val="TOC4"/>
        <w:tabs>
          <w:tab w:val="left" w:pos="2047"/>
          <w:tab w:val="right" w:leader="dot" w:pos="9062"/>
        </w:tabs>
        <w:rPr>
          <w:rFonts w:asciiTheme="minorHAnsi" w:eastAsiaTheme="minorEastAsia" w:hAnsiTheme="minorHAnsi" w:cstheme="minorBidi"/>
          <w:noProof/>
          <w:sz w:val="22"/>
          <w:szCs w:val="22"/>
        </w:rPr>
      </w:pPr>
      <w:hyperlink w:anchor="_Toc20676113" w:history="1">
        <w:r w:rsidRPr="00275314">
          <w:rPr>
            <w:rStyle w:val="Hyperlink"/>
            <w:noProof/>
            <w:lang w:val="sr-Latn-RS"/>
          </w:rPr>
          <w:t>2.1.2.2</w:t>
        </w:r>
        <w:r>
          <w:rPr>
            <w:rFonts w:asciiTheme="minorHAnsi" w:eastAsiaTheme="minorEastAsia" w:hAnsiTheme="minorHAnsi" w:cstheme="minorBidi"/>
            <w:noProof/>
            <w:sz w:val="22"/>
            <w:szCs w:val="22"/>
          </w:rPr>
          <w:tab/>
        </w:r>
        <w:r w:rsidRPr="00275314">
          <w:rPr>
            <w:rStyle w:val="Hyperlink"/>
            <w:i/>
            <w:iCs/>
            <w:noProof/>
            <w:lang w:val="sr-Latn-RS"/>
          </w:rPr>
          <w:t>State</w:t>
        </w:r>
        <w:r w:rsidRPr="00275314">
          <w:rPr>
            <w:rStyle w:val="Hyperlink"/>
            <w:noProof/>
            <w:lang w:val="sr-Latn-RS"/>
          </w:rPr>
          <w:t xml:space="preserve"> </w:t>
        </w:r>
        <w:r w:rsidRPr="00275314">
          <w:rPr>
            <w:rStyle w:val="Hyperlink"/>
            <w:i/>
            <w:iCs/>
            <w:noProof/>
            <w:lang w:val="sr-Latn-RS"/>
          </w:rPr>
          <w:t>Management</w:t>
        </w:r>
        <w:r>
          <w:rPr>
            <w:noProof/>
            <w:webHidden/>
          </w:rPr>
          <w:tab/>
        </w:r>
        <w:r>
          <w:rPr>
            <w:noProof/>
            <w:webHidden/>
          </w:rPr>
          <w:fldChar w:fldCharType="begin"/>
        </w:r>
        <w:r>
          <w:rPr>
            <w:noProof/>
            <w:webHidden/>
          </w:rPr>
          <w:instrText xml:space="preserve"> PAGEREF _Toc20676113 \h </w:instrText>
        </w:r>
        <w:r>
          <w:rPr>
            <w:noProof/>
            <w:webHidden/>
          </w:rPr>
        </w:r>
        <w:r>
          <w:rPr>
            <w:noProof/>
            <w:webHidden/>
          </w:rPr>
          <w:fldChar w:fldCharType="separate"/>
        </w:r>
        <w:r>
          <w:rPr>
            <w:noProof/>
            <w:webHidden/>
          </w:rPr>
          <w:t>10</w:t>
        </w:r>
        <w:r>
          <w:rPr>
            <w:noProof/>
            <w:webHidden/>
          </w:rPr>
          <w:fldChar w:fldCharType="end"/>
        </w:r>
      </w:hyperlink>
    </w:p>
    <w:p w14:paraId="649203A0" w14:textId="787B210F" w:rsidR="003B237B" w:rsidRDefault="003B237B">
      <w:pPr>
        <w:pStyle w:val="TOC4"/>
        <w:tabs>
          <w:tab w:val="left" w:pos="2047"/>
          <w:tab w:val="right" w:leader="dot" w:pos="9062"/>
        </w:tabs>
        <w:rPr>
          <w:rFonts w:asciiTheme="minorHAnsi" w:eastAsiaTheme="minorEastAsia" w:hAnsiTheme="minorHAnsi" w:cstheme="minorBidi"/>
          <w:noProof/>
          <w:sz w:val="22"/>
          <w:szCs w:val="22"/>
        </w:rPr>
      </w:pPr>
      <w:hyperlink w:anchor="_Toc20676114" w:history="1">
        <w:r w:rsidRPr="00275314">
          <w:rPr>
            <w:rStyle w:val="Hyperlink"/>
            <w:noProof/>
            <w:lang w:val="sr-Latn-RS"/>
          </w:rPr>
          <w:t>2.1.2.3</w:t>
        </w:r>
        <w:r>
          <w:rPr>
            <w:rFonts w:asciiTheme="minorHAnsi" w:eastAsiaTheme="minorEastAsia" w:hAnsiTheme="minorHAnsi" w:cstheme="minorBidi"/>
            <w:noProof/>
            <w:sz w:val="22"/>
            <w:szCs w:val="22"/>
          </w:rPr>
          <w:tab/>
        </w:r>
        <w:r w:rsidRPr="00275314">
          <w:rPr>
            <w:rStyle w:val="Hyperlink"/>
            <w:i/>
            <w:iCs/>
            <w:noProof/>
            <w:lang w:val="sr-Latn-RS"/>
          </w:rPr>
          <w:t>Communication</w:t>
        </w:r>
        <w:r w:rsidRPr="00275314">
          <w:rPr>
            <w:rStyle w:val="Hyperlink"/>
            <w:noProof/>
            <w:lang w:val="sr-Latn-RS"/>
          </w:rPr>
          <w:t xml:space="preserve"> </w:t>
        </w:r>
        <w:r w:rsidRPr="00275314">
          <w:rPr>
            <w:rStyle w:val="Hyperlink"/>
            <w:i/>
            <w:iCs/>
            <w:noProof/>
            <w:lang w:val="sr-Latn-RS"/>
          </w:rPr>
          <w:t>Management</w:t>
        </w:r>
        <w:r>
          <w:rPr>
            <w:noProof/>
            <w:webHidden/>
          </w:rPr>
          <w:tab/>
        </w:r>
        <w:r>
          <w:rPr>
            <w:noProof/>
            <w:webHidden/>
          </w:rPr>
          <w:fldChar w:fldCharType="begin"/>
        </w:r>
        <w:r>
          <w:rPr>
            <w:noProof/>
            <w:webHidden/>
          </w:rPr>
          <w:instrText xml:space="preserve"> PAGEREF _Toc20676114 \h </w:instrText>
        </w:r>
        <w:r>
          <w:rPr>
            <w:noProof/>
            <w:webHidden/>
          </w:rPr>
        </w:r>
        <w:r>
          <w:rPr>
            <w:noProof/>
            <w:webHidden/>
          </w:rPr>
          <w:fldChar w:fldCharType="separate"/>
        </w:r>
        <w:r>
          <w:rPr>
            <w:noProof/>
            <w:webHidden/>
          </w:rPr>
          <w:t>10</w:t>
        </w:r>
        <w:r>
          <w:rPr>
            <w:noProof/>
            <w:webHidden/>
          </w:rPr>
          <w:fldChar w:fldCharType="end"/>
        </w:r>
      </w:hyperlink>
    </w:p>
    <w:p w14:paraId="50A1F6A7" w14:textId="28B6E215" w:rsidR="003B237B" w:rsidRDefault="003B237B">
      <w:pPr>
        <w:pStyle w:val="TOC2"/>
        <w:tabs>
          <w:tab w:val="left" w:pos="1400"/>
          <w:tab w:val="right" w:leader="dot" w:pos="9062"/>
        </w:tabs>
        <w:rPr>
          <w:rFonts w:asciiTheme="minorHAnsi" w:eastAsiaTheme="minorEastAsia" w:hAnsiTheme="minorHAnsi" w:cstheme="minorBidi"/>
          <w:noProof/>
          <w:sz w:val="22"/>
          <w:szCs w:val="22"/>
        </w:rPr>
      </w:pPr>
      <w:hyperlink w:anchor="_Toc20676115" w:history="1">
        <w:r w:rsidRPr="00275314">
          <w:rPr>
            <w:rStyle w:val="Hyperlink"/>
            <w:noProof/>
            <w:lang w:val="sr-Latn-RS"/>
          </w:rPr>
          <w:t>2.2</w:t>
        </w:r>
        <w:r>
          <w:rPr>
            <w:rFonts w:asciiTheme="minorHAnsi" w:eastAsiaTheme="minorEastAsia" w:hAnsiTheme="minorHAnsi" w:cstheme="minorBidi"/>
            <w:noProof/>
            <w:sz w:val="22"/>
            <w:szCs w:val="22"/>
          </w:rPr>
          <w:tab/>
        </w:r>
        <w:r w:rsidRPr="00275314">
          <w:rPr>
            <w:rStyle w:val="Hyperlink"/>
            <w:noProof/>
            <w:lang w:val="sr-Cyrl-RS"/>
          </w:rPr>
          <w:t>Магистрале</w:t>
        </w:r>
        <w:r>
          <w:rPr>
            <w:noProof/>
            <w:webHidden/>
          </w:rPr>
          <w:tab/>
        </w:r>
        <w:r>
          <w:rPr>
            <w:noProof/>
            <w:webHidden/>
          </w:rPr>
          <w:fldChar w:fldCharType="begin"/>
        </w:r>
        <w:r>
          <w:rPr>
            <w:noProof/>
            <w:webHidden/>
          </w:rPr>
          <w:instrText xml:space="preserve"> PAGEREF _Toc20676115 \h </w:instrText>
        </w:r>
        <w:r>
          <w:rPr>
            <w:noProof/>
            <w:webHidden/>
          </w:rPr>
        </w:r>
        <w:r>
          <w:rPr>
            <w:noProof/>
            <w:webHidden/>
          </w:rPr>
          <w:fldChar w:fldCharType="separate"/>
        </w:r>
        <w:r>
          <w:rPr>
            <w:noProof/>
            <w:webHidden/>
          </w:rPr>
          <w:t>10</w:t>
        </w:r>
        <w:r>
          <w:rPr>
            <w:noProof/>
            <w:webHidden/>
          </w:rPr>
          <w:fldChar w:fldCharType="end"/>
        </w:r>
      </w:hyperlink>
    </w:p>
    <w:p w14:paraId="7080433A" w14:textId="5BD4B96D" w:rsidR="003B237B" w:rsidRDefault="003B237B">
      <w:pPr>
        <w:pStyle w:val="TOC3"/>
        <w:tabs>
          <w:tab w:val="left" w:pos="1667"/>
          <w:tab w:val="right" w:leader="dot" w:pos="9062"/>
        </w:tabs>
        <w:rPr>
          <w:rFonts w:asciiTheme="minorHAnsi" w:eastAsiaTheme="minorEastAsia" w:hAnsiTheme="minorHAnsi" w:cstheme="minorBidi"/>
          <w:noProof/>
          <w:sz w:val="22"/>
          <w:szCs w:val="22"/>
        </w:rPr>
      </w:pPr>
      <w:hyperlink w:anchor="_Toc20676116" w:history="1">
        <w:r w:rsidRPr="00275314">
          <w:rPr>
            <w:rStyle w:val="Hyperlink"/>
            <w:noProof/>
            <w:lang w:val="sr-Cyrl-RS"/>
          </w:rPr>
          <w:t>2.2.1</w:t>
        </w:r>
        <w:r>
          <w:rPr>
            <w:rFonts w:asciiTheme="minorHAnsi" w:eastAsiaTheme="minorEastAsia" w:hAnsiTheme="minorHAnsi" w:cstheme="minorBidi"/>
            <w:noProof/>
            <w:sz w:val="22"/>
            <w:szCs w:val="22"/>
          </w:rPr>
          <w:tab/>
        </w:r>
        <w:r w:rsidRPr="00275314">
          <w:rPr>
            <w:rStyle w:val="Hyperlink"/>
            <w:noProof/>
            <w:lang w:val="sr-Cyrl-RS"/>
          </w:rPr>
          <w:t>Хардверске магистрале</w:t>
        </w:r>
        <w:r>
          <w:rPr>
            <w:noProof/>
            <w:webHidden/>
          </w:rPr>
          <w:tab/>
        </w:r>
        <w:r>
          <w:rPr>
            <w:noProof/>
            <w:webHidden/>
          </w:rPr>
          <w:fldChar w:fldCharType="begin"/>
        </w:r>
        <w:r>
          <w:rPr>
            <w:noProof/>
            <w:webHidden/>
          </w:rPr>
          <w:instrText xml:space="preserve"> PAGEREF _Toc20676116 \h </w:instrText>
        </w:r>
        <w:r>
          <w:rPr>
            <w:noProof/>
            <w:webHidden/>
          </w:rPr>
        </w:r>
        <w:r>
          <w:rPr>
            <w:noProof/>
            <w:webHidden/>
          </w:rPr>
          <w:fldChar w:fldCharType="separate"/>
        </w:r>
        <w:r>
          <w:rPr>
            <w:noProof/>
            <w:webHidden/>
          </w:rPr>
          <w:t>11</w:t>
        </w:r>
        <w:r>
          <w:rPr>
            <w:noProof/>
            <w:webHidden/>
          </w:rPr>
          <w:fldChar w:fldCharType="end"/>
        </w:r>
      </w:hyperlink>
    </w:p>
    <w:p w14:paraId="039FEAC1" w14:textId="1F6FE54B" w:rsidR="003B237B" w:rsidRDefault="003B237B">
      <w:pPr>
        <w:pStyle w:val="TOC3"/>
        <w:tabs>
          <w:tab w:val="left" w:pos="1667"/>
          <w:tab w:val="right" w:leader="dot" w:pos="9062"/>
        </w:tabs>
        <w:rPr>
          <w:rFonts w:asciiTheme="minorHAnsi" w:eastAsiaTheme="minorEastAsia" w:hAnsiTheme="minorHAnsi" w:cstheme="minorBidi"/>
          <w:noProof/>
          <w:sz w:val="22"/>
          <w:szCs w:val="22"/>
        </w:rPr>
      </w:pPr>
      <w:hyperlink w:anchor="_Toc20676117" w:history="1">
        <w:r w:rsidRPr="00275314">
          <w:rPr>
            <w:rStyle w:val="Hyperlink"/>
            <w:noProof/>
            <w:lang w:val="sr-Cyrl-RS"/>
          </w:rPr>
          <w:t>2.2.2</w:t>
        </w:r>
        <w:r>
          <w:rPr>
            <w:rFonts w:asciiTheme="minorHAnsi" w:eastAsiaTheme="minorEastAsia" w:hAnsiTheme="minorHAnsi" w:cstheme="minorBidi"/>
            <w:noProof/>
            <w:sz w:val="22"/>
            <w:szCs w:val="22"/>
          </w:rPr>
          <w:tab/>
        </w:r>
        <w:r w:rsidRPr="00275314">
          <w:rPr>
            <w:rStyle w:val="Hyperlink"/>
            <w:noProof/>
            <w:lang w:val="sr-Cyrl-RS"/>
          </w:rPr>
          <w:t>Софтверске магистрале</w:t>
        </w:r>
        <w:r>
          <w:rPr>
            <w:noProof/>
            <w:webHidden/>
          </w:rPr>
          <w:tab/>
        </w:r>
        <w:r>
          <w:rPr>
            <w:noProof/>
            <w:webHidden/>
          </w:rPr>
          <w:fldChar w:fldCharType="begin"/>
        </w:r>
        <w:r>
          <w:rPr>
            <w:noProof/>
            <w:webHidden/>
          </w:rPr>
          <w:instrText xml:space="preserve"> PAGEREF _Toc20676117 \h </w:instrText>
        </w:r>
        <w:r>
          <w:rPr>
            <w:noProof/>
            <w:webHidden/>
          </w:rPr>
        </w:r>
        <w:r>
          <w:rPr>
            <w:noProof/>
            <w:webHidden/>
          </w:rPr>
          <w:fldChar w:fldCharType="separate"/>
        </w:r>
        <w:r>
          <w:rPr>
            <w:noProof/>
            <w:webHidden/>
          </w:rPr>
          <w:t>11</w:t>
        </w:r>
        <w:r>
          <w:rPr>
            <w:noProof/>
            <w:webHidden/>
          </w:rPr>
          <w:fldChar w:fldCharType="end"/>
        </w:r>
      </w:hyperlink>
    </w:p>
    <w:p w14:paraId="28FDAA22" w14:textId="7A79E06D" w:rsidR="003B237B" w:rsidRDefault="003B237B">
      <w:pPr>
        <w:pStyle w:val="TOC2"/>
        <w:tabs>
          <w:tab w:val="left" w:pos="1400"/>
          <w:tab w:val="right" w:leader="dot" w:pos="9062"/>
        </w:tabs>
        <w:rPr>
          <w:rFonts w:asciiTheme="minorHAnsi" w:eastAsiaTheme="minorEastAsia" w:hAnsiTheme="minorHAnsi" w:cstheme="minorBidi"/>
          <w:noProof/>
          <w:sz w:val="22"/>
          <w:szCs w:val="22"/>
        </w:rPr>
      </w:pPr>
      <w:hyperlink w:anchor="_Toc20676118" w:history="1">
        <w:r w:rsidRPr="00275314">
          <w:rPr>
            <w:rStyle w:val="Hyperlink"/>
            <w:noProof/>
            <w:lang w:val="sr-Cyrl-RS"/>
          </w:rPr>
          <w:t>2.3</w:t>
        </w:r>
        <w:r>
          <w:rPr>
            <w:rFonts w:asciiTheme="minorHAnsi" w:eastAsiaTheme="minorEastAsia" w:hAnsiTheme="minorHAnsi" w:cstheme="minorBidi"/>
            <w:noProof/>
            <w:sz w:val="22"/>
            <w:szCs w:val="22"/>
          </w:rPr>
          <w:tab/>
        </w:r>
        <w:r w:rsidRPr="00275314">
          <w:rPr>
            <w:rStyle w:val="Hyperlink"/>
            <w:noProof/>
            <w:lang w:val="sr-Cyrl-RS"/>
          </w:rPr>
          <w:t>Хардверска платформа</w:t>
        </w:r>
        <w:r>
          <w:rPr>
            <w:noProof/>
            <w:webHidden/>
          </w:rPr>
          <w:tab/>
        </w:r>
        <w:r>
          <w:rPr>
            <w:noProof/>
            <w:webHidden/>
          </w:rPr>
          <w:fldChar w:fldCharType="begin"/>
        </w:r>
        <w:r>
          <w:rPr>
            <w:noProof/>
            <w:webHidden/>
          </w:rPr>
          <w:instrText xml:space="preserve"> PAGEREF _Toc20676118 \h </w:instrText>
        </w:r>
        <w:r>
          <w:rPr>
            <w:noProof/>
            <w:webHidden/>
          </w:rPr>
        </w:r>
        <w:r>
          <w:rPr>
            <w:noProof/>
            <w:webHidden/>
          </w:rPr>
          <w:fldChar w:fldCharType="separate"/>
        </w:r>
        <w:r>
          <w:rPr>
            <w:noProof/>
            <w:webHidden/>
          </w:rPr>
          <w:t>12</w:t>
        </w:r>
        <w:r>
          <w:rPr>
            <w:noProof/>
            <w:webHidden/>
          </w:rPr>
          <w:fldChar w:fldCharType="end"/>
        </w:r>
      </w:hyperlink>
    </w:p>
    <w:p w14:paraId="2674A0C9" w14:textId="2149F264" w:rsidR="003B237B" w:rsidRDefault="003B237B">
      <w:pPr>
        <w:pStyle w:val="TOC3"/>
        <w:tabs>
          <w:tab w:val="left" w:pos="1667"/>
          <w:tab w:val="right" w:leader="dot" w:pos="9062"/>
        </w:tabs>
        <w:rPr>
          <w:rFonts w:asciiTheme="minorHAnsi" w:eastAsiaTheme="minorEastAsia" w:hAnsiTheme="minorHAnsi" w:cstheme="minorBidi"/>
          <w:noProof/>
          <w:sz w:val="22"/>
          <w:szCs w:val="22"/>
        </w:rPr>
      </w:pPr>
      <w:hyperlink w:anchor="_Toc20676119" w:history="1">
        <w:r w:rsidRPr="00275314">
          <w:rPr>
            <w:rStyle w:val="Hyperlink"/>
            <w:noProof/>
            <w:lang w:val="sr-Cyrl-RS"/>
          </w:rPr>
          <w:t>2.3.1</w:t>
        </w:r>
        <w:r>
          <w:rPr>
            <w:rFonts w:asciiTheme="minorHAnsi" w:eastAsiaTheme="minorEastAsia" w:hAnsiTheme="minorHAnsi" w:cstheme="minorBidi"/>
            <w:noProof/>
            <w:sz w:val="22"/>
            <w:szCs w:val="22"/>
          </w:rPr>
          <w:tab/>
        </w:r>
        <w:r w:rsidRPr="00275314">
          <w:rPr>
            <w:rStyle w:val="Hyperlink"/>
            <w:i/>
            <w:iCs/>
            <w:noProof/>
            <w:lang w:val="sr-Latn-RS"/>
          </w:rPr>
          <w:t>ALPHA Au</w:t>
        </w:r>
        <w:r w:rsidRPr="00275314">
          <w:rPr>
            <w:rStyle w:val="Hyperlink"/>
            <w:i/>
            <w:iCs/>
            <w:noProof/>
            <w:lang w:val="sr-Latn-RS"/>
          </w:rPr>
          <w:t>t</w:t>
        </w:r>
        <w:r w:rsidRPr="00275314">
          <w:rPr>
            <w:rStyle w:val="Hyperlink"/>
            <w:i/>
            <w:iCs/>
            <w:noProof/>
            <w:lang w:val="sr-Latn-RS"/>
          </w:rPr>
          <w:t>omotive Development platform</w:t>
        </w:r>
        <w:r>
          <w:rPr>
            <w:noProof/>
            <w:webHidden/>
          </w:rPr>
          <w:tab/>
        </w:r>
        <w:r>
          <w:rPr>
            <w:noProof/>
            <w:webHidden/>
          </w:rPr>
          <w:fldChar w:fldCharType="begin"/>
        </w:r>
        <w:r>
          <w:rPr>
            <w:noProof/>
            <w:webHidden/>
          </w:rPr>
          <w:instrText xml:space="preserve"> PAGEREF _Toc20676119 \h </w:instrText>
        </w:r>
        <w:r>
          <w:rPr>
            <w:noProof/>
            <w:webHidden/>
          </w:rPr>
        </w:r>
        <w:r>
          <w:rPr>
            <w:noProof/>
            <w:webHidden/>
          </w:rPr>
          <w:fldChar w:fldCharType="separate"/>
        </w:r>
        <w:r>
          <w:rPr>
            <w:noProof/>
            <w:webHidden/>
          </w:rPr>
          <w:t>12</w:t>
        </w:r>
        <w:r>
          <w:rPr>
            <w:noProof/>
            <w:webHidden/>
          </w:rPr>
          <w:fldChar w:fldCharType="end"/>
        </w:r>
      </w:hyperlink>
    </w:p>
    <w:p w14:paraId="63490EF7" w14:textId="00176225" w:rsidR="003B237B" w:rsidRDefault="003B237B">
      <w:pPr>
        <w:pStyle w:val="TOC1"/>
        <w:rPr>
          <w:rFonts w:asciiTheme="minorHAnsi" w:eastAsiaTheme="minorEastAsia" w:hAnsiTheme="minorHAnsi" w:cstheme="minorBidi"/>
          <w:noProof/>
          <w:sz w:val="22"/>
          <w:szCs w:val="22"/>
          <w:lang w:val="en-US"/>
        </w:rPr>
      </w:pPr>
      <w:hyperlink w:anchor="_Toc20676120" w:history="1">
        <w:r w:rsidRPr="00275314">
          <w:rPr>
            <w:rStyle w:val="Hyperlink"/>
            <w:noProof/>
            <w:lang w:val="sr-Latn-CS"/>
          </w:rPr>
          <w:t>3.</w:t>
        </w:r>
        <w:r>
          <w:rPr>
            <w:rFonts w:asciiTheme="minorHAnsi" w:eastAsiaTheme="minorEastAsia" w:hAnsiTheme="minorHAnsi" w:cstheme="minorBidi"/>
            <w:noProof/>
            <w:sz w:val="22"/>
            <w:szCs w:val="22"/>
            <w:lang w:val="en-US"/>
          </w:rPr>
          <w:tab/>
        </w:r>
        <w:r w:rsidRPr="00275314">
          <w:rPr>
            <w:rStyle w:val="Hyperlink"/>
            <w:noProof/>
            <w:lang w:val="sr-Cyrl-RS"/>
          </w:rPr>
          <w:t>Концепт решења</w:t>
        </w:r>
        <w:r>
          <w:rPr>
            <w:noProof/>
            <w:webHidden/>
          </w:rPr>
          <w:tab/>
        </w:r>
        <w:r>
          <w:rPr>
            <w:noProof/>
            <w:webHidden/>
          </w:rPr>
          <w:fldChar w:fldCharType="begin"/>
        </w:r>
        <w:r>
          <w:rPr>
            <w:noProof/>
            <w:webHidden/>
          </w:rPr>
          <w:instrText xml:space="preserve"> PAGEREF _Toc20676120 \h </w:instrText>
        </w:r>
        <w:r>
          <w:rPr>
            <w:noProof/>
            <w:webHidden/>
          </w:rPr>
        </w:r>
        <w:r>
          <w:rPr>
            <w:noProof/>
            <w:webHidden/>
          </w:rPr>
          <w:fldChar w:fldCharType="separate"/>
        </w:r>
        <w:r>
          <w:rPr>
            <w:noProof/>
            <w:webHidden/>
          </w:rPr>
          <w:t>13</w:t>
        </w:r>
        <w:r>
          <w:rPr>
            <w:noProof/>
            <w:webHidden/>
          </w:rPr>
          <w:fldChar w:fldCharType="end"/>
        </w:r>
      </w:hyperlink>
    </w:p>
    <w:p w14:paraId="04D012AB" w14:textId="6EFD3F26" w:rsidR="003B237B" w:rsidRDefault="003B237B">
      <w:pPr>
        <w:pStyle w:val="TOC1"/>
        <w:rPr>
          <w:rFonts w:asciiTheme="minorHAnsi" w:eastAsiaTheme="minorEastAsia" w:hAnsiTheme="minorHAnsi" w:cstheme="minorBidi"/>
          <w:noProof/>
          <w:sz w:val="22"/>
          <w:szCs w:val="22"/>
          <w:lang w:val="en-US"/>
        </w:rPr>
      </w:pPr>
      <w:hyperlink w:anchor="_Toc20676121" w:history="1">
        <w:r w:rsidRPr="00275314">
          <w:rPr>
            <w:rStyle w:val="Hyperlink"/>
            <w:noProof/>
            <w:lang w:val="sr-Latn-CS"/>
          </w:rPr>
          <w:t>4.</w:t>
        </w:r>
        <w:r>
          <w:rPr>
            <w:rFonts w:asciiTheme="minorHAnsi" w:eastAsiaTheme="minorEastAsia" w:hAnsiTheme="minorHAnsi" w:cstheme="minorBidi"/>
            <w:noProof/>
            <w:sz w:val="22"/>
            <w:szCs w:val="22"/>
            <w:lang w:val="en-US"/>
          </w:rPr>
          <w:tab/>
        </w:r>
        <w:r w:rsidRPr="00275314">
          <w:rPr>
            <w:rStyle w:val="Hyperlink"/>
            <w:noProof/>
            <w:lang w:val="sr-Cyrl-RS"/>
          </w:rPr>
          <w:t>Програмско решење</w:t>
        </w:r>
        <w:r>
          <w:rPr>
            <w:noProof/>
            <w:webHidden/>
          </w:rPr>
          <w:tab/>
        </w:r>
        <w:r>
          <w:rPr>
            <w:noProof/>
            <w:webHidden/>
          </w:rPr>
          <w:fldChar w:fldCharType="begin"/>
        </w:r>
        <w:r>
          <w:rPr>
            <w:noProof/>
            <w:webHidden/>
          </w:rPr>
          <w:instrText xml:space="preserve"> PAGEREF _Toc20676121 \h </w:instrText>
        </w:r>
        <w:r>
          <w:rPr>
            <w:noProof/>
            <w:webHidden/>
          </w:rPr>
        </w:r>
        <w:r>
          <w:rPr>
            <w:noProof/>
            <w:webHidden/>
          </w:rPr>
          <w:fldChar w:fldCharType="separate"/>
        </w:r>
        <w:r>
          <w:rPr>
            <w:noProof/>
            <w:webHidden/>
          </w:rPr>
          <w:t>14</w:t>
        </w:r>
        <w:r>
          <w:rPr>
            <w:noProof/>
            <w:webHidden/>
          </w:rPr>
          <w:fldChar w:fldCharType="end"/>
        </w:r>
      </w:hyperlink>
    </w:p>
    <w:p w14:paraId="3D68E40B" w14:textId="6F4B36B1" w:rsidR="003B237B" w:rsidRDefault="003B237B">
      <w:pPr>
        <w:pStyle w:val="TOC1"/>
        <w:rPr>
          <w:rFonts w:asciiTheme="minorHAnsi" w:eastAsiaTheme="minorEastAsia" w:hAnsiTheme="minorHAnsi" w:cstheme="minorBidi"/>
          <w:noProof/>
          <w:sz w:val="22"/>
          <w:szCs w:val="22"/>
          <w:lang w:val="en-US"/>
        </w:rPr>
      </w:pPr>
      <w:hyperlink w:anchor="_Toc20676122" w:history="1">
        <w:r w:rsidRPr="00275314">
          <w:rPr>
            <w:rStyle w:val="Hyperlink"/>
            <w:noProof/>
          </w:rPr>
          <w:t>5.</w:t>
        </w:r>
        <w:r>
          <w:rPr>
            <w:rFonts w:asciiTheme="minorHAnsi" w:eastAsiaTheme="minorEastAsia" w:hAnsiTheme="minorHAnsi" w:cstheme="minorBidi"/>
            <w:noProof/>
            <w:sz w:val="22"/>
            <w:szCs w:val="22"/>
            <w:lang w:val="en-US"/>
          </w:rPr>
          <w:tab/>
        </w:r>
        <w:r w:rsidRPr="00275314">
          <w:rPr>
            <w:rStyle w:val="Hyperlink"/>
            <w:noProof/>
            <w:lang w:val="sr-Cyrl-RS"/>
          </w:rPr>
          <w:t>Резултати</w:t>
        </w:r>
        <w:r>
          <w:rPr>
            <w:noProof/>
            <w:webHidden/>
          </w:rPr>
          <w:tab/>
        </w:r>
        <w:r>
          <w:rPr>
            <w:noProof/>
            <w:webHidden/>
          </w:rPr>
          <w:fldChar w:fldCharType="begin"/>
        </w:r>
        <w:r>
          <w:rPr>
            <w:noProof/>
            <w:webHidden/>
          </w:rPr>
          <w:instrText xml:space="preserve"> PAGEREF _Toc20676122 \h </w:instrText>
        </w:r>
        <w:r>
          <w:rPr>
            <w:noProof/>
            <w:webHidden/>
          </w:rPr>
        </w:r>
        <w:r>
          <w:rPr>
            <w:noProof/>
            <w:webHidden/>
          </w:rPr>
          <w:fldChar w:fldCharType="separate"/>
        </w:r>
        <w:r>
          <w:rPr>
            <w:noProof/>
            <w:webHidden/>
          </w:rPr>
          <w:t>15</w:t>
        </w:r>
        <w:r>
          <w:rPr>
            <w:noProof/>
            <w:webHidden/>
          </w:rPr>
          <w:fldChar w:fldCharType="end"/>
        </w:r>
      </w:hyperlink>
    </w:p>
    <w:p w14:paraId="7C013D21" w14:textId="18C3F195" w:rsidR="003B237B" w:rsidRDefault="003B237B">
      <w:pPr>
        <w:pStyle w:val="TOC1"/>
        <w:rPr>
          <w:rFonts w:asciiTheme="minorHAnsi" w:eastAsiaTheme="minorEastAsia" w:hAnsiTheme="minorHAnsi" w:cstheme="minorBidi"/>
          <w:noProof/>
          <w:sz w:val="22"/>
          <w:szCs w:val="22"/>
          <w:lang w:val="en-US"/>
        </w:rPr>
      </w:pPr>
      <w:hyperlink w:anchor="_Toc20676123" w:history="1">
        <w:r w:rsidRPr="00275314">
          <w:rPr>
            <w:rStyle w:val="Hyperlink"/>
            <w:noProof/>
          </w:rPr>
          <w:t>6.</w:t>
        </w:r>
        <w:r>
          <w:rPr>
            <w:rFonts w:asciiTheme="minorHAnsi" w:eastAsiaTheme="minorEastAsia" w:hAnsiTheme="minorHAnsi" w:cstheme="minorBidi"/>
            <w:noProof/>
            <w:sz w:val="22"/>
            <w:szCs w:val="22"/>
            <w:lang w:val="en-US"/>
          </w:rPr>
          <w:tab/>
        </w:r>
        <w:r w:rsidRPr="00275314">
          <w:rPr>
            <w:rStyle w:val="Hyperlink"/>
            <w:noProof/>
            <w:lang w:val="sr-Cyrl-RS"/>
          </w:rPr>
          <w:t>Закључак</w:t>
        </w:r>
        <w:r>
          <w:rPr>
            <w:noProof/>
            <w:webHidden/>
          </w:rPr>
          <w:tab/>
        </w:r>
        <w:r>
          <w:rPr>
            <w:noProof/>
            <w:webHidden/>
          </w:rPr>
          <w:fldChar w:fldCharType="begin"/>
        </w:r>
        <w:r>
          <w:rPr>
            <w:noProof/>
            <w:webHidden/>
          </w:rPr>
          <w:instrText xml:space="preserve"> PAGEREF _Toc20676123 \h </w:instrText>
        </w:r>
        <w:r>
          <w:rPr>
            <w:noProof/>
            <w:webHidden/>
          </w:rPr>
        </w:r>
        <w:r>
          <w:rPr>
            <w:noProof/>
            <w:webHidden/>
          </w:rPr>
          <w:fldChar w:fldCharType="separate"/>
        </w:r>
        <w:r>
          <w:rPr>
            <w:noProof/>
            <w:webHidden/>
          </w:rPr>
          <w:t>16</w:t>
        </w:r>
        <w:r>
          <w:rPr>
            <w:noProof/>
            <w:webHidden/>
          </w:rPr>
          <w:fldChar w:fldCharType="end"/>
        </w:r>
      </w:hyperlink>
    </w:p>
    <w:p w14:paraId="56931199" w14:textId="0B3A918D" w:rsidR="003B237B" w:rsidRDefault="003B237B">
      <w:pPr>
        <w:pStyle w:val="TOC1"/>
        <w:rPr>
          <w:rFonts w:asciiTheme="minorHAnsi" w:eastAsiaTheme="minorEastAsia" w:hAnsiTheme="minorHAnsi" w:cstheme="minorBidi"/>
          <w:noProof/>
          <w:sz w:val="22"/>
          <w:szCs w:val="22"/>
          <w:lang w:val="en-US"/>
        </w:rPr>
      </w:pPr>
      <w:hyperlink w:anchor="_Toc20676124" w:history="1">
        <w:r w:rsidRPr="00275314">
          <w:rPr>
            <w:rStyle w:val="Hyperlink"/>
            <w:noProof/>
          </w:rPr>
          <w:t>7.</w:t>
        </w:r>
        <w:r>
          <w:rPr>
            <w:rFonts w:asciiTheme="minorHAnsi" w:eastAsiaTheme="minorEastAsia" w:hAnsiTheme="minorHAnsi" w:cstheme="minorBidi"/>
            <w:noProof/>
            <w:sz w:val="22"/>
            <w:szCs w:val="22"/>
            <w:lang w:val="en-US"/>
          </w:rPr>
          <w:tab/>
        </w:r>
        <w:r w:rsidRPr="00275314">
          <w:rPr>
            <w:rStyle w:val="Hyperlink"/>
            <w:noProof/>
            <w:lang w:val="sr-Cyrl-RS"/>
          </w:rPr>
          <w:t>Литература</w:t>
        </w:r>
        <w:r>
          <w:rPr>
            <w:noProof/>
            <w:webHidden/>
          </w:rPr>
          <w:tab/>
        </w:r>
        <w:r>
          <w:rPr>
            <w:noProof/>
            <w:webHidden/>
          </w:rPr>
          <w:fldChar w:fldCharType="begin"/>
        </w:r>
        <w:r>
          <w:rPr>
            <w:noProof/>
            <w:webHidden/>
          </w:rPr>
          <w:instrText xml:space="preserve"> PAGEREF _Toc20676124 \h </w:instrText>
        </w:r>
        <w:r>
          <w:rPr>
            <w:noProof/>
            <w:webHidden/>
          </w:rPr>
        </w:r>
        <w:r>
          <w:rPr>
            <w:noProof/>
            <w:webHidden/>
          </w:rPr>
          <w:fldChar w:fldCharType="separate"/>
        </w:r>
        <w:r>
          <w:rPr>
            <w:noProof/>
            <w:webHidden/>
          </w:rPr>
          <w:t>17</w:t>
        </w:r>
        <w:r>
          <w:rPr>
            <w:noProof/>
            <w:webHidden/>
          </w:rPr>
          <w:fldChar w:fldCharType="end"/>
        </w:r>
      </w:hyperlink>
    </w:p>
    <w:p w14:paraId="68746878" w14:textId="1CD82A44" w:rsidR="00517A6A" w:rsidRDefault="00DB5579">
      <w:pPr>
        <w:tabs>
          <w:tab w:val="right" w:leader="dot" w:pos="8789"/>
        </w:tabs>
        <w:ind w:firstLine="0"/>
        <w:rPr>
          <w:sz w:val="20"/>
          <w:lang w:val="sl-SI"/>
        </w:rPr>
      </w:pPr>
      <w:r>
        <w:rPr>
          <w:sz w:val="20"/>
          <w:lang w:val="sl-SI"/>
        </w:rPr>
        <w:fldChar w:fldCharType="end"/>
      </w:r>
    </w:p>
    <w:p w14:paraId="54D8C1EC" w14:textId="77777777" w:rsidR="006A6C11" w:rsidRDefault="006A6C11">
      <w:pPr>
        <w:tabs>
          <w:tab w:val="right" w:leader="dot" w:pos="8789"/>
        </w:tabs>
        <w:ind w:firstLine="0"/>
        <w:rPr>
          <w:sz w:val="20"/>
          <w:lang w:val="sl-SI"/>
        </w:rPr>
      </w:pPr>
    </w:p>
    <w:p w14:paraId="1A945E04" w14:textId="77777777" w:rsidR="005F2181" w:rsidRDefault="005F2181">
      <w:pPr>
        <w:spacing w:line="240" w:lineRule="auto"/>
        <w:ind w:firstLine="0"/>
        <w:jc w:val="left"/>
        <w:rPr>
          <w:rFonts w:ascii="Tahoma" w:hAnsi="Tahoma" w:cs="Tahoma"/>
          <w:b/>
          <w:bCs/>
          <w:smallCaps/>
          <w:sz w:val="32"/>
          <w:lang w:val="sr-Cyrl-RS"/>
        </w:rPr>
      </w:pPr>
      <w:r>
        <w:rPr>
          <w:rFonts w:ascii="Tahoma" w:hAnsi="Tahoma" w:cs="Tahoma"/>
          <w:b/>
          <w:bCs/>
          <w:smallCaps/>
          <w:sz w:val="32"/>
          <w:lang w:val="sr-Cyrl-RS"/>
        </w:rPr>
        <w:br w:type="page"/>
      </w:r>
    </w:p>
    <w:p w14:paraId="48E78CC7" w14:textId="77777777" w:rsidR="00170C67" w:rsidRDefault="00170C67" w:rsidP="00F21EC2">
      <w:pPr>
        <w:spacing w:before="2000"/>
        <w:ind w:firstLine="0"/>
        <w:jc w:val="right"/>
        <w:rPr>
          <w:rFonts w:ascii="Tahoma" w:hAnsi="Tahoma" w:cs="Tahoma"/>
          <w:b/>
          <w:bCs/>
          <w:smallCaps/>
          <w:sz w:val="32"/>
          <w:lang w:val="sr-Cyrl-RS"/>
        </w:rPr>
      </w:pPr>
    </w:p>
    <w:p w14:paraId="76109983" w14:textId="77777777" w:rsidR="006A6C11" w:rsidRPr="00170C67" w:rsidRDefault="00170C67"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t>Списак слика</w:t>
      </w:r>
    </w:p>
    <w:p w14:paraId="75DE3404" w14:textId="77777777" w:rsidR="006A6C11" w:rsidRDefault="006A6C11" w:rsidP="006A6C11">
      <w:pPr>
        <w:rPr>
          <w:lang w:val="sl-SI"/>
        </w:rPr>
      </w:pPr>
    </w:p>
    <w:p w14:paraId="0E229C35" w14:textId="5FADE3C6" w:rsidR="000A56FC" w:rsidRDefault="00DF66D0">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Pr>
          <w:lang w:val="hr-HR"/>
        </w:rPr>
        <w:instrText xml:space="preserve"> TOC \c "Слика" </w:instrText>
      </w:r>
      <w:r>
        <w:rPr>
          <w:lang w:val="hr-HR"/>
        </w:rPr>
        <w:fldChar w:fldCharType="separate"/>
      </w:r>
      <w:r w:rsidR="000A56FC">
        <w:rPr>
          <w:noProof/>
        </w:rPr>
        <w:t>Слика 2.1</w:t>
      </w:r>
      <w:r w:rsidR="000A56FC" w:rsidRPr="00233C38">
        <w:rPr>
          <w:noProof/>
          <w:lang w:val="sr-Cyrl-RS"/>
        </w:rPr>
        <w:t xml:space="preserve"> Детаљни приказ чланова </w:t>
      </w:r>
      <w:r w:rsidR="000A56FC" w:rsidRPr="00233C38">
        <w:rPr>
          <w:i/>
          <w:iCs/>
          <w:noProof/>
        </w:rPr>
        <w:t>AUTOSAR</w:t>
      </w:r>
      <w:r w:rsidR="000A56FC" w:rsidRPr="00233C38">
        <w:rPr>
          <w:noProof/>
          <w:lang w:val="sr-Cyrl-RS"/>
        </w:rPr>
        <w:t xml:space="preserve"> конзорцијума [7]</w:t>
      </w:r>
      <w:r w:rsidR="000A56FC">
        <w:rPr>
          <w:noProof/>
        </w:rPr>
        <w:tab/>
      </w:r>
      <w:r w:rsidR="000A56FC">
        <w:rPr>
          <w:noProof/>
        </w:rPr>
        <w:fldChar w:fldCharType="begin"/>
      </w:r>
      <w:r w:rsidR="000A56FC">
        <w:rPr>
          <w:noProof/>
        </w:rPr>
        <w:instrText xml:space="preserve"> PAGEREF _Toc20678908 \h </w:instrText>
      </w:r>
      <w:r w:rsidR="000A56FC">
        <w:rPr>
          <w:noProof/>
        </w:rPr>
      </w:r>
      <w:r w:rsidR="000A56FC">
        <w:rPr>
          <w:noProof/>
        </w:rPr>
        <w:fldChar w:fldCharType="separate"/>
      </w:r>
      <w:r w:rsidR="000A56FC">
        <w:rPr>
          <w:noProof/>
        </w:rPr>
        <w:t>5</w:t>
      </w:r>
      <w:r w:rsidR="000A56FC">
        <w:rPr>
          <w:noProof/>
        </w:rPr>
        <w:fldChar w:fldCharType="end"/>
      </w:r>
    </w:p>
    <w:p w14:paraId="60CF5539" w14:textId="1A14B483" w:rsidR="000A56FC" w:rsidRDefault="000A56FC">
      <w:pPr>
        <w:pStyle w:val="TableofFigures"/>
        <w:tabs>
          <w:tab w:val="right" w:leader="dot" w:pos="9062"/>
        </w:tabs>
        <w:rPr>
          <w:rFonts w:asciiTheme="minorHAnsi" w:eastAsiaTheme="minorEastAsia" w:hAnsiTheme="minorHAnsi" w:cstheme="minorBidi"/>
          <w:noProof/>
          <w:sz w:val="22"/>
          <w:szCs w:val="22"/>
        </w:rPr>
      </w:pPr>
      <w:r>
        <w:rPr>
          <w:noProof/>
        </w:rPr>
        <w:t>Слика 2.2</w:t>
      </w:r>
      <w:r w:rsidRPr="00233C38">
        <w:rPr>
          <w:noProof/>
          <w:lang w:val="sr-Cyrl-RS"/>
        </w:rPr>
        <w:t xml:space="preserve"> Приказ комуникације у </w:t>
      </w:r>
      <w:r w:rsidRPr="00233C38">
        <w:rPr>
          <w:i/>
          <w:iCs/>
          <w:noProof/>
          <w:lang w:val="sr-Latn-RS"/>
        </w:rPr>
        <w:t>SOA</w:t>
      </w:r>
      <w:r w:rsidRPr="00233C38">
        <w:rPr>
          <w:noProof/>
          <w:lang w:val="sr-Cyrl-RS"/>
        </w:rPr>
        <w:t xml:space="preserve"> адаптивне платформе</w:t>
      </w:r>
      <w:r w:rsidRPr="00233C38">
        <w:rPr>
          <w:noProof/>
          <w:lang w:val="sr-Latn-RS"/>
        </w:rPr>
        <w:t xml:space="preserve"> [12]</w:t>
      </w:r>
      <w:r>
        <w:rPr>
          <w:noProof/>
        </w:rPr>
        <w:tab/>
      </w:r>
      <w:r>
        <w:rPr>
          <w:noProof/>
        </w:rPr>
        <w:fldChar w:fldCharType="begin"/>
      </w:r>
      <w:r>
        <w:rPr>
          <w:noProof/>
        </w:rPr>
        <w:instrText xml:space="preserve"> PAGEREF _Toc20678909 \h </w:instrText>
      </w:r>
      <w:r>
        <w:rPr>
          <w:noProof/>
        </w:rPr>
      </w:r>
      <w:r>
        <w:rPr>
          <w:noProof/>
        </w:rPr>
        <w:fldChar w:fldCharType="separate"/>
      </w:r>
      <w:r>
        <w:rPr>
          <w:noProof/>
        </w:rPr>
        <w:t>8</w:t>
      </w:r>
      <w:r>
        <w:rPr>
          <w:noProof/>
        </w:rPr>
        <w:fldChar w:fldCharType="end"/>
      </w:r>
    </w:p>
    <w:p w14:paraId="0D055FD9" w14:textId="6830C2F2" w:rsidR="000A56FC" w:rsidRDefault="000A56FC">
      <w:pPr>
        <w:pStyle w:val="TableofFigures"/>
        <w:tabs>
          <w:tab w:val="right" w:leader="dot" w:pos="9062"/>
        </w:tabs>
        <w:rPr>
          <w:rFonts w:asciiTheme="minorHAnsi" w:eastAsiaTheme="minorEastAsia" w:hAnsiTheme="minorHAnsi" w:cstheme="minorBidi"/>
          <w:noProof/>
          <w:sz w:val="22"/>
          <w:szCs w:val="22"/>
        </w:rPr>
      </w:pPr>
      <w:r>
        <w:rPr>
          <w:noProof/>
        </w:rPr>
        <w:t>Слика 2.3</w:t>
      </w:r>
      <w:r w:rsidRPr="00233C38">
        <w:rPr>
          <w:noProof/>
          <w:lang w:val="sr-Cyrl-RS"/>
        </w:rPr>
        <w:t xml:space="preserve"> Преглед доступних компоненти адаптивне платформе [12]</w:t>
      </w:r>
      <w:r>
        <w:rPr>
          <w:noProof/>
        </w:rPr>
        <w:tab/>
      </w:r>
      <w:r>
        <w:rPr>
          <w:noProof/>
        </w:rPr>
        <w:fldChar w:fldCharType="begin"/>
      </w:r>
      <w:r>
        <w:rPr>
          <w:noProof/>
        </w:rPr>
        <w:instrText xml:space="preserve"> PAGEREF _Toc20678910 \h </w:instrText>
      </w:r>
      <w:r>
        <w:rPr>
          <w:noProof/>
        </w:rPr>
      </w:r>
      <w:r>
        <w:rPr>
          <w:noProof/>
        </w:rPr>
        <w:fldChar w:fldCharType="separate"/>
      </w:r>
      <w:r>
        <w:rPr>
          <w:noProof/>
        </w:rPr>
        <w:t>9</w:t>
      </w:r>
      <w:r>
        <w:rPr>
          <w:noProof/>
        </w:rPr>
        <w:fldChar w:fldCharType="end"/>
      </w:r>
    </w:p>
    <w:p w14:paraId="223AD024" w14:textId="6CB410F5" w:rsidR="000A56FC" w:rsidRDefault="000A56FC">
      <w:pPr>
        <w:pStyle w:val="TableofFigures"/>
        <w:tabs>
          <w:tab w:val="right" w:leader="dot" w:pos="9062"/>
        </w:tabs>
        <w:rPr>
          <w:rFonts w:asciiTheme="minorHAnsi" w:eastAsiaTheme="minorEastAsia" w:hAnsiTheme="minorHAnsi" w:cstheme="minorBidi"/>
          <w:noProof/>
          <w:sz w:val="22"/>
          <w:szCs w:val="22"/>
        </w:rPr>
      </w:pPr>
      <w:r>
        <w:rPr>
          <w:noProof/>
        </w:rPr>
        <w:t>Слика 2.4</w:t>
      </w:r>
      <w:r w:rsidRPr="00233C38">
        <w:rPr>
          <w:noProof/>
          <w:lang w:val="sr-Cyrl-RS"/>
        </w:rPr>
        <w:t xml:space="preserve"> Дијаграм прелаза стања приликом покретања </w:t>
      </w:r>
      <w:r w:rsidRPr="00233C38">
        <w:rPr>
          <w:i/>
          <w:iCs/>
          <w:noProof/>
          <w:lang w:val="sr-Cyrl-RS"/>
        </w:rPr>
        <w:t>ЕМ</w:t>
      </w:r>
      <w:r>
        <w:rPr>
          <w:noProof/>
        </w:rPr>
        <w:tab/>
      </w:r>
      <w:r>
        <w:rPr>
          <w:noProof/>
        </w:rPr>
        <w:fldChar w:fldCharType="begin"/>
      </w:r>
      <w:r>
        <w:rPr>
          <w:noProof/>
        </w:rPr>
        <w:instrText xml:space="preserve"> PAGEREF _Toc20678911 \h </w:instrText>
      </w:r>
      <w:r>
        <w:rPr>
          <w:noProof/>
        </w:rPr>
      </w:r>
      <w:r>
        <w:rPr>
          <w:noProof/>
        </w:rPr>
        <w:fldChar w:fldCharType="separate"/>
      </w:r>
      <w:r>
        <w:rPr>
          <w:noProof/>
        </w:rPr>
        <w:t>9</w:t>
      </w:r>
      <w:r>
        <w:rPr>
          <w:noProof/>
        </w:rPr>
        <w:fldChar w:fldCharType="end"/>
      </w:r>
    </w:p>
    <w:p w14:paraId="454FB36B" w14:textId="3364340B" w:rsidR="000A56FC" w:rsidRDefault="000A56FC">
      <w:pPr>
        <w:pStyle w:val="TableofFigures"/>
        <w:tabs>
          <w:tab w:val="right" w:leader="dot" w:pos="9062"/>
        </w:tabs>
        <w:rPr>
          <w:rFonts w:asciiTheme="minorHAnsi" w:eastAsiaTheme="minorEastAsia" w:hAnsiTheme="minorHAnsi" w:cstheme="minorBidi"/>
          <w:noProof/>
          <w:sz w:val="22"/>
          <w:szCs w:val="22"/>
        </w:rPr>
      </w:pPr>
      <w:r>
        <w:rPr>
          <w:noProof/>
        </w:rPr>
        <w:t>Слика 2.5</w:t>
      </w:r>
      <w:r w:rsidRPr="00233C38">
        <w:rPr>
          <w:noProof/>
          <w:lang w:val="sr-Cyrl-RS"/>
        </w:rPr>
        <w:t xml:space="preserve"> </w:t>
      </w:r>
      <w:r w:rsidRPr="00233C38">
        <w:rPr>
          <w:i/>
          <w:iCs/>
          <w:noProof/>
          <w:lang w:val="sr-Latn-RS"/>
        </w:rPr>
        <w:t>ALPHA</w:t>
      </w:r>
      <w:r w:rsidRPr="00233C38">
        <w:rPr>
          <w:noProof/>
          <w:lang w:val="sr-Latn-RS"/>
        </w:rPr>
        <w:t xml:space="preserve"> </w:t>
      </w:r>
      <w:r w:rsidRPr="00233C38">
        <w:rPr>
          <w:noProof/>
          <w:lang w:val="sr-Cyrl-RS"/>
        </w:rPr>
        <w:t>развојна платформа [5]</w:t>
      </w:r>
      <w:r>
        <w:rPr>
          <w:noProof/>
        </w:rPr>
        <w:tab/>
      </w:r>
      <w:r>
        <w:rPr>
          <w:noProof/>
        </w:rPr>
        <w:fldChar w:fldCharType="begin"/>
      </w:r>
      <w:r>
        <w:rPr>
          <w:noProof/>
        </w:rPr>
        <w:instrText xml:space="preserve"> PAGEREF _Toc20678912 \h </w:instrText>
      </w:r>
      <w:r>
        <w:rPr>
          <w:noProof/>
        </w:rPr>
      </w:r>
      <w:r>
        <w:rPr>
          <w:noProof/>
        </w:rPr>
        <w:fldChar w:fldCharType="separate"/>
      </w:r>
      <w:r>
        <w:rPr>
          <w:noProof/>
        </w:rPr>
        <w:t>12</w:t>
      </w:r>
      <w:r>
        <w:rPr>
          <w:noProof/>
        </w:rPr>
        <w:fldChar w:fldCharType="end"/>
      </w:r>
    </w:p>
    <w:p w14:paraId="4E2C01B7" w14:textId="7AE068D5" w:rsidR="006A6C11" w:rsidRDefault="00DF66D0" w:rsidP="006A6C11">
      <w:pPr>
        <w:rPr>
          <w:lang w:val="hr-HR"/>
        </w:rPr>
      </w:pPr>
      <w:r>
        <w:rPr>
          <w:lang w:val="hr-HR"/>
        </w:rPr>
        <w:fldChar w:fldCharType="end"/>
      </w:r>
    </w:p>
    <w:p w14:paraId="094AA113" w14:textId="77777777" w:rsidR="006A6C11" w:rsidRDefault="006A6C11" w:rsidP="006A6C11">
      <w:pPr>
        <w:rPr>
          <w:lang w:val="hr-HR"/>
        </w:rPr>
      </w:pPr>
    </w:p>
    <w:p w14:paraId="0F121658" w14:textId="77777777" w:rsidR="006A6C11" w:rsidRDefault="006A6C11" w:rsidP="006A6C11">
      <w:pPr>
        <w:rPr>
          <w:lang w:val="hr-HR"/>
        </w:rPr>
      </w:pPr>
    </w:p>
    <w:p w14:paraId="43EFE989" w14:textId="77777777" w:rsidR="006A6C11" w:rsidRDefault="006A6C11" w:rsidP="006A6C11">
      <w:pPr>
        <w:rPr>
          <w:lang w:val="hr-HR"/>
        </w:rPr>
      </w:pPr>
    </w:p>
    <w:p w14:paraId="65DF161E" w14:textId="77777777" w:rsidR="00A73B40" w:rsidRDefault="00A73B40" w:rsidP="006A6C11">
      <w:pPr>
        <w:rPr>
          <w:lang w:val="hr-HR"/>
        </w:rPr>
        <w:sectPr w:rsidR="00A73B40" w:rsidSect="00170C67">
          <w:headerReference w:type="default" r:id="rId12"/>
          <w:footerReference w:type="default" r:id="rId13"/>
          <w:pgSz w:w="11907" w:h="16840" w:code="9"/>
          <w:pgMar w:top="1134" w:right="1417" w:bottom="1134" w:left="1418" w:header="567" w:footer="567" w:gutter="0"/>
          <w:pgNumType w:fmt="upperRoman"/>
          <w:cols w:space="720"/>
          <w:titlePg/>
          <w:docGrid w:linePitch="326"/>
        </w:sectPr>
      </w:pPr>
    </w:p>
    <w:p w14:paraId="3A606593" w14:textId="77777777" w:rsidR="00A73B40" w:rsidRPr="00170C67" w:rsidRDefault="00170C67" w:rsidP="00A73B40">
      <w:pPr>
        <w:spacing w:before="4000"/>
        <w:ind w:firstLine="0"/>
        <w:jc w:val="left"/>
        <w:rPr>
          <w:rFonts w:ascii="Tahoma" w:hAnsi="Tahoma" w:cs="Tahoma"/>
          <w:b/>
          <w:bCs/>
          <w:smallCaps/>
          <w:sz w:val="32"/>
          <w:lang w:val="sr-Cyrl-RS"/>
        </w:rPr>
      </w:pPr>
      <w:r>
        <w:rPr>
          <w:rFonts w:ascii="Tahoma" w:hAnsi="Tahoma" w:cs="Tahoma"/>
          <w:b/>
          <w:bCs/>
          <w:smallCaps/>
          <w:sz w:val="32"/>
          <w:lang w:val="sr-Cyrl-RS"/>
        </w:rPr>
        <w:lastRenderedPageBreak/>
        <w:t>Списак табела</w:t>
      </w:r>
    </w:p>
    <w:p w14:paraId="1F2588BA" w14:textId="77777777" w:rsidR="00A73B40" w:rsidRDefault="00A73B40" w:rsidP="00A73B40">
      <w:pPr>
        <w:rPr>
          <w:lang w:val="sl-SI"/>
        </w:rPr>
      </w:pPr>
    </w:p>
    <w:p w14:paraId="7DFB169E" w14:textId="77777777" w:rsidR="00A73B40" w:rsidRDefault="00AE48B0" w:rsidP="00A73B40">
      <w:pPr>
        <w:rPr>
          <w:lang w:val="hr-HR"/>
        </w:rPr>
      </w:pPr>
      <w:r>
        <w:rPr>
          <w:lang w:val="hr-HR"/>
        </w:rPr>
        <w:fldChar w:fldCharType="begin"/>
      </w:r>
      <w:r>
        <w:rPr>
          <w:lang w:val="hr-HR"/>
        </w:rPr>
        <w:instrText xml:space="preserve"> TOC \c "Табела" </w:instrText>
      </w:r>
      <w:r>
        <w:rPr>
          <w:lang w:val="hr-HR"/>
        </w:rPr>
        <w:fldChar w:fldCharType="separate"/>
      </w:r>
      <w:r>
        <w:rPr>
          <w:b/>
          <w:bCs/>
          <w:noProof/>
        </w:rPr>
        <w:t>No table of figures entries found.</w:t>
      </w:r>
      <w:r>
        <w:rPr>
          <w:lang w:val="hr-HR"/>
        </w:rPr>
        <w:fldChar w:fldCharType="end"/>
      </w:r>
    </w:p>
    <w:p w14:paraId="249F9D71" w14:textId="77777777" w:rsidR="00A73B40" w:rsidRDefault="00A73B40" w:rsidP="00A73B40">
      <w:pPr>
        <w:rPr>
          <w:lang w:val="hr-HR"/>
        </w:rPr>
      </w:pPr>
    </w:p>
    <w:p w14:paraId="1A67BD36" w14:textId="77777777" w:rsidR="006A6C11" w:rsidRDefault="006A6C11" w:rsidP="006A6C11">
      <w:pPr>
        <w:rPr>
          <w:lang w:val="hr-HR"/>
        </w:rPr>
      </w:pPr>
    </w:p>
    <w:p w14:paraId="18D28D32" w14:textId="77777777" w:rsidR="00A73B40" w:rsidRDefault="00A73B40" w:rsidP="006A6C11">
      <w:pPr>
        <w:rPr>
          <w:lang w:val="hr-HR"/>
        </w:rPr>
      </w:pPr>
    </w:p>
    <w:p w14:paraId="607F8311" w14:textId="77777777" w:rsidR="00A73B40" w:rsidRDefault="00A73B40" w:rsidP="006A6C11">
      <w:pPr>
        <w:rPr>
          <w:lang w:val="hr-HR"/>
        </w:rPr>
        <w:sectPr w:rsidR="00A73B40" w:rsidSect="00F65BA9">
          <w:headerReference w:type="default" r:id="rId14"/>
          <w:pgSz w:w="11907" w:h="16840" w:code="9"/>
          <w:pgMar w:top="1134" w:right="1417" w:bottom="1134" w:left="1418" w:header="567" w:footer="567" w:gutter="0"/>
          <w:pgNumType w:fmt="upperRoman"/>
          <w:cols w:space="720"/>
        </w:sectPr>
      </w:pPr>
    </w:p>
    <w:p w14:paraId="16D3FD18" w14:textId="77777777" w:rsidR="00094BF2" w:rsidRPr="00170C67" w:rsidRDefault="00170C67" w:rsidP="00094BF2">
      <w:pPr>
        <w:spacing w:before="4000"/>
        <w:ind w:firstLine="0"/>
        <w:jc w:val="left"/>
        <w:rPr>
          <w:rFonts w:ascii="Tahoma" w:hAnsi="Tahoma" w:cs="Tahoma"/>
          <w:b/>
          <w:bCs/>
          <w:smallCaps/>
          <w:sz w:val="32"/>
          <w:lang w:val="sr-Cyrl-RS"/>
        </w:rPr>
      </w:pPr>
      <w:r>
        <w:rPr>
          <w:rFonts w:ascii="Tahoma" w:hAnsi="Tahoma" w:cs="Tahoma"/>
          <w:b/>
          <w:bCs/>
          <w:smallCaps/>
          <w:sz w:val="32"/>
          <w:lang w:val="sr-Cyrl-RS"/>
        </w:rPr>
        <w:lastRenderedPageBreak/>
        <w:t>Скраћенице</w:t>
      </w:r>
    </w:p>
    <w:p w14:paraId="5DA133FF" w14:textId="77777777" w:rsidR="00094BF2" w:rsidRDefault="00094BF2" w:rsidP="00094BF2">
      <w:pPr>
        <w:rPr>
          <w:lang w:val="sl-SI"/>
        </w:rPr>
      </w:pPr>
    </w:p>
    <w:p w14:paraId="0C5492E9" w14:textId="77777777" w:rsidR="00C076E2" w:rsidRPr="002F47B0" w:rsidRDefault="00C076E2" w:rsidP="00C076E2">
      <w:pPr>
        <w:jc w:val="left"/>
        <w:rPr>
          <w:b/>
          <w:lang w:val="sr-Cyrl-CS"/>
        </w:rPr>
      </w:pPr>
    </w:p>
    <w:p w14:paraId="23949CE2" w14:textId="77777777" w:rsidR="00094BF2" w:rsidRDefault="00585D4B" w:rsidP="00585D4B">
      <w:pPr>
        <w:ind w:left="567" w:firstLine="0"/>
        <w:rPr>
          <w:lang w:val="sr-Cyrl-RS"/>
        </w:rPr>
      </w:pPr>
      <w:r>
        <w:rPr>
          <w:b/>
        </w:rPr>
        <w:t>ADAS – A</w:t>
      </w:r>
      <w:r>
        <w:t xml:space="preserve">dvanced </w:t>
      </w:r>
      <w:r w:rsidRPr="00641A26">
        <w:rPr>
          <w:b/>
        </w:rPr>
        <w:t>D</w:t>
      </w:r>
      <w:r>
        <w:t>river-</w:t>
      </w:r>
      <w:r w:rsidRPr="00641A26">
        <w:rPr>
          <w:b/>
        </w:rPr>
        <w:t>a</w:t>
      </w:r>
      <w:r>
        <w:t xml:space="preserve">ssistance </w:t>
      </w:r>
      <w:r w:rsidRPr="00641A26">
        <w:rPr>
          <w:b/>
        </w:rPr>
        <w:t>s</w:t>
      </w:r>
      <w:r>
        <w:t xml:space="preserve">ystems – </w:t>
      </w:r>
      <w:r>
        <w:rPr>
          <w:lang w:val="sr-Cyrl-RS"/>
        </w:rPr>
        <w:t>Напредни системи за помоћ возачу у вожњи</w:t>
      </w:r>
    </w:p>
    <w:p w14:paraId="17535256" w14:textId="77777777" w:rsidR="006C5B59" w:rsidRPr="00C96A3B" w:rsidRDefault="006C5B59" w:rsidP="00585D4B">
      <w:pPr>
        <w:ind w:left="567" w:firstLine="0"/>
        <w:rPr>
          <w:lang w:val="sr-Cyrl-RS"/>
        </w:rPr>
      </w:pPr>
      <w:r w:rsidRPr="006C5B59">
        <w:rPr>
          <w:b/>
          <w:bCs/>
          <w:lang w:val="sr-Latn-RS"/>
        </w:rPr>
        <w:t>API</w:t>
      </w:r>
      <w:r w:rsidRPr="006C5B59">
        <w:rPr>
          <w:lang w:val="sr-Cyrl-RS"/>
        </w:rPr>
        <w:t xml:space="preserve"> – </w:t>
      </w:r>
      <w:r w:rsidRPr="006C5B59">
        <w:rPr>
          <w:b/>
          <w:bCs/>
          <w:lang w:val="sr-Latn-RS"/>
        </w:rPr>
        <w:t>A</w:t>
      </w:r>
      <w:r w:rsidRPr="006C5B59">
        <w:rPr>
          <w:lang w:val="sr-Latn-RS"/>
        </w:rPr>
        <w:t xml:space="preserve">pplication </w:t>
      </w:r>
      <w:r w:rsidRPr="006C5B59">
        <w:rPr>
          <w:b/>
          <w:bCs/>
          <w:lang w:val="sr-Latn-RS"/>
        </w:rPr>
        <w:t>P</w:t>
      </w:r>
      <w:r w:rsidRPr="006C5B59">
        <w:rPr>
          <w:lang w:val="sr-Latn-RS"/>
        </w:rPr>
        <w:t xml:space="preserve">rograming </w:t>
      </w:r>
      <w:r>
        <w:rPr>
          <w:b/>
          <w:bCs/>
          <w:lang w:val="sr-Latn-RS"/>
        </w:rPr>
        <w:t>I</w:t>
      </w:r>
      <w:r w:rsidRPr="006C5B59">
        <w:rPr>
          <w:lang w:val="sr-Latn-RS"/>
        </w:rPr>
        <w:t>nterface</w:t>
      </w:r>
      <w:r w:rsidR="00C96A3B">
        <w:rPr>
          <w:lang w:val="sr-Cyrl-RS"/>
        </w:rPr>
        <w:t xml:space="preserve"> – апликативна програмска спрега/интерфејс</w:t>
      </w:r>
    </w:p>
    <w:p w14:paraId="728A649D" w14:textId="77777777" w:rsidR="00F21242" w:rsidRPr="00F21242" w:rsidRDefault="00F21242" w:rsidP="00585D4B">
      <w:pPr>
        <w:ind w:left="567" w:firstLine="0"/>
        <w:rPr>
          <w:lang w:val="sr-Cyrl-RS"/>
        </w:rPr>
      </w:pPr>
      <w:r>
        <w:rPr>
          <w:b/>
          <w:lang w:val="sr-Latn-RS"/>
        </w:rPr>
        <w:t xml:space="preserve">ARA </w:t>
      </w:r>
      <w:r>
        <w:rPr>
          <w:lang w:val="sr-Latn-RS"/>
        </w:rPr>
        <w:t xml:space="preserve">– </w:t>
      </w:r>
      <w:r w:rsidRPr="00DC14EC">
        <w:rPr>
          <w:b/>
          <w:bCs/>
          <w:lang w:val="sr-Latn-RS"/>
        </w:rPr>
        <w:t>A</w:t>
      </w:r>
      <w:r>
        <w:rPr>
          <w:lang w:val="sr-Latn-RS"/>
        </w:rPr>
        <w:t xml:space="preserve">UTOSAR </w:t>
      </w:r>
      <w:r w:rsidRPr="00DC14EC">
        <w:rPr>
          <w:b/>
          <w:bCs/>
          <w:lang w:val="sr-Latn-RS"/>
        </w:rPr>
        <w:t>R</w:t>
      </w:r>
      <w:r>
        <w:rPr>
          <w:lang w:val="sr-Latn-RS"/>
        </w:rPr>
        <w:t xml:space="preserve">untime for </w:t>
      </w:r>
      <w:r w:rsidRPr="00DC14EC">
        <w:rPr>
          <w:b/>
          <w:bCs/>
          <w:lang w:val="sr-Latn-RS"/>
        </w:rPr>
        <w:t>A</w:t>
      </w:r>
      <w:r>
        <w:rPr>
          <w:lang w:val="sr-Latn-RS"/>
        </w:rPr>
        <w:t xml:space="preserve">daptive </w:t>
      </w:r>
      <w:r w:rsidRPr="00DC14EC">
        <w:rPr>
          <w:b/>
          <w:bCs/>
          <w:lang w:val="sr-Latn-RS"/>
        </w:rPr>
        <w:t>A</w:t>
      </w:r>
      <w:r>
        <w:rPr>
          <w:lang w:val="sr-Latn-RS"/>
        </w:rPr>
        <w:t xml:space="preserve">pplications – </w:t>
      </w:r>
      <w:r w:rsidRPr="00F21242">
        <w:rPr>
          <w:i/>
          <w:iCs/>
          <w:lang w:val="sr-Latn-RS"/>
        </w:rPr>
        <w:t>AUTOSAR</w:t>
      </w:r>
      <w:r>
        <w:rPr>
          <w:lang w:val="sr-Cyrl-RS"/>
        </w:rPr>
        <w:t xml:space="preserve"> извршно окружење за апликације адаптивне платформе</w:t>
      </w:r>
    </w:p>
    <w:p w14:paraId="4242BDCA" w14:textId="72CE8279" w:rsidR="00600705" w:rsidRDefault="00600705" w:rsidP="00585D4B">
      <w:pPr>
        <w:ind w:left="567" w:firstLine="0"/>
        <w:rPr>
          <w:lang w:val="sr-Cyrl-RS"/>
        </w:rPr>
      </w:pPr>
      <w:r w:rsidRPr="00600705">
        <w:rPr>
          <w:b/>
          <w:bCs/>
          <w:lang w:val="sr-Cyrl-RS"/>
        </w:rPr>
        <w:t>А</w:t>
      </w:r>
      <w:r w:rsidRPr="00600705">
        <w:rPr>
          <w:b/>
          <w:bCs/>
          <w:lang w:val="sr-Latn-RS"/>
        </w:rPr>
        <w:t>UTOSAR</w:t>
      </w:r>
      <w:r>
        <w:rPr>
          <w:b/>
          <w:bCs/>
          <w:lang w:val="sr-Latn-RS"/>
        </w:rPr>
        <w:t xml:space="preserve"> - </w:t>
      </w:r>
      <w:r w:rsidRPr="00600705">
        <w:rPr>
          <w:b/>
          <w:bCs/>
        </w:rPr>
        <w:t>AUT</w:t>
      </w:r>
      <w:r>
        <w:t xml:space="preserve">omotive </w:t>
      </w:r>
      <w:r w:rsidRPr="00600705">
        <w:rPr>
          <w:b/>
          <w:bCs/>
        </w:rPr>
        <w:t>O</w:t>
      </w:r>
      <w:r>
        <w:t xml:space="preserve">pen </w:t>
      </w:r>
      <w:r w:rsidRPr="00600705">
        <w:rPr>
          <w:b/>
          <w:bCs/>
        </w:rPr>
        <w:t>S</w:t>
      </w:r>
      <w:r>
        <w:t xml:space="preserve">ystem </w:t>
      </w:r>
      <w:r w:rsidRPr="00600705">
        <w:rPr>
          <w:b/>
          <w:bCs/>
        </w:rPr>
        <w:t>A</w:t>
      </w:r>
      <w:r>
        <w:t xml:space="preserve">rchitecture – </w:t>
      </w:r>
      <w:r>
        <w:rPr>
          <w:lang w:val="sr-Cyrl-RS"/>
        </w:rPr>
        <w:t>Стандард отворене архитектуре у аутомобилској индустрији</w:t>
      </w:r>
    </w:p>
    <w:p w14:paraId="77705CE8" w14:textId="1789830A" w:rsidR="00F87082" w:rsidRDefault="00F87082" w:rsidP="00585D4B">
      <w:pPr>
        <w:ind w:left="567" w:firstLine="0"/>
      </w:pPr>
      <w:r>
        <w:rPr>
          <w:b/>
          <w:bCs/>
        </w:rPr>
        <w:t xml:space="preserve">CM </w:t>
      </w:r>
      <w:r>
        <w:t xml:space="preserve">– </w:t>
      </w:r>
      <w:r>
        <w:rPr>
          <w:b/>
          <w:bCs/>
        </w:rPr>
        <w:t>C</w:t>
      </w:r>
      <w:r>
        <w:t xml:space="preserve">ommunication </w:t>
      </w:r>
      <w:r>
        <w:rPr>
          <w:b/>
          <w:bCs/>
        </w:rPr>
        <w:t>M</w:t>
      </w:r>
      <w:r>
        <w:t>anagement</w:t>
      </w:r>
    </w:p>
    <w:p w14:paraId="1174E490" w14:textId="195B7341" w:rsidR="00686DE4" w:rsidRPr="00686DE4" w:rsidRDefault="00686DE4" w:rsidP="00585D4B">
      <w:pPr>
        <w:ind w:left="567" w:firstLine="0"/>
      </w:pPr>
      <w:r w:rsidRPr="00686DE4">
        <w:rPr>
          <w:b/>
          <w:bCs/>
        </w:rPr>
        <w:t>DSP</w:t>
      </w:r>
      <w:r w:rsidRPr="00686DE4">
        <w:t xml:space="preserve"> – </w:t>
      </w:r>
      <w:r w:rsidRPr="00686DE4">
        <w:rPr>
          <w:b/>
          <w:bCs/>
        </w:rPr>
        <w:t>D</w:t>
      </w:r>
      <w:r w:rsidRPr="00686DE4">
        <w:t xml:space="preserve">igital </w:t>
      </w:r>
      <w:r w:rsidRPr="00686DE4">
        <w:rPr>
          <w:b/>
          <w:bCs/>
        </w:rPr>
        <w:t>S</w:t>
      </w:r>
      <w:r w:rsidRPr="00686DE4">
        <w:t xml:space="preserve">ignal </w:t>
      </w:r>
      <w:r w:rsidRPr="00686DE4">
        <w:rPr>
          <w:b/>
          <w:bCs/>
        </w:rPr>
        <w:t>P</w:t>
      </w:r>
      <w:r w:rsidRPr="00686DE4">
        <w:t>rocessor</w:t>
      </w:r>
      <w:r>
        <w:t xml:space="preserve"> - </w:t>
      </w:r>
      <w:r>
        <w:rPr>
          <w:lang w:val="sr-Cyrl-RS"/>
        </w:rPr>
        <w:t>наменски процесор за обраду дигиталног сигнала</w:t>
      </w:r>
    </w:p>
    <w:p w14:paraId="513962A8" w14:textId="67EB3B7E" w:rsidR="000903A2" w:rsidRDefault="000903A2" w:rsidP="00585D4B">
      <w:pPr>
        <w:ind w:left="567" w:firstLine="0"/>
      </w:pPr>
      <w:r>
        <w:rPr>
          <w:b/>
          <w:bCs/>
        </w:rPr>
        <w:t>EM – E</w:t>
      </w:r>
      <w:r>
        <w:t xml:space="preserve">xecution </w:t>
      </w:r>
      <w:r>
        <w:rPr>
          <w:b/>
          <w:bCs/>
        </w:rPr>
        <w:t>M</w:t>
      </w:r>
      <w:r>
        <w:t>anagement</w:t>
      </w:r>
    </w:p>
    <w:p w14:paraId="46564E47" w14:textId="668B11BC" w:rsidR="007E24C5" w:rsidRPr="007E24C5" w:rsidRDefault="007E24C5" w:rsidP="00585D4B">
      <w:pPr>
        <w:ind w:left="567" w:firstLine="0"/>
        <w:rPr>
          <w:b/>
          <w:bCs/>
          <w:lang w:val="sr-Cyrl-RS"/>
        </w:rPr>
      </w:pPr>
      <w:r w:rsidRPr="007E24C5">
        <w:rPr>
          <w:b/>
          <w:bCs/>
          <w:lang w:val="sr-Latn-RS"/>
        </w:rPr>
        <w:t>IPC - I</w:t>
      </w:r>
      <w:r w:rsidRPr="007E24C5">
        <w:rPr>
          <w:lang w:val="sr-Latn-RS"/>
        </w:rPr>
        <w:t>nter</w:t>
      </w:r>
      <w:r w:rsidRPr="007E24C5">
        <w:rPr>
          <w:b/>
          <w:bCs/>
          <w:lang w:val="sr-Latn-RS"/>
        </w:rPr>
        <w:t xml:space="preserve"> </w:t>
      </w:r>
      <w:r>
        <w:rPr>
          <w:b/>
          <w:bCs/>
          <w:lang w:val="sr-Latn-RS"/>
        </w:rPr>
        <w:t>P</w:t>
      </w:r>
      <w:r w:rsidRPr="007E24C5">
        <w:rPr>
          <w:lang w:val="sr-Latn-RS"/>
        </w:rPr>
        <w:t>rocess</w:t>
      </w:r>
      <w:r w:rsidRPr="007E24C5">
        <w:rPr>
          <w:b/>
          <w:bCs/>
          <w:lang w:val="sr-Latn-RS"/>
        </w:rPr>
        <w:t xml:space="preserve"> C</w:t>
      </w:r>
      <w:r w:rsidRPr="007E24C5">
        <w:rPr>
          <w:lang w:val="sr-Latn-RS"/>
        </w:rPr>
        <w:t>ommunication</w:t>
      </w:r>
      <w:r>
        <w:rPr>
          <w:lang w:val="sr-Latn-RS"/>
        </w:rPr>
        <w:t xml:space="preserve"> – </w:t>
      </w:r>
      <w:r>
        <w:rPr>
          <w:lang w:val="sr-Cyrl-RS"/>
        </w:rPr>
        <w:t>Међупроцесна комуникација</w:t>
      </w:r>
    </w:p>
    <w:p w14:paraId="1577D7CF" w14:textId="77777777" w:rsidR="00094BF2" w:rsidRDefault="00641A26" w:rsidP="00641A26">
      <w:pPr>
        <w:ind w:left="567" w:firstLine="0"/>
        <w:rPr>
          <w:lang w:val="sr-Cyrl-RS"/>
        </w:rPr>
      </w:pPr>
      <w:r w:rsidRPr="00641A26">
        <w:rPr>
          <w:b/>
        </w:rPr>
        <w:t>LiDAR</w:t>
      </w:r>
      <w:r>
        <w:rPr>
          <w:b/>
          <w:lang w:val="sr-Cyrl-RS"/>
        </w:rPr>
        <w:t xml:space="preserve"> – </w:t>
      </w:r>
      <w:r>
        <w:rPr>
          <w:b/>
        </w:rPr>
        <w:t>L</w:t>
      </w:r>
      <w:r w:rsidRPr="00641A26">
        <w:rPr>
          <w:b/>
        </w:rPr>
        <w:t>i</w:t>
      </w:r>
      <w:r>
        <w:t xml:space="preserve">ght </w:t>
      </w:r>
      <w:r>
        <w:rPr>
          <w:b/>
        </w:rPr>
        <w:t>D</w:t>
      </w:r>
      <w:r>
        <w:t xml:space="preserve">etection </w:t>
      </w:r>
      <w:r>
        <w:rPr>
          <w:b/>
        </w:rPr>
        <w:t>a</w:t>
      </w:r>
      <w:r>
        <w:t xml:space="preserve">nd </w:t>
      </w:r>
      <w:r>
        <w:rPr>
          <w:b/>
        </w:rPr>
        <w:t>R</w:t>
      </w:r>
      <w:r>
        <w:t xml:space="preserve">anging – </w:t>
      </w:r>
      <w:r>
        <w:rPr>
          <w:lang w:val="sr-Cyrl-RS"/>
        </w:rPr>
        <w:t>детекција објеката и</w:t>
      </w:r>
      <w:r w:rsidR="00FB4737">
        <w:rPr>
          <w:lang w:val="sr-Cyrl-RS"/>
        </w:rPr>
        <w:t xml:space="preserve"> њихове</w:t>
      </w:r>
      <w:r>
        <w:rPr>
          <w:lang w:val="sr-Cyrl-RS"/>
        </w:rPr>
        <w:t xml:space="preserve"> удаљености путем светлосног снопа</w:t>
      </w:r>
    </w:p>
    <w:p w14:paraId="319EE97B" w14:textId="77777777" w:rsidR="00821792" w:rsidRDefault="00821792" w:rsidP="00641A26">
      <w:pPr>
        <w:ind w:left="567" w:firstLine="0"/>
        <w:rPr>
          <w:lang w:val="sr-Cyrl-RS"/>
        </w:rPr>
      </w:pPr>
      <w:r>
        <w:rPr>
          <w:b/>
        </w:rPr>
        <w:t xml:space="preserve">OEM </w:t>
      </w:r>
      <w:r>
        <w:rPr>
          <w:lang w:val="sr-Cyrl-RS"/>
        </w:rPr>
        <w:t>–</w:t>
      </w:r>
      <w:r>
        <w:rPr>
          <w:lang w:val="sr-Latn-RS"/>
        </w:rPr>
        <w:t xml:space="preserve"> </w:t>
      </w:r>
      <w:r>
        <w:rPr>
          <w:b/>
          <w:bCs/>
          <w:lang w:val="sr-Latn-RS"/>
        </w:rPr>
        <w:t>O</w:t>
      </w:r>
      <w:r>
        <w:rPr>
          <w:lang w:val="sr-Latn-RS"/>
        </w:rPr>
        <w:t xml:space="preserve">riginal </w:t>
      </w:r>
      <w:r>
        <w:rPr>
          <w:b/>
          <w:bCs/>
          <w:lang w:val="sr-Latn-RS"/>
        </w:rPr>
        <w:t>E</w:t>
      </w:r>
      <w:r>
        <w:rPr>
          <w:lang w:val="sr-Latn-RS"/>
        </w:rPr>
        <w:t xml:space="preserve">quipment </w:t>
      </w:r>
      <w:r>
        <w:rPr>
          <w:b/>
          <w:bCs/>
          <w:lang w:val="sr-Latn-RS"/>
        </w:rPr>
        <w:t>M</w:t>
      </w:r>
      <w:r>
        <w:rPr>
          <w:lang w:val="sr-Latn-RS"/>
        </w:rPr>
        <w:t xml:space="preserve">anfuacturer – </w:t>
      </w:r>
      <w:r>
        <w:rPr>
          <w:lang w:val="sr-Cyrl-RS"/>
        </w:rPr>
        <w:t>произвођач оригиналне опреме</w:t>
      </w:r>
    </w:p>
    <w:p w14:paraId="386FDFE3" w14:textId="77777777" w:rsidR="00F83ABE" w:rsidRPr="00F83ABE" w:rsidRDefault="00F83ABE" w:rsidP="00641A26">
      <w:pPr>
        <w:ind w:left="567" w:firstLine="0"/>
        <w:rPr>
          <w:b/>
          <w:bCs/>
          <w:lang w:val="sr-Cyrl-RS"/>
        </w:rPr>
      </w:pPr>
      <w:r w:rsidRPr="00F83ABE">
        <w:rPr>
          <w:b/>
          <w:bCs/>
          <w:lang w:val="sr-Latn-RS"/>
        </w:rPr>
        <w:t>POSI</w:t>
      </w:r>
      <w:r>
        <w:rPr>
          <w:b/>
          <w:bCs/>
        </w:rPr>
        <w:t>X</w:t>
      </w:r>
      <w:r w:rsidR="001556D7">
        <w:rPr>
          <w:b/>
          <w:bCs/>
        </w:rPr>
        <w:t xml:space="preserve"> – P</w:t>
      </w:r>
      <w:r w:rsidR="001556D7">
        <w:t xml:space="preserve">ortable </w:t>
      </w:r>
      <w:r w:rsidR="001556D7">
        <w:rPr>
          <w:b/>
          <w:bCs/>
        </w:rPr>
        <w:t>O</w:t>
      </w:r>
      <w:r w:rsidR="001556D7">
        <w:t>perating</w:t>
      </w:r>
      <w:r w:rsidR="001556D7">
        <w:rPr>
          <w:b/>
          <w:bCs/>
        </w:rPr>
        <w:t xml:space="preserve"> S</w:t>
      </w:r>
      <w:r w:rsidR="001556D7">
        <w:t xml:space="preserve">ystem </w:t>
      </w:r>
      <w:r w:rsidR="003B50C0">
        <w:rPr>
          <w:b/>
          <w:bCs/>
        </w:rPr>
        <w:t>I</w:t>
      </w:r>
      <w:r w:rsidR="003B50C0">
        <w:t xml:space="preserve">nterface – </w:t>
      </w:r>
      <w:r w:rsidR="003B50C0">
        <w:rPr>
          <w:lang w:val="sr-Cyrl-RS"/>
        </w:rPr>
        <w:t>Интерфејс преносивог оперативног система</w:t>
      </w:r>
      <w:r w:rsidRPr="00F83ABE">
        <w:rPr>
          <w:b/>
          <w:bCs/>
          <w:lang w:val="sr-Latn-RS"/>
        </w:rPr>
        <w:t xml:space="preserve"> </w:t>
      </w:r>
      <w:r w:rsidRPr="00F83ABE">
        <w:rPr>
          <w:b/>
          <w:bCs/>
          <w:lang w:val="sr-Cyrl-RS"/>
        </w:rPr>
        <w:t xml:space="preserve"> </w:t>
      </w:r>
    </w:p>
    <w:p w14:paraId="36ECD6E4" w14:textId="5BCEBE76" w:rsidR="006C7776" w:rsidRDefault="00641A26" w:rsidP="006C7776">
      <w:pPr>
        <w:ind w:left="567" w:firstLine="0"/>
        <w:rPr>
          <w:lang w:val="sr-Cyrl-RS"/>
        </w:rPr>
      </w:pPr>
      <w:r w:rsidRPr="00641A26">
        <w:rPr>
          <w:b/>
        </w:rPr>
        <w:t>RADAR</w:t>
      </w:r>
      <w:r>
        <w:rPr>
          <w:b/>
          <w:lang w:val="sr-Cyrl-RS"/>
        </w:rPr>
        <w:t xml:space="preserve"> </w:t>
      </w:r>
      <w:r>
        <w:rPr>
          <w:b/>
        </w:rPr>
        <w:t>– R</w:t>
      </w:r>
      <w:r w:rsidRPr="00641A26">
        <w:rPr>
          <w:b/>
        </w:rPr>
        <w:t>a</w:t>
      </w:r>
      <w:r>
        <w:t xml:space="preserve">dio </w:t>
      </w:r>
      <w:r>
        <w:rPr>
          <w:b/>
        </w:rPr>
        <w:t>D</w:t>
      </w:r>
      <w:r>
        <w:t xml:space="preserve">etection </w:t>
      </w:r>
      <w:r>
        <w:rPr>
          <w:b/>
        </w:rPr>
        <w:t>a</w:t>
      </w:r>
      <w:r>
        <w:t xml:space="preserve">nd </w:t>
      </w:r>
      <w:r>
        <w:rPr>
          <w:b/>
        </w:rPr>
        <w:t>R</w:t>
      </w:r>
      <w:r>
        <w:t xml:space="preserve">anging </w:t>
      </w:r>
      <w:r w:rsidR="00FB4737">
        <w:t>–</w:t>
      </w:r>
      <w:r>
        <w:t xml:space="preserve"> </w:t>
      </w:r>
      <w:r w:rsidR="00FB4737">
        <w:rPr>
          <w:lang w:val="sr-Cyrl-RS"/>
        </w:rPr>
        <w:t>детекција објеката и њихове удаљености путем радио таласа</w:t>
      </w:r>
    </w:p>
    <w:p w14:paraId="256DA94F" w14:textId="1D744CB1" w:rsidR="004A5FB2" w:rsidRPr="004A5FB2" w:rsidRDefault="004A5FB2" w:rsidP="006C7776">
      <w:pPr>
        <w:ind w:left="567" w:firstLine="0"/>
        <w:rPr>
          <w:lang w:val="sr-Cyrl-RS"/>
        </w:rPr>
      </w:pPr>
      <w:r w:rsidRPr="004A5FB2">
        <w:rPr>
          <w:b/>
          <w:bCs/>
          <w:lang w:val="sr-Latn-RS"/>
        </w:rPr>
        <w:t>RPC</w:t>
      </w:r>
      <w:r w:rsidRPr="004A5FB2">
        <w:rPr>
          <w:lang w:val="sr-Latn-RS"/>
        </w:rPr>
        <w:t xml:space="preserve"> - </w:t>
      </w:r>
      <w:r w:rsidRPr="004A5FB2">
        <w:rPr>
          <w:b/>
          <w:bCs/>
          <w:lang w:val="sr-Latn-RS"/>
        </w:rPr>
        <w:t>R</w:t>
      </w:r>
      <w:r w:rsidRPr="004A5FB2">
        <w:rPr>
          <w:lang w:val="sr-Latn-RS"/>
        </w:rPr>
        <w:t xml:space="preserve">emote </w:t>
      </w:r>
      <w:r w:rsidRPr="004A5FB2">
        <w:rPr>
          <w:b/>
          <w:bCs/>
          <w:lang w:val="sr-Latn-RS"/>
        </w:rPr>
        <w:t>P</w:t>
      </w:r>
      <w:r w:rsidRPr="004A5FB2">
        <w:rPr>
          <w:lang w:val="sr-Latn-RS"/>
        </w:rPr>
        <w:t xml:space="preserve">rocedure </w:t>
      </w:r>
      <w:r w:rsidRPr="004A5FB2">
        <w:rPr>
          <w:b/>
          <w:bCs/>
          <w:lang w:val="sr-Latn-RS"/>
        </w:rPr>
        <w:t>C</w:t>
      </w:r>
      <w:r w:rsidRPr="004A5FB2">
        <w:rPr>
          <w:lang w:val="sr-Latn-RS"/>
        </w:rPr>
        <w:t>all</w:t>
      </w:r>
      <w:r>
        <w:rPr>
          <w:lang w:val="sr-Latn-RS"/>
        </w:rPr>
        <w:t xml:space="preserve"> – </w:t>
      </w:r>
      <w:r>
        <w:rPr>
          <w:lang w:val="sr-Cyrl-RS"/>
        </w:rPr>
        <w:t>Позивање функционалности</w:t>
      </w:r>
      <w:r w:rsidR="007E2822">
        <w:rPr>
          <w:lang w:val="sr-Cyrl-RS"/>
        </w:rPr>
        <w:t xml:space="preserve"> удаљеног</w:t>
      </w:r>
      <w:r>
        <w:rPr>
          <w:lang w:val="sr-Cyrl-RS"/>
        </w:rPr>
        <w:t xml:space="preserve"> модула</w:t>
      </w:r>
    </w:p>
    <w:p w14:paraId="36FCB0FC" w14:textId="77777777" w:rsidR="007A0EEE" w:rsidRDefault="007A0EEE" w:rsidP="006C7776">
      <w:pPr>
        <w:ind w:left="567" w:firstLine="0"/>
        <w:rPr>
          <w:lang w:val="sr-Cyrl-RS"/>
        </w:rPr>
      </w:pPr>
      <w:r w:rsidRPr="007A0EEE">
        <w:rPr>
          <w:b/>
          <w:bCs/>
          <w:lang w:val="sr-Latn-RS"/>
        </w:rPr>
        <w:t>RTOS</w:t>
      </w:r>
      <w:r w:rsidRPr="007A0EEE">
        <w:rPr>
          <w:i/>
          <w:iCs/>
          <w:lang w:val="sr-Latn-RS"/>
        </w:rPr>
        <w:t xml:space="preserve"> </w:t>
      </w:r>
      <w:r>
        <w:rPr>
          <w:i/>
          <w:iCs/>
          <w:lang w:val="sr-Latn-RS"/>
        </w:rPr>
        <w:t xml:space="preserve"> - </w:t>
      </w:r>
      <w:r w:rsidRPr="007A0EEE">
        <w:rPr>
          <w:b/>
          <w:bCs/>
          <w:lang w:val="sr-Latn-RS"/>
        </w:rPr>
        <w:t>R</w:t>
      </w:r>
      <w:r w:rsidRPr="007A0EEE">
        <w:rPr>
          <w:lang w:val="sr-Latn-RS"/>
        </w:rPr>
        <w:t>eal-</w:t>
      </w:r>
      <w:r w:rsidRPr="007A0EEE">
        <w:rPr>
          <w:b/>
          <w:bCs/>
          <w:lang w:val="sr-Latn-RS"/>
        </w:rPr>
        <w:t>t</w:t>
      </w:r>
      <w:r w:rsidRPr="007A0EEE">
        <w:rPr>
          <w:lang w:val="sr-Latn-RS"/>
        </w:rPr>
        <w:t xml:space="preserve">ime </w:t>
      </w:r>
      <w:r w:rsidRPr="007A0EEE">
        <w:rPr>
          <w:b/>
          <w:bCs/>
          <w:lang w:val="sr-Latn-RS"/>
        </w:rPr>
        <w:t>o</w:t>
      </w:r>
      <w:r w:rsidRPr="007A0EEE">
        <w:rPr>
          <w:lang w:val="sr-Latn-RS"/>
        </w:rPr>
        <w:t xml:space="preserve">perating </w:t>
      </w:r>
      <w:r w:rsidRPr="007A0EEE">
        <w:rPr>
          <w:b/>
          <w:bCs/>
          <w:lang w:val="sr-Latn-RS"/>
        </w:rPr>
        <w:t>s</w:t>
      </w:r>
      <w:r w:rsidRPr="007A0EEE">
        <w:rPr>
          <w:lang w:val="sr-Latn-RS"/>
        </w:rPr>
        <w:t>ystem</w:t>
      </w:r>
      <w:r>
        <w:rPr>
          <w:lang w:val="sr-Latn-RS"/>
        </w:rPr>
        <w:t xml:space="preserve"> – </w:t>
      </w:r>
      <w:r>
        <w:rPr>
          <w:lang w:val="sr-Cyrl-RS"/>
        </w:rPr>
        <w:t>оперативни систем за рад у реалном времену</w:t>
      </w:r>
    </w:p>
    <w:p w14:paraId="171E8A51" w14:textId="327B768F" w:rsidR="00D41AC9" w:rsidRDefault="00D41AC9" w:rsidP="006C7776">
      <w:pPr>
        <w:ind w:left="567" w:firstLine="0"/>
        <w:rPr>
          <w:lang w:val="sr-Cyrl-RS"/>
        </w:rPr>
      </w:pPr>
      <w:r w:rsidRPr="00D41AC9">
        <w:rPr>
          <w:b/>
          <w:bCs/>
          <w:lang w:val="sr-Latn-RS"/>
        </w:rPr>
        <w:t>SOA</w:t>
      </w:r>
      <w:r w:rsidRPr="00D41AC9">
        <w:rPr>
          <w:lang w:val="sr-Latn-RS"/>
        </w:rPr>
        <w:t xml:space="preserve"> – </w:t>
      </w:r>
      <w:r w:rsidRPr="00D41AC9">
        <w:rPr>
          <w:b/>
          <w:bCs/>
          <w:lang w:val="sr-Latn-RS"/>
        </w:rPr>
        <w:t>S</w:t>
      </w:r>
      <w:r w:rsidRPr="00D41AC9">
        <w:rPr>
          <w:lang w:val="sr-Latn-RS"/>
        </w:rPr>
        <w:t xml:space="preserve">ervice </w:t>
      </w:r>
      <w:r w:rsidRPr="00D41AC9">
        <w:rPr>
          <w:b/>
          <w:bCs/>
          <w:lang w:val="sr-Latn-RS"/>
        </w:rPr>
        <w:t>O</w:t>
      </w:r>
      <w:r w:rsidRPr="00D41AC9">
        <w:rPr>
          <w:lang w:val="sr-Latn-RS"/>
        </w:rPr>
        <w:t xml:space="preserve">riented </w:t>
      </w:r>
      <w:r w:rsidRPr="00D41AC9">
        <w:rPr>
          <w:b/>
          <w:bCs/>
          <w:lang w:val="sr-Latn-RS"/>
        </w:rPr>
        <w:t>A</w:t>
      </w:r>
      <w:r w:rsidRPr="00D41AC9">
        <w:rPr>
          <w:lang w:val="sr-Latn-RS"/>
        </w:rPr>
        <w:t>rchitecture</w:t>
      </w:r>
      <w:r>
        <w:rPr>
          <w:lang w:val="sr-Latn-RS"/>
        </w:rPr>
        <w:t xml:space="preserve"> – </w:t>
      </w:r>
      <w:r>
        <w:rPr>
          <w:lang w:val="sr-Cyrl-RS"/>
        </w:rPr>
        <w:t>сервисно оријентисана софтверска архитектур</w:t>
      </w:r>
      <w:r w:rsidR="00440A7F">
        <w:rPr>
          <w:lang w:val="sr-Cyrl-RS"/>
        </w:rPr>
        <w:t>а</w:t>
      </w:r>
    </w:p>
    <w:p w14:paraId="45800EA3" w14:textId="654E72B6" w:rsidR="00DF5719" w:rsidRPr="00DF5719" w:rsidRDefault="00DF5719" w:rsidP="006C7776">
      <w:pPr>
        <w:ind w:left="567" w:firstLine="0"/>
      </w:pPr>
      <w:r>
        <w:rPr>
          <w:b/>
          <w:bCs/>
          <w:lang w:val="sr-Latn-RS"/>
        </w:rPr>
        <w:lastRenderedPageBreak/>
        <w:t xml:space="preserve">SM </w:t>
      </w:r>
      <w:r>
        <w:rPr>
          <w:lang w:val="sr-Cyrl-RS"/>
        </w:rPr>
        <w:t>–</w:t>
      </w:r>
      <w:r>
        <w:t xml:space="preserve"> </w:t>
      </w:r>
      <w:r w:rsidRPr="00DF5719">
        <w:rPr>
          <w:b/>
          <w:bCs/>
        </w:rPr>
        <w:t>S</w:t>
      </w:r>
      <w:r>
        <w:t xml:space="preserve">tate </w:t>
      </w:r>
      <w:r w:rsidRPr="00DF5719">
        <w:rPr>
          <w:b/>
          <w:bCs/>
        </w:rPr>
        <w:t>M</w:t>
      </w:r>
      <w:r>
        <w:t>anagement</w:t>
      </w:r>
    </w:p>
    <w:p w14:paraId="09AD05F1" w14:textId="1EE8D53D" w:rsidR="006C7776" w:rsidRDefault="006C7776" w:rsidP="00641A26">
      <w:pPr>
        <w:ind w:left="567" w:firstLine="0"/>
        <w:rPr>
          <w:lang w:val="sr-Cyrl-RS"/>
        </w:rPr>
      </w:pPr>
      <w:r w:rsidRPr="006C7776">
        <w:rPr>
          <w:b/>
          <w:bCs/>
          <w:lang w:val="sr-Latn-RS"/>
        </w:rPr>
        <w:t>SoC</w:t>
      </w:r>
      <w:r>
        <w:rPr>
          <w:b/>
          <w:bCs/>
          <w:lang w:val="sr-Latn-RS"/>
        </w:rPr>
        <w:t xml:space="preserve"> -</w:t>
      </w:r>
      <w:r w:rsidRPr="006C7776">
        <w:rPr>
          <w:b/>
          <w:bCs/>
          <w:lang w:val="sr-Latn-RS"/>
        </w:rPr>
        <w:t xml:space="preserve"> S</w:t>
      </w:r>
      <w:r w:rsidRPr="006C7776">
        <w:rPr>
          <w:lang w:val="sr-Latn-RS"/>
        </w:rPr>
        <w:t>ystem</w:t>
      </w:r>
      <w:r w:rsidRPr="006C7776">
        <w:rPr>
          <w:b/>
          <w:bCs/>
          <w:lang w:val="sr-Latn-RS"/>
        </w:rPr>
        <w:t xml:space="preserve"> o</w:t>
      </w:r>
      <w:r w:rsidRPr="006C7776">
        <w:rPr>
          <w:lang w:val="sr-Latn-RS"/>
        </w:rPr>
        <w:t>n</w:t>
      </w:r>
      <w:r w:rsidRPr="006C7776">
        <w:rPr>
          <w:b/>
          <w:bCs/>
          <w:lang w:val="sr-Latn-RS"/>
        </w:rPr>
        <w:t xml:space="preserve"> </w:t>
      </w:r>
      <w:r w:rsidRPr="006C7776">
        <w:rPr>
          <w:lang w:val="sr-Latn-RS"/>
        </w:rPr>
        <w:t>a</w:t>
      </w:r>
      <w:r w:rsidRPr="006C7776">
        <w:rPr>
          <w:b/>
          <w:bCs/>
          <w:lang w:val="sr-Latn-RS"/>
        </w:rPr>
        <w:t xml:space="preserve"> C</w:t>
      </w:r>
      <w:r w:rsidRPr="006C7776">
        <w:rPr>
          <w:lang w:val="sr-Latn-RS"/>
        </w:rPr>
        <w:t>hip</w:t>
      </w:r>
      <w:r>
        <w:rPr>
          <w:lang w:val="sr-Latn-RS"/>
        </w:rPr>
        <w:t xml:space="preserve"> – </w:t>
      </w:r>
      <w:r>
        <w:rPr>
          <w:lang w:val="sr-Cyrl-RS"/>
        </w:rPr>
        <w:t>систем заснован на чипу</w:t>
      </w:r>
    </w:p>
    <w:p w14:paraId="65494BBE" w14:textId="573CEDE3" w:rsidR="00AB0F7F" w:rsidRPr="00AB0F7F" w:rsidRDefault="00AB0F7F" w:rsidP="00641A26">
      <w:pPr>
        <w:ind w:left="567" w:firstLine="0"/>
        <w:rPr>
          <w:b/>
          <w:bCs/>
          <w:lang w:val="sr-Cyrl-RS"/>
        </w:rPr>
      </w:pPr>
      <w:r w:rsidRPr="00AB0F7F">
        <w:rPr>
          <w:b/>
          <w:bCs/>
          <w:lang w:val="sr-Latn-RS"/>
        </w:rPr>
        <w:t>USB – U</w:t>
      </w:r>
      <w:r w:rsidRPr="00AB0F7F">
        <w:rPr>
          <w:lang w:val="sr-Latn-RS"/>
        </w:rPr>
        <w:t>niversal</w:t>
      </w:r>
      <w:r w:rsidRPr="00AB0F7F">
        <w:rPr>
          <w:b/>
          <w:bCs/>
          <w:lang w:val="sr-Latn-RS"/>
        </w:rPr>
        <w:t xml:space="preserve"> S</w:t>
      </w:r>
      <w:r w:rsidRPr="00AB0F7F">
        <w:rPr>
          <w:lang w:val="sr-Latn-RS"/>
        </w:rPr>
        <w:t>erial</w:t>
      </w:r>
      <w:r w:rsidRPr="00AB0F7F">
        <w:rPr>
          <w:b/>
          <w:bCs/>
          <w:lang w:val="sr-Latn-RS"/>
        </w:rPr>
        <w:t xml:space="preserve"> B</w:t>
      </w:r>
      <w:r w:rsidRPr="00AB0F7F">
        <w:rPr>
          <w:lang w:val="sr-Latn-RS"/>
        </w:rPr>
        <w:t>us</w:t>
      </w:r>
      <w:r>
        <w:rPr>
          <w:lang w:val="sr-Latn-RS"/>
        </w:rPr>
        <w:t xml:space="preserve"> – </w:t>
      </w:r>
      <w:r>
        <w:rPr>
          <w:lang w:val="sr-Cyrl-RS"/>
        </w:rPr>
        <w:t>универзална серијска веза</w:t>
      </w:r>
    </w:p>
    <w:p w14:paraId="4DC9B116" w14:textId="77777777" w:rsidR="00517A6A" w:rsidRDefault="00517A6A">
      <w:pPr>
        <w:ind w:firstLine="0"/>
        <w:rPr>
          <w:lang w:val="sl-SI"/>
        </w:rPr>
      </w:pPr>
    </w:p>
    <w:p w14:paraId="4D9B7E38" w14:textId="77777777" w:rsidR="00517A6A" w:rsidRDefault="00517A6A">
      <w:pPr>
        <w:pStyle w:val="Header"/>
        <w:tabs>
          <w:tab w:val="clear" w:pos="4320"/>
          <w:tab w:val="clear" w:pos="8640"/>
        </w:tabs>
        <w:rPr>
          <w:lang w:val="sl-SI"/>
        </w:rPr>
        <w:sectPr w:rsidR="00517A6A" w:rsidSect="00F65BA9">
          <w:headerReference w:type="default" r:id="rId15"/>
          <w:pgSz w:w="11907" w:h="16840" w:code="9"/>
          <w:pgMar w:top="1134" w:right="1417" w:bottom="1134" w:left="1418" w:header="567" w:footer="567" w:gutter="0"/>
          <w:pgNumType w:fmt="upperRoman"/>
          <w:cols w:space="720"/>
        </w:sectPr>
      </w:pPr>
    </w:p>
    <w:p w14:paraId="61461364" w14:textId="77777777" w:rsidR="00517A6A" w:rsidRDefault="00170C67">
      <w:pPr>
        <w:pStyle w:val="Heading1"/>
      </w:pPr>
      <w:bookmarkStart w:id="0" w:name="_Toc20676107"/>
      <w:r>
        <w:rPr>
          <w:lang w:val="sr-Cyrl-RS"/>
        </w:rPr>
        <w:lastRenderedPageBreak/>
        <w:t>Увод</w:t>
      </w:r>
      <w:bookmarkEnd w:id="0"/>
    </w:p>
    <w:p w14:paraId="5862D67E" w14:textId="77777777" w:rsidR="00C076E2" w:rsidRDefault="00C076E2" w:rsidP="00C076E2">
      <w:pPr>
        <w:pStyle w:val="BodyText"/>
        <w:rPr>
          <w:lang w:val="sr-Latn-CS"/>
        </w:rPr>
      </w:pPr>
    </w:p>
    <w:p w14:paraId="62CB8094" w14:textId="1CDB7B77" w:rsidR="00782897" w:rsidRDefault="00457BDC" w:rsidP="00397B51">
      <w:pPr>
        <w:pStyle w:val="BodyText"/>
        <w:rPr>
          <w:lang w:val="sr-Cyrl-RS"/>
        </w:rPr>
      </w:pPr>
      <w:r>
        <w:rPr>
          <w:lang w:val="sr-Cyrl-RS"/>
        </w:rPr>
        <w:t xml:space="preserve">Решавајући бројне изазове аутономне вожње, аутомобилска индустрија данашњице се у многоме ослања на помоћ напредних алгоритама за помоћ возачу (енг. </w:t>
      </w:r>
      <w:r w:rsidRPr="00585D4B">
        <w:rPr>
          <w:i/>
        </w:rPr>
        <w:t>ADAS</w:t>
      </w:r>
      <w:r>
        <w:rPr>
          <w:i/>
          <w:lang w:val="sr-Cyrl-RS"/>
        </w:rPr>
        <w:t xml:space="preserve"> -</w:t>
      </w:r>
      <w:r w:rsidRPr="008F7718">
        <w:rPr>
          <w:b/>
        </w:rPr>
        <w:t xml:space="preserve"> </w:t>
      </w:r>
      <w:r w:rsidRPr="008F7718">
        <w:rPr>
          <w:i/>
        </w:rPr>
        <w:t>Advanced Driver-assistance systems</w:t>
      </w:r>
      <w:r>
        <w:rPr>
          <w:lang w:val="sr-Cyrl-RS"/>
        </w:rPr>
        <w:t>).</w:t>
      </w:r>
      <w:r w:rsidR="00990D39">
        <w:rPr>
          <w:lang w:val="sr-Latn-RS"/>
        </w:rPr>
        <w:t xml:space="preserve"> </w:t>
      </w:r>
      <w:r w:rsidR="00990D39">
        <w:rPr>
          <w:lang w:val="sr-Cyrl-RS"/>
        </w:rPr>
        <w:t xml:space="preserve">Иако се </w:t>
      </w:r>
      <w:r w:rsidR="00990D39">
        <w:rPr>
          <w:i/>
          <w:iCs/>
          <w:lang w:val="sr-Latn-RS"/>
        </w:rPr>
        <w:t>ADAS</w:t>
      </w:r>
      <w:r w:rsidR="00990D39">
        <w:rPr>
          <w:lang w:val="sr-Latn-RS"/>
        </w:rPr>
        <w:t xml:space="preserve"> </w:t>
      </w:r>
      <w:r w:rsidR="00990D39">
        <w:rPr>
          <w:lang w:val="sr-Cyrl-RS"/>
        </w:rPr>
        <w:t xml:space="preserve">алгоритми разликују по степену безбедности који морају да испуне, свака информација од значаја мора правовремено бити достављена, како самом систему који управља возило, тако и самом путнику. </w:t>
      </w:r>
      <w:r w:rsidR="00437B60">
        <w:rPr>
          <w:lang w:val="sr-Cyrl-RS"/>
        </w:rPr>
        <w:t>Функционална безбедност</w:t>
      </w:r>
      <w:sdt>
        <w:sdtPr>
          <w:rPr>
            <w:lang w:val="sr-Cyrl-RS"/>
          </w:rPr>
          <w:id w:val="-1127846092"/>
          <w:citation/>
        </w:sdtPr>
        <w:sdtContent>
          <w:r w:rsidR="0093292C">
            <w:rPr>
              <w:lang w:val="sr-Cyrl-RS"/>
            </w:rPr>
            <w:fldChar w:fldCharType="begin"/>
          </w:r>
          <w:r w:rsidR="0093292C">
            <w:rPr>
              <w:lang w:val="sr-Cyrl-RS"/>
            </w:rPr>
            <w:instrText xml:space="preserve"> CITATION Deb18 \l 10266 </w:instrText>
          </w:r>
          <w:r w:rsidR="0093292C">
            <w:rPr>
              <w:lang w:val="sr-Cyrl-RS"/>
            </w:rPr>
            <w:fldChar w:fldCharType="separate"/>
          </w:r>
          <w:r w:rsidR="004B37CB">
            <w:rPr>
              <w:noProof/>
              <w:lang w:val="sr-Cyrl-RS"/>
            </w:rPr>
            <w:t xml:space="preserve"> </w:t>
          </w:r>
          <w:r w:rsidR="004B37CB" w:rsidRPr="004B37CB">
            <w:rPr>
              <w:noProof/>
              <w:lang w:val="sr-Cyrl-RS"/>
            </w:rPr>
            <w:t>[1]</w:t>
          </w:r>
          <w:r w:rsidR="0093292C">
            <w:rPr>
              <w:lang w:val="sr-Cyrl-RS"/>
            </w:rPr>
            <w:fldChar w:fldCharType="end"/>
          </w:r>
        </w:sdtContent>
      </w:sdt>
      <w:r w:rsidR="00437B60">
        <w:rPr>
          <w:lang w:val="sr-Cyrl-RS"/>
        </w:rPr>
        <w:t xml:space="preserve"> самих алгоритама се значајно разликује. Тако, одређени алгоритми могу бити информативног типа, попут оних који приказују окружење возила у току његовог мировања</w:t>
      </w:r>
      <w:sdt>
        <w:sdtPr>
          <w:rPr>
            <w:lang w:val="sr-Cyrl-RS"/>
          </w:rPr>
          <w:id w:val="-23101196"/>
          <w:citation/>
        </w:sdtPr>
        <w:sdtContent>
          <w:r w:rsidR="00311A9D">
            <w:rPr>
              <w:lang w:val="sr-Cyrl-RS"/>
            </w:rPr>
            <w:fldChar w:fldCharType="begin"/>
          </w:r>
          <w:r w:rsidR="00311A9D">
            <w:rPr>
              <w:lang w:val="sr-Cyrl-RS"/>
            </w:rPr>
            <w:instrText xml:space="preserve"> CITATION Zha14 \l 10266 </w:instrText>
          </w:r>
          <w:r w:rsidR="00311A9D">
            <w:rPr>
              <w:lang w:val="sr-Cyrl-RS"/>
            </w:rPr>
            <w:fldChar w:fldCharType="separate"/>
          </w:r>
          <w:r w:rsidR="004B37CB">
            <w:rPr>
              <w:noProof/>
              <w:lang w:val="sr-Cyrl-RS"/>
            </w:rPr>
            <w:t xml:space="preserve"> </w:t>
          </w:r>
          <w:r w:rsidR="004B37CB" w:rsidRPr="004B37CB">
            <w:rPr>
              <w:noProof/>
              <w:lang w:val="sr-Cyrl-RS"/>
            </w:rPr>
            <w:t>[2]</w:t>
          </w:r>
          <w:r w:rsidR="00311A9D">
            <w:rPr>
              <w:lang w:val="sr-Cyrl-RS"/>
            </w:rPr>
            <w:fldChar w:fldCharType="end"/>
          </w:r>
        </w:sdtContent>
      </w:sdt>
      <w:r w:rsidR="00C24343">
        <w:rPr>
          <w:lang w:val="sr-Cyrl-RS"/>
        </w:rPr>
        <w:t>, док са друге стране постоје алогритме за избегавање судара</w:t>
      </w:r>
      <w:sdt>
        <w:sdtPr>
          <w:rPr>
            <w:lang w:val="sr-Cyrl-RS"/>
          </w:rPr>
          <w:id w:val="1806035027"/>
          <w:citation/>
        </w:sdtPr>
        <w:sdtContent>
          <w:r w:rsidR="00C24343">
            <w:rPr>
              <w:lang w:val="sr-Cyrl-RS"/>
            </w:rPr>
            <w:fldChar w:fldCharType="begin"/>
          </w:r>
          <w:r w:rsidR="00C24343">
            <w:instrText xml:space="preserve"> CITATION Lee05 \l 1033 </w:instrText>
          </w:r>
          <w:r w:rsidR="00C24343">
            <w:rPr>
              <w:lang w:val="sr-Cyrl-RS"/>
            </w:rPr>
            <w:fldChar w:fldCharType="separate"/>
          </w:r>
          <w:r w:rsidR="004B37CB">
            <w:rPr>
              <w:noProof/>
            </w:rPr>
            <w:t xml:space="preserve"> [3]</w:t>
          </w:r>
          <w:r w:rsidR="00C24343">
            <w:rPr>
              <w:lang w:val="sr-Cyrl-RS"/>
            </w:rPr>
            <w:fldChar w:fldCharType="end"/>
          </w:r>
        </w:sdtContent>
      </w:sdt>
      <w:r w:rsidR="00C24343">
        <w:t xml:space="preserve">, </w:t>
      </w:r>
      <w:r w:rsidR="00C24343">
        <w:rPr>
          <w:lang w:val="sr-Cyrl-RS"/>
        </w:rPr>
        <w:t>чије отказивање може имати катастрофалне последице по путнике</w:t>
      </w:r>
      <w:r w:rsidR="00311A9D">
        <w:rPr>
          <w:lang w:val="sr-Cyrl-RS"/>
        </w:rPr>
        <w:t xml:space="preserve">. </w:t>
      </w:r>
      <w:r w:rsidR="00C24343">
        <w:rPr>
          <w:lang w:val="sr-Cyrl-RS"/>
        </w:rPr>
        <w:t>Велики број оваквих алгоритама се развија и тестира у контролисаним лабораторијским условима</w:t>
      </w:r>
      <w:r w:rsidR="0093292C">
        <w:rPr>
          <w:lang w:val="sr-Cyrl-RS"/>
        </w:rPr>
        <w:t>.</w:t>
      </w:r>
      <w:r w:rsidR="00C24343">
        <w:rPr>
          <w:lang w:val="sr-Cyrl-RS"/>
        </w:rPr>
        <w:t xml:space="preserve"> </w:t>
      </w:r>
      <w:r w:rsidR="0093292C">
        <w:rPr>
          <w:lang w:val="sr-Cyrl-RS"/>
        </w:rPr>
        <w:t>Ипак</w:t>
      </w:r>
      <w:r w:rsidR="00C24343">
        <w:rPr>
          <w:lang w:val="sr-Cyrl-RS"/>
        </w:rPr>
        <w:t>, крајњи циљ како произвођача возила, тако и твораца ових алгоритама, јесте њихово извршавање на платформама специјализованим за аутономну вожњу</w:t>
      </w:r>
      <w:r w:rsidR="0093292C">
        <w:rPr>
          <w:lang w:val="sr-Cyrl-RS"/>
        </w:rPr>
        <w:t>.</w:t>
      </w:r>
    </w:p>
    <w:p w14:paraId="3410A1AE" w14:textId="77777777" w:rsidR="00A51DC5" w:rsidRPr="00913DB9" w:rsidRDefault="0093292C" w:rsidP="00397B51">
      <w:pPr>
        <w:pStyle w:val="BodyText"/>
        <w:rPr>
          <w:lang w:val="sr-Cyrl-RS"/>
        </w:rPr>
      </w:pPr>
      <w:r>
        <w:rPr>
          <w:lang w:val="sr-Cyrl-RS"/>
        </w:rPr>
        <w:t xml:space="preserve">Како би извршавање сваког од ових алгоритама било оптимално, потребно је на циљним платформама извршити дистрибуцију послова, попут прикупљања, припреме и обраде информација од интереса. </w:t>
      </w:r>
      <w:r w:rsidR="00A51DC5">
        <w:rPr>
          <w:lang w:val="sr-Cyrl-RS"/>
        </w:rPr>
        <w:t>Овим се уводи јасна граница између различитих сензора, попут камера, ласерских</w:t>
      </w:r>
      <w:r w:rsidR="008F7718">
        <w:rPr>
          <w:lang w:val="sr-Cyrl-RS"/>
        </w:rPr>
        <w:t xml:space="preserve"> (енг. </w:t>
      </w:r>
      <w:r w:rsidR="008F7718" w:rsidRPr="008F7718">
        <w:rPr>
          <w:i/>
        </w:rPr>
        <w:t>LiDAR</w:t>
      </w:r>
      <w:r w:rsidR="008F7718" w:rsidRPr="008F7718">
        <w:rPr>
          <w:i/>
          <w:lang w:val="sr-Cyrl-RS"/>
        </w:rPr>
        <w:t xml:space="preserve"> – </w:t>
      </w:r>
      <w:r w:rsidR="008F7718" w:rsidRPr="008F7718">
        <w:rPr>
          <w:i/>
        </w:rPr>
        <w:t>Light Detection and Ranging</w:t>
      </w:r>
      <w:r w:rsidR="008F7718">
        <w:rPr>
          <w:lang w:val="sr-Cyrl-RS"/>
        </w:rPr>
        <w:t>) и радио даљинометра (енг.</w:t>
      </w:r>
      <w:r w:rsidR="00A51DC5" w:rsidRPr="00641A26">
        <w:rPr>
          <w:i/>
        </w:rPr>
        <w:t xml:space="preserve"> </w:t>
      </w:r>
      <w:r w:rsidR="008F7718" w:rsidRPr="008F7718">
        <w:rPr>
          <w:i/>
        </w:rPr>
        <w:t>RADAR</w:t>
      </w:r>
      <w:r w:rsidR="008F7718" w:rsidRPr="008F7718">
        <w:rPr>
          <w:i/>
          <w:lang w:val="sr-Cyrl-RS"/>
        </w:rPr>
        <w:t xml:space="preserve"> </w:t>
      </w:r>
      <w:r w:rsidR="008F7718" w:rsidRPr="008F7718">
        <w:rPr>
          <w:i/>
        </w:rPr>
        <w:t>– Radio Detection and Ranging</w:t>
      </w:r>
      <w:r w:rsidR="00A51DC5">
        <w:rPr>
          <w:lang w:val="sr-Cyrl-RS"/>
        </w:rPr>
        <w:t>)</w:t>
      </w:r>
      <w:r w:rsidR="00641A26">
        <w:t xml:space="preserve">, </w:t>
      </w:r>
      <w:r w:rsidR="00913DB9">
        <w:rPr>
          <w:lang w:val="sr-Cyrl-RS"/>
        </w:rPr>
        <w:t>уређаја који преводе сигнал из аналогног у дигитални и циљне платформе која врши обраду сигнала и екстрахује корисне информације из истог.</w:t>
      </w:r>
    </w:p>
    <w:p w14:paraId="7D1769F9" w14:textId="77777777" w:rsidR="004E42C8" w:rsidRDefault="00397B51" w:rsidP="004E42C8">
      <w:pPr>
        <w:pStyle w:val="BodyText"/>
      </w:pPr>
      <w:r>
        <w:rPr>
          <w:lang w:val="sr-Cyrl-RS"/>
        </w:rPr>
        <w:t xml:space="preserve">Овакав приступ </w:t>
      </w:r>
      <w:r w:rsidR="00962AD0">
        <w:rPr>
          <w:lang w:val="sr-Cyrl-RS"/>
        </w:rPr>
        <w:t xml:space="preserve">омогућује </w:t>
      </w:r>
      <w:r>
        <w:rPr>
          <w:lang w:val="sr-Cyrl-RS"/>
        </w:rPr>
        <w:t>оптималан рад и уску специјализацију сваке од компоненти у систем</w:t>
      </w:r>
      <w:r w:rsidR="00913DB9">
        <w:rPr>
          <w:lang w:val="sr-Cyrl-RS"/>
        </w:rPr>
        <w:t>у</w:t>
      </w:r>
      <w:r w:rsidR="00BE351F">
        <w:rPr>
          <w:lang w:val="sr-Cyrl-RS"/>
        </w:rPr>
        <w:t>.</w:t>
      </w:r>
      <w:r w:rsidR="00BE351F" w:rsidRPr="00BE351F">
        <w:rPr>
          <w:lang w:val="sr-Cyrl-RS"/>
        </w:rPr>
        <w:t xml:space="preserve"> </w:t>
      </w:r>
      <w:r w:rsidR="00BE351F">
        <w:rPr>
          <w:lang w:val="sr-Cyrl-RS"/>
        </w:rPr>
        <w:t xml:space="preserve">Ипак, иако су перформансе сваке од компоненти значајно </w:t>
      </w:r>
      <w:r w:rsidR="00B905C3">
        <w:rPr>
          <w:lang w:val="sr-Cyrl-RS"/>
        </w:rPr>
        <w:t xml:space="preserve">побољшане, архитектура система је хетерогена и као један од већих проблема истиче се </w:t>
      </w:r>
      <w:r w:rsidR="00B905C3">
        <w:rPr>
          <w:lang w:val="sr-Cyrl-RS"/>
        </w:rPr>
        <w:lastRenderedPageBreak/>
        <w:t>дистрибуција података</w:t>
      </w:r>
      <w:r w:rsidR="00782897">
        <w:rPr>
          <w:lang w:val="sr-Cyrl-RS"/>
        </w:rPr>
        <w:t xml:space="preserve">. </w:t>
      </w:r>
      <w:r w:rsidR="004E42C8">
        <w:rPr>
          <w:lang w:val="sr-Cyrl-RS"/>
        </w:rPr>
        <w:t>П</w:t>
      </w:r>
      <w:r w:rsidR="00B14F22">
        <w:rPr>
          <w:lang w:val="sr-Cyrl-RS"/>
        </w:rPr>
        <w:t>роизвођачи хардверских компоненти тренутно немају униформни одговор на овај проблем, у својим решењима ослањају се на хардверске магистрале великих брзина преноса података, које најчешће прати програмска подршка затвореног кода.</w:t>
      </w:r>
    </w:p>
    <w:p w14:paraId="06496687" w14:textId="627A4FB7" w:rsidR="00347594" w:rsidRDefault="004E42C8" w:rsidP="00347594">
      <w:pPr>
        <w:pStyle w:val="BodyText"/>
        <w:rPr>
          <w:lang w:val="sr-Cyrl-RS"/>
        </w:rPr>
      </w:pPr>
      <w:r>
        <w:rPr>
          <w:lang w:val="sr-Cyrl-RS"/>
        </w:rPr>
        <w:t xml:space="preserve">Ипак, зарад олакшавања развоја и стандардизације софтвера за аутономну вожњу </w:t>
      </w:r>
      <w:r w:rsidR="00600705">
        <w:rPr>
          <w:lang w:val="sr-Cyrl-RS"/>
        </w:rPr>
        <w:t xml:space="preserve">стварају се конзорцијуми који окупљају велике произвођаче аутомобила и аутомобилске индустрије. Један такав конзорцијум представља </w:t>
      </w:r>
      <w:r w:rsidR="00600705">
        <w:t xml:space="preserve"> </w:t>
      </w:r>
      <w:r w:rsidR="00600705" w:rsidRPr="00600705">
        <w:rPr>
          <w:i/>
          <w:iCs/>
        </w:rPr>
        <w:t>AUTOSAR</w:t>
      </w:r>
      <w:sdt>
        <w:sdtPr>
          <w:rPr>
            <w:i/>
            <w:iCs/>
          </w:rPr>
          <w:id w:val="1293173624"/>
          <w:citation/>
        </w:sdtPr>
        <w:sdtContent>
          <w:r w:rsidR="00A54BE1">
            <w:rPr>
              <w:i/>
              <w:iCs/>
            </w:rPr>
            <w:fldChar w:fldCharType="begin"/>
          </w:r>
          <w:r w:rsidR="00A54BE1">
            <w:rPr>
              <w:i/>
              <w:iCs/>
            </w:rPr>
            <w:instrText xml:space="preserve">CITATION Für19 \l 1033 </w:instrText>
          </w:r>
          <w:r w:rsidR="00A54BE1">
            <w:rPr>
              <w:i/>
              <w:iCs/>
            </w:rPr>
            <w:fldChar w:fldCharType="separate"/>
          </w:r>
          <w:r w:rsidR="004B37CB">
            <w:rPr>
              <w:i/>
              <w:iCs/>
              <w:noProof/>
            </w:rPr>
            <w:t xml:space="preserve"> </w:t>
          </w:r>
          <w:r w:rsidR="004B37CB">
            <w:rPr>
              <w:noProof/>
            </w:rPr>
            <w:t>[4]</w:t>
          </w:r>
          <w:r w:rsidR="00A54BE1">
            <w:rPr>
              <w:i/>
              <w:iCs/>
            </w:rPr>
            <w:fldChar w:fldCharType="end"/>
          </w:r>
        </w:sdtContent>
      </w:sdt>
      <w:r w:rsidR="00A54BE1">
        <w:rPr>
          <w:i/>
          <w:iCs/>
          <w:lang w:val="sr-Cyrl-RS"/>
        </w:rPr>
        <w:t xml:space="preserve">, </w:t>
      </w:r>
      <w:r w:rsidR="00A54BE1">
        <w:rPr>
          <w:lang w:val="sr-Cyrl-RS"/>
        </w:rPr>
        <w:t xml:space="preserve">који </w:t>
      </w:r>
      <w:r w:rsidR="001C5AE5">
        <w:rPr>
          <w:lang w:val="sr-Cyrl-RS"/>
        </w:rPr>
        <w:t xml:space="preserve">окупља произвођаче аутомобила као што су </w:t>
      </w:r>
      <w:r w:rsidR="001C5AE5">
        <w:rPr>
          <w:i/>
          <w:iCs/>
          <w:lang w:val="sr-Latn-RS"/>
        </w:rPr>
        <w:t>BMW, Volkswagen, Toyota, Chrysler</w:t>
      </w:r>
      <w:r w:rsidR="001C5AE5">
        <w:rPr>
          <w:lang w:val="sr-Cyrl-RS"/>
        </w:rPr>
        <w:t xml:space="preserve"> и произвођаче опреме као што су </w:t>
      </w:r>
      <w:r w:rsidR="001C5AE5">
        <w:rPr>
          <w:i/>
          <w:iCs/>
          <w:lang w:val="sr-Latn-RS"/>
        </w:rPr>
        <w:t>Bosch, Continental, Siemens VDO</w:t>
      </w:r>
      <w:r w:rsidR="001C5AE5">
        <w:rPr>
          <w:i/>
          <w:iCs/>
          <w:lang w:val="sr-Cyrl-RS"/>
        </w:rPr>
        <w:t>.</w:t>
      </w:r>
      <w:r w:rsidR="001C5AE5">
        <w:rPr>
          <w:lang w:val="sr-Cyrl-RS"/>
        </w:rPr>
        <w:t xml:space="preserve"> Циљ овог конзорцијума јесте развој стандарда којег сваки произвођач мора да се придржава, али </w:t>
      </w:r>
      <w:r w:rsidR="00D11453">
        <w:rPr>
          <w:lang w:val="sr-Cyrl-RS"/>
        </w:rPr>
        <w:t xml:space="preserve">задржава слободу у имплементацији свог решења. Један од стандарда који овај конзорцијум развија, </w:t>
      </w:r>
      <w:r w:rsidR="00D11453" w:rsidRPr="00D11453">
        <w:rPr>
          <w:i/>
          <w:iCs/>
        </w:rPr>
        <w:t>Adaptive AUTOSAR</w:t>
      </w:r>
      <w:r w:rsidR="00D11453">
        <w:t>,</w:t>
      </w:r>
      <w:r w:rsidR="00D11453">
        <w:rPr>
          <w:lang w:val="sr-Cyrl-RS"/>
        </w:rPr>
        <w:t xml:space="preserve"> тиче се платформи које имају велику процесну моћ и намењене су управо за </w:t>
      </w:r>
      <w:r w:rsidR="00D11453">
        <w:rPr>
          <w:lang w:val="sr-Latn-RS"/>
        </w:rPr>
        <w:t xml:space="preserve">ADAS </w:t>
      </w:r>
      <w:r w:rsidR="00D11453">
        <w:rPr>
          <w:lang w:val="sr-Cyrl-RS"/>
        </w:rPr>
        <w:t>алгоритме</w:t>
      </w:r>
      <w:r w:rsidR="00665773">
        <w:rPr>
          <w:lang w:val="sr-Cyrl-RS"/>
        </w:rPr>
        <w:t>.</w:t>
      </w:r>
      <w:r w:rsidR="00347594">
        <w:rPr>
          <w:lang w:val="sr-Cyrl-RS"/>
        </w:rPr>
        <w:t xml:space="preserve"> </w:t>
      </w:r>
    </w:p>
    <w:p w14:paraId="48EF0044" w14:textId="3D5F1273" w:rsidR="00D11453" w:rsidRPr="0053589D" w:rsidRDefault="00347594" w:rsidP="006B38DD">
      <w:pPr>
        <w:pStyle w:val="BodyText"/>
        <w:rPr>
          <w:lang w:val="sr-Cyrl-RS"/>
        </w:rPr>
      </w:pPr>
      <w:r>
        <w:rPr>
          <w:lang w:val="sr-Cyrl-RS"/>
        </w:rPr>
        <w:t xml:space="preserve">Како је овај стандард још увек у настајању, те захтеви који морају бити испуњени нису строго дефинисани, овај рад представља једно могуће решење дистрибуције видео сигнала у оквиру </w:t>
      </w:r>
      <w:r>
        <w:rPr>
          <w:i/>
          <w:iCs/>
          <w:lang w:val="sr-Latn-RS"/>
        </w:rPr>
        <w:t xml:space="preserve">AUTOSAR Adaptive </w:t>
      </w:r>
      <w:r>
        <w:rPr>
          <w:lang w:val="sr-Cyrl-RS"/>
        </w:rPr>
        <w:t>платформе.</w:t>
      </w:r>
      <w:r w:rsidR="006B38DD">
        <w:rPr>
          <w:lang w:val="sr-Cyrl-RS"/>
        </w:rPr>
        <w:t xml:space="preserve"> Рад се ослања на употребу софтверске магистрале која је реализована апстракцијом етернет (енг. </w:t>
      </w:r>
      <w:r w:rsidR="006B38DD">
        <w:rPr>
          <w:i/>
          <w:iCs/>
          <w:lang w:val="sr-Latn-RS"/>
        </w:rPr>
        <w:t>ethernet</w:t>
      </w:r>
      <w:r w:rsidR="006B38DD">
        <w:rPr>
          <w:lang w:val="sr-Cyrl-RS"/>
        </w:rPr>
        <w:t>) магистрале</w:t>
      </w:r>
      <w:r w:rsidR="00E06C8D">
        <w:rPr>
          <w:lang w:val="sr-Cyrl-RS"/>
        </w:rPr>
        <w:t xml:space="preserve"> и апстракције платформе која врши прикупљање видео сигнала</w:t>
      </w:r>
      <w:r w:rsidR="006B38DD">
        <w:rPr>
          <w:lang w:val="sr-Cyrl-RS"/>
        </w:rPr>
        <w:t xml:space="preserve">, </w:t>
      </w:r>
      <w:r w:rsidR="00E06C8D">
        <w:rPr>
          <w:lang w:val="sr-Cyrl-RS"/>
        </w:rPr>
        <w:t>зарад вршења дистрибуције истог кроз остатак система</w:t>
      </w:r>
      <w:r w:rsidR="00246807">
        <w:rPr>
          <w:lang w:val="sr-Cyrl-RS"/>
        </w:rPr>
        <w:t>.</w:t>
      </w:r>
      <w:r w:rsidR="00AB52F9">
        <w:rPr>
          <w:lang w:val="sr-Cyrl-RS"/>
        </w:rPr>
        <w:t xml:space="preserve"> Као циљна платформа, употребљена је Алфа</w:t>
      </w:r>
      <w:sdt>
        <w:sdtPr>
          <w:rPr>
            <w:lang w:val="sr-Cyrl-RS"/>
          </w:rPr>
          <w:id w:val="999699532"/>
          <w:citation/>
        </w:sdtPr>
        <w:sdtContent>
          <w:r w:rsidR="00E06C8D">
            <w:rPr>
              <w:lang w:val="sr-Cyrl-RS"/>
            </w:rPr>
            <w:fldChar w:fldCharType="begin"/>
          </w:r>
          <w:r w:rsidR="00E06C8D">
            <w:rPr>
              <w:lang w:val="sr-Cyrl-RS"/>
            </w:rPr>
            <w:instrText xml:space="preserve">CITATION Раз \l 10266 </w:instrText>
          </w:r>
          <w:r w:rsidR="00E06C8D">
            <w:rPr>
              <w:lang w:val="sr-Cyrl-RS"/>
            </w:rPr>
            <w:fldChar w:fldCharType="separate"/>
          </w:r>
          <w:r w:rsidR="004B37CB">
            <w:rPr>
              <w:noProof/>
              <w:lang w:val="sr-Cyrl-RS"/>
            </w:rPr>
            <w:t xml:space="preserve"> </w:t>
          </w:r>
          <w:r w:rsidR="004B37CB" w:rsidRPr="004B37CB">
            <w:rPr>
              <w:noProof/>
              <w:lang w:val="sr-Cyrl-RS"/>
            </w:rPr>
            <w:t>[5]</w:t>
          </w:r>
          <w:r w:rsidR="00E06C8D">
            <w:rPr>
              <w:lang w:val="sr-Cyrl-RS"/>
            </w:rPr>
            <w:fldChar w:fldCharType="end"/>
          </w:r>
        </w:sdtContent>
      </w:sdt>
      <w:r w:rsidR="00AB52F9">
        <w:rPr>
          <w:lang w:val="sr-Cyrl-RS"/>
        </w:rPr>
        <w:t xml:space="preserve"> развојна плоча (енг.</w:t>
      </w:r>
      <w:r w:rsidR="00AB52F9">
        <w:rPr>
          <w:lang w:val="sr-Latn-RS"/>
        </w:rPr>
        <w:t xml:space="preserve"> </w:t>
      </w:r>
      <w:r w:rsidR="00AB52F9">
        <w:rPr>
          <w:i/>
          <w:iCs/>
          <w:lang w:val="sr-Latn-RS"/>
        </w:rPr>
        <w:t>ALPHA Automotive Development platform)</w:t>
      </w:r>
      <w:r w:rsidR="006C7776">
        <w:rPr>
          <w:lang w:val="sr-Cyrl-RS"/>
        </w:rPr>
        <w:t xml:space="preserve">, заснована на </w:t>
      </w:r>
      <w:r w:rsidR="006C7776" w:rsidRPr="006C7776">
        <w:rPr>
          <w:i/>
          <w:iCs/>
          <w:lang w:val="sr-Latn-RS"/>
        </w:rPr>
        <w:t>TDA2x</w:t>
      </w:r>
      <w:r w:rsidR="006C7776">
        <w:rPr>
          <w:lang w:val="sr-Latn-RS"/>
        </w:rPr>
        <w:t xml:space="preserve"> </w:t>
      </w:r>
      <w:r w:rsidR="006C7776">
        <w:rPr>
          <w:lang w:val="sr-Cyrl-RS"/>
        </w:rPr>
        <w:t xml:space="preserve">систему на чипу (енг. </w:t>
      </w:r>
      <w:r w:rsidR="006C7776" w:rsidRPr="006C7776">
        <w:rPr>
          <w:i/>
          <w:iCs/>
          <w:lang w:val="sr-Latn-RS"/>
        </w:rPr>
        <w:t>SoC, System on a Chip</w:t>
      </w:r>
      <w:r w:rsidR="006C7776">
        <w:rPr>
          <w:lang w:val="sr-Cyrl-RS"/>
        </w:rPr>
        <w:t xml:space="preserve">), компаније </w:t>
      </w:r>
      <w:r w:rsidR="006C7776" w:rsidRPr="006C7776">
        <w:rPr>
          <w:i/>
          <w:iCs/>
        </w:rPr>
        <w:t>Texas Instruments</w:t>
      </w:r>
      <w:r w:rsidR="009612FE">
        <w:rPr>
          <w:lang w:val="sr-Cyrl-RS"/>
        </w:rPr>
        <w:t>.</w:t>
      </w:r>
    </w:p>
    <w:p w14:paraId="13EA0586" w14:textId="77777777" w:rsidR="00AB52F9" w:rsidRDefault="00AB52F9" w:rsidP="006B38DD">
      <w:pPr>
        <w:pStyle w:val="BodyText"/>
        <w:rPr>
          <w:lang w:val="sr-Cyrl-RS"/>
        </w:rPr>
      </w:pPr>
      <w:r>
        <w:rPr>
          <w:lang w:val="sr-Cyrl-RS"/>
        </w:rPr>
        <w:t>Овај рад је организован у следећих 5 целина:</w:t>
      </w:r>
    </w:p>
    <w:p w14:paraId="13E2B0D6" w14:textId="77777777" w:rsidR="00AB52F9" w:rsidRDefault="00AB52F9" w:rsidP="00AB52F9">
      <w:pPr>
        <w:pStyle w:val="BodyText"/>
        <w:numPr>
          <w:ilvl w:val="0"/>
          <w:numId w:val="20"/>
        </w:numPr>
        <w:rPr>
          <w:lang w:val="sr-Cyrl-RS"/>
        </w:rPr>
      </w:pPr>
      <w:r>
        <w:rPr>
          <w:b/>
          <w:bCs/>
          <w:lang w:val="sr-Cyrl-RS"/>
        </w:rPr>
        <w:t xml:space="preserve">Теоријске основе – </w:t>
      </w:r>
      <w:r>
        <w:rPr>
          <w:lang w:val="sr-Cyrl-RS"/>
        </w:rPr>
        <w:t xml:space="preserve">преглед </w:t>
      </w:r>
      <w:r>
        <w:rPr>
          <w:i/>
          <w:iCs/>
          <w:lang w:val="sr-Latn-RS"/>
        </w:rPr>
        <w:t>AUTOSAR</w:t>
      </w:r>
      <w:r>
        <w:rPr>
          <w:lang w:val="sr-Cyrl-RS"/>
        </w:rPr>
        <w:t xml:space="preserve"> стандарда и </w:t>
      </w:r>
      <w:r>
        <w:rPr>
          <w:i/>
          <w:iCs/>
          <w:lang w:val="sr-Latn-RS"/>
        </w:rPr>
        <w:t xml:space="preserve">AUTOSAR Adaptive </w:t>
      </w:r>
      <w:r>
        <w:rPr>
          <w:lang w:val="sr-Cyrl-RS"/>
        </w:rPr>
        <w:t>платформе. Опис магистрала, као и поређење софтверских и хардверских магистрала. Опис хардверске платформе на којој је тестирано идејно решење.</w:t>
      </w:r>
    </w:p>
    <w:p w14:paraId="7AA6BC55" w14:textId="77777777" w:rsidR="00350D17" w:rsidRDefault="00E06C8D" w:rsidP="00350D17">
      <w:pPr>
        <w:pStyle w:val="BodyText"/>
        <w:numPr>
          <w:ilvl w:val="0"/>
          <w:numId w:val="20"/>
        </w:numPr>
        <w:rPr>
          <w:lang w:val="sr-Cyrl-RS"/>
        </w:rPr>
      </w:pPr>
      <w:r>
        <w:rPr>
          <w:lang w:val="sr-Cyrl-RS"/>
        </w:rPr>
        <w:t>К</w:t>
      </w:r>
      <w:r>
        <w:rPr>
          <w:b/>
          <w:bCs/>
          <w:lang w:val="sr-Cyrl-RS"/>
        </w:rPr>
        <w:t>онцепт решења -</w:t>
      </w:r>
      <w:r>
        <w:rPr>
          <w:lang w:val="sr-Cyrl-RS"/>
        </w:rPr>
        <w:t xml:space="preserve">  поглавље даје увид у реализоване модуле софтверске магистрал</w:t>
      </w:r>
      <w:r w:rsidR="00350D17">
        <w:rPr>
          <w:lang w:val="sr-Cyrl-RS"/>
        </w:rPr>
        <w:t>е. Преглед  и опис слојева за апстракцију хардверске платформе.</w:t>
      </w:r>
    </w:p>
    <w:p w14:paraId="69940ABA" w14:textId="77777777" w:rsidR="00350D17" w:rsidRPr="00350D17" w:rsidRDefault="00350D17" w:rsidP="00350D17">
      <w:pPr>
        <w:pStyle w:val="BodyText"/>
        <w:numPr>
          <w:ilvl w:val="0"/>
          <w:numId w:val="20"/>
        </w:numPr>
        <w:rPr>
          <w:b/>
          <w:bCs/>
          <w:lang w:val="sr-Cyrl-RS"/>
        </w:rPr>
      </w:pPr>
      <w:r w:rsidRPr="00350D17">
        <w:rPr>
          <w:b/>
          <w:bCs/>
          <w:lang w:val="sr-Cyrl-RS"/>
        </w:rPr>
        <w:t>Програмс</w:t>
      </w:r>
      <w:r>
        <w:rPr>
          <w:b/>
          <w:bCs/>
          <w:lang w:val="sr-Cyrl-RS"/>
        </w:rPr>
        <w:t xml:space="preserve">ко решење – </w:t>
      </w:r>
      <w:r>
        <w:rPr>
          <w:lang w:val="sr-Cyrl-RS"/>
        </w:rPr>
        <w:t>реализација модула софтверске магистрале.</w:t>
      </w:r>
    </w:p>
    <w:p w14:paraId="6F6C7987" w14:textId="77777777" w:rsidR="00350D17" w:rsidRPr="00350D17" w:rsidRDefault="00350D17" w:rsidP="00350D17">
      <w:pPr>
        <w:pStyle w:val="BodyText"/>
        <w:numPr>
          <w:ilvl w:val="0"/>
          <w:numId w:val="20"/>
        </w:numPr>
        <w:rPr>
          <w:b/>
          <w:bCs/>
          <w:lang w:val="sr-Cyrl-RS"/>
        </w:rPr>
      </w:pPr>
      <w:r>
        <w:rPr>
          <w:lang w:val="sr-Cyrl-RS"/>
        </w:rPr>
        <w:t>Т</w:t>
      </w:r>
      <w:r>
        <w:rPr>
          <w:b/>
          <w:bCs/>
          <w:lang w:val="sr-Cyrl-RS"/>
        </w:rPr>
        <w:t xml:space="preserve">естирање и валидација – </w:t>
      </w:r>
      <w:r>
        <w:rPr>
          <w:lang w:val="sr-Cyrl-RS"/>
        </w:rPr>
        <w:t>поглавље даје увид у перформансе реализоване софтверске магистрале као и њену функционалну употребу у два различита сценарија.</w:t>
      </w:r>
    </w:p>
    <w:p w14:paraId="2F7F28D4" w14:textId="77777777" w:rsidR="00350D17" w:rsidRPr="00350D17" w:rsidRDefault="00350D17" w:rsidP="00350D17">
      <w:pPr>
        <w:pStyle w:val="BodyText"/>
        <w:numPr>
          <w:ilvl w:val="0"/>
          <w:numId w:val="20"/>
        </w:numPr>
        <w:rPr>
          <w:b/>
          <w:bCs/>
          <w:lang w:val="sr-Cyrl-RS"/>
        </w:rPr>
        <w:sectPr w:rsidR="00350D17" w:rsidRPr="00350D17" w:rsidSect="00F65BA9">
          <w:headerReference w:type="default" r:id="rId16"/>
          <w:footerReference w:type="default" r:id="rId17"/>
          <w:pgSz w:w="11907" w:h="16840" w:code="9"/>
          <w:pgMar w:top="1134" w:right="1417" w:bottom="1134" w:left="1418" w:header="567" w:footer="567" w:gutter="0"/>
          <w:pgNumType w:start="1"/>
          <w:cols w:space="720"/>
        </w:sectPr>
      </w:pPr>
      <w:r>
        <w:rPr>
          <w:b/>
          <w:bCs/>
          <w:lang w:val="sr-Cyrl-RS"/>
        </w:rPr>
        <w:lastRenderedPageBreak/>
        <w:t xml:space="preserve">Закључак – </w:t>
      </w:r>
      <w:r>
        <w:rPr>
          <w:lang w:val="sr-Cyrl-RS"/>
        </w:rPr>
        <w:t>ово поглавље даје преглед реализоване софтверске магистрале, резултата који су остварени, као и кораци за даље унапређење софтверске магистрале.</w:t>
      </w:r>
    </w:p>
    <w:p w14:paraId="3C4E1F5D" w14:textId="77777777" w:rsidR="00A02D4D" w:rsidRDefault="00170C67" w:rsidP="00A02D4D">
      <w:pPr>
        <w:pStyle w:val="Heading1"/>
      </w:pPr>
      <w:bookmarkStart w:id="1" w:name="_Toc20676108"/>
      <w:r>
        <w:rPr>
          <w:lang w:val="sr-Cyrl-RS"/>
        </w:rPr>
        <w:lastRenderedPageBreak/>
        <w:t>Теоријске основе</w:t>
      </w:r>
      <w:bookmarkEnd w:id="1"/>
    </w:p>
    <w:p w14:paraId="1C15FE2A" w14:textId="77777777" w:rsidR="00A02D4D" w:rsidRDefault="00A02D4D" w:rsidP="00A02D4D">
      <w:pPr>
        <w:pStyle w:val="BodyText"/>
        <w:ind w:firstLine="360"/>
      </w:pPr>
    </w:p>
    <w:p w14:paraId="12C460C3" w14:textId="77777777" w:rsidR="00086191" w:rsidRDefault="00432CE9" w:rsidP="00DD008C">
      <w:pPr>
        <w:rPr>
          <w:lang w:val="sr-Cyrl-RS"/>
        </w:rPr>
      </w:pPr>
      <w:r>
        <w:rPr>
          <w:lang w:val="sr-Cyrl-RS"/>
        </w:rPr>
        <w:t xml:space="preserve">Ово поглавље даје увид у неопходне теоријске основе неопоходне за разумевање реализованог решења. Посебна пажња посвећена је софтверској платформи </w:t>
      </w:r>
      <w:r>
        <w:t xml:space="preserve"> </w:t>
      </w:r>
      <w:r w:rsidRPr="00432CE9">
        <w:rPr>
          <w:i/>
          <w:iCs/>
        </w:rPr>
        <w:t>AUTOSAR Adaptive</w:t>
      </w:r>
      <w:r>
        <w:rPr>
          <w:lang w:val="sr-Cyrl-RS"/>
        </w:rPr>
        <w:t xml:space="preserve"> на којој је заснована ова реализација софтверске магистрале за дистрибуцију видео сигнала. Како је </w:t>
      </w:r>
      <w:r w:rsidRPr="00432CE9">
        <w:rPr>
          <w:i/>
          <w:iCs/>
        </w:rPr>
        <w:t>AUTOSAR Adaptive</w:t>
      </w:r>
      <w:r>
        <w:t xml:space="preserve"> </w:t>
      </w:r>
      <w:r>
        <w:rPr>
          <w:lang w:val="sr-Cyrl-RS"/>
        </w:rPr>
        <w:t>платформа сервисно оријентисане архитектуре, део поглавља објашњава парадигме заступљене у оваквом развоју софтвера. Поред тога,  направљен је осврт на хардверске и софтверске магистрале</w:t>
      </w:r>
      <w:r w:rsidR="009920E8">
        <w:rPr>
          <w:lang w:val="sr-Cyrl-RS"/>
        </w:rPr>
        <w:t>, као и на хардверску платформу на којој је реализовано и тестирано ово решење.</w:t>
      </w:r>
    </w:p>
    <w:p w14:paraId="12C0C19B" w14:textId="77777777" w:rsidR="00C94C6C" w:rsidRPr="00C94C6C" w:rsidRDefault="00C94C6C" w:rsidP="00C94C6C">
      <w:pPr>
        <w:pStyle w:val="Heading2"/>
        <w:rPr>
          <w:lang w:val="sr-Cyrl-RS"/>
        </w:rPr>
      </w:pPr>
      <w:bookmarkStart w:id="2" w:name="_Toc20676109"/>
      <w:r w:rsidRPr="00C94C6C">
        <w:rPr>
          <w:i/>
          <w:iCs/>
          <w:lang w:val="sr-Latn-RS"/>
        </w:rPr>
        <w:t>AUTOSAR</w:t>
      </w:r>
      <w:bookmarkEnd w:id="2"/>
      <w:r w:rsidRPr="00C94C6C">
        <w:rPr>
          <w:i/>
          <w:iCs/>
          <w:lang w:val="sr-Latn-RS"/>
        </w:rPr>
        <w:t xml:space="preserve"> </w:t>
      </w:r>
    </w:p>
    <w:p w14:paraId="07D00398" w14:textId="542C06B6" w:rsidR="00F76EE7" w:rsidRDefault="00C94C6C" w:rsidP="00F76EE7">
      <w:pPr>
        <w:rPr>
          <w:lang w:val="sr-Cyrl-RS"/>
        </w:rPr>
      </w:pPr>
      <w:r w:rsidRPr="00432CE9">
        <w:rPr>
          <w:i/>
          <w:iCs/>
        </w:rPr>
        <w:t xml:space="preserve">AUTOSAR </w:t>
      </w:r>
      <w:r w:rsidR="00B5222F">
        <w:rPr>
          <w:lang w:val="sr-Cyrl-RS"/>
        </w:rPr>
        <w:t xml:space="preserve">представља конзорцијум који окупља велике произвођаче возила, као и опреме за возила. </w:t>
      </w:r>
      <w:r w:rsidR="00EE71FD">
        <w:t xml:space="preserve"> </w:t>
      </w:r>
      <w:r w:rsidR="00BB5220">
        <w:rPr>
          <w:lang w:val="sr-Cyrl-RS"/>
        </w:rPr>
        <w:t xml:space="preserve">Оформљена 2003. године, ова групација </w:t>
      </w:r>
      <w:r w:rsidR="004943DD">
        <w:rPr>
          <w:lang w:val="sr-Cyrl-RS"/>
        </w:rPr>
        <w:t xml:space="preserve"> је имала за циљ да смањи како трошкове производње, тако и потребан труд и време за преношење постојећих решења на друге платформе</w:t>
      </w:r>
      <w:sdt>
        <w:sdtPr>
          <w:rPr>
            <w:lang w:val="sr-Cyrl-RS"/>
          </w:rPr>
          <w:id w:val="-1849476830"/>
          <w:citation/>
        </w:sdtPr>
        <w:sdtContent>
          <w:r w:rsidR="004943DD">
            <w:rPr>
              <w:lang w:val="sr-Cyrl-RS"/>
            </w:rPr>
            <w:fldChar w:fldCharType="begin"/>
          </w:r>
          <w:r w:rsidR="004943DD">
            <w:rPr>
              <w:lang w:val="sr-Cyrl-RS"/>
            </w:rPr>
            <w:instrText xml:space="preserve"> CITATION Fen06 \l 10266 </w:instrText>
          </w:r>
          <w:r w:rsidR="004943DD">
            <w:rPr>
              <w:lang w:val="sr-Cyrl-RS"/>
            </w:rPr>
            <w:fldChar w:fldCharType="separate"/>
          </w:r>
          <w:r w:rsidR="004B37CB">
            <w:rPr>
              <w:noProof/>
              <w:lang w:val="sr-Cyrl-RS"/>
            </w:rPr>
            <w:t xml:space="preserve"> </w:t>
          </w:r>
          <w:r w:rsidR="004B37CB" w:rsidRPr="004B37CB">
            <w:rPr>
              <w:noProof/>
              <w:lang w:val="sr-Cyrl-RS"/>
            </w:rPr>
            <w:t>[6]</w:t>
          </w:r>
          <w:r w:rsidR="004943DD">
            <w:rPr>
              <w:lang w:val="sr-Cyrl-RS"/>
            </w:rPr>
            <w:fldChar w:fldCharType="end"/>
          </w:r>
        </w:sdtContent>
      </w:sdt>
      <w:r w:rsidR="004943DD">
        <w:rPr>
          <w:lang w:val="sr-Cyrl-RS"/>
        </w:rPr>
        <w:t>.</w:t>
      </w:r>
      <w:r w:rsidR="00F76EE7">
        <w:rPr>
          <w:lang w:val="sr-Cyrl-RS"/>
        </w:rPr>
        <w:t xml:space="preserve"> У оквиру овог конзорцијума, прави се разлика између група чланова. Подела се врши на следећи начин:</w:t>
      </w:r>
    </w:p>
    <w:p w14:paraId="52269F1B" w14:textId="77777777" w:rsidR="00F76EE7" w:rsidRDefault="00F76EE7" w:rsidP="00F76EE7">
      <w:pPr>
        <w:pStyle w:val="ListParagraph"/>
        <w:numPr>
          <w:ilvl w:val="0"/>
          <w:numId w:val="21"/>
        </w:numPr>
        <w:rPr>
          <w:lang w:val="sr-Cyrl-RS"/>
        </w:rPr>
      </w:pPr>
      <w:r>
        <w:rPr>
          <w:lang w:val="sr-Cyrl-RS"/>
        </w:rPr>
        <w:t>Чланови оснивачи (енг.</w:t>
      </w:r>
      <w:r>
        <w:rPr>
          <w:lang w:val="sr-Latn-RS"/>
        </w:rPr>
        <w:t xml:space="preserve"> </w:t>
      </w:r>
      <w:r w:rsidRPr="00F76EE7">
        <w:rPr>
          <w:i/>
          <w:iCs/>
          <w:lang w:val="sr-Latn-RS"/>
        </w:rPr>
        <w:t>Core Partner</w:t>
      </w:r>
      <w:r>
        <w:rPr>
          <w:i/>
          <w:iCs/>
          <w:lang w:val="sr-Latn-RS"/>
        </w:rPr>
        <w:t>)</w:t>
      </w:r>
      <w:r>
        <w:rPr>
          <w:lang w:val="sr-Cyrl-RS"/>
        </w:rPr>
        <w:t xml:space="preserve"> – чине девет првобитних чланова који су започели формирање овог конзорцијума.</w:t>
      </w:r>
    </w:p>
    <w:p w14:paraId="2EB2B430" w14:textId="77777777" w:rsidR="00F76EE7" w:rsidRDefault="00F76EE7" w:rsidP="00F76EE7">
      <w:pPr>
        <w:pStyle w:val="ListParagraph"/>
        <w:numPr>
          <w:ilvl w:val="0"/>
          <w:numId w:val="21"/>
        </w:numPr>
        <w:rPr>
          <w:lang w:val="sr-Cyrl-RS"/>
        </w:rPr>
      </w:pPr>
      <w:r>
        <w:rPr>
          <w:lang w:val="sr-Cyrl-RS"/>
        </w:rPr>
        <w:t xml:space="preserve">Премијум чланови (енг. </w:t>
      </w:r>
      <w:r w:rsidRPr="00F76EE7">
        <w:rPr>
          <w:i/>
          <w:iCs/>
          <w:lang w:val="sr-Latn-RS"/>
        </w:rPr>
        <w:t>Premium Members</w:t>
      </w:r>
      <w:r>
        <w:rPr>
          <w:i/>
          <w:iCs/>
          <w:lang w:val="sr-Latn-RS"/>
        </w:rPr>
        <w:t>)</w:t>
      </w:r>
      <w:r>
        <w:rPr>
          <w:i/>
          <w:iCs/>
          <w:lang w:val="sr-Cyrl-RS"/>
        </w:rPr>
        <w:t xml:space="preserve"> </w:t>
      </w:r>
      <w:r>
        <w:rPr>
          <w:lang w:val="sr-Cyrl-RS"/>
        </w:rPr>
        <w:t xml:space="preserve">– чини их </w:t>
      </w:r>
      <w:r w:rsidR="0068517F">
        <w:rPr>
          <w:lang w:val="sr-Cyrl-RS"/>
        </w:rPr>
        <w:t>46</w:t>
      </w:r>
      <w:r>
        <w:rPr>
          <w:lang w:val="sr-Cyrl-RS"/>
        </w:rPr>
        <w:t xml:space="preserve"> чланова, где они могу бити произвођачи возила, </w:t>
      </w:r>
      <w:r w:rsidR="00821792">
        <w:rPr>
          <w:lang w:val="sr-Cyrl-RS"/>
        </w:rPr>
        <w:t xml:space="preserve">произвођачи оригиналне опреме (енг. </w:t>
      </w:r>
      <w:r w:rsidR="00821792">
        <w:rPr>
          <w:i/>
          <w:iCs/>
          <w:lang w:val="sr-Latn-RS"/>
        </w:rPr>
        <w:t>Original Equipment Manufacturers</w:t>
      </w:r>
      <w:r w:rsidR="00FA38BA">
        <w:rPr>
          <w:i/>
          <w:iCs/>
          <w:lang w:val="sr-Cyrl-RS"/>
        </w:rPr>
        <w:t>, ОЕМ</w:t>
      </w:r>
      <w:r w:rsidR="00821792">
        <w:rPr>
          <w:lang w:val="sr-Cyrl-RS"/>
        </w:rPr>
        <w:t>)</w:t>
      </w:r>
      <w:r w:rsidR="00FA38BA">
        <w:rPr>
          <w:lang w:val="sr-Cyrl-RS"/>
        </w:rPr>
        <w:t>, произвођачи различитих софтверских алата, полупроводничких компоненти, итд. Ови чланови су се касније прикључили конзорцијуму.</w:t>
      </w:r>
    </w:p>
    <w:p w14:paraId="18B76610" w14:textId="77777777" w:rsidR="00FA38BA" w:rsidRDefault="00FA38BA" w:rsidP="00F76EE7">
      <w:pPr>
        <w:pStyle w:val="ListParagraph"/>
        <w:numPr>
          <w:ilvl w:val="0"/>
          <w:numId w:val="21"/>
        </w:numPr>
        <w:rPr>
          <w:lang w:val="sr-Cyrl-RS"/>
        </w:rPr>
      </w:pPr>
      <w:r>
        <w:rPr>
          <w:lang w:val="sr-Cyrl-RS"/>
        </w:rPr>
        <w:lastRenderedPageBreak/>
        <w:t xml:space="preserve">Партнери за равој и производњу </w:t>
      </w:r>
      <w:r>
        <w:rPr>
          <w:lang w:val="sr-Latn-RS"/>
        </w:rPr>
        <w:t>(</w:t>
      </w:r>
      <w:r>
        <w:rPr>
          <w:lang w:val="sr-Cyrl-RS"/>
        </w:rPr>
        <w:t xml:space="preserve">енг. </w:t>
      </w:r>
      <w:r>
        <w:rPr>
          <w:i/>
          <w:iCs/>
          <w:lang w:val="sr-Latn-RS"/>
        </w:rPr>
        <w:t>Development partners</w:t>
      </w:r>
      <w:r>
        <w:rPr>
          <w:lang w:val="sr-Latn-RS"/>
        </w:rPr>
        <w:t>)</w:t>
      </w:r>
      <w:r>
        <w:rPr>
          <w:lang w:val="sr-Cyrl-RS"/>
        </w:rPr>
        <w:t xml:space="preserve"> – </w:t>
      </w:r>
      <w:r w:rsidR="00D24611">
        <w:rPr>
          <w:lang w:val="sr-Cyrl-RS"/>
        </w:rPr>
        <w:t xml:space="preserve">ову групу чини </w:t>
      </w:r>
      <w:r w:rsidR="002338CF">
        <w:rPr>
          <w:lang w:val="sr-Cyrl-RS"/>
        </w:rPr>
        <w:t>28</w:t>
      </w:r>
      <w:r w:rsidR="00D24611">
        <w:rPr>
          <w:lang w:val="sr-Cyrl-RS"/>
        </w:rPr>
        <w:t xml:space="preserve"> чланова који су задужени за развој компоненти које задовољавају прописане стандарде ове групације.</w:t>
      </w:r>
    </w:p>
    <w:p w14:paraId="4ED3385F" w14:textId="77777777" w:rsidR="00D24611" w:rsidRDefault="00D24611" w:rsidP="00D24611">
      <w:pPr>
        <w:pStyle w:val="ListParagraph"/>
        <w:numPr>
          <w:ilvl w:val="0"/>
          <w:numId w:val="21"/>
        </w:numPr>
        <w:spacing w:before="240"/>
        <w:rPr>
          <w:lang w:val="sr-Cyrl-RS"/>
        </w:rPr>
      </w:pPr>
      <w:r>
        <w:rPr>
          <w:lang w:val="sr-Cyrl-RS"/>
        </w:rPr>
        <w:t xml:space="preserve">Сарадници (енг. </w:t>
      </w:r>
      <w:r w:rsidRPr="00D24611">
        <w:rPr>
          <w:i/>
          <w:iCs/>
        </w:rPr>
        <w:t>Associates and Attendees</w:t>
      </w:r>
      <w:r>
        <w:t>) –</w:t>
      </w:r>
      <w:r>
        <w:rPr>
          <w:lang w:val="sr-Cyrl-RS"/>
        </w:rPr>
        <w:t xml:space="preserve"> последњу групацију у овој хијерархији чине компаније које сарађују са члановима свих осталих група и користе тренутно доступни стандард.</w:t>
      </w:r>
    </w:p>
    <w:p w14:paraId="18267612" w14:textId="77777777" w:rsidR="001A7C60" w:rsidRDefault="00D24611" w:rsidP="001A7C60">
      <w:pPr>
        <w:spacing w:before="240"/>
        <w:rPr>
          <w:lang w:val="sr-Cyrl-RS"/>
        </w:rPr>
      </w:pPr>
      <w:r>
        <w:rPr>
          <w:lang w:val="sr-Cyrl-RS"/>
        </w:rPr>
        <w:t>Слика 2.1 даје детаљнији увид у хијерархију ове групације.</w:t>
      </w:r>
    </w:p>
    <w:p w14:paraId="168C570D" w14:textId="77777777" w:rsidR="0000052E" w:rsidRDefault="001A7C60" w:rsidP="0000052E">
      <w:pPr>
        <w:keepNext/>
        <w:spacing w:before="240"/>
        <w:ind w:firstLine="0"/>
      </w:pPr>
      <w:r>
        <w:rPr>
          <w:noProof/>
          <w:lang w:val="sr-Cyrl-RS"/>
        </w:rPr>
        <w:drawing>
          <wp:inline distT="0" distB="0" distL="0" distR="0" wp14:anchorId="4AB7338F" wp14:editId="7141E4F7">
            <wp:extent cx="5267325" cy="3467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osar-members.png"/>
                    <pic:cNvPicPr/>
                  </pic:nvPicPr>
                  <pic:blipFill rotWithShape="1">
                    <a:blip r:embed="rId18">
                      <a:extLst>
                        <a:ext uri="{28A0092B-C50C-407E-A947-70E740481C1C}">
                          <a14:useLocalDpi xmlns:a14="http://schemas.microsoft.com/office/drawing/2010/main" val="0"/>
                        </a:ext>
                      </a:extLst>
                    </a:blip>
                    <a:srcRect l="3803" t="5418" r="4761" b="4941"/>
                    <a:stretch/>
                  </pic:blipFill>
                  <pic:spPr bwMode="auto">
                    <a:xfrm>
                      <a:off x="0" y="0"/>
                      <a:ext cx="5267325" cy="3467100"/>
                    </a:xfrm>
                    <a:prstGeom prst="rect">
                      <a:avLst/>
                    </a:prstGeom>
                    <a:ln>
                      <a:noFill/>
                    </a:ln>
                    <a:extLst>
                      <a:ext uri="{53640926-AAD7-44D8-BBD7-CCE9431645EC}">
                        <a14:shadowObscured xmlns:a14="http://schemas.microsoft.com/office/drawing/2010/main"/>
                      </a:ext>
                    </a:extLst>
                  </pic:spPr>
                </pic:pic>
              </a:graphicData>
            </a:graphic>
          </wp:inline>
        </w:drawing>
      </w:r>
    </w:p>
    <w:p w14:paraId="20F43E47" w14:textId="03522D8B" w:rsidR="001A7C60" w:rsidRDefault="0000052E" w:rsidP="001079B1">
      <w:pPr>
        <w:pStyle w:val="Caption"/>
      </w:pPr>
      <w:bookmarkStart w:id="3" w:name="_Toc20678908"/>
      <w:r>
        <w:t xml:space="preserve">Слика </w:t>
      </w:r>
      <w:fldSimple w:instr=" STYLEREF 1 \s ">
        <w:r w:rsidR="0053535D">
          <w:rPr>
            <w:noProof/>
          </w:rPr>
          <w:t>2</w:t>
        </w:r>
      </w:fldSimple>
      <w:r w:rsidR="0053535D">
        <w:t>.</w:t>
      </w:r>
      <w:fldSimple w:instr=" SEQ Слика \* ARABIC \s 1 ">
        <w:r w:rsidR="0053535D">
          <w:rPr>
            <w:noProof/>
          </w:rPr>
          <w:t>1</w:t>
        </w:r>
      </w:fldSimple>
      <w:r w:rsidRPr="0000052E">
        <w:rPr>
          <w:lang w:val="sr-Cyrl-RS"/>
        </w:rPr>
        <w:t xml:space="preserve"> </w:t>
      </w:r>
      <w:r>
        <w:rPr>
          <w:lang w:val="sr-Cyrl-RS"/>
        </w:rPr>
        <w:t xml:space="preserve">Детаљни приказ чланова </w:t>
      </w:r>
      <w:r w:rsidRPr="001A7C60">
        <w:rPr>
          <w:i/>
          <w:iCs/>
        </w:rPr>
        <w:t>AUTOSAR</w:t>
      </w:r>
      <w:r>
        <w:rPr>
          <w:lang w:val="sr-Cyrl-RS"/>
        </w:rPr>
        <w:t xml:space="preserve"> конзорцијума</w:t>
      </w:r>
      <w:sdt>
        <w:sdtPr>
          <w:rPr>
            <w:lang w:val="sr-Cyrl-RS"/>
          </w:rPr>
          <w:id w:val="1111562517"/>
          <w:citation/>
        </w:sdtPr>
        <w:sdtContent>
          <w:r w:rsidR="00984D36">
            <w:rPr>
              <w:lang w:val="sr-Cyrl-RS"/>
            </w:rPr>
            <w:fldChar w:fldCharType="begin"/>
          </w:r>
          <w:r w:rsidR="00984D36">
            <w:rPr>
              <w:lang w:val="sr-Cyrl-RS"/>
            </w:rPr>
            <w:instrText xml:space="preserve"> CITATION Hei18 \l 10266 </w:instrText>
          </w:r>
          <w:r w:rsidR="00984D36">
            <w:rPr>
              <w:lang w:val="sr-Cyrl-RS"/>
            </w:rPr>
            <w:fldChar w:fldCharType="separate"/>
          </w:r>
          <w:r w:rsidR="004B37CB">
            <w:rPr>
              <w:noProof/>
              <w:lang w:val="sr-Cyrl-RS"/>
            </w:rPr>
            <w:t xml:space="preserve"> </w:t>
          </w:r>
          <w:r w:rsidR="004B37CB" w:rsidRPr="004B37CB">
            <w:rPr>
              <w:noProof/>
              <w:lang w:val="sr-Cyrl-RS"/>
            </w:rPr>
            <w:t>[7]</w:t>
          </w:r>
          <w:r w:rsidR="00984D36">
            <w:rPr>
              <w:lang w:val="sr-Cyrl-RS"/>
            </w:rPr>
            <w:fldChar w:fldCharType="end"/>
          </w:r>
        </w:sdtContent>
      </w:sdt>
      <w:bookmarkEnd w:id="3"/>
    </w:p>
    <w:p w14:paraId="5505F83E" w14:textId="77777777" w:rsidR="001079B1" w:rsidRDefault="001079B1" w:rsidP="001079B1">
      <w:pPr>
        <w:rPr>
          <w:lang w:val="sr-Cyrl-RS"/>
        </w:rPr>
      </w:pPr>
      <w:r>
        <w:rPr>
          <w:lang w:val="sr-Cyrl-RS"/>
        </w:rPr>
        <w:t xml:space="preserve">Ова групација изродила је два стандарда. Први, старији, </w:t>
      </w:r>
      <w:r w:rsidRPr="001079B1">
        <w:rPr>
          <w:i/>
          <w:iCs/>
          <w:lang w:val="sr-Latn-RS"/>
        </w:rPr>
        <w:t>AUTOSAR Classic</w:t>
      </w:r>
      <w:r>
        <w:rPr>
          <w:lang w:val="sr-Latn-RS"/>
        </w:rPr>
        <w:t xml:space="preserve"> </w:t>
      </w:r>
      <w:r>
        <w:rPr>
          <w:lang w:val="sr-Cyrl-RS"/>
        </w:rPr>
        <w:t xml:space="preserve"> и други, </w:t>
      </w:r>
      <w:r w:rsidRPr="001079B1">
        <w:rPr>
          <w:i/>
          <w:iCs/>
        </w:rPr>
        <w:t xml:space="preserve"> </w:t>
      </w:r>
      <w:r w:rsidRPr="00432CE9">
        <w:rPr>
          <w:i/>
          <w:iCs/>
        </w:rPr>
        <w:t>AUTOSAR Adaptive</w:t>
      </w:r>
      <w:r>
        <w:rPr>
          <w:lang w:val="sr-Cyrl-RS"/>
        </w:rPr>
        <w:t xml:space="preserve">, који се још увек развија. Зарад стварања јасне слике и намене, како једног, тако и другог стандарда, следећа два потпоглавља позабавиће се сваким од стандарда, како би </w:t>
      </w:r>
      <w:r w:rsidR="005C5838">
        <w:rPr>
          <w:lang w:val="sr-Cyrl-RS"/>
        </w:rPr>
        <w:t xml:space="preserve">се </w:t>
      </w:r>
      <w:r>
        <w:rPr>
          <w:lang w:val="sr-Cyrl-RS"/>
        </w:rPr>
        <w:t>поставила основ</w:t>
      </w:r>
      <w:r w:rsidR="005C5838">
        <w:rPr>
          <w:lang w:val="sr-Cyrl-RS"/>
        </w:rPr>
        <w:t>а за решење које овај рад износи.</w:t>
      </w:r>
    </w:p>
    <w:p w14:paraId="6111432E" w14:textId="77777777" w:rsidR="00086191" w:rsidRDefault="00086191" w:rsidP="00086191">
      <w:pPr>
        <w:pStyle w:val="Heading3"/>
        <w:rPr>
          <w:i/>
          <w:iCs/>
          <w:lang w:val="sr-Latn-RS"/>
        </w:rPr>
      </w:pPr>
      <w:bookmarkStart w:id="4" w:name="_Toc20676110"/>
      <w:r w:rsidRPr="00086191">
        <w:rPr>
          <w:i/>
          <w:iCs/>
          <w:lang w:val="sr-Latn-RS"/>
        </w:rPr>
        <w:t>AUTOSAR</w:t>
      </w:r>
      <w:r w:rsidRPr="00086191">
        <w:rPr>
          <w:lang w:val="sr-Latn-RS"/>
        </w:rPr>
        <w:t xml:space="preserve"> </w:t>
      </w:r>
      <w:r w:rsidRPr="00086191">
        <w:rPr>
          <w:i/>
          <w:iCs/>
          <w:lang w:val="sr-Latn-RS"/>
        </w:rPr>
        <w:t>Classic</w:t>
      </w:r>
      <w:bookmarkEnd w:id="4"/>
    </w:p>
    <w:p w14:paraId="6E4B21B0" w14:textId="77777777" w:rsidR="00965816" w:rsidRDefault="007A0EEE" w:rsidP="007A0EEE">
      <w:pPr>
        <w:rPr>
          <w:lang w:val="sr-Cyrl-RS"/>
        </w:rPr>
      </w:pPr>
      <w:r>
        <w:rPr>
          <w:lang w:val="sr-Cyrl-RS"/>
        </w:rPr>
        <w:t xml:space="preserve">Овај стандард представља првобитну платформу коју је оформљени конзорцијум створио. Циљна хардверска платформа подразумева микроконтролерске јединице које имају малу процесорску моћ, ограничене меморијске ресурсе. На оваквим платформама извршава се оперативни систем  за рад у реалном времену (енг. </w:t>
      </w:r>
      <w:bookmarkStart w:id="5" w:name="_Hlk19563998"/>
      <w:r w:rsidRPr="007A0EEE">
        <w:rPr>
          <w:i/>
          <w:iCs/>
          <w:lang w:val="sr-Latn-RS"/>
        </w:rPr>
        <w:t>Real-time operating system</w:t>
      </w:r>
      <w:r>
        <w:rPr>
          <w:lang w:val="sr-Latn-RS"/>
        </w:rPr>
        <w:t>, RTOS</w:t>
      </w:r>
      <w:bookmarkEnd w:id="5"/>
      <w:r>
        <w:rPr>
          <w:lang w:val="sr-Cyrl-RS"/>
        </w:rPr>
        <w:t>)</w:t>
      </w:r>
      <w:r w:rsidR="00F240BD">
        <w:rPr>
          <w:lang w:val="sr-Cyrl-RS"/>
        </w:rPr>
        <w:t xml:space="preserve">. Задатак ових система јесте вршење временски критичних радњи, обзиром да сваки оперативни систем за рад у реалном временом има јасно дефинисане оквире у </w:t>
      </w:r>
      <w:r w:rsidR="00F240BD">
        <w:rPr>
          <w:lang w:val="sr-Cyrl-RS"/>
        </w:rPr>
        <w:lastRenderedPageBreak/>
        <w:t>којима се одређена операција може извршити. Управо су  овакве хардверске и софтверске платформе идеалне за разноврсне функционалност које се тичу управљања возила</w:t>
      </w:r>
      <w:r w:rsidR="008243BB">
        <w:rPr>
          <w:lang w:val="sr-Cyrl-RS"/>
        </w:rPr>
        <w:t xml:space="preserve"> и на њима се заснивају системи попут кочионог система возила</w:t>
      </w:r>
    </w:p>
    <w:p w14:paraId="53583EF1" w14:textId="77777777" w:rsidR="00C95091" w:rsidRDefault="00C95091" w:rsidP="00C95091">
      <w:pPr>
        <w:rPr>
          <w:lang w:val="sr-Cyrl-RS"/>
        </w:rPr>
      </w:pPr>
      <w:r>
        <w:rPr>
          <w:lang w:val="sr-Cyrl-RS"/>
        </w:rPr>
        <w:t xml:space="preserve">Иако се овај стандард  показао као поуздан у пракси, обзиром да га многобројни произвођачи аутомобила управо уграђују у своја возила, недостатак овог стандард и саме платформе јесте његова непримењивост на платформе велике процесне моћи. </w:t>
      </w:r>
    </w:p>
    <w:p w14:paraId="7B7393DD" w14:textId="77777777" w:rsidR="00C95091" w:rsidRDefault="00C95091" w:rsidP="00C95091">
      <w:pPr>
        <w:rPr>
          <w:lang w:val="sr-Cyrl-RS"/>
        </w:rPr>
      </w:pPr>
      <w:r>
        <w:rPr>
          <w:lang w:val="sr-Cyrl-RS"/>
        </w:rPr>
        <w:t>Потреба за великом процесном моћи јавља се као последица унапређења самих сензора, који су сада у могућности да прикупе значајно више информације из свог окружења и самим тиме омогуће алгоритмима на које ослања возач да буду знатно прецизнији.</w:t>
      </w:r>
      <w:r w:rsidR="00353734">
        <w:rPr>
          <w:lang w:val="sr-Cyrl-RS"/>
        </w:rPr>
        <w:t xml:space="preserve"> Ова појава за последицу има потребу за новим стандардом, који би </w:t>
      </w:r>
      <w:r w:rsidR="00FF56A9">
        <w:rPr>
          <w:lang w:val="sr-Cyrl-RS"/>
        </w:rPr>
        <w:t xml:space="preserve">подржап </w:t>
      </w:r>
      <w:r w:rsidR="00353734">
        <w:rPr>
          <w:lang w:val="sr-Cyrl-RS"/>
        </w:rPr>
        <w:t>како софтверске, тако и хардверске платформе</w:t>
      </w:r>
      <w:r w:rsidR="00FF56A9">
        <w:rPr>
          <w:lang w:val="sr-Cyrl-RS"/>
        </w:rPr>
        <w:t>.</w:t>
      </w:r>
    </w:p>
    <w:p w14:paraId="1BFC9034" w14:textId="77777777" w:rsidR="00A02C83" w:rsidRDefault="00A02C83" w:rsidP="00C95091">
      <w:pPr>
        <w:rPr>
          <w:lang w:val="sr-Cyrl-RS"/>
        </w:rPr>
      </w:pPr>
      <w:r w:rsidRPr="00432CE9">
        <w:rPr>
          <w:i/>
          <w:iCs/>
        </w:rPr>
        <w:t>AUTOSAR Adaptive</w:t>
      </w:r>
      <w:r>
        <w:rPr>
          <w:i/>
          <w:iCs/>
          <w:lang w:val="sr-Cyrl-RS"/>
        </w:rPr>
        <w:t xml:space="preserve"> </w:t>
      </w:r>
      <w:r>
        <w:rPr>
          <w:lang w:val="sr-Cyrl-RS"/>
        </w:rPr>
        <w:t xml:space="preserve">управо представља овакав стандард. Стварањем њега, не укида се потреба за постојањем </w:t>
      </w:r>
      <w:r w:rsidRPr="001079B1">
        <w:rPr>
          <w:i/>
          <w:iCs/>
          <w:lang w:val="sr-Latn-RS"/>
        </w:rPr>
        <w:t>AUTOSAR Classic</w:t>
      </w:r>
      <w:r>
        <w:rPr>
          <w:lang w:val="sr-Cyrl-RS"/>
        </w:rPr>
        <w:t>. Циљ стандарда, а и самог конзорцијума јесте коегзистирање ових двају платформи.</w:t>
      </w:r>
    </w:p>
    <w:p w14:paraId="4334EBBD" w14:textId="77777777" w:rsidR="00A02C83" w:rsidRDefault="00A02C83" w:rsidP="00C95091">
      <w:pPr>
        <w:rPr>
          <w:i/>
          <w:iCs/>
          <w:lang w:val="sr-Cyrl-RS"/>
        </w:rPr>
      </w:pPr>
      <w:r>
        <w:rPr>
          <w:lang w:val="sr-Cyrl-RS"/>
        </w:rPr>
        <w:t xml:space="preserve">Наредно поглавље детаљније описује  </w:t>
      </w:r>
      <w:r w:rsidRPr="00432CE9">
        <w:rPr>
          <w:i/>
          <w:iCs/>
        </w:rPr>
        <w:t>AUTOSAR Adaptive</w:t>
      </w:r>
      <w:r>
        <w:rPr>
          <w:i/>
          <w:iCs/>
          <w:lang w:val="sr-Cyrl-RS"/>
        </w:rPr>
        <w:t>.</w:t>
      </w:r>
    </w:p>
    <w:p w14:paraId="60448B1F" w14:textId="77777777" w:rsidR="00C36113" w:rsidRDefault="00C36113" w:rsidP="00C36113">
      <w:pPr>
        <w:pStyle w:val="Heading3"/>
        <w:rPr>
          <w:i/>
          <w:iCs/>
        </w:rPr>
      </w:pPr>
      <w:bookmarkStart w:id="6" w:name="_Toc20676111"/>
      <w:r w:rsidRPr="00432CE9">
        <w:rPr>
          <w:i/>
          <w:iCs/>
        </w:rPr>
        <w:t>AUTOSAR Adaptive</w:t>
      </w:r>
      <w:bookmarkEnd w:id="6"/>
    </w:p>
    <w:p w14:paraId="409A1FD2" w14:textId="77777777" w:rsidR="00984D36" w:rsidRDefault="00984D36" w:rsidP="00984D36">
      <w:pPr>
        <w:rPr>
          <w:lang w:val="sr-Cyrl-RS"/>
        </w:rPr>
      </w:pPr>
      <w:r>
        <w:rPr>
          <w:lang w:val="sr-Cyrl-RS"/>
        </w:rPr>
        <w:t>Као што је већ напоменуто, ова платформа представља искорак аутомобилске индустрије у смеру стандардизације софтверске платформе која ће омогућити знатно већу процесорску моћ</w:t>
      </w:r>
      <w:r w:rsidR="00024779">
        <w:rPr>
          <w:lang w:val="sr-Cyrl-RS"/>
        </w:rPr>
        <w:t xml:space="preserve"> и комуникацију са спољним светом</w:t>
      </w:r>
      <w:r>
        <w:rPr>
          <w:lang w:val="sr-Cyrl-RS"/>
        </w:rPr>
        <w:t xml:space="preserve">. </w:t>
      </w:r>
    </w:p>
    <w:p w14:paraId="73C382EB" w14:textId="68A59F6D" w:rsidR="00984D36" w:rsidRDefault="00984D36" w:rsidP="00601C08">
      <w:pPr>
        <w:rPr>
          <w:lang w:val="sr-Cyrl-RS"/>
        </w:rPr>
      </w:pPr>
      <w:r>
        <w:rPr>
          <w:lang w:val="sr-Cyrl-RS"/>
        </w:rPr>
        <w:t xml:space="preserve">Задатак самог конзорцијума јесте стварање стандарда који ће омогућити комуникацију разноврсних електронских контролних јединица (енг. </w:t>
      </w:r>
      <w:r>
        <w:rPr>
          <w:i/>
          <w:iCs/>
          <w:lang w:val="sr-Latn-RS"/>
        </w:rPr>
        <w:t>ECU – Electronic Control Unit</w:t>
      </w:r>
      <w:r>
        <w:rPr>
          <w:lang w:val="sr-Cyrl-RS"/>
        </w:rPr>
        <w:t>) путем етернет магистрале</w:t>
      </w:r>
      <w:sdt>
        <w:sdtPr>
          <w:rPr>
            <w:lang w:val="sr-Cyrl-RS"/>
          </w:rPr>
          <w:id w:val="1385362191"/>
          <w:citation/>
        </w:sdtPr>
        <w:sdtContent>
          <w:r w:rsidR="00F82167">
            <w:rPr>
              <w:lang w:val="sr-Cyrl-RS"/>
            </w:rPr>
            <w:fldChar w:fldCharType="begin"/>
          </w:r>
          <w:r w:rsidR="00F82167">
            <w:rPr>
              <w:lang w:val="sr-Cyrl-RS"/>
            </w:rPr>
            <w:instrText xml:space="preserve"> CITATION Mir18 \l 10266 </w:instrText>
          </w:r>
          <w:r w:rsidR="00F82167">
            <w:rPr>
              <w:lang w:val="sr-Cyrl-RS"/>
            </w:rPr>
            <w:fldChar w:fldCharType="separate"/>
          </w:r>
          <w:r w:rsidR="004B37CB">
            <w:rPr>
              <w:noProof/>
              <w:lang w:val="sr-Cyrl-RS"/>
            </w:rPr>
            <w:t xml:space="preserve"> </w:t>
          </w:r>
          <w:r w:rsidR="004B37CB" w:rsidRPr="004B37CB">
            <w:rPr>
              <w:noProof/>
              <w:lang w:val="sr-Cyrl-RS"/>
            </w:rPr>
            <w:t>[8]</w:t>
          </w:r>
          <w:r w:rsidR="00F82167">
            <w:rPr>
              <w:lang w:val="sr-Cyrl-RS"/>
            </w:rPr>
            <w:fldChar w:fldCharType="end"/>
          </w:r>
        </w:sdtContent>
      </w:sdt>
      <w:r w:rsidR="00601C08">
        <w:rPr>
          <w:lang w:val="sr-Cyrl-RS"/>
        </w:rPr>
        <w:t xml:space="preserve">. </w:t>
      </w:r>
      <w:r w:rsidR="00326671" w:rsidRPr="00326671">
        <w:rPr>
          <w:lang w:val="sr-Cyrl-RS"/>
        </w:rPr>
        <w:t>Управо</w:t>
      </w:r>
      <w:r w:rsidR="00326671">
        <w:rPr>
          <w:lang w:val="sr-Cyrl-RS"/>
        </w:rPr>
        <w:t xml:space="preserve"> 100-мегабитни и гигабитни етернет представљају основе за пренос информација кроз систем и управо је циљ да оне преузму примат у комуникацији. Претходно коришћене магистрале у систему неће бити </w:t>
      </w:r>
      <w:r w:rsidR="00601C08">
        <w:rPr>
          <w:lang w:val="sr-Cyrl-RS"/>
        </w:rPr>
        <w:t>избачене из употребе</w:t>
      </w:r>
      <w:r w:rsidR="00326671">
        <w:rPr>
          <w:lang w:val="sr-Cyrl-RS"/>
        </w:rPr>
        <w:t xml:space="preserve">, већ ће њихова намена бити ограничена. Управо употреба етернет </w:t>
      </w:r>
      <w:r w:rsidR="00601C08">
        <w:rPr>
          <w:lang w:val="sr-Cyrl-RS"/>
        </w:rPr>
        <w:t>магистрале</w:t>
      </w:r>
      <w:r w:rsidR="00326671">
        <w:rPr>
          <w:lang w:val="sr-Cyrl-RS"/>
        </w:rPr>
        <w:t xml:space="preserve"> омогућује</w:t>
      </w:r>
      <w:r>
        <w:rPr>
          <w:lang w:val="sr-Cyrl-RS"/>
        </w:rPr>
        <w:t xml:space="preserve"> флексибилнији приступ у </w:t>
      </w:r>
      <w:r w:rsidR="00326671">
        <w:rPr>
          <w:lang w:val="sr-Cyrl-RS"/>
        </w:rPr>
        <w:t xml:space="preserve">протоку </w:t>
      </w:r>
      <w:r>
        <w:rPr>
          <w:lang w:val="sr-Cyrl-RS"/>
        </w:rPr>
        <w:t xml:space="preserve">информација које стижу са разноврсних сензора. </w:t>
      </w:r>
      <w:r w:rsidR="00326671">
        <w:rPr>
          <w:lang w:val="sr-Cyrl-RS"/>
        </w:rPr>
        <w:t>Поред тога, етернет магистрала овде омогућује и</w:t>
      </w:r>
      <w:r>
        <w:rPr>
          <w:lang w:val="sr-Cyrl-RS"/>
        </w:rPr>
        <w:t xml:space="preserve"> софтверске подршке на електронским компонентама, у току животног века једног возила</w:t>
      </w:r>
      <w:r w:rsidR="00326671">
        <w:rPr>
          <w:lang w:val="sr-Cyrl-RS"/>
        </w:rPr>
        <w:t>, што претходна платформа није пружала.</w:t>
      </w:r>
    </w:p>
    <w:p w14:paraId="2E826416" w14:textId="3CB48637" w:rsidR="00A801CE" w:rsidRPr="004A1DC9" w:rsidRDefault="00551849" w:rsidP="00A801CE">
      <w:pPr>
        <w:rPr>
          <w:lang w:val="sr-Cyrl-RS"/>
        </w:rPr>
      </w:pPr>
      <w:r>
        <w:rPr>
          <w:lang w:val="sr-Cyrl-RS"/>
        </w:rPr>
        <w:t>Поред напретка у комуникацији који овај стандард доноси, велики напори су уложени у омогућавању употребе процесора и компоненти високих перформанси, како би потребе комплексних алгоритама биле задовољене.</w:t>
      </w:r>
      <w:r w:rsidR="00A801CE">
        <w:rPr>
          <w:lang w:val="sr-Cyrl-RS"/>
        </w:rPr>
        <w:t xml:space="preserve"> Управо овај стандард у својој имплементацији стога не представља засебни оперативни систем, већ искључиво његово </w:t>
      </w:r>
      <w:r w:rsidR="00A801CE">
        <w:rPr>
          <w:lang w:val="sr-Cyrl-RS"/>
        </w:rPr>
        <w:lastRenderedPageBreak/>
        <w:t>проширење.</w:t>
      </w:r>
      <w:r w:rsidR="007F756E">
        <w:rPr>
          <w:lang w:val="sr-Cyrl-RS"/>
        </w:rPr>
        <w:t xml:space="preserve"> Као што је случај код </w:t>
      </w:r>
      <w:r w:rsidR="007F756E" w:rsidRPr="007F756E">
        <w:rPr>
          <w:i/>
          <w:iCs/>
          <w:lang w:val="sr-Latn-RS"/>
        </w:rPr>
        <w:t>AUTOSAR Classic</w:t>
      </w:r>
      <w:r w:rsidR="007F756E">
        <w:rPr>
          <w:lang w:val="sr-Latn-RS"/>
        </w:rPr>
        <w:t xml:space="preserve"> </w:t>
      </w:r>
      <w:r w:rsidR="007F756E">
        <w:rPr>
          <w:lang w:val="sr-Cyrl-RS"/>
        </w:rPr>
        <w:t xml:space="preserve">платформе, </w:t>
      </w:r>
      <w:r w:rsidR="004A1DC9">
        <w:rPr>
          <w:lang w:val="sr-Cyrl-RS"/>
        </w:rPr>
        <w:t xml:space="preserve">тако </w:t>
      </w:r>
      <w:r w:rsidR="004A1DC9" w:rsidRPr="00432CE9">
        <w:rPr>
          <w:i/>
          <w:iCs/>
        </w:rPr>
        <w:t>AUTOSAR Adaptive</w:t>
      </w:r>
      <w:r w:rsidR="004A1DC9">
        <w:rPr>
          <w:lang w:val="sr-Cyrl-RS"/>
        </w:rPr>
        <w:t xml:space="preserve"> платформа подржава већи број</w:t>
      </w:r>
      <w:r w:rsidR="00316B4D">
        <w:rPr>
          <w:lang w:val="sr-Cyrl-RS"/>
        </w:rPr>
        <w:t xml:space="preserve"> хардверских платформи на којима ће се она налазити.</w:t>
      </w:r>
    </w:p>
    <w:p w14:paraId="5B467D6D" w14:textId="1A15E405" w:rsidR="00A801CE" w:rsidRPr="009A50C0" w:rsidRDefault="00A801CE" w:rsidP="00A801CE">
      <w:pPr>
        <w:rPr>
          <w:lang w:val="sr-Cyrl-RS"/>
        </w:rPr>
      </w:pPr>
      <w:r>
        <w:rPr>
          <w:lang w:val="sr-Cyrl-RS"/>
        </w:rPr>
        <w:t xml:space="preserve">Како би  овакво проширење могло бити примењено на оперативни систем, потребно је да систем подржава </w:t>
      </w:r>
      <w:r w:rsidRPr="00A801CE">
        <w:rPr>
          <w:i/>
          <w:iCs/>
        </w:rPr>
        <w:t>POSIX</w:t>
      </w:r>
      <w:sdt>
        <w:sdtPr>
          <w:rPr>
            <w:i/>
            <w:iCs/>
          </w:rPr>
          <w:id w:val="-1337920472"/>
          <w:citation/>
        </w:sdtPr>
        <w:sdtContent>
          <w:r w:rsidR="00C13D36">
            <w:rPr>
              <w:i/>
              <w:iCs/>
            </w:rPr>
            <w:fldChar w:fldCharType="begin"/>
          </w:r>
          <w:r w:rsidR="00C13D36">
            <w:rPr>
              <w:i/>
              <w:iCs/>
              <w:lang w:val="sr-Cyrl-RS"/>
            </w:rPr>
            <w:instrText xml:space="preserve"> CITATION Aus171 \l 10266 </w:instrText>
          </w:r>
          <w:r w:rsidR="00C13D36">
            <w:rPr>
              <w:i/>
              <w:iCs/>
            </w:rPr>
            <w:fldChar w:fldCharType="separate"/>
          </w:r>
          <w:r w:rsidR="004B37CB">
            <w:rPr>
              <w:i/>
              <w:iCs/>
              <w:noProof/>
              <w:lang w:val="sr-Cyrl-RS"/>
            </w:rPr>
            <w:t xml:space="preserve"> </w:t>
          </w:r>
          <w:r w:rsidR="004B37CB" w:rsidRPr="004B37CB">
            <w:rPr>
              <w:noProof/>
              <w:lang w:val="sr-Cyrl-RS"/>
            </w:rPr>
            <w:t>[9]</w:t>
          </w:r>
          <w:r w:rsidR="00C13D36">
            <w:rPr>
              <w:i/>
              <w:iCs/>
            </w:rPr>
            <w:fldChar w:fldCharType="end"/>
          </w:r>
        </w:sdtContent>
      </w:sdt>
      <w:r>
        <w:rPr>
          <w:i/>
          <w:iCs/>
          <w:lang w:val="sr-Cyrl-RS"/>
        </w:rPr>
        <w:t xml:space="preserve"> </w:t>
      </w:r>
      <w:r>
        <w:rPr>
          <w:lang w:val="sr-Cyrl-RS"/>
        </w:rPr>
        <w:t xml:space="preserve">стандард, специфично </w:t>
      </w:r>
      <w:r w:rsidRPr="00A801CE">
        <w:rPr>
          <w:i/>
          <w:iCs/>
        </w:rPr>
        <w:t>POSIX</w:t>
      </w:r>
      <w:r>
        <w:rPr>
          <w:i/>
          <w:iCs/>
          <w:lang w:val="sr-Cyrl-RS"/>
        </w:rPr>
        <w:t>51.</w:t>
      </w:r>
      <w:r w:rsidR="009A50C0">
        <w:rPr>
          <w:i/>
          <w:iCs/>
        </w:rPr>
        <w:t xml:space="preserve"> </w:t>
      </w:r>
      <w:r w:rsidR="009A50C0">
        <w:rPr>
          <w:lang w:val="sr-Cyrl-RS"/>
        </w:rPr>
        <w:t xml:space="preserve">Како </w:t>
      </w:r>
      <w:r w:rsidR="009A50C0">
        <w:rPr>
          <w:i/>
          <w:iCs/>
          <w:lang w:val="sr-Latn-RS"/>
        </w:rPr>
        <w:t>Linux</w:t>
      </w:r>
      <w:r w:rsidR="009A50C0">
        <w:rPr>
          <w:lang w:val="sr-Latn-RS"/>
        </w:rPr>
        <w:t xml:space="preserve"> </w:t>
      </w:r>
      <w:r w:rsidR="009A50C0">
        <w:rPr>
          <w:lang w:val="sr-Cyrl-RS"/>
        </w:rPr>
        <w:t>оперативни систем задовољава овај стандард, он представља један од оперативних система који је погодан за ово проширење</w:t>
      </w:r>
      <w:r w:rsidR="00FC17C6">
        <w:rPr>
          <w:lang w:val="sr-Cyrl-RS"/>
        </w:rPr>
        <w:t>.</w:t>
      </w:r>
    </w:p>
    <w:p w14:paraId="3A46ABD8" w14:textId="77777777" w:rsidR="00BE5CCD" w:rsidRDefault="00AB6A63" w:rsidP="00A801CE">
      <w:pPr>
        <w:rPr>
          <w:lang w:val="sr-Cyrl-RS"/>
        </w:rPr>
      </w:pPr>
      <w:r>
        <w:rPr>
          <w:lang w:val="sr-Cyrl-RS"/>
        </w:rPr>
        <w:t xml:space="preserve">Ово проширење оперативног система са собом носи  </w:t>
      </w:r>
      <w:r w:rsidRPr="00AB6A63">
        <w:rPr>
          <w:i/>
          <w:iCs/>
          <w:lang w:val="sr-Latn-RS"/>
        </w:rPr>
        <w:t>AUTOSAR</w:t>
      </w:r>
      <w:r>
        <w:rPr>
          <w:i/>
          <w:iCs/>
          <w:lang w:val="sr-Latn-RS"/>
        </w:rPr>
        <w:t xml:space="preserve"> </w:t>
      </w:r>
      <w:r>
        <w:rPr>
          <w:lang w:val="sr-Cyrl-RS"/>
        </w:rPr>
        <w:t xml:space="preserve">извршно окружење за </w:t>
      </w:r>
      <w:r w:rsidR="00F21242">
        <w:rPr>
          <w:lang w:val="sr-Cyrl-RS"/>
        </w:rPr>
        <w:t xml:space="preserve"> </w:t>
      </w:r>
      <w:r w:rsidR="00B44CEF">
        <w:rPr>
          <w:lang w:val="sr-Cyrl-RS"/>
        </w:rPr>
        <w:t xml:space="preserve">апликације адаптивне платформе (енг. </w:t>
      </w:r>
      <w:r w:rsidR="00B44CEF" w:rsidRPr="00B44CEF">
        <w:rPr>
          <w:bCs/>
          <w:i/>
          <w:iCs/>
          <w:lang w:val="sr-Latn-RS"/>
        </w:rPr>
        <w:t>ARA – AUTOSAR Runtime for Adaptive Applications</w:t>
      </w:r>
      <w:r w:rsidR="00B44CEF">
        <w:rPr>
          <w:lang w:val="sr-Cyrl-RS"/>
        </w:rPr>
        <w:t>).</w:t>
      </w:r>
      <w:r w:rsidR="001777F0">
        <w:rPr>
          <w:lang w:val="sr-Cyrl-RS"/>
        </w:rPr>
        <w:t xml:space="preserve"> Оно пружа решења које се тичу основних функционалности апликација, као што су системски позиви, комуникација са локалним и удаљеним сервисима, као и сервисима које пружа сама платформа. Овај апликативни интерфејс (енг. </w:t>
      </w:r>
      <w:r w:rsidR="001777F0" w:rsidRPr="001777F0">
        <w:rPr>
          <w:i/>
          <w:iCs/>
          <w:lang w:val="sr-Latn-RS"/>
        </w:rPr>
        <w:t>API</w:t>
      </w:r>
      <w:r w:rsidR="001777F0">
        <w:rPr>
          <w:lang w:val="sr-Cyrl-RS"/>
        </w:rPr>
        <w:t xml:space="preserve"> – </w:t>
      </w:r>
      <w:r w:rsidR="001777F0">
        <w:rPr>
          <w:i/>
          <w:iCs/>
          <w:lang w:val="sr-Latn-RS"/>
        </w:rPr>
        <w:t>Application programing interface</w:t>
      </w:r>
      <w:r w:rsidR="001777F0">
        <w:rPr>
          <w:lang w:val="sr-Cyrl-RS"/>
        </w:rPr>
        <w:t xml:space="preserve">) пружа могућност лаке интеграције већ постојећих апликација у </w:t>
      </w:r>
      <w:r w:rsidR="000354BC">
        <w:rPr>
          <w:lang w:val="sr-Cyrl-RS"/>
        </w:rPr>
        <w:t xml:space="preserve">саму адаптивну платформу. Поред тога, постојећи </w:t>
      </w:r>
      <w:r w:rsidR="000354BC" w:rsidRPr="000354BC">
        <w:rPr>
          <w:i/>
          <w:iCs/>
        </w:rPr>
        <w:t>ARA</w:t>
      </w:r>
      <w:r w:rsidR="000354BC">
        <w:t xml:space="preserve"> </w:t>
      </w:r>
      <w:r w:rsidR="000354BC" w:rsidRPr="001777F0">
        <w:rPr>
          <w:i/>
          <w:iCs/>
          <w:lang w:val="sr-Latn-RS"/>
        </w:rPr>
        <w:t>API</w:t>
      </w:r>
      <w:r w:rsidR="000354BC">
        <w:rPr>
          <w:lang w:val="sr-Latn-RS"/>
        </w:rPr>
        <w:t xml:space="preserve"> </w:t>
      </w:r>
      <w:r w:rsidR="000354BC">
        <w:rPr>
          <w:lang w:val="sr-Cyrl-RS"/>
        </w:rPr>
        <w:t xml:space="preserve">је стандардом дозвољено проширити уколико нека од потребних компоненти за функционисање апликација не улази у скуп функционалности </w:t>
      </w:r>
      <w:r w:rsidR="000354BC" w:rsidRPr="00A801CE">
        <w:rPr>
          <w:i/>
          <w:iCs/>
        </w:rPr>
        <w:t>POSIX</w:t>
      </w:r>
      <w:r w:rsidR="000354BC">
        <w:rPr>
          <w:i/>
          <w:iCs/>
          <w:lang w:val="sr-Cyrl-RS"/>
        </w:rPr>
        <w:t>51</w:t>
      </w:r>
      <w:r w:rsidR="001777F0">
        <w:rPr>
          <w:lang w:val="sr-Cyrl-RS"/>
        </w:rPr>
        <w:t>.</w:t>
      </w:r>
    </w:p>
    <w:p w14:paraId="531456E4" w14:textId="34D3FE8E" w:rsidR="00380F18" w:rsidRPr="004209E7" w:rsidRDefault="00D41AC9" w:rsidP="00380F18">
      <w:pPr>
        <w:rPr>
          <w:lang w:val="sr-Cyrl-RS"/>
        </w:rPr>
      </w:pPr>
      <w:r>
        <w:rPr>
          <w:lang w:val="sr-Cyrl-RS"/>
        </w:rPr>
        <w:t>Адаптивна платформа је заснована на сервисно оријентисаној софтверској архитектури (енг</w:t>
      </w:r>
      <w:r>
        <w:rPr>
          <w:lang w:val="sr-Latn-RS"/>
        </w:rPr>
        <w:t xml:space="preserve">. </w:t>
      </w:r>
      <w:r w:rsidRPr="00D41AC9">
        <w:rPr>
          <w:i/>
          <w:iCs/>
          <w:lang w:val="sr-Latn-RS"/>
        </w:rPr>
        <w:t>SOA</w:t>
      </w:r>
      <w:r>
        <w:rPr>
          <w:lang w:val="sr-Latn-RS"/>
        </w:rPr>
        <w:t xml:space="preserve"> – </w:t>
      </w:r>
      <w:r>
        <w:rPr>
          <w:i/>
          <w:iCs/>
          <w:lang w:val="sr-Latn-RS"/>
        </w:rPr>
        <w:t>Service Oriented Architecture</w:t>
      </w:r>
      <w:r>
        <w:rPr>
          <w:lang w:val="sr-Latn-RS"/>
        </w:rPr>
        <w:t>)</w:t>
      </w:r>
      <w:sdt>
        <w:sdtPr>
          <w:rPr>
            <w:lang w:val="sr-Latn-RS"/>
          </w:rPr>
          <w:id w:val="-1047980675"/>
          <w:citation/>
        </w:sdtPr>
        <w:sdtContent>
          <w:r w:rsidR="00BD56D3">
            <w:rPr>
              <w:lang w:val="sr-Latn-RS"/>
            </w:rPr>
            <w:fldChar w:fldCharType="begin"/>
          </w:r>
          <w:r w:rsidR="00BD56D3">
            <w:rPr>
              <w:lang w:val="sr-Cyrl-RS"/>
            </w:rPr>
            <w:instrText xml:space="preserve"> CITATION AUT17 \l 10266 </w:instrText>
          </w:r>
          <w:r w:rsidR="00BD56D3">
            <w:rPr>
              <w:lang w:val="sr-Latn-RS"/>
            </w:rPr>
            <w:fldChar w:fldCharType="separate"/>
          </w:r>
          <w:r w:rsidR="004B37CB">
            <w:rPr>
              <w:noProof/>
              <w:lang w:val="sr-Cyrl-RS"/>
            </w:rPr>
            <w:t xml:space="preserve"> </w:t>
          </w:r>
          <w:r w:rsidR="004B37CB" w:rsidRPr="004B37CB">
            <w:rPr>
              <w:noProof/>
              <w:lang w:val="sr-Cyrl-RS"/>
            </w:rPr>
            <w:t>[10]</w:t>
          </w:r>
          <w:r w:rsidR="00BD56D3">
            <w:rPr>
              <w:lang w:val="sr-Latn-RS"/>
            </w:rPr>
            <w:fldChar w:fldCharType="end"/>
          </w:r>
        </w:sdtContent>
      </w:sdt>
      <w:r>
        <w:rPr>
          <w:lang w:val="sr-Latn-RS"/>
        </w:rPr>
        <w:t>.</w:t>
      </w:r>
      <w:r w:rsidR="00C940CD">
        <w:rPr>
          <w:lang w:val="sr-Latn-RS"/>
        </w:rPr>
        <w:t xml:space="preserve"> </w:t>
      </w:r>
      <w:r w:rsidR="00C940CD">
        <w:rPr>
          <w:lang w:val="sr-Cyrl-RS"/>
        </w:rPr>
        <w:t xml:space="preserve"> </w:t>
      </w:r>
      <w:r w:rsidR="003B3B23">
        <w:rPr>
          <w:lang w:val="sr-Cyrl-RS"/>
        </w:rPr>
        <w:t>Одлика овакве архитектуре огледа се могућности постојања већег броја независних софтверских компоненти, тј. сервиса, који посредством мреже или међупроцесне комуникације размењују информације</w:t>
      </w:r>
      <w:sdt>
        <w:sdtPr>
          <w:rPr>
            <w:lang w:val="sr-Cyrl-RS"/>
          </w:rPr>
          <w:id w:val="683933375"/>
          <w:citation/>
        </w:sdtPr>
        <w:sdtContent>
          <w:r w:rsidR="003B3B23">
            <w:rPr>
              <w:lang w:val="sr-Cyrl-RS"/>
            </w:rPr>
            <w:fldChar w:fldCharType="begin"/>
          </w:r>
          <w:r w:rsidR="003B3B23">
            <w:rPr>
              <w:lang w:val="sr-Cyrl-RS"/>
            </w:rPr>
            <w:instrText xml:space="preserve"> CITATION SoA \l 10266 </w:instrText>
          </w:r>
          <w:r w:rsidR="003B3B23">
            <w:rPr>
              <w:lang w:val="sr-Cyrl-RS"/>
            </w:rPr>
            <w:fldChar w:fldCharType="separate"/>
          </w:r>
          <w:r w:rsidR="004B37CB">
            <w:rPr>
              <w:noProof/>
              <w:lang w:val="sr-Cyrl-RS"/>
            </w:rPr>
            <w:t xml:space="preserve"> </w:t>
          </w:r>
          <w:r w:rsidR="004B37CB" w:rsidRPr="004B37CB">
            <w:rPr>
              <w:noProof/>
              <w:lang w:val="sr-Cyrl-RS"/>
            </w:rPr>
            <w:t>[11]</w:t>
          </w:r>
          <w:r w:rsidR="003B3B23">
            <w:rPr>
              <w:lang w:val="sr-Cyrl-RS"/>
            </w:rPr>
            <w:fldChar w:fldCharType="end"/>
          </w:r>
        </w:sdtContent>
      </w:sdt>
      <w:r w:rsidR="003B3B23">
        <w:rPr>
          <w:lang w:val="sr-Cyrl-RS"/>
        </w:rPr>
        <w:t>.</w:t>
      </w:r>
      <w:r w:rsidR="00E907A5">
        <w:rPr>
          <w:lang w:val="sr-Cyrl-RS"/>
        </w:rPr>
        <w:t xml:space="preserve"> </w:t>
      </w:r>
      <w:r w:rsidR="00E214E6">
        <w:rPr>
          <w:lang w:val="sr-Cyrl-RS"/>
        </w:rPr>
        <w:t>Оваква софтверска архитектура омогућује велику модуларност и поновну употребу већ постојећег изворног кода из потребне измене.</w:t>
      </w:r>
      <w:r w:rsidR="004209E7">
        <w:rPr>
          <w:lang w:val="sr-Cyrl-RS"/>
        </w:rPr>
        <w:t xml:space="preserve"> Због своје модуларности, ова архитектура се врло често користи у </w:t>
      </w:r>
      <w:r w:rsidR="004209E7" w:rsidRPr="004209E7">
        <w:rPr>
          <w:i/>
          <w:iCs/>
          <w:lang w:val="sr-Latn-RS"/>
        </w:rPr>
        <w:t>Web</w:t>
      </w:r>
      <w:r w:rsidR="004209E7">
        <w:rPr>
          <w:lang w:val="sr-Latn-RS"/>
        </w:rPr>
        <w:t xml:space="preserve"> </w:t>
      </w:r>
      <w:r w:rsidR="004209E7">
        <w:rPr>
          <w:lang w:val="sr-Cyrl-RS"/>
        </w:rPr>
        <w:t>технологијама.</w:t>
      </w:r>
    </w:p>
    <w:p w14:paraId="443B50DD" w14:textId="04A3D22F" w:rsidR="001C3410" w:rsidRDefault="00E214E6" w:rsidP="00A801CE">
      <w:pPr>
        <w:rPr>
          <w:lang w:val="sr-Cyrl-RS"/>
        </w:rPr>
      </w:pPr>
      <w:r>
        <w:rPr>
          <w:lang w:val="sr-Cyrl-RS"/>
        </w:rPr>
        <w:t xml:space="preserve">Механизам комуникације између два сервиса дат је на </w:t>
      </w:r>
      <w:r w:rsidR="00DD0D36">
        <w:rPr>
          <w:lang w:val="sr-Cyrl-RS"/>
        </w:rPr>
        <w:t>слици 2.2</w:t>
      </w:r>
      <w:r>
        <w:rPr>
          <w:lang w:val="sr-Cyrl-RS"/>
        </w:rPr>
        <w:t>.</w:t>
      </w:r>
    </w:p>
    <w:p w14:paraId="329A0E7F" w14:textId="77777777" w:rsidR="00151940" w:rsidRDefault="00151940" w:rsidP="00151940">
      <w:pPr>
        <w:keepNext/>
        <w:jc w:val="center"/>
      </w:pPr>
      <w:r>
        <w:rPr>
          <w:noProof/>
          <w:lang w:val="sr-Cyrl-RS"/>
        </w:rPr>
        <w:lastRenderedPageBreak/>
        <w:drawing>
          <wp:inline distT="0" distB="0" distL="0" distR="0" wp14:anchorId="1EF25404" wp14:editId="018C186E">
            <wp:extent cx="4448175" cy="3326816"/>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A-AA.jpg"/>
                    <pic:cNvPicPr/>
                  </pic:nvPicPr>
                  <pic:blipFill>
                    <a:blip r:embed="rId19">
                      <a:extLst>
                        <a:ext uri="{28A0092B-C50C-407E-A947-70E740481C1C}">
                          <a14:useLocalDpi xmlns:a14="http://schemas.microsoft.com/office/drawing/2010/main" val="0"/>
                        </a:ext>
                      </a:extLst>
                    </a:blip>
                    <a:stretch>
                      <a:fillRect/>
                    </a:stretch>
                  </pic:blipFill>
                  <pic:spPr>
                    <a:xfrm>
                      <a:off x="0" y="0"/>
                      <a:ext cx="4478467" cy="3349471"/>
                    </a:xfrm>
                    <a:prstGeom prst="rect">
                      <a:avLst/>
                    </a:prstGeom>
                  </pic:spPr>
                </pic:pic>
              </a:graphicData>
            </a:graphic>
          </wp:inline>
        </w:drawing>
      </w:r>
    </w:p>
    <w:p w14:paraId="5B2ADA4E" w14:textId="06B2DBC9" w:rsidR="00151940" w:rsidRDefault="00151940" w:rsidP="00151940">
      <w:pPr>
        <w:pStyle w:val="Caption"/>
        <w:rPr>
          <w:lang w:val="sr-Cyrl-RS"/>
        </w:rPr>
      </w:pPr>
      <w:bookmarkStart w:id="7" w:name="_Toc20678909"/>
      <w:r>
        <w:t xml:space="preserve">Слика </w:t>
      </w:r>
      <w:fldSimple w:instr=" STYLEREF 1 \s ">
        <w:r w:rsidR="0053535D">
          <w:rPr>
            <w:noProof/>
          </w:rPr>
          <w:t>2</w:t>
        </w:r>
      </w:fldSimple>
      <w:r w:rsidR="0053535D">
        <w:t>.</w:t>
      </w:r>
      <w:fldSimple w:instr=" SEQ Слика \* ARABIC \s 1 ">
        <w:r w:rsidR="0053535D">
          <w:rPr>
            <w:noProof/>
          </w:rPr>
          <w:t>2</w:t>
        </w:r>
      </w:fldSimple>
      <w:r>
        <w:rPr>
          <w:lang w:val="sr-Cyrl-RS"/>
        </w:rPr>
        <w:t xml:space="preserve"> Приказ комуникације у </w:t>
      </w:r>
      <w:r w:rsidR="0078007F" w:rsidRPr="0078007F">
        <w:rPr>
          <w:i/>
          <w:iCs/>
          <w:lang w:val="sr-Latn-RS"/>
        </w:rPr>
        <w:t>SOA</w:t>
      </w:r>
      <w:r>
        <w:rPr>
          <w:lang w:val="sr-Cyrl-RS"/>
        </w:rPr>
        <w:t xml:space="preserve"> адаптивне платформ</w:t>
      </w:r>
      <w:r w:rsidR="009B6775">
        <w:rPr>
          <w:lang w:val="sr-Cyrl-RS"/>
        </w:rPr>
        <w:t>е</w:t>
      </w:r>
      <w:sdt>
        <w:sdtPr>
          <w:rPr>
            <w:lang w:val="sr-Cyrl-RS"/>
          </w:rPr>
          <w:id w:val="-413862417"/>
          <w:citation/>
        </w:sdtPr>
        <w:sdtContent>
          <w:r w:rsidR="0012496F">
            <w:rPr>
              <w:lang w:val="sr-Cyrl-RS"/>
            </w:rPr>
            <w:fldChar w:fldCharType="begin"/>
          </w:r>
          <w:r w:rsidR="0012496F">
            <w:rPr>
              <w:lang w:val="sr-Latn-RS"/>
            </w:rPr>
            <w:instrText xml:space="preserve">CITATION AUT19 \l 9242 </w:instrText>
          </w:r>
          <w:r w:rsidR="0012496F">
            <w:rPr>
              <w:lang w:val="sr-Cyrl-RS"/>
            </w:rPr>
            <w:fldChar w:fldCharType="separate"/>
          </w:r>
          <w:r w:rsidR="004B37CB">
            <w:rPr>
              <w:noProof/>
              <w:lang w:val="sr-Latn-RS"/>
            </w:rPr>
            <w:t xml:space="preserve"> </w:t>
          </w:r>
          <w:r w:rsidR="004B37CB" w:rsidRPr="004B37CB">
            <w:rPr>
              <w:noProof/>
              <w:lang w:val="sr-Latn-RS"/>
            </w:rPr>
            <w:t>[12]</w:t>
          </w:r>
          <w:r w:rsidR="0012496F">
            <w:rPr>
              <w:lang w:val="sr-Cyrl-RS"/>
            </w:rPr>
            <w:fldChar w:fldCharType="end"/>
          </w:r>
        </w:sdtContent>
      </w:sdt>
      <w:bookmarkEnd w:id="7"/>
    </w:p>
    <w:p w14:paraId="4B5CFDAB" w14:textId="70C4EF44" w:rsidR="00C2630D" w:rsidRDefault="00A72B71" w:rsidP="00A72B71">
      <w:pPr>
        <w:rPr>
          <w:lang w:val="sr-Cyrl-RS"/>
        </w:rPr>
      </w:pPr>
      <w:r>
        <w:rPr>
          <w:lang w:val="sr-Cyrl-RS"/>
        </w:rPr>
        <w:t xml:space="preserve">Као што се на слици може приметити, потребно је да постоји је постоји једна софтверска компонента која прати постојање сервиса који пружају различите услуге, тј. информације. </w:t>
      </w:r>
      <w:r w:rsidR="006F45DD">
        <w:rPr>
          <w:lang w:val="sr-Cyrl-RS"/>
        </w:rPr>
        <w:t xml:space="preserve">Компоненте које пружају </w:t>
      </w:r>
      <w:r w:rsidR="00532DE9">
        <w:rPr>
          <w:lang w:val="sr-Cyrl-RS"/>
        </w:rPr>
        <w:t>услуге</w:t>
      </w:r>
      <w:r w:rsidR="00ED64C4">
        <w:rPr>
          <w:lang w:val="sr-Cyrl-RS"/>
        </w:rPr>
        <w:t xml:space="preserve"> (енг. </w:t>
      </w:r>
      <w:r w:rsidR="00ED64C4" w:rsidRPr="00ED64C4">
        <w:rPr>
          <w:i/>
          <w:iCs/>
        </w:rPr>
        <w:t>Provider</w:t>
      </w:r>
      <w:r w:rsidR="00ED64C4">
        <w:rPr>
          <w:lang w:val="sr-Cyrl-RS"/>
        </w:rPr>
        <w:t>)</w:t>
      </w:r>
      <w:r w:rsidR="00532DE9">
        <w:rPr>
          <w:lang w:val="sr-Cyrl-RS"/>
        </w:rPr>
        <w:t>, морају да буду видљиве остатку система</w:t>
      </w:r>
      <w:r w:rsidR="00195665">
        <w:rPr>
          <w:lang w:val="sr-Cyrl-RS"/>
        </w:rPr>
        <w:t xml:space="preserve">. То чине тиме што се представе (енг. </w:t>
      </w:r>
      <w:r w:rsidR="00195665" w:rsidRPr="00195665">
        <w:rPr>
          <w:i/>
          <w:iCs/>
        </w:rPr>
        <w:t>Register</w:t>
      </w:r>
      <w:r w:rsidR="00195665">
        <w:rPr>
          <w:lang w:val="sr-Cyrl-RS"/>
        </w:rPr>
        <w:t xml:space="preserve">) </w:t>
      </w:r>
      <w:r w:rsidR="00165FEA">
        <w:rPr>
          <w:lang w:val="sr-Cyrl-RS"/>
        </w:rPr>
        <w:t xml:space="preserve">модулу који је задужен за праћене доступних сервиса. </w:t>
      </w:r>
      <w:r w:rsidR="00195665">
        <w:rPr>
          <w:lang w:val="sr-Cyrl-RS"/>
        </w:rPr>
        <w:t>Сервиси који зависе од информација</w:t>
      </w:r>
      <w:r w:rsidR="00ED64C4">
        <w:rPr>
          <w:lang w:val="sr-Cyrl-RS"/>
        </w:rPr>
        <w:t>, такозвани претплатници</w:t>
      </w:r>
      <w:r w:rsidR="00ED64C4">
        <w:t xml:space="preserve"> (</w:t>
      </w:r>
      <w:r w:rsidR="00ED64C4">
        <w:rPr>
          <w:lang w:val="sr-Cyrl-RS"/>
        </w:rPr>
        <w:t xml:space="preserve">енг. </w:t>
      </w:r>
      <w:r w:rsidR="00ED64C4">
        <w:rPr>
          <w:i/>
          <w:iCs/>
          <w:lang w:val="sr-Latn-RS"/>
        </w:rPr>
        <w:t>Subscriber</w:t>
      </w:r>
      <w:r w:rsidR="00ED64C4">
        <w:t>),</w:t>
      </w:r>
      <w:r w:rsidR="00195665">
        <w:rPr>
          <w:lang w:val="sr-Cyrl-RS"/>
        </w:rPr>
        <w:t xml:space="preserve"> </w:t>
      </w:r>
      <w:r w:rsidR="00ED64C4">
        <w:rPr>
          <w:lang w:val="sr-Cyrl-RS"/>
        </w:rPr>
        <w:t xml:space="preserve">прво морају претражити доступне сервисе. Уколико је тражени сервис доступан, тада је </w:t>
      </w:r>
      <w:r w:rsidR="006A48B9">
        <w:rPr>
          <w:lang w:val="sr-Cyrl-RS"/>
        </w:rPr>
        <w:t>могуће добити вршити удаљене позиве њихови</w:t>
      </w:r>
      <w:r w:rsidR="00C110E7">
        <w:rPr>
          <w:lang w:val="sr-Cyrl-RS"/>
        </w:rPr>
        <w:t>х</w:t>
      </w:r>
      <w:r w:rsidR="006A48B9">
        <w:rPr>
          <w:lang w:val="sr-Cyrl-RS"/>
        </w:rPr>
        <w:t xml:space="preserve"> функционалности (енг. </w:t>
      </w:r>
      <w:r w:rsidR="006A48B9">
        <w:rPr>
          <w:i/>
          <w:iCs/>
          <w:lang w:val="sr-Latn-RS"/>
        </w:rPr>
        <w:t>RPC - Remote Procedure Call</w:t>
      </w:r>
      <w:r w:rsidR="006A48B9">
        <w:rPr>
          <w:lang w:val="sr-Cyrl-RS"/>
        </w:rPr>
        <w:t>)</w:t>
      </w:r>
      <w:r w:rsidR="00482B9C">
        <w:rPr>
          <w:lang w:val="sr-Latn-RS"/>
        </w:rPr>
        <w:t>.</w:t>
      </w:r>
      <w:r w:rsidR="00C110E7">
        <w:rPr>
          <w:lang w:val="sr-Cyrl-RS"/>
        </w:rPr>
        <w:t xml:space="preserve"> </w:t>
      </w:r>
      <w:r w:rsidR="00C2630D">
        <w:rPr>
          <w:lang w:val="sr-Cyrl-RS"/>
        </w:rPr>
        <w:t xml:space="preserve">Сама адаптивна платформа функционише по овом принципу. </w:t>
      </w:r>
    </w:p>
    <w:p w14:paraId="4E1BE602" w14:textId="57B2F5CD" w:rsidR="00B71FCB" w:rsidRPr="00DC571A" w:rsidRDefault="00B71FCB" w:rsidP="00A72B71">
      <w:pPr>
        <w:rPr>
          <w:lang w:val="sr-Cyrl-RS"/>
        </w:rPr>
      </w:pPr>
      <w:r>
        <w:rPr>
          <w:lang w:val="sr-Cyrl-RS"/>
        </w:rPr>
        <w:t>Адаптивна платформа се ослања на овај принцип рада.</w:t>
      </w:r>
      <w:r w:rsidR="0056450C">
        <w:rPr>
          <w:lang w:val="sr-Cyrl-RS"/>
        </w:rPr>
        <w:t xml:space="preserve"> Доступност сервиса адаптивне платформе је такође могуће мењати у току времена рада саме платформе (енг. </w:t>
      </w:r>
      <w:r w:rsidR="0056450C" w:rsidRPr="0056450C">
        <w:rPr>
          <w:i/>
          <w:iCs/>
        </w:rPr>
        <w:t>Runtime</w:t>
      </w:r>
      <w:r w:rsidR="0056450C">
        <w:rPr>
          <w:lang w:val="sr-Cyrl-RS"/>
        </w:rPr>
        <w:t xml:space="preserve">) као и у току </w:t>
      </w:r>
      <w:r w:rsidR="00E57334">
        <w:rPr>
          <w:lang w:val="sr-Cyrl-RS"/>
        </w:rPr>
        <w:t xml:space="preserve">дизајнирања сервиса. Особине сервиса покрива датока која описује сваки од доступних сервиса (енг. </w:t>
      </w:r>
      <w:r w:rsidR="00E57334" w:rsidRPr="00E57334">
        <w:rPr>
          <w:i/>
          <w:iCs/>
          <w:lang w:val="sr-Latn-RS"/>
        </w:rPr>
        <w:t>Service Instance Manifest</w:t>
      </w:r>
      <w:r w:rsidR="00E57334">
        <w:rPr>
          <w:lang w:val="sr-Cyrl-RS"/>
        </w:rPr>
        <w:t>)</w:t>
      </w:r>
      <w:r w:rsidR="00E57334">
        <w:rPr>
          <w:lang w:val="sr-Latn-RS"/>
        </w:rPr>
        <w:t>.</w:t>
      </w:r>
      <w:r w:rsidR="006B36F9">
        <w:rPr>
          <w:lang w:val="sr-Latn-RS"/>
        </w:rPr>
        <w:t xml:space="preserve"> </w:t>
      </w:r>
      <w:r w:rsidR="006B36F9">
        <w:rPr>
          <w:lang w:val="sr-Cyrl-RS"/>
        </w:rPr>
        <w:t>Ова датотека се испоручује са самим извршним кодом, како би се јасно нагласили сви протоколи које апликација користи у својој комуникацији.</w:t>
      </w:r>
      <w:r w:rsidR="00B65250">
        <w:rPr>
          <w:lang w:val="sr-Cyrl-RS"/>
        </w:rPr>
        <w:t xml:space="preserve"> Поред овог манифеста, који је од већег значаја за овај рад, у адаптивној платформи се користе још два.</w:t>
      </w:r>
      <w:r w:rsidR="00DC571A">
        <w:rPr>
          <w:lang w:val="sr-Cyrl-RS"/>
        </w:rPr>
        <w:t xml:space="preserve"> </w:t>
      </w:r>
      <w:r w:rsidR="00DC571A" w:rsidRPr="00DC571A">
        <w:rPr>
          <w:i/>
          <w:iCs/>
        </w:rPr>
        <w:t>Execution manifest</w:t>
      </w:r>
      <w:r w:rsidR="00B65250">
        <w:rPr>
          <w:lang w:val="sr-Cyrl-RS"/>
        </w:rPr>
        <w:t xml:space="preserve"> </w:t>
      </w:r>
      <w:r w:rsidR="00DC571A">
        <w:rPr>
          <w:lang w:val="sr-Cyrl-RS"/>
        </w:rPr>
        <w:t xml:space="preserve">чији је задатак да опише када се који сервис и апликација извршава на адаптивној платформи и </w:t>
      </w:r>
      <w:r w:rsidR="00DC571A" w:rsidRPr="00DC571A">
        <w:rPr>
          <w:i/>
          <w:iCs/>
          <w:lang w:val="sr-Cyrl-RS"/>
        </w:rPr>
        <w:t>Machine Manifest</w:t>
      </w:r>
      <w:r w:rsidR="00DC571A">
        <w:rPr>
          <w:lang w:val="sr-Cyrl-RS"/>
        </w:rPr>
        <w:t>, чији је задатак да пружи детаљнији опис саме хардверске платформе</w:t>
      </w:r>
      <w:r w:rsidR="00607E4B">
        <w:rPr>
          <w:lang w:val="sr-Cyrl-RS"/>
        </w:rPr>
        <w:t xml:space="preserve"> и стања у којима ова платформа може да се налази</w:t>
      </w:r>
      <w:r w:rsidR="00DC571A">
        <w:rPr>
          <w:lang w:val="sr-Cyrl-RS"/>
        </w:rPr>
        <w:t>.</w:t>
      </w:r>
    </w:p>
    <w:p w14:paraId="43C7EAB8" w14:textId="6CC1F48D" w:rsidR="00C2630D" w:rsidRDefault="00C2630D" w:rsidP="00A72B71">
      <w:pPr>
        <w:rPr>
          <w:lang w:val="sr-Cyrl-RS"/>
        </w:rPr>
      </w:pPr>
      <w:r>
        <w:rPr>
          <w:lang w:val="sr-Cyrl-RS"/>
        </w:rPr>
        <w:t>Слика 2.3 даје детаљнији увид у сервисе адаптивне платформе који су доступни.</w:t>
      </w:r>
    </w:p>
    <w:p w14:paraId="52D2C8B8" w14:textId="77777777" w:rsidR="00757A95" w:rsidRDefault="00757A95" w:rsidP="00757A95">
      <w:pPr>
        <w:keepNext/>
        <w:ind w:firstLine="0"/>
        <w:jc w:val="center"/>
      </w:pPr>
      <w:r>
        <w:rPr>
          <w:noProof/>
          <w:lang w:val="sr-Cyrl-RS"/>
        </w:rPr>
        <w:lastRenderedPageBreak/>
        <w:drawing>
          <wp:inline distT="0" distB="0" distL="0" distR="0" wp14:anchorId="6D69B0B1" wp14:editId="4BFB7DB5">
            <wp:extent cx="5152390" cy="278103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A-services.jpg"/>
                    <pic:cNvPicPr/>
                  </pic:nvPicPr>
                  <pic:blipFill>
                    <a:blip r:embed="rId20">
                      <a:extLst>
                        <a:ext uri="{28A0092B-C50C-407E-A947-70E740481C1C}">
                          <a14:useLocalDpi xmlns:a14="http://schemas.microsoft.com/office/drawing/2010/main" val="0"/>
                        </a:ext>
                      </a:extLst>
                    </a:blip>
                    <a:stretch>
                      <a:fillRect/>
                    </a:stretch>
                  </pic:blipFill>
                  <pic:spPr>
                    <a:xfrm>
                      <a:off x="0" y="0"/>
                      <a:ext cx="5213155" cy="2813828"/>
                    </a:xfrm>
                    <a:prstGeom prst="rect">
                      <a:avLst/>
                    </a:prstGeom>
                  </pic:spPr>
                </pic:pic>
              </a:graphicData>
            </a:graphic>
          </wp:inline>
        </w:drawing>
      </w:r>
    </w:p>
    <w:p w14:paraId="67CFBC95" w14:textId="7D9DC6E4" w:rsidR="00757A95" w:rsidRPr="00757A95" w:rsidRDefault="00757A95" w:rsidP="00757A95">
      <w:pPr>
        <w:pStyle w:val="Caption"/>
        <w:rPr>
          <w:lang w:val="sr-Cyrl-RS"/>
        </w:rPr>
      </w:pPr>
      <w:bookmarkStart w:id="8" w:name="_Toc20678910"/>
      <w:r>
        <w:t xml:space="preserve">Слика </w:t>
      </w:r>
      <w:fldSimple w:instr=" STYLEREF 1 \s ">
        <w:r w:rsidR="0053535D">
          <w:rPr>
            <w:noProof/>
          </w:rPr>
          <w:t>2</w:t>
        </w:r>
      </w:fldSimple>
      <w:r w:rsidR="0053535D">
        <w:t>.</w:t>
      </w:r>
      <w:fldSimple w:instr=" SEQ Слика \* ARABIC \s 1 ">
        <w:r w:rsidR="0053535D">
          <w:rPr>
            <w:noProof/>
          </w:rPr>
          <w:t>3</w:t>
        </w:r>
      </w:fldSimple>
      <w:r>
        <w:rPr>
          <w:lang w:val="sr-Cyrl-RS"/>
        </w:rPr>
        <w:t xml:space="preserve"> Преглед доступних компоненти адаптивне платформе</w:t>
      </w:r>
      <w:sdt>
        <w:sdtPr>
          <w:rPr>
            <w:lang w:val="sr-Cyrl-RS"/>
          </w:rPr>
          <w:id w:val="-1727441912"/>
          <w:citation/>
        </w:sdtPr>
        <w:sdtContent>
          <w:r w:rsidR="00FF6F2C">
            <w:rPr>
              <w:lang w:val="sr-Cyrl-RS"/>
            </w:rPr>
            <w:fldChar w:fldCharType="begin"/>
          </w:r>
          <w:r w:rsidR="00FF6F2C">
            <w:rPr>
              <w:lang w:val="sr-Cyrl-RS"/>
            </w:rPr>
            <w:instrText xml:space="preserve"> CITATION AUT19 \l 10266 </w:instrText>
          </w:r>
          <w:r w:rsidR="00FF6F2C">
            <w:rPr>
              <w:lang w:val="sr-Cyrl-RS"/>
            </w:rPr>
            <w:fldChar w:fldCharType="separate"/>
          </w:r>
          <w:r w:rsidR="004B37CB">
            <w:rPr>
              <w:noProof/>
              <w:lang w:val="sr-Cyrl-RS"/>
            </w:rPr>
            <w:t xml:space="preserve"> </w:t>
          </w:r>
          <w:r w:rsidR="004B37CB" w:rsidRPr="004B37CB">
            <w:rPr>
              <w:noProof/>
              <w:lang w:val="sr-Cyrl-RS"/>
            </w:rPr>
            <w:t>[12]</w:t>
          </w:r>
          <w:r w:rsidR="00FF6F2C">
            <w:rPr>
              <w:lang w:val="sr-Cyrl-RS"/>
            </w:rPr>
            <w:fldChar w:fldCharType="end"/>
          </w:r>
        </w:sdtContent>
      </w:sdt>
      <w:bookmarkEnd w:id="8"/>
    </w:p>
    <w:p w14:paraId="4A6049C4" w14:textId="49126FEB" w:rsidR="00A72B71" w:rsidRDefault="00C2630D" w:rsidP="00A72B71">
      <w:pPr>
        <w:rPr>
          <w:lang w:val="sr-Cyrl-RS"/>
        </w:rPr>
      </w:pPr>
      <w:r>
        <w:rPr>
          <w:lang w:val="sr-Cyrl-RS"/>
        </w:rPr>
        <w:t xml:space="preserve">Детаљнији преглед функционалности адаптивне архитектуре дат је у следећим поглављима, кроз опис функционалности сервиса и модула који су од </w:t>
      </w:r>
      <w:r w:rsidR="00835DD5">
        <w:rPr>
          <w:lang w:val="sr-Cyrl-RS"/>
        </w:rPr>
        <w:t>значаја за овај рад.</w:t>
      </w:r>
    </w:p>
    <w:p w14:paraId="635C7943" w14:textId="2051260C" w:rsidR="00835DD5" w:rsidRDefault="00835DD5" w:rsidP="00835DD5">
      <w:pPr>
        <w:pStyle w:val="Heading4"/>
        <w:rPr>
          <w:i/>
          <w:iCs/>
          <w:lang w:val="sr-Latn-RS"/>
        </w:rPr>
      </w:pPr>
      <w:r>
        <w:rPr>
          <w:lang w:val="sr-Latn-RS"/>
        </w:rPr>
        <w:t xml:space="preserve"> </w:t>
      </w:r>
      <w:bookmarkStart w:id="9" w:name="_Toc20676112"/>
      <w:r w:rsidRPr="00835DD5">
        <w:rPr>
          <w:i/>
          <w:iCs/>
          <w:lang w:val="sr-Latn-RS"/>
        </w:rPr>
        <w:t>Execution</w:t>
      </w:r>
      <w:r w:rsidRPr="00835DD5">
        <w:rPr>
          <w:lang w:val="sr-Latn-RS"/>
        </w:rPr>
        <w:t xml:space="preserve"> </w:t>
      </w:r>
      <w:r w:rsidR="0032589C" w:rsidRPr="00695223">
        <w:rPr>
          <w:i/>
          <w:iCs/>
          <w:lang w:val="sr-Latn-RS"/>
        </w:rPr>
        <w:t>Management</w:t>
      </w:r>
      <w:bookmarkEnd w:id="9"/>
    </w:p>
    <w:p w14:paraId="0D8D3A9D" w14:textId="0C9E66F1" w:rsidR="00695223" w:rsidRDefault="009377F3" w:rsidP="00695223">
      <w:pPr>
        <w:rPr>
          <w:lang w:val="sr-Cyrl-RS"/>
        </w:rPr>
      </w:pPr>
      <w:r>
        <w:rPr>
          <w:lang w:val="sr-Cyrl-RS"/>
        </w:rPr>
        <w:t>Ова компонента представља модул задужен покретање, како платформе, тако  сервиса и апликација које се налазе на платформи.</w:t>
      </w:r>
      <w:r w:rsidR="000903A2">
        <w:rPr>
          <w:lang w:val="sr-Cyrl-RS"/>
        </w:rPr>
        <w:t xml:space="preserve"> Приликом покретања оперативног система, ова компонента</w:t>
      </w:r>
      <w:r w:rsidR="00A26FBE">
        <w:rPr>
          <w:lang w:val="sr-Cyrl-RS"/>
        </w:rPr>
        <w:t xml:space="preserve"> је прва прозвана. Њен задатак је да, из манифеста који описују платформу и остале апликације, распореди када је потребно да се која апликација покрене. </w:t>
      </w:r>
      <w:r w:rsidR="00A26FBE" w:rsidRPr="00A26FBE">
        <w:rPr>
          <w:i/>
          <w:iCs/>
          <w:lang w:val="sr-Latn-RS"/>
        </w:rPr>
        <w:t>EM</w:t>
      </w:r>
      <w:r w:rsidR="00A26FBE">
        <w:rPr>
          <w:lang w:val="sr-Latn-RS"/>
        </w:rPr>
        <w:t xml:space="preserve"> </w:t>
      </w:r>
      <w:r w:rsidR="00A26FBE">
        <w:rPr>
          <w:lang w:val="sr-Cyrl-RS"/>
        </w:rPr>
        <w:t>нема за задатак да врши распоређивање апликација у току њиховог извршавања, како је то дужност оперативног система</w:t>
      </w:r>
      <w:r w:rsidR="00D50B58">
        <w:rPr>
          <w:lang w:val="sr-Cyrl-RS"/>
        </w:rPr>
        <w:t>, чије је адаптивна платформа проширење.</w:t>
      </w:r>
      <w:r w:rsidR="00821B8D">
        <w:rPr>
          <w:lang w:val="sr-Cyrl-RS"/>
        </w:rPr>
        <w:t xml:space="preserve"> Дијаграм прелаза стања дат је на слици 2.4.</w:t>
      </w:r>
    </w:p>
    <w:p w14:paraId="33DFE206" w14:textId="77777777" w:rsidR="00E36C7C" w:rsidRDefault="00E36C7C" w:rsidP="00695223">
      <w:pPr>
        <w:rPr>
          <w:lang w:val="sr-Cyrl-RS"/>
        </w:rPr>
      </w:pPr>
    </w:p>
    <w:p w14:paraId="4BB87CC4" w14:textId="77777777" w:rsidR="000C6923" w:rsidRDefault="00821B8D" w:rsidP="000C6923">
      <w:pPr>
        <w:keepNext/>
      </w:pPr>
      <w:r>
        <w:rPr>
          <w:noProof/>
          <w:lang w:val="sr-Cyrl-RS"/>
        </w:rPr>
        <w:drawing>
          <wp:inline distT="0" distB="0" distL="0" distR="0" wp14:anchorId="16D8F0C7" wp14:editId="30111CE7">
            <wp:extent cx="5153025" cy="4424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ot-order-EM.png"/>
                    <pic:cNvPicPr/>
                  </pic:nvPicPr>
                  <pic:blipFill>
                    <a:blip r:embed="rId21">
                      <a:extLst>
                        <a:ext uri="{28A0092B-C50C-407E-A947-70E740481C1C}">
                          <a14:useLocalDpi xmlns:a14="http://schemas.microsoft.com/office/drawing/2010/main" val="0"/>
                        </a:ext>
                      </a:extLst>
                    </a:blip>
                    <a:stretch>
                      <a:fillRect/>
                    </a:stretch>
                  </pic:blipFill>
                  <pic:spPr>
                    <a:xfrm>
                      <a:off x="0" y="0"/>
                      <a:ext cx="5428002" cy="466095"/>
                    </a:xfrm>
                    <a:prstGeom prst="rect">
                      <a:avLst/>
                    </a:prstGeom>
                  </pic:spPr>
                </pic:pic>
              </a:graphicData>
            </a:graphic>
          </wp:inline>
        </w:drawing>
      </w:r>
    </w:p>
    <w:p w14:paraId="702E7A9E" w14:textId="46FC5DF9" w:rsidR="00821B8D" w:rsidRDefault="000C6923" w:rsidP="006975B2">
      <w:pPr>
        <w:pStyle w:val="Caption"/>
        <w:rPr>
          <w:i/>
          <w:iCs/>
          <w:lang w:val="sr-Cyrl-RS"/>
        </w:rPr>
      </w:pPr>
      <w:bookmarkStart w:id="10" w:name="_Toc20678911"/>
      <w:r>
        <w:t xml:space="preserve">Слика </w:t>
      </w:r>
      <w:fldSimple w:instr=" STYLEREF 1 \s ">
        <w:r w:rsidR="0053535D">
          <w:rPr>
            <w:noProof/>
          </w:rPr>
          <w:t>2</w:t>
        </w:r>
      </w:fldSimple>
      <w:r w:rsidR="0053535D">
        <w:t>.</w:t>
      </w:r>
      <w:fldSimple w:instr=" SEQ Слика \* ARABIC \s 1 ">
        <w:r w:rsidR="0053535D">
          <w:rPr>
            <w:noProof/>
          </w:rPr>
          <w:t>4</w:t>
        </w:r>
      </w:fldSimple>
      <w:r>
        <w:rPr>
          <w:lang w:val="sr-Cyrl-RS"/>
        </w:rPr>
        <w:t xml:space="preserve"> Дијаграм прелаза стања приликом покретања </w:t>
      </w:r>
      <w:r w:rsidRPr="000C6923">
        <w:rPr>
          <w:i/>
          <w:iCs/>
          <w:lang w:val="sr-Cyrl-RS"/>
        </w:rPr>
        <w:t>ЕМ</w:t>
      </w:r>
      <w:bookmarkEnd w:id="10"/>
    </w:p>
    <w:p w14:paraId="01BE1895" w14:textId="2DF4742C" w:rsidR="0005034B" w:rsidRPr="00D773A3" w:rsidRDefault="00B65B32" w:rsidP="0005034B">
      <w:pPr>
        <w:rPr>
          <w:lang w:val="sr-Cyrl-RS"/>
        </w:rPr>
      </w:pPr>
      <w:r>
        <w:rPr>
          <w:lang w:val="sr-Cyrl-RS"/>
        </w:rPr>
        <w:t xml:space="preserve">Поред свог задужења </w:t>
      </w:r>
      <w:r w:rsidR="00FE5EAB">
        <w:rPr>
          <w:lang w:val="sr-Cyrl-RS"/>
        </w:rPr>
        <w:t xml:space="preserve">покретања адаптивне платформе и њених апликација у оквиру хладног (енг. </w:t>
      </w:r>
      <w:r w:rsidR="00FE5EAB" w:rsidRPr="00FE5EAB">
        <w:rPr>
          <w:i/>
          <w:iCs/>
          <w:lang w:val="sr-Latn-RS"/>
        </w:rPr>
        <w:t>Cold boot</w:t>
      </w:r>
      <w:r w:rsidR="00FE5EAB">
        <w:rPr>
          <w:lang w:val="sr-Cyrl-RS"/>
        </w:rPr>
        <w:t>)</w:t>
      </w:r>
      <w:r w:rsidR="00FE5EAB">
        <w:rPr>
          <w:i/>
          <w:iCs/>
          <w:lang w:val="sr-Latn-RS"/>
        </w:rPr>
        <w:t xml:space="preserve"> </w:t>
      </w:r>
      <w:r w:rsidR="00FE5EAB">
        <w:rPr>
          <w:lang w:val="sr-Cyrl-RS"/>
        </w:rPr>
        <w:t xml:space="preserve">или поновног покретања (енг. </w:t>
      </w:r>
      <w:r w:rsidR="00FE5EAB" w:rsidRPr="00FE5EAB">
        <w:rPr>
          <w:i/>
          <w:iCs/>
        </w:rPr>
        <w:t>Reboot/Restart</w:t>
      </w:r>
      <w:r w:rsidR="00FE5EAB">
        <w:rPr>
          <w:lang w:val="sr-Cyrl-RS"/>
        </w:rPr>
        <w:t>)</w:t>
      </w:r>
      <w:r w:rsidR="00FE5EAB">
        <w:t xml:space="preserve"> </w:t>
      </w:r>
      <w:r w:rsidR="00FE5EAB">
        <w:rPr>
          <w:lang w:val="sr-Cyrl-RS"/>
        </w:rPr>
        <w:t xml:space="preserve">оперативног система, </w:t>
      </w:r>
      <w:r w:rsidR="004334B6" w:rsidRPr="004334B6">
        <w:rPr>
          <w:i/>
          <w:iCs/>
          <w:lang w:val="sr-Cyrl-RS"/>
        </w:rPr>
        <w:t>ЕМ</w:t>
      </w:r>
      <w:r w:rsidR="004334B6">
        <w:rPr>
          <w:lang w:val="sr-Cyrl-RS"/>
        </w:rPr>
        <w:t xml:space="preserve"> је компонента која је такође задуже за руковање животним циклусом апликација адаптивне платформе.</w:t>
      </w:r>
      <w:r w:rsidR="00565993">
        <w:t xml:space="preserve"> </w:t>
      </w:r>
      <w:r w:rsidR="00565993">
        <w:rPr>
          <w:lang w:val="sr-Cyrl-RS"/>
        </w:rPr>
        <w:t xml:space="preserve">Ова компонента, на основу информација које су доступне из </w:t>
      </w:r>
      <w:r w:rsidR="00607E4B">
        <w:rPr>
          <w:lang w:val="sr-Cyrl-RS"/>
        </w:rPr>
        <w:t xml:space="preserve">датотека </w:t>
      </w:r>
      <w:r w:rsidR="00607E4B" w:rsidRPr="00607E4B">
        <w:rPr>
          <w:i/>
          <w:iCs/>
          <w:lang w:val="sr-Latn-RS"/>
        </w:rPr>
        <w:t>Machine Manifest</w:t>
      </w:r>
      <w:r w:rsidR="00607E4B">
        <w:rPr>
          <w:lang w:val="sr-Cyrl-RS"/>
        </w:rPr>
        <w:t xml:space="preserve"> и </w:t>
      </w:r>
      <w:r w:rsidR="00607E4B" w:rsidRPr="00607E4B">
        <w:rPr>
          <w:i/>
          <w:iCs/>
          <w:lang w:val="sr-Latn-RS"/>
        </w:rPr>
        <w:t>Execution Manifest</w:t>
      </w:r>
      <w:r w:rsidR="00607E4B">
        <w:rPr>
          <w:lang w:val="sr-Latn-RS"/>
        </w:rPr>
        <w:t xml:space="preserve">, </w:t>
      </w:r>
      <w:r w:rsidR="00607E4B">
        <w:rPr>
          <w:lang w:val="sr-Cyrl-RS"/>
        </w:rPr>
        <w:t>доноси закључак која апликација, односно сервис, треба да буде покренута у зависности од стања у којем се</w:t>
      </w:r>
      <w:r w:rsidR="006D1DA8">
        <w:rPr>
          <w:lang w:val="sr-Cyrl-RS"/>
        </w:rPr>
        <w:t xml:space="preserve"> како адаптивна, тако и сама хардверска платформа налази.</w:t>
      </w:r>
      <w:r w:rsidR="009E34EA">
        <w:t xml:space="preserve"> </w:t>
      </w:r>
      <w:r w:rsidR="00D773A3" w:rsidRPr="00D773A3">
        <w:rPr>
          <w:i/>
          <w:iCs/>
        </w:rPr>
        <w:t>EM</w:t>
      </w:r>
      <w:r w:rsidR="00D773A3">
        <w:t xml:space="preserve"> </w:t>
      </w:r>
      <w:r w:rsidR="00D773A3">
        <w:rPr>
          <w:lang w:val="sr-Cyrl-RS"/>
        </w:rPr>
        <w:t xml:space="preserve">не врши прелазе </w:t>
      </w:r>
      <w:r w:rsidR="00D773A3">
        <w:rPr>
          <w:lang w:val="sr-Cyrl-RS"/>
        </w:rPr>
        <w:lastRenderedPageBreak/>
        <w:t xml:space="preserve">платформе из једног стања у друго, већ се на то ослања на другу компоненту, </w:t>
      </w:r>
      <w:r w:rsidR="00D773A3" w:rsidRPr="00D773A3">
        <w:rPr>
          <w:i/>
          <w:iCs/>
        </w:rPr>
        <w:t>State Management</w:t>
      </w:r>
      <w:r w:rsidR="00D773A3">
        <w:t xml:space="preserve"> (</w:t>
      </w:r>
      <w:r w:rsidR="00D773A3" w:rsidRPr="00D773A3">
        <w:rPr>
          <w:i/>
          <w:iCs/>
        </w:rPr>
        <w:t>SM</w:t>
      </w:r>
      <w:r w:rsidR="00D773A3">
        <w:t>).</w:t>
      </w:r>
    </w:p>
    <w:p w14:paraId="69A78F26" w14:textId="51E995A5" w:rsidR="00565993" w:rsidRPr="003553AB" w:rsidRDefault="00F0438D" w:rsidP="0005034B">
      <w:pPr>
        <w:rPr>
          <w:lang w:val="sr-Cyrl-RS"/>
        </w:rPr>
      </w:pPr>
      <w:r>
        <w:rPr>
          <w:lang w:val="sr-Cyrl-RS"/>
        </w:rPr>
        <w:t>Како је задужен за праћење стања</w:t>
      </w:r>
      <w:r w:rsidR="003553AB">
        <w:rPr>
          <w:lang w:val="sr-Cyrl-RS"/>
        </w:rPr>
        <w:t xml:space="preserve"> адаптивних апликација и платформе, </w:t>
      </w:r>
      <w:r w:rsidR="003553AB" w:rsidRPr="003553AB">
        <w:rPr>
          <w:i/>
          <w:iCs/>
          <w:lang w:val="sr-Cyrl-RS"/>
        </w:rPr>
        <w:t>ЕМ</w:t>
      </w:r>
      <w:r w:rsidR="003553AB">
        <w:rPr>
          <w:lang w:val="sr-Cyrl-RS"/>
        </w:rPr>
        <w:t xml:space="preserve"> је такође задужен и за враћање апликација у њихово претходно стање (енг. </w:t>
      </w:r>
      <w:r w:rsidR="003553AB" w:rsidRPr="003553AB">
        <w:rPr>
          <w:i/>
          <w:iCs/>
          <w:lang w:val="sr-Latn-RS"/>
        </w:rPr>
        <w:t>Recovery</w:t>
      </w:r>
      <w:r w:rsidR="003553AB">
        <w:rPr>
          <w:lang w:val="sr-Cyrl-RS"/>
        </w:rPr>
        <w:t>) када платформа прелази из једног стања у друго.</w:t>
      </w:r>
    </w:p>
    <w:p w14:paraId="55DAA99D" w14:textId="6398D5B6" w:rsidR="00C110E7" w:rsidRDefault="00695223" w:rsidP="00695223">
      <w:pPr>
        <w:pStyle w:val="Heading4"/>
        <w:rPr>
          <w:i/>
          <w:iCs/>
          <w:lang w:val="sr-Latn-RS"/>
        </w:rPr>
      </w:pPr>
      <w:r>
        <w:rPr>
          <w:lang w:val="sr-Latn-RS"/>
        </w:rPr>
        <w:t xml:space="preserve"> </w:t>
      </w:r>
      <w:bookmarkStart w:id="11" w:name="_Toc20676113"/>
      <w:r w:rsidRPr="00695223">
        <w:rPr>
          <w:i/>
          <w:iCs/>
          <w:lang w:val="sr-Latn-RS"/>
        </w:rPr>
        <w:t>State</w:t>
      </w:r>
      <w:r>
        <w:rPr>
          <w:lang w:val="sr-Latn-RS"/>
        </w:rPr>
        <w:t xml:space="preserve"> </w:t>
      </w:r>
      <w:r w:rsidRPr="00695223">
        <w:rPr>
          <w:i/>
          <w:iCs/>
          <w:lang w:val="sr-Latn-RS"/>
        </w:rPr>
        <w:t>Management</w:t>
      </w:r>
      <w:bookmarkEnd w:id="11"/>
    </w:p>
    <w:p w14:paraId="794B8034" w14:textId="12D72B66" w:rsidR="00B661D5" w:rsidRDefault="003A5C26" w:rsidP="00B661D5">
      <w:pPr>
        <w:rPr>
          <w:lang w:val="sr-Cyrl-RS"/>
        </w:rPr>
      </w:pPr>
      <w:r>
        <w:rPr>
          <w:lang w:val="sr-Cyrl-RS"/>
        </w:rPr>
        <w:t xml:space="preserve">Ова компонента представља део адаптивне платформе који је задужен за праћење и прелазак између дефинисаних стања. </w:t>
      </w:r>
      <w:r w:rsidRPr="003A5C26">
        <w:rPr>
          <w:i/>
          <w:iCs/>
        </w:rPr>
        <w:t>SM</w:t>
      </w:r>
      <w:r>
        <w:t xml:space="preserve"> </w:t>
      </w:r>
      <w:r>
        <w:rPr>
          <w:lang w:val="sr-Cyrl-RS"/>
        </w:rPr>
        <w:t xml:space="preserve">је компонента која свој финални облик добија од </w:t>
      </w:r>
      <w:r w:rsidR="00366E06">
        <w:rPr>
          <w:lang w:val="sr-Cyrl-RS"/>
        </w:rPr>
        <w:t>стране систем интегратора и зависи од саме хардверске платформе за коју је адаптивна платформа намењена.</w:t>
      </w:r>
      <w:r w:rsidR="00EA0304">
        <w:rPr>
          <w:lang w:val="sr-Cyrl-RS"/>
        </w:rPr>
        <w:t xml:space="preserve"> Као што је већ речено, ова компонента у многоме зависи од саме платформе и намене исте, те стандард не поставља детаљне захтеве за реализацију ове компоненте</w:t>
      </w:r>
      <w:r w:rsidR="009F6D3F">
        <w:rPr>
          <w:lang w:val="sr-Cyrl-RS"/>
        </w:rPr>
        <w:t xml:space="preserve">, већ само обавезује ову компоненту да обавести остатак система преко којих интерфејса се са њом комуницира. </w:t>
      </w:r>
    </w:p>
    <w:p w14:paraId="63A8995C" w14:textId="06D26058" w:rsidR="009F6D3F" w:rsidRPr="0074489B" w:rsidRDefault="009F6D3F" w:rsidP="00B661D5">
      <w:pPr>
        <w:rPr>
          <w:lang w:val="sr-Cyrl-RS"/>
        </w:rPr>
      </w:pPr>
      <w:r>
        <w:rPr>
          <w:lang w:val="sr-Cyrl-RS"/>
        </w:rPr>
        <w:t xml:space="preserve">За комуникацију остатком система,  </w:t>
      </w:r>
      <w:r w:rsidRPr="009F6D3F">
        <w:rPr>
          <w:i/>
          <w:iCs/>
          <w:lang w:val="sr-Latn-RS"/>
        </w:rPr>
        <w:t>SM</w:t>
      </w:r>
      <w:r>
        <w:rPr>
          <w:lang w:val="sr-Cyrl-RS"/>
        </w:rPr>
        <w:t xml:space="preserve"> се ослања на функционалности компоненте </w:t>
      </w:r>
      <w:r w:rsidR="0074489B" w:rsidRPr="0074489B">
        <w:rPr>
          <w:i/>
          <w:iCs/>
          <w:lang w:val="sr-Latn-RS"/>
        </w:rPr>
        <w:t>Communication Management</w:t>
      </w:r>
      <w:r w:rsidR="0074489B">
        <w:rPr>
          <w:lang w:val="sr-Cyrl-RS"/>
        </w:rPr>
        <w:t xml:space="preserve"> (</w:t>
      </w:r>
      <w:r w:rsidR="0074489B" w:rsidRPr="0074489B">
        <w:rPr>
          <w:i/>
          <w:iCs/>
          <w:lang w:val="sr-Latn-RS"/>
        </w:rPr>
        <w:t>CM</w:t>
      </w:r>
      <w:r w:rsidR="0074489B">
        <w:rPr>
          <w:lang w:val="sr-Cyrl-RS"/>
        </w:rPr>
        <w:t>). Ова компонента задуже је комуникацију апликација и сервиса адаптивне платформе.</w:t>
      </w:r>
    </w:p>
    <w:p w14:paraId="425DE189" w14:textId="4E40DBED" w:rsidR="006E1E44" w:rsidRDefault="00425BAD" w:rsidP="006E1E44">
      <w:pPr>
        <w:pStyle w:val="Heading4"/>
        <w:rPr>
          <w:i/>
          <w:iCs/>
          <w:lang w:val="sr-Latn-RS"/>
        </w:rPr>
      </w:pPr>
      <w:r>
        <w:rPr>
          <w:i/>
          <w:iCs/>
          <w:lang w:val="sr-Cyrl-RS"/>
        </w:rPr>
        <w:t xml:space="preserve"> </w:t>
      </w:r>
      <w:bookmarkStart w:id="12" w:name="_Toc20676114"/>
      <w:r w:rsidR="006E1E44" w:rsidRPr="006E1E44">
        <w:rPr>
          <w:i/>
          <w:iCs/>
          <w:lang w:val="sr-Latn-RS"/>
        </w:rPr>
        <w:t>Communication</w:t>
      </w:r>
      <w:r w:rsidR="006E1E44">
        <w:rPr>
          <w:lang w:val="sr-Latn-RS"/>
        </w:rPr>
        <w:t xml:space="preserve"> </w:t>
      </w:r>
      <w:r w:rsidR="006E1E44" w:rsidRPr="006E1E44">
        <w:rPr>
          <w:i/>
          <w:iCs/>
          <w:lang w:val="sr-Latn-RS"/>
        </w:rPr>
        <w:t>Management</w:t>
      </w:r>
      <w:bookmarkEnd w:id="12"/>
    </w:p>
    <w:p w14:paraId="581CD960" w14:textId="656AC798" w:rsidR="00D23D7F" w:rsidRDefault="00D23D7F" w:rsidP="00D23D7F">
      <w:pPr>
        <w:rPr>
          <w:lang w:val="sr-Cyrl-RS"/>
        </w:rPr>
      </w:pPr>
      <w:r>
        <w:rPr>
          <w:lang w:val="sr-Cyrl-RS"/>
        </w:rPr>
        <w:t>Као што је већ споменуто, ова компонента је задужена за комуникацију осталих компоненти у систему.</w:t>
      </w:r>
      <w:r w:rsidR="007F756E">
        <w:rPr>
          <w:lang w:val="sr-Cyrl-RS"/>
        </w:rPr>
        <w:t xml:space="preserve"> Задатак </w:t>
      </w:r>
      <w:r w:rsidR="007F756E" w:rsidRPr="007F756E">
        <w:rPr>
          <w:i/>
          <w:iCs/>
          <w:lang w:val="sr-Latn-RS"/>
        </w:rPr>
        <w:t>CM</w:t>
      </w:r>
      <w:r w:rsidR="007F756E">
        <w:rPr>
          <w:lang w:val="sr-Latn-RS"/>
        </w:rPr>
        <w:t xml:space="preserve"> </w:t>
      </w:r>
      <w:r w:rsidR="007F756E">
        <w:rPr>
          <w:lang w:val="sr-Cyrl-RS"/>
        </w:rPr>
        <w:t xml:space="preserve">јесте апстракција начина комуникација једне апликације, тј. сервиса </w:t>
      </w:r>
      <w:r w:rsidR="003F277B">
        <w:rPr>
          <w:lang w:val="sr-Cyrl-RS"/>
        </w:rPr>
        <w:t>са апликацијама и сервисима који се налазе на  истој адаптивној платформи или чак на некој другој, удаљеној адаптивној платформи.</w:t>
      </w:r>
    </w:p>
    <w:p w14:paraId="4C780229" w14:textId="7DC952ED" w:rsidR="00985E3B" w:rsidRDefault="00985E3B" w:rsidP="00D23D7F">
      <w:pPr>
        <w:rPr>
          <w:lang w:val="sr-Cyrl-RS"/>
        </w:rPr>
      </w:pPr>
      <w:r>
        <w:rPr>
          <w:lang w:val="sr-Cyrl-RS"/>
        </w:rPr>
        <w:t>Начин комуникације апликација, тј. сервиса адаптивне платформе могуће је одредити у тренуцима дизајнирања апликације, њеног покретања или у току њеног самог рада, променом конфигурације апликације, односно сервиса.</w:t>
      </w:r>
    </w:p>
    <w:p w14:paraId="66B2092E" w14:textId="0D8B93BF" w:rsidR="00716864" w:rsidRPr="00716864" w:rsidRDefault="00716864" w:rsidP="00716864">
      <w:pPr>
        <w:pStyle w:val="Heading2"/>
        <w:rPr>
          <w:lang w:val="sr-Latn-RS"/>
        </w:rPr>
      </w:pPr>
      <w:bookmarkStart w:id="13" w:name="_Toc20676115"/>
      <w:r>
        <w:rPr>
          <w:lang w:val="sr-Cyrl-RS"/>
        </w:rPr>
        <w:t>Магистрале</w:t>
      </w:r>
      <w:bookmarkEnd w:id="13"/>
      <w:r w:rsidR="00E95897">
        <w:t xml:space="preserve"> </w:t>
      </w:r>
    </w:p>
    <w:p w14:paraId="5BC51BE4" w14:textId="1CB0A90C" w:rsidR="00D16664" w:rsidRDefault="005D5D64" w:rsidP="00D16664">
      <w:pPr>
        <w:rPr>
          <w:lang w:val="sr-Cyrl-RS"/>
        </w:rPr>
      </w:pPr>
      <w:r>
        <w:rPr>
          <w:lang w:val="sr-Cyrl-RS"/>
        </w:rPr>
        <w:t>Магистрал</w:t>
      </w:r>
      <w:r w:rsidR="004A0FB1">
        <w:rPr>
          <w:lang w:val="sr-Cyrl-RS"/>
        </w:rPr>
        <w:t>а</w:t>
      </w:r>
      <w:r>
        <w:rPr>
          <w:lang w:val="sr-Cyrl-RS"/>
        </w:rPr>
        <w:t xml:space="preserve"> (енг. </w:t>
      </w:r>
      <w:r w:rsidRPr="005D5D64">
        <w:rPr>
          <w:i/>
          <w:iCs/>
          <w:lang w:val="sr-Latn-RS"/>
        </w:rPr>
        <w:t>Communication bus</w:t>
      </w:r>
      <w:r>
        <w:rPr>
          <w:lang w:val="sr-Cyrl-RS"/>
        </w:rPr>
        <w:t xml:space="preserve">) представљају </w:t>
      </w:r>
      <w:r w:rsidR="004A0FB1">
        <w:rPr>
          <w:lang w:val="sr-Cyrl-RS"/>
        </w:rPr>
        <w:t xml:space="preserve">физичку компоненту чија је намена повезивање екстерних или интерних уређаја процесором. </w:t>
      </w:r>
      <w:r w:rsidR="00C73378">
        <w:rPr>
          <w:lang w:val="sr-Cyrl-RS"/>
        </w:rPr>
        <w:t xml:space="preserve">Под магистралом, у рачунарству, подразумевају се подједнако софтверске компоненте, тачније комуникациони протоколи, и хардверске компоненте, као што су </w:t>
      </w:r>
      <w:r w:rsidR="00EB5028">
        <w:rPr>
          <w:lang w:val="sr-Cyrl-RS"/>
        </w:rPr>
        <w:t>оптичка влакна, каблови и многобројни други медијуми.</w:t>
      </w:r>
      <w:r w:rsidR="00D16664">
        <w:rPr>
          <w:lang w:val="sr-Cyrl-RS"/>
        </w:rPr>
        <w:t xml:space="preserve"> Како би било могуће руковање самом магистралом, потребно је да постоји руковалаоц (енг. </w:t>
      </w:r>
      <w:r w:rsidR="00D16664" w:rsidRPr="00D16664">
        <w:rPr>
          <w:i/>
          <w:iCs/>
          <w:lang w:val="sr-Latn-RS"/>
        </w:rPr>
        <w:t>Driver</w:t>
      </w:r>
      <w:r w:rsidR="00D16664">
        <w:rPr>
          <w:lang w:val="sr-Cyrl-RS"/>
        </w:rPr>
        <w:t>) који пружа одређену дозу апстракције саме магистрале, како би њена употреба била лакша, за крајњег корисника.</w:t>
      </w:r>
    </w:p>
    <w:p w14:paraId="1BBE2119" w14:textId="26070295" w:rsidR="00D16664" w:rsidRDefault="006E3A51" w:rsidP="006E3A51">
      <w:pPr>
        <w:rPr>
          <w:lang w:val="sr-Cyrl-RS"/>
        </w:rPr>
      </w:pPr>
      <w:r>
        <w:rPr>
          <w:lang w:val="sr-Cyrl-RS"/>
        </w:rPr>
        <w:t>Наредна два поглавља даће мало детаљнији опис ова два типа магистрала.</w:t>
      </w:r>
    </w:p>
    <w:p w14:paraId="75FAE053" w14:textId="22E40E1B" w:rsidR="006E3A51" w:rsidRDefault="006E3A51" w:rsidP="006E3A51">
      <w:pPr>
        <w:pStyle w:val="Heading3"/>
        <w:rPr>
          <w:lang w:val="sr-Cyrl-RS"/>
        </w:rPr>
      </w:pPr>
      <w:bookmarkStart w:id="14" w:name="_Toc20676116"/>
      <w:r>
        <w:rPr>
          <w:lang w:val="sr-Cyrl-RS"/>
        </w:rPr>
        <w:lastRenderedPageBreak/>
        <w:t>Хардверске магистрале</w:t>
      </w:r>
      <w:bookmarkEnd w:id="14"/>
    </w:p>
    <w:p w14:paraId="21FDD822" w14:textId="6CCEE4B3" w:rsidR="00235DDD" w:rsidRDefault="000729D8" w:rsidP="00235DDD">
      <w:r>
        <w:rPr>
          <w:lang w:val="sr-Cyrl-RS"/>
        </w:rPr>
        <w:t>Хардверске магистрале представљају директну везу између процесора и компоненте која може бити интерна или екстерна у односу на читав систем. Овај тип магистрала, поред потребе за постојањем физичког медијума преко којег се врши комуникација, такође захтева и постојање руковалаоца</w:t>
      </w:r>
      <w:r w:rsidR="00BF68BC">
        <w:rPr>
          <w:lang w:val="sr-Cyrl-RS"/>
        </w:rPr>
        <w:t>.</w:t>
      </w:r>
      <w:r w:rsidR="0017447F">
        <w:rPr>
          <w:lang w:val="sr-Cyrl-RS"/>
        </w:rPr>
        <w:t xml:space="preserve"> Управо реализација руковалаоца олакшава употребу физичког медијума, јер он врши апстракцију комуникационог протокола оваквих магистрала.</w:t>
      </w:r>
    </w:p>
    <w:p w14:paraId="2E56E24B" w14:textId="7AD280FA" w:rsidR="00AB0F7F" w:rsidRDefault="00AB0F7F" w:rsidP="00235DDD">
      <w:pPr>
        <w:rPr>
          <w:lang w:val="sr-Cyrl-RS"/>
        </w:rPr>
      </w:pPr>
      <w:r>
        <w:rPr>
          <w:lang w:val="sr-Cyrl-RS"/>
        </w:rPr>
        <w:t>Како би се омогућио оптимал</w:t>
      </w:r>
      <w:r w:rsidR="003675B6">
        <w:rPr>
          <w:lang w:val="sr-Cyrl-RS"/>
        </w:rPr>
        <w:t>ан</w:t>
      </w:r>
      <w:r>
        <w:rPr>
          <w:lang w:val="sr-Cyrl-RS"/>
        </w:rPr>
        <w:t xml:space="preserve"> рад и функционисање магистрале, потребно је да управо оне буду стандардизоване.Најбољи пример тога јесу магистрале попут универзалне серијске магистрале (енг. </w:t>
      </w:r>
      <w:r w:rsidRPr="00AB0F7F">
        <w:rPr>
          <w:i/>
          <w:iCs/>
          <w:lang w:val="sr-Latn-RS"/>
        </w:rPr>
        <w:t>USB – Universal Serial Bus</w:t>
      </w:r>
      <w:r>
        <w:rPr>
          <w:lang w:val="sr-Cyrl-RS"/>
        </w:rPr>
        <w:t>)</w:t>
      </w:r>
      <w:sdt>
        <w:sdtPr>
          <w:rPr>
            <w:lang w:val="sr-Cyrl-RS"/>
          </w:rPr>
          <w:id w:val="-159699072"/>
          <w:citation/>
        </w:sdtPr>
        <w:sdtContent>
          <w:r w:rsidR="00C53ED7">
            <w:rPr>
              <w:lang w:val="sr-Cyrl-RS"/>
            </w:rPr>
            <w:fldChar w:fldCharType="begin"/>
          </w:r>
          <w:r w:rsidR="00C53ED7">
            <w:rPr>
              <w:lang w:val="sr-Cyrl-RS"/>
            </w:rPr>
            <w:instrText xml:space="preserve"> CITATION Com00 \l 10266 </w:instrText>
          </w:r>
          <w:r w:rsidR="00C53ED7">
            <w:rPr>
              <w:lang w:val="sr-Cyrl-RS"/>
            </w:rPr>
            <w:fldChar w:fldCharType="separate"/>
          </w:r>
          <w:r w:rsidR="004B37CB">
            <w:rPr>
              <w:noProof/>
              <w:lang w:val="sr-Cyrl-RS"/>
            </w:rPr>
            <w:t xml:space="preserve"> </w:t>
          </w:r>
          <w:r w:rsidR="004B37CB" w:rsidRPr="004B37CB">
            <w:rPr>
              <w:noProof/>
              <w:lang w:val="sr-Cyrl-RS"/>
            </w:rPr>
            <w:t>[13]</w:t>
          </w:r>
          <w:r w:rsidR="00C53ED7">
            <w:rPr>
              <w:lang w:val="sr-Cyrl-RS"/>
            </w:rPr>
            <w:fldChar w:fldCharType="end"/>
          </w:r>
        </w:sdtContent>
      </w:sdt>
      <w:r w:rsidR="00F12AD8">
        <w:rPr>
          <w:lang w:val="sr-Cyrl-RS"/>
        </w:rPr>
        <w:t xml:space="preserve">, </w:t>
      </w:r>
      <w:r w:rsidR="00F12AD8" w:rsidRPr="00F12AD8">
        <w:rPr>
          <w:i/>
          <w:iCs/>
          <w:lang w:val="sr-Latn-RS"/>
        </w:rPr>
        <w:t>PCI</w:t>
      </w:r>
      <w:r w:rsidR="00F12AD8">
        <w:rPr>
          <w:i/>
          <w:iCs/>
          <w:lang w:val="sr-Latn-RS"/>
        </w:rPr>
        <w:t xml:space="preserve"> (Peripheral Component Interconnect) </w:t>
      </w:r>
      <w:r w:rsidR="00F12AD8">
        <w:rPr>
          <w:lang w:val="sr-Cyrl-RS"/>
        </w:rPr>
        <w:t xml:space="preserve">и </w:t>
      </w:r>
      <w:r w:rsidR="00F12AD8" w:rsidRPr="00F12AD8">
        <w:rPr>
          <w:i/>
          <w:iCs/>
          <w:lang w:val="sr-Latn-RS"/>
        </w:rPr>
        <w:t>PCI</w:t>
      </w:r>
      <w:r w:rsidR="00F12AD8">
        <w:rPr>
          <w:i/>
          <w:iCs/>
          <w:lang w:val="sr-Cyrl-RS"/>
        </w:rPr>
        <w:t xml:space="preserve">-Е </w:t>
      </w:r>
      <w:r w:rsidR="00C53ED7">
        <w:rPr>
          <w:i/>
          <w:iCs/>
          <w:lang w:val="sr-Latn-RS"/>
        </w:rPr>
        <w:t>(Peripheral Component Interconnect</w:t>
      </w:r>
      <w:r w:rsidR="00C53ED7">
        <w:rPr>
          <w:i/>
          <w:iCs/>
          <w:lang w:val="sr-Cyrl-RS"/>
        </w:rPr>
        <w:t xml:space="preserve"> - </w:t>
      </w:r>
      <w:r w:rsidR="00C53ED7">
        <w:rPr>
          <w:i/>
          <w:iCs/>
        </w:rPr>
        <w:t>Express</w:t>
      </w:r>
      <w:r w:rsidR="00C53ED7">
        <w:rPr>
          <w:i/>
          <w:iCs/>
          <w:lang w:val="sr-Latn-RS"/>
        </w:rPr>
        <w:t>)</w:t>
      </w:r>
      <w:r w:rsidR="00AC05DE">
        <w:rPr>
          <w:i/>
          <w:iCs/>
          <w:lang w:val="sr-Latn-RS"/>
        </w:rPr>
        <w:t xml:space="preserve">. </w:t>
      </w:r>
      <w:r w:rsidR="00AC05DE">
        <w:rPr>
          <w:lang w:val="sr-Cyrl-RS"/>
        </w:rPr>
        <w:t xml:space="preserve">Одлика ових магистрала у систему јесте могућност преношења података великим брзинама. </w:t>
      </w:r>
      <w:r w:rsidR="008340F8">
        <w:rPr>
          <w:lang w:val="sr-Cyrl-RS"/>
        </w:rPr>
        <w:t>Оне се налазе у персоналним рачунарима и њихова намена је разнолика.</w:t>
      </w:r>
    </w:p>
    <w:p w14:paraId="5B2CFB04" w14:textId="29F353C4" w:rsidR="00AC05DE" w:rsidRPr="000957CF" w:rsidRDefault="00AC05DE" w:rsidP="00235DDD">
      <w:pPr>
        <w:rPr>
          <w:lang w:val="sr-Cyrl-RS"/>
        </w:rPr>
      </w:pPr>
      <w:r>
        <w:rPr>
          <w:lang w:val="sr-Cyrl-RS"/>
        </w:rPr>
        <w:t xml:space="preserve">Поред магистрала које су карактеристичне за </w:t>
      </w:r>
      <w:r w:rsidR="00686714">
        <w:rPr>
          <w:lang w:val="sr-Cyrl-RS"/>
        </w:rPr>
        <w:t xml:space="preserve">искључиво за персоналне рачунарске системе, на наменским платформама постоје стандардизоване магистрале, које су карактеристичне </w:t>
      </w:r>
      <w:r w:rsidR="000957CF">
        <w:rPr>
          <w:lang w:val="sr-Cyrl-RS"/>
        </w:rPr>
        <w:t xml:space="preserve">различите гране индустрије. Тако магистрала попут </w:t>
      </w:r>
      <w:r w:rsidR="000957CF" w:rsidRPr="000957CF">
        <w:rPr>
          <w:i/>
          <w:iCs/>
        </w:rPr>
        <w:t>CAN</w:t>
      </w:r>
      <w:r w:rsidR="000957CF">
        <w:rPr>
          <w:i/>
          <w:iCs/>
        </w:rPr>
        <w:t xml:space="preserve"> (</w:t>
      </w:r>
      <w:r w:rsidR="000957CF" w:rsidRPr="000957CF">
        <w:rPr>
          <w:lang w:val="sr-Cyrl-RS"/>
        </w:rPr>
        <w:t>енг.</w:t>
      </w:r>
      <w:r w:rsidR="000957CF">
        <w:rPr>
          <w:lang w:val="sr-Cyrl-RS"/>
        </w:rPr>
        <w:t xml:space="preserve"> </w:t>
      </w:r>
      <w:r w:rsidR="000957CF" w:rsidRPr="000957CF">
        <w:rPr>
          <w:i/>
          <w:iCs/>
        </w:rPr>
        <w:t>Controller Area Network</w:t>
      </w:r>
      <w:r w:rsidR="000957CF">
        <w:rPr>
          <w:i/>
          <w:iCs/>
        </w:rPr>
        <w:t>)</w:t>
      </w:r>
      <w:sdt>
        <w:sdtPr>
          <w:rPr>
            <w:i/>
            <w:iCs/>
          </w:rPr>
          <w:id w:val="206534406"/>
          <w:citation/>
        </w:sdtPr>
        <w:sdtContent>
          <w:r w:rsidR="004B37CB">
            <w:rPr>
              <w:i/>
              <w:iCs/>
            </w:rPr>
            <w:fldChar w:fldCharType="begin"/>
          </w:r>
          <w:r w:rsidR="004B37CB">
            <w:rPr>
              <w:i/>
              <w:iCs/>
              <w:lang w:val="sr-Cyrl-RS"/>
            </w:rPr>
            <w:instrText xml:space="preserve"> CITATION Tex16 \l 10266 </w:instrText>
          </w:r>
          <w:r w:rsidR="004B37CB">
            <w:rPr>
              <w:i/>
              <w:iCs/>
            </w:rPr>
            <w:fldChar w:fldCharType="separate"/>
          </w:r>
          <w:r w:rsidR="004B37CB">
            <w:rPr>
              <w:i/>
              <w:iCs/>
              <w:noProof/>
              <w:lang w:val="sr-Cyrl-RS"/>
            </w:rPr>
            <w:t xml:space="preserve"> </w:t>
          </w:r>
          <w:r w:rsidR="004B37CB" w:rsidRPr="004B37CB">
            <w:rPr>
              <w:noProof/>
              <w:lang w:val="sr-Cyrl-RS"/>
            </w:rPr>
            <w:t>[14]</w:t>
          </w:r>
          <w:r w:rsidR="004B37CB">
            <w:rPr>
              <w:i/>
              <w:iCs/>
            </w:rPr>
            <w:fldChar w:fldCharType="end"/>
          </w:r>
        </w:sdtContent>
      </w:sdt>
      <w:r w:rsidR="000957CF">
        <w:t xml:space="preserve">, </w:t>
      </w:r>
      <w:r w:rsidR="000957CF" w:rsidRPr="000957CF">
        <w:rPr>
          <w:i/>
          <w:iCs/>
          <w:lang w:val="sr-Latn-RS"/>
        </w:rPr>
        <w:t>LIN</w:t>
      </w:r>
      <w:r w:rsidR="000957CF">
        <w:rPr>
          <w:i/>
          <w:iCs/>
          <w:lang w:val="sr-Latn-RS"/>
        </w:rPr>
        <w:t xml:space="preserve"> </w:t>
      </w:r>
      <w:r w:rsidR="000957CF" w:rsidRPr="000957CF">
        <w:rPr>
          <w:lang w:val="sr-Cyrl-RS"/>
        </w:rPr>
        <w:t>(</w:t>
      </w:r>
      <w:r w:rsidR="000957CF">
        <w:rPr>
          <w:lang w:val="sr-Cyrl-RS"/>
        </w:rPr>
        <w:t>енг</w:t>
      </w:r>
      <w:r w:rsidR="00334AD7">
        <w:rPr>
          <w:lang w:val="sr-Cyrl-RS"/>
        </w:rPr>
        <w:t>.</w:t>
      </w:r>
      <w:r w:rsidR="00334AD7">
        <w:rPr>
          <w:lang w:val="sr-Latn-RS"/>
        </w:rPr>
        <w:t xml:space="preserve"> </w:t>
      </w:r>
      <w:r w:rsidR="00334AD7" w:rsidRPr="00334AD7">
        <w:rPr>
          <w:i/>
          <w:iCs/>
          <w:lang w:val="sr-Latn-RS"/>
        </w:rPr>
        <w:t>Local Interconnected Network</w:t>
      </w:r>
      <w:r w:rsidR="000957CF" w:rsidRPr="000957CF">
        <w:rPr>
          <w:lang w:val="sr-Cyrl-RS"/>
        </w:rPr>
        <w:t>)</w:t>
      </w:r>
      <w:sdt>
        <w:sdtPr>
          <w:rPr>
            <w:lang w:val="sr-Cyrl-RS"/>
          </w:rPr>
          <w:id w:val="2010407538"/>
          <w:citation/>
        </w:sdtPr>
        <w:sdtContent>
          <w:r w:rsidR="004B37CB">
            <w:rPr>
              <w:lang w:val="sr-Cyrl-RS"/>
            </w:rPr>
            <w:fldChar w:fldCharType="begin"/>
          </w:r>
          <w:r w:rsidR="004B37CB">
            <w:rPr>
              <w:lang w:val="sr-Cyrl-RS"/>
            </w:rPr>
            <w:instrText xml:space="preserve"> CITATION LIN15 \l 10266 </w:instrText>
          </w:r>
          <w:r w:rsidR="004B37CB">
            <w:rPr>
              <w:lang w:val="sr-Cyrl-RS"/>
            </w:rPr>
            <w:fldChar w:fldCharType="separate"/>
          </w:r>
          <w:r w:rsidR="004B37CB">
            <w:rPr>
              <w:noProof/>
              <w:lang w:val="sr-Cyrl-RS"/>
            </w:rPr>
            <w:t xml:space="preserve"> </w:t>
          </w:r>
          <w:r w:rsidR="004B37CB" w:rsidRPr="004B37CB">
            <w:rPr>
              <w:noProof/>
              <w:lang w:val="sr-Cyrl-RS"/>
            </w:rPr>
            <w:t>[15]</w:t>
          </w:r>
          <w:r w:rsidR="004B37CB">
            <w:rPr>
              <w:lang w:val="sr-Cyrl-RS"/>
            </w:rPr>
            <w:fldChar w:fldCharType="end"/>
          </w:r>
        </w:sdtContent>
      </w:sdt>
      <w:r w:rsidR="00334AD7">
        <w:rPr>
          <w:lang w:val="sr-Cyrl-RS"/>
        </w:rPr>
        <w:t xml:space="preserve"> представљају неке од стандарда који су карактеристични за аутомобилску индустрију и користе се како за контролне информација са микроконтролера, тако и за информације са различитих сензора.</w:t>
      </w:r>
    </w:p>
    <w:p w14:paraId="3F0E63D3" w14:textId="7DC7F408" w:rsidR="006E3A51" w:rsidRDefault="006E3A51" w:rsidP="006E3A51">
      <w:pPr>
        <w:pStyle w:val="Heading3"/>
        <w:rPr>
          <w:lang w:val="sr-Cyrl-RS"/>
        </w:rPr>
      </w:pPr>
      <w:bookmarkStart w:id="15" w:name="_Toc20676117"/>
      <w:r>
        <w:rPr>
          <w:lang w:val="sr-Cyrl-RS"/>
        </w:rPr>
        <w:t>Софтверске магистрале</w:t>
      </w:r>
      <w:bookmarkEnd w:id="15"/>
    </w:p>
    <w:p w14:paraId="7AE9C93E" w14:textId="12AF896C" w:rsidR="004222DF" w:rsidRDefault="004222DF" w:rsidP="004222DF">
      <w:pPr>
        <w:rPr>
          <w:lang w:val="sr-Cyrl-RS"/>
        </w:rPr>
      </w:pPr>
      <w:r>
        <w:rPr>
          <w:lang w:val="sr-Cyrl-RS"/>
        </w:rPr>
        <w:t>Софтверске магистрале представљају начин</w:t>
      </w:r>
      <w:r w:rsidR="007E24C5">
        <w:rPr>
          <w:lang w:val="sr-Cyrl-RS"/>
        </w:rPr>
        <w:t xml:space="preserve"> на који се остварује међупроцесна комуникација (енг.</w:t>
      </w:r>
      <w:r w:rsidR="007E24C5">
        <w:rPr>
          <w:lang w:val="sr-Latn-RS"/>
        </w:rPr>
        <w:t xml:space="preserve"> </w:t>
      </w:r>
      <w:r w:rsidR="007E24C5" w:rsidRPr="007E24C5">
        <w:rPr>
          <w:i/>
          <w:iCs/>
          <w:lang w:val="sr-Latn-RS"/>
        </w:rPr>
        <w:t>IPC -</w:t>
      </w:r>
      <w:r w:rsidR="007E24C5">
        <w:rPr>
          <w:lang w:val="sr-Latn-RS"/>
        </w:rPr>
        <w:t xml:space="preserve"> </w:t>
      </w:r>
      <w:r w:rsidR="007E24C5" w:rsidRPr="007E24C5">
        <w:rPr>
          <w:i/>
          <w:iCs/>
          <w:lang w:val="sr-Latn-RS"/>
        </w:rPr>
        <w:t>Inter process communication</w:t>
      </w:r>
      <w:r w:rsidR="007E24C5">
        <w:rPr>
          <w:lang w:val="sr-Cyrl-RS"/>
        </w:rPr>
        <w:t>)</w:t>
      </w:r>
      <w:sdt>
        <w:sdtPr>
          <w:rPr>
            <w:lang w:val="sr-Cyrl-RS"/>
          </w:rPr>
          <w:id w:val="-1733530192"/>
          <w:citation/>
        </w:sdtPr>
        <w:sdtContent>
          <w:r w:rsidR="00813BC7">
            <w:rPr>
              <w:lang w:val="sr-Cyrl-RS"/>
            </w:rPr>
            <w:fldChar w:fldCharType="begin"/>
          </w:r>
          <w:r w:rsidR="00813BC7">
            <w:rPr>
              <w:lang w:val="sr-Latn-RS"/>
            </w:rPr>
            <w:instrText xml:space="preserve"> CITATION Les85 \l 9242 </w:instrText>
          </w:r>
          <w:r w:rsidR="00813BC7">
            <w:rPr>
              <w:lang w:val="sr-Cyrl-RS"/>
            </w:rPr>
            <w:fldChar w:fldCharType="separate"/>
          </w:r>
          <w:r w:rsidR="004B37CB">
            <w:rPr>
              <w:noProof/>
              <w:lang w:val="sr-Latn-RS"/>
            </w:rPr>
            <w:t xml:space="preserve"> </w:t>
          </w:r>
          <w:r w:rsidR="004B37CB" w:rsidRPr="004B37CB">
            <w:rPr>
              <w:noProof/>
              <w:lang w:val="sr-Latn-RS"/>
            </w:rPr>
            <w:t>[16]</w:t>
          </w:r>
          <w:r w:rsidR="00813BC7">
            <w:rPr>
              <w:lang w:val="sr-Cyrl-RS"/>
            </w:rPr>
            <w:fldChar w:fldCharType="end"/>
          </w:r>
        </w:sdtContent>
      </w:sdt>
      <w:r w:rsidR="007E24C5">
        <w:rPr>
          <w:lang w:val="sr-Cyrl-RS"/>
        </w:rPr>
        <w:t xml:space="preserve">. Када посматрамо </w:t>
      </w:r>
      <w:r w:rsidR="00B62DA8">
        <w:rPr>
          <w:lang w:val="sr-Cyrl-RS"/>
        </w:rPr>
        <w:t>овај тип</w:t>
      </w:r>
      <w:r w:rsidR="007E24C5">
        <w:rPr>
          <w:lang w:val="sr-Cyrl-RS"/>
        </w:rPr>
        <w:t xml:space="preserve"> магистрал</w:t>
      </w:r>
      <w:r w:rsidR="00B62DA8">
        <w:rPr>
          <w:lang w:val="sr-Cyrl-RS"/>
        </w:rPr>
        <w:t>а</w:t>
      </w:r>
      <w:r w:rsidR="007E24C5">
        <w:rPr>
          <w:lang w:val="sr-Cyrl-RS"/>
        </w:rPr>
        <w:t xml:space="preserve">, </w:t>
      </w:r>
      <w:r w:rsidR="00B62DA8">
        <w:rPr>
          <w:lang w:val="sr-Cyrl-RS"/>
        </w:rPr>
        <w:t>оне не морају поседовати посебан физички медијум, како би се вршила размена информација</w:t>
      </w:r>
      <w:r w:rsidR="00A83D78">
        <w:rPr>
          <w:lang w:val="sr-Cyrl-RS"/>
        </w:rPr>
        <w:t>. Са друге стране, као што је то случај и са хардверским магистралама, потребно је да постоји установљени протокол у комуникацији између пријемне и предајне стране, како би информација која тече системом била валидна.</w:t>
      </w:r>
    </w:p>
    <w:p w14:paraId="3C5762E0" w14:textId="76FA089D" w:rsidR="00A83D78" w:rsidRDefault="00A83D78" w:rsidP="0061256F">
      <w:pPr>
        <w:rPr>
          <w:lang w:val="sr-Cyrl-RS"/>
        </w:rPr>
      </w:pPr>
      <w:r>
        <w:rPr>
          <w:lang w:val="sr-Cyrl-RS"/>
        </w:rPr>
        <w:t>Како</w:t>
      </w:r>
      <w:r w:rsidR="0061256F">
        <w:rPr>
          <w:lang w:val="sr-Cyrl-RS"/>
        </w:rPr>
        <w:t xml:space="preserve"> </w:t>
      </w:r>
      <w:r>
        <w:rPr>
          <w:lang w:val="sr-Cyrl-RS"/>
        </w:rPr>
        <w:t xml:space="preserve">софтверска магистрала не мора поседовати физички медијум за комуникацију, потребно је постојање оперативног система. </w:t>
      </w:r>
      <w:r w:rsidR="00064B2E">
        <w:rPr>
          <w:lang w:val="sr-Cyrl-RS"/>
        </w:rPr>
        <w:t xml:space="preserve">Тако на пример </w:t>
      </w:r>
      <w:r w:rsidR="00064B2E" w:rsidRPr="00064B2E">
        <w:rPr>
          <w:i/>
          <w:iCs/>
          <w:lang w:val="sr-Latn-RS"/>
        </w:rPr>
        <w:t>Linux</w:t>
      </w:r>
      <w:r w:rsidR="00064B2E">
        <w:rPr>
          <w:lang w:val="sr-Cyrl-RS"/>
        </w:rPr>
        <w:t xml:space="preserve">, оперативни систем отвореног кода (енг. </w:t>
      </w:r>
      <w:r w:rsidR="00064B2E" w:rsidRPr="00064B2E">
        <w:rPr>
          <w:i/>
          <w:iCs/>
        </w:rPr>
        <w:t xml:space="preserve">Open </w:t>
      </w:r>
      <w:r w:rsidR="00064B2E">
        <w:rPr>
          <w:i/>
          <w:iCs/>
        </w:rPr>
        <w:t>s</w:t>
      </w:r>
      <w:r w:rsidR="00064B2E" w:rsidRPr="00064B2E">
        <w:rPr>
          <w:i/>
          <w:iCs/>
        </w:rPr>
        <w:t>ource</w:t>
      </w:r>
      <w:r w:rsidR="00064B2E">
        <w:rPr>
          <w:lang w:val="sr-Cyrl-RS"/>
        </w:rPr>
        <w:t>), нуди механиз</w:t>
      </w:r>
      <w:r w:rsidR="0004450F">
        <w:rPr>
          <w:lang w:val="sr-Cyrl-RS"/>
        </w:rPr>
        <w:t>ме</w:t>
      </w:r>
      <w:r w:rsidR="00064B2E">
        <w:rPr>
          <w:lang w:val="sr-Cyrl-RS"/>
        </w:rPr>
        <w:t xml:space="preserve"> комуникације </w:t>
      </w:r>
      <w:r w:rsidR="0004450F">
        <w:rPr>
          <w:lang w:val="sr-Cyrl-RS"/>
        </w:rPr>
        <w:t xml:space="preserve">као што је </w:t>
      </w:r>
      <w:r w:rsidR="0004450F" w:rsidRPr="00064B2E">
        <w:rPr>
          <w:i/>
          <w:iCs/>
          <w:lang w:val="sr-Latn-RS"/>
        </w:rPr>
        <w:t>D-bus</w:t>
      </w:r>
      <w:sdt>
        <w:sdtPr>
          <w:rPr>
            <w:i/>
            <w:iCs/>
            <w:lang w:val="sr-Latn-RS"/>
          </w:rPr>
          <w:id w:val="973875416"/>
          <w:citation/>
        </w:sdtPr>
        <w:sdtContent>
          <w:r w:rsidR="005E582E">
            <w:rPr>
              <w:i/>
              <w:iCs/>
              <w:lang w:val="sr-Latn-RS"/>
            </w:rPr>
            <w:fldChar w:fldCharType="begin"/>
          </w:r>
          <w:r w:rsidR="005E582E">
            <w:rPr>
              <w:i/>
              <w:iCs/>
              <w:lang w:val="sr-Cyrl-RS"/>
            </w:rPr>
            <w:instrText xml:space="preserve"> CITATION Dbu18 \l 10266 </w:instrText>
          </w:r>
          <w:r w:rsidR="005E582E">
            <w:rPr>
              <w:i/>
              <w:iCs/>
              <w:lang w:val="sr-Latn-RS"/>
            </w:rPr>
            <w:fldChar w:fldCharType="separate"/>
          </w:r>
          <w:r w:rsidR="004B37CB">
            <w:rPr>
              <w:i/>
              <w:iCs/>
              <w:noProof/>
              <w:lang w:val="sr-Cyrl-RS"/>
            </w:rPr>
            <w:t xml:space="preserve"> </w:t>
          </w:r>
          <w:r w:rsidR="004B37CB" w:rsidRPr="004B37CB">
            <w:rPr>
              <w:noProof/>
              <w:lang w:val="sr-Cyrl-RS"/>
            </w:rPr>
            <w:t>[17]</w:t>
          </w:r>
          <w:r w:rsidR="005E582E">
            <w:rPr>
              <w:i/>
              <w:iCs/>
              <w:lang w:val="sr-Latn-RS"/>
            </w:rPr>
            <w:fldChar w:fldCharType="end"/>
          </w:r>
        </w:sdtContent>
      </w:sdt>
      <w:r w:rsidR="0004450F">
        <w:rPr>
          <w:lang w:val="sr-Latn-RS"/>
        </w:rPr>
        <w:t xml:space="preserve"> </w:t>
      </w:r>
      <w:r w:rsidR="0004450F">
        <w:rPr>
          <w:lang w:val="sr-Cyrl-RS"/>
        </w:rPr>
        <w:t xml:space="preserve">система за размену порука, као и </w:t>
      </w:r>
      <w:r w:rsidR="00064B2E">
        <w:rPr>
          <w:lang w:val="sr-Cyrl-RS"/>
        </w:rPr>
        <w:t>проточн</w:t>
      </w:r>
      <w:r w:rsidR="0004450F">
        <w:rPr>
          <w:lang w:val="sr-Cyrl-RS"/>
        </w:rPr>
        <w:t>а</w:t>
      </w:r>
      <w:r w:rsidR="00064B2E">
        <w:rPr>
          <w:lang w:val="sr-Cyrl-RS"/>
        </w:rPr>
        <w:t xml:space="preserve"> обрад</w:t>
      </w:r>
      <w:r w:rsidR="0004450F">
        <w:rPr>
          <w:lang w:val="sr-Cyrl-RS"/>
        </w:rPr>
        <w:t>а</w:t>
      </w:r>
      <w:r w:rsidR="00064B2E">
        <w:rPr>
          <w:lang w:val="sr-Cyrl-RS"/>
        </w:rPr>
        <w:t xml:space="preserve"> (енг. </w:t>
      </w:r>
      <w:r w:rsidR="00064B2E" w:rsidRPr="00064B2E">
        <w:rPr>
          <w:i/>
          <w:iCs/>
          <w:lang w:val="sr-Latn-RS"/>
        </w:rPr>
        <w:t>Pipes</w:t>
      </w:r>
      <w:r w:rsidR="00064B2E">
        <w:rPr>
          <w:lang w:val="sr-Cyrl-RS"/>
        </w:rPr>
        <w:t>)</w:t>
      </w:r>
      <w:sdt>
        <w:sdtPr>
          <w:rPr>
            <w:lang w:val="sr-Cyrl-RS"/>
          </w:rPr>
          <w:id w:val="-1482306037"/>
          <w:citation/>
        </w:sdtPr>
        <w:sdtContent>
          <w:r w:rsidR="001340F9">
            <w:rPr>
              <w:lang w:val="sr-Cyrl-RS"/>
            </w:rPr>
            <w:fldChar w:fldCharType="begin"/>
          </w:r>
          <w:r w:rsidR="001340F9">
            <w:rPr>
              <w:lang w:val="sr-Cyrl-RS"/>
            </w:rPr>
            <w:instrText xml:space="preserve"> CITATION Dav01 \l 10266 </w:instrText>
          </w:r>
          <w:r w:rsidR="001340F9">
            <w:rPr>
              <w:lang w:val="sr-Cyrl-RS"/>
            </w:rPr>
            <w:fldChar w:fldCharType="separate"/>
          </w:r>
          <w:r w:rsidR="004B37CB">
            <w:rPr>
              <w:noProof/>
              <w:lang w:val="sr-Cyrl-RS"/>
            </w:rPr>
            <w:t xml:space="preserve"> </w:t>
          </w:r>
          <w:r w:rsidR="004B37CB" w:rsidRPr="004B37CB">
            <w:rPr>
              <w:noProof/>
              <w:lang w:val="sr-Cyrl-RS"/>
            </w:rPr>
            <w:t>[18]</w:t>
          </w:r>
          <w:r w:rsidR="001340F9">
            <w:rPr>
              <w:lang w:val="sr-Cyrl-RS"/>
            </w:rPr>
            <w:fldChar w:fldCharType="end"/>
          </w:r>
        </w:sdtContent>
      </w:sdt>
      <w:r w:rsidR="005E582E">
        <w:rPr>
          <w:lang w:val="sr-Cyrl-RS"/>
        </w:rPr>
        <w:t xml:space="preserve"> подржана у језгру (енг. </w:t>
      </w:r>
      <w:r w:rsidR="005E582E" w:rsidRPr="005E582E">
        <w:rPr>
          <w:i/>
          <w:iCs/>
          <w:lang w:val="sr-Latn-RS"/>
        </w:rPr>
        <w:t>Kernel</w:t>
      </w:r>
      <w:r w:rsidR="005E582E">
        <w:rPr>
          <w:lang w:val="sr-Cyrl-RS"/>
        </w:rPr>
        <w:t>) самог оперативног система</w:t>
      </w:r>
      <w:r w:rsidR="0004450F">
        <w:rPr>
          <w:lang w:val="sr-Cyrl-RS"/>
        </w:rPr>
        <w:t>.</w:t>
      </w:r>
      <w:r w:rsidR="00064B2E">
        <w:rPr>
          <w:lang w:val="sr-Cyrl-RS"/>
        </w:rPr>
        <w:t xml:space="preserve"> </w:t>
      </w:r>
      <w:r w:rsidR="0061256F">
        <w:rPr>
          <w:lang w:val="sr-Cyrl-RS"/>
        </w:rPr>
        <w:t xml:space="preserve">Поред ових видова комуникације, употреба дељене меморије (енг. </w:t>
      </w:r>
      <w:r w:rsidR="0061256F" w:rsidRPr="0061256F">
        <w:rPr>
          <w:i/>
          <w:iCs/>
        </w:rPr>
        <w:t>Shared memory</w:t>
      </w:r>
      <w:r w:rsidR="0061256F">
        <w:rPr>
          <w:lang w:val="sr-Cyrl-RS"/>
        </w:rPr>
        <w:t>) која је такође подржана у самом оперативном систему или реализација неких других комуникационих протокола</w:t>
      </w:r>
      <w:r w:rsidR="00AB506B">
        <w:rPr>
          <w:lang w:val="sr-Cyrl-RS"/>
        </w:rPr>
        <w:t xml:space="preserve"> </w:t>
      </w:r>
      <w:r w:rsidR="00AB506B">
        <w:rPr>
          <w:lang w:val="sr-Cyrl-RS"/>
        </w:rPr>
        <w:lastRenderedPageBreak/>
        <w:t xml:space="preserve">који нису део </w:t>
      </w:r>
      <w:r w:rsidR="00AB506B" w:rsidRPr="00AB506B">
        <w:rPr>
          <w:i/>
          <w:iCs/>
          <w:lang w:val="sr-Latn-RS"/>
        </w:rPr>
        <w:t>Linux</w:t>
      </w:r>
      <w:r w:rsidR="00AB506B">
        <w:rPr>
          <w:lang w:val="sr-Cyrl-RS"/>
        </w:rPr>
        <w:t xml:space="preserve"> оперативног система такође представљају својеврсну реализацију софтверске магистрале.</w:t>
      </w:r>
    </w:p>
    <w:p w14:paraId="704C3F80" w14:textId="77777777" w:rsidR="00E60C8C" w:rsidRPr="00AB506B" w:rsidRDefault="00E60C8C" w:rsidP="0061256F">
      <w:pPr>
        <w:rPr>
          <w:lang w:val="sr-Cyrl-RS"/>
        </w:rPr>
      </w:pPr>
    </w:p>
    <w:p w14:paraId="1C77BA5D" w14:textId="704B4ED7" w:rsidR="00D83623" w:rsidRDefault="000C4A92" w:rsidP="009E273A">
      <w:pPr>
        <w:pStyle w:val="Heading2"/>
        <w:rPr>
          <w:lang w:val="sr-Cyrl-RS"/>
        </w:rPr>
      </w:pPr>
      <w:bookmarkStart w:id="16" w:name="_Toc20676118"/>
      <w:r w:rsidRPr="000C4A92">
        <w:rPr>
          <w:lang w:val="sr-Cyrl-RS"/>
        </w:rPr>
        <w:t>Хардверска платформа</w:t>
      </w:r>
      <w:bookmarkEnd w:id="16"/>
    </w:p>
    <w:p w14:paraId="141C8073" w14:textId="4DB78907" w:rsidR="009E273A" w:rsidRDefault="00AC0739" w:rsidP="009E273A">
      <w:pPr>
        <w:rPr>
          <w:lang w:val="sr-Cyrl-RS"/>
        </w:rPr>
      </w:pPr>
      <w:r>
        <w:rPr>
          <w:lang w:val="sr-Cyrl-RS"/>
        </w:rPr>
        <w:t xml:space="preserve">Како би наменска хардверска платформа задовољила потребе адаптивне платформе, на којој се заснива ово решење софтверске магистрале, она мора да задовољи неколико критеријума. Прво, као што је већ напоменуто, адаптивна платформа представља проширење оперативног система заснованог на најмање </w:t>
      </w:r>
      <w:r w:rsidRPr="00AC0739">
        <w:rPr>
          <w:i/>
          <w:iCs/>
          <w:lang w:val="sr-Latn-RS"/>
        </w:rPr>
        <w:t>PSE51</w:t>
      </w:r>
      <w:r>
        <w:rPr>
          <w:lang w:val="sr-Latn-RS"/>
        </w:rPr>
        <w:t xml:space="preserve"> </w:t>
      </w:r>
      <w:r>
        <w:rPr>
          <w:lang w:val="sr-Cyrl-RS"/>
        </w:rPr>
        <w:t>стандарду. Поред тога, платформа такође мора да поседује велику процесорску моћ и специфично за овај рад, мора поседовати камере</w:t>
      </w:r>
      <w:r w:rsidR="00C61014">
        <w:rPr>
          <w:lang w:val="sr-Cyrl-RS"/>
        </w:rPr>
        <w:t xml:space="preserve"> за добављање видео сигнала који ће бити дистрибуиран кроз систем.</w:t>
      </w:r>
      <w:r w:rsidR="00A323EF">
        <w:rPr>
          <w:lang w:val="sr-Cyrl-RS"/>
        </w:rPr>
        <w:t xml:space="preserve"> </w:t>
      </w:r>
    </w:p>
    <w:p w14:paraId="12A61847" w14:textId="77777777" w:rsidR="004D1059" w:rsidRDefault="00B8562B" w:rsidP="009E273A">
      <w:pPr>
        <w:rPr>
          <w:lang w:val="sr-Cyrl-RS"/>
        </w:rPr>
      </w:pPr>
      <w:r>
        <w:rPr>
          <w:lang w:val="sr-Cyrl-RS"/>
        </w:rPr>
        <w:t xml:space="preserve">Једна оваква платформа је </w:t>
      </w:r>
      <w:r w:rsidRPr="00B8562B">
        <w:rPr>
          <w:i/>
          <w:iCs/>
          <w:lang w:val="sr-Cyrl-RS"/>
        </w:rPr>
        <w:t>ALPHA Automotive Development platform</w:t>
      </w:r>
      <w:r>
        <w:rPr>
          <w:lang w:val="sr-Cyrl-RS"/>
        </w:rPr>
        <w:t xml:space="preserve"> дизајнирана и развијена на институ за Рачунарску Технику и рачунарске комуникације (РТ-РК). </w:t>
      </w:r>
    </w:p>
    <w:p w14:paraId="33B6AB6A" w14:textId="0FD225F3" w:rsidR="00B8562B" w:rsidRDefault="00B8562B" w:rsidP="009E273A">
      <w:pPr>
        <w:rPr>
          <w:lang w:val="sr-Cyrl-RS"/>
        </w:rPr>
      </w:pPr>
      <w:r>
        <w:rPr>
          <w:lang w:val="sr-Cyrl-RS"/>
        </w:rPr>
        <w:t>Следеће поглавље даје детаљнији опис платформе</w:t>
      </w:r>
      <w:r w:rsidR="00C66A76">
        <w:rPr>
          <w:lang w:val="sr-Cyrl-RS"/>
        </w:rPr>
        <w:t xml:space="preserve"> хардверских компоненти и софтверске подршке за дату платформу.</w:t>
      </w:r>
    </w:p>
    <w:p w14:paraId="0C0681F2" w14:textId="5F861128" w:rsidR="00D71A65" w:rsidRDefault="00D71A65" w:rsidP="009E273A">
      <w:pPr>
        <w:rPr>
          <w:lang w:val="sr-Cyrl-RS"/>
        </w:rPr>
      </w:pPr>
      <w:r>
        <w:rPr>
          <w:lang w:val="sr-Cyrl-RS"/>
        </w:rPr>
        <w:t xml:space="preserve">На слици 2.5 налази се </w:t>
      </w:r>
      <w:r w:rsidRPr="00D71A65">
        <w:rPr>
          <w:i/>
          <w:iCs/>
        </w:rPr>
        <w:t>ALPHA</w:t>
      </w:r>
      <w:r>
        <w:t xml:space="preserve"> </w:t>
      </w:r>
      <w:r>
        <w:rPr>
          <w:lang w:val="sr-Cyrl-RS"/>
        </w:rPr>
        <w:t>развојна платформа.</w:t>
      </w:r>
    </w:p>
    <w:p w14:paraId="66AE123E" w14:textId="77777777" w:rsidR="00D71A65" w:rsidRDefault="00D71A65" w:rsidP="009E273A">
      <w:pPr>
        <w:rPr>
          <w:noProof/>
          <w:lang w:val="sr-Cyrl-RS"/>
        </w:rPr>
      </w:pPr>
    </w:p>
    <w:p w14:paraId="3EBCC2D8" w14:textId="77777777" w:rsidR="00770A78" w:rsidRDefault="00D71A65" w:rsidP="00770A78">
      <w:pPr>
        <w:keepNext/>
      </w:pPr>
      <w:r>
        <w:rPr>
          <w:noProof/>
          <w:lang w:val="sr-Cyrl-RS"/>
        </w:rPr>
        <w:drawing>
          <wp:inline distT="0" distB="0" distL="0" distR="0" wp14:anchorId="2A2B6A04" wp14:editId="6BDC6C18">
            <wp:extent cx="4645504" cy="3061335"/>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phaboard.png"/>
                    <pic:cNvPicPr/>
                  </pic:nvPicPr>
                  <pic:blipFill rotWithShape="1">
                    <a:blip r:embed="rId22" cstate="print">
                      <a:extLst>
                        <a:ext uri="{28A0092B-C50C-407E-A947-70E740481C1C}">
                          <a14:useLocalDpi xmlns:a14="http://schemas.microsoft.com/office/drawing/2010/main" val="0"/>
                        </a:ext>
                      </a:extLst>
                    </a:blip>
                    <a:srcRect l="5895" t="7927" r="5294" b="4255"/>
                    <a:stretch/>
                  </pic:blipFill>
                  <pic:spPr bwMode="auto">
                    <a:xfrm>
                      <a:off x="0" y="0"/>
                      <a:ext cx="4652096" cy="3065679"/>
                    </a:xfrm>
                    <a:prstGeom prst="rect">
                      <a:avLst/>
                    </a:prstGeom>
                    <a:ln>
                      <a:noFill/>
                    </a:ln>
                    <a:extLst>
                      <a:ext uri="{53640926-AAD7-44D8-BBD7-CCE9431645EC}">
                        <a14:shadowObscured xmlns:a14="http://schemas.microsoft.com/office/drawing/2010/main"/>
                      </a:ext>
                    </a:extLst>
                  </pic:spPr>
                </pic:pic>
              </a:graphicData>
            </a:graphic>
          </wp:inline>
        </w:drawing>
      </w:r>
    </w:p>
    <w:p w14:paraId="354D09A4" w14:textId="06BB3F8E" w:rsidR="00D71A65" w:rsidRDefault="00770A78" w:rsidP="003F23BA">
      <w:pPr>
        <w:pStyle w:val="Caption"/>
        <w:rPr>
          <w:lang w:val="sr-Cyrl-RS"/>
        </w:rPr>
      </w:pPr>
      <w:bookmarkStart w:id="17" w:name="_Toc20678912"/>
      <w:r>
        <w:t xml:space="preserve">Слика </w:t>
      </w:r>
      <w:fldSimple w:instr=" STYLEREF 1 \s ">
        <w:r w:rsidR="0053535D">
          <w:rPr>
            <w:noProof/>
          </w:rPr>
          <w:t>2</w:t>
        </w:r>
      </w:fldSimple>
      <w:r w:rsidR="0053535D">
        <w:t>.</w:t>
      </w:r>
      <w:fldSimple w:instr=" SEQ Слика \* ARABIC \s 1 ">
        <w:r w:rsidR="0053535D">
          <w:rPr>
            <w:noProof/>
          </w:rPr>
          <w:t>5</w:t>
        </w:r>
      </w:fldSimple>
      <w:r>
        <w:rPr>
          <w:lang w:val="sr-Cyrl-RS"/>
        </w:rPr>
        <w:t xml:space="preserve"> </w:t>
      </w:r>
      <w:r w:rsidRPr="00770A78">
        <w:rPr>
          <w:i/>
          <w:iCs/>
          <w:lang w:val="sr-Latn-RS"/>
        </w:rPr>
        <w:t>ALPHA</w:t>
      </w:r>
      <w:r>
        <w:rPr>
          <w:lang w:val="sr-Latn-RS"/>
        </w:rPr>
        <w:t xml:space="preserve"> </w:t>
      </w:r>
      <w:r>
        <w:rPr>
          <w:lang w:val="sr-Cyrl-RS"/>
        </w:rPr>
        <w:t>развојна платформа</w:t>
      </w:r>
      <w:sdt>
        <w:sdtPr>
          <w:rPr>
            <w:lang w:val="sr-Cyrl-RS"/>
          </w:rPr>
          <w:id w:val="197286389"/>
          <w:citation/>
        </w:sdtPr>
        <w:sdtContent>
          <w:r w:rsidR="003059A3">
            <w:rPr>
              <w:lang w:val="sr-Cyrl-RS"/>
            </w:rPr>
            <w:fldChar w:fldCharType="begin"/>
          </w:r>
          <w:r w:rsidR="003059A3">
            <w:rPr>
              <w:lang w:val="sr-Cyrl-RS"/>
            </w:rPr>
            <w:instrText xml:space="preserve"> CITATION Раз \l 10266 </w:instrText>
          </w:r>
          <w:r w:rsidR="003059A3">
            <w:rPr>
              <w:lang w:val="sr-Cyrl-RS"/>
            </w:rPr>
            <w:fldChar w:fldCharType="separate"/>
          </w:r>
          <w:r w:rsidR="003059A3">
            <w:rPr>
              <w:noProof/>
              <w:lang w:val="sr-Cyrl-RS"/>
            </w:rPr>
            <w:t xml:space="preserve"> </w:t>
          </w:r>
          <w:r w:rsidR="003059A3" w:rsidRPr="003059A3">
            <w:rPr>
              <w:noProof/>
              <w:lang w:val="sr-Cyrl-RS"/>
            </w:rPr>
            <w:t>[5]</w:t>
          </w:r>
          <w:r w:rsidR="003059A3">
            <w:rPr>
              <w:lang w:val="sr-Cyrl-RS"/>
            </w:rPr>
            <w:fldChar w:fldCharType="end"/>
          </w:r>
        </w:sdtContent>
      </w:sdt>
      <w:bookmarkEnd w:id="17"/>
    </w:p>
    <w:p w14:paraId="63125367" w14:textId="77777777" w:rsidR="0025656B" w:rsidRPr="0025656B" w:rsidRDefault="0025656B" w:rsidP="0025656B">
      <w:pPr>
        <w:rPr>
          <w:lang w:val="sr-Cyrl-RS"/>
        </w:rPr>
      </w:pPr>
    </w:p>
    <w:p w14:paraId="0EBD0657" w14:textId="77777777" w:rsidR="003B237B" w:rsidRDefault="009E273A" w:rsidP="003B237B">
      <w:pPr>
        <w:pStyle w:val="Heading3"/>
        <w:rPr>
          <w:i/>
          <w:iCs/>
          <w:lang w:val="sr-Cyrl-RS"/>
        </w:rPr>
      </w:pPr>
      <w:bookmarkStart w:id="18" w:name="_Toc20673740"/>
      <w:bookmarkStart w:id="19" w:name="_Toc20676119"/>
      <w:r>
        <w:rPr>
          <w:i/>
          <w:iCs/>
          <w:lang w:val="sr-Latn-RS"/>
        </w:rPr>
        <w:lastRenderedPageBreak/>
        <w:t>ALPHA Automotive Development platform</w:t>
      </w:r>
      <w:bookmarkEnd w:id="18"/>
      <w:bookmarkEnd w:id="19"/>
      <w:r w:rsidR="003B237B">
        <w:rPr>
          <w:i/>
          <w:iCs/>
          <w:lang w:val="sr-Cyrl-RS"/>
        </w:rPr>
        <w:t xml:space="preserve">  </w:t>
      </w:r>
    </w:p>
    <w:p w14:paraId="0BBE799D" w14:textId="525D4A8C" w:rsidR="00D71A65" w:rsidRPr="0002167C" w:rsidRDefault="003B237B" w:rsidP="003B237B">
      <w:pPr>
        <w:rPr>
          <w:lang w:val="sr-Cyrl-RS"/>
        </w:rPr>
      </w:pPr>
      <w:r>
        <w:rPr>
          <w:lang w:val="sr-Cyrl-RS"/>
        </w:rPr>
        <w:t xml:space="preserve">Развојна платформа </w:t>
      </w:r>
      <w:r>
        <w:t xml:space="preserve"> </w:t>
      </w:r>
      <w:r w:rsidRPr="003B237B">
        <w:rPr>
          <w:i/>
          <w:iCs/>
        </w:rPr>
        <w:t>ALPHA</w:t>
      </w:r>
      <w:r>
        <w:t xml:space="preserve"> </w:t>
      </w:r>
      <w:r>
        <w:rPr>
          <w:lang w:val="sr-Cyrl-RS"/>
        </w:rPr>
        <w:t xml:space="preserve">заснована је на систему на чипу </w:t>
      </w:r>
      <w:r w:rsidR="00B149E0" w:rsidRPr="00B149E0">
        <w:rPr>
          <w:i/>
          <w:iCs/>
        </w:rPr>
        <w:t>TDA2x</w:t>
      </w:r>
      <w:sdt>
        <w:sdtPr>
          <w:rPr>
            <w:i/>
            <w:iCs/>
          </w:rPr>
          <w:id w:val="-533346665"/>
          <w:citation/>
        </w:sdtPr>
        <w:sdtContent>
          <w:r w:rsidR="00B149E0">
            <w:rPr>
              <w:i/>
              <w:iCs/>
            </w:rPr>
            <w:fldChar w:fldCharType="begin"/>
          </w:r>
          <w:r w:rsidR="00B149E0">
            <w:rPr>
              <w:i/>
              <w:iCs/>
              <w:lang w:val="sr-Cyrl-RS"/>
            </w:rPr>
            <w:instrText xml:space="preserve"> CITATION Tex13 \l 10266 </w:instrText>
          </w:r>
          <w:r w:rsidR="00B149E0">
            <w:rPr>
              <w:i/>
              <w:iCs/>
            </w:rPr>
            <w:fldChar w:fldCharType="separate"/>
          </w:r>
          <w:r w:rsidR="00B149E0">
            <w:rPr>
              <w:i/>
              <w:iCs/>
              <w:noProof/>
              <w:lang w:val="sr-Cyrl-RS"/>
            </w:rPr>
            <w:t xml:space="preserve"> </w:t>
          </w:r>
          <w:r w:rsidR="00B149E0" w:rsidRPr="00B149E0">
            <w:rPr>
              <w:noProof/>
              <w:lang w:val="sr-Cyrl-RS"/>
            </w:rPr>
            <w:t>[19]</w:t>
          </w:r>
          <w:r w:rsidR="00B149E0">
            <w:rPr>
              <w:i/>
              <w:iCs/>
            </w:rPr>
            <w:fldChar w:fldCharType="end"/>
          </w:r>
        </w:sdtContent>
      </w:sdt>
      <w:r w:rsidR="00B149E0">
        <w:rPr>
          <w:lang w:val="sr-Cyrl-RS"/>
        </w:rPr>
        <w:t xml:space="preserve"> компаније </w:t>
      </w:r>
      <w:r w:rsidR="00B149E0" w:rsidRPr="00B149E0">
        <w:rPr>
          <w:i/>
          <w:iCs/>
        </w:rPr>
        <w:t>Texas Instruments</w:t>
      </w:r>
      <w:r w:rsidR="00B149E0">
        <w:rPr>
          <w:i/>
          <w:iCs/>
        </w:rPr>
        <w:t>.</w:t>
      </w:r>
      <w:r w:rsidR="001744D8">
        <w:rPr>
          <w:lang w:val="sr-Cyrl-RS"/>
        </w:rPr>
        <w:t xml:space="preserve"> Сама платформа поседује три оваква чипа</w:t>
      </w:r>
      <w:r w:rsidR="00511152">
        <w:rPr>
          <w:lang w:val="sr-Cyrl-RS"/>
        </w:rPr>
        <w:t xml:space="preserve">, која поседују 2 </w:t>
      </w:r>
      <w:r w:rsidR="00511152" w:rsidRPr="00511152">
        <w:rPr>
          <w:i/>
          <w:iCs/>
        </w:rPr>
        <w:t>ARM Cortex A15</w:t>
      </w:r>
      <w:r w:rsidR="00511152">
        <w:rPr>
          <w:lang w:val="sr-Cyrl-RS"/>
        </w:rPr>
        <w:t xml:space="preserve"> и 2 </w:t>
      </w:r>
      <w:r w:rsidR="00511152" w:rsidRPr="00511152">
        <w:rPr>
          <w:i/>
          <w:iCs/>
        </w:rPr>
        <w:t>ARM Cortex M4</w:t>
      </w:r>
      <w:r w:rsidR="00511152">
        <w:rPr>
          <w:lang w:val="sr-Cyrl-RS"/>
        </w:rPr>
        <w:t xml:space="preserve"> </w:t>
      </w:r>
      <w:r w:rsidR="00D659D4">
        <w:rPr>
          <w:lang w:val="sr-Cyrl-RS"/>
        </w:rPr>
        <w:t>језгра</w:t>
      </w:r>
      <w:r w:rsidR="001744D8">
        <w:rPr>
          <w:lang w:val="sr-Cyrl-RS"/>
        </w:rPr>
        <w:t xml:space="preserve">. Два чипа ове хардверске платформе покрећу оперативни систем за рад у реалном времену, </w:t>
      </w:r>
      <w:r w:rsidR="001744D8" w:rsidRPr="001744D8">
        <w:rPr>
          <w:i/>
          <w:iCs/>
        </w:rPr>
        <w:t>SysBios</w:t>
      </w:r>
      <w:r w:rsidR="001744D8">
        <w:rPr>
          <w:lang w:val="sr-Cyrl-RS"/>
        </w:rPr>
        <w:t xml:space="preserve">, док преостали чип ове платформе покреће </w:t>
      </w:r>
      <w:r w:rsidR="001744D8" w:rsidRPr="001744D8">
        <w:rPr>
          <w:i/>
          <w:iCs/>
          <w:lang w:val="sr-Latn-RS"/>
        </w:rPr>
        <w:t>Linux</w:t>
      </w:r>
      <w:r w:rsidR="001744D8">
        <w:rPr>
          <w:lang w:val="sr-Latn-RS"/>
        </w:rPr>
        <w:t xml:space="preserve"> </w:t>
      </w:r>
      <w:r w:rsidR="001744D8">
        <w:rPr>
          <w:lang w:val="sr-Cyrl-RS"/>
        </w:rPr>
        <w:t xml:space="preserve">оперативни систем. </w:t>
      </w:r>
      <w:r w:rsidR="00686DE4">
        <w:rPr>
          <w:lang w:val="sr-Cyrl-RS"/>
        </w:rPr>
        <w:t xml:space="preserve">На платформи се налазе и два наменска процесора за обраду дигиталног сигнала (енг. </w:t>
      </w:r>
      <w:r w:rsidR="00686DE4" w:rsidRPr="00686DE4">
        <w:rPr>
          <w:i/>
          <w:iCs/>
        </w:rPr>
        <w:t>DSP – Digital Signal Processor</w:t>
      </w:r>
      <w:r w:rsidR="00686DE4">
        <w:rPr>
          <w:lang w:val="sr-Cyrl-RS"/>
        </w:rPr>
        <w:t xml:space="preserve">). </w:t>
      </w:r>
      <w:r w:rsidR="00B0498E">
        <w:rPr>
          <w:lang w:val="sr-Cyrl-RS"/>
        </w:rPr>
        <w:t>Поред тога, како би се комуникација одвијала са што мањим кашњењем, на плочи се налази интерфејс који подржава гигабитни етернет.</w:t>
      </w:r>
    </w:p>
    <w:p w14:paraId="3C2368CA" w14:textId="77777777" w:rsidR="003B237B" w:rsidRDefault="001744D8" w:rsidP="003B237B">
      <w:pPr>
        <w:rPr>
          <w:lang w:val="sr-Cyrl-RS"/>
        </w:rPr>
      </w:pPr>
      <w:r>
        <w:rPr>
          <w:lang w:val="sr-Cyrl-RS"/>
        </w:rPr>
        <w:t xml:space="preserve">Поменути чипови </w:t>
      </w:r>
      <w:r w:rsidR="00D71A65">
        <w:rPr>
          <w:lang w:val="sr-Cyrl-RS"/>
        </w:rPr>
        <w:t xml:space="preserve">на којима је поменути </w:t>
      </w:r>
      <w:r w:rsidR="00D71A65" w:rsidRPr="001744D8">
        <w:rPr>
          <w:i/>
          <w:iCs/>
        </w:rPr>
        <w:t>SysBios</w:t>
      </w:r>
      <w:r>
        <w:rPr>
          <w:lang w:val="sr-Cyrl-RS"/>
        </w:rPr>
        <w:t xml:space="preserve"> задужени су за </w:t>
      </w:r>
      <w:r w:rsidR="00D71A65">
        <w:rPr>
          <w:lang w:val="sr-Cyrl-RS"/>
        </w:rPr>
        <w:t>извршавање</w:t>
      </w:r>
      <w:r>
        <w:rPr>
          <w:lang w:val="sr-Cyrl-RS"/>
        </w:rPr>
        <w:t xml:space="preserve"> алгоритама </w:t>
      </w:r>
      <w:r w:rsidR="00A323EF">
        <w:rPr>
          <w:lang w:val="sr-Cyrl-RS"/>
        </w:rPr>
        <w:t xml:space="preserve">за надгледање стања возача, детекцију слободног простора, детекцију возила у околини и сл. </w:t>
      </w:r>
      <w:r w:rsidR="004448AF">
        <w:rPr>
          <w:lang w:val="sr-Cyrl-RS"/>
        </w:rPr>
        <w:t xml:space="preserve"> Преостали чип који покреће </w:t>
      </w:r>
      <w:r w:rsidR="004448AF" w:rsidRPr="004448AF">
        <w:rPr>
          <w:i/>
          <w:iCs/>
        </w:rPr>
        <w:t>Linux</w:t>
      </w:r>
      <w:r w:rsidR="004448AF">
        <w:t xml:space="preserve"> </w:t>
      </w:r>
      <w:r w:rsidR="004448AF">
        <w:rPr>
          <w:lang w:val="sr-Cyrl-RS"/>
        </w:rPr>
        <w:t xml:space="preserve">оперативни систем задужен </w:t>
      </w:r>
      <w:r w:rsidR="0002167C">
        <w:rPr>
          <w:lang w:val="sr-Cyrl-RS"/>
        </w:rPr>
        <w:t xml:space="preserve"> је за покретање адаптивне платформе и  апликација.</w:t>
      </w:r>
    </w:p>
    <w:p w14:paraId="23E31079" w14:textId="58FBBA09" w:rsidR="0053535D" w:rsidRDefault="00932160" w:rsidP="0053535D">
      <w:pPr>
        <w:rPr>
          <w:lang w:val="sr-Cyrl-RS"/>
        </w:rPr>
      </w:pPr>
      <w:r>
        <w:rPr>
          <w:lang w:val="sr-Cyrl-RS"/>
        </w:rPr>
        <w:t xml:space="preserve">Детаљан дијаграм компоненти </w:t>
      </w:r>
      <w:r w:rsidRPr="00932160">
        <w:rPr>
          <w:i/>
          <w:iCs/>
          <w:lang w:val="sr-Latn-RS"/>
        </w:rPr>
        <w:t>ALPHA</w:t>
      </w:r>
      <w:r>
        <w:rPr>
          <w:lang w:val="sr-Cyrl-RS"/>
        </w:rPr>
        <w:t xml:space="preserve"> платформе налази се на слици 2.6</w:t>
      </w:r>
      <w:r w:rsidR="0053535D">
        <w:rPr>
          <w:lang w:val="sr-Cyrl-RS"/>
        </w:rPr>
        <w:t>.</w:t>
      </w:r>
    </w:p>
    <w:p w14:paraId="717D61CA" w14:textId="77777777" w:rsidR="0053535D" w:rsidRDefault="0053535D" w:rsidP="0053535D">
      <w:pPr>
        <w:keepNext/>
      </w:pPr>
      <w:r>
        <w:rPr>
          <w:noProof/>
          <w:lang w:val="sr-Cyrl-RS"/>
        </w:rPr>
        <w:drawing>
          <wp:inline distT="0" distB="0" distL="0" distR="0" wp14:anchorId="61E2AB34" wp14:editId="42D3EF71">
            <wp:extent cx="5347004" cy="345503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pha-diagram.png"/>
                    <pic:cNvPicPr/>
                  </pic:nvPicPr>
                  <pic:blipFill rotWithShape="1">
                    <a:blip r:embed="rId23">
                      <a:extLst>
                        <a:ext uri="{28A0092B-C50C-407E-A947-70E740481C1C}">
                          <a14:useLocalDpi xmlns:a14="http://schemas.microsoft.com/office/drawing/2010/main" val="0"/>
                        </a:ext>
                      </a:extLst>
                    </a:blip>
                    <a:srcRect l="3508" t="4275" r="3640" b="3063"/>
                    <a:stretch/>
                  </pic:blipFill>
                  <pic:spPr bwMode="auto">
                    <a:xfrm>
                      <a:off x="0" y="0"/>
                      <a:ext cx="5348931" cy="3456280"/>
                    </a:xfrm>
                    <a:prstGeom prst="rect">
                      <a:avLst/>
                    </a:prstGeom>
                    <a:ln>
                      <a:noFill/>
                    </a:ln>
                    <a:extLst>
                      <a:ext uri="{53640926-AAD7-44D8-BBD7-CCE9431645EC}">
                        <a14:shadowObscured xmlns:a14="http://schemas.microsoft.com/office/drawing/2010/main"/>
                      </a:ext>
                    </a:extLst>
                  </pic:spPr>
                </pic:pic>
              </a:graphicData>
            </a:graphic>
          </wp:inline>
        </w:drawing>
      </w:r>
    </w:p>
    <w:p w14:paraId="30C15330" w14:textId="0D672A3D" w:rsidR="0053535D" w:rsidRPr="0053535D" w:rsidRDefault="0053535D" w:rsidP="009946CD">
      <w:pPr>
        <w:pStyle w:val="Caption"/>
        <w:rPr>
          <w:lang w:val="sr-Cyrl-RS"/>
        </w:rPr>
        <w:sectPr w:rsidR="0053535D" w:rsidRPr="0053535D" w:rsidSect="00F65BA9">
          <w:headerReference w:type="default" r:id="rId24"/>
          <w:pgSz w:w="11907" w:h="16840" w:code="9"/>
          <w:pgMar w:top="1134" w:right="1417" w:bottom="1134" w:left="1418" w:header="567" w:footer="567" w:gutter="0"/>
          <w:cols w:space="720"/>
        </w:sectPr>
      </w:pPr>
      <w:r>
        <w:t xml:space="preserve">Слика </w:t>
      </w:r>
      <w:fldSimple w:instr=" STYLEREF 1 \s ">
        <w:r>
          <w:rPr>
            <w:noProof/>
          </w:rPr>
          <w:t>2</w:t>
        </w:r>
      </w:fldSimple>
      <w:r>
        <w:t>.</w:t>
      </w:r>
      <w:fldSimple w:instr=" SEQ Слика \* ARABIC \s 1 ">
        <w:r>
          <w:rPr>
            <w:noProof/>
          </w:rPr>
          <w:t>6</w:t>
        </w:r>
      </w:fldSimple>
      <w:r>
        <w:rPr>
          <w:lang w:val="sr-Cyrl-RS"/>
        </w:rPr>
        <w:t xml:space="preserve"> Дијаграм хардверских компоненти </w:t>
      </w:r>
      <w:r w:rsidRPr="0053535D">
        <w:rPr>
          <w:i/>
          <w:iCs/>
          <w:lang w:val="sr-Latn-RS"/>
        </w:rPr>
        <w:t>ALPHA</w:t>
      </w:r>
      <w:r>
        <w:rPr>
          <w:lang w:val="sr-Latn-RS"/>
        </w:rPr>
        <w:t xml:space="preserve"> </w:t>
      </w:r>
      <w:r>
        <w:rPr>
          <w:lang w:val="sr-Cyrl-RS"/>
        </w:rPr>
        <w:t>развојне платформе</w:t>
      </w:r>
      <w:sdt>
        <w:sdtPr>
          <w:rPr>
            <w:lang w:val="sr-Cyrl-RS"/>
          </w:rPr>
          <w:id w:val="-738172336"/>
          <w:citation/>
        </w:sdtPr>
        <w:sdtContent>
          <w:r w:rsidR="000A39DE">
            <w:rPr>
              <w:lang w:val="sr-Cyrl-RS"/>
            </w:rPr>
            <w:fldChar w:fldCharType="begin"/>
          </w:r>
          <w:r w:rsidR="000A39DE">
            <w:rPr>
              <w:lang w:val="sr-Cyrl-RS"/>
            </w:rPr>
            <w:instrText xml:space="preserve"> CITATION Раз \l 10266 </w:instrText>
          </w:r>
          <w:r w:rsidR="000A39DE">
            <w:rPr>
              <w:lang w:val="sr-Cyrl-RS"/>
            </w:rPr>
            <w:fldChar w:fldCharType="separate"/>
          </w:r>
          <w:r w:rsidR="000A39DE">
            <w:rPr>
              <w:noProof/>
              <w:lang w:val="sr-Cyrl-RS"/>
            </w:rPr>
            <w:t xml:space="preserve"> </w:t>
          </w:r>
          <w:r w:rsidR="000A39DE" w:rsidRPr="000A39DE">
            <w:rPr>
              <w:noProof/>
              <w:lang w:val="sr-Cyrl-RS"/>
            </w:rPr>
            <w:t>[5]</w:t>
          </w:r>
          <w:r w:rsidR="000A39DE">
            <w:rPr>
              <w:lang w:val="sr-Cyrl-RS"/>
            </w:rPr>
            <w:fldChar w:fldCharType="end"/>
          </w:r>
        </w:sdtContent>
      </w:sdt>
      <w:bookmarkStart w:id="20" w:name="_GoBack"/>
      <w:bookmarkEnd w:id="20"/>
    </w:p>
    <w:p w14:paraId="03A131AE" w14:textId="77777777" w:rsidR="00A02D4D" w:rsidRDefault="00170C67" w:rsidP="00A02D4D">
      <w:pPr>
        <w:pStyle w:val="Heading1"/>
        <w:rPr>
          <w:lang w:val="sr-Latn-CS"/>
        </w:rPr>
        <w:sectPr w:rsidR="00A02D4D" w:rsidSect="00F65BA9">
          <w:headerReference w:type="default" r:id="rId25"/>
          <w:pgSz w:w="11907" w:h="16840" w:code="9"/>
          <w:pgMar w:top="1134" w:right="1417" w:bottom="1134" w:left="1418" w:header="567" w:footer="567" w:gutter="0"/>
          <w:cols w:space="720"/>
        </w:sectPr>
      </w:pPr>
      <w:bookmarkStart w:id="21" w:name="_Toc20676120"/>
      <w:r>
        <w:rPr>
          <w:lang w:val="sr-Cyrl-RS"/>
        </w:rPr>
        <w:lastRenderedPageBreak/>
        <w:t>Концепт решења</w:t>
      </w:r>
      <w:bookmarkEnd w:id="21"/>
    </w:p>
    <w:p w14:paraId="59FBA080" w14:textId="77777777" w:rsidR="00C076E2" w:rsidRDefault="00C076E2" w:rsidP="00C076E2"/>
    <w:p w14:paraId="2549227F" w14:textId="77777777" w:rsidR="004E0EB7" w:rsidRDefault="004E0EB7" w:rsidP="00C076E2">
      <w:pPr>
        <w:rPr>
          <w:lang w:val="sr-Latn-CS"/>
        </w:rPr>
        <w:sectPr w:rsidR="004E0EB7" w:rsidSect="00F65BA9">
          <w:type w:val="continuous"/>
          <w:pgSz w:w="11907" w:h="16840" w:code="9"/>
          <w:pgMar w:top="1134" w:right="1417" w:bottom="1134" w:left="1418" w:header="567" w:footer="567" w:gutter="0"/>
          <w:cols w:space="720"/>
        </w:sectPr>
      </w:pPr>
    </w:p>
    <w:p w14:paraId="01BD2D5E" w14:textId="77777777" w:rsidR="004E0EB7" w:rsidRDefault="00170C67" w:rsidP="004E0EB7">
      <w:pPr>
        <w:pStyle w:val="Heading1"/>
        <w:rPr>
          <w:lang w:val="sr-Latn-CS"/>
        </w:rPr>
      </w:pPr>
      <w:bookmarkStart w:id="22" w:name="_Toc20676121"/>
      <w:r>
        <w:rPr>
          <w:lang w:val="sr-Cyrl-RS"/>
        </w:rPr>
        <w:lastRenderedPageBreak/>
        <w:t>Програмско решење</w:t>
      </w:r>
      <w:bookmarkEnd w:id="22"/>
    </w:p>
    <w:p w14:paraId="518230B6" w14:textId="77777777" w:rsidR="00C076E2" w:rsidRDefault="00C076E2" w:rsidP="00200974">
      <w:pPr>
        <w:ind w:firstLine="0"/>
      </w:pPr>
    </w:p>
    <w:p w14:paraId="0A938D7D" w14:textId="77777777" w:rsidR="006A4994" w:rsidRDefault="006A4994" w:rsidP="00C076E2">
      <w:pPr>
        <w:sectPr w:rsidR="006A4994" w:rsidSect="00F65BA9">
          <w:headerReference w:type="default" r:id="rId26"/>
          <w:pgSz w:w="11907" w:h="16840" w:code="9"/>
          <w:pgMar w:top="1134" w:right="1417" w:bottom="1134" w:left="1418" w:header="567" w:footer="567" w:gutter="0"/>
          <w:cols w:space="720"/>
        </w:sectPr>
      </w:pPr>
    </w:p>
    <w:p w14:paraId="59A7B6F2" w14:textId="77777777" w:rsidR="00C076E2" w:rsidRDefault="00170C67" w:rsidP="006A4994">
      <w:pPr>
        <w:pStyle w:val="Heading1"/>
      </w:pPr>
      <w:bookmarkStart w:id="23" w:name="_Toc20676122"/>
      <w:r>
        <w:rPr>
          <w:lang w:val="sr-Cyrl-RS"/>
        </w:rPr>
        <w:lastRenderedPageBreak/>
        <w:t>Резултати</w:t>
      </w:r>
      <w:bookmarkEnd w:id="23"/>
    </w:p>
    <w:p w14:paraId="12224725" w14:textId="77777777" w:rsidR="00C076E2" w:rsidRDefault="00C076E2" w:rsidP="006A4994">
      <w:pPr>
        <w:ind w:firstLine="0"/>
        <w:rPr>
          <w:lang w:val="sr-Latn-CS"/>
        </w:rPr>
      </w:pPr>
    </w:p>
    <w:p w14:paraId="48101921" w14:textId="77777777" w:rsidR="00130015" w:rsidRPr="00C076E2" w:rsidRDefault="00130015" w:rsidP="00C076E2">
      <w:pPr>
        <w:sectPr w:rsidR="00130015" w:rsidRPr="00C076E2" w:rsidSect="00F65BA9">
          <w:headerReference w:type="default" r:id="rId27"/>
          <w:pgSz w:w="11907" w:h="16840" w:code="9"/>
          <w:pgMar w:top="1134" w:right="1417" w:bottom="1134" w:left="1418" w:header="567" w:footer="567" w:gutter="0"/>
          <w:cols w:space="720"/>
        </w:sectPr>
      </w:pPr>
    </w:p>
    <w:p w14:paraId="2CA0D3CB" w14:textId="77777777" w:rsidR="00517A6A" w:rsidRDefault="00170C67">
      <w:pPr>
        <w:pStyle w:val="Heading1"/>
        <w:rPr>
          <w:lang w:val="sl-SI"/>
        </w:rPr>
      </w:pPr>
      <w:bookmarkStart w:id="24" w:name="_Toc20676123"/>
      <w:r>
        <w:rPr>
          <w:lang w:val="sr-Cyrl-RS"/>
        </w:rPr>
        <w:lastRenderedPageBreak/>
        <w:t>Закључак</w:t>
      </w:r>
      <w:bookmarkEnd w:id="24"/>
    </w:p>
    <w:p w14:paraId="30E9CD31" w14:textId="77777777" w:rsidR="00517A6A" w:rsidRDefault="00517A6A" w:rsidP="00C076E2">
      <w:pPr>
        <w:ind w:firstLine="0"/>
      </w:pPr>
    </w:p>
    <w:p w14:paraId="14719E5B" w14:textId="77777777" w:rsidR="00517A6A" w:rsidRDefault="00517A6A">
      <w:pPr>
        <w:rPr>
          <w:lang w:val="sl-SI"/>
        </w:rPr>
        <w:sectPr w:rsidR="00517A6A" w:rsidSect="00F65BA9">
          <w:headerReference w:type="default" r:id="rId28"/>
          <w:pgSz w:w="11907" w:h="16840" w:code="9"/>
          <w:pgMar w:top="1134" w:right="1417" w:bottom="1134" w:left="1418" w:header="567" w:footer="567" w:gutter="0"/>
          <w:cols w:space="720"/>
        </w:sectPr>
      </w:pPr>
    </w:p>
    <w:p w14:paraId="65D4BC75" w14:textId="77777777" w:rsidR="00517A6A" w:rsidRDefault="00170C67">
      <w:pPr>
        <w:pStyle w:val="Heading1"/>
        <w:rPr>
          <w:lang w:val="sl-SI"/>
        </w:rPr>
      </w:pPr>
      <w:bookmarkStart w:id="25" w:name="_Literatura"/>
      <w:bookmarkStart w:id="26" w:name="_Toc20676124"/>
      <w:bookmarkEnd w:id="25"/>
      <w:r>
        <w:rPr>
          <w:lang w:val="sr-Cyrl-RS"/>
        </w:rPr>
        <w:lastRenderedPageBreak/>
        <w:t>Литература</w:t>
      </w:r>
      <w:bookmarkEnd w:id="26"/>
    </w:p>
    <w:p w14:paraId="227E4F63" w14:textId="77777777" w:rsidR="00B149E0" w:rsidRDefault="00E61FE2" w:rsidP="00E61FE2">
      <w:pPr>
        <w:suppressAutoHyphens/>
        <w:ind w:left="567" w:firstLine="0"/>
        <w:rPr>
          <w:noProof/>
          <w:sz w:val="20"/>
        </w:rPr>
      </w:pPr>
      <w:r>
        <w:rPr>
          <w:highlight w:val="lightGray"/>
        </w:rPr>
        <w:fldChar w:fldCharType="begin"/>
      </w:r>
      <w:r>
        <w:rPr>
          <w:highlight w:val="lightGray"/>
        </w:rPr>
        <w:instrText xml:space="preserve"> BIBLIOGRAPHY  \l 1033 </w:instrText>
      </w:r>
      <w:r>
        <w:rPr>
          <w:highlight w:val="lightGray"/>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1170"/>
        <w:gridCol w:w="7902"/>
      </w:tblGrid>
      <w:tr w:rsidR="00B149E0" w14:paraId="452A2B54" w14:textId="77777777" w:rsidTr="00B149E0">
        <w:trPr>
          <w:divId w:val="480734705"/>
          <w:tblCellSpacing w:w="15" w:type="dxa"/>
        </w:trPr>
        <w:tc>
          <w:tcPr>
            <w:tcW w:w="620" w:type="pct"/>
            <w:hideMark/>
          </w:tcPr>
          <w:p w14:paraId="5CEF7E1C" w14:textId="627E4DDF" w:rsidR="00B149E0" w:rsidRDefault="00B149E0">
            <w:pPr>
              <w:pStyle w:val="Bibliography"/>
              <w:rPr>
                <w:noProof/>
                <w:szCs w:val="24"/>
              </w:rPr>
            </w:pPr>
            <w:r>
              <w:rPr>
                <w:noProof/>
              </w:rPr>
              <w:t xml:space="preserve">[1] </w:t>
            </w:r>
          </w:p>
        </w:tc>
        <w:tc>
          <w:tcPr>
            <w:tcW w:w="4330" w:type="pct"/>
            <w:hideMark/>
          </w:tcPr>
          <w:p w14:paraId="6AC5E68A" w14:textId="77777777" w:rsidR="00B149E0" w:rsidRDefault="00B149E0">
            <w:pPr>
              <w:pStyle w:val="Bibliography"/>
              <w:rPr>
                <w:noProof/>
              </w:rPr>
            </w:pPr>
            <w:r>
              <w:rPr>
                <w:noProof/>
              </w:rPr>
              <w:t xml:space="preserve">R. Debouk, "Overview of the 2nd Edition of ISO 26262: Functional Safety – Road Vehicles," in </w:t>
            </w:r>
            <w:r>
              <w:rPr>
                <w:i/>
                <w:iCs/>
                <w:noProof/>
              </w:rPr>
              <w:t>36th International System Safety Conference</w:t>
            </w:r>
            <w:r>
              <w:rPr>
                <w:noProof/>
              </w:rPr>
              <w:t xml:space="preserve">, Phoenix, AZ , 2018. </w:t>
            </w:r>
          </w:p>
        </w:tc>
      </w:tr>
      <w:tr w:rsidR="00B149E0" w14:paraId="055A7B68" w14:textId="77777777" w:rsidTr="00B149E0">
        <w:trPr>
          <w:divId w:val="480734705"/>
          <w:tblCellSpacing w:w="15" w:type="dxa"/>
        </w:trPr>
        <w:tc>
          <w:tcPr>
            <w:tcW w:w="620" w:type="pct"/>
            <w:hideMark/>
          </w:tcPr>
          <w:p w14:paraId="7DCCFE44" w14:textId="77777777" w:rsidR="00B149E0" w:rsidRDefault="00B149E0">
            <w:pPr>
              <w:pStyle w:val="Bibliography"/>
              <w:rPr>
                <w:noProof/>
              </w:rPr>
            </w:pPr>
            <w:r>
              <w:rPr>
                <w:noProof/>
              </w:rPr>
              <w:t xml:space="preserve">[2] </w:t>
            </w:r>
          </w:p>
        </w:tc>
        <w:tc>
          <w:tcPr>
            <w:tcW w:w="4330" w:type="pct"/>
            <w:hideMark/>
          </w:tcPr>
          <w:p w14:paraId="3C438538" w14:textId="77777777" w:rsidR="00B149E0" w:rsidRDefault="00B149E0">
            <w:pPr>
              <w:pStyle w:val="Bibliography"/>
              <w:rPr>
                <w:noProof/>
              </w:rPr>
            </w:pPr>
            <w:r>
              <w:rPr>
                <w:noProof/>
              </w:rPr>
              <w:t xml:space="preserve">B. Zhang, V. Appia, I. Pekkucuksen, A. U. Batur, P. Shastry, S. Liu, S. Sivasankaran, K. Chitnis and Y. Liu, "A surround view camera solution for embedded systems," </w:t>
            </w:r>
            <w:r>
              <w:rPr>
                <w:i/>
                <w:iCs/>
                <w:noProof/>
              </w:rPr>
              <w:t xml:space="preserve">IEEE Conference on Computer Vision and Pattern Recognition Workshops, </w:t>
            </w:r>
            <w:r>
              <w:rPr>
                <w:noProof/>
              </w:rPr>
              <w:t xml:space="preserve">2014. </w:t>
            </w:r>
          </w:p>
        </w:tc>
      </w:tr>
      <w:tr w:rsidR="00B149E0" w14:paraId="01D90A11" w14:textId="77777777" w:rsidTr="00B149E0">
        <w:trPr>
          <w:divId w:val="480734705"/>
          <w:tblCellSpacing w:w="15" w:type="dxa"/>
        </w:trPr>
        <w:tc>
          <w:tcPr>
            <w:tcW w:w="620" w:type="pct"/>
            <w:hideMark/>
          </w:tcPr>
          <w:p w14:paraId="7B3CF1E3" w14:textId="77777777" w:rsidR="00B149E0" w:rsidRDefault="00B149E0">
            <w:pPr>
              <w:pStyle w:val="Bibliography"/>
              <w:rPr>
                <w:noProof/>
              </w:rPr>
            </w:pPr>
            <w:r>
              <w:rPr>
                <w:noProof/>
              </w:rPr>
              <w:t xml:space="preserve">[3] </w:t>
            </w:r>
          </w:p>
        </w:tc>
        <w:tc>
          <w:tcPr>
            <w:tcW w:w="4330" w:type="pct"/>
            <w:hideMark/>
          </w:tcPr>
          <w:p w14:paraId="6C1878A4" w14:textId="77777777" w:rsidR="00B149E0" w:rsidRDefault="00B149E0">
            <w:pPr>
              <w:pStyle w:val="Bibliography"/>
              <w:rPr>
                <w:noProof/>
              </w:rPr>
            </w:pPr>
            <w:r>
              <w:rPr>
                <w:noProof/>
              </w:rPr>
              <w:t xml:space="preserve">K. Lee and H. Peng, "Evaluation of automotive forward collision warning andcollision avoidance algorithms," </w:t>
            </w:r>
            <w:r>
              <w:rPr>
                <w:i/>
                <w:iCs/>
                <w:noProof/>
              </w:rPr>
              <w:t xml:space="preserve">Vehicle System Dynamics, </w:t>
            </w:r>
            <w:r>
              <w:rPr>
                <w:noProof/>
              </w:rPr>
              <w:t xml:space="preserve">vol. 43, no. 10, pp. 735-751, 2005. </w:t>
            </w:r>
          </w:p>
        </w:tc>
      </w:tr>
      <w:tr w:rsidR="00B149E0" w14:paraId="2198DC3B" w14:textId="77777777" w:rsidTr="00B149E0">
        <w:trPr>
          <w:divId w:val="480734705"/>
          <w:tblCellSpacing w:w="15" w:type="dxa"/>
        </w:trPr>
        <w:tc>
          <w:tcPr>
            <w:tcW w:w="620" w:type="pct"/>
            <w:hideMark/>
          </w:tcPr>
          <w:p w14:paraId="7E63E399" w14:textId="77777777" w:rsidR="00B149E0" w:rsidRDefault="00B149E0">
            <w:pPr>
              <w:pStyle w:val="Bibliography"/>
              <w:rPr>
                <w:noProof/>
              </w:rPr>
            </w:pPr>
            <w:r>
              <w:rPr>
                <w:noProof/>
              </w:rPr>
              <w:t xml:space="preserve">[4] </w:t>
            </w:r>
          </w:p>
        </w:tc>
        <w:tc>
          <w:tcPr>
            <w:tcW w:w="4330" w:type="pct"/>
            <w:hideMark/>
          </w:tcPr>
          <w:p w14:paraId="591F51FA" w14:textId="77777777" w:rsidR="00B149E0" w:rsidRDefault="00B149E0">
            <w:pPr>
              <w:pStyle w:val="Bibliography"/>
              <w:rPr>
                <w:noProof/>
              </w:rPr>
            </w:pPr>
            <w:r>
              <w:rPr>
                <w:noProof/>
              </w:rPr>
              <w:t>S. Fürst and J. Mössinger, "AUTOSAR – A Worldwide Standard is on the Road.," [Online]. Available: https://www.win.tue.nl/~mvdbrand/courses/sse/0809/papers/AUTOSAR.pdf. [Accessed 12 Септембар 2019].</w:t>
            </w:r>
          </w:p>
        </w:tc>
      </w:tr>
      <w:tr w:rsidR="00B149E0" w14:paraId="523FCAA1" w14:textId="77777777" w:rsidTr="00B149E0">
        <w:trPr>
          <w:divId w:val="480734705"/>
          <w:tblCellSpacing w:w="15" w:type="dxa"/>
        </w:trPr>
        <w:tc>
          <w:tcPr>
            <w:tcW w:w="620" w:type="pct"/>
            <w:hideMark/>
          </w:tcPr>
          <w:p w14:paraId="0045994E" w14:textId="77777777" w:rsidR="00B149E0" w:rsidRDefault="00B149E0">
            <w:pPr>
              <w:pStyle w:val="Bibliography"/>
              <w:rPr>
                <w:noProof/>
              </w:rPr>
            </w:pPr>
            <w:r>
              <w:rPr>
                <w:noProof/>
              </w:rPr>
              <w:t xml:space="preserve">[5] </w:t>
            </w:r>
          </w:p>
        </w:tc>
        <w:tc>
          <w:tcPr>
            <w:tcW w:w="4330" w:type="pct"/>
            <w:hideMark/>
          </w:tcPr>
          <w:p w14:paraId="0916FEF6" w14:textId="77777777" w:rsidR="00B149E0" w:rsidRDefault="00B149E0">
            <w:pPr>
              <w:pStyle w:val="Bibliography"/>
              <w:rPr>
                <w:noProof/>
              </w:rPr>
            </w:pPr>
            <w:r>
              <w:rPr>
                <w:noProof/>
              </w:rPr>
              <w:t>"Развојна платформа Алфа," [Online]. Available: http://www.rt-rk.com/services/automotive. [Accessed 12 Септембар 2019].</w:t>
            </w:r>
          </w:p>
        </w:tc>
      </w:tr>
      <w:tr w:rsidR="00B149E0" w14:paraId="12BBA6BE" w14:textId="77777777" w:rsidTr="00B149E0">
        <w:trPr>
          <w:divId w:val="480734705"/>
          <w:tblCellSpacing w:w="15" w:type="dxa"/>
        </w:trPr>
        <w:tc>
          <w:tcPr>
            <w:tcW w:w="620" w:type="pct"/>
            <w:hideMark/>
          </w:tcPr>
          <w:p w14:paraId="744D7198" w14:textId="77777777" w:rsidR="00B149E0" w:rsidRDefault="00B149E0">
            <w:pPr>
              <w:pStyle w:val="Bibliography"/>
              <w:rPr>
                <w:noProof/>
              </w:rPr>
            </w:pPr>
            <w:r>
              <w:rPr>
                <w:noProof/>
              </w:rPr>
              <w:t xml:space="preserve">[6] </w:t>
            </w:r>
          </w:p>
        </w:tc>
        <w:tc>
          <w:tcPr>
            <w:tcW w:w="4330" w:type="pct"/>
            <w:hideMark/>
          </w:tcPr>
          <w:p w14:paraId="5A0BD372" w14:textId="77777777" w:rsidR="00B149E0" w:rsidRDefault="00B149E0">
            <w:pPr>
              <w:pStyle w:val="Bibliography"/>
              <w:rPr>
                <w:noProof/>
              </w:rPr>
            </w:pPr>
            <w:r>
              <w:rPr>
                <w:noProof/>
              </w:rPr>
              <w:t>H. Fennel, S. Bunzel, H. Heinecke, J. Bielefeld, S. Fürst, K.-P. Schnelle, W. Grote, N. Maldener, T. Weber, F. Wohlgemuth, J. Ruh, L. Lundh, T. Sandén, P. Heitkämper, R. Rimkus, J. Leflour, A. Gilberg, U. Virnich, S. Voget, K. Nishikawa, K. Kajio, K. Lange, T. Scharnhorst and B. Kunkel, "Achievements and exploitation of the AUTOSAR development partnership," 2006. [Online]. Available: https://tinyurl.com/atsr-prtnrshp. [Accessed 16 Септембар 2019].</w:t>
            </w:r>
          </w:p>
        </w:tc>
      </w:tr>
      <w:tr w:rsidR="00B149E0" w14:paraId="7A61DF7A" w14:textId="77777777" w:rsidTr="00B149E0">
        <w:trPr>
          <w:divId w:val="480734705"/>
          <w:tblCellSpacing w:w="15" w:type="dxa"/>
        </w:trPr>
        <w:tc>
          <w:tcPr>
            <w:tcW w:w="620" w:type="pct"/>
            <w:hideMark/>
          </w:tcPr>
          <w:p w14:paraId="43F870D5" w14:textId="77777777" w:rsidR="00B149E0" w:rsidRDefault="00B149E0">
            <w:pPr>
              <w:pStyle w:val="Bibliography"/>
              <w:rPr>
                <w:noProof/>
              </w:rPr>
            </w:pPr>
            <w:r>
              <w:rPr>
                <w:noProof/>
              </w:rPr>
              <w:lastRenderedPageBreak/>
              <w:t xml:space="preserve">[7] </w:t>
            </w:r>
          </w:p>
        </w:tc>
        <w:tc>
          <w:tcPr>
            <w:tcW w:w="4330" w:type="pct"/>
            <w:hideMark/>
          </w:tcPr>
          <w:p w14:paraId="2D0D82DB" w14:textId="77777777" w:rsidR="00B149E0" w:rsidRDefault="00B149E0">
            <w:pPr>
              <w:pStyle w:val="Bibliography"/>
              <w:rPr>
                <w:noProof/>
              </w:rPr>
            </w:pPr>
            <w:r>
              <w:rPr>
                <w:noProof/>
              </w:rPr>
              <w:t>H. Hellgren, "AUTOSAR in a Nutshell," 14 Април 2018. [Online]. Available: https://hackernoon.com/adaptive-autosar-in-a-nutshell-1cc609c1c5f5. [Accessed 16 Септембар 2019].</w:t>
            </w:r>
          </w:p>
        </w:tc>
      </w:tr>
      <w:tr w:rsidR="00B149E0" w14:paraId="0BD68673" w14:textId="77777777" w:rsidTr="00B149E0">
        <w:trPr>
          <w:divId w:val="480734705"/>
          <w:tblCellSpacing w:w="15" w:type="dxa"/>
        </w:trPr>
        <w:tc>
          <w:tcPr>
            <w:tcW w:w="620" w:type="pct"/>
            <w:hideMark/>
          </w:tcPr>
          <w:p w14:paraId="17C735F2" w14:textId="77777777" w:rsidR="00B149E0" w:rsidRDefault="00B149E0">
            <w:pPr>
              <w:pStyle w:val="Bibliography"/>
              <w:rPr>
                <w:noProof/>
              </w:rPr>
            </w:pPr>
            <w:r>
              <w:rPr>
                <w:noProof/>
              </w:rPr>
              <w:t xml:space="preserve">[8] </w:t>
            </w:r>
          </w:p>
        </w:tc>
        <w:tc>
          <w:tcPr>
            <w:tcW w:w="4330" w:type="pct"/>
            <w:hideMark/>
          </w:tcPr>
          <w:p w14:paraId="506D4AAC" w14:textId="77777777" w:rsidR="00B149E0" w:rsidRDefault="00B149E0">
            <w:pPr>
              <w:pStyle w:val="Bibliography"/>
              <w:rPr>
                <w:noProof/>
              </w:rPr>
            </w:pPr>
            <w:r>
              <w:rPr>
                <w:noProof/>
              </w:rPr>
              <w:t>M. Tische, "The Computing Center in the Vehicle - AUTOSAR Adaptive," Септембар 2018. [Online]. Available: https://assets.vector.com/cms/content/know-how/_technical-articles/AUTOSAR/AUTOSAR_Adaptive_ElektronikAutomotive_201809_PressArticle_EN.pdf. [Accessed 21 Септембар 2019].</w:t>
            </w:r>
          </w:p>
        </w:tc>
      </w:tr>
      <w:tr w:rsidR="00B149E0" w14:paraId="2AFCDA60" w14:textId="77777777" w:rsidTr="00B149E0">
        <w:trPr>
          <w:divId w:val="480734705"/>
          <w:tblCellSpacing w:w="15" w:type="dxa"/>
        </w:trPr>
        <w:tc>
          <w:tcPr>
            <w:tcW w:w="620" w:type="pct"/>
            <w:hideMark/>
          </w:tcPr>
          <w:p w14:paraId="3FF094B6" w14:textId="77777777" w:rsidR="00B149E0" w:rsidRDefault="00B149E0">
            <w:pPr>
              <w:pStyle w:val="Bibliography"/>
              <w:rPr>
                <w:noProof/>
              </w:rPr>
            </w:pPr>
            <w:r>
              <w:rPr>
                <w:noProof/>
              </w:rPr>
              <w:t xml:space="preserve">[9] </w:t>
            </w:r>
          </w:p>
        </w:tc>
        <w:tc>
          <w:tcPr>
            <w:tcW w:w="4330" w:type="pct"/>
            <w:hideMark/>
          </w:tcPr>
          <w:p w14:paraId="0B85E708" w14:textId="77777777" w:rsidR="00B149E0" w:rsidRDefault="00B149E0">
            <w:pPr>
              <w:pStyle w:val="Bibliography"/>
              <w:rPr>
                <w:noProof/>
              </w:rPr>
            </w:pPr>
            <w:r>
              <w:rPr>
                <w:noProof/>
              </w:rPr>
              <w:t>Austin Common Standards Revision Group, "POSIX® 1003.1 Frequently Asked Questions," 8 Јун 2017. [Online]. Available: http://www.opengroup.org/austin/papers/posix_faq.html. [Accessed 21 Септембар 2019].</w:t>
            </w:r>
          </w:p>
        </w:tc>
      </w:tr>
      <w:tr w:rsidR="00B149E0" w14:paraId="683D7AD8" w14:textId="77777777" w:rsidTr="00B149E0">
        <w:trPr>
          <w:divId w:val="480734705"/>
          <w:tblCellSpacing w:w="15" w:type="dxa"/>
        </w:trPr>
        <w:tc>
          <w:tcPr>
            <w:tcW w:w="620" w:type="pct"/>
            <w:hideMark/>
          </w:tcPr>
          <w:p w14:paraId="41525EC1" w14:textId="77777777" w:rsidR="00B149E0" w:rsidRDefault="00B149E0">
            <w:pPr>
              <w:pStyle w:val="Bibliography"/>
              <w:rPr>
                <w:noProof/>
              </w:rPr>
            </w:pPr>
            <w:r>
              <w:rPr>
                <w:noProof/>
              </w:rPr>
              <w:t xml:space="preserve">[10] </w:t>
            </w:r>
          </w:p>
        </w:tc>
        <w:tc>
          <w:tcPr>
            <w:tcW w:w="4330" w:type="pct"/>
            <w:hideMark/>
          </w:tcPr>
          <w:p w14:paraId="1009EFB4" w14:textId="77777777" w:rsidR="00B149E0" w:rsidRDefault="00B149E0">
            <w:pPr>
              <w:pStyle w:val="Bibliography"/>
              <w:rPr>
                <w:noProof/>
              </w:rPr>
            </w:pPr>
            <w:r>
              <w:rPr>
                <w:noProof/>
              </w:rPr>
              <w:t>AUTOSAR, "Explanation of Adaptive Platform Design," 27 Октобар 2017. [Online]. Available: https://www.autosar.org/fileadmin/user_upload/standards/adaptive/17-10/AUTOSAR_EXP_PlatformDesign.pdf. [Accessed 21 Септембар 2019].</w:t>
            </w:r>
          </w:p>
        </w:tc>
      </w:tr>
      <w:tr w:rsidR="00B149E0" w14:paraId="5A472D59" w14:textId="77777777" w:rsidTr="00B149E0">
        <w:trPr>
          <w:divId w:val="480734705"/>
          <w:tblCellSpacing w:w="15" w:type="dxa"/>
        </w:trPr>
        <w:tc>
          <w:tcPr>
            <w:tcW w:w="620" w:type="pct"/>
            <w:hideMark/>
          </w:tcPr>
          <w:p w14:paraId="199EA1FD" w14:textId="77777777" w:rsidR="00B149E0" w:rsidRDefault="00B149E0">
            <w:pPr>
              <w:pStyle w:val="Bibliography"/>
              <w:rPr>
                <w:noProof/>
              </w:rPr>
            </w:pPr>
            <w:r>
              <w:rPr>
                <w:noProof/>
              </w:rPr>
              <w:t xml:space="preserve">[11] </w:t>
            </w:r>
          </w:p>
        </w:tc>
        <w:tc>
          <w:tcPr>
            <w:tcW w:w="4330" w:type="pct"/>
            <w:hideMark/>
          </w:tcPr>
          <w:p w14:paraId="75B92180" w14:textId="77777777" w:rsidR="00B149E0" w:rsidRDefault="00B149E0">
            <w:pPr>
              <w:pStyle w:val="Bibliography"/>
              <w:rPr>
                <w:noProof/>
              </w:rPr>
            </w:pPr>
            <w:r>
              <w:rPr>
                <w:noProof/>
              </w:rPr>
              <w:t>IBM Knowledge Center, "Service Oriented Architecture," IBM, [Online]. Available: https://www.ibm.com/support/knowledgecenter/en/SSMQ79_9.5.1/com.ibm.egl.pg.doc/topics/pegl_serv_overview.html. [Accessed 21 Септембар 2019].</w:t>
            </w:r>
          </w:p>
        </w:tc>
      </w:tr>
      <w:tr w:rsidR="00B149E0" w14:paraId="5FE70477" w14:textId="77777777" w:rsidTr="00B149E0">
        <w:trPr>
          <w:divId w:val="480734705"/>
          <w:tblCellSpacing w:w="15" w:type="dxa"/>
        </w:trPr>
        <w:tc>
          <w:tcPr>
            <w:tcW w:w="620" w:type="pct"/>
            <w:hideMark/>
          </w:tcPr>
          <w:p w14:paraId="77A3A74A" w14:textId="77777777" w:rsidR="00B149E0" w:rsidRDefault="00B149E0">
            <w:pPr>
              <w:pStyle w:val="Bibliography"/>
              <w:rPr>
                <w:noProof/>
              </w:rPr>
            </w:pPr>
            <w:r>
              <w:rPr>
                <w:noProof/>
              </w:rPr>
              <w:t xml:space="preserve">[12] </w:t>
            </w:r>
          </w:p>
        </w:tc>
        <w:tc>
          <w:tcPr>
            <w:tcW w:w="4330" w:type="pct"/>
            <w:hideMark/>
          </w:tcPr>
          <w:p w14:paraId="5C55BAAA" w14:textId="77777777" w:rsidR="00B149E0" w:rsidRDefault="00B149E0">
            <w:pPr>
              <w:pStyle w:val="Bibliography"/>
              <w:rPr>
                <w:noProof/>
              </w:rPr>
            </w:pPr>
            <w:r>
              <w:rPr>
                <w:noProof/>
              </w:rPr>
              <w:t>AUTOSAR, "AUTOSAR," Март 2019. [Online]. Available: https://www.autosar.org/standards/adaptive-platform/adaptive-platform-1903/. [Accessed 22 Септембар 2019].</w:t>
            </w:r>
          </w:p>
        </w:tc>
      </w:tr>
      <w:tr w:rsidR="00B149E0" w14:paraId="50FB5321" w14:textId="77777777" w:rsidTr="00B149E0">
        <w:trPr>
          <w:divId w:val="480734705"/>
          <w:tblCellSpacing w:w="15" w:type="dxa"/>
        </w:trPr>
        <w:tc>
          <w:tcPr>
            <w:tcW w:w="620" w:type="pct"/>
            <w:hideMark/>
          </w:tcPr>
          <w:p w14:paraId="3CA33AF9" w14:textId="77777777" w:rsidR="00B149E0" w:rsidRDefault="00B149E0">
            <w:pPr>
              <w:pStyle w:val="Bibliography"/>
              <w:rPr>
                <w:noProof/>
              </w:rPr>
            </w:pPr>
            <w:r>
              <w:rPr>
                <w:noProof/>
              </w:rPr>
              <w:t xml:space="preserve">[13] </w:t>
            </w:r>
          </w:p>
        </w:tc>
        <w:tc>
          <w:tcPr>
            <w:tcW w:w="4330" w:type="pct"/>
            <w:hideMark/>
          </w:tcPr>
          <w:p w14:paraId="5D1A31F4" w14:textId="77777777" w:rsidR="00B149E0" w:rsidRDefault="00B149E0">
            <w:pPr>
              <w:pStyle w:val="Bibliography"/>
              <w:rPr>
                <w:noProof/>
              </w:rPr>
            </w:pPr>
            <w:r>
              <w:rPr>
                <w:noProof/>
              </w:rPr>
              <w:t>Compaq,Hewlett-Packard,Intel,Lucent,Microsoft,NEC,Philips, "Universal Serial BusSpecification," 27 Април 2000. [Online]. Available: http://sdphca.ucsd.edu/lab_equip_manuals/usb_20.pdf. [Accessed 29 Септембар 2019].</w:t>
            </w:r>
          </w:p>
        </w:tc>
      </w:tr>
      <w:tr w:rsidR="00B149E0" w14:paraId="6DCE03D2" w14:textId="77777777" w:rsidTr="00B149E0">
        <w:trPr>
          <w:divId w:val="480734705"/>
          <w:tblCellSpacing w:w="15" w:type="dxa"/>
        </w:trPr>
        <w:tc>
          <w:tcPr>
            <w:tcW w:w="620" w:type="pct"/>
            <w:hideMark/>
          </w:tcPr>
          <w:p w14:paraId="54B0EBA2" w14:textId="77777777" w:rsidR="00B149E0" w:rsidRDefault="00B149E0">
            <w:pPr>
              <w:pStyle w:val="Bibliography"/>
              <w:rPr>
                <w:noProof/>
              </w:rPr>
            </w:pPr>
            <w:r>
              <w:rPr>
                <w:noProof/>
              </w:rPr>
              <w:t xml:space="preserve">[14] </w:t>
            </w:r>
          </w:p>
        </w:tc>
        <w:tc>
          <w:tcPr>
            <w:tcW w:w="4330" w:type="pct"/>
            <w:hideMark/>
          </w:tcPr>
          <w:p w14:paraId="224C8D1B" w14:textId="77777777" w:rsidR="00B149E0" w:rsidRDefault="00B149E0">
            <w:pPr>
              <w:pStyle w:val="Bibliography"/>
              <w:rPr>
                <w:noProof/>
              </w:rPr>
            </w:pPr>
            <w:r>
              <w:rPr>
                <w:noProof/>
              </w:rPr>
              <w:t>Texas Instruments, "Introductionto the Controller Area Network(CAN," Мај 2016. [Online]. Available: http://www.ti.com/lit/an/sloa101b/sloa101b.pdf. [Accessed 29 Септембар 2019].</w:t>
            </w:r>
          </w:p>
        </w:tc>
      </w:tr>
      <w:tr w:rsidR="00B149E0" w14:paraId="713F5C40" w14:textId="77777777" w:rsidTr="00B149E0">
        <w:trPr>
          <w:divId w:val="480734705"/>
          <w:tblCellSpacing w:w="15" w:type="dxa"/>
        </w:trPr>
        <w:tc>
          <w:tcPr>
            <w:tcW w:w="620" w:type="pct"/>
            <w:hideMark/>
          </w:tcPr>
          <w:p w14:paraId="13758647" w14:textId="77777777" w:rsidR="00B149E0" w:rsidRDefault="00B149E0">
            <w:pPr>
              <w:pStyle w:val="Bibliography"/>
              <w:rPr>
                <w:noProof/>
              </w:rPr>
            </w:pPr>
            <w:r>
              <w:rPr>
                <w:noProof/>
              </w:rPr>
              <w:t xml:space="preserve">[15] </w:t>
            </w:r>
          </w:p>
        </w:tc>
        <w:tc>
          <w:tcPr>
            <w:tcW w:w="4330" w:type="pct"/>
            <w:hideMark/>
          </w:tcPr>
          <w:p w14:paraId="1EAD165B" w14:textId="77777777" w:rsidR="00B149E0" w:rsidRDefault="00B149E0">
            <w:pPr>
              <w:pStyle w:val="Bibliography"/>
              <w:rPr>
                <w:noProof/>
              </w:rPr>
            </w:pPr>
            <w:r>
              <w:rPr>
                <w:noProof/>
              </w:rPr>
              <w:t xml:space="preserve">LIN Consortium, "LIN - Local Interconnect Network," 13 Јун 2015. [Online]. Available: </w:t>
            </w:r>
            <w:r>
              <w:rPr>
                <w:noProof/>
              </w:rPr>
              <w:lastRenderedPageBreak/>
              <w:t>http://www.interfacebus.com/Design_Connector_LIN_Bus.html. [Accessed 29 Септембар 2019].</w:t>
            </w:r>
          </w:p>
        </w:tc>
      </w:tr>
      <w:tr w:rsidR="00B149E0" w14:paraId="73170F07" w14:textId="77777777" w:rsidTr="00B149E0">
        <w:trPr>
          <w:divId w:val="480734705"/>
          <w:tblCellSpacing w:w="15" w:type="dxa"/>
        </w:trPr>
        <w:tc>
          <w:tcPr>
            <w:tcW w:w="620" w:type="pct"/>
            <w:hideMark/>
          </w:tcPr>
          <w:p w14:paraId="26C2F01F" w14:textId="77777777" w:rsidR="00B149E0" w:rsidRDefault="00B149E0">
            <w:pPr>
              <w:pStyle w:val="Bibliography"/>
              <w:rPr>
                <w:noProof/>
              </w:rPr>
            </w:pPr>
            <w:r>
              <w:rPr>
                <w:noProof/>
              </w:rPr>
              <w:lastRenderedPageBreak/>
              <w:t xml:space="preserve">[16] </w:t>
            </w:r>
          </w:p>
        </w:tc>
        <w:tc>
          <w:tcPr>
            <w:tcW w:w="4330" w:type="pct"/>
            <w:hideMark/>
          </w:tcPr>
          <w:p w14:paraId="1F82AC41" w14:textId="77777777" w:rsidR="00B149E0" w:rsidRDefault="00B149E0">
            <w:pPr>
              <w:pStyle w:val="Bibliography"/>
              <w:rPr>
                <w:noProof/>
              </w:rPr>
            </w:pPr>
            <w:r>
              <w:rPr>
                <w:noProof/>
              </w:rPr>
              <w:t>L. Lamport, "Interporcess communication," 11 Јун 1985. [Online]. Available: https://apps.dtic.mil/dtic/tr/fulltext/u2/a156337.pdf. [Accessed 28 Септембар 2019].</w:t>
            </w:r>
          </w:p>
        </w:tc>
      </w:tr>
      <w:tr w:rsidR="00B149E0" w14:paraId="52DBA0C6" w14:textId="77777777" w:rsidTr="00B149E0">
        <w:trPr>
          <w:divId w:val="480734705"/>
          <w:tblCellSpacing w:w="15" w:type="dxa"/>
        </w:trPr>
        <w:tc>
          <w:tcPr>
            <w:tcW w:w="620" w:type="pct"/>
            <w:hideMark/>
          </w:tcPr>
          <w:p w14:paraId="56A88271" w14:textId="77777777" w:rsidR="00B149E0" w:rsidRDefault="00B149E0">
            <w:pPr>
              <w:pStyle w:val="Bibliography"/>
              <w:rPr>
                <w:noProof/>
              </w:rPr>
            </w:pPr>
            <w:r>
              <w:rPr>
                <w:noProof/>
              </w:rPr>
              <w:t xml:space="preserve">[17] </w:t>
            </w:r>
          </w:p>
        </w:tc>
        <w:tc>
          <w:tcPr>
            <w:tcW w:w="4330" w:type="pct"/>
            <w:hideMark/>
          </w:tcPr>
          <w:p w14:paraId="19A10F7B" w14:textId="77777777" w:rsidR="00B149E0" w:rsidRDefault="00B149E0">
            <w:pPr>
              <w:pStyle w:val="Bibliography"/>
              <w:rPr>
                <w:noProof/>
              </w:rPr>
            </w:pPr>
            <w:r>
              <w:rPr>
                <w:noProof/>
              </w:rPr>
              <w:t>"D-bus," freedesktop.org, 7 Јул 2018. [Online]. Available: https://www.freedesktop.org/wiki/Software/dbus/. [Accessed 28 Септембар 2019].</w:t>
            </w:r>
          </w:p>
        </w:tc>
      </w:tr>
      <w:tr w:rsidR="00B149E0" w14:paraId="5CFEBCD4" w14:textId="77777777" w:rsidTr="00B149E0">
        <w:trPr>
          <w:divId w:val="480734705"/>
          <w:tblCellSpacing w:w="15" w:type="dxa"/>
        </w:trPr>
        <w:tc>
          <w:tcPr>
            <w:tcW w:w="620" w:type="pct"/>
            <w:hideMark/>
          </w:tcPr>
          <w:p w14:paraId="4EB3A385" w14:textId="77777777" w:rsidR="00B149E0" w:rsidRDefault="00B149E0">
            <w:pPr>
              <w:pStyle w:val="Bibliography"/>
              <w:rPr>
                <w:noProof/>
              </w:rPr>
            </w:pPr>
            <w:r>
              <w:rPr>
                <w:noProof/>
              </w:rPr>
              <w:t xml:space="preserve">[18] </w:t>
            </w:r>
          </w:p>
        </w:tc>
        <w:tc>
          <w:tcPr>
            <w:tcW w:w="4330" w:type="pct"/>
            <w:hideMark/>
          </w:tcPr>
          <w:p w14:paraId="5C950C1E" w14:textId="77777777" w:rsidR="00B149E0" w:rsidRDefault="00B149E0">
            <w:pPr>
              <w:pStyle w:val="Bibliography"/>
              <w:rPr>
                <w:noProof/>
              </w:rPr>
            </w:pPr>
            <w:r>
              <w:rPr>
                <w:noProof/>
              </w:rPr>
              <w:t xml:space="preserve">D. A. Rusling, The Linux Kernel, 2001. </w:t>
            </w:r>
          </w:p>
        </w:tc>
      </w:tr>
      <w:tr w:rsidR="00B149E0" w14:paraId="5C534130" w14:textId="77777777" w:rsidTr="00B149E0">
        <w:trPr>
          <w:divId w:val="480734705"/>
          <w:tblCellSpacing w:w="15" w:type="dxa"/>
        </w:trPr>
        <w:tc>
          <w:tcPr>
            <w:tcW w:w="620" w:type="pct"/>
            <w:hideMark/>
          </w:tcPr>
          <w:p w14:paraId="339EFA5E" w14:textId="77777777" w:rsidR="00B149E0" w:rsidRDefault="00B149E0">
            <w:pPr>
              <w:pStyle w:val="Bibliography"/>
              <w:rPr>
                <w:noProof/>
              </w:rPr>
            </w:pPr>
            <w:r>
              <w:rPr>
                <w:noProof/>
              </w:rPr>
              <w:t xml:space="preserve">[19] </w:t>
            </w:r>
          </w:p>
        </w:tc>
        <w:tc>
          <w:tcPr>
            <w:tcW w:w="4330" w:type="pct"/>
            <w:hideMark/>
          </w:tcPr>
          <w:p w14:paraId="74F7AA75" w14:textId="77777777" w:rsidR="00B149E0" w:rsidRDefault="00B149E0">
            <w:pPr>
              <w:pStyle w:val="Bibliography"/>
              <w:rPr>
                <w:noProof/>
              </w:rPr>
            </w:pPr>
            <w:r>
              <w:rPr>
                <w:noProof/>
              </w:rPr>
              <w:t>Texas Instruments Incorporated, "TDA2x ADAS System-on-Chip," 2013. [Online]. Available: http://www.ti.com/lit/ml/sprt681/sprt681.pdf. [Accessed 29 Септембар 2019].</w:t>
            </w:r>
          </w:p>
        </w:tc>
      </w:tr>
    </w:tbl>
    <w:p w14:paraId="00F8C3DB" w14:textId="77777777" w:rsidR="00B149E0" w:rsidRDefault="00B149E0">
      <w:pPr>
        <w:divId w:val="480734705"/>
        <w:rPr>
          <w:noProof/>
        </w:rPr>
      </w:pPr>
    </w:p>
    <w:p w14:paraId="3BD4E88B" w14:textId="77777777" w:rsidR="00C076E2" w:rsidRDefault="00E61FE2" w:rsidP="00E61FE2">
      <w:pPr>
        <w:suppressAutoHyphens/>
        <w:ind w:left="567" w:firstLine="0"/>
      </w:pPr>
      <w:r>
        <w:rPr>
          <w:highlight w:val="lightGray"/>
        </w:rPr>
        <w:fldChar w:fldCharType="end"/>
      </w:r>
    </w:p>
    <w:p w14:paraId="71E9F32F" w14:textId="77777777" w:rsidR="00517A6A" w:rsidRDefault="00517A6A" w:rsidP="00C076E2">
      <w:pPr>
        <w:ind w:left="851" w:firstLine="0"/>
        <w:jc w:val="left"/>
        <w:rPr>
          <w:lang w:val="sl-SI"/>
        </w:rPr>
      </w:pPr>
    </w:p>
    <w:sectPr w:rsidR="00517A6A" w:rsidSect="00F65BA9">
      <w:headerReference w:type="default" r:id="rId29"/>
      <w:pgSz w:w="11907" w:h="16840" w:code="9"/>
      <w:pgMar w:top="1134" w:right="1417" w:bottom="1134" w:left="1418"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1A337F" w14:textId="77777777" w:rsidR="001A79D9" w:rsidRDefault="001A79D9">
      <w:r>
        <w:separator/>
      </w:r>
    </w:p>
  </w:endnote>
  <w:endnote w:type="continuationSeparator" w:id="0">
    <w:p w14:paraId="213BCBFC" w14:textId="77777777" w:rsidR="001A79D9" w:rsidRDefault="001A79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00000003"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ogueBold">
    <w:altName w:val="Times New Roman"/>
    <w:charset w:val="00"/>
    <w:family w:val="auto"/>
    <w:pitch w:val="variable"/>
  </w:font>
  <w:font w:name="TimesRoman">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DengXian">
    <w:altName w:val="等线"/>
    <w:panose1 w:val="02010600030101010101"/>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4525A3" w14:textId="77777777" w:rsidR="004448AF" w:rsidRDefault="004448AF"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E2D21" w14:textId="77777777" w:rsidR="004448AF" w:rsidRDefault="004448AF"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02B14" w14:textId="77777777" w:rsidR="004448AF" w:rsidRDefault="004448AF" w:rsidP="00AD67BD">
    <w:pPr>
      <w:pStyle w:val="Footer"/>
      <w:tabs>
        <w:tab w:val="clear" w:pos="4320"/>
        <w:tab w:val="clear" w:pos="8640"/>
        <w:tab w:val="center" w:pos="4678"/>
        <w:tab w:val="right" w:pos="9356"/>
      </w:tabs>
      <w:jc w:val="right"/>
      <w:rPr>
        <w:lang w:val="sl-SI"/>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9E0EF0" w14:textId="77777777" w:rsidR="001A79D9" w:rsidRDefault="001A79D9">
      <w:r>
        <w:separator/>
      </w:r>
    </w:p>
  </w:footnote>
  <w:footnote w:type="continuationSeparator" w:id="0">
    <w:p w14:paraId="6310CB48" w14:textId="77777777" w:rsidR="001A79D9" w:rsidRDefault="001A79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65" w:type="dxa"/>
      <w:tblInd w:w="-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47"/>
    </w:tblGrid>
    <w:tr w:rsidR="004448AF" w14:paraId="3BC238FD"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0E7FC39F" w14:textId="77777777" w:rsidR="004448AF" w:rsidRDefault="004448AF" w:rsidP="00A07D1E">
          <w:pPr>
            <w:spacing w:line="240" w:lineRule="auto"/>
            <w:ind w:firstLine="0"/>
            <w:jc w:val="center"/>
            <w:rPr>
              <w:rFonts w:ascii="Arial" w:hAnsi="Arial"/>
              <w:sz w:val="20"/>
            </w:rPr>
          </w:pPr>
          <w:r w:rsidRPr="00FF70D2">
            <w:rPr>
              <w:noProof/>
            </w:rPr>
            <w:drawing>
              <wp:inline distT="0" distB="0" distL="0" distR="0" wp14:anchorId="08A183FC" wp14:editId="37510CD3">
                <wp:extent cx="788035" cy="851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035" cy="851535"/>
                        </a:xfrm>
                        <a:prstGeom prst="rect">
                          <a:avLst/>
                        </a:prstGeom>
                        <a:noFill/>
                        <a:ln>
                          <a:noFill/>
                        </a:ln>
                      </pic:spPr>
                    </pic:pic>
                  </a:graphicData>
                </a:graphic>
              </wp:inline>
            </w:drawing>
          </w:r>
        </w:p>
      </w:tc>
      <w:tc>
        <w:tcPr>
          <w:tcW w:w="8647" w:type="dxa"/>
          <w:tcBorders>
            <w:top w:val="single" w:sz="12" w:space="0" w:color="auto"/>
            <w:left w:val="single" w:sz="12" w:space="0" w:color="auto"/>
            <w:bottom w:val="single" w:sz="12" w:space="0" w:color="auto"/>
            <w:right w:val="single" w:sz="12" w:space="0" w:color="auto"/>
          </w:tcBorders>
        </w:tcPr>
        <w:p w14:paraId="568062E2" w14:textId="77777777" w:rsidR="004448AF" w:rsidRDefault="004448AF" w:rsidP="00A07D1E">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165E53D1" w14:textId="77777777" w:rsidR="004448AF" w:rsidRDefault="004448AF" w:rsidP="00A07D1E">
          <w:pPr>
            <w:pStyle w:val="ime"/>
            <w:spacing w:before="20" w:after="0" w:line="240" w:lineRule="auto"/>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4448AF" w14:paraId="4AA233AD"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2511275D" w14:textId="77777777" w:rsidR="004448AF" w:rsidRDefault="004448AF" w:rsidP="00A07D1E">
          <w:pPr>
            <w:spacing w:line="240" w:lineRule="auto"/>
            <w:ind w:left="142" w:right="142"/>
            <w:jc w:val="right"/>
            <w:rPr>
              <w:rFonts w:ascii="Arial" w:hAnsi="Arial"/>
            </w:rPr>
          </w:pPr>
        </w:p>
      </w:tc>
      <w:tc>
        <w:tcPr>
          <w:tcW w:w="8647" w:type="dxa"/>
          <w:tcBorders>
            <w:top w:val="nil"/>
            <w:left w:val="single" w:sz="12" w:space="0" w:color="auto"/>
            <w:bottom w:val="single" w:sz="12" w:space="0" w:color="auto"/>
            <w:right w:val="single" w:sz="12" w:space="0" w:color="auto"/>
          </w:tcBorders>
          <w:shd w:val="pct10" w:color="auto" w:fill="auto"/>
        </w:tcPr>
        <w:p w14:paraId="1E1FF261" w14:textId="77777777" w:rsidR="004448AF" w:rsidRDefault="004448AF" w:rsidP="00A07D1E">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4BA555C7" w14:textId="77777777" w:rsidR="004448AF" w:rsidRPr="009857F6" w:rsidRDefault="004448AF" w:rsidP="00AD67B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D15BE8" w14:textId="77777777" w:rsidR="004448AF" w:rsidRPr="004E5AE9" w:rsidRDefault="004448AF"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Програмско решење</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0425F" w14:textId="77777777" w:rsidR="004448AF" w:rsidRPr="00170C67" w:rsidRDefault="004448AF"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Резултати</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76A621" w14:textId="77777777" w:rsidR="004448AF" w:rsidRPr="00170C67" w:rsidRDefault="004448AF"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Закључак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A1131" w14:textId="77777777" w:rsidR="004448AF" w:rsidRPr="00170C67" w:rsidRDefault="004448AF"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Литература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54"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36"/>
    </w:tblGrid>
    <w:tr w:rsidR="004448AF" w:rsidRPr="00AD67BD" w14:paraId="53365AD6"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30FE2841" w14:textId="77777777" w:rsidR="004448AF" w:rsidRDefault="004448AF" w:rsidP="00A07D1E">
          <w:pPr>
            <w:spacing w:line="240" w:lineRule="auto"/>
            <w:ind w:firstLine="0"/>
            <w:jc w:val="center"/>
            <w:rPr>
              <w:rFonts w:ascii="Arial" w:hAnsi="Arial"/>
              <w:sz w:val="20"/>
            </w:rPr>
          </w:pPr>
          <w:r w:rsidRPr="00FF70D2">
            <w:rPr>
              <w:noProof/>
            </w:rPr>
            <w:drawing>
              <wp:inline distT="0" distB="0" distL="0" distR="0" wp14:anchorId="3B65CFEC" wp14:editId="4BE65F55">
                <wp:extent cx="788035" cy="851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035" cy="851535"/>
                        </a:xfrm>
                        <a:prstGeom prst="rect">
                          <a:avLst/>
                        </a:prstGeom>
                        <a:noFill/>
                        <a:ln>
                          <a:noFill/>
                        </a:ln>
                      </pic:spPr>
                    </pic:pic>
                  </a:graphicData>
                </a:graphic>
              </wp:inline>
            </w:drawing>
          </w:r>
        </w:p>
      </w:tc>
      <w:tc>
        <w:tcPr>
          <w:tcW w:w="8636" w:type="dxa"/>
          <w:tcBorders>
            <w:top w:val="single" w:sz="12" w:space="0" w:color="auto"/>
            <w:left w:val="single" w:sz="12" w:space="0" w:color="auto"/>
            <w:bottom w:val="single" w:sz="12" w:space="0" w:color="auto"/>
            <w:right w:val="single" w:sz="12" w:space="0" w:color="auto"/>
          </w:tcBorders>
        </w:tcPr>
        <w:p w14:paraId="215B15F0" w14:textId="77777777" w:rsidR="004448AF" w:rsidRDefault="004448AF" w:rsidP="00A07D1E">
          <w:pPr>
            <w:pStyle w:val="ime"/>
            <w:spacing w:before="120" w:after="0" w:line="240" w:lineRule="auto"/>
            <w:ind w:left="57" w:right="57"/>
            <w:rPr>
              <w:rFonts w:ascii="Arial" w:hAnsi="Arial"/>
              <w:sz w:val="22"/>
            </w:rPr>
          </w:pPr>
          <w:smartTag w:uri="urn:schemas-microsoft-com:office:smarttags" w:element="place">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3E65673D" w14:textId="77777777" w:rsidR="004448AF" w:rsidRPr="00AD67BD" w:rsidRDefault="004448AF" w:rsidP="00A07D1E">
          <w:pPr>
            <w:pStyle w:val="ime"/>
            <w:spacing w:before="20" w:after="0" w:line="240" w:lineRule="auto"/>
            <w:ind w:left="142" w:right="142"/>
            <w:rPr>
              <w:rFonts w:ascii="Arial" w:hAnsi="Arial"/>
              <w:spacing w:val="20"/>
              <w:sz w:val="22"/>
              <w:lang w:val="pt-BR"/>
            </w:rPr>
          </w:pPr>
          <w:r w:rsidRPr="00AD67BD">
            <w:rPr>
              <w:rFonts w:ascii="Arial" w:hAnsi="Arial"/>
              <w:spacing w:val="20"/>
              <w:sz w:val="22"/>
              <w:lang w:val="pt-BR"/>
            </w:rPr>
            <w:t>21000 NOVI SAD, Trg Dositeja Obradovića 6</w:t>
          </w:r>
        </w:p>
      </w:tc>
    </w:tr>
    <w:tr w:rsidR="004448AF" w14:paraId="13EE1248"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6747AF1D" w14:textId="77777777" w:rsidR="004448AF" w:rsidRPr="00AD67BD" w:rsidRDefault="004448AF" w:rsidP="00A07D1E">
          <w:pPr>
            <w:spacing w:line="240" w:lineRule="auto"/>
            <w:ind w:left="142" w:right="142"/>
            <w:jc w:val="right"/>
            <w:rPr>
              <w:rFonts w:ascii="Arial" w:hAnsi="Arial"/>
              <w:lang w:val="pt-BR"/>
            </w:rPr>
          </w:pPr>
        </w:p>
      </w:tc>
      <w:tc>
        <w:tcPr>
          <w:tcW w:w="8636" w:type="dxa"/>
          <w:tcBorders>
            <w:top w:val="nil"/>
            <w:left w:val="single" w:sz="12" w:space="0" w:color="auto"/>
            <w:bottom w:val="single" w:sz="12" w:space="0" w:color="auto"/>
            <w:right w:val="single" w:sz="12" w:space="0" w:color="auto"/>
          </w:tcBorders>
          <w:shd w:val="pct10" w:color="auto" w:fill="auto"/>
        </w:tcPr>
        <w:p w14:paraId="4415D08A" w14:textId="77777777" w:rsidR="004448AF" w:rsidRDefault="004448AF" w:rsidP="00A07D1E">
          <w:pPr>
            <w:pStyle w:val="ime"/>
            <w:spacing w:before="240" w:after="0" w:line="240" w:lineRule="auto"/>
            <w:ind w:left="142" w:right="142"/>
            <w:rPr>
              <w:rFonts w:ascii="Arial" w:hAnsi="Arial"/>
              <w:b/>
              <w:spacing w:val="-4"/>
              <w:sz w:val="28"/>
            </w:rPr>
          </w:pPr>
          <w:r>
            <w:rPr>
              <w:rFonts w:ascii="Arial" w:hAnsi="Arial"/>
              <w:b/>
              <w:sz w:val="28"/>
            </w:rPr>
            <w:t>KEY WORDS DOCUMENTATION</w:t>
          </w:r>
        </w:p>
      </w:tc>
    </w:tr>
  </w:tbl>
  <w:p w14:paraId="2F4006F5" w14:textId="77777777" w:rsidR="004448AF" w:rsidRPr="009857F6" w:rsidRDefault="004448AF" w:rsidP="00AD67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216C0E" w14:textId="77777777" w:rsidR="004448AF" w:rsidRPr="00D970E2" w:rsidRDefault="004448AF" w:rsidP="00AD67BD">
    <w:pPr>
      <w:pStyle w:val="Header"/>
      <w:pBdr>
        <w:bottom w:val="single" w:sz="4" w:space="1" w:color="auto"/>
      </w:pBdr>
      <w:jc w:val="right"/>
      <w:rPr>
        <w:lang w:val="sr-Cyrl-RS"/>
      </w:rPr>
    </w:pPr>
    <w:r>
      <w:rPr>
        <w:lang w:val="sr-Cyrl-RS"/>
      </w:rPr>
      <w:t>Захвалност</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6A5AE" w14:textId="77777777" w:rsidR="004448AF" w:rsidRPr="00D970E2" w:rsidRDefault="004448AF" w:rsidP="00AD67BD">
    <w:pPr>
      <w:pStyle w:val="Header"/>
      <w:pBdr>
        <w:bottom w:val="single" w:sz="4" w:space="1" w:color="auto"/>
      </w:pBdr>
      <w:jc w:val="right"/>
      <w:rPr>
        <w:lang w:val="sr-Cyrl-RS"/>
      </w:rPr>
    </w:pPr>
    <w:r>
      <w:rPr>
        <w:lang w:val="sr-Cyrl-RS"/>
      </w:rPr>
      <w:t>Списак слика</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71139" w14:textId="77777777" w:rsidR="004448AF" w:rsidRPr="00170C67" w:rsidRDefault="004448AF" w:rsidP="00AD67BD">
    <w:pPr>
      <w:pStyle w:val="Header"/>
      <w:pBdr>
        <w:bottom w:val="single" w:sz="4" w:space="1" w:color="auto"/>
      </w:pBdr>
      <w:jc w:val="right"/>
      <w:rPr>
        <w:lang w:val="sr-Cyrl-RS"/>
      </w:rPr>
    </w:pPr>
    <w:r>
      <w:rPr>
        <w:lang w:val="sr-Cyrl-RS"/>
      </w:rPr>
      <w:t>Списак табела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183764" w14:textId="77777777" w:rsidR="004448AF" w:rsidRPr="00170C67" w:rsidRDefault="004448AF" w:rsidP="00AD67BD">
    <w:pPr>
      <w:pStyle w:val="Header"/>
      <w:pBdr>
        <w:bottom w:val="single" w:sz="4" w:space="1" w:color="auto"/>
      </w:pBdr>
      <w:jc w:val="right"/>
      <w:rPr>
        <w:lang w:val="sr-Cyrl-RS"/>
      </w:rPr>
    </w:pPr>
    <w:r>
      <w:rPr>
        <w:lang w:val="sr-Cyrl-RS"/>
      </w:rPr>
      <w:t>Скраћенице</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C450C" w14:textId="77777777" w:rsidR="004448AF" w:rsidRPr="00170C67" w:rsidRDefault="004448AF"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Увод</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0EAAC" w14:textId="77777777" w:rsidR="004448AF" w:rsidRPr="00170C67" w:rsidRDefault="004448AF"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Теоријске основе</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65F3E" w14:textId="77777777" w:rsidR="004448AF" w:rsidRDefault="004448AF" w:rsidP="00AD67BD">
    <w:pPr>
      <w:pStyle w:val="Header"/>
      <w:pBdr>
        <w:bottom w:val="single" w:sz="4" w:space="1" w:color="auto"/>
      </w:pBdr>
      <w:tabs>
        <w:tab w:val="clear" w:pos="4320"/>
        <w:tab w:val="clear" w:pos="8640"/>
        <w:tab w:val="center" w:pos="4678"/>
        <w:tab w:val="right" w:pos="9356"/>
      </w:tabs>
      <w:jc w:val="right"/>
    </w:pPr>
    <w:r>
      <w:rPr>
        <w:lang w:val="sr-Cyrl-RS"/>
      </w:rPr>
      <w:t>Концепт решења</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7AE893BC"/>
    <w:lvl w:ilvl="0">
      <w:start w:val="1"/>
      <w:numFmt w:val="decimal"/>
      <w:lvlText w:val="%1."/>
      <w:lvlJc w:val="left"/>
      <w:pPr>
        <w:tabs>
          <w:tab w:val="num" w:pos="360"/>
        </w:tabs>
        <w:ind w:left="0" w:firstLine="0"/>
      </w:pPr>
      <w:rPr>
        <w:rFonts w:hint="default"/>
      </w:rPr>
    </w:lvl>
    <w:lvl w:ilvl="1">
      <w:start w:val="3"/>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851"/>
        </w:tabs>
        <w:ind w:left="851" w:hanging="284"/>
      </w:pPr>
    </w:lvl>
  </w:abstractNum>
  <w:abstractNum w:abstractNumId="2"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name w:val="WW8Num4"/>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5"/>
    <w:multiLevelType w:val="multilevel"/>
    <w:tmpl w:val="00000005"/>
    <w:name w:val="WW8Num5"/>
    <w:lvl w:ilvl="0">
      <w:start w:val="1"/>
      <w:numFmt w:val="bullet"/>
      <w:lvlText w:val=""/>
      <w:lvlJc w:val="left"/>
      <w:pPr>
        <w:tabs>
          <w:tab w:val="num" w:pos="1080"/>
        </w:tabs>
        <w:ind w:left="1080" w:hanging="360"/>
      </w:pPr>
      <w:rPr>
        <w:rFonts w:ascii="Wingdings" w:hAnsi="Wingdings"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7"/>
    <w:multiLevelType w:val="multilevel"/>
    <w:tmpl w:val="00000007"/>
    <w:name w:val="WW8Num7"/>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7" w15:restartNumberingAfterBreak="0">
    <w:nsid w:val="00000008"/>
    <w:multiLevelType w:val="multilevel"/>
    <w:tmpl w:val="00000008"/>
    <w:name w:val="WW8Num8"/>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8" w15:restartNumberingAfterBreak="0">
    <w:nsid w:val="00000009"/>
    <w:multiLevelType w:val="multilevel"/>
    <w:tmpl w:val="00000009"/>
    <w:name w:val="WW8Num9"/>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9" w15:restartNumberingAfterBreak="0">
    <w:nsid w:val="0000000A"/>
    <w:multiLevelType w:val="multilevel"/>
    <w:tmpl w:val="0000000A"/>
    <w:name w:val="WW8Num10"/>
    <w:lvl w:ilvl="0">
      <w:start w:val="1"/>
      <w:numFmt w:val="bullet"/>
      <w:lvlText w:val=""/>
      <w:lvlJc w:val="left"/>
      <w:pPr>
        <w:tabs>
          <w:tab w:val="num" w:pos="1440"/>
        </w:tabs>
        <w:ind w:left="1440" w:hanging="360"/>
      </w:pPr>
      <w:rPr>
        <w:rFonts w:ascii="Wingdings" w:hAnsi="Wingdings"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Wingdings 2" w:hAnsi="Wingdings 2"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Wingdings 2" w:hAnsi="Wingdings 2"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10" w15:restartNumberingAfterBreak="0">
    <w:nsid w:val="0000000B"/>
    <w:multiLevelType w:val="multilevel"/>
    <w:tmpl w:val="0000000B"/>
    <w:lvl w:ilvl="0">
      <w:start w:val="1"/>
      <w:numFmt w:val="lowerLetter"/>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1" w15:restartNumberingAfterBreak="0">
    <w:nsid w:val="217074E3"/>
    <w:multiLevelType w:val="hybridMultilevel"/>
    <w:tmpl w:val="5B20788C"/>
    <w:lvl w:ilvl="0" w:tplc="1766189C">
      <w:numFmt w:val="bullet"/>
      <w:lvlText w:val="-"/>
      <w:lvlJc w:val="left"/>
      <w:pPr>
        <w:ind w:left="1797" w:hanging="360"/>
      </w:pPr>
      <w:rPr>
        <w:rFonts w:ascii="Times New Roman" w:eastAsia="Times New Roman" w:hAnsi="Times New Roman" w:cs="Times New Roman" w:hint="default"/>
      </w:rPr>
    </w:lvl>
    <w:lvl w:ilvl="1" w:tplc="04090003">
      <w:start w:val="1"/>
      <w:numFmt w:val="bullet"/>
      <w:lvlText w:val="o"/>
      <w:lvlJc w:val="left"/>
      <w:pPr>
        <w:ind w:left="2517" w:hanging="360"/>
      </w:pPr>
      <w:rPr>
        <w:rFonts w:ascii="Courier New" w:hAnsi="Courier New" w:cs="Courier New" w:hint="default"/>
      </w:rPr>
    </w:lvl>
    <w:lvl w:ilvl="2" w:tplc="04090005">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2" w15:restartNumberingAfterBreak="0">
    <w:nsid w:val="237C1554"/>
    <w:multiLevelType w:val="hybridMultilevel"/>
    <w:tmpl w:val="D47AD088"/>
    <w:lvl w:ilvl="0" w:tplc="79E81FF2">
      <w:start w:val="1"/>
      <w:numFmt w:val="decimal"/>
      <w:lvlText w:val="[%1]"/>
      <w:lvlJc w:val="right"/>
      <w:pPr>
        <w:tabs>
          <w:tab w:val="num" w:pos="851"/>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44AD689C"/>
    <w:multiLevelType w:val="multilevel"/>
    <w:tmpl w:val="B2B421DE"/>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284" w:hanging="284"/>
      </w:pPr>
      <w:rPr>
        <w:rFonts w:hint="default"/>
      </w:rPr>
    </w:lvl>
    <w:lvl w:ilvl="2">
      <w:start w:val="1"/>
      <w:numFmt w:val="decimal"/>
      <w:pStyle w:val="Heading3"/>
      <w:lvlText w:val="%1.%2.%3"/>
      <w:lvlJc w:val="left"/>
      <w:pPr>
        <w:tabs>
          <w:tab w:val="num" w:pos="720"/>
        </w:tabs>
        <w:ind w:left="567" w:hanging="567"/>
      </w:pPr>
      <w:rPr>
        <w:rFonts w:hint="default"/>
        <w:i w:val="0"/>
        <w:iCs w:val="0"/>
      </w:rPr>
    </w:lvl>
    <w:lvl w:ilvl="3">
      <w:start w:val="1"/>
      <w:numFmt w:val="decimal"/>
      <w:pStyle w:val="Heading4"/>
      <w:lvlText w:val="%1.%2.%3.%4"/>
      <w:lvlJc w:val="left"/>
      <w:pPr>
        <w:tabs>
          <w:tab w:val="num" w:pos="1080"/>
        </w:tabs>
        <w:ind w:left="851" w:hanging="851"/>
      </w:pPr>
      <w:rPr>
        <w:rFonts w:hint="default"/>
        <w:i w:val="0"/>
        <w:iCs w:val="0"/>
      </w:rPr>
    </w:lvl>
    <w:lvl w:ilvl="4">
      <w:start w:val="1"/>
      <w:numFmt w:val="decimal"/>
      <w:pStyle w:val="Heading5"/>
      <w:lvlText w:val="%1.%2.%3.%4.%5"/>
      <w:lvlJc w:val="left"/>
      <w:pPr>
        <w:tabs>
          <w:tab w:val="num" w:pos="1440"/>
        </w:tabs>
        <w:ind w:left="1134" w:hanging="1134"/>
      </w:pPr>
      <w:rPr>
        <w:rFonts w:hint="default"/>
      </w:rPr>
    </w:lvl>
    <w:lvl w:ilvl="5">
      <w:start w:val="1"/>
      <w:numFmt w:val="decimal"/>
      <w:pStyle w:val="Heading6"/>
      <w:lvlText w:val="%1.%2.%3.%4.%5.%6"/>
      <w:lvlJc w:val="left"/>
      <w:pPr>
        <w:tabs>
          <w:tab w:val="num" w:pos="1800"/>
        </w:tabs>
        <w:ind w:left="1134" w:hanging="1134"/>
      </w:pPr>
      <w:rPr>
        <w:rFonts w:hint="default"/>
      </w:rPr>
    </w:lvl>
    <w:lvl w:ilvl="6">
      <w:start w:val="1"/>
      <w:numFmt w:val="decimal"/>
      <w:pStyle w:val="Heading7"/>
      <w:lvlText w:val="%1.%2.%3.%4.%5.%6.%7"/>
      <w:lvlJc w:val="left"/>
      <w:pPr>
        <w:tabs>
          <w:tab w:val="num" w:pos="1800"/>
        </w:tabs>
        <w:ind w:left="1134" w:hanging="1134"/>
      </w:pPr>
      <w:rPr>
        <w:rFonts w:hint="default"/>
      </w:rPr>
    </w:lvl>
    <w:lvl w:ilvl="7">
      <w:start w:val="1"/>
      <w:numFmt w:val="decimal"/>
      <w:pStyle w:val="Heading8"/>
      <w:lvlText w:val="%1.%2.%3.%4.%5.%6.%7.%8"/>
      <w:lvlJc w:val="left"/>
      <w:pPr>
        <w:tabs>
          <w:tab w:val="num" w:pos="2160"/>
        </w:tabs>
        <w:ind w:left="1134" w:hanging="1134"/>
      </w:pPr>
      <w:rPr>
        <w:rFonts w:hint="default"/>
      </w:rPr>
    </w:lvl>
    <w:lvl w:ilvl="8">
      <w:start w:val="1"/>
      <w:numFmt w:val="decimal"/>
      <w:pStyle w:val="Heading9"/>
      <w:lvlText w:val="%1.%2.%3.%4.%5.%6.%7.%8.%9"/>
      <w:lvlJc w:val="left"/>
      <w:pPr>
        <w:tabs>
          <w:tab w:val="num" w:pos="2520"/>
        </w:tabs>
        <w:ind w:left="1134" w:hanging="1134"/>
      </w:pPr>
      <w:rPr>
        <w:rFonts w:hint="default"/>
      </w:rPr>
    </w:lvl>
  </w:abstractNum>
  <w:abstractNum w:abstractNumId="14" w15:restartNumberingAfterBreak="0">
    <w:nsid w:val="4560471C"/>
    <w:multiLevelType w:val="multilevel"/>
    <w:tmpl w:val="313401D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5" w15:restartNumberingAfterBreak="0">
    <w:nsid w:val="544D642C"/>
    <w:multiLevelType w:val="hybridMultilevel"/>
    <w:tmpl w:val="6D3296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15:restartNumberingAfterBreak="0">
    <w:nsid w:val="55E73CAF"/>
    <w:multiLevelType w:val="hybridMultilevel"/>
    <w:tmpl w:val="1BDC3B62"/>
    <w:lvl w:ilvl="0" w:tplc="4E30F4D4">
      <w:numFmt w:val="bullet"/>
      <w:lvlText w:val="-"/>
      <w:lvlJc w:val="left"/>
      <w:pPr>
        <w:ind w:left="1797" w:hanging="360"/>
      </w:pPr>
      <w:rPr>
        <w:rFonts w:ascii="Times New Roman" w:eastAsia="Times New Roman" w:hAnsi="Times New Roman" w:cs="Times New Roman"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7" w15:restartNumberingAfterBreak="0">
    <w:nsid w:val="5EAC3967"/>
    <w:multiLevelType w:val="hybridMultilevel"/>
    <w:tmpl w:val="ECAAE5B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67D94418"/>
    <w:multiLevelType w:val="multilevel"/>
    <w:tmpl w:val="040A2DDE"/>
    <w:lvl w:ilvl="0">
      <w:start w:val="1"/>
      <w:numFmt w:val="decimal"/>
      <w:suff w:val="space"/>
      <w:lvlText w:val="%1."/>
      <w:lvlJc w:val="left"/>
      <w:pPr>
        <w:ind w:left="851" w:hanging="851"/>
      </w:pPr>
    </w:lvl>
    <w:lvl w:ilvl="1">
      <w:start w:val="1"/>
      <w:numFmt w:val="decimal"/>
      <w:suff w:val="space"/>
      <w:lvlText w:val="%1.%2."/>
      <w:lvlJc w:val="left"/>
      <w:pPr>
        <w:ind w:left="794" w:hanging="434"/>
      </w:pPr>
    </w:lvl>
    <w:lvl w:ilvl="2">
      <w:start w:val="1"/>
      <w:numFmt w:val="decimal"/>
      <w:suff w:val="space"/>
      <w:lvlText w:val="%1.%2.%3."/>
      <w:lvlJc w:val="left"/>
      <w:pPr>
        <w:ind w:left="1225" w:hanging="505"/>
      </w:pPr>
    </w:lvl>
    <w:lvl w:ilvl="3">
      <w:start w:val="1"/>
      <w:numFmt w:val="decimal"/>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9" w15:restartNumberingAfterBreak="0">
    <w:nsid w:val="68072997"/>
    <w:multiLevelType w:val="hybridMultilevel"/>
    <w:tmpl w:val="8A08EBB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6B0D1A05"/>
    <w:multiLevelType w:val="hybridMultilevel"/>
    <w:tmpl w:val="B54CC73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7FCA4A04"/>
    <w:multiLevelType w:val="hybridMultilevel"/>
    <w:tmpl w:val="99A855E6"/>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4"/>
  </w:num>
  <w:num w:numId="2">
    <w:abstractNumId w:val="13"/>
  </w:num>
  <w:num w:numId="3">
    <w:abstractNumId w:val="18"/>
  </w:num>
  <w:num w:numId="4">
    <w:abstractNumId w:val="12"/>
  </w:num>
  <w:num w:numId="5">
    <w:abstractNumId w:val="1"/>
  </w:num>
  <w:num w:numId="6">
    <w:abstractNumId w:val="2"/>
  </w:num>
  <w:num w:numId="7">
    <w:abstractNumId w:val="3"/>
  </w:num>
  <w:num w:numId="8">
    <w:abstractNumId w:val="0"/>
  </w:num>
  <w:num w:numId="9">
    <w:abstractNumId w:val="4"/>
  </w:num>
  <w:num w:numId="10">
    <w:abstractNumId w:val="5"/>
  </w:num>
  <w:num w:numId="11">
    <w:abstractNumId w:val="6"/>
  </w:num>
  <w:num w:numId="12">
    <w:abstractNumId w:val="7"/>
  </w:num>
  <w:num w:numId="13">
    <w:abstractNumId w:val="8"/>
  </w:num>
  <w:num w:numId="14">
    <w:abstractNumId w:val="9"/>
  </w:num>
  <w:num w:numId="15">
    <w:abstractNumId w:val="10"/>
  </w:num>
  <w:num w:numId="16">
    <w:abstractNumId w:val="11"/>
  </w:num>
  <w:num w:numId="17">
    <w:abstractNumId w:val="16"/>
  </w:num>
  <w:num w:numId="18">
    <w:abstractNumId w:val="21"/>
  </w:num>
  <w:num w:numId="19">
    <w:abstractNumId w:val="17"/>
  </w:num>
  <w:num w:numId="20">
    <w:abstractNumId w:val="20"/>
  </w:num>
  <w:num w:numId="21">
    <w:abstractNumId w:val="15"/>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B5E"/>
    <w:rsid w:val="0000052E"/>
    <w:rsid w:val="000121F0"/>
    <w:rsid w:val="0002167C"/>
    <w:rsid w:val="00024779"/>
    <w:rsid w:val="00033C8C"/>
    <w:rsid w:val="000354BC"/>
    <w:rsid w:val="00035B37"/>
    <w:rsid w:val="000362D9"/>
    <w:rsid w:val="0004450F"/>
    <w:rsid w:val="0005034B"/>
    <w:rsid w:val="00051B6C"/>
    <w:rsid w:val="00062FB5"/>
    <w:rsid w:val="00063D46"/>
    <w:rsid w:val="00064B2E"/>
    <w:rsid w:val="000729D8"/>
    <w:rsid w:val="00086191"/>
    <w:rsid w:val="000903A2"/>
    <w:rsid w:val="00094BF2"/>
    <w:rsid w:val="000957CF"/>
    <w:rsid w:val="000A39DE"/>
    <w:rsid w:val="000A56FC"/>
    <w:rsid w:val="000B00E8"/>
    <w:rsid w:val="000B2DAF"/>
    <w:rsid w:val="000B5C0A"/>
    <w:rsid w:val="000C4A92"/>
    <w:rsid w:val="000C6923"/>
    <w:rsid w:val="000E7730"/>
    <w:rsid w:val="000F2DFC"/>
    <w:rsid w:val="000F4E04"/>
    <w:rsid w:val="0010504F"/>
    <w:rsid w:val="001079B1"/>
    <w:rsid w:val="0012496F"/>
    <w:rsid w:val="00130015"/>
    <w:rsid w:val="00131ABA"/>
    <w:rsid w:val="001340F9"/>
    <w:rsid w:val="00143D2A"/>
    <w:rsid w:val="00151940"/>
    <w:rsid w:val="001556D7"/>
    <w:rsid w:val="00165FEA"/>
    <w:rsid w:val="00170C67"/>
    <w:rsid w:val="00171186"/>
    <w:rsid w:val="00171460"/>
    <w:rsid w:val="0017447F"/>
    <w:rsid w:val="001744D8"/>
    <w:rsid w:val="001777F0"/>
    <w:rsid w:val="00191480"/>
    <w:rsid w:val="00195665"/>
    <w:rsid w:val="001A3C32"/>
    <w:rsid w:val="001A79D9"/>
    <w:rsid w:val="001A7C60"/>
    <w:rsid w:val="001B036E"/>
    <w:rsid w:val="001C3410"/>
    <w:rsid w:val="001C5AE5"/>
    <w:rsid w:val="001D186E"/>
    <w:rsid w:val="001E4BDF"/>
    <w:rsid w:val="001E775B"/>
    <w:rsid w:val="00200974"/>
    <w:rsid w:val="002031D6"/>
    <w:rsid w:val="002234A4"/>
    <w:rsid w:val="002338CF"/>
    <w:rsid w:val="00235DDD"/>
    <w:rsid w:val="00236E5A"/>
    <w:rsid w:val="0024280A"/>
    <w:rsid w:val="002428D4"/>
    <w:rsid w:val="00246807"/>
    <w:rsid w:val="0025656B"/>
    <w:rsid w:val="00257A91"/>
    <w:rsid w:val="00284D8E"/>
    <w:rsid w:val="002908E2"/>
    <w:rsid w:val="00294B15"/>
    <w:rsid w:val="002E7623"/>
    <w:rsid w:val="002F17A3"/>
    <w:rsid w:val="002F47B0"/>
    <w:rsid w:val="002F7019"/>
    <w:rsid w:val="003059A3"/>
    <w:rsid w:val="00311A9D"/>
    <w:rsid w:val="003122E3"/>
    <w:rsid w:val="00314820"/>
    <w:rsid w:val="003165DE"/>
    <w:rsid w:val="00316B4D"/>
    <w:rsid w:val="0032589C"/>
    <w:rsid w:val="00326671"/>
    <w:rsid w:val="00330862"/>
    <w:rsid w:val="00334AD7"/>
    <w:rsid w:val="00347594"/>
    <w:rsid w:val="00350D17"/>
    <w:rsid w:val="00353734"/>
    <w:rsid w:val="003553AB"/>
    <w:rsid w:val="00360FE5"/>
    <w:rsid w:val="0036687F"/>
    <w:rsid w:val="00366E06"/>
    <w:rsid w:val="003675B6"/>
    <w:rsid w:val="0037042F"/>
    <w:rsid w:val="00380F18"/>
    <w:rsid w:val="00385154"/>
    <w:rsid w:val="00386DB6"/>
    <w:rsid w:val="003873BC"/>
    <w:rsid w:val="0039238C"/>
    <w:rsid w:val="0039318B"/>
    <w:rsid w:val="00394ED5"/>
    <w:rsid w:val="0039616D"/>
    <w:rsid w:val="00397B51"/>
    <w:rsid w:val="003A5C26"/>
    <w:rsid w:val="003B237B"/>
    <w:rsid w:val="003B3B23"/>
    <w:rsid w:val="003B50C0"/>
    <w:rsid w:val="003C08B6"/>
    <w:rsid w:val="003C0EC7"/>
    <w:rsid w:val="003E080A"/>
    <w:rsid w:val="003F23BA"/>
    <w:rsid w:val="003F277B"/>
    <w:rsid w:val="00407B38"/>
    <w:rsid w:val="00413E52"/>
    <w:rsid w:val="004144F7"/>
    <w:rsid w:val="004209E7"/>
    <w:rsid w:val="004222DF"/>
    <w:rsid w:val="00425BAD"/>
    <w:rsid w:val="004311AB"/>
    <w:rsid w:val="00432CE9"/>
    <w:rsid w:val="004334B6"/>
    <w:rsid w:val="00437B60"/>
    <w:rsid w:val="00440A7F"/>
    <w:rsid w:val="00441D73"/>
    <w:rsid w:val="004448AF"/>
    <w:rsid w:val="00445E72"/>
    <w:rsid w:val="0045658B"/>
    <w:rsid w:val="00457BDC"/>
    <w:rsid w:val="00482B9C"/>
    <w:rsid w:val="004930E7"/>
    <w:rsid w:val="004943DD"/>
    <w:rsid w:val="00494DEA"/>
    <w:rsid w:val="004A0FB1"/>
    <w:rsid w:val="004A1DC9"/>
    <w:rsid w:val="004A5FB2"/>
    <w:rsid w:val="004A60C8"/>
    <w:rsid w:val="004B37CB"/>
    <w:rsid w:val="004D1059"/>
    <w:rsid w:val="004E0EB7"/>
    <w:rsid w:val="004E42C8"/>
    <w:rsid w:val="004E5AE9"/>
    <w:rsid w:val="00505B2D"/>
    <w:rsid w:val="00511152"/>
    <w:rsid w:val="00517A6A"/>
    <w:rsid w:val="00532DE9"/>
    <w:rsid w:val="005340E0"/>
    <w:rsid w:val="0053535D"/>
    <w:rsid w:val="0053589D"/>
    <w:rsid w:val="00536164"/>
    <w:rsid w:val="005417CB"/>
    <w:rsid w:val="00551849"/>
    <w:rsid w:val="00551E92"/>
    <w:rsid w:val="00561223"/>
    <w:rsid w:val="0056450C"/>
    <w:rsid w:val="005657A2"/>
    <w:rsid w:val="00565993"/>
    <w:rsid w:val="00566C7A"/>
    <w:rsid w:val="00576589"/>
    <w:rsid w:val="00577F66"/>
    <w:rsid w:val="00585D4B"/>
    <w:rsid w:val="005969BA"/>
    <w:rsid w:val="005A573B"/>
    <w:rsid w:val="005C5838"/>
    <w:rsid w:val="005D5D64"/>
    <w:rsid w:val="005E582E"/>
    <w:rsid w:val="005F2181"/>
    <w:rsid w:val="00600705"/>
    <w:rsid w:val="00601C08"/>
    <w:rsid w:val="00607E4B"/>
    <w:rsid w:val="0061256F"/>
    <w:rsid w:val="00641A26"/>
    <w:rsid w:val="00653269"/>
    <w:rsid w:val="0065352A"/>
    <w:rsid w:val="00655C99"/>
    <w:rsid w:val="00655EE1"/>
    <w:rsid w:val="00664BAC"/>
    <w:rsid w:val="00665773"/>
    <w:rsid w:val="006664F8"/>
    <w:rsid w:val="006850F5"/>
    <w:rsid w:val="0068517F"/>
    <w:rsid w:val="00686714"/>
    <w:rsid w:val="00686DE4"/>
    <w:rsid w:val="00695223"/>
    <w:rsid w:val="00695CF4"/>
    <w:rsid w:val="006975B2"/>
    <w:rsid w:val="006A48B9"/>
    <w:rsid w:val="006A4994"/>
    <w:rsid w:val="006A6C11"/>
    <w:rsid w:val="006B204D"/>
    <w:rsid w:val="006B36F9"/>
    <w:rsid w:val="006B38DD"/>
    <w:rsid w:val="006C1AE2"/>
    <w:rsid w:val="006C5B59"/>
    <w:rsid w:val="006C7776"/>
    <w:rsid w:val="006D1DA8"/>
    <w:rsid w:val="006E1E44"/>
    <w:rsid w:val="006E3A51"/>
    <w:rsid w:val="006F45DD"/>
    <w:rsid w:val="00700956"/>
    <w:rsid w:val="00704D56"/>
    <w:rsid w:val="00716864"/>
    <w:rsid w:val="00716D2B"/>
    <w:rsid w:val="00725278"/>
    <w:rsid w:val="007434AE"/>
    <w:rsid w:val="0074489B"/>
    <w:rsid w:val="00757A95"/>
    <w:rsid w:val="00770A78"/>
    <w:rsid w:val="007771EE"/>
    <w:rsid w:val="0078007F"/>
    <w:rsid w:val="00782897"/>
    <w:rsid w:val="007A0EEE"/>
    <w:rsid w:val="007C3F8D"/>
    <w:rsid w:val="007C52E0"/>
    <w:rsid w:val="007D4B2A"/>
    <w:rsid w:val="007D70FE"/>
    <w:rsid w:val="007D746C"/>
    <w:rsid w:val="007E24C5"/>
    <w:rsid w:val="007E2822"/>
    <w:rsid w:val="007F756E"/>
    <w:rsid w:val="00813BC7"/>
    <w:rsid w:val="00821792"/>
    <w:rsid w:val="00821B8D"/>
    <w:rsid w:val="008233D4"/>
    <w:rsid w:val="008243BB"/>
    <w:rsid w:val="008340F8"/>
    <w:rsid w:val="00835DD5"/>
    <w:rsid w:val="008449D2"/>
    <w:rsid w:val="00845B49"/>
    <w:rsid w:val="0085128A"/>
    <w:rsid w:val="0086665C"/>
    <w:rsid w:val="008A36D0"/>
    <w:rsid w:val="008B4FA4"/>
    <w:rsid w:val="008C262A"/>
    <w:rsid w:val="008C4C5E"/>
    <w:rsid w:val="008E5BAE"/>
    <w:rsid w:val="008F7718"/>
    <w:rsid w:val="0090533F"/>
    <w:rsid w:val="00913DB9"/>
    <w:rsid w:val="00932160"/>
    <w:rsid w:val="0093292C"/>
    <w:rsid w:val="009377F3"/>
    <w:rsid w:val="00951629"/>
    <w:rsid w:val="00960C3A"/>
    <w:rsid w:val="009612FE"/>
    <w:rsid w:val="00961A1C"/>
    <w:rsid w:val="00962AD0"/>
    <w:rsid w:val="00965816"/>
    <w:rsid w:val="00984D36"/>
    <w:rsid w:val="009857F6"/>
    <w:rsid w:val="00985E3B"/>
    <w:rsid w:val="00987AC6"/>
    <w:rsid w:val="00990D39"/>
    <w:rsid w:val="009920E8"/>
    <w:rsid w:val="009946CD"/>
    <w:rsid w:val="00996BBA"/>
    <w:rsid w:val="009A29B1"/>
    <w:rsid w:val="009A50C0"/>
    <w:rsid w:val="009B3CED"/>
    <w:rsid w:val="009B6775"/>
    <w:rsid w:val="009D35C4"/>
    <w:rsid w:val="009D6B5E"/>
    <w:rsid w:val="009E273A"/>
    <w:rsid w:val="009E34EA"/>
    <w:rsid w:val="009E5410"/>
    <w:rsid w:val="009F6D3F"/>
    <w:rsid w:val="00A02C83"/>
    <w:rsid w:val="00A02D4D"/>
    <w:rsid w:val="00A07D1E"/>
    <w:rsid w:val="00A140F3"/>
    <w:rsid w:val="00A26FBE"/>
    <w:rsid w:val="00A323EF"/>
    <w:rsid w:val="00A51DC5"/>
    <w:rsid w:val="00A54292"/>
    <w:rsid w:val="00A54BE1"/>
    <w:rsid w:val="00A652C7"/>
    <w:rsid w:val="00A72B71"/>
    <w:rsid w:val="00A73B40"/>
    <w:rsid w:val="00A7653E"/>
    <w:rsid w:val="00A801CE"/>
    <w:rsid w:val="00A83D78"/>
    <w:rsid w:val="00A862E9"/>
    <w:rsid w:val="00AA386A"/>
    <w:rsid w:val="00AB0F7F"/>
    <w:rsid w:val="00AB506B"/>
    <w:rsid w:val="00AB52F9"/>
    <w:rsid w:val="00AB5DC0"/>
    <w:rsid w:val="00AB6A63"/>
    <w:rsid w:val="00AC05DE"/>
    <w:rsid w:val="00AC0739"/>
    <w:rsid w:val="00AD0AFF"/>
    <w:rsid w:val="00AD67BD"/>
    <w:rsid w:val="00AE48B0"/>
    <w:rsid w:val="00AF6F26"/>
    <w:rsid w:val="00B012DB"/>
    <w:rsid w:val="00B037B4"/>
    <w:rsid w:val="00B0498E"/>
    <w:rsid w:val="00B06C8B"/>
    <w:rsid w:val="00B149E0"/>
    <w:rsid w:val="00B14F22"/>
    <w:rsid w:val="00B15310"/>
    <w:rsid w:val="00B408F1"/>
    <w:rsid w:val="00B40ECD"/>
    <w:rsid w:val="00B44CEF"/>
    <w:rsid w:val="00B507ED"/>
    <w:rsid w:val="00B50B27"/>
    <w:rsid w:val="00B5222F"/>
    <w:rsid w:val="00B62416"/>
    <w:rsid w:val="00B62559"/>
    <w:rsid w:val="00B62DA8"/>
    <w:rsid w:val="00B62F9F"/>
    <w:rsid w:val="00B65250"/>
    <w:rsid w:val="00B65B32"/>
    <w:rsid w:val="00B661D5"/>
    <w:rsid w:val="00B71FCB"/>
    <w:rsid w:val="00B8562B"/>
    <w:rsid w:val="00B905C3"/>
    <w:rsid w:val="00BB5220"/>
    <w:rsid w:val="00BC5EA6"/>
    <w:rsid w:val="00BD56D3"/>
    <w:rsid w:val="00BE351F"/>
    <w:rsid w:val="00BE3BC7"/>
    <w:rsid w:val="00BE5CCD"/>
    <w:rsid w:val="00BF033D"/>
    <w:rsid w:val="00BF5408"/>
    <w:rsid w:val="00BF68BC"/>
    <w:rsid w:val="00C076E2"/>
    <w:rsid w:val="00C110E7"/>
    <w:rsid w:val="00C1154F"/>
    <w:rsid w:val="00C12DBD"/>
    <w:rsid w:val="00C13D36"/>
    <w:rsid w:val="00C24343"/>
    <w:rsid w:val="00C2630D"/>
    <w:rsid w:val="00C2774A"/>
    <w:rsid w:val="00C31322"/>
    <w:rsid w:val="00C3252E"/>
    <w:rsid w:val="00C36113"/>
    <w:rsid w:val="00C460FB"/>
    <w:rsid w:val="00C53ED7"/>
    <w:rsid w:val="00C61014"/>
    <w:rsid w:val="00C63408"/>
    <w:rsid w:val="00C66A76"/>
    <w:rsid w:val="00C73378"/>
    <w:rsid w:val="00C77C12"/>
    <w:rsid w:val="00C940CD"/>
    <w:rsid w:val="00C94C6C"/>
    <w:rsid w:val="00C95091"/>
    <w:rsid w:val="00C96A3B"/>
    <w:rsid w:val="00CC3104"/>
    <w:rsid w:val="00CC4E15"/>
    <w:rsid w:val="00CF11E4"/>
    <w:rsid w:val="00D11453"/>
    <w:rsid w:val="00D16664"/>
    <w:rsid w:val="00D22293"/>
    <w:rsid w:val="00D22464"/>
    <w:rsid w:val="00D23D7F"/>
    <w:rsid w:val="00D24611"/>
    <w:rsid w:val="00D32C28"/>
    <w:rsid w:val="00D362D8"/>
    <w:rsid w:val="00D41AC9"/>
    <w:rsid w:val="00D42FCD"/>
    <w:rsid w:val="00D50B10"/>
    <w:rsid w:val="00D50B58"/>
    <w:rsid w:val="00D640D7"/>
    <w:rsid w:val="00D659D4"/>
    <w:rsid w:val="00D712F3"/>
    <w:rsid w:val="00D71A65"/>
    <w:rsid w:val="00D75879"/>
    <w:rsid w:val="00D773A3"/>
    <w:rsid w:val="00D83623"/>
    <w:rsid w:val="00D970E2"/>
    <w:rsid w:val="00DB5579"/>
    <w:rsid w:val="00DC14EC"/>
    <w:rsid w:val="00DC571A"/>
    <w:rsid w:val="00DC7BEB"/>
    <w:rsid w:val="00DD008C"/>
    <w:rsid w:val="00DD0D36"/>
    <w:rsid w:val="00DD1619"/>
    <w:rsid w:val="00DD6FAA"/>
    <w:rsid w:val="00DE7870"/>
    <w:rsid w:val="00DF5719"/>
    <w:rsid w:val="00DF66D0"/>
    <w:rsid w:val="00E06C8D"/>
    <w:rsid w:val="00E14D70"/>
    <w:rsid w:val="00E214E6"/>
    <w:rsid w:val="00E36C7C"/>
    <w:rsid w:val="00E40602"/>
    <w:rsid w:val="00E57334"/>
    <w:rsid w:val="00E60C8C"/>
    <w:rsid w:val="00E61FE2"/>
    <w:rsid w:val="00E62EA1"/>
    <w:rsid w:val="00E74943"/>
    <w:rsid w:val="00E907A5"/>
    <w:rsid w:val="00E91F44"/>
    <w:rsid w:val="00E95897"/>
    <w:rsid w:val="00EA0304"/>
    <w:rsid w:val="00EA49A1"/>
    <w:rsid w:val="00EB5028"/>
    <w:rsid w:val="00EC29BE"/>
    <w:rsid w:val="00ED64C4"/>
    <w:rsid w:val="00EE71FD"/>
    <w:rsid w:val="00EF7C28"/>
    <w:rsid w:val="00F0438D"/>
    <w:rsid w:val="00F12AD8"/>
    <w:rsid w:val="00F21242"/>
    <w:rsid w:val="00F21EC2"/>
    <w:rsid w:val="00F240BD"/>
    <w:rsid w:val="00F255C8"/>
    <w:rsid w:val="00F276A9"/>
    <w:rsid w:val="00F557F1"/>
    <w:rsid w:val="00F65BA9"/>
    <w:rsid w:val="00F76EE7"/>
    <w:rsid w:val="00F82167"/>
    <w:rsid w:val="00F836A9"/>
    <w:rsid w:val="00F83ABE"/>
    <w:rsid w:val="00F87082"/>
    <w:rsid w:val="00F937E1"/>
    <w:rsid w:val="00FA38BA"/>
    <w:rsid w:val="00FB4737"/>
    <w:rsid w:val="00FC0477"/>
    <w:rsid w:val="00FC17C6"/>
    <w:rsid w:val="00FE5EAB"/>
    <w:rsid w:val="00FF5308"/>
    <w:rsid w:val="00FF56A9"/>
    <w:rsid w:val="00FF6F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711FBFF"/>
  <w15:chartTrackingRefBased/>
  <w15:docId w15:val="{19DE3613-2910-4955-9214-EB5998E67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annotation text" w:uiPriority="99"/>
    <w:lsdException w:name="caption" w:qFormat="1"/>
    <w:lsdException w:name="table of figures" w:uiPriority="99"/>
    <w:lsdException w:name="annotation reference" w:uiPriority="99"/>
    <w:lsdException w:name="Title" w:qFormat="1"/>
    <w:lsdException w:name="Subtitle"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AF6F26"/>
    <w:pPr>
      <w:spacing w:line="360" w:lineRule="auto"/>
      <w:ind w:firstLine="567"/>
      <w:jc w:val="both"/>
    </w:pPr>
    <w:rPr>
      <w:sz w:val="24"/>
    </w:rPr>
  </w:style>
  <w:style w:type="paragraph" w:styleId="Heading1">
    <w:name w:val="heading 1"/>
    <w:basedOn w:val="Normal"/>
    <w:next w:val="Normal"/>
    <w:qFormat/>
    <w:rsid w:val="00035B37"/>
    <w:pPr>
      <w:keepNext/>
      <w:pageBreakBefore/>
      <w:numPr>
        <w:numId w:val="2"/>
      </w:numPr>
      <w:spacing w:before="4000" w:after="60"/>
      <w:ind w:right="1134"/>
      <w:jc w:val="right"/>
      <w:outlineLvl w:val="0"/>
    </w:pPr>
    <w:rPr>
      <w:rFonts w:ascii="Tahoma" w:hAnsi="Tahoma" w:cs="Arial"/>
      <w:b/>
      <w:bCs/>
      <w:kern w:val="32"/>
      <w:sz w:val="32"/>
      <w:szCs w:val="32"/>
    </w:rPr>
  </w:style>
  <w:style w:type="paragraph" w:styleId="Heading2">
    <w:name w:val="heading 2"/>
    <w:basedOn w:val="Normal"/>
    <w:next w:val="Normal"/>
    <w:qFormat/>
    <w:rsid w:val="00035B37"/>
    <w:pPr>
      <w:keepNext/>
      <w:numPr>
        <w:ilvl w:val="1"/>
        <w:numId w:val="2"/>
      </w:numPr>
      <w:spacing w:before="200" w:after="60"/>
      <w:jc w:val="left"/>
      <w:outlineLvl w:val="1"/>
    </w:pPr>
    <w:rPr>
      <w:rFonts w:ascii="Tahoma" w:hAnsi="Tahoma"/>
      <w:b/>
      <w:sz w:val="28"/>
    </w:rPr>
  </w:style>
  <w:style w:type="paragraph" w:styleId="Heading3">
    <w:name w:val="heading 3"/>
    <w:basedOn w:val="Normal"/>
    <w:next w:val="Normal"/>
    <w:qFormat/>
    <w:rsid w:val="00035B37"/>
    <w:pPr>
      <w:keepNext/>
      <w:numPr>
        <w:ilvl w:val="2"/>
        <w:numId w:val="2"/>
      </w:numPr>
      <w:spacing w:before="200" w:after="60"/>
      <w:jc w:val="left"/>
      <w:outlineLvl w:val="2"/>
    </w:pPr>
    <w:rPr>
      <w:rFonts w:ascii="Tahoma" w:hAnsi="Tahoma" w:cs="Arial"/>
      <w:b/>
      <w:bCs/>
      <w:szCs w:val="26"/>
    </w:rPr>
  </w:style>
  <w:style w:type="paragraph" w:styleId="Heading4">
    <w:name w:val="heading 4"/>
    <w:basedOn w:val="Normal"/>
    <w:next w:val="Normal"/>
    <w:qFormat/>
    <w:rsid w:val="00035B37"/>
    <w:pPr>
      <w:keepNext/>
      <w:numPr>
        <w:ilvl w:val="3"/>
        <w:numId w:val="2"/>
      </w:numPr>
      <w:spacing w:before="200" w:after="60"/>
      <w:jc w:val="left"/>
      <w:outlineLvl w:val="3"/>
    </w:pPr>
    <w:rPr>
      <w:rFonts w:ascii="Tahoma" w:hAnsi="Tahoma"/>
      <w:b/>
      <w:bCs/>
      <w:szCs w:val="28"/>
    </w:rPr>
  </w:style>
  <w:style w:type="paragraph" w:styleId="Heading5">
    <w:name w:val="heading 5"/>
    <w:basedOn w:val="Normal"/>
    <w:next w:val="Normal"/>
    <w:qFormat/>
    <w:rsid w:val="00035B37"/>
    <w:pPr>
      <w:numPr>
        <w:ilvl w:val="4"/>
        <w:numId w:val="2"/>
      </w:numPr>
      <w:spacing w:before="200" w:after="60"/>
      <w:jc w:val="left"/>
      <w:outlineLvl w:val="4"/>
    </w:pPr>
    <w:rPr>
      <w:rFonts w:ascii="Tahoma" w:hAnsi="Tahoma"/>
      <w:b/>
      <w:bCs/>
      <w:iCs/>
      <w:szCs w:val="26"/>
    </w:rPr>
  </w:style>
  <w:style w:type="paragraph" w:styleId="Heading6">
    <w:name w:val="heading 6"/>
    <w:basedOn w:val="Normal"/>
    <w:next w:val="Normal"/>
    <w:qFormat/>
    <w:rsid w:val="00035B37"/>
    <w:pPr>
      <w:numPr>
        <w:ilvl w:val="5"/>
        <w:numId w:val="2"/>
      </w:numPr>
      <w:spacing w:before="200" w:after="60"/>
      <w:jc w:val="left"/>
      <w:outlineLvl w:val="5"/>
    </w:pPr>
    <w:rPr>
      <w:rFonts w:ascii="Tahoma" w:hAnsi="Tahoma"/>
      <w:b/>
      <w:bCs/>
      <w:szCs w:val="22"/>
    </w:rPr>
  </w:style>
  <w:style w:type="paragraph" w:styleId="Heading7">
    <w:name w:val="heading 7"/>
    <w:basedOn w:val="Normal"/>
    <w:next w:val="Normal"/>
    <w:qFormat/>
    <w:rsid w:val="00035B37"/>
    <w:pPr>
      <w:numPr>
        <w:ilvl w:val="6"/>
        <w:numId w:val="2"/>
      </w:numPr>
      <w:spacing w:before="200" w:after="60"/>
      <w:jc w:val="left"/>
      <w:outlineLvl w:val="6"/>
    </w:pPr>
    <w:rPr>
      <w:rFonts w:ascii="Tahoma" w:hAnsi="Tahoma"/>
      <w:b/>
      <w:szCs w:val="24"/>
    </w:rPr>
  </w:style>
  <w:style w:type="paragraph" w:styleId="Heading8">
    <w:name w:val="heading 8"/>
    <w:basedOn w:val="Normal"/>
    <w:next w:val="Normal"/>
    <w:qFormat/>
    <w:rsid w:val="00035B37"/>
    <w:pPr>
      <w:numPr>
        <w:ilvl w:val="7"/>
        <w:numId w:val="2"/>
      </w:numPr>
      <w:spacing w:before="200" w:after="60"/>
      <w:jc w:val="left"/>
      <w:outlineLvl w:val="7"/>
    </w:pPr>
    <w:rPr>
      <w:rFonts w:ascii="Tahoma" w:hAnsi="Tahoma"/>
      <w:b/>
      <w:iCs/>
      <w:szCs w:val="24"/>
    </w:rPr>
  </w:style>
  <w:style w:type="paragraph" w:styleId="Heading9">
    <w:name w:val="heading 9"/>
    <w:basedOn w:val="Normal"/>
    <w:next w:val="Normal"/>
    <w:qFormat/>
    <w:rsid w:val="00035B37"/>
    <w:pPr>
      <w:numPr>
        <w:ilvl w:val="8"/>
        <w:numId w:val="2"/>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394ED5"/>
    <w:pPr>
      <w:tabs>
        <w:tab w:val="left" w:pos="1000"/>
        <w:tab w:val="right" w:leader="dot" w:pos="9360"/>
      </w:tabs>
    </w:pPr>
    <w:rPr>
      <w:lang w:val="sl-SI"/>
    </w:rPr>
  </w:style>
  <w:style w:type="paragraph" w:customStyle="1" w:styleId="Code">
    <w:name w:val="Code"/>
    <w:basedOn w:val="Normal"/>
    <w:rsid w:val="00035B37"/>
    <w:pPr>
      <w:jc w:val="left"/>
    </w:pPr>
    <w:rPr>
      <w:rFonts w:ascii="Courier New" w:hAnsi="Courier New"/>
      <w:sz w:val="18"/>
    </w:rPr>
  </w:style>
  <w:style w:type="paragraph" w:styleId="Caption">
    <w:name w:val="caption"/>
    <w:basedOn w:val="Normal"/>
    <w:next w:val="Normal"/>
    <w:qFormat/>
    <w:rsid w:val="00035B37"/>
    <w:pPr>
      <w:spacing w:before="120" w:after="120"/>
      <w:ind w:firstLine="0"/>
      <w:jc w:val="center"/>
    </w:pPr>
    <w:rPr>
      <w:bCs/>
    </w:rPr>
  </w:style>
  <w:style w:type="paragraph" w:styleId="TOC2">
    <w:name w:val="toc 2"/>
    <w:basedOn w:val="Normal"/>
    <w:next w:val="Normal"/>
    <w:autoRedefine/>
    <w:uiPriority w:val="39"/>
    <w:rsid w:val="00035B37"/>
    <w:pPr>
      <w:ind w:left="200"/>
    </w:pPr>
  </w:style>
  <w:style w:type="paragraph" w:styleId="Header">
    <w:name w:val="header"/>
    <w:basedOn w:val="Normal"/>
    <w:rsid w:val="00035B37"/>
    <w:pPr>
      <w:tabs>
        <w:tab w:val="center" w:pos="4320"/>
        <w:tab w:val="right" w:pos="8640"/>
      </w:tabs>
      <w:ind w:firstLine="0"/>
    </w:pPr>
    <w:rPr>
      <w:sz w:val="20"/>
    </w:rPr>
  </w:style>
  <w:style w:type="paragraph" w:styleId="Footer">
    <w:name w:val="footer"/>
    <w:basedOn w:val="Normal"/>
    <w:rsid w:val="00035B37"/>
    <w:pPr>
      <w:tabs>
        <w:tab w:val="center" w:pos="4320"/>
        <w:tab w:val="right" w:pos="8640"/>
      </w:tabs>
      <w:ind w:firstLine="0"/>
    </w:pPr>
    <w:rPr>
      <w:sz w:val="20"/>
    </w:rPr>
  </w:style>
  <w:style w:type="character" w:styleId="PageNumber">
    <w:name w:val="page number"/>
    <w:basedOn w:val="DefaultParagraphFont"/>
    <w:rsid w:val="00035B37"/>
  </w:style>
  <w:style w:type="paragraph" w:styleId="TOC3">
    <w:name w:val="toc 3"/>
    <w:basedOn w:val="Normal"/>
    <w:next w:val="Normal"/>
    <w:autoRedefine/>
    <w:uiPriority w:val="39"/>
    <w:rsid w:val="00035B37"/>
    <w:pPr>
      <w:ind w:left="400"/>
    </w:pPr>
  </w:style>
  <w:style w:type="paragraph" w:styleId="TOC4">
    <w:name w:val="toc 4"/>
    <w:basedOn w:val="Normal"/>
    <w:next w:val="Normal"/>
    <w:autoRedefine/>
    <w:uiPriority w:val="39"/>
    <w:rsid w:val="00035B37"/>
    <w:pPr>
      <w:ind w:left="600"/>
    </w:pPr>
  </w:style>
  <w:style w:type="paragraph" w:styleId="TOC5">
    <w:name w:val="toc 5"/>
    <w:basedOn w:val="Normal"/>
    <w:next w:val="Normal"/>
    <w:autoRedefine/>
    <w:rsid w:val="00035B37"/>
    <w:pPr>
      <w:ind w:left="800"/>
    </w:pPr>
  </w:style>
  <w:style w:type="paragraph" w:styleId="TOC6">
    <w:name w:val="toc 6"/>
    <w:basedOn w:val="Normal"/>
    <w:next w:val="Normal"/>
    <w:autoRedefine/>
    <w:rsid w:val="00035B37"/>
    <w:pPr>
      <w:ind w:left="1000"/>
    </w:pPr>
  </w:style>
  <w:style w:type="paragraph" w:styleId="TOC7">
    <w:name w:val="toc 7"/>
    <w:basedOn w:val="Normal"/>
    <w:next w:val="Normal"/>
    <w:autoRedefine/>
    <w:rsid w:val="00035B37"/>
    <w:pPr>
      <w:ind w:left="1200"/>
    </w:pPr>
  </w:style>
  <w:style w:type="paragraph" w:styleId="TOC8">
    <w:name w:val="toc 8"/>
    <w:basedOn w:val="Normal"/>
    <w:next w:val="Normal"/>
    <w:autoRedefine/>
    <w:rsid w:val="00035B37"/>
    <w:pPr>
      <w:ind w:left="1400"/>
    </w:pPr>
  </w:style>
  <w:style w:type="paragraph" w:styleId="TOC9">
    <w:name w:val="toc 9"/>
    <w:basedOn w:val="Normal"/>
    <w:next w:val="Normal"/>
    <w:autoRedefine/>
    <w:rsid w:val="00035B37"/>
    <w:pPr>
      <w:ind w:left="1600"/>
    </w:pPr>
  </w:style>
  <w:style w:type="character" w:styleId="Hyperlink">
    <w:name w:val="Hyperlink"/>
    <w:basedOn w:val="DefaultParagraphFont"/>
    <w:uiPriority w:val="99"/>
    <w:rsid w:val="00035B37"/>
    <w:rPr>
      <w:color w:val="0000FF"/>
      <w:u w:val="single"/>
    </w:rPr>
  </w:style>
  <w:style w:type="paragraph" w:styleId="DocumentMap">
    <w:name w:val="Document Map"/>
    <w:basedOn w:val="Normal"/>
    <w:rsid w:val="00171186"/>
    <w:pPr>
      <w:shd w:val="clear" w:color="auto" w:fill="000080"/>
    </w:pPr>
    <w:rPr>
      <w:rFonts w:ascii="Tahoma" w:hAnsi="Tahoma" w:cs="Tahoma"/>
      <w:sz w:val="20"/>
    </w:rPr>
  </w:style>
  <w:style w:type="table" w:styleId="TableGrid">
    <w:name w:val="Table Grid"/>
    <w:basedOn w:val="TableNormal"/>
    <w:uiPriority w:val="59"/>
    <w:rsid w:val="0017118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e">
    <w:name w:val="ime"/>
    <w:basedOn w:val="Normal"/>
    <w:rsid w:val="00171186"/>
    <w:pPr>
      <w:spacing w:before="1440" w:after="120"/>
      <w:ind w:firstLine="0"/>
      <w:jc w:val="center"/>
    </w:pPr>
    <w:rPr>
      <w:rFonts w:ascii="VogueBold" w:hAnsi="VogueBold"/>
      <w:kern w:val="20"/>
      <w:sz w:val="30"/>
    </w:rPr>
  </w:style>
  <w:style w:type="paragraph" w:customStyle="1" w:styleId="tab">
    <w:name w:val="tab"/>
    <w:basedOn w:val="Normal"/>
    <w:rsid w:val="009857F6"/>
    <w:pPr>
      <w:spacing w:before="60" w:after="120"/>
      <w:ind w:firstLine="0"/>
    </w:pPr>
    <w:rPr>
      <w:rFonts w:ascii="TimesRoman" w:hAnsi="TimesRoman"/>
      <w:kern w:val="20"/>
      <w:sz w:val="20"/>
    </w:rPr>
  </w:style>
  <w:style w:type="paragraph" w:styleId="BodyText">
    <w:name w:val="Body Text"/>
    <w:basedOn w:val="Normal"/>
    <w:link w:val="BodyTextChar"/>
    <w:rsid w:val="00C076E2"/>
    <w:pPr>
      <w:suppressAutoHyphens/>
      <w:spacing w:after="120"/>
    </w:pPr>
    <w:rPr>
      <w:lang w:eastAsia="ar-SA"/>
    </w:rPr>
  </w:style>
  <w:style w:type="paragraph" w:styleId="TableofFigures">
    <w:name w:val="table of figures"/>
    <w:basedOn w:val="Normal"/>
    <w:next w:val="Normal"/>
    <w:uiPriority w:val="99"/>
    <w:rsid w:val="00C12DBD"/>
  </w:style>
  <w:style w:type="character" w:customStyle="1" w:styleId="BodyTextChar">
    <w:name w:val="Body Text Char"/>
    <w:basedOn w:val="DefaultParagraphFont"/>
    <w:link w:val="BodyText"/>
    <w:rsid w:val="00C076E2"/>
    <w:rPr>
      <w:sz w:val="24"/>
      <w:lang w:eastAsia="ar-SA"/>
    </w:rPr>
  </w:style>
  <w:style w:type="character" w:customStyle="1" w:styleId="WW8Num3z0">
    <w:name w:val="WW8Num3z0"/>
    <w:rsid w:val="00C076E2"/>
    <w:rPr>
      <w:rFonts w:ascii="Wingdings 2" w:hAnsi="Wingdings 2" w:cs="OpenSymbol"/>
    </w:rPr>
  </w:style>
  <w:style w:type="character" w:customStyle="1" w:styleId="WW8Num3z1">
    <w:name w:val="WW8Num3z1"/>
    <w:rsid w:val="00C076E2"/>
    <w:rPr>
      <w:rFonts w:ascii="Symbol" w:hAnsi="Symbol" w:cs="OpenSymbol"/>
    </w:rPr>
  </w:style>
  <w:style w:type="character" w:customStyle="1" w:styleId="WW8Num3z3">
    <w:name w:val="WW8Num3z3"/>
    <w:rsid w:val="00C076E2"/>
    <w:rPr>
      <w:rFonts w:ascii="Wingdings 2" w:hAnsi="Wingdings 2" w:cs="OpenSymbol"/>
    </w:rPr>
  </w:style>
  <w:style w:type="character" w:customStyle="1" w:styleId="WW8Num4z0">
    <w:name w:val="WW8Num4z0"/>
    <w:rsid w:val="00C076E2"/>
    <w:rPr>
      <w:rFonts w:ascii="Wingdings 2" w:hAnsi="Wingdings 2" w:cs="OpenSymbol"/>
    </w:rPr>
  </w:style>
  <w:style w:type="character" w:customStyle="1" w:styleId="WW8Num4z1">
    <w:name w:val="WW8Num4z1"/>
    <w:rsid w:val="00C076E2"/>
    <w:rPr>
      <w:rFonts w:ascii="OpenSymbol" w:hAnsi="OpenSymbol" w:cs="OpenSymbol"/>
    </w:rPr>
  </w:style>
  <w:style w:type="character" w:customStyle="1" w:styleId="WW8Num4z3">
    <w:name w:val="WW8Num4z3"/>
    <w:rsid w:val="00C076E2"/>
    <w:rPr>
      <w:rFonts w:ascii="Wingdings 2" w:hAnsi="Wingdings 2" w:cs="OpenSymbol"/>
    </w:rPr>
  </w:style>
  <w:style w:type="character" w:customStyle="1" w:styleId="WW8Num5z0">
    <w:name w:val="WW8Num5z0"/>
    <w:rsid w:val="00C076E2"/>
    <w:rPr>
      <w:rFonts w:ascii="Wingdings" w:hAnsi="Wingdings" w:cs="OpenSymbol"/>
    </w:rPr>
  </w:style>
  <w:style w:type="character" w:customStyle="1" w:styleId="WW8Num5z1">
    <w:name w:val="WW8Num5z1"/>
    <w:rsid w:val="00C076E2"/>
    <w:rPr>
      <w:rFonts w:ascii="OpenSymbol" w:hAnsi="OpenSymbol" w:cs="OpenSymbol"/>
    </w:rPr>
  </w:style>
  <w:style w:type="character" w:customStyle="1" w:styleId="WW8Num5z3">
    <w:name w:val="WW8Num5z3"/>
    <w:rsid w:val="00C076E2"/>
    <w:rPr>
      <w:rFonts w:ascii="Wingdings 2" w:hAnsi="Wingdings 2" w:cs="OpenSymbol"/>
    </w:rPr>
  </w:style>
  <w:style w:type="character" w:customStyle="1" w:styleId="WW8Num7z0">
    <w:name w:val="WW8Num7z0"/>
    <w:rsid w:val="00C076E2"/>
    <w:rPr>
      <w:rFonts w:ascii="Wingdings 2" w:hAnsi="Wingdings 2" w:cs="OpenSymbol"/>
    </w:rPr>
  </w:style>
  <w:style w:type="character" w:customStyle="1" w:styleId="WW8Num7z1">
    <w:name w:val="WW8Num7z1"/>
    <w:rsid w:val="00C076E2"/>
    <w:rPr>
      <w:rFonts w:ascii="OpenSymbol" w:hAnsi="OpenSymbol" w:cs="OpenSymbol"/>
    </w:rPr>
  </w:style>
  <w:style w:type="character" w:customStyle="1" w:styleId="WW8Num8z0">
    <w:name w:val="WW8Num8z0"/>
    <w:rsid w:val="00C076E2"/>
    <w:rPr>
      <w:rFonts w:ascii="Wingdings 2" w:hAnsi="Wingdings 2" w:cs="OpenSymbol"/>
    </w:rPr>
  </w:style>
  <w:style w:type="character" w:customStyle="1" w:styleId="WW8Num8z1">
    <w:name w:val="WW8Num8z1"/>
    <w:rsid w:val="00C076E2"/>
    <w:rPr>
      <w:rFonts w:ascii="OpenSymbol" w:hAnsi="OpenSymbol" w:cs="OpenSymbol"/>
    </w:rPr>
  </w:style>
  <w:style w:type="character" w:customStyle="1" w:styleId="WW8Num9z0">
    <w:name w:val="WW8Num9z0"/>
    <w:rsid w:val="00C076E2"/>
    <w:rPr>
      <w:rFonts w:ascii="Wingdings 2" w:hAnsi="Wingdings 2" w:cs="OpenSymbol"/>
    </w:rPr>
  </w:style>
  <w:style w:type="character" w:customStyle="1" w:styleId="WW8Num9z1">
    <w:name w:val="WW8Num9z1"/>
    <w:rsid w:val="00C076E2"/>
    <w:rPr>
      <w:rFonts w:ascii="OpenSymbol" w:hAnsi="OpenSymbol" w:cs="OpenSymbol"/>
    </w:rPr>
  </w:style>
  <w:style w:type="character" w:customStyle="1" w:styleId="WW8Num10z0">
    <w:name w:val="WW8Num10z0"/>
    <w:rsid w:val="00C076E2"/>
    <w:rPr>
      <w:rFonts w:ascii="Wingdings" w:hAnsi="Wingdings" w:cs="OpenSymbol"/>
    </w:rPr>
  </w:style>
  <w:style w:type="character" w:customStyle="1" w:styleId="WW8Num10z1">
    <w:name w:val="WW8Num10z1"/>
    <w:rsid w:val="00C076E2"/>
    <w:rPr>
      <w:rFonts w:ascii="OpenSymbol" w:hAnsi="OpenSymbol" w:cs="OpenSymbol"/>
    </w:rPr>
  </w:style>
  <w:style w:type="character" w:customStyle="1" w:styleId="WW8Num10z3">
    <w:name w:val="WW8Num10z3"/>
    <w:rsid w:val="00C076E2"/>
    <w:rPr>
      <w:rFonts w:ascii="Wingdings 2" w:hAnsi="Wingdings 2" w:cs="OpenSymbol"/>
    </w:rPr>
  </w:style>
  <w:style w:type="character" w:customStyle="1" w:styleId="Absatz-Standardschriftart">
    <w:name w:val="Absatz-Standardschriftart"/>
    <w:rsid w:val="00C076E2"/>
  </w:style>
  <w:style w:type="character" w:customStyle="1" w:styleId="WW-Absatz-Standardschriftart">
    <w:name w:val="WW-Absatz-Standardschriftart"/>
    <w:rsid w:val="00C076E2"/>
  </w:style>
  <w:style w:type="character" w:customStyle="1" w:styleId="WW-Absatz-Standardschriftart1">
    <w:name w:val="WW-Absatz-Standardschriftart1"/>
    <w:rsid w:val="00C076E2"/>
  </w:style>
  <w:style w:type="character" w:customStyle="1" w:styleId="WW-Absatz-Standardschriftart11">
    <w:name w:val="WW-Absatz-Standardschriftart11"/>
    <w:rsid w:val="00C076E2"/>
  </w:style>
  <w:style w:type="character" w:customStyle="1" w:styleId="WW-Absatz-Standardschriftart111">
    <w:name w:val="WW-Absatz-Standardschriftart111"/>
    <w:rsid w:val="00C076E2"/>
  </w:style>
  <w:style w:type="character" w:customStyle="1" w:styleId="WW-Absatz-Standardschriftart1111">
    <w:name w:val="WW-Absatz-Standardschriftart1111"/>
    <w:rsid w:val="00C076E2"/>
  </w:style>
  <w:style w:type="character" w:customStyle="1" w:styleId="WW-Absatz-Standardschriftart11111">
    <w:name w:val="WW-Absatz-Standardschriftart11111"/>
    <w:rsid w:val="00C076E2"/>
  </w:style>
  <w:style w:type="character" w:customStyle="1" w:styleId="Bullets">
    <w:name w:val="Bullets"/>
    <w:rsid w:val="00C076E2"/>
    <w:rPr>
      <w:rFonts w:ascii="OpenSymbol" w:eastAsia="OpenSymbol" w:hAnsi="OpenSymbol" w:cs="OpenSymbol"/>
    </w:rPr>
  </w:style>
  <w:style w:type="character" w:customStyle="1" w:styleId="NumberingSymbols">
    <w:name w:val="Numbering Symbols"/>
    <w:rsid w:val="00C076E2"/>
  </w:style>
  <w:style w:type="paragraph" w:customStyle="1" w:styleId="Heading">
    <w:name w:val="Heading"/>
    <w:basedOn w:val="Normal"/>
    <w:next w:val="BodyText"/>
    <w:rsid w:val="00C076E2"/>
    <w:pPr>
      <w:keepNext/>
      <w:suppressAutoHyphens/>
      <w:spacing w:before="240" w:after="120"/>
    </w:pPr>
    <w:rPr>
      <w:rFonts w:ascii="Arial" w:eastAsia="Lucida Sans Unicode" w:hAnsi="Arial" w:cs="Mangal"/>
      <w:sz w:val="28"/>
      <w:szCs w:val="28"/>
      <w:lang w:eastAsia="ar-SA"/>
    </w:rPr>
  </w:style>
  <w:style w:type="paragraph" w:styleId="List">
    <w:name w:val="List"/>
    <w:basedOn w:val="BodyText"/>
    <w:rsid w:val="00C076E2"/>
    <w:rPr>
      <w:rFonts w:cs="Mangal"/>
    </w:rPr>
  </w:style>
  <w:style w:type="paragraph" w:customStyle="1" w:styleId="Index">
    <w:name w:val="Index"/>
    <w:basedOn w:val="Normal"/>
    <w:rsid w:val="00C076E2"/>
    <w:pPr>
      <w:suppressLineNumbers/>
      <w:suppressAutoHyphens/>
    </w:pPr>
    <w:rPr>
      <w:rFonts w:cs="Mangal"/>
      <w:lang w:eastAsia="ar-SA"/>
    </w:rPr>
  </w:style>
  <w:style w:type="paragraph" w:customStyle="1" w:styleId="TableContents">
    <w:name w:val="Table Contents"/>
    <w:basedOn w:val="Normal"/>
    <w:rsid w:val="00C076E2"/>
    <w:pPr>
      <w:suppressLineNumbers/>
      <w:suppressAutoHyphens/>
    </w:pPr>
    <w:rPr>
      <w:lang w:eastAsia="ar-SA"/>
    </w:rPr>
  </w:style>
  <w:style w:type="paragraph" w:customStyle="1" w:styleId="TableHeading">
    <w:name w:val="Table Heading"/>
    <w:basedOn w:val="TableContents"/>
    <w:rsid w:val="00C076E2"/>
    <w:pPr>
      <w:jc w:val="center"/>
    </w:pPr>
    <w:rPr>
      <w:b/>
      <w:bCs/>
    </w:rPr>
  </w:style>
  <w:style w:type="paragraph" w:customStyle="1" w:styleId="Contents10">
    <w:name w:val="Contents 10"/>
    <w:basedOn w:val="Index"/>
    <w:rsid w:val="00C076E2"/>
    <w:pPr>
      <w:tabs>
        <w:tab w:val="right" w:leader="dot" w:pos="7091"/>
      </w:tabs>
      <w:ind w:left="2547" w:firstLine="0"/>
    </w:pPr>
  </w:style>
  <w:style w:type="table" w:styleId="MediumShading1-Accent5">
    <w:name w:val="Medium Shading 1 Accent 5"/>
    <w:basedOn w:val="TableNormal"/>
    <w:uiPriority w:val="63"/>
    <w:rsid w:val="00C076E2"/>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LightGrid-Accent5">
    <w:name w:val="Light Grid Accent 5"/>
    <w:basedOn w:val="TableNormal"/>
    <w:uiPriority w:val="62"/>
    <w:rsid w:val="00C076E2"/>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DengXian" w:eastAsia="Times New Roman" w:hAnsi="DengXian"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DengXian" w:eastAsia="Times New Roman" w:hAnsi="DengXian"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character" w:styleId="CommentReference">
    <w:name w:val="annotation reference"/>
    <w:basedOn w:val="DefaultParagraphFont"/>
    <w:uiPriority w:val="99"/>
    <w:unhideWhenUsed/>
    <w:rsid w:val="00C076E2"/>
    <w:rPr>
      <w:sz w:val="16"/>
      <w:szCs w:val="16"/>
    </w:rPr>
  </w:style>
  <w:style w:type="paragraph" w:styleId="CommentText">
    <w:name w:val="annotation text"/>
    <w:basedOn w:val="Normal"/>
    <w:link w:val="CommentTextChar"/>
    <w:uiPriority w:val="99"/>
    <w:unhideWhenUsed/>
    <w:rsid w:val="00C076E2"/>
    <w:pPr>
      <w:suppressAutoHyphens/>
    </w:pPr>
    <w:rPr>
      <w:sz w:val="20"/>
      <w:lang w:eastAsia="ar-SA"/>
    </w:rPr>
  </w:style>
  <w:style w:type="character" w:customStyle="1" w:styleId="CommentTextChar">
    <w:name w:val="Comment Text Char"/>
    <w:basedOn w:val="DefaultParagraphFont"/>
    <w:link w:val="CommentText"/>
    <w:uiPriority w:val="99"/>
    <w:rsid w:val="00C076E2"/>
    <w:rPr>
      <w:lang w:eastAsia="ar-SA"/>
    </w:rPr>
  </w:style>
  <w:style w:type="paragraph" w:styleId="CommentSubject">
    <w:name w:val="annotation subject"/>
    <w:basedOn w:val="CommentText"/>
    <w:next w:val="CommentText"/>
    <w:link w:val="CommentSubjectChar"/>
    <w:uiPriority w:val="99"/>
    <w:unhideWhenUsed/>
    <w:rsid w:val="00C076E2"/>
    <w:rPr>
      <w:b/>
      <w:bCs/>
    </w:rPr>
  </w:style>
  <w:style w:type="character" w:customStyle="1" w:styleId="CommentSubjectChar">
    <w:name w:val="Comment Subject Char"/>
    <w:basedOn w:val="CommentTextChar"/>
    <w:link w:val="CommentSubject"/>
    <w:uiPriority w:val="99"/>
    <w:rsid w:val="00C076E2"/>
    <w:rPr>
      <w:b/>
      <w:bCs/>
      <w:lang w:eastAsia="ar-SA"/>
    </w:rPr>
  </w:style>
  <w:style w:type="paragraph" w:styleId="BalloonText">
    <w:name w:val="Balloon Text"/>
    <w:basedOn w:val="Normal"/>
    <w:link w:val="BalloonTextChar"/>
    <w:uiPriority w:val="99"/>
    <w:unhideWhenUsed/>
    <w:rsid w:val="00C076E2"/>
    <w:pPr>
      <w:suppressAutoHyphens/>
      <w:spacing w:line="240" w:lineRule="auto"/>
    </w:pPr>
    <w:rPr>
      <w:rFonts w:ascii="Tahoma" w:hAnsi="Tahoma" w:cs="Tahoma"/>
      <w:sz w:val="16"/>
      <w:szCs w:val="16"/>
      <w:lang w:eastAsia="ar-SA"/>
    </w:rPr>
  </w:style>
  <w:style w:type="character" w:customStyle="1" w:styleId="BalloonTextChar">
    <w:name w:val="Balloon Text Char"/>
    <w:basedOn w:val="DefaultParagraphFont"/>
    <w:link w:val="BalloonText"/>
    <w:uiPriority w:val="99"/>
    <w:rsid w:val="00C076E2"/>
    <w:rPr>
      <w:rFonts w:ascii="Tahoma" w:hAnsi="Tahoma" w:cs="Tahoma"/>
      <w:sz w:val="16"/>
      <w:szCs w:val="16"/>
      <w:lang w:eastAsia="ar-SA"/>
    </w:rPr>
  </w:style>
  <w:style w:type="paragraph" w:styleId="Bibliography">
    <w:name w:val="Bibliography"/>
    <w:basedOn w:val="Normal"/>
    <w:next w:val="Normal"/>
    <w:uiPriority w:val="37"/>
    <w:unhideWhenUsed/>
    <w:rsid w:val="00E61FE2"/>
  </w:style>
  <w:style w:type="character" w:customStyle="1" w:styleId="highlight">
    <w:name w:val="highlight"/>
    <w:basedOn w:val="DefaultParagraphFont"/>
    <w:rsid w:val="00AB52F9"/>
  </w:style>
  <w:style w:type="paragraph" w:styleId="ListParagraph">
    <w:name w:val="List Paragraph"/>
    <w:basedOn w:val="Normal"/>
    <w:uiPriority w:val="34"/>
    <w:qFormat/>
    <w:rsid w:val="00F76EE7"/>
    <w:pPr>
      <w:ind w:left="720"/>
      <w:contextualSpacing/>
    </w:pPr>
  </w:style>
  <w:style w:type="character" w:styleId="FollowedHyperlink">
    <w:name w:val="FollowedHyperlink"/>
    <w:basedOn w:val="DefaultParagraphFont"/>
    <w:rsid w:val="00C940C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41605">
      <w:bodyDiv w:val="1"/>
      <w:marLeft w:val="0"/>
      <w:marRight w:val="0"/>
      <w:marTop w:val="0"/>
      <w:marBottom w:val="0"/>
      <w:divBdr>
        <w:top w:val="none" w:sz="0" w:space="0" w:color="auto"/>
        <w:left w:val="none" w:sz="0" w:space="0" w:color="auto"/>
        <w:bottom w:val="none" w:sz="0" w:space="0" w:color="auto"/>
        <w:right w:val="none" w:sz="0" w:space="0" w:color="auto"/>
      </w:divBdr>
    </w:div>
    <w:div w:id="38170557">
      <w:bodyDiv w:val="1"/>
      <w:marLeft w:val="0"/>
      <w:marRight w:val="0"/>
      <w:marTop w:val="0"/>
      <w:marBottom w:val="0"/>
      <w:divBdr>
        <w:top w:val="none" w:sz="0" w:space="0" w:color="auto"/>
        <w:left w:val="none" w:sz="0" w:space="0" w:color="auto"/>
        <w:bottom w:val="none" w:sz="0" w:space="0" w:color="auto"/>
        <w:right w:val="none" w:sz="0" w:space="0" w:color="auto"/>
      </w:divBdr>
    </w:div>
    <w:div w:id="43145723">
      <w:bodyDiv w:val="1"/>
      <w:marLeft w:val="0"/>
      <w:marRight w:val="0"/>
      <w:marTop w:val="0"/>
      <w:marBottom w:val="0"/>
      <w:divBdr>
        <w:top w:val="none" w:sz="0" w:space="0" w:color="auto"/>
        <w:left w:val="none" w:sz="0" w:space="0" w:color="auto"/>
        <w:bottom w:val="none" w:sz="0" w:space="0" w:color="auto"/>
        <w:right w:val="none" w:sz="0" w:space="0" w:color="auto"/>
      </w:divBdr>
    </w:div>
    <w:div w:id="50736875">
      <w:bodyDiv w:val="1"/>
      <w:marLeft w:val="0"/>
      <w:marRight w:val="0"/>
      <w:marTop w:val="0"/>
      <w:marBottom w:val="0"/>
      <w:divBdr>
        <w:top w:val="none" w:sz="0" w:space="0" w:color="auto"/>
        <w:left w:val="none" w:sz="0" w:space="0" w:color="auto"/>
        <w:bottom w:val="none" w:sz="0" w:space="0" w:color="auto"/>
        <w:right w:val="none" w:sz="0" w:space="0" w:color="auto"/>
      </w:divBdr>
    </w:div>
    <w:div w:id="58091541">
      <w:bodyDiv w:val="1"/>
      <w:marLeft w:val="0"/>
      <w:marRight w:val="0"/>
      <w:marTop w:val="0"/>
      <w:marBottom w:val="0"/>
      <w:divBdr>
        <w:top w:val="none" w:sz="0" w:space="0" w:color="auto"/>
        <w:left w:val="none" w:sz="0" w:space="0" w:color="auto"/>
        <w:bottom w:val="none" w:sz="0" w:space="0" w:color="auto"/>
        <w:right w:val="none" w:sz="0" w:space="0" w:color="auto"/>
      </w:divBdr>
    </w:div>
    <w:div w:id="63262627">
      <w:bodyDiv w:val="1"/>
      <w:marLeft w:val="0"/>
      <w:marRight w:val="0"/>
      <w:marTop w:val="0"/>
      <w:marBottom w:val="0"/>
      <w:divBdr>
        <w:top w:val="none" w:sz="0" w:space="0" w:color="auto"/>
        <w:left w:val="none" w:sz="0" w:space="0" w:color="auto"/>
        <w:bottom w:val="none" w:sz="0" w:space="0" w:color="auto"/>
        <w:right w:val="none" w:sz="0" w:space="0" w:color="auto"/>
      </w:divBdr>
    </w:div>
    <w:div w:id="72091063">
      <w:bodyDiv w:val="1"/>
      <w:marLeft w:val="0"/>
      <w:marRight w:val="0"/>
      <w:marTop w:val="0"/>
      <w:marBottom w:val="0"/>
      <w:divBdr>
        <w:top w:val="none" w:sz="0" w:space="0" w:color="auto"/>
        <w:left w:val="none" w:sz="0" w:space="0" w:color="auto"/>
        <w:bottom w:val="none" w:sz="0" w:space="0" w:color="auto"/>
        <w:right w:val="none" w:sz="0" w:space="0" w:color="auto"/>
      </w:divBdr>
    </w:div>
    <w:div w:id="97524574">
      <w:bodyDiv w:val="1"/>
      <w:marLeft w:val="0"/>
      <w:marRight w:val="0"/>
      <w:marTop w:val="0"/>
      <w:marBottom w:val="0"/>
      <w:divBdr>
        <w:top w:val="none" w:sz="0" w:space="0" w:color="auto"/>
        <w:left w:val="none" w:sz="0" w:space="0" w:color="auto"/>
        <w:bottom w:val="none" w:sz="0" w:space="0" w:color="auto"/>
        <w:right w:val="none" w:sz="0" w:space="0" w:color="auto"/>
      </w:divBdr>
    </w:div>
    <w:div w:id="124584807">
      <w:bodyDiv w:val="1"/>
      <w:marLeft w:val="0"/>
      <w:marRight w:val="0"/>
      <w:marTop w:val="0"/>
      <w:marBottom w:val="0"/>
      <w:divBdr>
        <w:top w:val="none" w:sz="0" w:space="0" w:color="auto"/>
        <w:left w:val="none" w:sz="0" w:space="0" w:color="auto"/>
        <w:bottom w:val="none" w:sz="0" w:space="0" w:color="auto"/>
        <w:right w:val="none" w:sz="0" w:space="0" w:color="auto"/>
      </w:divBdr>
    </w:div>
    <w:div w:id="127817812">
      <w:bodyDiv w:val="1"/>
      <w:marLeft w:val="0"/>
      <w:marRight w:val="0"/>
      <w:marTop w:val="0"/>
      <w:marBottom w:val="0"/>
      <w:divBdr>
        <w:top w:val="none" w:sz="0" w:space="0" w:color="auto"/>
        <w:left w:val="none" w:sz="0" w:space="0" w:color="auto"/>
        <w:bottom w:val="none" w:sz="0" w:space="0" w:color="auto"/>
        <w:right w:val="none" w:sz="0" w:space="0" w:color="auto"/>
      </w:divBdr>
    </w:div>
    <w:div w:id="191500251">
      <w:bodyDiv w:val="1"/>
      <w:marLeft w:val="0"/>
      <w:marRight w:val="0"/>
      <w:marTop w:val="0"/>
      <w:marBottom w:val="0"/>
      <w:divBdr>
        <w:top w:val="none" w:sz="0" w:space="0" w:color="auto"/>
        <w:left w:val="none" w:sz="0" w:space="0" w:color="auto"/>
        <w:bottom w:val="none" w:sz="0" w:space="0" w:color="auto"/>
        <w:right w:val="none" w:sz="0" w:space="0" w:color="auto"/>
      </w:divBdr>
    </w:div>
    <w:div w:id="195585249">
      <w:bodyDiv w:val="1"/>
      <w:marLeft w:val="0"/>
      <w:marRight w:val="0"/>
      <w:marTop w:val="0"/>
      <w:marBottom w:val="0"/>
      <w:divBdr>
        <w:top w:val="none" w:sz="0" w:space="0" w:color="auto"/>
        <w:left w:val="none" w:sz="0" w:space="0" w:color="auto"/>
        <w:bottom w:val="none" w:sz="0" w:space="0" w:color="auto"/>
        <w:right w:val="none" w:sz="0" w:space="0" w:color="auto"/>
      </w:divBdr>
    </w:div>
    <w:div w:id="198858021">
      <w:bodyDiv w:val="1"/>
      <w:marLeft w:val="0"/>
      <w:marRight w:val="0"/>
      <w:marTop w:val="0"/>
      <w:marBottom w:val="0"/>
      <w:divBdr>
        <w:top w:val="none" w:sz="0" w:space="0" w:color="auto"/>
        <w:left w:val="none" w:sz="0" w:space="0" w:color="auto"/>
        <w:bottom w:val="none" w:sz="0" w:space="0" w:color="auto"/>
        <w:right w:val="none" w:sz="0" w:space="0" w:color="auto"/>
      </w:divBdr>
    </w:div>
    <w:div w:id="215894659">
      <w:bodyDiv w:val="1"/>
      <w:marLeft w:val="0"/>
      <w:marRight w:val="0"/>
      <w:marTop w:val="0"/>
      <w:marBottom w:val="0"/>
      <w:divBdr>
        <w:top w:val="none" w:sz="0" w:space="0" w:color="auto"/>
        <w:left w:val="none" w:sz="0" w:space="0" w:color="auto"/>
        <w:bottom w:val="none" w:sz="0" w:space="0" w:color="auto"/>
        <w:right w:val="none" w:sz="0" w:space="0" w:color="auto"/>
      </w:divBdr>
    </w:div>
    <w:div w:id="228082356">
      <w:bodyDiv w:val="1"/>
      <w:marLeft w:val="0"/>
      <w:marRight w:val="0"/>
      <w:marTop w:val="0"/>
      <w:marBottom w:val="0"/>
      <w:divBdr>
        <w:top w:val="none" w:sz="0" w:space="0" w:color="auto"/>
        <w:left w:val="none" w:sz="0" w:space="0" w:color="auto"/>
        <w:bottom w:val="none" w:sz="0" w:space="0" w:color="auto"/>
        <w:right w:val="none" w:sz="0" w:space="0" w:color="auto"/>
      </w:divBdr>
    </w:div>
    <w:div w:id="234322213">
      <w:bodyDiv w:val="1"/>
      <w:marLeft w:val="0"/>
      <w:marRight w:val="0"/>
      <w:marTop w:val="0"/>
      <w:marBottom w:val="0"/>
      <w:divBdr>
        <w:top w:val="none" w:sz="0" w:space="0" w:color="auto"/>
        <w:left w:val="none" w:sz="0" w:space="0" w:color="auto"/>
        <w:bottom w:val="none" w:sz="0" w:space="0" w:color="auto"/>
        <w:right w:val="none" w:sz="0" w:space="0" w:color="auto"/>
      </w:divBdr>
    </w:div>
    <w:div w:id="234897686">
      <w:bodyDiv w:val="1"/>
      <w:marLeft w:val="0"/>
      <w:marRight w:val="0"/>
      <w:marTop w:val="0"/>
      <w:marBottom w:val="0"/>
      <w:divBdr>
        <w:top w:val="none" w:sz="0" w:space="0" w:color="auto"/>
        <w:left w:val="none" w:sz="0" w:space="0" w:color="auto"/>
        <w:bottom w:val="none" w:sz="0" w:space="0" w:color="auto"/>
        <w:right w:val="none" w:sz="0" w:space="0" w:color="auto"/>
      </w:divBdr>
    </w:div>
    <w:div w:id="245498022">
      <w:bodyDiv w:val="1"/>
      <w:marLeft w:val="0"/>
      <w:marRight w:val="0"/>
      <w:marTop w:val="0"/>
      <w:marBottom w:val="0"/>
      <w:divBdr>
        <w:top w:val="none" w:sz="0" w:space="0" w:color="auto"/>
        <w:left w:val="none" w:sz="0" w:space="0" w:color="auto"/>
        <w:bottom w:val="none" w:sz="0" w:space="0" w:color="auto"/>
        <w:right w:val="none" w:sz="0" w:space="0" w:color="auto"/>
      </w:divBdr>
    </w:div>
    <w:div w:id="250898199">
      <w:bodyDiv w:val="1"/>
      <w:marLeft w:val="0"/>
      <w:marRight w:val="0"/>
      <w:marTop w:val="0"/>
      <w:marBottom w:val="0"/>
      <w:divBdr>
        <w:top w:val="none" w:sz="0" w:space="0" w:color="auto"/>
        <w:left w:val="none" w:sz="0" w:space="0" w:color="auto"/>
        <w:bottom w:val="none" w:sz="0" w:space="0" w:color="auto"/>
        <w:right w:val="none" w:sz="0" w:space="0" w:color="auto"/>
      </w:divBdr>
    </w:div>
    <w:div w:id="256250564">
      <w:bodyDiv w:val="1"/>
      <w:marLeft w:val="0"/>
      <w:marRight w:val="0"/>
      <w:marTop w:val="0"/>
      <w:marBottom w:val="0"/>
      <w:divBdr>
        <w:top w:val="none" w:sz="0" w:space="0" w:color="auto"/>
        <w:left w:val="none" w:sz="0" w:space="0" w:color="auto"/>
        <w:bottom w:val="none" w:sz="0" w:space="0" w:color="auto"/>
        <w:right w:val="none" w:sz="0" w:space="0" w:color="auto"/>
      </w:divBdr>
    </w:div>
    <w:div w:id="257295417">
      <w:bodyDiv w:val="1"/>
      <w:marLeft w:val="0"/>
      <w:marRight w:val="0"/>
      <w:marTop w:val="0"/>
      <w:marBottom w:val="0"/>
      <w:divBdr>
        <w:top w:val="none" w:sz="0" w:space="0" w:color="auto"/>
        <w:left w:val="none" w:sz="0" w:space="0" w:color="auto"/>
        <w:bottom w:val="none" w:sz="0" w:space="0" w:color="auto"/>
        <w:right w:val="none" w:sz="0" w:space="0" w:color="auto"/>
      </w:divBdr>
    </w:div>
    <w:div w:id="264963336">
      <w:bodyDiv w:val="1"/>
      <w:marLeft w:val="0"/>
      <w:marRight w:val="0"/>
      <w:marTop w:val="0"/>
      <w:marBottom w:val="0"/>
      <w:divBdr>
        <w:top w:val="none" w:sz="0" w:space="0" w:color="auto"/>
        <w:left w:val="none" w:sz="0" w:space="0" w:color="auto"/>
        <w:bottom w:val="none" w:sz="0" w:space="0" w:color="auto"/>
        <w:right w:val="none" w:sz="0" w:space="0" w:color="auto"/>
      </w:divBdr>
    </w:div>
    <w:div w:id="266742163">
      <w:bodyDiv w:val="1"/>
      <w:marLeft w:val="0"/>
      <w:marRight w:val="0"/>
      <w:marTop w:val="0"/>
      <w:marBottom w:val="0"/>
      <w:divBdr>
        <w:top w:val="none" w:sz="0" w:space="0" w:color="auto"/>
        <w:left w:val="none" w:sz="0" w:space="0" w:color="auto"/>
        <w:bottom w:val="none" w:sz="0" w:space="0" w:color="auto"/>
        <w:right w:val="none" w:sz="0" w:space="0" w:color="auto"/>
      </w:divBdr>
    </w:div>
    <w:div w:id="278339468">
      <w:bodyDiv w:val="1"/>
      <w:marLeft w:val="0"/>
      <w:marRight w:val="0"/>
      <w:marTop w:val="0"/>
      <w:marBottom w:val="0"/>
      <w:divBdr>
        <w:top w:val="none" w:sz="0" w:space="0" w:color="auto"/>
        <w:left w:val="none" w:sz="0" w:space="0" w:color="auto"/>
        <w:bottom w:val="none" w:sz="0" w:space="0" w:color="auto"/>
        <w:right w:val="none" w:sz="0" w:space="0" w:color="auto"/>
      </w:divBdr>
    </w:div>
    <w:div w:id="279074740">
      <w:bodyDiv w:val="1"/>
      <w:marLeft w:val="0"/>
      <w:marRight w:val="0"/>
      <w:marTop w:val="0"/>
      <w:marBottom w:val="0"/>
      <w:divBdr>
        <w:top w:val="none" w:sz="0" w:space="0" w:color="auto"/>
        <w:left w:val="none" w:sz="0" w:space="0" w:color="auto"/>
        <w:bottom w:val="none" w:sz="0" w:space="0" w:color="auto"/>
        <w:right w:val="none" w:sz="0" w:space="0" w:color="auto"/>
      </w:divBdr>
    </w:div>
    <w:div w:id="280384768">
      <w:bodyDiv w:val="1"/>
      <w:marLeft w:val="0"/>
      <w:marRight w:val="0"/>
      <w:marTop w:val="0"/>
      <w:marBottom w:val="0"/>
      <w:divBdr>
        <w:top w:val="none" w:sz="0" w:space="0" w:color="auto"/>
        <w:left w:val="none" w:sz="0" w:space="0" w:color="auto"/>
        <w:bottom w:val="none" w:sz="0" w:space="0" w:color="auto"/>
        <w:right w:val="none" w:sz="0" w:space="0" w:color="auto"/>
      </w:divBdr>
    </w:div>
    <w:div w:id="311451052">
      <w:bodyDiv w:val="1"/>
      <w:marLeft w:val="0"/>
      <w:marRight w:val="0"/>
      <w:marTop w:val="0"/>
      <w:marBottom w:val="0"/>
      <w:divBdr>
        <w:top w:val="none" w:sz="0" w:space="0" w:color="auto"/>
        <w:left w:val="none" w:sz="0" w:space="0" w:color="auto"/>
        <w:bottom w:val="none" w:sz="0" w:space="0" w:color="auto"/>
        <w:right w:val="none" w:sz="0" w:space="0" w:color="auto"/>
      </w:divBdr>
    </w:div>
    <w:div w:id="314258985">
      <w:bodyDiv w:val="1"/>
      <w:marLeft w:val="0"/>
      <w:marRight w:val="0"/>
      <w:marTop w:val="0"/>
      <w:marBottom w:val="0"/>
      <w:divBdr>
        <w:top w:val="none" w:sz="0" w:space="0" w:color="auto"/>
        <w:left w:val="none" w:sz="0" w:space="0" w:color="auto"/>
        <w:bottom w:val="none" w:sz="0" w:space="0" w:color="auto"/>
        <w:right w:val="none" w:sz="0" w:space="0" w:color="auto"/>
      </w:divBdr>
    </w:div>
    <w:div w:id="322776114">
      <w:bodyDiv w:val="1"/>
      <w:marLeft w:val="0"/>
      <w:marRight w:val="0"/>
      <w:marTop w:val="0"/>
      <w:marBottom w:val="0"/>
      <w:divBdr>
        <w:top w:val="none" w:sz="0" w:space="0" w:color="auto"/>
        <w:left w:val="none" w:sz="0" w:space="0" w:color="auto"/>
        <w:bottom w:val="none" w:sz="0" w:space="0" w:color="auto"/>
        <w:right w:val="none" w:sz="0" w:space="0" w:color="auto"/>
      </w:divBdr>
    </w:div>
    <w:div w:id="327639307">
      <w:bodyDiv w:val="1"/>
      <w:marLeft w:val="0"/>
      <w:marRight w:val="0"/>
      <w:marTop w:val="0"/>
      <w:marBottom w:val="0"/>
      <w:divBdr>
        <w:top w:val="none" w:sz="0" w:space="0" w:color="auto"/>
        <w:left w:val="none" w:sz="0" w:space="0" w:color="auto"/>
        <w:bottom w:val="none" w:sz="0" w:space="0" w:color="auto"/>
        <w:right w:val="none" w:sz="0" w:space="0" w:color="auto"/>
      </w:divBdr>
    </w:div>
    <w:div w:id="357433444">
      <w:bodyDiv w:val="1"/>
      <w:marLeft w:val="0"/>
      <w:marRight w:val="0"/>
      <w:marTop w:val="0"/>
      <w:marBottom w:val="0"/>
      <w:divBdr>
        <w:top w:val="none" w:sz="0" w:space="0" w:color="auto"/>
        <w:left w:val="none" w:sz="0" w:space="0" w:color="auto"/>
        <w:bottom w:val="none" w:sz="0" w:space="0" w:color="auto"/>
        <w:right w:val="none" w:sz="0" w:space="0" w:color="auto"/>
      </w:divBdr>
    </w:div>
    <w:div w:id="382945616">
      <w:bodyDiv w:val="1"/>
      <w:marLeft w:val="0"/>
      <w:marRight w:val="0"/>
      <w:marTop w:val="0"/>
      <w:marBottom w:val="0"/>
      <w:divBdr>
        <w:top w:val="none" w:sz="0" w:space="0" w:color="auto"/>
        <w:left w:val="none" w:sz="0" w:space="0" w:color="auto"/>
        <w:bottom w:val="none" w:sz="0" w:space="0" w:color="auto"/>
        <w:right w:val="none" w:sz="0" w:space="0" w:color="auto"/>
      </w:divBdr>
    </w:div>
    <w:div w:id="388110759">
      <w:bodyDiv w:val="1"/>
      <w:marLeft w:val="0"/>
      <w:marRight w:val="0"/>
      <w:marTop w:val="0"/>
      <w:marBottom w:val="0"/>
      <w:divBdr>
        <w:top w:val="none" w:sz="0" w:space="0" w:color="auto"/>
        <w:left w:val="none" w:sz="0" w:space="0" w:color="auto"/>
        <w:bottom w:val="none" w:sz="0" w:space="0" w:color="auto"/>
        <w:right w:val="none" w:sz="0" w:space="0" w:color="auto"/>
      </w:divBdr>
    </w:div>
    <w:div w:id="389498908">
      <w:bodyDiv w:val="1"/>
      <w:marLeft w:val="0"/>
      <w:marRight w:val="0"/>
      <w:marTop w:val="0"/>
      <w:marBottom w:val="0"/>
      <w:divBdr>
        <w:top w:val="none" w:sz="0" w:space="0" w:color="auto"/>
        <w:left w:val="none" w:sz="0" w:space="0" w:color="auto"/>
        <w:bottom w:val="none" w:sz="0" w:space="0" w:color="auto"/>
        <w:right w:val="none" w:sz="0" w:space="0" w:color="auto"/>
      </w:divBdr>
    </w:div>
    <w:div w:id="396826550">
      <w:bodyDiv w:val="1"/>
      <w:marLeft w:val="0"/>
      <w:marRight w:val="0"/>
      <w:marTop w:val="0"/>
      <w:marBottom w:val="0"/>
      <w:divBdr>
        <w:top w:val="none" w:sz="0" w:space="0" w:color="auto"/>
        <w:left w:val="none" w:sz="0" w:space="0" w:color="auto"/>
        <w:bottom w:val="none" w:sz="0" w:space="0" w:color="auto"/>
        <w:right w:val="none" w:sz="0" w:space="0" w:color="auto"/>
      </w:divBdr>
    </w:div>
    <w:div w:id="404232480">
      <w:bodyDiv w:val="1"/>
      <w:marLeft w:val="0"/>
      <w:marRight w:val="0"/>
      <w:marTop w:val="0"/>
      <w:marBottom w:val="0"/>
      <w:divBdr>
        <w:top w:val="none" w:sz="0" w:space="0" w:color="auto"/>
        <w:left w:val="none" w:sz="0" w:space="0" w:color="auto"/>
        <w:bottom w:val="none" w:sz="0" w:space="0" w:color="auto"/>
        <w:right w:val="none" w:sz="0" w:space="0" w:color="auto"/>
      </w:divBdr>
    </w:div>
    <w:div w:id="480734705">
      <w:bodyDiv w:val="1"/>
      <w:marLeft w:val="0"/>
      <w:marRight w:val="0"/>
      <w:marTop w:val="0"/>
      <w:marBottom w:val="0"/>
      <w:divBdr>
        <w:top w:val="none" w:sz="0" w:space="0" w:color="auto"/>
        <w:left w:val="none" w:sz="0" w:space="0" w:color="auto"/>
        <w:bottom w:val="none" w:sz="0" w:space="0" w:color="auto"/>
        <w:right w:val="none" w:sz="0" w:space="0" w:color="auto"/>
      </w:divBdr>
    </w:div>
    <w:div w:id="487870589">
      <w:bodyDiv w:val="1"/>
      <w:marLeft w:val="0"/>
      <w:marRight w:val="0"/>
      <w:marTop w:val="0"/>
      <w:marBottom w:val="0"/>
      <w:divBdr>
        <w:top w:val="none" w:sz="0" w:space="0" w:color="auto"/>
        <w:left w:val="none" w:sz="0" w:space="0" w:color="auto"/>
        <w:bottom w:val="none" w:sz="0" w:space="0" w:color="auto"/>
        <w:right w:val="none" w:sz="0" w:space="0" w:color="auto"/>
      </w:divBdr>
    </w:div>
    <w:div w:id="508718564">
      <w:bodyDiv w:val="1"/>
      <w:marLeft w:val="0"/>
      <w:marRight w:val="0"/>
      <w:marTop w:val="0"/>
      <w:marBottom w:val="0"/>
      <w:divBdr>
        <w:top w:val="none" w:sz="0" w:space="0" w:color="auto"/>
        <w:left w:val="none" w:sz="0" w:space="0" w:color="auto"/>
        <w:bottom w:val="none" w:sz="0" w:space="0" w:color="auto"/>
        <w:right w:val="none" w:sz="0" w:space="0" w:color="auto"/>
      </w:divBdr>
    </w:div>
    <w:div w:id="523981802">
      <w:bodyDiv w:val="1"/>
      <w:marLeft w:val="0"/>
      <w:marRight w:val="0"/>
      <w:marTop w:val="0"/>
      <w:marBottom w:val="0"/>
      <w:divBdr>
        <w:top w:val="none" w:sz="0" w:space="0" w:color="auto"/>
        <w:left w:val="none" w:sz="0" w:space="0" w:color="auto"/>
        <w:bottom w:val="none" w:sz="0" w:space="0" w:color="auto"/>
        <w:right w:val="none" w:sz="0" w:space="0" w:color="auto"/>
      </w:divBdr>
    </w:div>
    <w:div w:id="524364533">
      <w:bodyDiv w:val="1"/>
      <w:marLeft w:val="0"/>
      <w:marRight w:val="0"/>
      <w:marTop w:val="0"/>
      <w:marBottom w:val="0"/>
      <w:divBdr>
        <w:top w:val="none" w:sz="0" w:space="0" w:color="auto"/>
        <w:left w:val="none" w:sz="0" w:space="0" w:color="auto"/>
        <w:bottom w:val="none" w:sz="0" w:space="0" w:color="auto"/>
        <w:right w:val="none" w:sz="0" w:space="0" w:color="auto"/>
      </w:divBdr>
    </w:div>
    <w:div w:id="547454730">
      <w:bodyDiv w:val="1"/>
      <w:marLeft w:val="0"/>
      <w:marRight w:val="0"/>
      <w:marTop w:val="0"/>
      <w:marBottom w:val="0"/>
      <w:divBdr>
        <w:top w:val="none" w:sz="0" w:space="0" w:color="auto"/>
        <w:left w:val="none" w:sz="0" w:space="0" w:color="auto"/>
        <w:bottom w:val="none" w:sz="0" w:space="0" w:color="auto"/>
        <w:right w:val="none" w:sz="0" w:space="0" w:color="auto"/>
      </w:divBdr>
    </w:div>
    <w:div w:id="557743556">
      <w:bodyDiv w:val="1"/>
      <w:marLeft w:val="0"/>
      <w:marRight w:val="0"/>
      <w:marTop w:val="0"/>
      <w:marBottom w:val="0"/>
      <w:divBdr>
        <w:top w:val="none" w:sz="0" w:space="0" w:color="auto"/>
        <w:left w:val="none" w:sz="0" w:space="0" w:color="auto"/>
        <w:bottom w:val="none" w:sz="0" w:space="0" w:color="auto"/>
        <w:right w:val="none" w:sz="0" w:space="0" w:color="auto"/>
      </w:divBdr>
    </w:div>
    <w:div w:id="561140270">
      <w:bodyDiv w:val="1"/>
      <w:marLeft w:val="0"/>
      <w:marRight w:val="0"/>
      <w:marTop w:val="0"/>
      <w:marBottom w:val="0"/>
      <w:divBdr>
        <w:top w:val="none" w:sz="0" w:space="0" w:color="auto"/>
        <w:left w:val="none" w:sz="0" w:space="0" w:color="auto"/>
        <w:bottom w:val="none" w:sz="0" w:space="0" w:color="auto"/>
        <w:right w:val="none" w:sz="0" w:space="0" w:color="auto"/>
      </w:divBdr>
    </w:div>
    <w:div w:id="567350325">
      <w:bodyDiv w:val="1"/>
      <w:marLeft w:val="0"/>
      <w:marRight w:val="0"/>
      <w:marTop w:val="0"/>
      <w:marBottom w:val="0"/>
      <w:divBdr>
        <w:top w:val="none" w:sz="0" w:space="0" w:color="auto"/>
        <w:left w:val="none" w:sz="0" w:space="0" w:color="auto"/>
        <w:bottom w:val="none" w:sz="0" w:space="0" w:color="auto"/>
        <w:right w:val="none" w:sz="0" w:space="0" w:color="auto"/>
      </w:divBdr>
    </w:div>
    <w:div w:id="571474062">
      <w:bodyDiv w:val="1"/>
      <w:marLeft w:val="0"/>
      <w:marRight w:val="0"/>
      <w:marTop w:val="0"/>
      <w:marBottom w:val="0"/>
      <w:divBdr>
        <w:top w:val="none" w:sz="0" w:space="0" w:color="auto"/>
        <w:left w:val="none" w:sz="0" w:space="0" w:color="auto"/>
        <w:bottom w:val="none" w:sz="0" w:space="0" w:color="auto"/>
        <w:right w:val="none" w:sz="0" w:space="0" w:color="auto"/>
      </w:divBdr>
    </w:div>
    <w:div w:id="572350204">
      <w:bodyDiv w:val="1"/>
      <w:marLeft w:val="0"/>
      <w:marRight w:val="0"/>
      <w:marTop w:val="0"/>
      <w:marBottom w:val="0"/>
      <w:divBdr>
        <w:top w:val="none" w:sz="0" w:space="0" w:color="auto"/>
        <w:left w:val="none" w:sz="0" w:space="0" w:color="auto"/>
        <w:bottom w:val="none" w:sz="0" w:space="0" w:color="auto"/>
        <w:right w:val="none" w:sz="0" w:space="0" w:color="auto"/>
      </w:divBdr>
    </w:div>
    <w:div w:id="590283972">
      <w:bodyDiv w:val="1"/>
      <w:marLeft w:val="0"/>
      <w:marRight w:val="0"/>
      <w:marTop w:val="0"/>
      <w:marBottom w:val="0"/>
      <w:divBdr>
        <w:top w:val="none" w:sz="0" w:space="0" w:color="auto"/>
        <w:left w:val="none" w:sz="0" w:space="0" w:color="auto"/>
        <w:bottom w:val="none" w:sz="0" w:space="0" w:color="auto"/>
        <w:right w:val="none" w:sz="0" w:space="0" w:color="auto"/>
      </w:divBdr>
    </w:div>
    <w:div w:id="607664832">
      <w:bodyDiv w:val="1"/>
      <w:marLeft w:val="0"/>
      <w:marRight w:val="0"/>
      <w:marTop w:val="0"/>
      <w:marBottom w:val="0"/>
      <w:divBdr>
        <w:top w:val="none" w:sz="0" w:space="0" w:color="auto"/>
        <w:left w:val="none" w:sz="0" w:space="0" w:color="auto"/>
        <w:bottom w:val="none" w:sz="0" w:space="0" w:color="auto"/>
        <w:right w:val="none" w:sz="0" w:space="0" w:color="auto"/>
      </w:divBdr>
    </w:div>
    <w:div w:id="611061608">
      <w:bodyDiv w:val="1"/>
      <w:marLeft w:val="0"/>
      <w:marRight w:val="0"/>
      <w:marTop w:val="0"/>
      <w:marBottom w:val="0"/>
      <w:divBdr>
        <w:top w:val="none" w:sz="0" w:space="0" w:color="auto"/>
        <w:left w:val="none" w:sz="0" w:space="0" w:color="auto"/>
        <w:bottom w:val="none" w:sz="0" w:space="0" w:color="auto"/>
        <w:right w:val="none" w:sz="0" w:space="0" w:color="auto"/>
      </w:divBdr>
    </w:div>
    <w:div w:id="618414585">
      <w:bodyDiv w:val="1"/>
      <w:marLeft w:val="0"/>
      <w:marRight w:val="0"/>
      <w:marTop w:val="0"/>
      <w:marBottom w:val="0"/>
      <w:divBdr>
        <w:top w:val="none" w:sz="0" w:space="0" w:color="auto"/>
        <w:left w:val="none" w:sz="0" w:space="0" w:color="auto"/>
        <w:bottom w:val="none" w:sz="0" w:space="0" w:color="auto"/>
        <w:right w:val="none" w:sz="0" w:space="0" w:color="auto"/>
      </w:divBdr>
    </w:div>
    <w:div w:id="623659972">
      <w:bodyDiv w:val="1"/>
      <w:marLeft w:val="0"/>
      <w:marRight w:val="0"/>
      <w:marTop w:val="0"/>
      <w:marBottom w:val="0"/>
      <w:divBdr>
        <w:top w:val="none" w:sz="0" w:space="0" w:color="auto"/>
        <w:left w:val="none" w:sz="0" w:space="0" w:color="auto"/>
        <w:bottom w:val="none" w:sz="0" w:space="0" w:color="auto"/>
        <w:right w:val="none" w:sz="0" w:space="0" w:color="auto"/>
      </w:divBdr>
    </w:div>
    <w:div w:id="632374154">
      <w:bodyDiv w:val="1"/>
      <w:marLeft w:val="0"/>
      <w:marRight w:val="0"/>
      <w:marTop w:val="0"/>
      <w:marBottom w:val="0"/>
      <w:divBdr>
        <w:top w:val="none" w:sz="0" w:space="0" w:color="auto"/>
        <w:left w:val="none" w:sz="0" w:space="0" w:color="auto"/>
        <w:bottom w:val="none" w:sz="0" w:space="0" w:color="auto"/>
        <w:right w:val="none" w:sz="0" w:space="0" w:color="auto"/>
      </w:divBdr>
    </w:div>
    <w:div w:id="664092053">
      <w:bodyDiv w:val="1"/>
      <w:marLeft w:val="0"/>
      <w:marRight w:val="0"/>
      <w:marTop w:val="0"/>
      <w:marBottom w:val="0"/>
      <w:divBdr>
        <w:top w:val="none" w:sz="0" w:space="0" w:color="auto"/>
        <w:left w:val="none" w:sz="0" w:space="0" w:color="auto"/>
        <w:bottom w:val="none" w:sz="0" w:space="0" w:color="auto"/>
        <w:right w:val="none" w:sz="0" w:space="0" w:color="auto"/>
      </w:divBdr>
    </w:div>
    <w:div w:id="666134994">
      <w:bodyDiv w:val="1"/>
      <w:marLeft w:val="0"/>
      <w:marRight w:val="0"/>
      <w:marTop w:val="0"/>
      <w:marBottom w:val="0"/>
      <w:divBdr>
        <w:top w:val="none" w:sz="0" w:space="0" w:color="auto"/>
        <w:left w:val="none" w:sz="0" w:space="0" w:color="auto"/>
        <w:bottom w:val="none" w:sz="0" w:space="0" w:color="auto"/>
        <w:right w:val="none" w:sz="0" w:space="0" w:color="auto"/>
      </w:divBdr>
    </w:div>
    <w:div w:id="688141521">
      <w:bodyDiv w:val="1"/>
      <w:marLeft w:val="0"/>
      <w:marRight w:val="0"/>
      <w:marTop w:val="0"/>
      <w:marBottom w:val="0"/>
      <w:divBdr>
        <w:top w:val="none" w:sz="0" w:space="0" w:color="auto"/>
        <w:left w:val="none" w:sz="0" w:space="0" w:color="auto"/>
        <w:bottom w:val="none" w:sz="0" w:space="0" w:color="auto"/>
        <w:right w:val="none" w:sz="0" w:space="0" w:color="auto"/>
      </w:divBdr>
    </w:div>
    <w:div w:id="702438555">
      <w:bodyDiv w:val="1"/>
      <w:marLeft w:val="0"/>
      <w:marRight w:val="0"/>
      <w:marTop w:val="0"/>
      <w:marBottom w:val="0"/>
      <w:divBdr>
        <w:top w:val="none" w:sz="0" w:space="0" w:color="auto"/>
        <w:left w:val="none" w:sz="0" w:space="0" w:color="auto"/>
        <w:bottom w:val="none" w:sz="0" w:space="0" w:color="auto"/>
        <w:right w:val="none" w:sz="0" w:space="0" w:color="auto"/>
      </w:divBdr>
    </w:div>
    <w:div w:id="712582570">
      <w:bodyDiv w:val="1"/>
      <w:marLeft w:val="0"/>
      <w:marRight w:val="0"/>
      <w:marTop w:val="0"/>
      <w:marBottom w:val="0"/>
      <w:divBdr>
        <w:top w:val="none" w:sz="0" w:space="0" w:color="auto"/>
        <w:left w:val="none" w:sz="0" w:space="0" w:color="auto"/>
        <w:bottom w:val="none" w:sz="0" w:space="0" w:color="auto"/>
        <w:right w:val="none" w:sz="0" w:space="0" w:color="auto"/>
      </w:divBdr>
    </w:div>
    <w:div w:id="715735014">
      <w:bodyDiv w:val="1"/>
      <w:marLeft w:val="0"/>
      <w:marRight w:val="0"/>
      <w:marTop w:val="0"/>
      <w:marBottom w:val="0"/>
      <w:divBdr>
        <w:top w:val="none" w:sz="0" w:space="0" w:color="auto"/>
        <w:left w:val="none" w:sz="0" w:space="0" w:color="auto"/>
        <w:bottom w:val="none" w:sz="0" w:space="0" w:color="auto"/>
        <w:right w:val="none" w:sz="0" w:space="0" w:color="auto"/>
      </w:divBdr>
    </w:div>
    <w:div w:id="716514113">
      <w:bodyDiv w:val="1"/>
      <w:marLeft w:val="0"/>
      <w:marRight w:val="0"/>
      <w:marTop w:val="0"/>
      <w:marBottom w:val="0"/>
      <w:divBdr>
        <w:top w:val="none" w:sz="0" w:space="0" w:color="auto"/>
        <w:left w:val="none" w:sz="0" w:space="0" w:color="auto"/>
        <w:bottom w:val="none" w:sz="0" w:space="0" w:color="auto"/>
        <w:right w:val="none" w:sz="0" w:space="0" w:color="auto"/>
      </w:divBdr>
    </w:div>
    <w:div w:id="717583789">
      <w:bodyDiv w:val="1"/>
      <w:marLeft w:val="0"/>
      <w:marRight w:val="0"/>
      <w:marTop w:val="0"/>
      <w:marBottom w:val="0"/>
      <w:divBdr>
        <w:top w:val="none" w:sz="0" w:space="0" w:color="auto"/>
        <w:left w:val="none" w:sz="0" w:space="0" w:color="auto"/>
        <w:bottom w:val="none" w:sz="0" w:space="0" w:color="auto"/>
        <w:right w:val="none" w:sz="0" w:space="0" w:color="auto"/>
      </w:divBdr>
    </w:div>
    <w:div w:id="717704157">
      <w:bodyDiv w:val="1"/>
      <w:marLeft w:val="0"/>
      <w:marRight w:val="0"/>
      <w:marTop w:val="0"/>
      <w:marBottom w:val="0"/>
      <w:divBdr>
        <w:top w:val="none" w:sz="0" w:space="0" w:color="auto"/>
        <w:left w:val="none" w:sz="0" w:space="0" w:color="auto"/>
        <w:bottom w:val="none" w:sz="0" w:space="0" w:color="auto"/>
        <w:right w:val="none" w:sz="0" w:space="0" w:color="auto"/>
      </w:divBdr>
    </w:div>
    <w:div w:id="736170414">
      <w:bodyDiv w:val="1"/>
      <w:marLeft w:val="0"/>
      <w:marRight w:val="0"/>
      <w:marTop w:val="0"/>
      <w:marBottom w:val="0"/>
      <w:divBdr>
        <w:top w:val="none" w:sz="0" w:space="0" w:color="auto"/>
        <w:left w:val="none" w:sz="0" w:space="0" w:color="auto"/>
        <w:bottom w:val="none" w:sz="0" w:space="0" w:color="auto"/>
        <w:right w:val="none" w:sz="0" w:space="0" w:color="auto"/>
      </w:divBdr>
    </w:div>
    <w:div w:id="741175239">
      <w:bodyDiv w:val="1"/>
      <w:marLeft w:val="0"/>
      <w:marRight w:val="0"/>
      <w:marTop w:val="0"/>
      <w:marBottom w:val="0"/>
      <w:divBdr>
        <w:top w:val="none" w:sz="0" w:space="0" w:color="auto"/>
        <w:left w:val="none" w:sz="0" w:space="0" w:color="auto"/>
        <w:bottom w:val="none" w:sz="0" w:space="0" w:color="auto"/>
        <w:right w:val="none" w:sz="0" w:space="0" w:color="auto"/>
      </w:divBdr>
    </w:div>
    <w:div w:id="750196074">
      <w:bodyDiv w:val="1"/>
      <w:marLeft w:val="0"/>
      <w:marRight w:val="0"/>
      <w:marTop w:val="0"/>
      <w:marBottom w:val="0"/>
      <w:divBdr>
        <w:top w:val="none" w:sz="0" w:space="0" w:color="auto"/>
        <w:left w:val="none" w:sz="0" w:space="0" w:color="auto"/>
        <w:bottom w:val="none" w:sz="0" w:space="0" w:color="auto"/>
        <w:right w:val="none" w:sz="0" w:space="0" w:color="auto"/>
      </w:divBdr>
    </w:div>
    <w:div w:id="759833970">
      <w:bodyDiv w:val="1"/>
      <w:marLeft w:val="0"/>
      <w:marRight w:val="0"/>
      <w:marTop w:val="0"/>
      <w:marBottom w:val="0"/>
      <w:divBdr>
        <w:top w:val="none" w:sz="0" w:space="0" w:color="auto"/>
        <w:left w:val="none" w:sz="0" w:space="0" w:color="auto"/>
        <w:bottom w:val="none" w:sz="0" w:space="0" w:color="auto"/>
        <w:right w:val="none" w:sz="0" w:space="0" w:color="auto"/>
      </w:divBdr>
    </w:div>
    <w:div w:id="762142776">
      <w:bodyDiv w:val="1"/>
      <w:marLeft w:val="0"/>
      <w:marRight w:val="0"/>
      <w:marTop w:val="0"/>
      <w:marBottom w:val="0"/>
      <w:divBdr>
        <w:top w:val="none" w:sz="0" w:space="0" w:color="auto"/>
        <w:left w:val="none" w:sz="0" w:space="0" w:color="auto"/>
        <w:bottom w:val="none" w:sz="0" w:space="0" w:color="auto"/>
        <w:right w:val="none" w:sz="0" w:space="0" w:color="auto"/>
      </w:divBdr>
    </w:div>
    <w:div w:id="813570980">
      <w:bodyDiv w:val="1"/>
      <w:marLeft w:val="0"/>
      <w:marRight w:val="0"/>
      <w:marTop w:val="0"/>
      <w:marBottom w:val="0"/>
      <w:divBdr>
        <w:top w:val="none" w:sz="0" w:space="0" w:color="auto"/>
        <w:left w:val="none" w:sz="0" w:space="0" w:color="auto"/>
        <w:bottom w:val="none" w:sz="0" w:space="0" w:color="auto"/>
        <w:right w:val="none" w:sz="0" w:space="0" w:color="auto"/>
      </w:divBdr>
    </w:div>
    <w:div w:id="822702493">
      <w:bodyDiv w:val="1"/>
      <w:marLeft w:val="0"/>
      <w:marRight w:val="0"/>
      <w:marTop w:val="0"/>
      <w:marBottom w:val="0"/>
      <w:divBdr>
        <w:top w:val="none" w:sz="0" w:space="0" w:color="auto"/>
        <w:left w:val="none" w:sz="0" w:space="0" w:color="auto"/>
        <w:bottom w:val="none" w:sz="0" w:space="0" w:color="auto"/>
        <w:right w:val="none" w:sz="0" w:space="0" w:color="auto"/>
      </w:divBdr>
    </w:div>
    <w:div w:id="882405636">
      <w:bodyDiv w:val="1"/>
      <w:marLeft w:val="0"/>
      <w:marRight w:val="0"/>
      <w:marTop w:val="0"/>
      <w:marBottom w:val="0"/>
      <w:divBdr>
        <w:top w:val="none" w:sz="0" w:space="0" w:color="auto"/>
        <w:left w:val="none" w:sz="0" w:space="0" w:color="auto"/>
        <w:bottom w:val="none" w:sz="0" w:space="0" w:color="auto"/>
        <w:right w:val="none" w:sz="0" w:space="0" w:color="auto"/>
      </w:divBdr>
    </w:div>
    <w:div w:id="887179867">
      <w:bodyDiv w:val="1"/>
      <w:marLeft w:val="0"/>
      <w:marRight w:val="0"/>
      <w:marTop w:val="0"/>
      <w:marBottom w:val="0"/>
      <w:divBdr>
        <w:top w:val="none" w:sz="0" w:space="0" w:color="auto"/>
        <w:left w:val="none" w:sz="0" w:space="0" w:color="auto"/>
        <w:bottom w:val="none" w:sz="0" w:space="0" w:color="auto"/>
        <w:right w:val="none" w:sz="0" w:space="0" w:color="auto"/>
      </w:divBdr>
    </w:div>
    <w:div w:id="906651186">
      <w:bodyDiv w:val="1"/>
      <w:marLeft w:val="0"/>
      <w:marRight w:val="0"/>
      <w:marTop w:val="0"/>
      <w:marBottom w:val="0"/>
      <w:divBdr>
        <w:top w:val="none" w:sz="0" w:space="0" w:color="auto"/>
        <w:left w:val="none" w:sz="0" w:space="0" w:color="auto"/>
        <w:bottom w:val="none" w:sz="0" w:space="0" w:color="auto"/>
        <w:right w:val="none" w:sz="0" w:space="0" w:color="auto"/>
      </w:divBdr>
    </w:div>
    <w:div w:id="909655149">
      <w:bodyDiv w:val="1"/>
      <w:marLeft w:val="0"/>
      <w:marRight w:val="0"/>
      <w:marTop w:val="0"/>
      <w:marBottom w:val="0"/>
      <w:divBdr>
        <w:top w:val="none" w:sz="0" w:space="0" w:color="auto"/>
        <w:left w:val="none" w:sz="0" w:space="0" w:color="auto"/>
        <w:bottom w:val="none" w:sz="0" w:space="0" w:color="auto"/>
        <w:right w:val="none" w:sz="0" w:space="0" w:color="auto"/>
      </w:divBdr>
    </w:div>
    <w:div w:id="911624440">
      <w:bodyDiv w:val="1"/>
      <w:marLeft w:val="0"/>
      <w:marRight w:val="0"/>
      <w:marTop w:val="0"/>
      <w:marBottom w:val="0"/>
      <w:divBdr>
        <w:top w:val="none" w:sz="0" w:space="0" w:color="auto"/>
        <w:left w:val="none" w:sz="0" w:space="0" w:color="auto"/>
        <w:bottom w:val="none" w:sz="0" w:space="0" w:color="auto"/>
        <w:right w:val="none" w:sz="0" w:space="0" w:color="auto"/>
      </w:divBdr>
    </w:div>
    <w:div w:id="920798195">
      <w:bodyDiv w:val="1"/>
      <w:marLeft w:val="0"/>
      <w:marRight w:val="0"/>
      <w:marTop w:val="0"/>
      <w:marBottom w:val="0"/>
      <w:divBdr>
        <w:top w:val="none" w:sz="0" w:space="0" w:color="auto"/>
        <w:left w:val="none" w:sz="0" w:space="0" w:color="auto"/>
        <w:bottom w:val="none" w:sz="0" w:space="0" w:color="auto"/>
        <w:right w:val="none" w:sz="0" w:space="0" w:color="auto"/>
      </w:divBdr>
    </w:div>
    <w:div w:id="930240645">
      <w:bodyDiv w:val="1"/>
      <w:marLeft w:val="0"/>
      <w:marRight w:val="0"/>
      <w:marTop w:val="0"/>
      <w:marBottom w:val="0"/>
      <w:divBdr>
        <w:top w:val="none" w:sz="0" w:space="0" w:color="auto"/>
        <w:left w:val="none" w:sz="0" w:space="0" w:color="auto"/>
        <w:bottom w:val="none" w:sz="0" w:space="0" w:color="auto"/>
        <w:right w:val="none" w:sz="0" w:space="0" w:color="auto"/>
      </w:divBdr>
    </w:div>
    <w:div w:id="933394392">
      <w:bodyDiv w:val="1"/>
      <w:marLeft w:val="0"/>
      <w:marRight w:val="0"/>
      <w:marTop w:val="0"/>
      <w:marBottom w:val="0"/>
      <w:divBdr>
        <w:top w:val="none" w:sz="0" w:space="0" w:color="auto"/>
        <w:left w:val="none" w:sz="0" w:space="0" w:color="auto"/>
        <w:bottom w:val="none" w:sz="0" w:space="0" w:color="auto"/>
        <w:right w:val="none" w:sz="0" w:space="0" w:color="auto"/>
      </w:divBdr>
    </w:div>
    <w:div w:id="937754968">
      <w:bodyDiv w:val="1"/>
      <w:marLeft w:val="0"/>
      <w:marRight w:val="0"/>
      <w:marTop w:val="0"/>
      <w:marBottom w:val="0"/>
      <w:divBdr>
        <w:top w:val="none" w:sz="0" w:space="0" w:color="auto"/>
        <w:left w:val="none" w:sz="0" w:space="0" w:color="auto"/>
        <w:bottom w:val="none" w:sz="0" w:space="0" w:color="auto"/>
        <w:right w:val="none" w:sz="0" w:space="0" w:color="auto"/>
      </w:divBdr>
    </w:div>
    <w:div w:id="944070029">
      <w:bodyDiv w:val="1"/>
      <w:marLeft w:val="0"/>
      <w:marRight w:val="0"/>
      <w:marTop w:val="0"/>
      <w:marBottom w:val="0"/>
      <w:divBdr>
        <w:top w:val="none" w:sz="0" w:space="0" w:color="auto"/>
        <w:left w:val="none" w:sz="0" w:space="0" w:color="auto"/>
        <w:bottom w:val="none" w:sz="0" w:space="0" w:color="auto"/>
        <w:right w:val="none" w:sz="0" w:space="0" w:color="auto"/>
      </w:divBdr>
    </w:div>
    <w:div w:id="947541717">
      <w:bodyDiv w:val="1"/>
      <w:marLeft w:val="0"/>
      <w:marRight w:val="0"/>
      <w:marTop w:val="0"/>
      <w:marBottom w:val="0"/>
      <w:divBdr>
        <w:top w:val="none" w:sz="0" w:space="0" w:color="auto"/>
        <w:left w:val="none" w:sz="0" w:space="0" w:color="auto"/>
        <w:bottom w:val="none" w:sz="0" w:space="0" w:color="auto"/>
        <w:right w:val="none" w:sz="0" w:space="0" w:color="auto"/>
      </w:divBdr>
    </w:div>
    <w:div w:id="975060787">
      <w:bodyDiv w:val="1"/>
      <w:marLeft w:val="0"/>
      <w:marRight w:val="0"/>
      <w:marTop w:val="0"/>
      <w:marBottom w:val="0"/>
      <w:divBdr>
        <w:top w:val="none" w:sz="0" w:space="0" w:color="auto"/>
        <w:left w:val="none" w:sz="0" w:space="0" w:color="auto"/>
        <w:bottom w:val="none" w:sz="0" w:space="0" w:color="auto"/>
        <w:right w:val="none" w:sz="0" w:space="0" w:color="auto"/>
      </w:divBdr>
    </w:div>
    <w:div w:id="979387420">
      <w:bodyDiv w:val="1"/>
      <w:marLeft w:val="0"/>
      <w:marRight w:val="0"/>
      <w:marTop w:val="0"/>
      <w:marBottom w:val="0"/>
      <w:divBdr>
        <w:top w:val="none" w:sz="0" w:space="0" w:color="auto"/>
        <w:left w:val="none" w:sz="0" w:space="0" w:color="auto"/>
        <w:bottom w:val="none" w:sz="0" w:space="0" w:color="auto"/>
        <w:right w:val="none" w:sz="0" w:space="0" w:color="auto"/>
      </w:divBdr>
    </w:div>
    <w:div w:id="980112079">
      <w:bodyDiv w:val="1"/>
      <w:marLeft w:val="0"/>
      <w:marRight w:val="0"/>
      <w:marTop w:val="0"/>
      <w:marBottom w:val="0"/>
      <w:divBdr>
        <w:top w:val="none" w:sz="0" w:space="0" w:color="auto"/>
        <w:left w:val="none" w:sz="0" w:space="0" w:color="auto"/>
        <w:bottom w:val="none" w:sz="0" w:space="0" w:color="auto"/>
        <w:right w:val="none" w:sz="0" w:space="0" w:color="auto"/>
      </w:divBdr>
    </w:div>
    <w:div w:id="985352773">
      <w:bodyDiv w:val="1"/>
      <w:marLeft w:val="0"/>
      <w:marRight w:val="0"/>
      <w:marTop w:val="0"/>
      <w:marBottom w:val="0"/>
      <w:divBdr>
        <w:top w:val="none" w:sz="0" w:space="0" w:color="auto"/>
        <w:left w:val="none" w:sz="0" w:space="0" w:color="auto"/>
        <w:bottom w:val="none" w:sz="0" w:space="0" w:color="auto"/>
        <w:right w:val="none" w:sz="0" w:space="0" w:color="auto"/>
      </w:divBdr>
    </w:div>
    <w:div w:id="985625994">
      <w:bodyDiv w:val="1"/>
      <w:marLeft w:val="0"/>
      <w:marRight w:val="0"/>
      <w:marTop w:val="0"/>
      <w:marBottom w:val="0"/>
      <w:divBdr>
        <w:top w:val="none" w:sz="0" w:space="0" w:color="auto"/>
        <w:left w:val="none" w:sz="0" w:space="0" w:color="auto"/>
        <w:bottom w:val="none" w:sz="0" w:space="0" w:color="auto"/>
        <w:right w:val="none" w:sz="0" w:space="0" w:color="auto"/>
      </w:divBdr>
    </w:div>
    <w:div w:id="986973706">
      <w:bodyDiv w:val="1"/>
      <w:marLeft w:val="0"/>
      <w:marRight w:val="0"/>
      <w:marTop w:val="0"/>
      <w:marBottom w:val="0"/>
      <w:divBdr>
        <w:top w:val="none" w:sz="0" w:space="0" w:color="auto"/>
        <w:left w:val="none" w:sz="0" w:space="0" w:color="auto"/>
        <w:bottom w:val="none" w:sz="0" w:space="0" w:color="auto"/>
        <w:right w:val="none" w:sz="0" w:space="0" w:color="auto"/>
      </w:divBdr>
    </w:div>
    <w:div w:id="1043362014">
      <w:bodyDiv w:val="1"/>
      <w:marLeft w:val="0"/>
      <w:marRight w:val="0"/>
      <w:marTop w:val="0"/>
      <w:marBottom w:val="0"/>
      <w:divBdr>
        <w:top w:val="none" w:sz="0" w:space="0" w:color="auto"/>
        <w:left w:val="none" w:sz="0" w:space="0" w:color="auto"/>
        <w:bottom w:val="none" w:sz="0" w:space="0" w:color="auto"/>
        <w:right w:val="none" w:sz="0" w:space="0" w:color="auto"/>
      </w:divBdr>
    </w:div>
    <w:div w:id="1044478550">
      <w:bodyDiv w:val="1"/>
      <w:marLeft w:val="0"/>
      <w:marRight w:val="0"/>
      <w:marTop w:val="0"/>
      <w:marBottom w:val="0"/>
      <w:divBdr>
        <w:top w:val="none" w:sz="0" w:space="0" w:color="auto"/>
        <w:left w:val="none" w:sz="0" w:space="0" w:color="auto"/>
        <w:bottom w:val="none" w:sz="0" w:space="0" w:color="auto"/>
        <w:right w:val="none" w:sz="0" w:space="0" w:color="auto"/>
      </w:divBdr>
    </w:div>
    <w:div w:id="1045955127">
      <w:bodyDiv w:val="1"/>
      <w:marLeft w:val="0"/>
      <w:marRight w:val="0"/>
      <w:marTop w:val="0"/>
      <w:marBottom w:val="0"/>
      <w:divBdr>
        <w:top w:val="none" w:sz="0" w:space="0" w:color="auto"/>
        <w:left w:val="none" w:sz="0" w:space="0" w:color="auto"/>
        <w:bottom w:val="none" w:sz="0" w:space="0" w:color="auto"/>
        <w:right w:val="none" w:sz="0" w:space="0" w:color="auto"/>
      </w:divBdr>
    </w:div>
    <w:div w:id="1057359818">
      <w:bodyDiv w:val="1"/>
      <w:marLeft w:val="0"/>
      <w:marRight w:val="0"/>
      <w:marTop w:val="0"/>
      <w:marBottom w:val="0"/>
      <w:divBdr>
        <w:top w:val="none" w:sz="0" w:space="0" w:color="auto"/>
        <w:left w:val="none" w:sz="0" w:space="0" w:color="auto"/>
        <w:bottom w:val="none" w:sz="0" w:space="0" w:color="auto"/>
        <w:right w:val="none" w:sz="0" w:space="0" w:color="auto"/>
      </w:divBdr>
    </w:div>
    <w:div w:id="1065758219">
      <w:bodyDiv w:val="1"/>
      <w:marLeft w:val="0"/>
      <w:marRight w:val="0"/>
      <w:marTop w:val="0"/>
      <w:marBottom w:val="0"/>
      <w:divBdr>
        <w:top w:val="none" w:sz="0" w:space="0" w:color="auto"/>
        <w:left w:val="none" w:sz="0" w:space="0" w:color="auto"/>
        <w:bottom w:val="none" w:sz="0" w:space="0" w:color="auto"/>
        <w:right w:val="none" w:sz="0" w:space="0" w:color="auto"/>
      </w:divBdr>
    </w:div>
    <w:div w:id="1087114082">
      <w:bodyDiv w:val="1"/>
      <w:marLeft w:val="0"/>
      <w:marRight w:val="0"/>
      <w:marTop w:val="0"/>
      <w:marBottom w:val="0"/>
      <w:divBdr>
        <w:top w:val="none" w:sz="0" w:space="0" w:color="auto"/>
        <w:left w:val="none" w:sz="0" w:space="0" w:color="auto"/>
        <w:bottom w:val="none" w:sz="0" w:space="0" w:color="auto"/>
        <w:right w:val="none" w:sz="0" w:space="0" w:color="auto"/>
      </w:divBdr>
    </w:div>
    <w:div w:id="1091049408">
      <w:bodyDiv w:val="1"/>
      <w:marLeft w:val="0"/>
      <w:marRight w:val="0"/>
      <w:marTop w:val="0"/>
      <w:marBottom w:val="0"/>
      <w:divBdr>
        <w:top w:val="none" w:sz="0" w:space="0" w:color="auto"/>
        <w:left w:val="none" w:sz="0" w:space="0" w:color="auto"/>
        <w:bottom w:val="none" w:sz="0" w:space="0" w:color="auto"/>
        <w:right w:val="none" w:sz="0" w:space="0" w:color="auto"/>
      </w:divBdr>
    </w:div>
    <w:div w:id="1101294761">
      <w:bodyDiv w:val="1"/>
      <w:marLeft w:val="0"/>
      <w:marRight w:val="0"/>
      <w:marTop w:val="0"/>
      <w:marBottom w:val="0"/>
      <w:divBdr>
        <w:top w:val="none" w:sz="0" w:space="0" w:color="auto"/>
        <w:left w:val="none" w:sz="0" w:space="0" w:color="auto"/>
        <w:bottom w:val="none" w:sz="0" w:space="0" w:color="auto"/>
        <w:right w:val="none" w:sz="0" w:space="0" w:color="auto"/>
      </w:divBdr>
    </w:div>
    <w:div w:id="1110658449">
      <w:bodyDiv w:val="1"/>
      <w:marLeft w:val="0"/>
      <w:marRight w:val="0"/>
      <w:marTop w:val="0"/>
      <w:marBottom w:val="0"/>
      <w:divBdr>
        <w:top w:val="none" w:sz="0" w:space="0" w:color="auto"/>
        <w:left w:val="none" w:sz="0" w:space="0" w:color="auto"/>
        <w:bottom w:val="none" w:sz="0" w:space="0" w:color="auto"/>
        <w:right w:val="none" w:sz="0" w:space="0" w:color="auto"/>
      </w:divBdr>
    </w:div>
    <w:div w:id="1112893337">
      <w:bodyDiv w:val="1"/>
      <w:marLeft w:val="0"/>
      <w:marRight w:val="0"/>
      <w:marTop w:val="0"/>
      <w:marBottom w:val="0"/>
      <w:divBdr>
        <w:top w:val="none" w:sz="0" w:space="0" w:color="auto"/>
        <w:left w:val="none" w:sz="0" w:space="0" w:color="auto"/>
        <w:bottom w:val="none" w:sz="0" w:space="0" w:color="auto"/>
        <w:right w:val="none" w:sz="0" w:space="0" w:color="auto"/>
      </w:divBdr>
    </w:div>
    <w:div w:id="1120026595">
      <w:bodyDiv w:val="1"/>
      <w:marLeft w:val="0"/>
      <w:marRight w:val="0"/>
      <w:marTop w:val="0"/>
      <w:marBottom w:val="0"/>
      <w:divBdr>
        <w:top w:val="none" w:sz="0" w:space="0" w:color="auto"/>
        <w:left w:val="none" w:sz="0" w:space="0" w:color="auto"/>
        <w:bottom w:val="none" w:sz="0" w:space="0" w:color="auto"/>
        <w:right w:val="none" w:sz="0" w:space="0" w:color="auto"/>
      </w:divBdr>
    </w:div>
    <w:div w:id="1132406361">
      <w:bodyDiv w:val="1"/>
      <w:marLeft w:val="0"/>
      <w:marRight w:val="0"/>
      <w:marTop w:val="0"/>
      <w:marBottom w:val="0"/>
      <w:divBdr>
        <w:top w:val="none" w:sz="0" w:space="0" w:color="auto"/>
        <w:left w:val="none" w:sz="0" w:space="0" w:color="auto"/>
        <w:bottom w:val="none" w:sz="0" w:space="0" w:color="auto"/>
        <w:right w:val="none" w:sz="0" w:space="0" w:color="auto"/>
      </w:divBdr>
    </w:div>
    <w:div w:id="1162424975">
      <w:bodyDiv w:val="1"/>
      <w:marLeft w:val="0"/>
      <w:marRight w:val="0"/>
      <w:marTop w:val="0"/>
      <w:marBottom w:val="0"/>
      <w:divBdr>
        <w:top w:val="none" w:sz="0" w:space="0" w:color="auto"/>
        <w:left w:val="none" w:sz="0" w:space="0" w:color="auto"/>
        <w:bottom w:val="none" w:sz="0" w:space="0" w:color="auto"/>
        <w:right w:val="none" w:sz="0" w:space="0" w:color="auto"/>
      </w:divBdr>
    </w:div>
    <w:div w:id="1179348289">
      <w:bodyDiv w:val="1"/>
      <w:marLeft w:val="0"/>
      <w:marRight w:val="0"/>
      <w:marTop w:val="0"/>
      <w:marBottom w:val="0"/>
      <w:divBdr>
        <w:top w:val="none" w:sz="0" w:space="0" w:color="auto"/>
        <w:left w:val="none" w:sz="0" w:space="0" w:color="auto"/>
        <w:bottom w:val="none" w:sz="0" w:space="0" w:color="auto"/>
        <w:right w:val="none" w:sz="0" w:space="0" w:color="auto"/>
      </w:divBdr>
    </w:div>
    <w:div w:id="1181891855">
      <w:bodyDiv w:val="1"/>
      <w:marLeft w:val="0"/>
      <w:marRight w:val="0"/>
      <w:marTop w:val="0"/>
      <w:marBottom w:val="0"/>
      <w:divBdr>
        <w:top w:val="none" w:sz="0" w:space="0" w:color="auto"/>
        <w:left w:val="none" w:sz="0" w:space="0" w:color="auto"/>
        <w:bottom w:val="none" w:sz="0" w:space="0" w:color="auto"/>
        <w:right w:val="none" w:sz="0" w:space="0" w:color="auto"/>
      </w:divBdr>
    </w:div>
    <w:div w:id="1182743821">
      <w:bodyDiv w:val="1"/>
      <w:marLeft w:val="0"/>
      <w:marRight w:val="0"/>
      <w:marTop w:val="0"/>
      <w:marBottom w:val="0"/>
      <w:divBdr>
        <w:top w:val="none" w:sz="0" w:space="0" w:color="auto"/>
        <w:left w:val="none" w:sz="0" w:space="0" w:color="auto"/>
        <w:bottom w:val="none" w:sz="0" w:space="0" w:color="auto"/>
        <w:right w:val="none" w:sz="0" w:space="0" w:color="auto"/>
      </w:divBdr>
    </w:div>
    <w:div w:id="1191645528">
      <w:bodyDiv w:val="1"/>
      <w:marLeft w:val="0"/>
      <w:marRight w:val="0"/>
      <w:marTop w:val="0"/>
      <w:marBottom w:val="0"/>
      <w:divBdr>
        <w:top w:val="none" w:sz="0" w:space="0" w:color="auto"/>
        <w:left w:val="none" w:sz="0" w:space="0" w:color="auto"/>
        <w:bottom w:val="none" w:sz="0" w:space="0" w:color="auto"/>
        <w:right w:val="none" w:sz="0" w:space="0" w:color="auto"/>
      </w:divBdr>
    </w:div>
    <w:div w:id="1215387019">
      <w:bodyDiv w:val="1"/>
      <w:marLeft w:val="0"/>
      <w:marRight w:val="0"/>
      <w:marTop w:val="0"/>
      <w:marBottom w:val="0"/>
      <w:divBdr>
        <w:top w:val="none" w:sz="0" w:space="0" w:color="auto"/>
        <w:left w:val="none" w:sz="0" w:space="0" w:color="auto"/>
        <w:bottom w:val="none" w:sz="0" w:space="0" w:color="auto"/>
        <w:right w:val="none" w:sz="0" w:space="0" w:color="auto"/>
      </w:divBdr>
    </w:div>
    <w:div w:id="1233344603">
      <w:bodyDiv w:val="1"/>
      <w:marLeft w:val="0"/>
      <w:marRight w:val="0"/>
      <w:marTop w:val="0"/>
      <w:marBottom w:val="0"/>
      <w:divBdr>
        <w:top w:val="none" w:sz="0" w:space="0" w:color="auto"/>
        <w:left w:val="none" w:sz="0" w:space="0" w:color="auto"/>
        <w:bottom w:val="none" w:sz="0" w:space="0" w:color="auto"/>
        <w:right w:val="none" w:sz="0" w:space="0" w:color="auto"/>
      </w:divBdr>
    </w:div>
    <w:div w:id="1251962668">
      <w:bodyDiv w:val="1"/>
      <w:marLeft w:val="0"/>
      <w:marRight w:val="0"/>
      <w:marTop w:val="0"/>
      <w:marBottom w:val="0"/>
      <w:divBdr>
        <w:top w:val="none" w:sz="0" w:space="0" w:color="auto"/>
        <w:left w:val="none" w:sz="0" w:space="0" w:color="auto"/>
        <w:bottom w:val="none" w:sz="0" w:space="0" w:color="auto"/>
        <w:right w:val="none" w:sz="0" w:space="0" w:color="auto"/>
      </w:divBdr>
    </w:div>
    <w:div w:id="1259868798">
      <w:bodyDiv w:val="1"/>
      <w:marLeft w:val="0"/>
      <w:marRight w:val="0"/>
      <w:marTop w:val="0"/>
      <w:marBottom w:val="0"/>
      <w:divBdr>
        <w:top w:val="none" w:sz="0" w:space="0" w:color="auto"/>
        <w:left w:val="none" w:sz="0" w:space="0" w:color="auto"/>
        <w:bottom w:val="none" w:sz="0" w:space="0" w:color="auto"/>
        <w:right w:val="none" w:sz="0" w:space="0" w:color="auto"/>
      </w:divBdr>
    </w:div>
    <w:div w:id="1263566376">
      <w:bodyDiv w:val="1"/>
      <w:marLeft w:val="0"/>
      <w:marRight w:val="0"/>
      <w:marTop w:val="0"/>
      <w:marBottom w:val="0"/>
      <w:divBdr>
        <w:top w:val="none" w:sz="0" w:space="0" w:color="auto"/>
        <w:left w:val="none" w:sz="0" w:space="0" w:color="auto"/>
        <w:bottom w:val="none" w:sz="0" w:space="0" w:color="auto"/>
        <w:right w:val="none" w:sz="0" w:space="0" w:color="auto"/>
      </w:divBdr>
    </w:div>
    <w:div w:id="1266116774">
      <w:bodyDiv w:val="1"/>
      <w:marLeft w:val="0"/>
      <w:marRight w:val="0"/>
      <w:marTop w:val="0"/>
      <w:marBottom w:val="0"/>
      <w:divBdr>
        <w:top w:val="none" w:sz="0" w:space="0" w:color="auto"/>
        <w:left w:val="none" w:sz="0" w:space="0" w:color="auto"/>
        <w:bottom w:val="none" w:sz="0" w:space="0" w:color="auto"/>
        <w:right w:val="none" w:sz="0" w:space="0" w:color="auto"/>
      </w:divBdr>
    </w:div>
    <w:div w:id="1274939663">
      <w:bodyDiv w:val="1"/>
      <w:marLeft w:val="0"/>
      <w:marRight w:val="0"/>
      <w:marTop w:val="0"/>
      <w:marBottom w:val="0"/>
      <w:divBdr>
        <w:top w:val="none" w:sz="0" w:space="0" w:color="auto"/>
        <w:left w:val="none" w:sz="0" w:space="0" w:color="auto"/>
        <w:bottom w:val="none" w:sz="0" w:space="0" w:color="auto"/>
        <w:right w:val="none" w:sz="0" w:space="0" w:color="auto"/>
      </w:divBdr>
    </w:div>
    <w:div w:id="1291594920">
      <w:bodyDiv w:val="1"/>
      <w:marLeft w:val="0"/>
      <w:marRight w:val="0"/>
      <w:marTop w:val="0"/>
      <w:marBottom w:val="0"/>
      <w:divBdr>
        <w:top w:val="none" w:sz="0" w:space="0" w:color="auto"/>
        <w:left w:val="none" w:sz="0" w:space="0" w:color="auto"/>
        <w:bottom w:val="none" w:sz="0" w:space="0" w:color="auto"/>
        <w:right w:val="none" w:sz="0" w:space="0" w:color="auto"/>
      </w:divBdr>
    </w:div>
    <w:div w:id="1292714993">
      <w:bodyDiv w:val="1"/>
      <w:marLeft w:val="0"/>
      <w:marRight w:val="0"/>
      <w:marTop w:val="0"/>
      <w:marBottom w:val="0"/>
      <w:divBdr>
        <w:top w:val="none" w:sz="0" w:space="0" w:color="auto"/>
        <w:left w:val="none" w:sz="0" w:space="0" w:color="auto"/>
        <w:bottom w:val="none" w:sz="0" w:space="0" w:color="auto"/>
        <w:right w:val="none" w:sz="0" w:space="0" w:color="auto"/>
      </w:divBdr>
    </w:div>
    <w:div w:id="1293947053">
      <w:bodyDiv w:val="1"/>
      <w:marLeft w:val="0"/>
      <w:marRight w:val="0"/>
      <w:marTop w:val="0"/>
      <w:marBottom w:val="0"/>
      <w:divBdr>
        <w:top w:val="none" w:sz="0" w:space="0" w:color="auto"/>
        <w:left w:val="none" w:sz="0" w:space="0" w:color="auto"/>
        <w:bottom w:val="none" w:sz="0" w:space="0" w:color="auto"/>
        <w:right w:val="none" w:sz="0" w:space="0" w:color="auto"/>
      </w:divBdr>
    </w:div>
    <w:div w:id="1297374754">
      <w:bodyDiv w:val="1"/>
      <w:marLeft w:val="0"/>
      <w:marRight w:val="0"/>
      <w:marTop w:val="0"/>
      <w:marBottom w:val="0"/>
      <w:divBdr>
        <w:top w:val="none" w:sz="0" w:space="0" w:color="auto"/>
        <w:left w:val="none" w:sz="0" w:space="0" w:color="auto"/>
        <w:bottom w:val="none" w:sz="0" w:space="0" w:color="auto"/>
        <w:right w:val="none" w:sz="0" w:space="0" w:color="auto"/>
      </w:divBdr>
    </w:div>
    <w:div w:id="1306548123">
      <w:bodyDiv w:val="1"/>
      <w:marLeft w:val="0"/>
      <w:marRight w:val="0"/>
      <w:marTop w:val="0"/>
      <w:marBottom w:val="0"/>
      <w:divBdr>
        <w:top w:val="none" w:sz="0" w:space="0" w:color="auto"/>
        <w:left w:val="none" w:sz="0" w:space="0" w:color="auto"/>
        <w:bottom w:val="none" w:sz="0" w:space="0" w:color="auto"/>
        <w:right w:val="none" w:sz="0" w:space="0" w:color="auto"/>
      </w:divBdr>
    </w:div>
    <w:div w:id="1306548803">
      <w:bodyDiv w:val="1"/>
      <w:marLeft w:val="0"/>
      <w:marRight w:val="0"/>
      <w:marTop w:val="0"/>
      <w:marBottom w:val="0"/>
      <w:divBdr>
        <w:top w:val="none" w:sz="0" w:space="0" w:color="auto"/>
        <w:left w:val="none" w:sz="0" w:space="0" w:color="auto"/>
        <w:bottom w:val="none" w:sz="0" w:space="0" w:color="auto"/>
        <w:right w:val="none" w:sz="0" w:space="0" w:color="auto"/>
      </w:divBdr>
    </w:div>
    <w:div w:id="1309242548">
      <w:bodyDiv w:val="1"/>
      <w:marLeft w:val="0"/>
      <w:marRight w:val="0"/>
      <w:marTop w:val="0"/>
      <w:marBottom w:val="0"/>
      <w:divBdr>
        <w:top w:val="none" w:sz="0" w:space="0" w:color="auto"/>
        <w:left w:val="none" w:sz="0" w:space="0" w:color="auto"/>
        <w:bottom w:val="none" w:sz="0" w:space="0" w:color="auto"/>
        <w:right w:val="none" w:sz="0" w:space="0" w:color="auto"/>
      </w:divBdr>
    </w:div>
    <w:div w:id="1334992400">
      <w:bodyDiv w:val="1"/>
      <w:marLeft w:val="0"/>
      <w:marRight w:val="0"/>
      <w:marTop w:val="0"/>
      <w:marBottom w:val="0"/>
      <w:divBdr>
        <w:top w:val="none" w:sz="0" w:space="0" w:color="auto"/>
        <w:left w:val="none" w:sz="0" w:space="0" w:color="auto"/>
        <w:bottom w:val="none" w:sz="0" w:space="0" w:color="auto"/>
        <w:right w:val="none" w:sz="0" w:space="0" w:color="auto"/>
      </w:divBdr>
    </w:div>
    <w:div w:id="1338263072">
      <w:bodyDiv w:val="1"/>
      <w:marLeft w:val="0"/>
      <w:marRight w:val="0"/>
      <w:marTop w:val="0"/>
      <w:marBottom w:val="0"/>
      <w:divBdr>
        <w:top w:val="none" w:sz="0" w:space="0" w:color="auto"/>
        <w:left w:val="none" w:sz="0" w:space="0" w:color="auto"/>
        <w:bottom w:val="none" w:sz="0" w:space="0" w:color="auto"/>
        <w:right w:val="none" w:sz="0" w:space="0" w:color="auto"/>
      </w:divBdr>
    </w:div>
    <w:div w:id="1343358518">
      <w:bodyDiv w:val="1"/>
      <w:marLeft w:val="0"/>
      <w:marRight w:val="0"/>
      <w:marTop w:val="0"/>
      <w:marBottom w:val="0"/>
      <w:divBdr>
        <w:top w:val="none" w:sz="0" w:space="0" w:color="auto"/>
        <w:left w:val="none" w:sz="0" w:space="0" w:color="auto"/>
        <w:bottom w:val="none" w:sz="0" w:space="0" w:color="auto"/>
        <w:right w:val="none" w:sz="0" w:space="0" w:color="auto"/>
      </w:divBdr>
    </w:div>
    <w:div w:id="1362852950">
      <w:bodyDiv w:val="1"/>
      <w:marLeft w:val="0"/>
      <w:marRight w:val="0"/>
      <w:marTop w:val="0"/>
      <w:marBottom w:val="0"/>
      <w:divBdr>
        <w:top w:val="none" w:sz="0" w:space="0" w:color="auto"/>
        <w:left w:val="none" w:sz="0" w:space="0" w:color="auto"/>
        <w:bottom w:val="none" w:sz="0" w:space="0" w:color="auto"/>
        <w:right w:val="none" w:sz="0" w:space="0" w:color="auto"/>
      </w:divBdr>
    </w:div>
    <w:div w:id="1369259132">
      <w:bodyDiv w:val="1"/>
      <w:marLeft w:val="0"/>
      <w:marRight w:val="0"/>
      <w:marTop w:val="0"/>
      <w:marBottom w:val="0"/>
      <w:divBdr>
        <w:top w:val="none" w:sz="0" w:space="0" w:color="auto"/>
        <w:left w:val="none" w:sz="0" w:space="0" w:color="auto"/>
        <w:bottom w:val="none" w:sz="0" w:space="0" w:color="auto"/>
        <w:right w:val="none" w:sz="0" w:space="0" w:color="auto"/>
      </w:divBdr>
    </w:div>
    <w:div w:id="1370691026">
      <w:bodyDiv w:val="1"/>
      <w:marLeft w:val="0"/>
      <w:marRight w:val="0"/>
      <w:marTop w:val="0"/>
      <w:marBottom w:val="0"/>
      <w:divBdr>
        <w:top w:val="none" w:sz="0" w:space="0" w:color="auto"/>
        <w:left w:val="none" w:sz="0" w:space="0" w:color="auto"/>
        <w:bottom w:val="none" w:sz="0" w:space="0" w:color="auto"/>
        <w:right w:val="none" w:sz="0" w:space="0" w:color="auto"/>
      </w:divBdr>
    </w:div>
    <w:div w:id="1392314875">
      <w:bodyDiv w:val="1"/>
      <w:marLeft w:val="0"/>
      <w:marRight w:val="0"/>
      <w:marTop w:val="0"/>
      <w:marBottom w:val="0"/>
      <w:divBdr>
        <w:top w:val="none" w:sz="0" w:space="0" w:color="auto"/>
        <w:left w:val="none" w:sz="0" w:space="0" w:color="auto"/>
        <w:bottom w:val="none" w:sz="0" w:space="0" w:color="auto"/>
        <w:right w:val="none" w:sz="0" w:space="0" w:color="auto"/>
      </w:divBdr>
    </w:div>
    <w:div w:id="1418019511">
      <w:bodyDiv w:val="1"/>
      <w:marLeft w:val="0"/>
      <w:marRight w:val="0"/>
      <w:marTop w:val="0"/>
      <w:marBottom w:val="0"/>
      <w:divBdr>
        <w:top w:val="none" w:sz="0" w:space="0" w:color="auto"/>
        <w:left w:val="none" w:sz="0" w:space="0" w:color="auto"/>
        <w:bottom w:val="none" w:sz="0" w:space="0" w:color="auto"/>
        <w:right w:val="none" w:sz="0" w:space="0" w:color="auto"/>
      </w:divBdr>
    </w:div>
    <w:div w:id="1448816831">
      <w:bodyDiv w:val="1"/>
      <w:marLeft w:val="0"/>
      <w:marRight w:val="0"/>
      <w:marTop w:val="0"/>
      <w:marBottom w:val="0"/>
      <w:divBdr>
        <w:top w:val="none" w:sz="0" w:space="0" w:color="auto"/>
        <w:left w:val="none" w:sz="0" w:space="0" w:color="auto"/>
        <w:bottom w:val="none" w:sz="0" w:space="0" w:color="auto"/>
        <w:right w:val="none" w:sz="0" w:space="0" w:color="auto"/>
      </w:divBdr>
    </w:div>
    <w:div w:id="1450003075">
      <w:bodyDiv w:val="1"/>
      <w:marLeft w:val="0"/>
      <w:marRight w:val="0"/>
      <w:marTop w:val="0"/>
      <w:marBottom w:val="0"/>
      <w:divBdr>
        <w:top w:val="none" w:sz="0" w:space="0" w:color="auto"/>
        <w:left w:val="none" w:sz="0" w:space="0" w:color="auto"/>
        <w:bottom w:val="none" w:sz="0" w:space="0" w:color="auto"/>
        <w:right w:val="none" w:sz="0" w:space="0" w:color="auto"/>
      </w:divBdr>
    </w:div>
    <w:div w:id="1500197361">
      <w:bodyDiv w:val="1"/>
      <w:marLeft w:val="0"/>
      <w:marRight w:val="0"/>
      <w:marTop w:val="0"/>
      <w:marBottom w:val="0"/>
      <w:divBdr>
        <w:top w:val="none" w:sz="0" w:space="0" w:color="auto"/>
        <w:left w:val="none" w:sz="0" w:space="0" w:color="auto"/>
        <w:bottom w:val="none" w:sz="0" w:space="0" w:color="auto"/>
        <w:right w:val="none" w:sz="0" w:space="0" w:color="auto"/>
      </w:divBdr>
    </w:div>
    <w:div w:id="1500658451">
      <w:bodyDiv w:val="1"/>
      <w:marLeft w:val="0"/>
      <w:marRight w:val="0"/>
      <w:marTop w:val="0"/>
      <w:marBottom w:val="0"/>
      <w:divBdr>
        <w:top w:val="none" w:sz="0" w:space="0" w:color="auto"/>
        <w:left w:val="none" w:sz="0" w:space="0" w:color="auto"/>
        <w:bottom w:val="none" w:sz="0" w:space="0" w:color="auto"/>
        <w:right w:val="none" w:sz="0" w:space="0" w:color="auto"/>
      </w:divBdr>
    </w:div>
    <w:div w:id="1503006978">
      <w:bodyDiv w:val="1"/>
      <w:marLeft w:val="0"/>
      <w:marRight w:val="0"/>
      <w:marTop w:val="0"/>
      <w:marBottom w:val="0"/>
      <w:divBdr>
        <w:top w:val="none" w:sz="0" w:space="0" w:color="auto"/>
        <w:left w:val="none" w:sz="0" w:space="0" w:color="auto"/>
        <w:bottom w:val="none" w:sz="0" w:space="0" w:color="auto"/>
        <w:right w:val="none" w:sz="0" w:space="0" w:color="auto"/>
      </w:divBdr>
    </w:div>
    <w:div w:id="1508591847">
      <w:bodyDiv w:val="1"/>
      <w:marLeft w:val="0"/>
      <w:marRight w:val="0"/>
      <w:marTop w:val="0"/>
      <w:marBottom w:val="0"/>
      <w:divBdr>
        <w:top w:val="none" w:sz="0" w:space="0" w:color="auto"/>
        <w:left w:val="none" w:sz="0" w:space="0" w:color="auto"/>
        <w:bottom w:val="none" w:sz="0" w:space="0" w:color="auto"/>
        <w:right w:val="none" w:sz="0" w:space="0" w:color="auto"/>
      </w:divBdr>
    </w:div>
    <w:div w:id="1514302609">
      <w:bodyDiv w:val="1"/>
      <w:marLeft w:val="0"/>
      <w:marRight w:val="0"/>
      <w:marTop w:val="0"/>
      <w:marBottom w:val="0"/>
      <w:divBdr>
        <w:top w:val="none" w:sz="0" w:space="0" w:color="auto"/>
        <w:left w:val="none" w:sz="0" w:space="0" w:color="auto"/>
        <w:bottom w:val="none" w:sz="0" w:space="0" w:color="auto"/>
        <w:right w:val="none" w:sz="0" w:space="0" w:color="auto"/>
      </w:divBdr>
    </w:div>
    <w:div w:id="1548712509">
      <w:bodyDiv w:val="1"/>
      <w:marLeft w:val="0"/>
      <w:marRight w:val="0"/>
      <w:marTop w:val="0"/>
      <w:marBottom w:val="0"/>
      <w:divBdr>
        <w:top w:val="none" w:sz="0" w:space="0" w:color="auto"/>
        <w:left w:val="none" w:sz="0" w:space="0" w:color="auto"/>
        <w:bottom w:val="none" w:sz="0" w:space="0" w:color="auto"/>
        <w:right w:val="none" w:sz="0" w:space="0" w:color="auto"/>
      </w:divBdr>
    </w:div>
    <w:div w:id="1549026931">
      <w:bodyDiv w:val="1"/>
      <w:marLeft w:val="0"/>
      <w:marRight w:val="0"/>
      <w:marTop w:val="0"/>
      <w:marBottom w:val="0"/>
      <w:divBdr>
        <w:top w:val="none" w:sz="0" w:space="0" w:color="auto"/>
        <w:left w:val="none" w:sz="0" w:space="0" w:color="auto"/>
        <w:bottom w:val="none" w:sz="0" w:space="0" w:color="auto"/>
        <w:right w:val="none" w:sz="0" w:space="0" w:color="auto"/>
      </w:divBdr>
    </w:div>
    <w:div w:id="1549875242">
      <w:bodyDiv w:val="1"/>
      <w:marLeft w:val="0"/>
      <w:marRight w:val="0"/>
      <w:marTop w:val="0"/>
      <w:marBottom w:val="0"/>
      <w:divBdr>
        <w:top w:val="none" w:sz="0" w:space="0" w:color="auto"/>
        <w:left w:val="none" w:sz="0" w:space="0" w:color="auto"/>
        <w:bottom w:val="none" w:sz="0" w:space="0" w:color="auto"/>
        <w:right w:val="none" w:sz="0" w:space="0" w:color="auto"/>
      </w:divBdr>
    </w:div>
    <w:div w:id="1552111088">
      <w:bodyDiv w:val="1"/>
      <w:marLeft w:val="0"/>
      <w:marRight w:val="0"/>
      <w:marTop w:val="0"/>
      <w:marBottom w:val="0"/>
      <w:divBdr>
        <w:top w:val="none" w:sz="0" w:space="0" w:color="auto"/>
        <w:left w:val="none" w:sz="0" w:space="0" w:color="auto"/>
        <w:bottom w:val="none" w:sz="0" w:space="0" w:color="auto"/>
        <w:right w:val="none" w:sz="0" w:space="0" w:color="auto"/>
      </w:divBdr>
    </w:div>
    <w:div w:id="1566380182">
      <w:bodyDiv w:val="1"/>
      <w:marLeft w:val="0"/>
      <w:marRight w:val="0"/>
      <w:marTop w:val="0"/>
      <w:marBottom w:val="0"/>
      <w:divBdr>
        <w:top w:val="none" w:sz="0" w:space="0" w:color="auto"/>
        <w:left w:val="none" w:sz="0" w:space="0" w:color="auto"/>
        <w:bottom w:val="none" w:sz="0" w:space="0" w:color="auto"/>
        <w:right w:val="none" w:sz="0" w:space="0" w:color="auto"/>
      </w:divBdr>
    </w:div>
    <w:div w:id="1582178055">
      <w:bodyDiv w:val="1"/>
      <w:marLeft w:val="0"/>
      <w:marRight w:val="0"/>
      <w:marTop w:val="0"/>
      <w:marBottom w:val="0"/>
      <w:divBdr>
        <w:top w:val="none" w:sz="0" w:space="0" w:color="auto"/>
        <w:left w:val="none" w:sz="0" w:space="0" w:color="auto"/>
        <w:bottom w:val="none" w:sz="0" w:space="0" w:color="auto"/>
        <w:right w:val="none" w:sz="0" w:space="0" w:color="auto"/>
      </w:divBdr>
    </w:div>
    <w:div w:id="1590195494">
      <w:bodyDiv w:val="1"/>
      <w:marLeft w:val="0"/>
      <w:marRight w:val="0"/>
      <w:marTop w:val="0"/>
      <w:marBottom w:val="0"/>
      <w:divBdr>
        <w:top w:val="none" w:sz="0" w:space="0" w:color="auto"/>
        <w:left w:val="none" w:sz="0" w:space="0" w:color="auto"/>
        <w:bottom w:val="none" w:sz="0" w:space="0" w:color="auto"/>
        <w:right w:val="none" w:sz="0" w:space="0" w:color="auto"/>
      </w:divBdr>
    </w:div>
    <w:div w:id="1591154836">
      <w:bodyDiv w:val="1"/>
      <w:marLeft w:val="0"/>
      <w:marRight w:val="0"/>
      <w:marTop w:val="0"/>
      <w:marBottom w:val="0"/>
      <w:divBdr>
        <w:top w:val="none" w:sz="0" w:space="0" w:color="auto"/>
        <w:left w:val="none" w:sz="0" w:space="0" w:color="auto"/>
        <w:bottom w:val="none" w:sz="0" w:space="0" w:color="auto"/>
        <w:right w:val="none" w:sz="0" w:space="0" w:color="auto"/>
      </w:divBdr>
    </w:div>
    <w:div w:id="1593784668">
      <w:bodyDiv w:val="1"/>
      <w:marLeft w:val="0"/>
      <w:marRight w:val="0"/>
      <w:marTop w:val="0"/>
      <w:marBottom w:val="0"/>
      <w:divBdr>
        <w:top w:val="none" w:sz="0" w:space="0" w:color="auto"/>
        <w:left w:val="none" w:sz="0" w:space="0" w:color="auto"/>
        <w:bottom w:val="none" w:sz="0" w:space="0" w:color="auto"/>
        <w:right w:val="none" w:sz="0" w:space="0" w:color="auto"/>
      </w:divBdr>
    </w:div>
    <w:div w:id="1617063367">
      <w:bodyDiv w:val="1"/>
      <w:marLeft w:val="0"/>
      <w:marRight w:val="0"/>
      <w:marTop w:val="0"/>
      <w:marBottom w:val="0"/>
      <w:divBdr>
        <w:top w:val="none" w:sz="0" w:space="0" w:color="auto"/>
        <w:left w:val="none" w:sz="0" w:space="0" w:color="auto"/>
        <w:bottom w:val="none" w:sz="0" w:space="0" w:color="auto"/>
        <w:right w:val="none" w:sz="0" w:space="0" w:color="auto"/>
      </w:divBdr>
    </w:div>
    <w:div w:id="1648510501">
      <w:bodyDiv w:val="1"/>
      <w:marLeft w:val="0"/>
      <w:marRight w:val="0"/>
      <w:marTop w:val="0"/>
      <w:marBottom w:val="0"/>
      <w:divBdr>
        <w:top w:val="none" w:sz="0" w:space="0" w:color="auto"/>
        <w:left w:val="none" w:sz="0" w:space="0" w:color="auto"/>
        <w:bottom w:val="none" w:sz="0" w:space="0" w:color="auto"/>
        <w:right w:val="none" w:sz="0" w:space="0" w:color="auto"/>
      </w:divBdr>
    </w:div>
    <w:div w:id="1660035990">
      <w:bodyDiv w:val="1"/>
      <w:marLeft w:val="0"/>
      <w:marRight w:val="0"/>
      <w:marTop w:val="0"/>
      <w:marBottom w:val="0"/>
      <w:divBdr>
        <w:top w:val="none" w:sz="0" w:space="0" w:color="auto"/>
        <w:left w:val="none" w:sz="0" w:space="0" w:color="auto"/>
        <w:bottom w:val="none" w:sz="0" w:space="0" w:color="auto"/>
        <w:right w:val="none" w:sz="0" w:space="0" w:color="auto"/>
      </w:divBdr>
    </w:div>
    <w:div w:id="1668897851">
      <w:bodyDiv w:val="1"/>
      <w:marLeft w:val="0"/>
      <w:marRight w:val="0"/>
      <w:marTop w:val="0"/>
      <w:marBottom w:val="0"/>
      <w:divBdr>
        <w:top w:val="none" w:sz="0" w:space="0" w:color="auto"/>
        <w:left w:val="none" w:sz="0" w:space="0" w:color="auto"/>
        <w:bottom w:val="none" w:sz="0" w:space="0" w:color="auto"/>
        <w:right w:val="none" w:sz="0" w:space="0" w:color="auto"/>
      </w:divBdr>
    </w:div>
    <w:div w:id="1685092342">
      <w:bodyDiv w:val="1"/>
      <w:marLeft w:val="0"/>
      <w:marRight w:val="0"/>
      <w:marTop w:val="0"/>
      <w:marBottom w:val="0"/>
      <w:divBdr>
        <w:top w:val="none" w:sz="0" w:space="0" w:color="auto"/>
        <w:left w:val="none" w:sz="0" w:space="0" w:color="auto"/>
        <w:bottom w:val="none" w:sz="0" w:space="0" w:color="auto"/>
        <w:right w:val="none" w:sz="0" w:space="0" w:color="auto"/>
      </w:divBdr>
    </w:div>
    <w:div w:id="1698504882">
      <w:bodyDiv w:val="1"/>
      <w:marLeft w:val="0"/>
      <w:marRight w:val="0"/>
      <w:marTop w:val="0"/>
      <w:marBottom w:val="0"/>
      <w:divBdr>
        <w:top w:val="none" w:sz="0" w:space="0" w:color="auto"/>
        <w:left w:val="none" w:sz="0" w:space="0" w:color="auto"/>
        <w:bottom w:val="none" w:sz="0" w:space="0" w:color="auto"/>
        <w:right w:val="none" w:sz="0" w:space="0" w:color="auto"/>
      </w:divBdr>
    </w:div>
    <w:div w:id="1702316858">
      <w:bodyDiv w:val="1"/>
      <w:marLeft w:val="0"/>
      <w:marRight w:val="0"/>
      <w:marTop w:val="0"/>
      <w:marBottom w:val="0"/>
      <w:divBdr>
        <w:top w:val="none" w:sz="0" w:space="0" w:color="auto"/>
        <w:left w:val="none" w:sz="0" w:space="0" w:color="auto"/>
        <w:bottom w:val="none" w:sz="0" w:space="0" w:color="auto"/>
        <w:right w:val="none" w:sz="0" w:space="0" w:color="auto"/>
      </w:divBdr>
    </w:div>
    <w:div w:id="1721977314">
      <w:bodyDiv w:val="1"/>
      <w:marLeft w:val="0"/>
      <w:marRight w:val="0"/>
      <w:marTop w:val="0"/>
      <w:marBottom w:val="0"/>
      <w:divBdr>
        <w:top w:val="none" w:sz="0" w:space="0" w:color="auto"/>
        <w:left w:val="none" w:sz="0" w:space="0" w:color="auto"/>
        <w:bottom w:val="none" w:sz="0" w:space="0" w:color="auto"/>
        <w:right w:val="none" w:sz="0" w:space="0" w:color="auto"/>
      </w:divBdr>
    </w:div>
    <w:div w:id="1729037169">
      <w:bodyDiv w:val="1"/>
      <w:marLeft w:val="0"/>
      <w:marRight w:val="0"/>
      <w:marTop w:val="0"/>
      <w:marBottom w:val="0"/>
      <w:divBdr>
        <w:top w:val="none" w:sz="0" w:space="0" w:color="auto"/>
        <w:left w:val="none" w:sz="0" w:space="0" w:color="auto"/>
        <w:bottom w:val="none" w:sz="0" w:space="0" w:color="auto"/>
        <w:right w:val="none" w:sz="0" w:space="0" w:color="auto"/>
      </w:divBdr>
    </w:div>
    <w:div w:id="1736195171">
      <w:bodyDiv w:val="1"/>
      <w:marLeft w:val="0"/>
      <w:marRight w:val="0"/>
      <w:marTop w:val="0"/>
      <w:marBottom w:val="0"/>
      <w:divBdr>
        <w:top w:val="none" w:sz="0" w:space="0" w:color="auto"/>
        <w:left w:val="none" w:sz="0" w:space="0" w:color="auto"/>
        <w:bottom w:val="none" w:sz="0" w:space="0" w:color="auto"/>
        <w:right w:val="none" w:sz="0" w:space="0" w:color="auto"/>
      </w:divBdr>
    </w:div>
    <w:div w:id="1754007856">
      <w:bodyDiv w:val="1"/>
      <w:marLeft w:val="0"/>
      <w:marRight w:val="0"/>
      <w:marTop w:val="0"/>
      <w:marBottom w:val="0"/>
      <w:divBdr>
        <w:top w:val="none" w:sz="0" w:space="0" w:color="auto"/>
        <w:left w:val="none" w:sz="0" w:space="0" w:color="auto"/>
        <w:bottom w:val="none" w:sz="0" w:space="0" w:color="auto"/>
        <w:right w:val="none" w:sz="0" w:space="0" w:color="auto"/>
      </w:divBdr>
    </w:div>
    <w:div w:id="1788549226">
      <w:bodyDiv w:val="1"/>
      <w:marLeft w:val="0"/>
      <w:marRight w:val="0"/>
      <w:marTop w:val="0"/>
      <w:marBottom w:val="0"/>
      <w:divBdr>
        <w:top w:val="none" w:sz="0" w:space="0" w:color="auto"/>
        <w:left w:val="none" w:sz="0" w:space="0" w:color="auto"/>
        <w:bottom w:val="none" w:sz="0" w:space="0" w:color="auto"/>
        <w:right w:val="none" w:sz="0" w:space="0" w:color="auto"/>
      </w:divBdr>
    </w:div>
    <w:div w:id="1809474805">
      <w:bodyDiv w:val="1"/>
      <w:marLeft w:val="0"/>
      <w:marRight w:val="0"/>
      <w:marTop w:val="0"/>
      <w:marBottom w:val="0"/>
      <w:divBdr>
        <w:top w:val="none" w:sz="0" w:space="0" w:color="auto"/>
        <w:left w:val="none" w:sz="0" w:space="0" w:color="auto"/>
        <w:bottom w:val="none" w:sz="0" w:space="0" w:color="auto"/>
        <w:right w:val="none" w:sz="0" w:space="0" w:color="auto"/>
      </w:divBdr>
    </w:div>
    <w:div w:id="1811971405">
      <w:bodyDiv w:val="1"/>
      <w:marLeft w:val="0"/>
      <w:marRight w:val="0"/>
      <w:marTop w:val="0"/>
      <w:marBottom w:val="0"/>
      <w:divBdr>
        <w:top w:val="none" w:sz="0" w:space="0" w:color="auto"/>
        <w:left w:val="none" w:sz="0" w:space="0" w:color="auto"/>
        <w:bottom w:val="none" w:sz="0" w:space="0" w:color="auto"/>
        <w:right w:val="none" w:sz="0" w:space="0" w:color="auto"/>
      </w:divBdr>
    </w:div>
    <w:div w:id="1813670528">
      <w:bodyDiv w:val="1"/>
      <w:marLeft w:val="0"/>
      <w:marRight w:val="0"/>
      <w:marTop w:val="0"/>
      <w:marBottom w:val="0"/>
      <w:divBdr>
        <w:top w:val="none" w:sz="0" w:space="0" w:color="auto"/>
        <w:left w:val="none" w:sz="0" w:space="0" w:color="auto"/>
        <w:bottom w:val="none" w:sz="0" w:space="0" w:color="auto"/>
        <w:right w:val="none" w:sz="0" w:space="0" w:color="auto"/>
      </w:divBdr>
    </w:div>
    <w:div w:id="1813935743">
      <w:bodyDiv w:val="1"/>
      <w:marLeft w:val="0"/>
      <w:marRight w:val="0"/>
      <w:marTop w:val="0"/>
      <w:marBottom w:val="0"/>
      <w:divBdr>
        <w:top w:val="none" w:sz="0" w:space="0" w:color="auto"/>
        <w:left w:val="none" w:sz="0" w:space="0" w:color="auto"/>
        <w:bottom w:val="none" w:sz="0" w:space="0" w:color="auto"/>
        <w:right w:val="none" w:sz="0" w:space="0" w:color="auto"/>
      </w:divBdr>
    </w:div>
    <w:div w:id="1816872547">
      <w:bodyDiv w:val="1"/>
      <w:marLeft w:val="0"/>
      <w:marRight w:val="0"/>
      <w:marTop w:val="0"/>
      <w:marBottom w:val="0"/>
      <w:divBdr>
        <w:top w:val="none" w:sz="0" w:space="0" w:color="auto"/>
        <w:left w:val="none" w:sz="0" w:space="0" w:color="auto"/>
        <w:bottom w:val="none" w:sz="0" w:space="0" w:color="auto"/>
        <w:right w:val="none" w:sz="0" w:space="0" w:color="auto"/>
      </w:divBdr>
    </w:div>
    <w:div w:id="1836601822">
      <w:bodyDiv w:val="1"/>
      <w:marLeft w:val="0"/>
      <w:marRight w:val="0"/>
      <w:marTop w:val="0"/>
      <w:marBottom w:val="0"/>
      <w:divBdr>
        <w:top w:val="none" w:sz="0" w:space="0" w:color="auto"/>
        <w:left w:val="none" w:sz="0" w:space="0" w:color="auto"/>
        <w:bottom w:val="none" w:sz="0" w:space="0" w:color="auto"/>
        <w:right w:val="none" w:sz="0" w:space="0" w:color="auto"/>
      </w:divBdr>
    </w:div>
    <w:div w:id="1874993889">
      <w:bodyDiv w:val="1"/>
      <w:marLeft w:val="0"/>
      <w:marRight w:val="0"/>
      <w:marTop w:val="0"/>
      <w:marBottom w:val="0"/>
      <w:divBdr>
        <w:top w:val="none" w:sz="0" w:space="0" w:color="auto"/>
        <w:left w:val="none" w:sz="0" w:space="0" w:color="auto"/>
        <w:bottom w:val="none" w:sz="0" w:space="0" w:color="auto"/>
        <w:right w:val="none" w:sz="0" w:space="0" w:color="auto"/>
      </w:divBdr>
    </w:div>
    <w:div w:id="1879120289">
      <w:bodyDiv w:val="1"/>
      <w:marLeft w:val="0"/>
      <w:marRight w:val="0"/>
      <w:marTop w:val="0"/>
      <w:marBottom w:val="0"/>
      <w:divBdr>
        <w:top w:val="none" w:sz="0" w:space="0" w:color="auto"/>
        <w:left w:val="none" w:sz="0" w:space="0" w:color="auto"/>
        <w:bottom w:val="none" w:sz="0" w:space="0" w:color="auto"/>
        <w:right w:val="none" w:sz="0" w:space="0" w:color="auto"/>
      </w:divBdr>
    </w:div>
    <w:div w:id="1886015505">
      <w:bodyDiv w:val="1"/>
      <w:marLeft w:val="0"/>
      <w:marRight w:val="0"/>
      <w:marTop w:val="0"/>
      <w:marBottom w:val="0"/>
      <w:divBdr>
        <w:top w:val="none" w:sz="0" w:space="0" w:color="auto"/>
        <w:left w:val="none" w:sz="0" w:space="0" w:color="auto"/>
        <w:bottom w:val="none" w:sz="0" w:space="0" w:color="auto"/>
        <w:right w:val="none" w:sz="0" w:space="0" w:color="auto"/>
      </w:divBdr>
    </w:div>
    <w:div w:id="1913156509">
      <w:bodyDiv w:val="1"/>
      <w:marLeft w:val="0"/>
      <w:marRight w:val="0"/>
      <w:marTop w:val="0"/>
      <w:marBottom w:val="0"/>
      <w:divBdr>
        <w:top w:val="none" w:sz="0" w:space="0" w:color="auto"/>
        <w:left w:val="none" w:sz="0" w:space="0" w:color="auto"/>
        <w:bottom w:val="none" w:sz="0" w:space="0" w:color="auto"/>
        <w:right w:val="none" w:sz="0" w:space="0" w:color="auto"/>
      </w:divBdr>
    </w:div>
    <w:div w:id="1917586579">
      <w:bodyDiv w:val="1"/>
      <w:marLeft w:val="0"/>
      <w:marRight w:val="0"/>
      <w:marTop w:val="0"/>
      <w:marBottom w:val="0"/>
      <w:divBdr>
        <w:top w:val="none" w:sz="0" w:space="0" w:color="auto"/>
        <w:left w:val="none" w:sz="0" w:space="0" w:color="auto"/>
        <w:bottom w:val="none" w:sz="0" w:space="0" w:color="auto"/>
        <w:right w:val="none" w:sz="0" w:space="0" w:color="auto"/>
      </w:divBdr>
    </w:div>
    <w:div w:id="1931237911">
      <w:bodyDiv w:val="1"/>
      <w:marLeft w:val="0"/>
      <w:marRight w:val="0"/>
      <w:marTop w:val="0"/>
      <w:marBottom w:val="0"/>
      <w:divBdr>
        <w:top w:val="none" w:sz="0" w:space="0" w:color="auto"/>
        <w:left w:val="none" w:sz="0" w:space="0" w:color="auto"/>
        <w:bottom w:val="none" w:sz="0" w:space="0" w:color="auto"/>
        <w:right w:val="none" w:sz="0" w:space="0" w:color="auto"/>
      </w:divBdr>
    </w:div>
    <w:div w:id="1932229063">
      <w:bodyDiv w:val="1"/>
      <w:marLeft w:val="0"/>
      <w:marRight w:val="0"/>
      <w:marTop w:val="0"/>
      <w:marBottom w:val="0"/>
      <w:divBdr>
        <w:top w:val="none" w:sz="0" w:space="0" w:color="auto"/>
        <w:left w:val="none" w:sz="0" w:space="0" w:color="auto"/>
        <w:bottom w:val="none" w:sz="0" w:space="0" w:color="auto"/>
        <w:right w:val="none" w:sz="0" w:space="0" w:color="auto"/>
      </w:divBdr>
    </w:div>
    <w:div w:id="1936864767">
      <w:bodyDiv w:val="1"/>
      <w:marLeft w:val="0"/>
      <w:marRight w:val="0"/>
      <w:marTop w:val="0"/>
      <w:marBottom w:val="0"/>
      <w:divBdr>
        <w:top w:val="none" w:sz="0" w:space="0" w:color="auto"/>
        <w:left w:val="none" w:sz="0" w:space="0" w:color="auto"/>
        <w:bottom w:val="none" w:sz="0" w:space="0" w:color="auto"/>
        <w:right w:val="none" w:sz="0" w:space="0" w:color="auto"/>
      </w:divBdr>
    </w:div>
    <w:div w:id="1947541180">
      <w:bodyDiv w:val="1"/>
      <w:marLeft w:val="0"/>
      <w:marRight w:val="0"/>
      <w:marTop w:val="0"/>
      <w:marBottom w:val="0"/>
      <w:divBdr>
        <w:top w:val="none" w:sz="0" w:space="0" w:color="auto"/>
        <w:left w:val="none" w:sz="0" w:space="0" w:color="auto"/>
        <w:bottom w:val="none" w:sz="0" w:space="0" w:color="auto"/>
        <w:right w:val="none" w:sz="0" w:space="0" w:color="auto"/>
      </w:divBdr>
    </w:div>
    <w:div w:id="2011640617">
      <w:bodyDiv w:val="1"/>
      <w:marLeft w:val="0"/>
      <w:marRight w:val="0"/>
      <w:marTop w:val="0"/>
      <w:marBottom w:val="0"/>
      <w:divBdr>
        <w:top w:val="none" w:sz="0" w:space="0" w:color="auto"/>
        <w:left w:val="none" w:sz="0" w:space="0" w:color="auto"/>
        <w:bottom w:val="none" w:sz="0" w:space="0" w:color="auto"/>
        <w:right w:val="none" w:sz="0" w:space="0" w:color="auto"/>
      </w:divBdr>
    </w:div>
    <w:div w:id="2015061783">
      <w:bodyDiv w:val="1"/>
      <w:marLeft w:val="0"/>
      <w:marRight w:val="0"/>
      <w:marTop w:val="0"/>
      <w:marBottom w:val="0"/>
      <w:divBdr>
        <w:top w:val="none" w:sz="0" w:space="0" w:color="auto"/>
        <w:left w:val="none" w:sz="0" w:space="0" w:color="auto"/>
        <w:bottom w:val="none" w:sz="0" w:space="0" w:color="auto"/>
        <w:right w:val="none" w:sz="0" w:space="0" w:color="auto"/>
      </w:divBdr>
    </w:div>
    <w:div w:id="2019388411">
      <w:bodyDiv w:val="1"/>
      <w:marLeft w:val="0"/>
      <w:marRight w:val="0"/>
      <w:marTop w:val="0"/>
      <w:marBottom w:val="0"/>
      <w:divBdr>
        <w:top w:val="none" w:sz="0" w:space="0" w:color="auto"/>
        <w:left w:val="none" w:sz="0" w:space="0" w:color="auto"/>
        <w:bottom w:val="none" w:sz="0" w:space="0" w:color="auto"/>
        <w:right w:val="none" w:sz="0" w:space="0" w:color="auto"/>
      </w:divBdr>
    </w:div>
    <w:div w:id="2022386945">
      <w:bodyDiv w:val="1"/>
      <w:marLeft w:val="0"/>
      <w:marRight w:val="0"/>
      <w:marTop w:val="0"/>
      <w:marBottom w:val="0"/>
      <w:divBdr>
        <w:top w:val="none" w:sz="0" w:space="0" w:color="auto"/>
        <w:left w:val="none" w:sz="0" w:space="0" w:color="auto"/>
        <w:bottom w:val="none" w:sz="0" w:space="0" w:color="auto"/>
        <w:right w:val="none" w:sz="0" w:space="0" w:color="auto"/>
      </w:divBdr>
    </w:div>
    <w:div w:id="2076463896">
      <w:bodyDiv w:val="1"/>
      <w:marLeft w:val="0"/>
      <w:marRight w:val="0"/>
      <w:marTop w:val="0"/>
      <w:marBottom w:val="0"/>
      <w:divBdr>
        <w:top w:val="none" w:sz="0" w:space="0" w:color="auto"/>
        <w:left w:val="none" w:sz="0" w:space="0" w:color="auto"/>
        <w:bottom w:val="none" w:sz="0" w:space="0" w:color="auto"/>
        <w:right w:val="none" w:sz="0" w:space="0" w:color="auto"/>
      </w:divBdr>
    </w:div>
    <w:div w:id="2076850728">
      <w:bodyDiv w:val="1"/>
      <w:marLeft w:val="0"/>
      <w:marRight w:val="0"/>
      <w:marTop w:val="0"/>
      <w:marBottom w:val="0"/>
      <w:divBdr>
        <w:top w:val="none" w:sz="0" w:space="0" w:color="auto"/>
        <w:left w:val="none" w:sz="0" w:space="0" w:color="auto"/>
        <w:bottom w:val="none" w:sz="0" w:space="0" w:color="auto"/>
        <w:right w:val="none" w:sz="0" w:space="0" w:color="auto"/>
      </w:divBdr>
    </w:div>
    <w:div w:id="2083990915">
      <w:bodyDiv w:val="1"/>
      <w:marLeft w:val="0"/>
      <w:marRight w:val="0"/>
      <w:marTop w:val="0"/>
      <w:marBottom w:val="0"/>
      <w:divBdr>
        <w:top w:val="none" w:sz="0" w:space="0" w:color="auto"/>
        <w:left w:val="none" w:sz="0" w:space="0" w:color="auto"/>
        <w:bottom w:val="none" w:sz="0" w:space="0" w:color="auto"/>
        <w:right w:val="none" w:sz="0" w:space="0" w:color="auto"/>
      </w:divBdr>
    </w:div>
    <w:div w:id="2088577764">
      <w:bodyDiv w:val="1"/>
      <w:marLeft w:val="0"/>
      <w:marRight w:val="0"/>
      <w:marTop w:val="0"/>
      <w:marBottom w:val="0"/>
      <w:divBdr>
        <w:top w:val="none" w:sz="0" w:space="0" w:color="auto"/>
        <w:left w:val="none" w:sz="0" w:space="0" w:color="auto"/>
        <w:bottom w:val="none" w:sz="0" w:space="0" w:color="auto"/>
        <w:right w:val="none" w:sz="0" w:space="0" w:color="auto"/>
      </w:divBdr>
    </w:div>
    <w:div w:id="2094469705">
      <w:bodyDiv w:val="1"/>
      <w:marLeft w:val="0"/>
      <w:marRight w:val="0"/>
      <w:marTop w:val="0"/>
      <w:marBottom w:val="0"/>
      <w:divBdr>
        <w:top w:val="none" w:sz="0" w:space="0" w:color="auto"/>
        <w:left w:val="none" w:sz="0" w:space="0" w:color="auto"/>
        <w:bottom w:val="none" w:sz="0" w:space="0" w:color="auto"/>
        <w:right w:val="none" w:sz="0" w:space="0" w:color="auto"/>
      </w:divBdr>
    </w:div>
    <w:div w:id="2100905927">
      <w:bodyDiv w:val="1"/>
      <w:marLeft w:val="0"/>
      <w:marRight w:val="0"/>
      <w:marTop w:val="0"/>
      <w:marBottom w:val="0"/>
      <w:divBdr>
        <w:top w:val="none" w:sz="0" w:space="0" w:color="auto"/>
        <w:left w:val="none" w:sz="0" w:space="0" w:color="auto"/>
        <w:bottom w:val="none" w:sz="0" w:space="0" w:color="auto"/>
        <w:right w:val="none" w:sz="0" w:space="0" w:color="auto"/>
      </w:divBdr>
    </w:div>
    <w:div w:id="2102335614">
      <w:bodyDiv w:val="1"/>
      <w:marLeft w:val="0"/>
      <w:marRight w:val="0"/>
      <w:marTop w:val="0"/>
      <w:marBottom w:val="0"/>
      <w:divBdr>
        <w:top w:val="none" w:sz="0" w:space="0" w:color="auto"/>
        <w:left w:val="none" w:sz="0" w:space="0" w:color="auto"/>
        <w:bottom w:val="none" w:sz="0" w:space="0" w:color="auto"/>
        <w:right w:val="none" w:sz="0" w:space="0" w:color="auto"/>
      </w:divBdr>
    </w:div>
    <w:div w:id="2111779823">
      <w:bodyDiv w:val="1"/>
      <w:marLeft w:val="0"/>
      <w:marRight w:val="0"/>
      <w:marTop w:val="0"/>
      <w:marBottom w:val="0"/>
      <w:divBdr>
        <w:top w:val="none" w:sz="0" w:space="0" w:color="auto"/>
        <w:left w:val="none" w:sz="0" w:space="0" w:color="auto"/>
        <w:bottom w:val="none" w:sz="0" w:space="0" w:color="auto"/>
        <w:right w:val="none" w:sz="0" w:space="0" w:color="auto"/>
      </w:divBdr>
    </w:div>
    <w:div w:id="2135370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header" Target="header10.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footer" Target="footer3.xml"/><Relationship Id="rId25"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4.jpg"/><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7.png"/><Relationship Id="rId28" Type="http://schemas.openxmlformats.org/officeDocument/2006/relationships/header" Target="header12.xml"/><Relationship Id="rId10" Type="http://schemas.openxmlformats.org/officeDocument/2006/relationships/header" Target="header3.xml"/><Relationship Id="rId19" Type="http://schemas.openxmlformats.org/officeDocument/2006/relationships/image" Target="media/image3.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header" Target="header1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Browser\master-e28-2018.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Zha14</b:Tag>
    <b:SourceType>JournalArticle</b:SourceType>
    <b:Guid>{6455EDCE-4CE5-41AA-888F-748656A7FDFF}</b:Guid>
    <b:Title>A surround view camera solution for embedded systems</b:Title>
    <b:Year>2014</b:Year>
    <b:JournalName>IEEE Conference on Computer Vision and Pattern Recognition Workshops</b:JournalName>
    <b:Author>
      <b:Author>
        <b:NameList>
          <b:Person>
            <b:Last>Zhang</b:Last>
            <b:First>Buyue</b:First>
          </b:Person>
          <b:Person>
            <b:Last>Appia</b:Last>
            <b:First>Vikram</b:First>
          </b:Person>
          <b:Person>
            <b:Last>Pekkucuksen</b:Last>
            <b:First>Ibrahim</b:First>
          </b:Person>
          <b:Person>
            <b:Last>Batur</b:Last>
            <b:First>Aziz Umit</b:First>
          </b:Person>
          <b:Person>
            <b:Last>Shastry</b:Last>
            <b:First>Pavan</b:First>
          </b:Person>
          <b:Person>
            <b:Last>Liu</b:Last>
            <b:First>Stanley</b:First>
          </b:Person>
          <b:Person>
            <b:Last>Sivasankaran</b:Last>
            <b:First>Shiju</b:First>
          </b:Person>
          <b:Person>
            <b:Last>Chitnis</b:Last>
            <b:First>Kedar</b:First>
          </b:Person>
          <b:Person>
            <b:Last>Liu</b:Last>
            <b:First>Yucheng </b:First>
          </b:Person>
        </b:NameList>
      </b:Author>
    </b:Author>
    <b:RefOrder>2</b:RefOrder>
  </b:Source>
  <b:Source>
    <b:Tag>Lee05</b:Tag>
    <b:SourceType>JournalArticle</b:SourceType>
    <b:Guid>{09D71CC9-4C16-4C2F-AC67-6B13CE1DA38A}</b:Guid>
    <b:Title>Evaluation of automotive forward collision warning andcollision avoidance algorithms</b:Title>
    <b:JournalName>Vehicle System Dynamics</b:JournalName>
    <b:Year>2005</b:Year>
    <b:Pages>735-751</b:Pages>
    <b:Volume>43</b:Volume>
    <b:Issue>10</b:Issue>
    <b:Author>
      <b:Author>
        <b:NameList>
          <b:Person>
            <b:Last>Lee</b:Last>
            <b:First>K</b:First>
          </b:Person>
          <b:Person>
            <b:Last>Peng</b:Last>
            <b:First>Huei </b:First>
          </b:Person>
        </b:NameList>
      </b:Author>
    </b:Author>
    <b:RefOrder>3</b:RefOrder>
  </b:Source>
  <b:Source>
    <b:Tag>Deb18</b:Tag>
    <b:SourceType>ConferenceProceedings</b:SourceType>
    <b:Guid>{65F8C9C1-A7C3-4CDD-9A8A-132BD85AB655}</b:Guid>
    <b:Title>Overview of the 2nd Edition of ISO 26262: Functional Safety – Road Vehicles</b:Title>
    <b:Year>2018</b:Year>
    <b:Author>
      <b:Author>
        <b:NameList>
          <b:Person>
            <b:Last>Debouk</b:Last>
            <b:First>Rami </b:First>
          </b:Person>
        </b:NameList>
      </b:Author>
    </b:Author>
    <b:ConferenceName>36th International System Safety Conference</b:ConferenceName>
    <b:City> Phoenix, AZ </b:City>
    <b:RefOrder>1</b:RefOrder>
  </b:Source>
  <b:Source>
    <b:Tag>Für19</b:Tag>
    <b:SourceType>DocumentFromInternetSite</b:SourceType>
    <b:Guid>{BD60CC02-26E3-4895-983F-758A77ECEF85}</b:Guid>
    <b:Title>AUTOSAR – A Worldwide Standard is on the Road.</b:Title>
    <b:YearAccessed>2019</b:YearAccessed>
    <b:MonthAccessed>Септембар</b:MonthAccessed>
    <b:DayAccessed>12</b:DayAccessed>
    <b:URL>https://www.win.tue.nl/~mvdbrand/courses/sse/0809/papers/AUTOSAR.pdf</b:URL>
    <b:Author>
      <b:Author>
        <b:NameList>
          <b:Person>
            <b:Last>Fürst</b:Last>
            <b:First>Simon</b:First>
          </b:Person>
          <b:Person>
            <b:Last>Mössinger</b:Last>
            <b:First>Jürgen</b:First>
          </b:Person>
        </b:NameList>
      </b:Author>
    </b:Author>
    <b:RefOrder>4</b:RefOrder>
  </b:Source>
  <b:Source>
    <b:Tag>Раз</b:Tag>
    <b:SourceType>InternetSite</b:SourceType>
    <b:Guid>{043CFD51-3B43-4B45-8347-E2D479EB29B1}</b:Guid>
    <b:Title>Развојна платформа Алфа</b:Title>
    <b:URL>http://www.rt-rk.com/services/automotive</b:URL>
    <b:YearAccessed>2019</b:YearAccessed>
    <b:MonthAccessed>Септембар</b:MonthAccessed>
    <b:DayAccessed>12</b:DayAccessed>
    <b:RefOrder>5</b:RefOrder>
  </b:Source>
  <b:Source>
    <b:Tag>Fen06</b:Tag>
    <b:SourceType>DocumentFromInternetSite</b:SourceType>
    <b:Guid>{BE52E199-A485-4E33-A982-A3ADFC62C18F}</b:Guid>
    <b:Title>Achievements and exploitation of the  AUTOSAR development partnership </b:Title>
    <b:Year>2006</b:Year>
    <b:YearAccessed>2019</b:YearAccessed>
    <b:MonthAccessed>Септембар</b:MonthAccessed>
    <b:DayAccessed>16</b:DayAccessed>
    <b:URL>https://tinyurl.com/atsr-prtnrshp</b:URL>
    <b:Author>
      <b:Author>
        <b:NameList>
          <b:Person>
            <b:Last>Fennel</b:Last>
            <b:First>Helmut </b:First>
          </b:Person>
          <b:Person>
            <b:Last>Bunzel</b:Last>
            <b:First>Stefan </b:First>
          </b:Person>
          <b:Person>
            <b:Last>Heinecke</b:Last>
            <b:First>Harald </b:First>
          </b:Person>
          <b:Person>
            <b:Last>Bielefeld</b:Last>
            <b:First>Jürgen </b:First>
          </b:Person>
          <b:Person>
            <b:Last>Fürst</b:Last>
            <b:First>Simon </b:First>
          </b:Person>
          <b:Person>
            <b:Last>Schnelle</b:Last>
            <b:First>Klaus-Peter</b:First>
          </b:Person>
          <b:Person>
            <b:Last>Grote</b:Last>
            <b:First>Walter </b:First>
          </b:Person>
          <b:Person>
            <b:Last>Maldener</b:Last>
            <b:First>Nico </b:First>
          </b:Person>
          <b:Person>
            <b:Last>Weber</b:Last>
            <b:First>Thomas </b:First>
          </b:Person>
          <b:Person>
            <b:Last>Wohlgemuth</b:Last>
            <b:First>Florian </b:First>
          </b:Person>
          <b:Person>
            <b:Last>Ruh</b:Last>
            <b:First>Jens </b:First>
          </b:Person>
          <b:Person>
            <b:Last>Lundh</b:Last>
            <b:First>Lennart </b:First>
          </b:Person>
          <b:Person>
            <b:Last>Sandén</b:Last>
            <b:First>Tomas </b:First>
          </b:Person>
          <b:Person>
            <b:Last>Heitkämper</b:Last>
            <b:First>Peter </b:First>
          </b:Person>
          <b:Person>
            <b:Last>Rimkus</b:Last>
            <b:First>Robert </b:First>
          </b:Person>
          <b:Person>
            <b:Last>Leflour</b:Last>
            <b:First>Jean </b:First>
          </b:Person>
          <b:Person>
            <b:Last>Gilberg</b:Last>
            <b:First>Alain </b:First>
          </b:Person>
          <b:Person>
            <b:Last>Virnich</b:Last>
            <b:First>Ulrich </b:First>
          </b:Person>
          <b:Person>
            <b:Last>Voget</b:Last>
            <b:First>Stefan </b:First>
          </b:Person>
          <b:Person>
            <b:Last>Nishikawa</b:Last>
            <b:First>Kenji </b:First>
          </b:Person>
          <b:Person>
            <b:Last>Kajio</b:Last>
            <b:First>Kazuhiro </b:First>
          </b:Person>
          <b:Person>
            <b:Last>Lange</b:Last>
            <b:First>Klaus </b:First>
          </b:Person>
          <b:Person>
            <b:Last>Scharnhorst</b:Last>
            <b:First>Thomas </b:First>
          </b:Person>
          <b:Person>
            <b:Last>Kunkel</b:Last>
            <b:First>Bernd </b:First>
          </b:Person>
        </b:NameList>
      </b:Author>
    </b:Author>
    <b:RefOrder>6</b:RefOrder>
  </b:Source>
  <b:Source>
    <b:Tag>Hei18</b:Tag>
    <b:SourceType>DocumentFromInternetSite</b:SourceType>
    <b:Guid>{AF3D86D6-CA2D-4A0A-9F97-F2059355BA05}</b:Guid>
    <b:Author>
      <b:Author>
        <b:NameList>
          <b:Person>
            <b:Last>Hellgren</b:Last>
            <b:First>Heikki</b:First>
          </b:Person>
        </b:NameList>
      </b:Author>
    </b:Author>
    <b:Title>AUTOSAR in a Nutshell</b:Title>
    <b:Year>2018</b:Year>
    <b:Month>Април</b:Month>
    <b:Day>14</b:Day>
    <b:YearAccessed>2019</b:YearAccessed>
    <b:MonthAccessed>Септембар</b:MonthAccessed>
    <b:DayAccessed>16</b:DayAccessed>
    <b:URL>https://hackernoon.com/adaptive-autosar-in-a-nutshell-1cc609c1c5f5</b:URL>
    <b:RefOrder>7</b:RefOrder>
  </b:Source>
  <b:Source>
    <b:Tag>Mir18</b:Tag>
    <b:SourceType>DocumentFromInternetSite</b:SourceType>
    <b:Guid>{DAE9A38E-10BD-4F33-857C-911896DCA162}</b:Guid>
    <b:Author>
      <b:Author>
        <b:NameList>
          <b:Person>
            <b:Last>Tische</b:Last>
            <b:First>Mirko</b:First>
          </b:Person>
        </b:NameList>
      </b:Author>
    </b:Author>
    <b:Title>The Computing Center in the Vehicle - AUTOSAR Adaptive</b:Title>
    <b:Year>2018</b:Year>
    <b:Month>Септембар</b:Month>
    <b:YearAccessed>2019</b:YearAccessed>
    <b:MonthAccessed>Септембар</b:MonthAccessed>
    <b:DayAccessed>21</b:DayAccessed>
    <b:URL>https://assets.vector.com/cms/content/know-how/_technical-articles/AUTOSAR/AUTOSAR_Adaptive_ElektronikAutomotive_201809_PressArticle_EN.pdf</b:URL>
    <b:RefOrder>8</b:RefOrder>
  </b:Source>
  <b:Source>
    <b:Tag>Aus171</b:Tag>
    <b:SourceType>DocumentFromInternetSite</b:SourceType>
    <b:Guid>{E620C9A3-8516-4761-B7DF-848FB081037C}</b:Guid>
    <b:Author>
      <b:Author>
        <b:Corporate>Austin Common Standards Revision Group</b:Corporate>
      </b:Author>
    </b:Author>
    <b:Title>POSIX® 1003.1 Frequently Asked Questions</b:Title>
    <b:Year>2017</b:Year>
    <b:Month>Јун</b:Month>
    <b:Day>8</b:Day>
    <b:YearAccessed>2019</b:YearAccessed>
    <b:MonthAccessed>Септембар</b:MonthAccessed>
    <b:DayAccessed>21</b:DayAccessed>
    <b:URL>http://www.opengroup.org/austin/papers/posix_faq.html</b:URL>
    <b:RefOrder>9</b:RefOrder>
  </b:Source>
  <b:Source>
    <b:Tag>AUT17</b:Tag>
    <b:SourceType>DocumentFromInternetSite</b:SourceType>
    <b:Guid>{97F66255-F524-46E2-93AD-267F13F5BBB0}</b:Guid>
    <b:Author>
      <b:Author>
        <b:Corporate>AUTOSAR</b:Corporate>
      </b:Author>
    </b:Author>
    <b:Title>Explanation of Adaptive Platform Design</b:Title>
    <b:Year>2017</b:Year>
    <b:Month>Октобар</b:Month>
    <b:Day>27</b:Day>
    <b:YearAccessed>2019</b:YearAccessed>
    <b:MonthAccessed>Септембар</b:MonthAccessed>
    <b:DayAccessed>21</b:DayAccessed>
    <b:URL>https://www.autosar.org/fileadmin/user_upload/standards/adaptive/17-10/AUTOSAR_EXP_PlatformDesign.pdf</b:URL>
    <b:RefOrder>10</b:RefOrder>
  </b:Source>
  <b:Source>
    <b:Tag>SoA</b:Tag>
    <b:SourceType>InternetSite</b:SourceType>
    <b:Guid>{E813E32D-EDA2-4B09-9E8B-9A1617D2D8F1}</b:Guid>
    <b:Title>Service Oriented Architecture </b:Title>
    <b:YearAccessed>2019</b:YearAccessed>
    <b:MonthAccessed>Септембар</b:MonthAccessed>
    <b:DayAccessed>21</b:DayAccessed>
    <b:URL>https://www.ibm.com/support/knowledgecenter/en/SSMQ79_9.5.1/com.ibm.egl.pg.doc/topics/pegl_serv_overview.html</b:URL>
    <b:Author>
      <b:Author>
        <b:Corporate>IBM Knowledge Center</b:Corporate>
      </b:Author>
    </b:Author>
    <b:ProductionCompany>IBM</b:ProductionCompany>
    <b:RefOrder>11</b:RefOrder>
  </b:Source>
  <b:Source>
    <b:Tag>AUT19</b:Tag>
    <b:SourceType>DocumentFromInternetSite</b:SourceType>
    <b:Guid>{51CE6588-9E52-424D-AA78-D86A7FC88383}</b:Guid>
    <b:Author>
      <b:Author>
        <b:Corporate>AUTOSAR</b:Corporate>
      </b:Author>
    </b:Author>
    <b:Title>AUTOSAR</b:Title>
    <b:Year>2019</b:Year>
    <b:Month>Март</b:Month>
    <b:YearAccessed>2019</b:YearAccessed>
    <b:MonthAccessed>Септембар</b:MonthAccessed>
    <b:DayAccessed>22</b:DayAccessed>
    <b:URL>https://www.autosar.org/standards/adaptive-platform/adaptive-platform-1903/</b:URL>
    <b:RefOrder>12</b:RefOrder>
  </b:Source>
  <b:Source>
    <b:Tag>Les85</b:Tag>
    <b:SourceType>DocumentFromInternetSite</b:SourceType>
    <b:Guid>{3491C640-04A7-42E8-9336-D865A17F000A}</b:Guid>
    <b:Author>
      <b:Author>
        <b:NameList>
          <b:Person>
            <b:Last>Lamport</b:Last>
            <b:First>Leslie</b:First>
          </b:Person>
        </b:NameList>
      </b:Author>
    </b:Author>
    <b:Title>Interporcess communication</b:Title>
    <b:Year>1985</b:Year>
    <b:Month>Јун</b:Month>
    <b:Day>11</b:Day>
    <b:YearAccessed>2019</b:YearAccessed>
    <b:MonthAccessed>Септембар</b:MonthAccessed>
    <b:DayAccessed>28</b:DayAccessed>
    <b:URL>https://apps.dtic.mil/dtic/tr/fulltext/u2/a156337.pdf</b:URL>
    <b:RefOrder>16</b:RefOrder>
  </b:Source>
  <b:Source>
    <b:Tag>Dbu18</b:Tag>
    <b:SourceType>InternetSite</b:SourceType>
    <b:Guid>{53FD10B0-EBAF-43D3-BEB8-DBD0008B5F6C}</b:Guid>
    <b:Title>D-bus</b:Title>
    <b:Year>2018</b:Year>
    <b:Month>Јул</b:Month>
    <b:Day>7</b:Day>
    <b:YearAccessed>2019</b:YearAccessed>
    <b:MonthAccessed>Септембар</b:MonthAccessed>
    <b:DayAccessed>28</b:DayAccessed>
    <b:URL>https://www.freedesktop.org/wiki/Software/dbus/</b:URL>
    <b:ProductionCompany>freedesktop.org</b:ProductionCompany>
    <b:RefOrder>17</b:RefOrder>
  </b:Source>
  <b:Source>
    <b:Tag>Dav01</b:Tag>
    <b:SourceType>Book</b:SourceType>
    <b:Guid>{235F1015-E69E-4246-BC71-51822D05140C}</b:Guid>
    <b:Title>The Linux Kernel</b:Title>
    <b:Year>2001</b:Year>
    <b:URL>http://kos.enix.org/pub/linux_kernel.pdf</b:URL>
    <b:Author>
      <b:Author>
        <b:NameList>
          <b:Person>
            <b:Last>Rusling</b:Last>
            <b:First>David</b:First>
            <b:Middle>A.</b:Middle>
          </b:Person>
        </b:NameList>
      </b:Author>
    </b:Author>
    <b:RefOrder>18</b:RefOrder>
  </b:Source>
  <b:Source>
    <b:Tag>Com00</b:Tag>
    <b:SourceType>DocumentFromInternetSite</b:SourceType>
    <b:Guid>{8C2DF597-CA03-4F9D-8CDA-E8BA3565F388}</b:Guid>
    <b:Title>Universal Serial BusSpecification</b:Title>
    <b:Year>2000</b:Year>
    <b:Author>
      <b:Author>
        <b:Corporate>Compaq,Hewlett-Packard,Intel,Lucent,Microsoft,NEC,Philips</b:Corporate>
      </b:Author>
    </b:Author>
    <b:Month>Април</b:Month>
    <b:Day>27</b:Day>
    <b:YearAccessed>2019</b:YearAccessed>
    <b:MonthAccessed>Септембар</b:MonthAccessed>
    <b:DayAccessed>29</b:DayAccessed>
    <b:URL>http://sdphca.ucsd.edu/lab_equip_manuals/usb_20.pdf</b:URL>
    <b:RefOrder>13</b:RefOrder>
  </b:Source>
  <b:Source>
    <b:Tag>LIN15</b:Tag>
    <b:SourceType>DocumentFromInternetSite</b:SourceType>
    <b:Guid>{D2E6E14F-E1A2-4569-809D-E000C0348FC0}</b:Guid>
    <b:Author>
      <b:Author>
        <b:Corporate>LIN Consortium</b:Corporate>
      </b:Author>
    </b:Author>
    <b:Title>LIN - Local Interconnect Network</b:Title>
    <b:Year>2015</b:Year>
    <b:Month>Јун</b:Month>
    <b:Day>13</b:Day>
    <b:YearAccessed>2019</b:YearAccessed>
    <b:MonthAccessed>Септембар</b:MonthAccessed>
    <b:DayAccessed>29</b:DayAccessed>
    <b:URL>http://www.interfacebus.com/Design_Connector_LIN_Bus.html</b:URL>
    <b:RefOrder>15</b:RefOrder>
  </b:Source>
  <b:Source>
    <b:Tag>Tex16</b:Tag>
    <b:SourceType>DocumentFromInternetSite</b:SourceType>
    <b:Guid>{800C9FF0-43A1-449F-A597-600C7A88D18F}</b:Guid>
    <b:Author>
      <b:Author>
        <b:Corporate>Texas Instruments</b:Corporate>
      </b:Author>
    </b:Author>
    <b:Title>Introductionto the Controller Area Network(CAN</b:Title>
    <b:Year>2016</b:Year>
    <b:Month>Мај</b:Month>
    <b:YearAccessed>2019</b:YearAccessed>
    <b:MonthAccessed>Септембар</b:MonthAccessed>
    <b:DayAccessed>29</b:DayAccessed>
    <b:URL>http://www.ti.com/lit/an/sloa101b/sloa101b.pdf</b:URL>
    <b:RefOrder>14</b:RefOrder>
  </b:Source>
  <b:Source>
    <b:Tag>Tex13</b:Tag>
    <b:SourceType>DocumentFromInternetSite</b:SourceType>
    <b:Guid>{234DF255-5B0F-4CC5-82A2-2CC8FDD52DC5}</b:Guid>
    <b:Author>
      <b:Author>
        <b:Corporate>Texas Instruments Incorporated</b:Corporate>
      </b:Author>
    </b:Author>
    <b:Title>TDA2x ADAS System-on-Chip</b:Title>
    <b:Year>2013</b:Year>
    <b:YearAccessed>2019</b:YearAccessed>
    <b:MonthAccessed>Септембар</b:MonthAccessed>
    <b:DayAccessed>29</b:DayAccessed>
    <b:URL>http://www.ti.com/lit/ml/sprt681/sprt681.pdf</b:URL>
    <b:RefOrder>19</b:RefOrder>
  </b:Source>
</b:Sources>
</file>

<file path=customXml/itemProps1.xml><?xml version="1.0" encoding="utf-8"?>
<ds:datastoreItem xmlns:ds="http://schemas.openxmlformats.org/officeDocument/2006/customXml" ds:itemID="{9F1CD93C-C305-441D-A379-56E4A217E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master-e28-2018</Template>
  <TotalTime>5129</TotalTime>
  <Pages>29</Pages>
  <Words>4618</Words>
  <Characters>26324</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RT-RK</Company>
  <LinksUpToDate>false</LinksUpToDate>
  <CharactersWithSpaces>30881</CharactersWithSpaces>
  <SharedDoc>false</SharedDoc>
  <HLinks>
    <vt:vector size="132" baseType="variant">
      <vt:variant>
        <vt:i4>1638457</vt:i4>
      </vt:variant>
      <vt:variant>
        <vt:i4>128</vt:i4>
      </vt:variant>
      <vt:variant>
        <vt:i4>0</vt:i4>
      </vt:variant>
      <vt:variant>
        <vt:i4>5</vt:i4>
      </vt:variant>
      <vt:variant>
        <vt:lpwstr/>
      </vt:variant>
      <vt:variant>
        <vt:lpwstr>_Toc296447948</vt:lpwstr>
      </vt:variant>
      <vt:variant>
        <vt:i4>1638457</vt:i4>
      </vt:variant>
      <vt:variant>
        <vt:i4>122</vt:i4>
      </vt:variant>
      <vt:variant>
        <vt:i4>0</vt:i4>
      </vt:variant>
      <vt:variant>
        <vt:i4>5</vt:i4>
      </vt:variant>
      <vt:variant>
        <vt:lpwstr/>
      </vt:variant>
      <vt:variant>
        <vt:lpwstr>_Toc296447947</vt:lpwstr>
      </vt:variant>
      <vt:variant>
        <vt:i4>1638457</vt:i4>
      </vt:variant>
      <vt:variant>
        <vt:i4>116</vt:i4>
      </vt:variant>
      <vt:variant>
        <vt:i4>0</vt:i4>
      </vt:variant>
      <vt:variant>
        <vt:i4>5</vt:i4>
      </vt:variant>
      <vt:variant>
        <vt:lpwstr/>
      </vt:variant>
      <vt:variant>
        <vt:lpwstr>_Toc296447946</vt:lpwstr>
      </vt:variant>
      <vt:variant>
        <vt:i4>1638457</vt:i4>
      </vt:variant>
      <vt:variant>
        <vt:i4>110</vt:i4>
      </vt:variant>
      <vt:variant>
        <vt:i4>0</vt:i4>
      </vt:variant>
      <vt:variant>
        <vt:i4>5</vt:i4>
      </vt:variant>
      <vt:variant>
        <vt:lpwstr/>
      </vt:variant>
      <vt:variant>
        <vt:lpwstr>_Toc296447945</vt:lpwstr>
      </vt:variant>
      <vt:variant>
        <vt:i4>1638457</vt:i4>
      </vt:variant>
      <vt:variant>
        <vt:i4>104</vt:i4>
      </vt:variant>
      <vt:variant>
        <vt:i4>0</vt:i4>
      </vt:variant>
      <vt:variant>
        <vt:i4>5</vt:i4>
      </vt:variant>
      <vt:variant>
        <vt:lpwstr/>
      </vt:variant>
      <vt:variant>
        <vt:lpwstr>_Toc296447944</vt:lpwstr>
      </vt:variant>
      <vt:variant>
        <vt:i4>1638457</vt:i4>
      </vt:variant>
      <vt:variant>
        <vt:i4>98</vt:i4>
      </vt:variant>
      <vt:variant>
        <vt:i4>0</vt:i4>
      </vt:variant>
      <vt:variant>
        <vt:i4>5</vt:i4>
      </vt:variant>
      <vt:variant>
        <vt:lpwstr/>
      </vt:variant>
      <vt:variant>
        <vt:lpwstr>_Toc296447943</vt:lpwstr>
      </vt:variant>
      <vt:variant>
        <vt:i4>1638457</vt:i4>
      </vt:variant>
      <vt:variant>
        <vt:i4>92</vt:i4>
      </vt:variant>
      <vt:variant>
        <vt:i4>0</vt:i4>
      </vt:variant>
      <vt:variant>
        <vt:i4>5</vt:i4>
      </vt:variant>
      <vt:variant>
        <vt:lpwstr/>
      </vt:variant>
      <vt:variant>
        <vt:lpwstr>_Toc296447942</vt:lpwstr>
      </vt:variant>
      <vt:variant>
        <vt:i4>1638457</vt:i4>
      </vt:variant>
      <vt:variant>
        <vt:i4>86</vt:i4>
      </vt:variant>
      <vt:variant>
        <vt:i4>0</vt:i4>
      </vt:variant>
      <vt:variant>
        <vt:i4>5</vt:i4>
      </vt:variant>
      <vt:variant>
        <vt:lpwstr/>
      </vt:variant>
      <vt:variant>
        <vt:lpwstr>_Toc296447940</vt:lpwstr>
      </vt:variant>
      <vt:variant>
        <vt:i4>1966137</vt:i4>
      </vt:variant>
      <vt:variant>
        <vt:i4>80</vt:i4>
      </vt:variant>
      <vt:variant>
        <vt:i4>0</vt:i4>
      </vt:variant>
      <vt:variant>
        <vt:i4>5</vt:i4>
      </vt:variant>
      <vt:variant>
        <vt:lpwstr/>
      </vt:variant>
      <vt:variant>
        <vt:lpwstr>_Toc296447939</vt:lpwstr>
      </vt:variant>
      <vt:variant>
        <vt:i4>1966137</vt:i4>
      </vt:variant>
      <vt:variant>
        <vt:i4>74</vt:i4>
      </vt:variant>
      <vt:variant>
        <vt:i4>0</vt:i4>
      </vt:variant>
      <vt:variant>
        <vt:i4>5</vt:i4>
      </vt:variant>
      <vt:variant>
        <vt:lpwstr/>
      </vt:variant>
      <vt:variant>
        <vt:lpwstr>_Toc296447938</vt:lpwstr>
      </vt:variant>
      <vt:variant>
        <vt:i4>1966137</vt:i4>
      </vt:variant>
      <vt:variant>
        <vt:i4>68</vt:i4>
      </vt:variant>
      <vt:variant>
        <vt:i4>0</vt:i4>
      </vt:variant>
      <vt:variant>
        <vt:i4>5</vt:i4>
      </vt:variant>
      <vt:variant>
        <vt:lpwstr/>
      </vt:variant>
      <vt:variant>
        <vt:lpwstr>_Toc296447937</vt:lpwstr>
      </vt:variant>
      <vt:variant>
        <vt:i4>1966137</vt:i4>
      </vt:variant>
      <vt:variant>
        <vt:i4>62</vt:i4>
      </vt:variant>
      <vt:variant>
        <vt:i4>0</vt:i4>
      </vt:variant>
      <vt:variant>
        <vt:i4>5</vt:i4>
      </vt:variant>
      <vt:variant>
        <vt:lpwstr/>
      </vt:variant>
      <vt:variant>
        <vt:lpwstr>_Toc296447936</vt:lpwstr>
      </vt:variant>
      <vt:variant>
        <vt:i4>1966137</vt:i4>
      </vt:variant>
      <vt:variant>
        <vt:i4>56</vt:i4>
      </vt:variant>
      <vt:variant>
        <vt:i4>0</vt:i4>
      </vt:variant>
      <vt:variant>
        <vt:i4>5</vt:i4>
      </vt:variant>
      <vt:variant>
        <vt:lpwstr/>
      </vt:variant>
      <vt:variant>
        <vt:lpwstr>_Toc296447935</vt:lpwstr>
      </vt:variant>
      <vt:variant>
        <vt:i4>1966137</vt:i4>
      </vt:variant>
      <vt:variant>
        <vt:i4>50</vt:i4>
      </vt:variant>
      <vt:variant>
        <vt:i4>0</vt:i4>
      </vt:variant>
      <vt:variant>
        <vt:i4>5</vt:i4>
      </vt:variant>
      <vt:variant>
        <vt:lpwstr/>
      </vt:variant>
      <vt:variant>
        <vt:lpwstr>_Toc296447932</vt:lpwstr>
      </vt:variant>
      <vt:variant>
        <vt:i4>1966137</vt:i4>
      </vt:variant>
      <vt:variant>
        <vt:i4>44</vt:i4>
      </vt:variant>
      <vt:variant>
        <vt:i4>0</vt:i4>
      </vt:variant>
      <vt:variant>
        <vt:i4>5</vt:i4>
      </vt:variant>
      <vt:variant>
        <vt:lpwstr/>
      </vt:variant>
      <vt:variant>
        <vt:lpwstr>_Toc296447931</vt:lpwstr>
      </vt:variant>
      <vt:variant>
        <vt:i4>1966137</vt:i4>
      </vt:variant>
      <vt:variant>
        <vt:i4>38</vt:i4>
      </vt:variant>
      <vt:variant>
        <vt:i4>0</vt:i4>
      </vt:variant>
      <vt:variant>
        <vt:i4>5</vt:i4>
      </vt:variant>
      <vt:variant>
        <vt:lpwstr/>
      </vt:variant>
      <vt:variant>
        <vt:lpwstr>_Toc296447930</vt:lpwstr>
      </vt:variant>
      <vt:variant>
        <vt:i4>2031673</vt:i4>
      </vt:variant>
      <vt:variant>
        <vt:i4>32</vt:i4>
      </vt:variant>
      <vt:variant>
        <vt:i4>0</vt:i4>
      </vt:variant>
      <vt:variant>
        <vt:i4>5</vt:i4>
      </vt:variant>
      <vt:variant>
        <vt:lpwstr/>
      </vt:variant>
      <vt:variant>
        <vt:lpwstr>_Toc296447929</vt:lpwstr>
      </vt:variant>
      <vt:variant>
        <vt:i4>2031673</vt:i4>
      </vt:variant>
      <vt:variant>
        <vt:i4>26</vt:i4>
      </vt:variant>
      <vt:variant>
        <vt:i4>0</vt:i4>
      </vt:variant>
      <vt:variant>
        <vt:i4>5</vt:i4>
      </vt:variant>
      <vt:variant>
        <vt:lpwstr/>
      </vt:variant>
      <vt:variant>
        <vt:lpwstr>_Toc296447928</vt:lpwstr>
      </vt:variant>
      <vt:variant>
        <vt:i4>2031673</vt:i4>
      </vt:variant>
      <vt:variant>
        <vt:i4>20</vt:i4>
      </vt:variant>
      <vt:variant>
        <vt:i4>0</vt:i4>
      </vt:variant>
      <vt:variant>
        <vt:i4>5</vt:i4>
      </vt:variant>
      <vt:variant>
        <vt:lpwstr/>
      </vt:variant>
      <vt:variant>
        <vt:lpwstr>_Toc296447927</vt:lpwstr>
      </vt:variant>
      <vt:variant>
        <vt:i4>2031673</vt:i4>
      </vt:variant>
      <vt:variant>
        <vt:i4>14</vt:i4>
      </vt:variant>
      <vt:variant>
        <vt:i4>0</vt:i4>
      </vt:variant>
      <vt:variant>
        <vt:i4>5</vt:i4>
      </vt:variant>
      <vt:variant>
        <vt:lpwstr/>
      </vt:variant>
      <vt:variant>
        <vt:lpwstr>_Toc296447926</vt:lpwstr>
      </vt:variant>
      <vt:variant>
        <vt:i4>2031673</vt:i4>
      </vt:variant>
      <vt:variant>
        <vt:i4>8</vt:i4>
      </vt:variant>
      <vt:variant>
        <vt:i4>0</vt:i4>
      </vt:variant>
      <vt:variant>
        <vt:i4>5</vt:i4>
      </vt:variant>
      <vt:variant>
        <vt:lpwstr/>
      </vt:variant>
      <vt:variant>
        <vt:lpwstr>_Toc296447925</vt:lpwstr>
      </vt:variant>
      <vt:variant>
        <vt:i4>2031673</vt:i4>
      </vt:variant>
      <vt:variant>
        <vt:i4>2</vt:i4>
      </vt:variant>
      <vt:variant>
        <vt:i4>0</vt:i4>
      </vt:variant>
      <vt:variant>
        <vt:i4>5</vt:i4>
      </vt:variant>
      <vt:variant>
        <vt:lpwstr/>
      </vt:variant>
      <vt:variant>
        <vt:lpwstr>_Toc296447924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subject/>
  <dc:creator>Robert</dc:creator>
  <cp:keywords/>
  <cp:lastModifiedBy>Robert</cp:lastModifiedBy>
  <cp:revision>305</cp:revision>
  <cp:lastPrinted>2019-09-22T07:54:00Z</cp:lastPrinted>
  <dcterms:created xsi:type="dcterms:W3CDTF">2019-09-07T20:08:00Z</dcterms:created>
  <dcterms:modified xsi:type="dcterms:W3CDTF">2019-09-29T18:27:00Z</dcterms:modified>
</cp:coreProperties>
</file>