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0" w:type="auto"/>
        <w:jc w:val="center"/>
        <w:tblLayout w:type="fixed"/>
        <w:tblLook w:val="0000" w:firstRow="0" w:lastRow="0" w:firstColumn="0" w:lastColumn="0" w:noHBand="0" w:noVBand="0"/>
      </w:tblPr>
      <w:tblGrid>
        <w:gridCol w:w="10365"/>
      </w:tblGrid>
      <w:tr w:rsidR="00517A6A" w:rsidRPr="00171186" w14:paraId="3CEFF7AD" w14:textId="77777777" w:rsidTr="00171186">
        <w:trPr>
          <w:cantSplit/>
          <w:jc w:val="center"/>
        </w:trPr>
        <w:tc>
          <w:tcPr>
            <w:tcW w:w="10365" w:type="dxa"/>
            <w:vAlign w:val="bottom"/>
          </w:tcPr>
          <w:p w14:paraId="780CCCFC" w14:textId="77777777" w:rsidR="009D6B5E" w:rsidRDefault="009D6B5E" w:rsidP="009D6B5E">
            <w:pPr>
              <w:spacing w:before="60" w:line="240" w:lineRule="auto"/>
              <w:ind w:firstLine="0"/>
              <w:rPr>
                <w:rFonts w:ascii="Arial" w:hAnsi="Arial"/>
                <w:sz w:val="40"/>
                <w:szCs w:val="40"/>
                <w:lang w:val="sr-Cyrl-CS"/>
              </w:rPr>
            </w:pPr>
          </w:p>
          <w:p w14:paraId="1E20E85E" w14:textId="77777777" w:rsidR="009D6B5E" w:rsidRPr="009D6B5E" w:rsidRDefault="009D6B5E" w:rsidP="009D6B5E">
            <w:pPr>
              <w:spacing w:before="60" w:line="240" w:lineRule="auto"/>
              <w:ind w:left="992" w:firstLine="0"/>
              <w:jc w:val="left"/>
              <w:rPr>
                <w:rFonts w:ascii="Arial" w:hAnsi="Arial"/>
                <w:sz w:val="40"/>
                <w:szCs w:val="40"/>
                <w:lang w:val="sr-Cyrl-RS"/>
              </w:rPr>
            </w:pPr>
            <w:r>
              <w:rPr>
                <w:rFonts w:ascii="Arial" w:hAnsi="Arial"/>
                <w:sz w:val="40"/>
                <w:szCs w:val="40"/>
                <w:lang w:val="sr-Cyrl-RS"/>
              </w:rPr>
              <w:t>Роберт Шандор</w:t>
            </w:r>
          </w:p>
          <w:p w14:paraId="6F7F2BB2" w14:textId="77777777" w:rsidR="009D6B5E" w:rsidRDefault="009D6B5E" w:rsidP="009D6B5E">
            <w:pPr>
              <w:spacing w:before="60" w:line="240" w:lineRule="auto"/>
              <w:ind w:firstLine="0"/>
              <w:rPr>
                <w:rFonts w:ascii="Arial" w:hAnsi="Arial"/>
                <w:sz w:val="40"/>
                <w:szCs w:val="40"/>
                <w:lang w:val="sr-Cyrl-CS"/>
              </w:rPr>
            </w:pPr>
          </w:p>
          <w:p w14:paraId="7CBC4BCA" w14:textId="77777777" w:rsidR="009D6B5E" w:rsidRDefault="009D6B5E" w:rsidP="009D6B5E">
            <w:pPr>
              <w:spacing w:before="60" w:line="240" w:lineRule="auto"/>
              <w:ind w:firstLine="0"/>
              <w:rPr>
                <w:rFonts w:ascii="Arial" w:hAnsi="Arial"/>
                <w:sz w:val="40"/>
                <w:szCs w:val="40"/>
                <w:lang w:val="sr-Cyrl-CS"/>
              </w:rPr>
            </w:pPr>
          </w:p>
          <w:p w14:paraId="5EB47599" w14:textId="77777777" w:rsidR="009D6B5E" w:rsidRDefault="009D6B5E" w:rsidP="009D6B5E">
            <w:pPr>
              <w:spacing w:before="60" w:line="240" w:lineRule="auto"/>
              <w:ind w:firstLine="0"/>
              <w:rPr>
                <w:rFonts w:ascii="Arial" w:hAnsi="Arial"/>
                <w:sz w:val="40"/>
                <w:szCs w:val="40"/>
                <w:lang w:val="sr-Cyrl-CS"/>
              </w:rPr>
            </w:pPr>
          </w:p>
          <w:p w14:paraId="4C105A1B" w14:textId="77777777" w:rsidR="009D6B5E" w:rsidRPr="009D6B5E" w:rsidRDefault="009D6B5E" w:rsidP="009D6B5E">
            <w:pPr>
              <w:spacing w:before="60" w:line="240" w:lineRule="auto"/>
              <w:ind w:firstLine="0"/>
              <w:jc w:val="center"/>
              <w:rPr>
                <w:rFonts w:ascii="Arial" w:hAnsi="Arial"/>
                <w:b/>
                <w:sz w:val="40"/>
                <w:szCs w:val="40"/>
                <w:lang w:val="sr-Cyrl-RS"/>
              </w:rPr>
            </w:pPr>
            <w:r>
              <w:rPr>
                <w:rFonts w:ascii="Arial" w:hAnsi="Arial"/>
                <w:b/>
                <w:sz w:val="50"/>
                <w:szCs w:val="40"/>
                <w:lang w:val="sr-Cyrl-CS"/>
              </w:rPr>
              <w:t>Реализација софтверске магистрале за дистрибуцију видео сигнала у возилу на „</w:t>
            </w:r>
            <w:r>
              <w:rPr>
                <w:rFonts w:ascii="Arial" w:hAnsi="Arial"/>
                <w:b/>
                <w:sz w:val="50"/>
                <w:szCs w:val="40"/>
              </w:rPr>
              <w:t>Adaptive AUTOSAR</w:t>
            </w:r>
            <w:r>
              <w:rPr>
                <w:rFonts w:ascii="Arial" w:hAnsi="Arial"/>
                <w:b/>
                <w:sz w:val="50"/>
                <w:szCs w:val="40"/>
                <w:lang w:val="sr-Cyrl-CS"/>
              </w:rPr>
              <w:t>“</w:t>
            </w:r>
            <w:r>
              <w:rPr>
                <w:rFonts w:ascii="Arial" w:hAnsi="Arial"/>
                <w:b/>
                <w:sz w:val="50"/>
                <w:szCs w:val="40"/>
              </w:rPr>
              <w:t xml:space="preserve"> </w:t>
            </w:r>
            <w:r>
              <w:rPr>
                <w:rFonts w:ascii="Arial" w:hAnsi="Arial"/>
                <w:b/>
                <w:sz w:val="50"/>
                <w:szCs w:val="40"/>
                <w:lang w:val="sr-Cyrl-RS"/>
              </w:rPr>
              <w:t>платформи</w:t>
            </w:r>
          </w:p>
          <w:p w14:paraId="2A5D8A63" w14:textId="77777777" w:rsidR="009D6B5E" w:rsidRDefault="009D6B5E" w:rsidP="009D6B5E">
            <w:pPr>
              <w:spacing w:before="60" w:line="240" w:lineRule="auto"/>
              <w:ind w:firstLine="0"/>
              <w:rPr>
                <w:rFonts w:ascii="Arial" w:hAnsi="Arial"/>
                <w:sz w:val="40"/>
                <w:szCs w:val="40"/>
                <w:lang w:val="sr-Cyrl-CS"/>
              </w:rPr>
            </w:pPr>
          </w:p>
          <w:p w14:paraId="6192C3DE" w14:textId="77777777" w:rsidR="009D6B5E" w:rsidRDefault="009D6B5E" w:rsidP="009D6B5E">
            <w:pPr>
              <w:spacing w:before="60" w:line="240" w:lineRule="auto"/>
              <w:ind w:firstLine="0"/>
              <w:jc w:val="center"/>
              <w:rPr>
                <w:rFonts w:ascii="Arial" w:hAnsi="Arial"/>
                <w:sz w:val="40"/>
                <w:szCs w:val="40"/>
                <w:lang w:val="sr-Cyrl-CS"/>
              </w:rPr>
            </w:pPr>
            <w:r>
              <w:rPr>
                <w:rFonts w:ascii="Arial" w:hAnsi="Arial"/>
                <w:sz w:val="40"/>
                <w:szCs w:val="40"/>
                <w:lang w:val="sr-Cyrl-CS"/>
              </w:rPr>
              <w:t>МАСТЕР РАД</w:t>
            </w:r>
          </w:p>
          <w:p w14:paraId="5670F590" w14:textId="77777777" w:rsidR="009D6B5E" w:rsidRDefault="009D6B5E" w:rsidP="009D6B5E">
            <w:pPr>
              <w:spacing w:before="60" w:line="240" w:lineRule="auto"/>
              <w:ind w:firstLine="0"/>
              <w:jc w:val="center"/>
              <w:rPr>
                <w:rFonts w:ascii="Arial" w:hAnsi="Arial"/>
                <w:sz w:val="40"/>
                <w:szCs w:val="40"/>
                <w:lang w:val="sr-Cyrl-CS"/>
              </w:rPr>
            </w:pPr>
          </w:p>
          <w:p w14:paraId="46896DF4" w14:textId="77777777" w:rsidR="009D6B5E" w:rsidRDefault="009D6B5E" w:rsidP="009D6B5E">
            <w:pPr>
              <w:spacing w:before="60" w:line="240" w:lineRule="auto"/>
              <w:ind w:firstLine="0"/>
              <w:jc w:val="center"/>
              <w:rPr>
                <w:rFonts w:ascii="Arial" w:hAnsi="Arial"/>
                <w:sz w:val="40"/>
                <w:szCs w:val="40"/>
                <w:lang w:val="sr-Cyrl-CS"/>
              </w:rPr>
            </w:pPr>
          </w:p>
          <w:p w14:paraId="214BFEE9" w14:textId="77777777" w:rsidR="009D6B5E" w:rsidRDefault="009D6B5E" w:rsidP="009D6B5E">
            <w:pPr>
              <w:spacing w:before="60" w:line="240" w:lineRule="auto"/>
              <w:ind w:firstLine="0"/>
              <w:jc w:val="center"/>
              <w:rPr>
                <w:rFonts w:ascii="Arial" w:hAnsi="Arial"/>
                <w:sz w:val="40"/>
                <w:szCs w:val="40"/>
                <w:lang w:val="sr-Cyrl-CS"/>
              </w:rPr>
            </w:pPr>
          </w:p>
          <w:p w14:paraId="7B7EFF3E" w14:textId="77777777" w:rsidR="009D6B5E" w:rsidRDefault="009D6B5E" w:rsidP="009D6B5E">
            <w:pPr>
              <w:spacing w:before="60" w:line="240" w:lineRule="auto"/>
              <w:ind w:firstLine="0"/>
              <w:rPr>
                <w:rFonts w:ascii="Arial" w:hAnsi="Arial"/>
                <w:sz w:val="40"/>
                <w:szCs w:val="40"/>
                <w:lang w:val="sr-Cyrl-CS"/>
              </w:rPr>
            </w:pPr>
          </w:p>
          <w:p w14:paraId="5212DC1E" w14:textId="77777777" w:rsidR="009D6B5E" w:rsidRDefault="009D6B5E" w:rsidP="009D6B5E">
            <w:pPr>
              <w:spacing w:before="60" w:line="240" w:lineRule="auto"/>
              <w:ind w:firstLine="0"/>
              <w:rPr>
                <w:rFonts w:ascii="Arial" w:hAnsi="Arial"/>
                <w:sz w:val="40"/>
                <w:szCs w:val="40"/>
                <w:lang w:val="sr-Cyrl-CS"/>
              </w:rPr>
            </w:pPr>
          </w:p>
          <w:p w14:paraId="389348A2" w14:textId="77777777" w:rsidR="009D6B5E" w:rsidRDefault="009D6B5E" w:rsidP="009D6B5E">
            <w:pPr>
              <w:spacing w:before="60" w:line="240" w:lineRule="auto"/>
              <w:ind w:firstLine="0"/>
              <w:rPr>
                <w:rFonts w:ascii="Arial" w:hAnsi="Arial"/>
                <w:sz w:val="40"/>
                <w:szCs w:val="40"/>
                <w:lang w:val="sr-Cyrl-CS"/>
              </w:rPr>
            </w:pPr>
          </w:p>
          <w:p w14:paraId="0556519C" w14:textId="77777777" w:rsidR="009D6B5E" w:rsidRDefault="009D6B5E" w:rsidP="009D6B5E">
            <w:pPr>
              <w:spacing w:before="60" w:line="240" w:lineRule="auto"/>
              <w:ind w:firstLine="0"/>
              <w:rPr>
                <w:rFonts w:ascii="Arial" w:hAnsi="Arial"/>
                <w:sz w:val="40"/>
                <w:szCs w:val="40"/>
                <w:lang w:val="sr-Cyrl-CS"/>
              </w:rPr>
            </w:pPr>
          </w:p>
          <w:p w14:paraId="5B859095" w14:textId="77777777" w:rsidR="009D6B5E" w:rsidRDefault="009D6B5E" w:rsidP="009D6B5E">
            <w:pPr>
              <w:spacing w:before="60" w:line="240" w:lineRule="auto"/>
              <w:ind w:firstLine="0"/>
              <w:rPr>
                <w:rFonts w:ascii="Arial" w:hAnsi="Arial"/>
                <w:sz w:val="40"/>
                <w:szCs w:val="40"/>
                <w:lang w:val="sr-Cyrl-CS"/>
              </w:rPr>
            </w:pPr>
          </w:p>
          <w:p w14:paraId="2E0885D6" w14:textId="77777777" w:rsidR="009D6B5E" w:rsidRDefault="009D6B5E" w:rsidP="009D6B5E">
            <w:pPr>
              <w:spacing w:before="60" w:line="240" w:lineRule="auto"/>
              <w:ind w:firstLine="0"/>
              <w:rPr>
                <w:rFonts w:ascii="Arial" w:hAnsi="Arial"/>
                <w:sz w:val="40"/>
                <w:szCs w:val="40"/>
                <w:lang w:val="sr-Cyrl-CS"/>
              </w:rPr>
            </w:pPr>
          </w:p>
          <w:p w14:paraId="18033730" w14:textId="77777777" w:rsidR="009D6B5E" w:rsidRDefault="009D6B5E" w:rsidP="009D6B5E">
            <w:pPr>
              <w:spacing w:before="60" w:line="240" w:lineRule="auto"/>
              <w:ind w:firstLine="0"/>
              <w:rPr>
                <w:rFonts w:ascii="Arial" w:hAnsi="Arial"/>
                <w:sz w:val="40"/>
                <w:szCs w:val="40"/>
                <w:lang w:val="sr-Cyrl-CS"/>
              </w:rPr>
            </w:pPr>
          </w:p>
          <w:p w14:paraId="4E68FB1D" w14:textId="77777777" w:rsidR="009D6B5E" w:rsidRDefault="009D6B5E" w:rsidP="009D6B5E">
            <w:pPr>
              <w:spacing w:before="60" w:line="240" w:lineRule="auto"/>
              <w:ind w:firstLine="0"/>
              <w:rPr>
                <w:rFonts w:ascii="Arial" w:hAnsi="Arial"/>
                <w:sz w:val="40"/>
                <w:szCs w:val="40"/>
                <w:lang w:val="sr-Cyrl-CS"/>
              </w:rPr>
            </w:pPr>
          </w:p>
          <w:p w14:paraId="2C7656BC" w14:textId="77777777" w:rsidR="009D6B5E" w:rsidRDefault="009D6B5E" w:rsidP="009D6B5E">
            <w:pPr>
              <w:spacing w:before="60" w:line="240" w:lineRule="auto"/>
              <w:ind w:firstLine="0"/>
              <w:rPr>
                <w:rFonts w:ascii="Arial" w:hAnsi="Arial"/>
                <w:sz w:val="40"/>
                <w:szCs w:val="40"/>
                <w:lang w:val="sr-Cyrl-CS"/>
              </w:rPr>
            </w:pPr>
          </w:p>
          <w:p w14:paraId="52EA43E9" w14:textId="77777777" w:rsidR="009D6B5E" w:rsidRDefault="009D6B5E" w:rsidP="009D6B5E">
            <w:pPr>
              <w:spacing w:before="60" w:line="240" w:lineRule="auto"/>
              <w:ind w:firstLine="0"/>
              <w:rPr>
                <w:rFonts w:ascii="Arial" w:hAnsi="Arial"/>
                <w:sz w:val="40"/>
                <w:szCs w:val="40"/>
                <w:lang w:val="sr-Cyrl-CS"/>
              </w:rPr>
            </w:pPr>
          </w:p>
          <w:p w14:paraId="003C24C7" w14:textId="77777777" w:rsidR="009D6B5E" w:rsidRDefault="009D6B5E" w:rsidP="009D6B5E">
            <w:pPr>
              <w:spacing w:before="60" w:line="240" w:lineRule="auto"/>
              <w:ind w:firstLine="0"/>
              <w:jc w:val="center"/>
              <w:rPr>
                <w:rFonts w:ascii="Arial" w:hAnsi="Arial"/>
                <w:sz w:val="32"/>
                <w:szCs w:val="40"/>
                <w:lang w:val="sr-Cyrl-CS"/>
              </w:rPr>
            </w:pPr>
          </w:p>
          <w:p w14:paraId="1E5BA5AF" w14:textId="77777777" w:rsidR="00171186" w:rsidRPr="00695CF4" w:rsidRDefault="009D6B5E" w:rsidP="00695CF4">
            <w:pPr>
              <w:spacing w:before="60" w:line="240" w:lineRule="auto"/>
              <w:ind w:firstLine="0"/>
              <w:jc w:val="center"/>
              <w:rPr>
                <w:rFonts w:ascii="Tahoma" w:hAnsi="Tahoma"/>
                <w:sz w:val="28"/>
              </w:rPr>
            </w:pPr>
            <w:r>
              <w:rPr>
                <w:rFonts w:ascii="Arial" w:hAnsi="Arial"/>
                <w:sz w:val="32"/>
                <w:szCs w:val="40"/>
                <w:lang w:val="sr-Cyrl-CS"/>
              </w:rPr>
              <w:t xml:space="preserve">Нови Сад, </w:t>
            </w:r>
            <w:r w:rsidR="00695CF4">
              <w:rPr>
                <w:rFonts w:ascii="Arial" w:hAnsi="Arial"/>
                <w:sz w:val="32"/>
                <w:szCs w:val="40"/>
              </w:rPr>
              <w:t>2019</w:t>
            </w:r>
          </w:p>
        </w:tc>
      </w:tr>
    </w:tbl>
    <w:p w14:paraId="5CFD8C8D" w14:textId="77777777" w:rsidR="00517A6A" w:rsidRPr="00171186" w:rsidRDefault="00517A6A">
      <w:pPr>
        <w:rPr>
          <w:lang w:val="sr-Cyrl-CS"/>
        </w:rPr>
      </w:pPr>
    </w:p>
    <w:p w14:paraId="0605DBDC" w14:textId="77777777" w:rsidR="009857F6" w:rsidRPr="0024280A" w:rsidRDefault="009857F6" w:rsidP="00A07D1E">
      <w:pPr>
        <w:pStyle w:val="tab"/>
        <w:spacing w:before="0" w:after="0" w:line="240" w:lineRule="auto"/>
        <w:rPr>
          <w:rFonts w:ascii="Arial" w:hAnsi="Arial"/>
          <w:sz w:val="16"/>
          <w:lang w:val="sr-Cyrl-CS"/>
        </w:rPr>
      </w:pPr>
    </w:p>
    <w:tbl>
      <w:tblPr>
        <w:tblW w:w="10065" w:type="dxa"/>
        <w:tblInd w:w="-459"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694"/>
        <w:gridCol w:w="1417"/>
        <w:gridCol w:w="4253"/>
        <w:gridCol w:w="1701"/>
      </w:tblGrid>
      <w:tr w:rsidR="00D22293" w14:paraId="5992FBE3" w14:textId="77777777" w:rsidTr="00D712F3">
        <w:trPr>
          <w:cantSplit/>
          <w:trHeight w:hRule="exact" w:val="350"/>
        </w:trPr>
        <w:tc>
          <w:tcPr>
            <w:tcW w:w="4111" w:type="dxa"/>
            <w:gridSpan w:val="2"/>
            <w:tcBorders>
              <w:top w:val="single" w:sz="12" w:space="0" w:color="auto"/>
              <w:bottom w:val="dashSmallGap" w:sz="4" w:space="0" w:color="auto"/>
            </w:tcBorders>
          </w:tcPr>
          <w:p w14:paraId="29D04A3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lastRenderedPageBreak/>
              <w:t>Редни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РБР</w:t>
            </w:r>
            <w:r>
              <w:rPr>
                <w:rFonts w:ascii="Arial" w:hAnsi="Arial"/>
                <w:sz w:val="18"/>
              </w:rPr>
              <w:t>:</w:t>
            </w:r>
          </w:p>
        </w:tc>
        <w:tc>
          <w:tcPr>
            <w:tcW w:w="5954" w:type="dxa"/>
            <w:gridSpan w:val="2"/>
            <w:tcBorders>
              <w:top w:val="single" w:sz="12" w:space="0" w:color="auto"/>
              <w:bottom w:val="dashSmallGap" w:sz="4" w:space="0" w:color="auto"/>
            </w:tcBorders>
          </w:tcPr>
          <w:p w14:paraId="36BBB171"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41A212D8" w14:textId="77777777" w:rsidTr="00D712F3">
        <w:trPr>
          <w:cantSplit/>
          <w:trHeight w:hRule="exact" w:val="350"/>
        </w:trPr>
        <w:tc>
          <w:tcPr>
            <w:tcW w:w="4111" w:type="dxa"/>
            <w:gridSpan w:val="2"/>
            <w:tcBorders>
              <w:top w:val="dashSmallGap" w:sz="4" w:space="0" w:color="auto"/>
              <w:bottom w:val="dashSmallGap" w:sz="4" w:space="0" w:color="auto"/>
            </w:tcBorders>
          </w:tcPr>
          <w:p w14:paraId="76D62A5F"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Идентификациони</w:t>
            </w:r>
            <w:proofErr w:type="spellEnd"/>
            <w:r>
              <w:rPr>
                <w:rFonts w:ascii="Arial" w:hAnsi="Arial"/>
                <w:sz w:val="18"/>
              </w:rPr>
              <w:t xml:space="preserve"> </w:t>
            </w:r>
            <w:proofErr w:type="spellStart"/>
            <w:r>
              <w:rPr>
                <w:rFonts w:ascii="Arial" w:hAnsi="Arial"/>
                <w:sz w:val="18"/>
              </w:rPr>
              <w:t>број</w:t>
            </w:r>
            <w:proofErr w:type="spellEnd"/>
            <w:r>
              <w:rPr>
                <w:rFonts w:ascii="Arial" w:hAnsi="Arial"/>
                <w:sz w:val="18"/>
              </w:rPr>
              <w:t xml:space="preserve">, </w:t>
            </w:r>
            <w:r>
              <w:rPr>
                <w:rFonts w:ascii="Arial" w:hAnsi="Arial"/>
                <w:b/>
                <w:sz w:val="18"/>
              </w:rPr>
              <w:t>ИБР</w:t>
            </w:r>
            <w:r>
              <w:rPr>
                <w:rFonts w:ascii="Arial" w:hAnsi="Arial"/>
                <w:sz w:val="18"/>
              </w:rPr>
              <w:t>:</w:t>
            </w:r>
          </w:p>
        </w:tc>
        <w:tc>
          <w:tcPr>
            <w:tcW w:w="5954" w:type="dxa"/>
            <w:gridSpan w:val="2"/>
            <w:tcBorders>
              <w:top w:val="dashSmallGap" w:sz="4" w:space="0" w:color="auto"/>
              <w:bottom w:val="dashSmallGap" w:sz="4" w:space="0" w:color="auto"/>
            </w:tcBorders>
          </w:tcPr>
          <w:p w14:paraId="112488D5"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2DE59653" w14:textId="77777777" w:rsidTr="00D712F3">
        <w:trPr>
          <w:cantSplit/>
          <w:trHeight w:hRule="exact" w:val="350"/>
        </w:trPr>
        <w:tc>
          <w:tcPr>
            <w:tcW w:w="4111" w:type="dxa"/>
            <w:gridSpan w:val="2"/>
            <w:tcBorders>
              <w:top w:val="dashSmallGap" w:sz="4" w:space="0" w:color="auto"/>
              <w:bottom w:val="dashSmallGap" w:sz="4" w:space="0" w:color="auto"/>
            </w:tcBorders>
          </w:tcPr>
          <w:p w14:paraId="01B9BC8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документације</w:t>
            </w:r>
            <w:proofErr w:type="spellEnd"/>
            <w:r>
              <w:rPr>
                <w:rFonts w:ascii="Arial" w:hAnsi="Arial"/>
                <w:sz w:val="18"/>
              </w:rPr>
              <w:t xml:space="preserve">, </w:t>
            </w:r>
            <w:r>
              <w:rPr>
                <w:rFonts w:ascii="Arial" w:hAnsi="Arial"/>
                <w:b/>
                <w:sz w:val="18"/>
              </w:rPr>
              <w:t>ТД</w:t>
            </w:r>
            <w:r>
              <w:rPr>
                <w:rFonts w:ascii="Arial" w:hAnsi="Arial"/>
                <w:sz w:val="18"/>
              </w:rPr>
              <w:t>:</w:t>
            </w:r>
          </w:p>
        </w:tc>
        <w:tc>
          <w:tcPr>
            <w:tcW w:w="5954" w:type="dxa"/>
            <w:gridSpan w:val="2"/>
            <w:tcBorders>
              <w:top w:val="dashSmallGap" w:sz="4" w:space="0" w:color="auto"/>
              <w:bottom w:val="dashSmallGap" w:sz="4" w:space="0" w:color="auto"/>
            </w:tcBorders>
          </w:tcPr>
          <w:p w14:paraId="4D82CC5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Монографска документација</w:t>
            </w:r>
          </w:p>
        </w:tc>
      </w:tr>
      <w:tr w:rsidR="00D22293" w14:paraId="7967B8C7" w14:textId="77777777" w:rsidTr="00D712F3">
        <w:trPr>
          <w:cantSplit/>
          <w:trHeight w:hRule="exact" w:val="350"/>
        </w:trPr>
        <w:tc>
          <w:tcPr>
            <w:tcW w:w="4111" w:type="dxa"/>
            <w:gridSpan w:val="2"/>
            <w:tcBorders>
              <w:top w:val="dashSmallGap" w:sz="4" w:space="0" w:color="auto"/>
              <w:bottom w:val="dashSmallGap" w:sz="4" w:space="0" w:color="auto"/>
            </w:tcBorders>
          </w:tcPr>
          <w:p w14:paraId="5BC4B68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Тип</w:t>
            </w:r>
            <w:proofErr w:type="spellEnd"/>
            <w:r>
              <w:rPr>
                <w:rFonts w:ascii="Arial" w:hAnsi="Arial"/>
                <w:sz w:val="18"/>
              </w:rPr>
              <w:t xml:space="preserve"> </w:t>
            </w:r>
            <w:proofErr w:type="spellStart"/>
            <w:r>
              <w:rPr>
                <w:rFonts w:ascii="Arial" w:hAnsi="Arial"/>
                <w:sz w:val="18"/>
              </w:rPr>
              <w:t>записа</w:t>
            </w:r>
            <w:proofErr w:type="spellEnd"/>
            <w:r>
              <w:rPr>
                <w:rFonts w:ascii="Arial" w:hAnsi="Arial"/>
                <w:sz w:val="18"/>
              </w:rPr>
              <w:t xml:space="preserve">, </w:t>
            </w:r>
            <w:r>
              <w:rPr>
                <w:rFonts w:ascii="Arial" w:hAnsi="Arial"/>
                <w:b/>
                <w:sz w:val="18"/>
              </w:rPr>
              <w:t>ТЗ</w:t>
            </w:r>
            <w:r>
              <w:rPr>
                <w:rFonts w:ascii="Arial" w:hAnsi="Arial"/>
                <w:sz w:val="18"/>
              </w:rPr>
              <w:t>:</w:t>
            </w:r>
          </w:p>
        </w:tc>
        <w:tc>
          <w:tcPr>
            <w:tcW w:w="5954" w:type="dxa"/>
            <w:gridSpan w:val="2"/>
            <w:tcBorders>
              <w:top w:val="dashSmallGap" w:sz="4" w:space="0" w:color="auto"/>
              <w:bottom w:val="dashSmallGap" w:sz="4" w:space="0" w:color="auto"/>
            </w:tcBorders>
          </w:tcPr>
          <w:p w14:paraId="249B6B1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Текстуални штампани материјал</w:t>
            </w:r>
          </w:p>
        </w:tc>
      </w:tr>
      <w:tr w:rsidR="00695CF4" w14:paraId="5CFB9DD2" w14:textId="77777777" w:rsidTr="00D712F3">
        <w:trPr>
          <w:cantSplit/>
          <w:trHeight w:hRule="exact" w:val="350"/>
        </w:trPr>
        <w:tc>
          <w:tcPr>
            <w:tcW w:w="4111" w:type="dxa"/>
            <w:gridSpan w:val="2"/>
            <w:tcBorders>
              <w:top w:val="dashSmallGap" w:sz="4" w:space="0" w:color="auto"/>
              <w:bottom w:val="dashSmallGap" w:sz="4" w:space="0" w:color="auto"/>
            </w:tcBorders>
          </w:tcPr>
          <w:p w14:paraId="1B289452" w14:textId="77777777" w:rsidR="00695CF4" w:rsidRDefault="00695CF4" w:rsidP="00695CF4">
            <w:pPr>
              <w:spacing w:before="60" w:after="60" w:line="240" w:lineRule="auto"/>
              <w:ind w:firstLine="0"/>
              <w:jc w:val="left"/>
              <w:rPr>
                <w:rFonts w:ascii="Arial" w:hAnsi="Arial"/>
                <w:sz w:val="18"/>
              </w:rPr>
            </w:pPr>
            <w:proofErr w:type="spellStart"/>
            <w:r>
              <w:rPr>
                <w:rFonts w:ascii="Arial" w:hAnsi="Arial"/>
                <w:sz w:val="18"/>
              </w:rPr>
              <w:t>Врста</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ВР</w:t>
            </w:r>
            <w:r>
              <w:rPr>
                <w:rFonts w:ascii="Arial" w:hAnsi="Arial"/>
                <w:sz w:val="18"/>
              </w:rPr>
              <w:t>:</w:t>
            </w:r>
          </w:p>
        </w:tc>
        <w:tc>
          <w:tcPr>
            <w:tcW w:w="5954" w:type="dxa"/>
            <w:gridSpan w:val="2"/>
            <w:tcBorders>
              <w:top w:val="dashSmallGap" w:sz="4" w:space="0" w:color="auto"/>
              <w:bottom w:val="dashSmallGap" w:sz="4" w:space="0" w:color="auto"/>
            </w:tcBorders>
          </w:tcPr>
          <w:p w14:paraId="7ECEC229" w14:textId="77777777" w:rsidR="00695CF4" w:rsidRPr="00ED0F60" w:rsidRDefault="00695CF4" w:rsidP="00695CF4">
            <w:pPr>
              <w:spacing w:before="60" w:after="60" w:line="240" w:lineRule="auto"/>
              <w:ind w:firstLine="0"/>
              <w:jc w:val="left"/>
              <w:rPr>
                <w:rFonts w:ascii="Arial" w:hAnsi="Arial" w:cs="Arial"/>
                <w:sz w:val="18"/>
                <w:szCs w:val="18"/>
                <w:lang w:val="sr-Cyrl-CS"/>
              </w:rPr>
            </w:pPr>
            <w:r>
              <w:rPr>
                <w:rFonts w:ascii="Arial" w:hAnsi="Arial" w:cs="Arial"/>
                <w:sz w:val="18"/>
                <w:szCs w:val="18"/>
                <w:lang w:val="sr-Cyrl-CS"/>
              </w:rPr>
              <w:t>Дипломски – мастер</w:t>
            </w:r>
            <w:r w:rsidRPr="00ED0F60">
              <w:rPr>
                <w:rFonts w:ascii="Arial" w:hAnsi="Arial" w:cs="Arial"/>
                <w:sz w:val="18"/>
                <w:szCs w:val="18"/>
                <w:lang w:val="sr-Cyrl-CS"/>
              </w:rPr>
              <w:t xml:space="preserve"> рад</w:t>
            </w:r>
          </w:p>
        </w:tc>
      </w:tr>
      <w:tr w:rsidR="00D22293" w14:paraId="2D795F6D" w14:textId="77777777" w:rsidTr="00D712F3">
        <w:trPr>
          <w:cantSplit/>
          <w:trHeight w:hRule="exact" w:val="350"/>
        </w:trPr>
        <w:tc>
          <w:tcPr>
            <w:tcW w:w="4111" w:type="dxa"/>
            <w:gridSpan w:val="2"/>
            <w:tcBorders>
              <w:top w:val="dashSmallGap" w:sz="4" w:space="0" w:color="auto"/>
              <w:bottom w:val="dashSmallGap" w:sz="4" w:space="0" w:color="auto"/>
            </w:tcBorders>
          </w:tcPr>
          <w:p w14:paraId="3BE2761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Аутор</w:t>
            </w:r>
            <w:proofErr w:type="spellEnd"/>
            <w:r>
              <w:rPr>
                <w:rFonts w:ascii="Arial" w:hAnsi="Arial"/>
                <w:sz w:val="18"/>
              </w:rPr>
              <w:t xml:space="preserve">, </w:t>
            </w:r>
            <w:r>
              <w:rPr>
                <w:rFonts w:ascii="Arial" w:hAnsi="Arial"/>
                <w:b/>
                <w:sz w:val="18"/>
              </w:rPr>
              <w:t>АУ</w:t>
            </w:r>
            <w:r>
              <w:rPr>
                <w:rFonts w:ascii="Arial" w:hAnsi="Arial"/>
                <w:sz w:val="18"/>
              </w:rPr>
              <w:t>:</w:t>
            </w:r>
          </w:p>
        </w:tc>
        <w:tc>
          <w:tcPr>
            <w:tcW w:w="5954" w:type="dxa"/>
            <w:gridSpan w:val="2"/>
            <w:tcBorders>
              <w:top w:val="dashSmallGap" w:sz="4" w:space="0" w:color="auto"/>
              <w:bottom w:val="dashSmallGap" w:sz="4" w:space="0" w:color="auto"/>
            </w:tcBorders>
          </w:tcPr>
          <w:p w14:paraId="79D9A419"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18590EC4" w14:textId="77777777" w:rsidTr="00D712F3">
        <w:trPr>
          <w:cantSplit/>
          <w:trHeight w:hRule="exact" w:val="350"/>
        </w:trPr>
        <w:tc>
          <w:tcPr>
            <w:tcW w:w="4111" w:type="dxa"/>
            <w:gridSpan w:val="2"/>
            <w:tcBorders>
              <w:top w:val="dashSmallGap" w:sz="4" w:space="0" w:color="auto"/>
              <w:bottom w:val="dashSmallGap" w:sz="4" w:space="0" w:color="auto"/>
            </w:tcBorders>
          </w:tcPr>
          <w:p w14:paraId="244E9451"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Ментор</w:t>
            </w:r>
            <w:proofErr w:type="spellEnd"/>
            <w:r>
              <w:rPr>
                <w:rFonts w:ascii="Arial" w:hAnsi="Arial"/>
                <w:sz w:val="18"/>
              </w:rPr>
              <w:t xml:space="preserve">, </w:t>
            </w:r>
            <w:r>
              <w:rPr>
                <w:rFonts w:ascii="Arial" w:hAnsi="Arial"/>
                <w:b/>
                <w:sz w:val="18"/>
              </w:rPr>
              <w:t>МН</w:t>
            </w:r>
            <w:r>
              <w:rPr>
                <w:rFonts w:ascii="Arial" w:hAnsi="Arial"/>
                <w:sz w:val="18"/>
              </w:rPr>
              <w:t>:</w:t>
            </w:r>
          </w:p>
        </w:tc>
        <w:tc>
          <w:tcPr>
            <w:tcW w:w="5954" w:type="dxa"/>
            <w:gridSpan w:val="2"/>
            <w:tcBorders>
              <w:top w:val="dashSmallGap" w:sz="4" w:space="0" w:color="auto"/>
              <w:bottom w:val="dashSmallGap" w:sz="4" w:space="0" w:color="auto"/>
            </w:tcBorders>
          </w:tcPr>
          <w:p w14:paraId="759CB858"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3B12C032" w14:textId="77777777" w:rsidTr="00D712F3">
        <w:trPr>
          <w:cantSplit/>
          <w:trHeight w:hRule="exact" w:val="800"/>
        </w:trPr>
        <w:tc>
          <w:tcPr>
            <w:tcW w:w="4111" w:type="dxa"/>
            <w:gridSpan w:val="2"/>
            <w:tcBorders>
              <w:top w:val="dashSmallGap" w:sz="4" w:space="0" w:color="auto"/>
              <w:bottom w:val="dashSmallGap" w:sz="4" w:space="0" w:color="auto"/>
            </w:tcBorders>
          </w:tcPr>
          <w:p w14:paraId="2B98465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Наслов</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НР</w:t>
            </w:r>
            <w:r>
              <w:rPr>
                <w:rFonts w:ascii="Arial" w:hAnsi="Arial"/>
                <w:sz w:val="18"/>
              </w:rPr>
              <w:t>:</w:t>
            </w:r>
          </w:p>
        </w:tc>
        <w:tc>
          <w:tcPr>
            <w:tcW w:w="5954" w:type="dxa"/>
            <w:gridSpan w:val="2"/>
            <w:tcBorders>
              <w:top w:val="dashSmallGap" w:sz="4" w:space="0" w:color="auto"/>
              <w:bottom w:val="dashSmallGap" w:sz="4" w:space="0" w:color="auto"/>
            </w:tcBorders>
          </w:tcPr>
          <w:p w14:paraId="0BCFB9AC"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498CE50A" w14:textId="77777777" w:rsidTr="00D712F3">
        <w:trPr>
          <w:cantSplit/>
          <w:trHeight w:hRule="exact" w:val="350"/>
        </w:trPr>
        <w:tc>
          <w:tcPr>
            <w:tcW w:w="4111" w:type="dxa"/>
            <w:gridSpan w:val="2"/>
            <w:tcBorders>
              <w:top w:val="dashSmallGap" w:sz="4" w:space="0" w:color="auto"/>
              <w:bottom w:val="dashSmallGap" w:sz="4" w:space="0" w:color="auto"/>
            </w:tcBorders>
          </w:tcPr>
          <w:p w14:paraId="5964074B"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публикације</w:t>
            </w:r>
            <w:proofErr w:type="spellEnd"/>
            <w:r>
              <w:rPr>
                <w:rFonts w:ascii="Arial" w:hAnsi="Arial"/>
                <w:sz w:val="18"/>
              </w:rPr>
              <w:t xml:space="preserve">, </w:t>
            </w:r>
            <w:r>
              <w:rPr>
                <w:rFonts w:ascii="Arial" w:hAnsi="Arial"/>
                <w:b/>
                <w:sz w:val="18"/>
              </w:rPr>
              <w:t>ЈП</w:t>
            </w:r>
            <w:r>
              <w:rPr>
                <w:rFonts w:ascii="Arial" w:hAnsi="Arial"/>
                <w:sz w:val="18"/>
              </w:rPr>
              <w:t>:</w:t>
            </w:r>
          </w:p>
        </w:tc>
        <w:tc>
          <w:tcPr>
            <w:tcW w:w="5954" w:type="dxa"/>
            <w:gridSpan w:val="2"/>
            <w:tcBorders>
              <w:top w:val="dashSmallGap" w:sz="4" w:space="0" w:color="auto"/>
              <w:bottom w:val="dashSmallGap" w:sz="4" w:space="0" w:color="auto"/>
            </w:tcBorders>
          </w:tcPr>
          <w:p w14:paraId="6D78ACD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 xml:space="preserve">Српски / </w:t>
            </w:r>
            <w:r w:rsidR="008E5BAE">
              <w:rPr>
                <w:rFonts w:ascii="Arial" w:hAnsi="Arial" w:cs="Arial"/>
                <w:sz w:val="18"/>
                <w:szCs w:val="18"/>
                <w:lang w:val="sr-Cyrl-CS"/>
              </w:rPr>
              <w:t>ћирилица</w:t>
            </w:r>
          </w:p>
        </w:tc>
      </w:tr>
      <w:tr w:rsidR="00D22293" w14:paraId="7DCD7592" w14:textId="77777777" w:rsidTr="00D712F3">
        <w:trPr>
          <w:cantSplit/>
          <w:trHeight w:hRule="exact" w:val="350"/>
        </w:trPr>
        <w:tc>
          <w:tcPr>
            <w:tcW w:w="4111" w:type="dxa"/>
            <w:gridSpan w:val="2"/>
            <w:tcBorders>
              <w:top w:val="dashSmallGap" w:sz="4" w:space="0" w:color="auto"/>
              <w:bottom w:val="dashSmallGap" w:sz="4" w:space="0" w:color="auto"/>
            </w:tcBorders>
          </w:tcPr>
          <w:p w14:paraId="3D3B9E8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Језик</w:t>
            </w:r>
            <w:proofErr w:type="spellEnd"/>
            <w:r>
              <w:rPr>
                <w:rFonts w:ascii="Arial" w:hAnsi="Arial"/>
                <w:sz w:val="18"/>
              </w:rPr>
              <w:t xml:space="preserve"> </w:t>
            </w:r>
            <w:proofErr w:type="spellStart"/>
            <w:r>
              <w:rPr>
                <w:rFonts w:ascii="Arial" w:hAnsi="Arial"/>
                <w:sz w:val="18"/>
              </w:rPr>
              <w:t>извода</w:t>
            </w:r>
            <w:proofErr w:type="spellEnd"/>
            <w:r>
              <w:rPr>
                <w:rFonts w:ascii="Arial" w:hAnsi="Arial"/>
                <w:sz w:val="18"/>
              </w:rPr>
              <w:t xml:space="preserve">, </w:t>
            </w:r>
            <w:r>
              <w:rPr>
                <w:rFonts w:ascii="Arial" w:hAnsi="Arial"/>
                <w:b/>
                <w:sz w:val="18"/>
              </w:rPr>
              <w:t>ЈИ</w:t>
            </w:r>
            <w:r>
              <w:rPr>
                <w:rFonts w:ascii="Arial" w:hAnsi="Arial"/>
                <w:sz w:val="18"/>
              </w:rPr>
              <w:t>:</w:t>
            </w:r>
          </w:p>
        </w:tc>
        <w:tc>
          <w:tcPr>
            <w:tcW w:w="5954" w:type="dxa"/>
            <w:gridSpan w:val="2"/>
            <w:tcBorders>
              <w:top w:val="dashSmallGap" w:sz="4" w:space="0" w:color="auto"/>
              <w:bottom w:val="dashSmallGap" w:sz="4" w:space="0" w:color="auto"/>
            </w:tcBorders>
          </w:tcPr>
          <w:p w14:paraId="333E72F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Српски</w:t>
            </w:r>
          </w:p>
        </w:tc>
      </w:tr>
      <w:tr w:rsidR="00D22293" w14:paraId="69780DF3" w14:textId="77777777" w:rsidTr="00D712F3">
        <w:trPr>
          <w:cantSplit/>
          <w:trHeight w:hRule="exact" w:val="350"/>
        </w:trPr>
        <w:tc>
          <w:tcPr>
            <w:tcW w:w="4111" w:type="dxa"/>
            <w:gridSpan w:val="2"/>
            <w:tcBorders>
              <w:top w:val="dashSmallGap" w:sz="4" w:space="0" w:color="auto"/>
              <w:bottom w:val="dashSmallGap" w:sz="4" w:space="0" w:color="auto"/>
            </w:tcBorders>
          </w:tcPr>
          <w:p w14:paraId="4E246E4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Зем</w:t>
            </w:r>
            <w:proofErr w:type="spellEnd"/>
            <w:r>
              <w:rPr>
                <w:rFonts w:ascii="Arial" w:hAnsi="Arial"/>
                <w:sz w:val="18"/>
                <w:lang w:val="sr-Cyrl-CS"/>
              </w:rPr>
              <w:t>љ</w:t>
            </w:r>
            <w:r>
              <w:rPr>
                <w:rFonts w:ascii="Arial" w:hAnsi="Arial"/>
                <w:sz w:val="18"/>
              </w:rPr>
              <w:t xml:space="preserve">а </w:t>
            </w:r>
            <w:proofErr w:type="spellStart"/>
            <w:r>
              <w:rPr>
                <w:rFonts w:ascii="Arial" w:hAnsi="Arial"/>
                <w:sz w:val="18"/>
              </w:rPr>
              <w:t>публикова</w:t>
            </w:r>
            <w:proofErr w:type="spellEnd"/>
            <w:r>
              <w:rPr>
                <w:rFonts w:ascii="Arial" w:hAnsi="Arial"/>
                <w:sz w:val="18"/>
                <w:lang w:val="sr-Cyrl-CS"/>
              </w:rPr>
              <w:t>њ</w:t>
            </w:r>
            <w:r>
              <w:rPr>
                <w:rFonts w:ascii="Arial" w:hAnsi="Arial"/>
                <w:sz w:val="18"/>
              </w:rPr>
              <w:t xml:space="preserve">а, </w:t>
            </w:r>
            <w:r>
              <w:rPr>
                <w:rFonts w:ascii="Arial" w:hAnsi="Arial"/>
                <w:b/>
                <w:sz w:val="18"/>
              </w:rPr>
              <w:t>ЗП</w:t>
            </w:r>
            <w:r>
              <w:rPr>
                <w:rFonts w:ascii="Arial" w:hAnsi="Arial"/>
                <w:sz w:val="18"/>
              </w:rPr>
              <w:t>:</w:t>
            </w:r>
          </w:p>
        </w:tc>
        <w:tc>
          <w:tcPr>
            <w:tcW w:w="5954" w:type="dxa"/>
            <w:gridSpan w:val="2"/>
            <w:tcBorders>
              <w:top w:val="dashSmallGap" w:sz="4" w:space="0" w:color="auto"/>
              <w:bottom w:val="dashSmallGap" w:sz="4" w:space="0" w:color="auto"/>
            </w:tcBorders>
          </w:tcPr>
          <w:p w14:paraId="66A8815F"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Република Србија</w:t>
            </w:r>
          </w:p>
        </w:tc>
      </w:tr>
      <w:tr w:rsidR="00D22293" w14:paraId="79A48456" w14:textId="77777777" w:rsidTr="00D712F3">
        <w:trPr>
          <w:cantSplit/>
          <w:trHeight w:hRule="exact" w:val="350"/>
        </w:trPr>
        <w:tc>
          <w:tcPr>
            <w:tcW w:w="4111" w:type="dxa"/>
            <w:gridSpan w:val="2"/>
            <w:tcBorders>
              <w:top w:val="dashSmallGap" w:sz="4" w:space="0" w:color="auto"/>
              <w:bottom w:val="dashSmallGap" w:sz="4" w:space="0" w:color="auto"/>
            </w:tcBorders>
          </w:tcPr>
          <w:p w14:paraId="3DBC0775" w14:textId="77777777" w:rsidR="00D22293" w:rsidRDefault="00D22293" w:rsidP="00A07D1E">
            <w:pPr>
              <w:spacing w:before="60" w:after="60" w:line="240" w:lineRule="auto"/>
              <w:ind w:firstLine="0"/>
              <w:jc w:val="left"/>
              <w:rPr>
                <w:rFonts w:ascii="Arial" w:hAnsi="Arial"/>
                <w:sz w:val="18"/>
              </w:rPr>
            </w:pPr>
            <w:r>
              <w:rPr>
                <w:rFonts w:ascii="Arial" w:hAnsi="Arial"/>
                <w:sz w:val="18"/>
              </w:rPr>
              <w:t>У</w:t>
            </w:r>
            <w:r>
              <w:rPr>
                <w:rFonts w:ascii="Arial" w:hAnsi="Arial"/>
                <w:sz w:val="18"/>
                <w:lang w:val="sr-Cyrl-CS"/>
              </w:rPr>
              <w:t>ж</w:t>
            </w:r>
            <w:r>
              <w:rPr>
                <w:rFonts w:ascii="Arial" w:hAnsi="Arial"/>
                <w:sz w:val="18"/>
              </w:rPr>
              <w:t xml:space="preserve">е </w:t>
            </w:r>
            <w:proofErr w:type="spellStart"/>
            <w:r>
              <w:rPr>
                <w:rFonts w:ascii="Arial" w:hAnsi="Arial"/>
                <w:sz w:val="18"/>
              </w:rPr>
              <w:t>географско</w:t>
            </w:r>
            <w:proofErr w:type="spellEnd"/>
            <w:r>
              <w:rPr>
                <w:rFonts w:ascii="Arial" w:hAnsi="Arial"/>
                <w:sz w:val="18"/>
              </w:rPr>
              <w:t xml:space="preserve"> </w:t>
            </w:r>
            <w:proofErr w:type="spellStart"/>
            <w:r>
              <w:rPr>
                <w:rFonts w:ascii="Arial" w:hAnsi="Arial"/>
                <w:sz w:val="18"/>
              </w:rPr>
              <w:t>подру</w:t>
            </w:r>
            <w:proofErr w:type="spellEnd"/>
            <w:r>
              <w:rPr>
                <w:rFonts w:ascii="Arial" w:hAnsi="Arial"/>
                <w:sz w:val="18"/>
                <w:lang w:val="sr-Cyrl-CS"/>
              </w:rPr>
              <w:t>ч</w:t>
            </w:r>
            <w:proofErr w:type="spellStart"/>
            <w:r>
              <w:rPr>
                <w:rFonts w:ascii="Arial" w:hAnsi="Arial"/>
                <w:sz w:val="18"/>
              </w:rPr>
              <w:t>је</w:t>
            </w:r>
            <w:proofErr w:type="spellEnd"/>
            <w:r>
              <w:rPr>
                <w:rFonts w:ascii="Arial" w:hAnsi="Arial"/>
                <w:sz w:val="18"/>
              </w:rPr>
              <w:t xml:space="preserve">, </w:t>
            </w:r>
            <w:r>
              <w:rPr>
                <w:rFonts w:ascii="Arial" w:hAnsi="Arial"/>
                <w:b/>
                <w:sz w:val="18"/>
              </w:rPr>
              <w:t>УГП</w:t>
            </w:r>
            <w:r>
              <w:rPr>
                <w:rFonts w:ascii="Arial" w:hAnsi="Arial"/>
                <w:sz w:val="18"/>
              </w:rPr>
              <w:t>:</w:t>
            </w:r>
          </w:p>
        </w:tc>
        <w:tc>
          <w:tcPr>
            <w:tcW w:w="5954" w:type="dxa"/>
            <w:gridSpan w:val="2"/>
            <w:tcBorders>
              <w:top w:val="dashSmallGap" w:sz="4" w:space="0" w:color="auto"/>
              <w:bottom w:val="dashSmallGap" w:sz="4" w:space="0" w:color="auto"/>
            </w:tcBorders>
          </w:tcPr>
          <w:p w14:paraId="7176E7B8"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Војводина</w:t>
            </w:r>
          </w:p>
        </w:tc>
      </w:tr>
      <w:tr w:rsidR="00D22293" w14:paraId="3014ACA1" w14:textId="77777777" w:rsidTr="00D712F3">
        <w:trPr>
          <w:cantSplit/>
          <w:trHeight w:hRule="exact" w:val="350"/>
        </w:trPr>
        <w:tc>
          <w:tcPr>
            <w:tcW w:w="4111" w:type="dxa"/>
            <w:gridSpan w:val="2"/>
            <w:tcBorders>
              <w:top w:val="dashSmallGap" w:sz="4" w:space="0" w:color="auto"/>
              <w:bottom w:val="dashSmallGap" w:sz="4" w:space="0" w:color="auto"/>
            </w:tcBorders>
          </w:tcPr>
          <w:p w14:paraId="3775D93E"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Година</w:t>
            </w:r>
            <w:proofErr w:type="spellEnd"/>
            <w:r>
              <w:rPr>
                <w:rFonts w:ascii="Arial" w:hAnsi="Arial"/>
                <w:sz w:val="18"/>
              </w:rPr>
              <w:t xml:space="preserve">, </w:t>
            </w:r>
            <w:r>
              <w:rPr>
                <w:rFonts w:ascii="Arial" w:hAnsi="Arial"/>
                <w:b/>
                <w:sz w:val="18"/>
              </w:rPr>
              <w:t>ГО</w:t>
            </w:r>
            <w:r>
              <w:rPr>
                <w:rFonts w:ascii="Arial" w:hAnsi="Arial"/>
                <w:sz w:val="18"/>
              </w:rPr>
              <w:t>:</w:t>
            </w:r>
          </w:p>
        </w:tc>
        <w:tc>
          <w:tcPr>
            <w:tcW w:w="5954" w:type="dxa"/>
            <w:gridSpan w:val="2"/>
            <w:tcBorders>
              <w:top w:val="dashSmallGap" w:sz="4" w:space="0" w:color="auto"/>
              <w:bottom w:val="dashSmallGap" w:sz="4" w:space="0" w:color="auto"/>
            </w:tcBorders>
          </w:tcPr>
          <w:p w14:paraId="3F1BFF0F" w14:textId="77777777" w:rsidR="00D22293" w:rsidRPr="00C076E2" w:rsidRDefault="00D22293" w:rsidP="00517A6A">
            <w:pPr>
              <w:spacing w:before="60" w:after="60" w:line="240" w:lineRule="auto"/>
              <w:ind w:firstLine="0"/>
              <w:jc w:val="left"/>
              <w:rPr>
                <w:rFonts w:ascii="Arial" w:hAnsi="Arial" w:cs="Arial"/>
                <w:b/>
                <w:sz w:val="18"/>
                <w:szCs w:val="18"/>
              </w:rPr>
            </w:pPr>
          </w:p>
        </w:tc>
      </w:tr>
      <w:tr w:rsidR="00D22293" w14:paraId="715F3EAA" w14:textId="77777777" w:rsidTr="00D712F3">
        <w:trPr>
          <w:cantSplit/>
          <w:trHeight w:hRule="exact" w:val="350"/>
        </w:trPr>
        <w:tc>
          <w:tcPr>
            <w:tcW w:w="4111" w:type="dxa"/>
            <w:gridSpan w:val="2"/>
            <w:tcBorders>
              <w:top w:val="dashSmallGap" w:sz="4" w:space="0" w:color="auto"/>
              <w:bottom w:val="dashSmallGap" w:sz="4" w:space="0" w:color="auto"/>
            </w:tcBorders>
          </w:tcPr>
          <w:p w14:paraId="242F6F96"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Издава</w:t>
            </w:r>
            <w:proofErr w:type="spellEnd"/>
            <w:r>
              <w:rPr>
                <w:rFonts w:ascii="Arial" w:hAnsi="Arial"/>
                <w:sz w:val="18"/>
                <w:lang w:val="sr-Cyrl-CS"/>
              </w:rPr>
              <w:t>ч</w:t>
            </w:r>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4AD891D4"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Ауторски репринт</w:t>
            </w:r>
          </w:p>
        </w:tc>
      </w:tr>
      <w:tr w:rsidR="00D22293" w14:paraId="055C6B03" w14:textId="77777777" w:rsidTr="00D712F3">
        <w:trPr>
          <w:cantSplit/>
          <w:trHeight w:hRule="exact" w:val="350"/>
        </w:trPr>
        <w:tc>
          <w:tcPr>
            <w:tcW w:w="4111" w:type="dxa"/>
            <w:gridSpan w:val="2"/>
            <w:tcBorders>
              <w:top w:val="dashSmallGap" w:sz="4" w:space="0" w:color="auto"/>
              <w:bottom w:val="dashSmallGap" w:sz="4" w:space="0" w:color="auto"/>
            </w:tcBorders>
          </w:tcPr>
          <w:p w14:paraId="6DF3F8FD"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Место</w:t>
            </w:r>
            <w:proofErr w:type="spellEnd"/>
            <w:r>
              <w:rPr>
                <w:rFonts w:ascii="Arial" w:hAnsi="Arial"/>
                <w:sz w:val="18"/>
              </w:rPr>
              <w:t xml:space="preserve"> и </w:t>
            </w:r>
            <w:proofErr w:type="spellStart"/>
            <w:r>
              <w:rPr>
                <w:rFonts w:ascii="Arial" w:hAnsi="Arial"/>
                <w:sz w:val="18"/>
              </w:rPr>
              <w:t>адреса</w:t>
            </w:r>
            <w:proofErr w:type="spellEnd"/>
            <w:r>
              <w:rPr>
                <w:rFonts w:ascii="Arial" w:hAnsi="Arial"/>
                <w:sz w:val="18"/>
              </w:rPr>
              <w:t xml:space="preserve">, </w:t>
            </w:r>
            <w:r>
              <w:rPr>
                <w:rFonts w:ascii="Arial" w:hAnsi="Arial"/>
                <w:b/>
                <w:sz w:val="18"/>
              </w:rPr>
              <w:t>МА</w:t>
            </w:r>
            <w:r>
              <w:rPr>
                <w:rFonts w:ascii="Arial" w:hAnsi="Arial"/>
                <w:sz w:val="18"/>
              </w:rPr>
              <w:t>:</w:t>
            </w:r>
          </w:p>
        </w:tc>
        <w:tc>
          <w:tcPr>
            <w:tcW w:w="5954" w:type="dxa"/>
            <w:gridSpan w:val="2"/>
            <w:tcBorders>
              <w:top w:val="dashSmallGap" w:sz="4" w:space="0" w:color="auto"/>
              <w:bottom w:val="dashSmallGap" w:sz="4" w:space="0" w:color="auto"/>
            </w:tcBorders>
          </w:tcPr>
          <w:p w14:paraId="43A3FE37"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Нови Сад; трг Доситеја Обрадовића 6</w:t>
            </w:r>
          </w:p>
        </w:tc>
      </w:tr>
      <w:tr w:rsidR="00D22293" w14:paraId="0AD44464" w14:textId="77777777" w:rsidTr="00D712F3">
        <w:trPr>
          <w:cantSplit/>
          <w:trHeight w:hRule="exact" w:val="450"/>
        </w:trPr>
        <w:tc>
          <w:tcPr>
            <w:tcW w:w="4111" w:type="dxa"/>
            <w:gridSpan w:val="2"/>
            <w:tcBorders>
              <w:top w:val="dashSmallGap" w:sz="4" w:space="0" w:color="auto"/>
              <w:bottom w:val="dashSmallGap" w:sz="4" w:space="0" w:color="auto"/>
            </w:tcBorders>
          </w:tcPr>
          <w:p w14:paraId="4581FC33" w14:textId="77777777" w:rsidR="00D22293" w:rsidRDefault="00D22293" w:rsidP="00A07D1E">
            <w:pPr>
              <w:spacing w:before="60" w:after="60" w:line="240" w:lineRule="auto"/>
              <w:ind w:firstLine="0"/>
              <w:jc w:val="left"/>
              <w:rPr>
                <w:rFonts w:ascii="Arial" w:hAnsi="Arial"/>
                <w:sz w:val="20"/>
              </w:rPr>
            </w:pPr>
            <w:proofErr w:type="spellStart"/>
            <w:r>
              <w:rPr>
                <w:rFonts w:ascii="Arial" w:hAnsi="Arial"/>
                <w:sz w:val="18"/>
              </w:rPr>
              <w:t>Физи</w:t>
            </w:r>
            <w:proofErr w:type="spellEnd"/>
            <w:r>
              <w:rPr>
                <w:rFonts w:ascii="Arial" w:hAnsi="Arial"/>
                <w:sz w:val="18"/>
                <w:lang w:val="sr-Cyrl-CS"/>
              </w:rPr>
              <w:t>ч</w:t>
            </w:r>
            <w:proofErr w:type="spellStart"/>
            <w:r>
              <w:rPr>
                <w:rFonts w:ascii="Arial" w:hAnsi="Arial"/>
                <w:sz w:val="18"/>
              </w:rPr>
              <w:t>ки</w:t>
            </w:r>
            <w:proofErr w:type="spellEnd"/>
            <w:r>
              <w:rPr>
                <w:rFonts w:ascii="Arial" w:hAnsi="Arial"/>
                <w:sz w:val="18"/>
              </w:rPr>
              <w:t xml:space="preserve"> </w:t>
            </w:r>
            <w:proofErr w:type="spellStart"/>
            <w:r>
              <w:rPr>
                <w:rFonts w:ascii="Arial" w:hAnsi="Arial"/>
                <w:sz w:val="18"/>
              </w:rPr>
              <w:t>опис</w:t>
            </w:r>
            <w:proofErr w:type="spellEnd"/>
            <w:r>
              <w:rPr>
                <w:rFonts w:ascii="Arial" w:hAnsi="Arial"/>
                <w:sz w:val="18"/>
              </w:rPr>
              <w:t xml:space="preserve"> </w:t>
            </w:r>
            <w:proofErr w:type="spellStart"/>
            <w:r>
              <w:rPr>
                <w:rFonts w:ascii="Arial" w:hAnsi="Arial"/>
                <w:sz w:val="18"/>
              </w:rPr>
              <w:t>рада</w:t>
            </w:r>
            <w:proofErr w:type="spellEnd"/>
            <w:r>
              <w:rPr>
                <w:rFonts w:ascii="Arial" w:hAnsi="Arial"/>
                <w:sz w:val="18"/>
              </w:rPr>
              <w:t xml:space="preserve">, </w:t>
            </w:r>
            <w:r>
              <w:rPr>
                <w:rFonts w:ascii="Arial" w:hAnsi="Arial"/>
                <w:b/>
                <w:sz w:val="18"/>
              </w:rPr>
              <w:t>ФО</w:t>
            </w:r>
            <w:r>
              <w:rPr>
                <w:rFonts w:ascii="Arial" w:hAnsi="Arial"/>
                <w:sz w:val="18"/>
              </w:rPr>
              <w:t>:</w:t>
            </w:r>
            <w:r>
              <w:rPr>
                <w:rFonts w:ascii="Arial" w:hAnsi="Arial"/>
                <w:sz w:val="18"/>
              </w:rPr>
              <w:br/>
            </w:r>
            <w:r>
              <w:rPr>
                <w:rFonts w:ascii="Arial" w:hAnsi="Arial"/>
                <w:spacing w:val="-4"/>
                <w:sz w:val="13"/>
              </w:rPr>
              <w:t>(</w:t>
            </w:r>
            <w:proofErr w:type="spellStart"/>
            <w:r>
              <w:rPr>
                <w:rFonts w:ascii="Arial" w:hAnsi="Arial"/>
                <w:spacing w:val="-4"/>
                <w:sz w:val="13"/>
              </w:rPr>
              <w:t>поглав</w:t>
            </w:r>
            <w:proofErr w:type="spellEnd"/>
            <w:r>
              <w:rPr>
                <w:rFonts w:ascii="Arial" w:hAnsi="Arial"/>
                <w:spacing w:val="-4"/>
                <w:sz w:val="13"/>
                <w:lang w:val="sr-Cyrl-CS"/>
              </w:rPr>
              <w:t>љ</w:t>
            </w:r>
            <w:r>
              <w:rPr>
                <w:rFonts w:ascii="Arial" w:hAnsi="Arial"/>
                <w:spacing w:val="-4"/>
                <w:sz w:val="13"/>
              </w:rPr>
              <w:t>а/</w:t>
            </w:r>
            <w:proofErr w:type="spellStart"/>
            <w:r>
              <w:rPr>
                <w:rFonts w:ascii="Arial" w:hAnsi="Arial"/>
                <w:spacing w:val="-4"/>
                <w:sz w:val="13"/>
              </w:rPr>
              <w:t>страна</w:t>
            </w:r>
            <w:proofErr w:type="spellEnd"/>
            <w:r>
              <w:rPr>
                <w:rFonts w:ascii="Arial" w:hAnsi="Arial"/>
                <w:spacing w:val="-4"/>
                <w:sz w:val="13"/>
              </w:rPr>
              <w:t xml:space="preserve">/ </w:t>
            </w:r>
            <w:proofErr w:type="spellStart"/>
            <w:r>
              <w:rPr>
                <w:rFonts w:ascii="Arial" w:hAnsi="Arial"/>
                <w:spacing w:val="-4"/>
                <w:sz w:val="13"/>
              </w:rPr>
              <w:t>цитата</w:t>
            </w:r>
            <w:proofErr w:type="spellEnd"/>
            <w:r>
              <w:rPr>
                <w:rFonts w:ascii="Arial" w:hAnsi="Arial"/>
                <w:spacing w:val="-4"/>
                <w:sz w:val="13"/>
              </w:rPr>
              <w:t>/</w:t>
            </w:r>
            <w:proofErr w:type="spellStart"/>
            <w:r>
              <w:rPr>
                <w:rFonts w:ascii="Arial" w:hAnsi="Arial"/>
                <w:spacing w:val="-4"/>
                <w:sz w:val="13"/>
              </w:rPr>
              <w:t>табела</w:t>
            </w:r>
            <w:proofErr w:type="spellEnd"/>
            <w:r>
              <w:rPr>
                <w:rFonts w:ascii="Arial" w:hAnsi="Arial"/>
                <w:spacing w:val="-4"/>
                <w:sz w:val="13"/>
              </w:rPr>
              <w:t>/</w:t>
            </w:r>
            <w:proofErr w:type="spellStart"/>
            <w:r>
              <w:rPr>
                <w:rFonts w:ascii="Arial" w:hAnsi="Arial"/>
                <w:spacing w:val="-4"/>
                <w:sz w:val="13"/>
              </w:rPr>
              <w:t>слика</w:t>
            </w:r>
            <w:proofErr w:type="spellEnd"/>
            <w:r>
              <w:rPr>
                <w:rFonts w:ascii="Arial" w:hAnsi="Arial"/>
                <w:spacing w:val="-4"/>
                <w:sz w:val="13"/>
              </w:rPr>
              <w:t>/</w:t>
            </w:r>
            <w:proofErr w:type="spellStart"/>
            <w:r>
              <w:rPr>
                <w:rFonts w:ascii="Arial" w:hAnsi="Arial"/>
                <w:spacing w:val="-4"/>
                <w:sz w:val="13"/>
              </w:rPr>
              <w:t>графика</w:t>
            </w:r>
            <w:proofErr w:type="spellEnd"/>
            <w:r>
              <w:rPr>
                <w:rFonts w:ascii="Arial" w:hAnsi="Arial"/>
                <w:spacing w:val="-4"/>
                <w:sz w:val="13"/>
              </w:rPr>
              <w:t>/</w:t>
            </w:r>
            <w:proofErr w:type="spellStart"/>
            <w:r>
              <w:rPr>
                <w:rFonts w:ascii="Arial" w:hAnsi="Arial"/>
                <w:spacing w:val="-4"/>
                <w:sz w:val="13"/>
              </w:rPr>
              <w:t>прилога</w:t>
            </w:r>
            <w:proofErr w:type="spellEnd"/>
            <w:r>
              <w:rPr>
                <w:rFonts w:ascii="Arial" w:hAnsi="Arial"/>
                <w:spacing w:val="-4"/>
                <w:sz w:val="13"/>
              </w:rPr>
              <w:t>)</w:t>
            </w:r>
          </w:p>
        </w:tc>
        <w:tc>
          <w:tcPr>
            <w:tcW w:w="5954" w:type="dxa"/>
            <w:gridSpan w:val="2"/>
            <w:tcBorders>
              <w:top w:val="dashSmallGap" w:sz="4" w:space="0" w:color="auto"/>
              <w:bottom w:val="dashSmallGap" w:sz="4" w:space="0" w:color="auto"/>
            </w:tcBorders>
          </w:tcPr>
          <w:p w14:paraId="26B50D84" w14:textId="77777777" w:rsidR="00D22293" w:rsidRPr="00D22293" w:rsidRDefault="00D22293" w:rsidP="00704D56">
            <w:pPr>
              <w:spacing w:before="60" w:after="60" w:line="240" w:lineRule="auto"/>
              <w:ind w:firstLine="0"/>
              <w:jc w:val="left"/>
              <w:rPr>
                <w:rFonts w:ascii="Arial" w:hAnsi="Arial" w:cs="Arial"/>
                <w:b/>
                <w:color w:val="FF0000"/>
                <w:sz w:val="18"/>
                <w:szCs w:val="18"/>
                <w:lang w:val="sr-Latn-CS"/>
              </w:rPr>
            </w:pPr>
          </w:p>
        </w:tc>
      </w:tr>
      <w:tr w:rsidR="00D22293" w14:paraId="7270ECEF" w14:textId="77777777" w:rsidTr="00D712F3">
        <w:trPr>
          <w:cantSplit/>
          <w:trHeight w:hRule="exact" w:val="350"/>
        </w:trPr>
        <w:tc>
          <w:tcPr>
            <w:tcW w:w="4111" w:type="dxa"/>
            <w:gridSpan w:val="2"/>
            <w:tcBorders>
              <w:top w:val="dashSmallGap" w:sz="4" w:space="0" w:color="auto"/>
              <w:bottom w:val="dashSmallGap" w:sz="4" w:space="0" w:color="auto"/>
            </w:tcBorders>
          </w:tcPr>
          <w:p w14:paraId="0C50761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област</w:t>
            </w:r>
            <w:proofErr w:type="spellEnd"/>
            <w:r>
              <w:rPr>
                <w:rFonts w:ascii="Arial" w:hAnsi="Arial"/>
                <w:sz w:val="18"/>
              </w:rPr>
              <w:t xml:space="preserve">, </w:t>
            </w:r>
            <w:r>
              <w:rPr>
                <w:rFonts w:ascii="Arial" w:hAnsi="Arial"/>
                <w:b/>
                <w:sz w:val="18"/>
              </w:rPr>
              <w:t>НО</w:t>
            </w:r>
            <w:r>
              <w:rPr>
                <w:rFonts w:ascii="Arial" w:hAnsi="Arial"/>
                <w:sz w:val="18"/>
              </w:rPr>
              <w:t>:</w:t>
            </w:r>
          </w:p>
        </w:tc>
        <w:tc>
          <w:tcPr>
            <w:tcW w:w="5954" w:type="dxa"/>
            <w:gridSpan w:val="2"/>
            <w:tcBorders>
              <w:top w:val="dashSmallGap" w:sz="4" w:space="0" w:color="auto"/>
              <w:bottom w:val="dashSmallGap" w:sz="4" w:space="0" w:color="auto"/>
            </w:tcBorders>
          </w:tcPr>
          <w:p w14:paraId="05CF07F5"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Електротехника и рачунарство</w:t>
            </w:r>
          </w:p>
        </w:tc>
      </w:tr>
      <w:tr w:rsidR="00D22293" w14:paraId="728F67F6" w14:textId="77777777" w:rsidTr="00D712F3">
        <w:trPr>
          <w:cantSplit/>
          <w:trHeight w:hRule="exact" w:val="350"/>
        </w:trPr>
        <w:tc>
          <w:tcPr>
            <w:tcW w:w="4111" w:type="dxa"/>
            <w:gridSpan w:val="2"/>
            <w:tcBorders>
              <w:top w:val="dashSmallGap" w:sz="4" w:space="0" w:color="auto"/>
              <w:bottom w:val="dashSmallGap" w:sz="4" w:space="0" w:color="auto"/>
            </w:tcBorders>
          </w:tcPr>
          <w:p w14:paraId="713E9019"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Нау</w:t>
            </w:r>
            <w:proofErr w:type="spellEnd"/>
            <w:r>
              <w:rPr>
                <w:rFonts w:ascii="Arial" w:hAnsi="Arial"/>
                <w:sz w:val="18"/>
                <w:lang w:val="sr-Cyrl-CS"/>
              </w:rPr>
              <w:t>ч</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дисциплина</w:t>
            </w:r>
            <w:proofErr w:type="spellEnd"/>
            <w:r>
              <w:rPr>
                <w:rFonts w:ascii="Arial" w:hAnsi="Arial"/>
                <w:sz w:val="18"/>
              </w:rPr>
              <w:t xml:space="preserve">, </w:t>
            </w:r>
            <w:r>
              <w:rPr>
                <w:rFonts w:ascii="Arial" w:hAnsi="Arial"/>
                <w:b/>
                <w:sz w:val="18"/>
              </w:rPr>
              <w:t>НД</w:t>
            </w:r>
            <w:r>
              <w:rPr>
                <w:rFonts w:ascii="Arial" w:hAnsi="Arial"/>
                <w:sz w:val="18"/>
              </w:rPr>
              <w:t>:</w:t>
            </w:r>
          </w:p>
        </w:tc>
        <w:tc>
          <w:tcPr>
            <w:tcW w:w="5954" w:type="dxa"/>
            <w:gridSpan w:val="2"/>
            <w:tcBorders>
              <w:top w:val="dashSmallGap" w:sz="4" w:space="0" w:color="auto"/>
              <w:bottom w:val="dashSmallGap" w:sz="4" w:space="0" w:color="auto"/>
            </w:tcBorders>
          </w:tcPr>
          <w:p w14:paraId="082AF1EB"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Рачунарска техника</w:t>
            </w:r>
          </w:p>
        </w:tc>
      </w:tr>
      <w:tr w:rsidR="00D22293" w14:paraId="614A6F98" w14:textId="77777777" w:rsidTr="00D712F3">
        <w:trPr>
          <w:cantSplit/>
          <w:trHeight w:hRule="exact" w:val="500"/>
        </w:trPr>
        <w:tc>
          <w:tcPr>
            <w:tcW w:w="4111" w:type="dxa"/>
            <w:gridSpan w:val="2"/>
            <w:tcBorders>
              <w:top w:val="dashSmallGap" w:sz="4" w:space="0" w:color="auto"/>
              <w:bottom w:val="dashSmallGap" w:sz="4" w:space="0" w:color="auto"/>
            </w:tcBorders>
          </w:tcPr>
          <w:p w14:paraId="02942CED" w14:textId="77777777" w:rsidR="00D22293" w:rsidRDefault="00D22293" w:rsidP="00A07D1E">
            <w:pPr>
              <w:spacing w:before="60" w:after="60" w:line="240" w:lineRule="auto"/>
              <w:ind w:firstLine="0"/>
              <w:jc w:val="left"/>
              <w:rPr>
                <w:rFonts w:ascii="Arial" w:hAnsi="Arial"/>
                <w:spacing w:val="-8"/>
                <w:sz w:val="18"/>
              </w:rPr>
            </w:pPr>
            <w:proofErr w:type="spellStart"/>
            <w:r>
              <w:rPr>
                <w:rFonts w:ascii="Arial" w:hAnsi="Arial"/>
                <w:spacing w:val="-8"/>
                <w:sz w:val="18"/>
              </w:rPr>
              <w:t>Предметна</w:t>
            </w:r>
            <w:proofErr w:type="spellEnd"/>
            <w:r>
              <w:rPr>
                <w:rFonts w:ascii="Arial" w:hAnsi="Arial"/>
                <w:spacing w:val="-8"/>
                <w:sz w:val="18"/>
              </w:rPr>
              <w:t xml:space="preserve"> </w:t>
            </w:r>
            <w:proofErr w:type="spellStart"/>
            <w:r>
              <w:rPr>
                <w:rFonts w:ascii="Arial" w:hAnsi="Arial"/>
                <w:spacing w:val="-8"/>
                <w:sz w:val="18"/>
              </w:rPr>
              <w:t>одредница</w:t>
            </w:r>
            <w:proofErr w:type="spellEnd"/>
            <w:r>
              <w:rPr>
                <w:rFonts w:ascii="Arial" w:hAnsi="Arial"/>
                <w:spacing w:val="-8"/>
                <w:sz w:val="18"/>
              </w:rPr>
              <w:t>/</w:t>
            </w:r>
            <w:proofErr w:type="spellStart"/>
            <w:r>
              <w:rPr>
                <w:rFonts w:ascii="Arial" w:hAnsi="Arial"/>
                <w:spacing w:val="-8"/>
                <w:sz w:val="18"/>
              </w:rPr>
              <w:t>Кqу</w:t>
            </w:r>
            <w:proofErr w:type="spellEnd"/>
            <w:r>
              <w:rPr>
                <w:rFonts w:ascii="Arial" w:hAnsi="Arial"/>
                <w:spacing w:val="-8"/>
                <w:sz w:val="18"/>
                <w:lang w:val="sr-Cyrl-CS"/>
              </w:rPr>
              <w:t>ч</w:t>
            </w:r>
            <w:proofErr w:type="spellStart"/>
            <w:r>
              <w:rPr>
                <w:rFonts w:ascii="Arial" w:hAnsi="Arial"/>
                <w:spacing w:val="-8"/>
                <w:sz w:val="18"/>
              </w:rPr>
              <w:t>не</w:t>
            </w:r>
            <w:proofErr w:type="spellEnd"/>
            <w:r>
              <w:rPr>
                <w:rFonts w:ascii="Arial" w:hAnsi="Arial"/>
                <w:spacing w:val="-8"/>
                <w:sz w:val="18"/>
              </w:rPr>
              <w:t xml:space="preserve"> </w:t>
            </w:r>
            <w:proofErr w:type="spellStart"/>
            <w:r>
              <w:rPr>
                <w:rFonts w:ascii="Arial" w:hAnsi="Arial"/>
                <w:spacing w:val="-8"/>
                <w:sz w:val="18"/>
              </w:rPr>
              <w:t>ре</w:t>
            </w:r>
            <w:proofErr w:type="spellEnd"/>
            <w:r>
              <w:rPr>
                <w:rFonts w:ascii="Arial" w:hAnsi="Arial"/>
                <w:spacing w:val="-8"/>
                <w:sz w:val="18"/>
                <w:lang w:val="sr-Cyrl-CS"/>
              </w:rPr>
              <w:t>ч</w:t>
            </w:r>
            <w:r>
              <w:rPr>
                <w:rFonts w:ascii="Arial" w:hAnsi="Arial"/>
                <w:spacing w:val="-8"/>
                <w:sz w:val="18"/>
              </w:rPr>
              <w:t xml:space="preserve">и, </w:t>
            </w:r>
            <w:r>
              <w:rPr>
                <w:rFonts w:ascii="Arial" w:hAnsi="Arial"/>
                <w:b/>
                <w:spacing w:val="-8"/>
                <w:sz w:val="18"/>
              </w:rPr>
              <w:t>ПО</w:t>
            </w:r>
            <w:r>
              <w:rPr>
                <w:rFonts w:ascii="Arial" w:hAnsi="Arial"/>
                <w:spacing w:val="-8"/>
                <w:sz w:val="18"/>
              </w:rPr>
              <w:t>:</w:t>
            </w:r>
          </w:p>
        </w:tc>
        <w:tc>
          <w:tcPr>
            <w:tcW w:w="5954" w:type="dxa"/>
            <w:gridSpan w:val="2"/>
            <w:tcBorders>
              <w:top w:val="dashSmallGap" w:sz="4" w:space="0" w:color="auto"/>
              <w:bottom w:val="dashSmallGap" w:sz="4" w:space="0" w:color="auto"/>
            </w:tcBorders>
          </w:tcPr>
          <w:p w14:paraId="098C2A96" w14:textId="77777777" w:rsidR="00D22293" w:rsidRPr="00FF5308" w:rsidRDefault="00D22293" w:rsidP="00517A6A">
            <w:pPr>
              <w:spacing w:before="60" w:after="60" w:line="240" w:lineRule="auto"/>
              <w:ind w:firstLine="0"/>
              <w:jc w:val="left"/>
              <w:rPr>
                <w:rFonts w:ascii="Arial" w:hAnsi="Arial" w:cs="Arial"/>
                <w:b/>
                <w:sz w:val="18"/>
                <w:szCs w:val="18"/>
              </w:rPr>
            </w:pPr>
          </w:p>
        </w:tc>
      </w:tr>
      <w:tr w:rsidR="00D22293" w14:paraId="6DACB5C0" w14:textId="77777777" w:rsidTr="00D712F3">
        <w:trPr>
          <w:cantSplit/>
          <w:trHeight w:hRule="exact" w:val="350"/>
        </w:trPr>
        <w:tc>
          <w:tcPr>
            <w:tcW w:w="4111" w:type="dxa"/>
            <w:gridSpan w:val="2"/>
            <w:tcBorders>
              <w:top w:val="dashSmallGap" w:sz="4" w:space="0" w:color="auto"/>
              <w:bottom w:val="dashSmallGap" w:sz="4" w:space="0" w:color="auto"/>
            </w:tcBorders>
          </w:tcPr>
          <w:p w14:paraId="7FA80667" w14:textId="77777777" w:rsidR="00D22293" w:rsidRDefault="00D22293" w:rsidP="00A07D1E">
            <w:pPr>
              <w:spacing w:before="60" w:after="60" w:line="240" w:lineRule="auto"/>
              <w:ind w:firstLine="0"/>
              <w:jc w:val="left"/>
              <w:rPr>
                <w:rFonts w:ascii="Arial" w:hAnsi="Arial"/>
                <w:b/>
                <w:sz w:val="18"/>
              </w:rPr>
            </w:pPr>
            <w:r>
              <w:rPr>
                <w:rFonts w:ascii="Arial" w:hAnsi="Arial"/>
                <w:b/>
                <w:sz w:val="18"/>
              </w:rPr>
              <w:t>УДК</w:t>
            </w:r>
          </w:p>
        </w:tc>
        <w:tc>
          <w:tcPr>
            <w:tcW w:w="5954" w:type="dxa"/>
            <w:gridSpan w:val="2"/>
            <w:tcBorders>
              <w:top w:val="dashSmallGap" w:sz="4" w:space="0" w:color="auto"/>
              <w:bottom w:val="dashSmallGap" w:sz="4" w:space="0" w:color="auto"/>
            </w:tcBorders>
          </w:tcPr>
          <w:p w14:paraId="6C0A996C"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043073D0" w14:textId="77777777" w:rsidTr="00D712F3">
        <w:trPr>
          <w:cantSplit/>
          <w:trHeight w:hRule="exact" w:val="500"/>
        </w:trPr>
        <w:tc>
          <w:tcPr>
            <w:tcW w:w="4111" w:type="dxa"/>
            <w:gridSpan w:val="2"/>
            <w:tcBorders>
              <w:top w:val="dashSmallGap" w:sz="4" w:space="0" w:color="auto"/>
              <w:bottom w:val="dashSmallGap" w:sz="4" w:space="0" w:color="auto"/>
            </w:tcBorders>
          </w:tcPr>
          <w:p w14:paraId="15C567C9" w14:textId="77777777" w:rsidR="00D22293" w:rsidRDefault="00D22293" w:rsidP="00A07D1E">
            <w:pPr>
              <w:spacing w:before="60" w:after="60"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ува</w:t>
            </w:r>
            <w:proofErr w:type="spellEnd"/>
            <w:r>
              <w:rPr>
                <w:rFonts w:ascii="Arial" w:hAnsi="Arial"/>
                <w:sz w:val="18"/>
              </w:rPr>
              <w:t xml:space="preserve"> </w:t>
            </w:r>
            <w:proofErr w:type="spellStart"/>
            <w:r>
              <w:rPr>
                <w:rFonts w:ascii="Arial" w:hAnsi="Arial"/>
                <w:sz w:val="18"/>
              </w:rPr>
              <w:t>се</w:t>
            </w:r>
            <w:proofErr w:type="spellEnd"/>
            <w:r>
              <w:rPr>
                <w:rFonts w:ascii="Arial" w:hAnsi="Arial"/>
                <w:sz w:val="18"/>
              </w:rPr>
              <w:t xml:space="preserve">, </w:t>
            </w:r>
            <w:r>
              <w:rPr>
                <w:rFonts w:ascii="Arial" w:hAnsi="Arial"/>
                <w:b/>
                <w:sz w:val="18"/>
                <w:lang w:val="sr-Cyrl-CS"/>
              </w:rPr>
              <w:t>Ч</w:t>
            </w:r>
            <w:r>
              <w:rPr>
                <w:rFonts w:ascii="Arial" w:hAnsi="Arial"/>
                <w:b/>
                <w:sz w:val="18"/>
              </w:rPr>
              <w:t>У</w:t>
            </w:r>
            <w:r>
              <w:rPr>
                <w:rFonts w:ascii="Arial" w:hAnsi="Arial"/>
                <w:sz w:val="18"/>
              </w:rPr>
              <w:t>:</w:t>
            </w:r>
          </w:p>
        </w:tc>
        <w:tc>
          <w:tcPr>
            <w:tcW w:w="5954" w:type="dxa"/>
            <w:gridSpan w:val="2"/>
            <w:tcBorders>
              <w:top w:val="dashSmallGap" w:sz="4" w:space="0" w:color="auto"/>
              <w:bottom w:val="dashSmallGap" w:sz="4" w:space="0" w:color="auto"/>
            </w:tcBorders>
          </w:tcPr>
          <w:p w14:paraId="512B4630" w14:textId="77777777" w:rsidR="00D22293" w:rsidRPr="00ED0F60" w:rsidRDefault="00D22293" w:rsidP="00517A6A">
            <w:pPr>
              <w:spacing w:before="60" w:after="60" w:line="240" w:lineRule="auto"/>
              <w:ind w:firstLine="0"/>
              <w:jc w:val="left"/>
              <w:rPr>
                <w:rFonts w:ascii="Arial" w:hAnsi="Arial" w:cs="Arial"/>
                <w:sz w:val="18"/>
                <w:szCs w:val="18"/>
                <w:lang w:val="sr-Cyrl-CS"/>
              </w:rPr>
            </w:pPr>
            <w:r w:rsidRPr="00ED0F60">
              <w:rPr>
                <w:rFonts w:ascii="Arial" w:hAnsi="Arial" w:cs="Arial"/>
                <w:sz w:val="18"/>
                <w:szCs w:val="18"/>
                <w:lang w:val="sr-Cyrl-CS"/>
              </w:rPr>
              <w:t>У библиотеци Факултета техничких наука, Нови Сад</w:t>
            </w:r>
          </w:p>
        </w:tc>
      </w:tr>
      <w:tr w:rsidR="00D22293" w14:paraId="22A13330" w14:textId="77777777" w:rsidTr="00D712F3">
        <w:trPr>
          <w:cantSplit/>
          <w:trHeight w:hRule="exact" w:val="500"/>
        </w:trPr>
        <w:tc>
          <w:tcPr>
            <w:tcW w:w="4111" w:type="dxa"/>
            <w:gridSpan w:val="2"/>
            <w:tcBorders>
              <w:top w:val="dashSmallGap" w:sz="4" w:space="0" w:color="auto"/>
              <w:bottom w:val="dashSmallGap" w:sz="4" w:space="0" w:color="auto"/>
            </w:tcBorders>
          </w:tcPr>
          <w:p w14:paraId="51D793E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Ва</w:t>
            </w:r>
            <w:proofErr w:type="spellEnd"/>
            <w:r>
              <w:rPr>
                <w:rFonts w:ascii="Arial" w:hAnsi="Arial"/>
                <w:sz w:val="18"/>
                <w:lang w:val="sr-Cyrl-CS"/>
              </w:rPr>
              <w:t>ж</w:t>
            </w:r>
            <w:proofErr w:type="spellStart"/>
            <w:r>
              <w:rPr>
                <w:rFonts w:ascii="Arial" w:hAnsi="Arial"/>
                <w:sz w:val="18"/>
              </w:rPr>
              <w:t>на</w:t>
            </w:r>
            <w:proofErr w:type="spellEnd"/>
            <w:r>
              <w:rPr>
                <w:rFonts w:ascii="Arial" w:hAnsi="Arial"/>
                <w:sz w:val="18"/>
              </w:rPr>
              <w:t xml:space="preserve"> </w:t>
            </w:r>
            <w:proofErr w:type="spellStart"/>
            <w:r>
              <w:rPr>
                <w:rFonts w:ascii="Arial" w:hAnsi="Arial"/>
                <w:sz w:val="18"/>
              </w:rPr>
              <w:t>напомена</w:t>
            </w:r>
            <w:proofErr w:type="spellEnd"/>
            <w:r>
              <w:rPr>
                <w:rFonts w:ascii="Arial" w:hAnsi="Arial"/>
                <w:sz w:val="18"/>
              </w:rPr>
              <w:t xml:space="preserve">, </w:t>
            </w:r>
            <w:r>
              <w:rPr>
                <w:rFonts w:ascii="Arial" w:hAnsi="Arial"/>
                <w:b/>
                <w:sz w:val="18"/>
              </w:rPr>
              <w:t>ВН</w:t>
            </w:r>
            <w:r>
              <w:rPr>
                <w:rFonts w:ascii="Arial" w:hAnsi="Arial"/>
                <w:sz w:val="18"/>
              </w:rPr>
              <w:t>:</w:t>
            </w:r>
          </w:p>
        </w:tc>
        <w:tc>
          <w:tcPr>
            <w:tcW w:w="5954" w:type="dxa"/>
            <w:gridSpan w:val="2"/>
            <w:tcBorders>
              <w:top w:val="dashSmallGap" w:sz="4" w:space="0" w:color="auto"/>
              <w:bottom w:val="dashSmallGap" w:sz="4" w:space="0" w:color="auto"/>
            </w:tcBorders>
          </w:tcPr>
          <w:p w14:paraId="5651FE9A" w14:textId="77777777" w:rsidR="00D22293" w:rsidRPr="00ED0F60" w:rsidRDefault="00D22293" w:rsidP="00517A6A">
            <w:pPr>
              <w:spacing w:before="60" w:after="60" w:line="240" w:lineRule="auto"/>
              <w:ind w:firstLine="0"/>
              <w:jc w:val="left"/>
              <w:rPr>
                <w:rFonts w:ascii="Arial" w:hAnsi="Arial" w:cs="Arial"/>
                <w:sz w:val="18"/>
                <w:szCs w:val="18"/>
              </w:rPr>
            </w:pPr>
          </w:p>
        </w:tc>
      </w:tr>
      <w:tr w:rsidR="00D22293" w14:paraId="7410C4E7" w14:textId="77777777" w:rsidTr="00D712F3">
        <w:trPr>
          <w:cantSplit/>
          <w:trHeight w:hRule="exact" w:val="2700"/>
        </w:trPr>
        <w:tc>
          <w:tcPr>
            <w:tcW w:w="4111" w:type="dxa"/>
            <w:gridSpan w:val="2"/>
            <w:tcBorders>
              <w:top w:val="dashSmallGap" w:sz="4" w:space="0" w:color="auto"/>
              <w:bottom w:val="dashSmallGap" w:sz="4" w:space="0" w:color="auto"/>
            </w:tcBorders>
          </w:tcPr>
          <w:p w14:paraId="1D3578BA"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Извод</w:t>
            </w:r>
            <w:proofErr w:type="spellEnd"/>
            <w:r>
              <w:rPr>
                <w:rFonts w:ascii="Arial" w:hAnsi="Arial"/>
                <w:sz w:val="18"/>
              </w:rPr>
              <w:t xml:space="preserve">, </w:t>
            </w:r>
            <w:r>
              <w:rPr>
                <w:rFonts w:ascii="Arial" w:hAnsi="Arial"/>
                <w:b/>
                <w:sz w:val="18"/>
              </w:rPr>
              <w:t>ИЗ</w:t>
            </w:r>
            <w:r>
              <w:rPr>
                <w:rFonts w:ascii="Arial" w:hAnsi="Arial"/>
                <w:sz w:val="18"/>
              </w:rPr>
              <w:t>:</w:t>
            </w:r>
          </w:p>
        </w:tc>
        <w:tc>
          <w:tcPr>
            <w:tcW w:w="5954" w:type="dxa"/>
            <w:gridSpan w:val="2"/>
            <w:tcBorders>
              <w:top w:val="dashSmallGap" w:sz="4" w:space="0" w:color="auto"/>
              <w:bottom w:val="dashSmallGap" w:sz="4" w:space="0" w:color="auto"/>
            </w:tcBorders>
          </w:tcPr>
          <w:p w14:paraId="27654B91" w14:textId="77777777" w:rsidR="00D22293" w:rsidRPr="007C52E0" w:rsidRDefault="00D22293" w:rsidP="004144F7">
            <w:pPr>
              <w:spacing w:before="60" w:after="60" w:line="240" w:lineRule="auto"/>
              <w:ind w:firstLine="0"/>
              <w:rPr>
                <w:rFonts w:ascii="Arial" w:hAnsi="Arial" w:cs="Arial"/>
                <w:b/>
                <w:sz w:val="18"/>
                <w:szCs w:val="18"/>
              </w:rPr>
            </w:pPr>
          </w:p>
        </w:tc>
      </w:tr>
      <w:tr w:rsidR="00D22293" w14:paraId="426E4582" w14:textId="77777777" w:rsidTr="00D712F3">
        <w:trPr>
          <w:cantSplit/>
          <w:trHeight w:hRule="exact" w:val="350"/>
        </w:trPr>
        <w:tc>
          <w:tcPr>
            <w:tcW w:w="4111" w:type="dxa"/>
            <w:gridSpan w:val="2"/>
            <w:tcBorders>
              <w:top w:val="dashSmallGap" w:sz="4" w:space="0" w:color="auto"/>
              <w:bottom w:val="dashSmallGap" w:sz="4" w:space="0" w:color="auto"/>
            </w:tcBorders>
          </w:tcPr>
          <w:p w14:paraId="425EB9D8"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прихвата</w:t>
            </w:r>
            <w:proofErr w:type="spellEnd"/>
            <w:r>
              <w:rPr>
                <w:rFonts w:ascii="Arial" w:hAnsi="Arial"/>
                <w:sz w:val="18"/>
                <w:lang w:val="sr-Cyrl-CS"/>
              </w:rPr>
              <w:t>њ</w:t>
            </w:r>
            <w:r>
              <w:rPr>
                <w:rFonts w:ascii="Arial" w:hAnsi="Arial"/>
                <w:sz w:val="18"/>
              </w:rPr>
              <w:t xml:space="preserve">а </w:t>
            </w:r>
            <w:proofErr w:type="spellStart"/>
            <w:r>
              <w:rPr>
                <w:rFonts w:ascii="Arial" w:hAnsi="Arial"/>
                <w:sz w:val="18"/>
              </w:rPr>
              <w:t>теме</w:t>
            </w:r>
            <w:proofErr w:type="spellEnd"/>
            <w:r>
              <w:rPr>
                <w:rFonts w:ascii="Arial" w:hAnsi="Arial"/>
                <w:sz w:val="18"/>
              </w:rPr>
              <w:t xml:space="preserve">, </w:t>
            </w:r>
            <w:r>
              <w:rPr>
                <w:rFonts w:ascii="Arial" w:hAnsi="Arial"/>
                <w:b/>
                <w:sz w:val="18"/>
              </w:rPr>
              <w:t>ДП</w:t>
            </w:r>
            <w:r>
              <w:rPr>
                <w:rFonts w:ascii="Arial" w:hAnsi="Arial"/>
                <w:sz w:val="18"/>
              </w:rPr>
              <w:t>:</w:t>
            </w:r>
          </w:p>
        </w:tc>
        <w:tc>
          <w:tcPr>
            <w:tcW w:w="5954" w:type="dxa"/>
            <w:gridSpan w:val="2"/>
            <w:tcBorders>
              <w:top w:val="dashSmallGap" w:sz="4" w:space="0" w:color="auto"/>
              <w:bottom w:val="dashSmallGap" w:sz="4" w:space="0" w:color="auto"/>
            </w:tcBorders>
          </w:tcPr>
          <w:p w14:paraId="470C6AE9" w14:textId="77777777" w:rsidR="00D22293" w:rsidRPr="000B2DAF" w:rsidRDefault="00D22293" w:rsidP="00517A6A">
            <w:pPr>
              <w:spacing w:before="60" w:after="60" w:line="240" w:lineRule="auto"/>
              <w:ind w:firstLine="0"/>
              <w:jc w:val="left"/>
              <w:rPr>
                <w:rFonts w:ascii="Arial" w:hAnsi="Arial" w:cs="Arial"/>
                <w:b/>
                <w:sz w:val="18"/>
                <w:szCs w:val="18"/>
                <w:lang w:val="sr-Latn-CS"/>
              </w:rPr>
            </w:pPr>
          </w:p>
        </w:tc>
      </w:tr>
      <w:tr w:rsidR="00D22293" w14:paraId="06B96964" w14:textId="77777777" w:rsidTr="00D712F3">
        <w:trPr>
          <w:cantSplit/>
          <w:trHeight w:hRule="exact" w:val="350"/>
        </w:trPr>
        <w:tc>
          <w:tcPr>
            <w:tcW w:w="4111" w:type="dxa"/>
            <w:gridSpan w:val="2"/>
            <w:tcBorders>
              <w:top w:val="dashSmallGap" w:sz="4" w:space="0" w:color="auto"/>
              <w:bottom w:val="dashSmallGap" w:sz="4" w:space="0" w:color="auto"/>
            </w:tcBorders>
          </w:tcPr>
          <w:p w14:paraId="1B6D7667" w14:textId="77777777" w:rsidR="00D22293" w:rsidRDefault="00D22293" w:rsidP="00A07D1E">
            <w:pPr>
              <w:spacing w:before="60" w:after="60" w:line="240" w:lineRule="auto"/>
              <w:ind w:firstLine="0"/>
              <w:jc w:val="left"/>
              <w:rPr>
                <w:rFonts w:ascii="Arial" w:hAnsi="Arial"/>
                <w:sz w:val="18"/>
              </w:rPr>
            </w:pPr>
            <w:proofErr w:type="spellStart"/>
            <w:r>
              <w:rPr>
                <w:rFonts w:ascii="Arial" w:hAnsi="Arial"/>
                <w:sz w:val="18"/>
              </w:rPr>
              <w:t>Датум</w:t>
            </w:r>
            <w:proofErr w:type="spellEnd"/>
            <w:r>
              <w:rPr>
                <w:rFonts w:ascii="Arial" w:hAnsi="Arial"/>
                <w:sz w:val="18"/>
              </w:rPr>
              <w:t xml:space="preserve"> </w:t>
            </w:r>
            <w:proofErr w:type="spellStart"/>
            <w:r>
              <w:rPr>
                <w:rFonts w:ascii="Arial" w:hAnsi="Arial"/>
                <w:sz w:val="18"/>
              </w:rPr>
              <w:t>одбране</w:t>
            </w:r>
            <w:proofErr w:type="spellEnd"/>
            <w:r>
              <w:rPr>
                <w:rFonts w:ascii="Arial" w:hAnsi="Arial"/>
                <w:sz w:val="18"/>
              </w:rPr>
              <w:t xml:space="preserve">, </w:t>
            </w:r>
            <w:r>
              <w:rPr>
                <w:rFonts w:ascii="Arial" w:hAnsi="Arial"/>
                <w:b/>
                <w:sz w:val="18"/>
              </w:rPr>
              <w:t>ДО</w:t>
            </w:r>
            <w:r>
              <w:rPr>
                <w:rFonts w:ascii="Arial" w:hAnsi="Arial"/>
                <w:sz w:val="18"/>
              </w:rPr>
              <w:t>:</w:t>
            </w:r>
          </w:p>
        </w:tc>
        <w:tc>
          <w:tcPr>
            <w:tcW w:w="5954" w:type="dxa"/>
            <w:gridSpan w:val="2"/>
            <w:tcBorders>
              <w:top w:val="dashSmallGap" w:sz="4" w:space="0" w:color="auto"/>
              <w:bottom w:val="dashSmallGap" w:sz="4" w:space="0" w:color="auto"/>
            </w:tcBorders>
          </w:tcPr>
          <w:p w14:paraId="51640FA7" w14:textId="77777777" w:rsidR="00D22293" w:rsidRDefault="00D22293" w:rsidP="00A07D1E">
            <w:pPr>
              <w:spacing w:before="60" w:after="60" w:line="240" w:lineRule="auto"/>
              <w:ind w:firstLine="33"/>
              <w:jc w:val="left"/>
              <w:rPr>
                <w:rFonts w:ascii="Arial" w:hAnsi="Arial"/>
                <w:sz w:val="18"/>
              </w:rPr>
            </w:pPr>
          </w:p>
        </w:tc>
      </w:tr>
      <w:tr w:rsidR="00D22293" w14:paraId="1EF07194" w14:textId="77777777" w:rsidTr="00D712F3">
        <w:trPr>
          <w:gridAfter w:val="1"/>
          <w:wAfter w:w="1701" w:type="dxa"/>
          <w:cantSplit/>
          <w:trHeight w:hRule="exact" w:val="350"/>
        </w:trPr>
        <w:tc>
          <w:tcPr>
            <w:tcW w:w="2694" w:type="dxa"/>
            <w:tcBorders>
              <w:top w:val="nil"/>
              <w:bottom w:val="nil"/>
              <w:right w:val="nil"/>
            </w:tcBorders>
            <w:vAlign w:val="center"/>
          </w:tcPr>
          <w:p w14:paraId="120CCE23" w14:textId="77777777" w:rsidR="00D22293" w:rsidRDefault="00D22293" w:rsidP="00A07D1E">
            <w:pPr>
              <w:spacing w:line="240" w:lineRule="auto"/>
              <w:ind w:firstLine="0"/>
              <w:jc w:val="left"/>
              <w:rPr>
                <w:rFonts w:ascii="Arial" w:hAnsi="Arial"/>
                <w:spacing w:val="-4"/>
                <w:sz w:val="18"/>
              </w:rPr>
            </w:pPr>
            <w:r>
              <w:rPr>
                <w:rFonts w:ascii="Arial" w:hAnsi="Arial"/>
                <w:spacing w:val="-4"/>
                <w:sz w:val="18"/>
                <w:lang w:val="sr-Cyrl-CS"/>
              </w:rPr>
              <w:t>Ч</w:t>
            </w:r>
            <w:proofErr w:type="spellStart"/>
            <w:r>
              <w:rPr>
                <w:rFonts w:ascii="Arial" w:hAnsi="Arial"/>
                <w:spacing w:val="-4"/>
                <w:sz w:val="18"/>
              </w:rPr>
              <w:t>ланови</w:t>
            </w:r>
            <w:proofErr w:type="spellEnd"/>
            <w:r>
              <w:rPr>
                <w:rFonts w:ascii="Arial" w:hAnsi="Arial"/>
                <w:spacing w:val="-4"/>
                <w:sz w:val="18"/>
              </w:rPr>
              <w:t xml:space="preserve"> </w:t>
            </w:r>
            <w:proofErr w:type="spellStart"/>
            <w:r>
              <w:rPr>
                <w:rFonts w:ascii="Arial" w:hAnsi="Arial"/>
                <w:spacing w:val="-4"/>
                <w:sz w:val="18"/>
              </w:rPr>
              <w:t>комисије</w:t>
            </w:r>
            <w:proofErr w:type="spellEnd"/>
            <w:r>
              <w:rPr>
                <w:rFonts w:ascii="Arial" w:hAnsi="Arial"/>
                <w:spacing w:val="-4"/>
                <w:sz w:val="18"/>
              </w:rPr>
              <w:t xml:space="preserve">, </w:t>
            </w:r>
            <w:r>
              <w:rPr>
                <w:rFonts w:ascii="Arial" w:hAnsi="Arial"/>
                <w:b/>
                <w:spacing w:val="-4"/>
                <w:sz w:val="18"/>
              </w:rPr>
              <w:t>КО</w:t>
            </w:r>
            <w:r>
              <w:rPr>
                <w:rFonts w:ascii="Arial" w:hAnsi="Arial"/>
                <w:spacing w:val="-4"/>
                <w:sz w:val="18"/>
              </w:rPr>
              <w:t>:</w:t>
            </w:r>
          </w:p>
        </w:tc>
        <w:tc>
          <w:tcPr>
            <w:tcW w:w="1417" w:type="dxa"/>
            <w:tcBorders>
              <w:top w:val="dashSmallGap" w:sz="4" w:space="0" w:color="auto"/>
              <w:left w:val="nil"/>
              <w:bottom w:val="dashSmallGap" w:sz="4" w:space="0" w:color="auto"/>
            </w:tcBorders>
            <w:vAlign w:val="center"/>
          </w:tcPr>
          <w:p w14:paraId="104CE005" w14:textId="77777777" w:rsidR="00D22293" w:rsidRDefault="00D22293" w:rsidP="00A07D1E">
            <w:pPr>
              <w:spacing w:line="240" w:lineRule="auto"/>
              <w:ind w:firstLine="0"/>
              <w:jc w:val="left"/>
              <w:rPr>
                <w:rFonts w:ascii="Arial" w:hAnsi="Arial"/>
                <w:sz w:val="18"/>
              </w:rPr>
            </w:pPr>
            <w:proofErr w:type="spellStart"/>
            <w:r>
              <w:rPr>
                <w:rFonts w:ascii="Arial" w:hAnsi="Arial"/>
                <w:sz w:val="18"/>
              </w:rPr>
              <w:t>Председник</w:t>
            </w:r>
            <w:proofErr w:type="spellEnd"/>
            <w:r>
              <w:rPr>
                <w:rFonts w:ascii="Arial" w:hAnsi="Arial"/>
                <w:sz w:val="18"/>
              </w:rPr>
              <w:t>:</w:t>
            </w:r>
          </w:p>
        </w:tc>
        <w:tc>
          <w:tcPr>
            <w:tcW w:w="4253" w:type="dxa"/>
            <w:tcBorders>
              <w:top w:val="dashSmallGap" w:sz="4" w:space="0" w:color="auto"/>
              <w:bottom w:val="dashSmallGap" w:sz="4" w:space="0" w:color="auto"/>
            </w:tcBorders>
          </w:tcPr>
          <w:p w14:paraId="703AE858" w14:textId="77777777" w:rsidR="00D22293" w:rsidRPr="00FF5308" w:rsidRDefault="00D22293" w:rsidP="00A07D1E">
            <w:pPr>
              <w:spacing w:before="60" w:after="60" w:line="240" w:lineRule="auto"/>
              <w:ind w:firstLine="33"/>
              <w:jc w:val="left"/>
              <w:rPr>
                <w:rFonts w:ascii="Arial" w:hAnsi="Arial"/>
                <w:sz w:val="18"/>
              </w:rPr>
            </w:pPr>
          </w:p>
        </w:tc>
      </w:tr>
      <w:tr w:rsidR="00D22293" w14:paraId="179D5D58" w14:textId="77777777" w:rsidTr="00D712F3">
        <w:trPr>
          <w:cantSplit/>
          <w:trHeight w:hRule="exact" w:val="350"/>
        </w:trPr>
        <w:tc>
          <w:tcPr>
            <w:tcW w:w="2694" w:type="dxa"/>
            <w:tcBorders>
              <w:top w:val="nil"/>
              <w:bottom w:val="nil"/>
              <w:right w:val="nil"/>
            </w:tcBorders>
            <w:vAlign w:val="center"/>
          </w:tcPr>
          <w:p w14:paraId="09420D1E"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dashSmallGap" w:sz="4" w:space="0" w:color="auto"/>
            </w:tcBorders>
            <w:vAlign w:val="center"/>
          </w:tcPr>
          <w:p w14:paraId="45FDDCEA"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w:t>
            </w:r>
          </w:p>
        </w:tc>
        <w:tc>
          <w:tcPr>
            <w:tcW w:w="4253" w:type="dxa"/>
            <w:tcBorders>
              <w:top w:val="dashSmallGap" w:sz="4" w:space="0" w:color="auto"/>
              <w:bottom w:val="dashSmallGap" w:sz="4" w:space="0" w:color="auto"/>
              <w:right w:val="nil"/>
            </w:tcBorders>
          </w:tcPr>
          <w:p w14:paraId="3710CC82" w14:textId="77777777" w:rsidR="00D22293" w:rsidRPr="00FF5308" w:rsidRDefault="00D22293" w:rsidP="00A07D1E">
            <w:pPr>
              <w:spacing w:before="60" w:after="60" w:line="240" w:lineRule="auto"/>
              <w:ind w:firstLine="33"/>
              <w:jc w:val="left"/>
              <w:rPr>
                <w:rFonts w:ascii="Arial" w:hAnsi="Arial"/>
                <w:sz w:val="18"/>
              </w:rPr>
            </w:pPr>
          </w:p>
        </w:tc>
        <w:tc>
          <w:tcPr>
            <w:tcW w:w="1701" w:type="dxa"/>
            <w:tcBorders>
              <w:top w:val="single" w:sz="12" w:space="0" w:color="auto"/>
              <w:left w:val="single" w:sz="12" w:space="0" w:color="auto"/>
              <w:bottom w:val="single" w:sz="4" w:space="0" w:color="auto"/>
              <w:right w:val="single" w:sz="12" w:space="0" w:color="auto"/>
            </w:tcBorders>
          </w:tcPr>
          <w:p w14:paraId="1A82665A" w14:textId="77777777" w:rsidR="00D22293" w:rsidRDefault="00D22293" w:rsidP="00A07D1E">
            <w:pPr>
              <w:spacing w:before="60" w:after="60" w:line="240" w:lineRule="auto"/>
              <w:ind w:firstLine="0"/>
              <w:jc w:val="center"/>
              <w:rPr>
                <w:rFonts w:ascii="Arial" w:hAnsi="Arial"/>
                <w:sz w:val="18"/>
              </w:rPr>
            </w:pPr>
            <w:proofErr w:type="spellStart"/>
            <w:r>
              <w:rPr>
                <w:rFonts w:ascii="Arial" w:hAnsi="Arial"/>
                <w:sz w:val="18"/>
              </w:rPr>
              <w:t>Потпис</w:t>
            </w:r>
            <w:proofErr w:type="spellEnd"/>
            <w:r>
              <w:rPr>
                <w:rFonts w:ascii="Arial" w:hAnsi="Arial"/>
                <w:sz w:val="18"/>
              </w:rPr>
              <w:t xml:space="preserve"> </w:t>
            </w:r>
            <w:proofErr w:type="spellStart"/>
            <w:r>
              <w:rPr>
                <w:rFonts w:ascii="Arial" w:hAnsi="Arial"/>
                <w:sz w:val="18"/>
              </w:rPr>
              <w:t>ментора</w:t>
            </w:r>
            <w:proofErr w:type="spellEnd"/>
          </w:p>
        </w:tc>
      </w:tr>
      <w:tr w:rsidR="00D22293" w14:paraId="47AB8CD1" w14:textId="77777777" w:rsidTr="00D712F3">
        <w:trPr>
          <w:cantSplit/>
          <w:trHeight w:hRule="exact" w:val="350"/>
        </w:trPr>
        <w:tc>
          <w:tcPr>
            <w:tcW w:w="2694" w:type="dxa"/>
            <w:tcBorders>
              <w:top w:val="nil"/>
              <w:bottom w:val="single" w:sz="12" w:space="0" w:color="auto"/>
              <w:right w:val="nil"/>
            </w:tcBorders>
            <w:vAlign w:val="center"/>
          </w:tcPr>
          <w:p w14:paraId="0B12B9DC" w14:textId="77777777" w:rsidR="00D22293" w:rsidRDefault="00D22293" w:rsidP="00A07D1E">
            <w:pPr>
              <w:spacing w:line="240" w:lineRule="auto"/>
              <w:ind w:firstLine="0"/>
              <w:jc w:val="left"/>
              <w:rPr>
                <w:rFonts w:ascii="Arial" w:hAnsi="Arial"/>
                <w:sz w:val="18"/>
              </w:rPr>
            </w:pPr>
          </w:p>
        </w:tc>
        <w:tc>
          <w:tcPr>
            <w:tcW w:w="1417" w:type="dxa"/>
            <w:tcBorders>
              <w:top w:val="dashSmallGap" w:sz="4" w:space="0" w:color="auto"/>
              <w:left w:val="nil"/>
              <w:bottom w:val="single" w:sz="12" w:space="0" w:color="auto"/>
            </w:tcBorders>
            <w:vAlign w:val="center"/>
          </w:tcPr>
          <w:p w14:paraId="6870EBEF" w14:textId="77777777" w:rsidR="00D22293" w:rsidRDefault="00D22293" w:rsidP="00A07D1E">
            <w:pPr>
              <w:spacing w:line="240" w:lineRule="auto"/>
              <w:ind w:firstLine="0"/>
              <w:jc w:val="left"/>
              <w:rPr>
                <w:rFonts w:ascii="Arial" w:hAnsi="Arial"/>
                <w:sz w:val="18"/>
              </w:rPr>
            </w:pPr>
            <w:r>
              <w:rPr>
                <w:rFonts w:ascii="Arial" w:hAnsi="Arial"/>
                <w:sz w:val="18"/>
                <w:lang w:val="sr-Cyrl-CS"/>
              </w:rPr>
              <w:t>Ч</w:t>
            </w:r>
            <w:proofErr w:type="spellStart"/>
            <w:r>
              <w:rPr>
                <w:rFonts w:ascii="Arial" w:hAnsi="Arial"/>
                <w:sz w:val="18"/>
              </w:rPr>
              <w:t>лан</w:t>
            </w:r>
            <w:proofErr w:type="spellEnd"/>
            <w:r>
              <w:rPr>
                <w:rFonts w:ascii="Arial" w:hAnsi="Arial"/>
                <w:sz w:val="18"/>
              </w:rPr>
              <w:t xml:space="preserve">, </w:t>
            </w:r>
            <w:proofErr w:type="spellStart"/>
            <w:r>
              <w:rPr>
                <w:rFonts w:ascii="Arial" w:hAnsi="Arial"/>
                <w:sz w:val="18"/>
              </w:rPr>
              <w:t>ментор</w:t>
            </w:r>
            <w:proofErr w:type="spellEnd"/>
            <w:r>
              <w:rPr>
                <w:rFonts w:ascii="Arial" w:hAnsi="Arial"/>
                <w:sz w:val="18"/>
              </w:rPr>
              <w:t>:</w:t>
            </w:r>
          </w:p>
        </w:tc>
        <w:tc>
          <w:tcPr>
            <w:tcW w:w="4253" w:type="dxa"/>
            <w:tcBorders>
              <w:top w:val="dashSmallGap" w:sz="4" w:space="0" w:color="auto"/>
              <w:bottom w:val="single" w:sz="12" w:space="0" w:color="auto"/>
              <w:right w:val="nil"/>
            </w:tcBorders>
          </w:tcPr>
          <w:p w14:paraId="4F1826CF" w14:textId="77777777" w:rsidR="00D22293" w:rsidRPr="00C2774A" w:rsidRDefault="00C2774A" w:rsidP="00A07D1E">
            <w:pPr>
              <w:spacing w:before="60" w:after="60" w:line="240" w:lineRule="auto"/>
              <w:ind w:firstLine="33"/>
              <w:jc w:val="left"/>
              <w:rPr>
                <w:rFonts w:ascii="Arial" w:hAnsi="Arial"/>
                <w:sz w:val="18"/>
                <w:lang w:val="sr-Cyrl-RS"/>
              </w:rPr>
            </w:pPr>
            <w:r>
              <w:rPr>
                <w:rFonts w:ascii="Arial" w:hAnsi="Arial"/>
                <w:sz w:val="18"/>
                <w:lang w:val="sr-Cyrl-RS"/>
              </w:rPr>
              <w:t>Проф. Др. Милан З. Бјелица</w:t>
            </w:r>
          </w:p>
        </w:tc>
        <w:tc>
          <w:tcPr>
            <w:tcW w:w="1701" w:type="dxa"/>
            <w:tcBorders>
              <w:top w:val="single" w:sz="4" w:space="0" w:color="auto"/>
              <w:left w:val="single" w:sz="12" w:space="0" w:color="auto"/>
              <w:bottom w:val="single" w:sz="12" w:space="0" w:color="auto"/>
              <w:right w:val="single" w:sz="12" w:space="0" w:color="auto"/>
            </w:tcBorders>
          </w:tcPr>
          <w:p w14:paraId="6C95BE1F" w14:textId="77777777" w:rsidR="00D22293" w:rsidRDefault="00D22293" w:rsidP="00A07D1E">
            <w:pPr>
              <w:spacing w:before="60" w:after="60" w:line="240" w:lineRule="auto"/>
              <w:ind w:firstLine="0"/>
              <w:jc w:val="left"/>
              <w:rPr>
                <w:rFonts w:ascii="Arial" w:hAnsi="Arial"/>
                <w:sz w:val="18"/>
              </w:rPr>
            </w:pPr>
          </w:p>
        </w:tc>
      </w:tr>
    </w:tbl>
    <w:p w14:paraId="1B461AF3" w14:textId="77777777" w:rsidR="00AD67BD" w:rsidRDefault="00AD67BD" w:rsidP="00A07D1E">
      <w:pPr>
        <w:spacing w:line="240" w:lineRule="auto"/>
        <w:jc w:val="left"/>
        <w:rPr>
          <w:lang w:val="hr-HR"/>
        </w:rPr>
        <w:sectPr w:rsidR="00AD67BD" w:rsidSect="00F65BA9">
          <w:headerReference w:type="default" r:id="rId8"/>
          <w:pgSz w:w="11907" w:h="16840" w:code="9"/>
          <w:pgMar w:top="567" w:right="1417" w:bottom="567" w:left="1418" w:header="567" w:footer="567" w:gutter="0"/>
          <w:pgNumType w:fmt="upperRoman" w:start="1"/>
          <w:cols w:space="720"/>
        </w:sectPr>
      </w:pPr>
    </w:p>
    <w:p w14:paraId="6B849AC4" w14:textId="77777777" w:rsidR="009857F6" w:rsidRPr="00AD67BD" w:rsidRDefault="009857F6" w:rsidP="00AD67BD">
      <w:pPr>
        <w:ind w:firstLine="0"/>
        <w:jc w:val="left"/>
        <w:rPr>
          <w:sz w:val="16"/>
          <w:szCs w:val="16"/>
          <w:lang w:val="hr-HR"/>
        </w:rPr>
      </w:pPr>
    </w:p>
    <w:tbl>
      <w:tblPr>
        <w:tblW w:w="10065" w:type="dxa"/>
        <w:tblInd w:w="-318" w:type="dxa"/>
        <w:tblBorders>
          <w:top w:val="dashSmallGap" w:sz="4" w:space="0" w:color="auto"/>
          <w:bottom w:val="dashSmallGap" w:sz="4" w:space="0" w:color="auto"/>
          <w:insideV w:val="dashSmallGap" w:sz="4" w:space="0" w:color="auto"/>
        </w:tblBorders>
        <w:tblLayout w:type="fixed"/>
        <w:tblLook w:val="0000" w:firstRow="0" w:lastRow="0" w:firstColumn="0" w:lastColumn="0" w:noHBand="0" w:noVBand="0"/>
      </w:tblPr>
      <w:tblGrid>
        <w:gridCol w:w="2411"/>
        <w:gridCol w:w="1559"/>
        <w:gridCol w:w="4253"/>
        <w:gridCol w:w="1842"/>
      </w:tblGrid>
      <w:tr w:rsidR="00D50B10" w14:paraId="6CFAC00B" w14:textId="77777777" w:rsidTr="00D712F3">
        <w:trPr>
          <w:cantSplit/>
          <w:trHeight w:hRule="exact" w:val="350"/>
        </w:trPr>
        <w:tc>
          <w:tcPr>
            <w:tcW w:w="3970" w:type="dxa"/>
            <w:gridSpan w:val="2"/>
            <w:tcBorders>
              <w:top w:val="single" w:sz="12" w:space="0" w:color="auto"/>
              <w:bottom w:val="dashSmallGap" w:sz="4" w:space="0" w:color="auto"/>
            </w:tcBorders>
          </w:tcPr>
          <w:p w14:paraId="59323DC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Accession number, </w:t>
            </w:r>
            <w:r>
              <w:rPr>
                <w:rFonts w:ascii="Arial" w:hAnsi="Arial"/>
                <w:b/>
                <w:sz w:val="18"/>
              </w:rPr>
              <w:t>ANO</w:t>
            </w:r>
            <w:r>
              <w:rPr>
                <w:rFonts w:ascii="Arial" w:hAnsi="Arial"/>
                <w:sz w:val="18"/>
              </w:rPr>
              <w:t>:</w:t>
            </w:r>
          </w:p>
        </w:tc>
        <w:tc>
          <w:tcPr>
            <w:tcW w:w="6095" w:type="dxa"/>
            <w:gridSpan w:val="2"/>
            <w:tcBorders>
              <w:top w:val="single" w:sz="12" w:space="0" w:color="auto"/>
              <w:bottom w:val="dashSmallGap" w:sz="4" w:space="0" w:color="auto"/>
            </w:tcBorders>
          </w:tcPr>
          <w:p w14:paraId="7778B669"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0F64F00B" w14:textId="77777777" w:rsidTr="00D712F3">
        <w:trPr>
          <w:cantSplit/>
          <w:trHeight w:hRule="exact" w:val="350"/>
        </w:trPr>
        <w:tc>
          <w:tcPr>
            <w:tcW w:w="3970" w:type="dxa"/>
            <w:gridSpan w:val="2"/>
            <w:tcBorders>
              <w:top w:val="dashSmallGap" w:sz="4" w:space="0" w:color="auto"/>
              <w:bottom w:val="dashSmallGap" w:sz="4" w:space="0" w:color="auto"/>
            </w:tcBorders>
          </w:tcPr>
          <w:p w14:paraId="6AA6676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Identification number, </w:t>
            </w:r>
            <w:r>
              <w:rPr>
                <w:rFonts w:ascii="Arial" w:hAnsi="Arial"/>
                <w:b/>
                <w:sz w:val="18"/>
              </w:rPr>
              <w:t>INO</w:t>
            </w:r>
            <w:r>
              <w:rPr>
                <w:rFonts w:ascii="Arial" w:hAnsi="Arial"/>
                <w:sz w:val="18"/>
              </w:rPr>
              <w:t>:</w:t>
            </w:r>
          </w:p>
        </w:tc>
        <w:tc>
          <w:tcPr>
            <w:tcW w:w="6095" w:type="dxa"/>
            <w:gridSpan w:val="2"/>
            <w:tcBorders>
              <w:top w:val="dashSmallGap" w:sz="4" w:space="0" w:color="auto"/>
              <w:bottom w:val="dashSmallGap" w:sz="4" w:space="0" w:color="auto"/>
            </w:tcBorders>
          </w:tcPr>
          <w:p w14:paraId="0CD98235" w14:textId="77777777" w:rsidR="00D50B10" w:rsidRPr="001A464C" w:rsidRDefault="00D50B10" w:rsidP="00517A6A">
            <w:pPr>
              <w:spacing w:before="60" w:after="60" w:line="240" w:lineRule="auto"/>
              <w:ind w:firstLine="0"/>
              <w:jc w:val="left"/>
              <w:rPr>
                <w:rFonts w:ascii="Arial" w:hAnsi="Arial" w:cs="Arial"/>
                <w:sz w:val="18"/>
                <w:szCs w:val="18"/>
              </w:rPr>
            </w:pPr>
          </w:p>
        </w:tc>
      </w:tr>
      <w:tr w:rsidR="00D50B10" w14:paraId="43250C17" w14:textId="77777777" w:rsidTr="00D712F3">
        <w:trPr>
          <w:cantSplit/>
          <w:trHeight w:hRule="exact" w:val="350"/>
        </w:trPr>
        <w:tc>
          <w:tcPr>
            <w:tcW w:w="3970" w:type="dxa"/>
            <w:gridSpan w:val="2"/>
            <w:tcBorders>
              <w:top w:val="dashSmallGap" w:sz="4" w:space="0" w:color="auto"/>
              <w:bottom w:val="dashSmallGap" w:sz="4" w:space="0" w:color="auto"/>
            </w:tcBorders>
          </w:tcPr>
          <w:p w14:paraId="2E597F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Document type, </w:t>
            </w:r>
            <w:r>
              <w:rPr>
                <w:rFonts w:ascii="Arial" w:hAnsi="Arial"/>
                <w:b/>
                <w:sz w:val="18"/>
              </w:rPr>
              <w:t>DT</w:t>
            </w:r>
            <w:r>
              <w:rPr>
                <w:rFonts w:ascii="Arial" w:hAnsi="Arial"/>
                <w:sz w:val="18"/>
              </w:rPr>
              <w:t>:</w:t>
            </w:r>
          </w:p>
        </w:tc>
        <w:tc>
          <w:tcPr>
            <w:tcW w:w="6095" w:type="dxa"/>
            <w:gridSpan w:val="2"/>
            <w:tcBorders>
              <w:top w:val="dashSmallGap" w:sz="4" w:space="0" w:color="auto"/>
              <w:bottom w:val="dashSmallGap" w:sz="4" w:space="0" w:color="auto"/>
            </w:tcBorders>
          </w:tcPr>
          <w:p w14:paraId="3A860971"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Monographic publication</w:t>
            </w:r>
          </w:p>
        </w:tc>
      </w:tr>
      <w:tr w:rsidR="00D50B10" w14:paraId="6C851C42" w14:textId="77777777" w:rsidTr="00D712F3">
        <w:trPr>
          <w:cantSplit/>
          <w:trHeight w:hRule="exact" w:val="350"/>
        </w:trPr>
        <w:tc>
          <w:tcPr>
            <w:tcW w:w="3970" w:type="dxa"/>
            <w:gridSpan w:val="2"/>
            <w:tcBorders>
              <w:top w:val="dashSmallGap" w:sz="4" w:space="0" w:color="auto"/>
              <w:bottom w:val="dashSmallGap" w:sz="4" w:space="0" w:color="auto"/>
            </w:tcBorders>
          </w:tcPr>
          <w:p w14:paraId="7F4DB89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Type of record, </w:t>
            </w:r>
            <w:r>
              <w:rPr>
                <w:rFonts w:ascii="Arial" w:hAnsi="Arial"/>
                <w:b/>
                <w:sz w:val="18"/>
              </w:rPr>
              <w:t>TR</w:t>
            </w:r>
            <w:r>
              <w:rPr>
                <w:rFonts w:ascii="Arial" w:hAnsi="Arial"/>
                <w:sz w:val="18"/>
              </w:rPr>
              <w:t>:</w:t>
            </w:r>
          </w:p>
        </w:tc>
        <w:tc>
          <w:tcPr>
            <w:tcW w:w="6095" w:type="dxa"/>
            <w:gridSpan w:val="2"/>
            <w:tcBorders>
              <w:top w:val="dashSmallGap" w:sz="4" w:space="0" w:color="auto"/>
              <w:bottom w:val="dashSmallGap" w:sz="4" w:space="0" w:color="auto"/>
            </w:tcBorders>
          </w:tcPr>
          <w:p w14:paraId="63AFDB83" w14:textId="77777777" w:rsidR="00D50B10" w:rsidRPr="001A464C" w:rsidRDefault="00D50B10" w:rsidP="00517A6A">
            <w:pPr>
              <w:spacing w:before="60" w:after="60" w:line="240" w:lineRule="auto"/>
              <w:ind w:firstLine="0"/>
              <w:jc w:val="left"/>
              <w:rPr>
                <w:rFonts w:ascii="Arial" w:hAnsi="Arial" w:cs="Arial"/>
                <w:sz w:val="18"/>
                <w:szCs w:val="18"/>
              </w:rPr>
            </w:pPr>
            <w:r w:rsidRPr="001A464C">
              <w:rPr>
                <w:rFonts w:ascii="Arial" w:hAnsi="Arial" w:cs="Arial"/>
                <w:sz w:val="18"/>
                <w:szCs w:val="18"/>
              </w:rPr>
              <w:t>Textual printed material</w:t>
            </w:r>
          </w:p>
        </w:tc>
      </w:tr>
      <w:tr w:rsidR="00D50B10" w14:paraId="3688F002" w14:textId="77777777" w:rsidTr="00D712F3">
        <w:trPr>
          <w:cantSplit/>
          <w:trHeight w:hRule="exact" w:val="350"/>
        </w:trPr>
        <w:tc>
          <w:tcPr>
            <w:tcW w:w="3970" w:type="dxa"/>
            <w:gridSpan w:val="2"/>
            <w:tcBorders>
              <w:top w:val="dashSmallGap" w:sz="4" w:space="0" w:color="auto"/>
              <w:bottom w:val="dashSmallGap" w:sz="4" w:space="0" w:color="auto"/>
            </w:tcBorders>
          </w:tcPr>
          <w:p w14:paraId="499A10DA"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Contents code, </w:t>
            </w:r>
            <w:r>
              <w:rPr>
                <w:rFonts w:ascii="Arial" w:hAnsi="Arial"/>
                <w:b/>
                <w:sz w:val="18"/>
              </w:rPr>
              <w:t>CC</w:t>
            </w:r>
            <w:r>
              <w:rPr>
                <w:rFonts w:ascii="Arial" w:hAnsi="Arial"/>
                <w:sz w:val="18"/>
              </w:rPr>
              <w:t>:</w:t>
            </w:r>
          </w:p>
        </w:tc>
        <w:tc>
          <w:tcPr>
            <w:tcW w:w="6095" w:type="dxa"/>
            <w:gridSpan w:val="2"/>
            <w:tcBorders>
              <w:top w:val="dashSmallGap" w:sz="4" w:space="0" w:color="auto"/>
              <w:bottom w:val="dashSmallGap" w:sz="4" w:space="0" w:color="auto"/>
            </w:tcBorders>
          </w:tcPr>
          <w:p w14:paraId="36856538" w14:textId="5926B189" w:rsidR="00D50B10" w:rsidRPr="001A464C" w:rsidRDefault="008F73B3" w:rsidP="00517A6A">
            <w:pPr>
              <w:spacing w:before="60" w:after="60" w:line="240" w:lineRule="auto"/>
              <w:ind w:firstLine="0"/>
              <w:jc w:val="left"/>
              <w:rPr>
                <w:rFonts w:ascii="Arial" w:hAnsi="Arial" w:cs="Arial"/>
                <w:sz w:val="18"/>
                <w:szCs w:val="18"/>
              </w:rPr>
            </w:pPr>
            <w:proofErr w:type="spellStart"/>
            <w:r>
              <w:rPr>
                <w:rFonts w:ascii="Arial" w:hAnsi="Arial" w:cs="Arial"/>
                <w:sz w:val="18"/>
                <w:szCs w:val="18"/>
              </w:rPr>
              <w:t>Masters</w:t>
            </w:r>
            <w:proofErr w:type="spellEnd"/>
            <w:r w:rsidR="004311AB">
              <w:rPr>
                <w:rFonts w:ascii="Arial" w:hAnsi="Arial" w:cs="Arial"/>
                <w:sz w:val="18"/>
                <w:szCs w:val="18"/>
              </w:rPr>
              <w:t xml:space="preserve"> Thesis</w:t>
            </w:r>
          </w:p>
        </w:tc>
      </w:tr>
      <w:tr w:rsidR="00D50B10" w14:paraId="5DBB11BF" w14:textId="77777777" w:rsidTr="00D712F3">
        <w:trPr>
          <w:cantSplit/>
          <w:trHeight w:hRule="exact" w:val="350"/>
        </w:trPr>
        <w:tc>
          <w:tcPr>
            <w:tcW w:w="3970" w:type="dxa"/>
            <w:gridSpan w:val="2"/>
            <w:tcBorders>
              <w:top w:val="dashSmallGap" w:sz="4" w:space="0" w:color="auto"/>
              <w:bottom w:val="dashSmallGap" w:sz="4" w:space="0" w:color="auto"/>
            </w:tcBorders>
          </w:tcPr>
          <w:p w14:paraId="3E6C4E5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Author, </w:t>
            </w:r>
            <w:r>
              <w:rPr>
                <w:rFonts w:ascii="Arial" w:hAnsi="Arial"/>
                <w:b/>
                <w:sz w:val="18"/>
              </w:rPr>
              <w:t>AU</w:t>
            </w:r>
            <w:r>
              <w:rPr>
                <w:rFonts w:ascii="Arial" w:hAnsi="Arial"/>
                <w:sz w:val="18"/>
              </w:rPr>
              <w:t>:</w:t>
            </w:r>
          </w:p>
        </w:tc>
        <w:tc>
          <w:tcPr>
            <w:tcW w:w="6095" w:type="dxa"/>
            <w:gridSpan w:val="2"/>
            <w:tcBorders>
              <w:top w:val="dashSmallGap" w:sz="4" w:space="0" w:color="auto"/>
              <w:bottom w:val="dashSmallGap" w:sz="4" w:space="0" w:color="auto"/>
            </w:tcBorders>
          </w:tcPr>
          <w:p w14:paraId="5C059892"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42D7D59C" w14:textId="77777777" w:rsidTr="00D712F3">
        <w:trPr>
          <w:cantSplit/>
          <w:trHeight w:hRule="exact" w:val="350"/>
        </w:trPr>
        <w:tc>
          <w:tcPr>
            <w:tcW w:w="3970" w:type="dxa"/>
            <w:gridSpan w:val="2"/>
            <w:tcBorders>
              <w:top w:val="dashSmallGap" w:sz="4" w:space="0" w:color="auto"/>
              <w:bottom w:val="dashSmallGap" w:sz="4" w:space="0" w:color="auto"/>
            </w:tcBorders>
          </w:tcPr>
          <w:p w14:paraId="6CA4BE20" w14:textId="77777777" w:rsidR="00D50B10" w:rsidRDefault="00D50B10" w:rsidP="00A07D1E">
            <w:pPr>
              <w:spacing w:before="60" w:after="60" w:line="240" w:lineRule="auto"/>
              <w:ind w:firstLine="0"/>
              <w:jc w:val="left"/>
              <w:rPr>
                <w:rFonts w:ascii="Arial" w:hAnsi="Arial"/>
                <w:sz w:val="18"/>
              </w:rPr>
            </w:pPr>
            <w:smartTag w:uri="urn:schemas-microsoft-com:office:smarttags" w:element="place">
              <w:smartTag w:uri="urn:schemas-microsoft-com:office:smarttags" w:element="City">
                <w:r>
                  <w:rPr>
                    <w:rFonts w:ascii="Arial" w:hAnsi="Arial"/>
                    <w:sz w:val="18"/>
                  </w:rPr>
                  <w:t>Mentor</w:t>
                </w:r>
              </w:smartTag>
              <w:r>
                <w:rPr>
                  <w:rFonts w:ascii="Arial" w:hAnsi="Arial"/>
                  <w:sz w:val="18"/>
                </w:rPr>
                <w:t xml:space="preserve">, </w:t>
              </w:r>
              <w:smartTag w:uri="urn:schemas-microsoft-com:office:smarttags" w:element="State">
                <w:r>
                  <w:rPr>
                    <w:rFonts w:ascii="Arial" w:hAnsi="Arial"/>
                    <w:b/>
                    <w:sz w:val="18"/>
                  </w:rPr>
                  <w:t>MN</w:t>
                </w:r>
              </w:smartTag>
            </w:smartTag>
            <w:r>
              <w:rPr>
                <w:rFonts w:ascii="Arial" w:hAnsi="Arial"/>
                <w:sz w:val="18"/>
              </w:rPr>
              <w:t>:</w:t>
            </w:r>
          </w:p>
        </w:tc>
        <w:tc>
          <w:tcPr>
            <w:tcW w:w="6095" w:type="dxa"/>
            <w:gridSpan w:val="2"/>
            <w:tcBorders>
              <w:top w:val="dashSmallGap" w:sz="4" w:space="0" w:color="auto"/>
              <w:bottom w:val="dashSmallGap" w:sz="4" w:space="0" w:color="auto"/>
            </w:tcBorders>
          </w:tcPr>
          <w:p w14:paraId="071EC77E" w14:textId="77777777" w:rsidR="00D50B10" w:rsidRPr="00FF5308" w:rsidRDefault="00D50B10" w:rsidP="00517A6A">
            <w:pPr>
              <w:spacing w:before="60" w:after="60" w:line="240" w:lineRule="auto"/>
              <w:ind w:firstLine="0"/>
              <w:jc w:val="left"/>
              <w:rPr>
                <w:rFonts w:ascii="Arial" w:hAnsi="Arial" w:cs="Arial"/>
                <w:b/>
                <w:sz w:val="18"/>
                <w:szCs w:val="18"/>
                <w:lang w:val="sr-Latn-CS"/>
              </w:rPr>
            </w:pPr>
          </w:p>
        </w:tc>
      </w:tr>
      <w:tr w:rsidR="00D50B10" w:rsidRPr="00D50B10" w14:paraId="4C022022" w14:textId="77777777" w:rsidTr="00D712F3">
        <w:trPr>
          <w:cantSplit/>
          <w:trHeight w:hRule="exact" w:val="800"/>
        </w:trPr>
        <w:tc>
          <w:tcPr>
            <w:tcW w:w="3970" w:type="dxa"/>
            <w:gridSpan w:val="2"/>
            <w:tcBorders>
              <w:top w:val="dashSmallGap" w:sz="4" w:space="0" w:color="auto"/>
              <w:bottom w:val="dashSmallGap" w:sz="4" w:space="0" w:color="auto"/>
            </w:tcBorders>
          </w:tcPr>
          <w:p w14:paraId="6D2A9B49"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Title, </w:t>
            </w:r>
            <w:r>
              <w:rPr>
                <w:rFonts w:ascii="Arial" w:hAnsi="Arial"/>
                <w:b/>
                <w:sz w:val="18"/>
              </w:rPr>
              <w:t>TI</w:t>
            </w:r>
            <w:r>
              <w:rPr>
                <w:rFonts w:ascii="Arial" w:hAnsi="Arial"/>
                <w:sz w:val="18"/>
              </w:rPr>
              <w:t>:</w:t>
            </w:r>
          </w:p>
        </w:tc>
        <w:tc>
          <w:tcPr>
            <w:tcW w:w="6095" w:type="dxa"/>
            <w:gridSpan w:val="2"/>
            <w:tcBorders>
              <w:top w:val="dashSmallGap" w:sz="4" w:space="0" w:color="auto"/>
              <w:bottom w:val="dashSmallGap" w:sz="4" w:space="0" w:color="auto"/>
            </w:tcBorders>
          </w:tcPr>
          <w:p w14:paraId="169422A7" w14:textId="77777777" w:rsidR="00D50B10" w:rsidRPr="00FF5308" w:rsidRDefault="00D50B10" w:rsidP="00517A6A">
            <w:pPr>
              <w:spacing w:before="60" w:after="60" w:line="240" w:lineRule="auto"/>
              <w:ind w:firstLine="0"/>
              <w:jc w:val="left"/>
              <w:rPr>
                <w:rFonts w:ascii="Arial" w:hAnsi="Arial" w:cs="Arial"/>
                <w:b/>
                <w:sz w:val="18"/>
                <w:szCs w:val="18"/>
              </w:rPr>
            </w:pPr>
          </w:p>
        </w:tc>
      </w:tr>
      <w:tr w:rsidR="00D50B10" w14:paraId="5825A8C4" w14:textId="77777777" w:rsidTr="00D712F3">
        <w:trPr>
          <w:cantSplit/>
          <w:trHeight w:hRule="exact" w:val="350"/>
        </w:trPr>
        <w:tc>
          <w:tcPr>
            <w:tcW w:w="3970" w:type="dxa"/>
            <w:gridSpan w:val="2"/>
            <w:tcBorders>
              <w:top w:val="dashSmallGap" w:sz="4" w:space="0" w:color="auto"/>
              <w:bottom w:val="dashSmallGap" w:sz="4" w:space="0" w:color="auto"/>
            </w:tcBorders>
          </w:tcPr>
          <w:p w14:paraId="08978C6D"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text, </w:t>
            </w:r>
            <w:r>
              <w:rPr>
                <w:rFonts w:ascii="Arial" w:hAnsi="Arial"/>
                <w:b/>
                <w:sz w:val="18"/>
              </w:rPr>
              <w:t>LT</w:t>
            </w:r>
            <w:r>
              <w:rPr>
                <w:rFonts w:ascii="Arial" w:hAnsi="Arial"/>
                <w:sz w:val="18"/>
              </w:rPr>
              <w:t>:</w:t>
            </w:r>
          </w:p>
        </w:tc>
        <w:tc>
          <w:tcPr>
            <w:tcW w:w="6095" w:type="dxa"/>
            <w:gridSpan w:val="2"/>
            <w:tcBorders>
              <w:top w:val="dashSmallGap" w:sz="4" w:space="0" w:color="auto"/>
              <w:bottom w:val="dashSmallGap" w:sz="4" w:space="0" w:color="auto"/>
            </w:tcBorders>
          </w:tcPr>
          <w:p w14:paraId="38F2DD6E"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8962893" w14:textId="77777777" w:rsidTr="00D712F3">
        <w:trPr>
          <w:cantSplit/>
          <w:trHeight w:hRule="exact" w:val="350"/>
        </w:trPr>
        <w:tc>
          <w:tcPr>
            <w:tcW w:w="3970" w:type="dxa"/>
            <w:gridSpan w:val="2"/>
            <w:tcBorders>
              <w:top w:val="dashSmallGap" w:sz="4" w:space="0" w:color="auto"/>
              <w:bottom w:val="dashSmallGap" w:sz="4" w:space="0" w:color="auto"/>
            </w:tcBorders>
          </w:tcPr>
          <w:p w14:paraId="37C83EF2"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Language of abstract, </w:t>
            </w:r>
            <w:r>
              <w:rPr>
                <w:rFonts w:ascii="Arial" w:hAnsi="Arial"/>
                <w:b/>
                <w:sz w:val="18"/>
              </w:rPr>
              <w:t>LA</w:t>
            </w:r>
            <w:r>
              <w:rPr>
                <w:rFonts w:ascii="Arial" w:hAnsi="Arial"/>
                <w:sz w:val="18"/>
              </w:rPr>
              <w:t>:</w:t>
            </w:r>
          </w:p>
        </w:tc>
        <w:tc>
          <w:tcPr>
            <w:tcW w:w="6095" w:type="dxa"/>
            <w:gridSpan w:val="2"/>
            <w:tcBorders>
              <w:top w:val="dashSmallGap" w:sz="4" w:space="0" w:color="auto"/>
              <w:bottom w:val="dashSmallGap" w:sz="4" w:space="0" w:color="auto"/>
            </w:tcBorders>
          </w:tcPr>
          <w:p w14:paraId="1823984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Serbian</w:t>
            </w:r>
          </w:p>
        </w:tc>
      </w:tr>
      <w:tr w:rsidR="00D50B10" w14:paraId="26CEEECF" w14:textId="77777777" w:rsidTr="00D712F3">
        <w:trPr>
          <w:cantSplit/>
          <w:trHeight w:hRule="exact" w:val="350"/>
        </w:trPr>
        <w:tc>
          <w:tcPr>
            <w:tcW w:w="3970" w:type="dxa"/>
            <w:gridSpan w:val="2"/>
            <w:tcBorders>
              <w:top w:val="dashSmallGap" w:sz="4" w:space="0" w:color="auto"/>
              <w:bottom w:val="dashSmallGap" w:sz="4" w:space="0" w:color="auto"/>
            </w:tcBorders>
          </w:tcPr>
          <w:p w14:paraId="239F532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Country of publication, </w:t>
            </w:r>
            <w:r>
              <w:rPr>
                <w:rFonts w:ascii="Arial" w:hAnsi="Arial"/>
                <w:b/>
                <w:sz w:val="18"/>
              </w:rPr>
              <w:t>CP</w:t>
            </w:r>
            <w:r>
              <w:rPr>
                <w:rFonts w:ascii="Arial" w:hAnsi="Arial"/>
                <w:sz w:val="18"/>
              </w:rPr>
              <w:t>:</w:t>
            </w:r>
          </w:p>
        </w:tc>
        <w:tc>
          <w:tcPr>
            <w:tcW w:w="6095" w:type="dxa"/>
            <w:gridSpan w:val="2"/>
            <w:tcBorders>
              <w:top w:val="dashSmallGap" w:sz="4" w:space="0" w:color="auto"/>
              <w:bottom w:val="dashSmallGap" w:sz="4" w:space="0" w:color="auto"/>
            </w:tcBorders>
          </w:tcPr>
          <w:p w14:paraId="32454759"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Republic of Serbia</w:t>
            </w:r>
          </w:p>
        </w:tc>
      </w:tr>
      <w:tr w:rsidR="00D50B10" w14:paraId="4186D201" w14:textId="77777777" w:rsidTr="00D712F3">
        <w:trPr>
          <w:cantSplit/>
          <w:trHeight w:hRule="exact" w:val="350"/>
        </w:trPr>
        <w:tc>
          <w:tcPr>
            <w:tcW w:w="3970" w:type="dxa"/>
            <w:gridSpan w:val="2"/>
            <w:tcBorders>
              <w:top w:val="dashSmallGap" w:sz="4" w:space="0" w:color="auto"/>
              <w:bottom w:val="dashSmallGap" w:sz="4" w:space="0" w:color="auto"/>
            </w:tcBorders>
          </w:tcPr>
          <w:p w14:paraId="6BAC4DF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Locality of publication, </w:t>
            </w:r>
            <w:r>
              <w:rPr>
                <w:rFonts w:ascii="Arial" w:hAnsi="Arial"/>
                <w:b/>
                <w:sz w:val="18"/>
              </w:rPr>
              <w:t>LP</w:t>
            </w:r>
            <w:r>
              <w:rPr>
                <w:rFonts w:ascii="Arial" w:hAnsi="Arial"/>
                <w:sz w:val="18"/>
              </w:rPr>
              <w:t>:</w:t>
            </w:r>
          </w:p>
        </w:tc>
        <w:tc>
          <w:tcPr>
            <w:tcW w:w="6095" w:type="dxa"/>
            <w:gridSpan w:val="2"/>
            <w:tcBorders>
              <w:top w:val="dashSmallGap" w:sz="4" w:space="0" w:color="auto"/>
              <w:bottom w:val="dashSmallGap" w:sz="4" w:space="0" w:color="auto"/>
            </w:tcBorders>
          </w:tcPr>
          <w:p w14:paraId="4C38FE76"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Vojvodina</w:t>
            </w:r>
          </w:p>
        </w:tc>
      </w:tr>
      <w:tr w:rsidR="00D50B10" w14:paraId="5B997621" w14:textId="77777777" w:rsidTr="00D712F3">
        <w:trPr>
          <w:cantSplit/>
          <w:trHeight w:hRule="exact" w:val="350"/>
        </w:trPr>
        <w:tc>
          <w:tcPr>
            <w:tcW w:w="3970" w:type="dxa"/>
            <w:gridSpan w:val="2"/>
            <w:tcBorders>
              <w:top w:val="dashSmallGap" w:sz="4" w:space="0" w:color="auto"/>
              <w:bottom w:val="dashSmallGap" w:sz="4" w:space="0" w:color="auto"/>
            </w:tcBorders>
          </w:tcPr>
          <w:p w14:paraId="6C3341BC"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year, </w:t>
            </w:r>
            <w:r>
              <w:rPr>
                <w:rFonts w:ascii="Arial" w:hAnsi="Arial"/>
                <w:b/>
                <w:sz w:val="18"/>
              </w:rPr>
              <w:t>PY</w:t>
            </w:r>
            <w:r>
              <w:rPr>
                <w:rFonts w:ascii="Arial" w:hAnsi="Arial"/>
                <w:sz w:val="18"/>
              </w:rPr>
              <w:t>:</w:t>
            </w:r>
          </w:p>
        </w:tc>
        <w:tc>
          <w:tcPr>
            <w:tcW w:w="6095" w:type="dxa"/>
            <w:gridSpan w:val="2"/>
            <w:tcBorders>
              <w:top w:val="dashSmallGap" w:sz="4" w:space="0" w:color="auto"/>
              <w:bottom w:val="dashSmallGap" w:sz="4" w:space="0" w:color="auto"/>
            </w:tcBorders>
          </w:tcPr>
          <w:p w14:paraId="056DAD2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64D69EEB" w14:textId="77777777" w:rsidTr="00D712F3">
        <w:trPr>
          <w:cantSplit/>
          <w:trHeight w:hRule="exact" w:val="350"/>
        </w:trPr>
        <w:tc>
          <w:tcPr>
            <w:tcW w:w="3970" w:type="dxa"/>
            <w:gridSpan w:val="2"/>
            <w:tcBorders>
              <w:top w:val="dashSmallGap" w:sz="4" w:space="0" w:color="auto"/>
              <w:bottom w:val="dashSmallGap" w:sz="4" w:space="0" w:color="auto"/>
            </w:tcBorders>
          </w:tcPr>
          <w:p w14:paraId="2955C793"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Publisher, </w:t>
            </w:r>
            <w:r>
              <w:rPr>
                <w:rFonts w:ascii="Arial" w:hAnsi="Arial"/>
                <w:b/>
                <w:sz w:val="18"/>
              </w:rPr>
              <w:t>PB</w:t>
            </w:r>
            <w:r>
              <w:rPr>
                <w:rFonts w:ascii="Arial" w:hAnsi="Arial"/>
                <w:sz w:val="18"/>
              </w:rPr>
              <w:t>:</w:t>
            </w:r>
          </w:p>
        </w:tc>
        <w:tc>
          <w:tcPr>
            <w:tcW w:w="6095" w:type="dxa"/>
            <w:gridSpan w:val="2"/>
            <w:tcBorders>
              <w:top w:val="dashSmallGap" w:sz="4" w:space="0" w:color="auto"/>
              <w:bottom w:val="dashSmallGap" w:sz="4" w:space="0" w:color="auto"/>
            </w:tcBorders>
          </w:tcPr>
          <w:p w14:paraId="5AD62858"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Author’s reprint</w:t>
            </w:r>
          </w:p>
        </w:tc>
      </w:tr>
      <w:tr w:rsidR="00D50B10" w:rsidRPr="00D50B10" w14:paraId="130FA021" w14:textId="77777777" w:rsidTr="00D712F3">
        <w:trPr>
          <w:cantSplit/>
          <w:trHeight w:hRule="exact" w:val="350"/>
        </w:trPr>
        <w:tc>
          <w:tcPr>
            <w:tcW w:w="3970" w:type="dxa"/>
            <w:gridSpan w:val="2"/>
            <w:tcBorders>
              <w:top w:val="dashSmallGap" w:sz="4" w:space="0" w:color="auto"/>
              <w:bottom w:val="dashSmallGap" w:sz="4" w:space="0" w:color="auto"/>
            </w:tcBorders>
          </w:tcPr>
          <w:p w14:paraId="189B8D3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Publication place, </w:t>
            </w:r>
            <w:r>
              <w:rPr>
                <w:rFonts w:ascii="Arial" w:hAnsi="Arial"/>
                <w:b/>
                <w:sz w:val="18"/>
              </w:rPr>
              <w:t>PP</w:t>
            </w:r>
            <w:r>
              <w:rPr>
                <w:rFonts w:ascii="Arial" w:hAnsi="Arial"/>
                <w:sz w:val="18"/>
              </w:rPr>
              <w:t>:</w:t>
            </w:r>
          </w:p>
        </w:tc>
        <w:tc>
          <w:tcPr>
            <w:tcW w:w="6095" w:type="dxa"/>
            <w:gridSpan w:val="2"/>
            <w:tcBorders>
              <w:top w:val="dashSmallGap" w:sz="4" w:space="0" w:color="auto"/>
              <w:bottom w:val="dashSmallGap" w:sz="4" w:space="0" w:color="auto"/>
            </w:tcBorders>
          </w:tcPr>
          <w:p w14:paraId="22863E45" w14:textId="77777777" w:rsidR="00D50B10" w:rsidRPr="00FF5308" w:rsidRDefault="00D50B10" w:rsidP="00517A6A">
            <w:pPr>
              <w:spacing w:before="60" w:after="60" w:line="240" w:lineRule="auto"/>
              <w:ind w:firstLine="0"/>
              <w:jc w:val="left"/>
              <w:rPr>
                <w:rFonts w:ascii="Arial" w:hAnsi="Arial" w:cs="Arial"/>
                <w:sz w:val="18"/>
                <w:szCs w:val="18"/>
                <w:lang w:val="pt-BR"/>
              </w:rPr>
            </w:pPr>
            <w:r w:rsidRPr="00FF5308">
              <w:rPr>
                <w:rFonts w:ascii="Arial" w:hAnsi="Arial" w:cs="Arial"/>
                <w:sz w:val="18"/>
                <w:szCs w:val="18"/>
                <w:lang w:val="pt-BR"/>
              </w:rPr>
              <w:t>Novi Sad, Dositeja Obradovica sq. 6</w:t>
            </w:r>
          </w:p>
        </w:tc>
      </w:tr>
      <w:tr w:rsidR="00D50B10" w14:paraId="32F9D07E" w14:textId="77777777" w:rsidTr="00D712F3">
        <w:trPr>
          <w:cantSplit/>
          <w:trHeight w:hRule="exact" w:val="450"/>
        </w:trPr>
        <w:tc>
          <w:tcPr>
            <w:tcW w:w="3970" w:type="dxa"/>
            <w:gridSpan w:val="2"/>
            <w:tcBorders>
              <w:top w:val="dashSmallGap" w:sz="4" w:space="0" w:color="auto"/>
              <w:bottom w:val="dashSmallGap" w:sz="4" w:space="0" w:color="auto"/>
            </w:tcBorders>
          </w:tcPr>
          <w:p w14:paraId="597EDB44" w14:textId="77777777" w:rsidR="00D50B10" w:rsidRDefault="00D50B10" w:rsidP="00A07D1E">
            <w:pPr>
              <w:spacing w:before="60" w:after="60" w:line="240" w:lineRule="auto"/>
              <w:ind w:firstLine="0"/>
              <w:jc w:val="left"/>
              <w:rPr>
                <w:rFonts w:ascii="Arial" w:hAnsi="Arial"/>
                <w:sz w:val="20"/>
              </w:rPr>
            </w:pPr>
            <w:r>
              <w:rPr>
                <w:rFonts w:ascii="Arial" w:hAnsi="Arial"/>
                <w:sz w:val="18"/>
              </w:rPr>
              <w:t xml:space="preserve">Physical description, </w:t>
            </w:r>
            <w:r>
              <w:rPr>
                <w:rFonts w:ascii="Arial" w:hAnsi="Arial"/>
                <w:b/>
                <w:sz w:val="18"/>
              </w:rPr>
              <w:t>PD</w:t>
            </w:r>
            <w:r>
              <w:rPr>
                <w:rFonts w:ascii="Arial" w:hAnsi="Arial"/>
                <w:sz w:val="18"/>
              </w:rPr>
              <w:t>:</w:t>
            </w:r>
            <w:r>
              <w:rPr>
                <w:rFonts w:ascii="Arial" w:hAnsi="Arial"/>
                <w:sz w:val="18"/>
              </w:rPr>
              <w:br/>
            </w:r>
            <w:r>
              <w:rPr>
                <w:rFonts w:ascii="Arial" w:hAnsi="Arial"/>
                <w:sz w:val="13"/>
              </w:rPr>
              <w:t>(chapters/pages/ref./tables/pictures/graphs/appendixes)</w:t>
            </w:r>
          </w:p>
        </w:tc>
        <w:tc>
          <w:tcPr>
            <w:tcW w:w="6095" w:type="dxa"/>
            <w:gridSpan w:val="2"/>
            <w:tcBorders>
              <w:top w:val="dashSmallGap" w:sz="4" w:space="0" w:color="auto"/>
              <w:bottom w:val="dashSmallGap" w:sz="4" w:space="0" w:color="auto"/>
            </w:tcBorders>
          </w:tcPr>
          <w:p w14:paraId="72AEB244" w14:textId="77777777" w:rsidR="00D50B10" w:rsidRPr="00FF5308" w:rsidRDefault="00D50B10" w:rsidP="00704D56">
            <w:pPr>
              <w:spacing w:before="60" w:after="60" w:line="240" w:lineRule="auto"/>
              <w:ind w:firstLine="0"/>
              <w:jc w:val="left"/>
              <w:rPr>
                <w:rFonts w:ascii="Arial" w:hAnsi="Arial" w:cs="Arial"/>
                <w:sz w:val="18"/>
                <w:szCs w:val="18"/>
              </w:rPr>
            </w:pPr>
          </w:p>
        </w:tc>
      </w:tr>
      <w:tr w:rsidR="00D50B10" w14:paraId="0ADC35F3" w14:textId="77777777" w:rsidTr="00D712F3">
        <w:trPr>
          <w:cantSplit/>
          <w:trHeight w:hRule="exact" w:val="350"/>
        </w:trPr>
        <w:tc>
          <w:tcPr>
            <w:tcW w:w="3970" w:type="dxa"/>
            <w:gridSpan w:val="2"/>
            <w:tcBorders>
              <w:top w:val="dashSmallGap" w:sz="4" w:space="0" w:color="auto"/>
              <w:bottom w:val="dashSmallGap" w:sz="4" w:space="0" w:color="auto"/>
            </w:tcBorders>
          </w:tcPr>
          <w:p w14:paraId="34C039EE"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field, </w:t>
            </w:r>
            <w:r>
              <w:rPr>
                <w:rFonts w:ascii="Arial" w:hAnsi="Arial"/>
                <w:b/>
                <w:sz w:val="18"/>
              </w:rPr>
              <w:t>SF</w:t>
            </w:r>
            <w:r>
              <w:rPr>
                <w:rFonts w:ascii="Arial" w:hAnsi="Arial"/>
                <w:sz w:val="18"/>
              </w:rPr>
              <w:t>:</w:t>
            </w:r>
          </w:p>
        </w:tc>
        <w:tc>
          <w:tcPr>
            <w:tcW w:w="6095" w:type="dxa"/>
            <w:gridSpan w:val="2"/>
            <w:tcBorders>
              <w:top w:val="dashSmallGap" w:sz="4" w:space="0" w:color="auto"/>
              <w:bottom w:val="dashSmallGap" w:sz="4" w:space="0" w:color="auto"/>
            </w:tcBorders>
          </w:tcPr>
          <w:p w14:paraId="4D7B363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Electrical Engineering</w:t>
            </w:r>
          </w:p>
        </w:tc>
      </w:tr>
      <w:tr w:rsidR="00D50B10" w14:paraId="6E59936E" w14:textId="77777777" w:rsidTr="00D712F3">
        <w:trPr>
          <w:cantSplit/>
          <w:trHeight w:hRule="exact" w:val="350"/>
        </w:trPr>
        <w:tc>
          <w:tcPr>
            <w:tcW w:w="3970" w:type="dxa"/>
            <w:gridSpan w:val="2"/>
            <w:tcBorders>
              <w:top w:val="dashSmallGap" w:sz="4" w:space="0" w:color="auto"/>
              <w:bottom w:val="dashSmallGap" w:sz="4" w:space="0" w:color="auto"/>
            </w:tcBorders>
          </w:tcPr>
          <w:p w14:paraId="3D0E6DD0"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Scientific discipline, </w:t>
            </w:r>
            <w:r>
              <w:rPr>
                <w:rFonts w:ascii="Arial" w:hAnsi="Arial"/>
                <w:b/>
                <w:sz w:val="18"/>
              </w:rPr>
              <w:t>SD</w:t>
            </w:r>
            <w:r>
              <w:rPr>
                <w:rFonts w:ascii="Arial" w:hAnsi="Arial"/>
                <w:sz w:val="18"/>
              </w:rPr>
              <w:t>:</w:t>
            </w:r>
          </w:p>
        </w:tc>
        <w:tc>
          <w:tcPr>
            <w:tcW w:w="6095" w:type="dxa"/>
            <w:gridSpan w:val="2"/>
            <w:tcBorders>
              <w:top w:val="dashSmallGap" w:sz="4" w:space="0" w:color="auto"/>
              <w:bottom w:val="dashSmallGap" w:sz="4" w:space="0" w:color="auto"/>
            </w:tcBorders>
          </w:tcPr>
          <w:p w14:paraId="6D97A9CA"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Computer Engineering, Engineering of Computer Based Systems</w:t>
            </w:r>
          </w:p>
        </w:tc>
      </w:tr>
      <w:tr w:rsidR="00D50B10" w:rsidRPr="00D50B10" w14:paraId="0E47A59B" w14:textId="77777777" w:rsidTr="00D712F3">
        <w:trPr>
          <w:cantSplit/>
          <w:trHeight w:hRule="exact" w:val="500"/>
        </w:trPr>
        <w:tc>
          <w:tcPr>
            <w:tcW w:w="3970" w:type="dxa"/>
            <w:gridSpan w:val="2"/>
            <w:tcBorders>
              <w:top w:val="dashSmallGap" w:sz="4" w:space="0" w:color="auto"/>
              <w:bottom w:val="dashSmallGap" w:sz="4" w:space="0" w:color="auto"/>
            </w:tcBorders>
          </w:tcPr>
          <w:p w14:paraId="7D79D646" w14:textId="77777777" w:rsidR="00D50B10" w:rsidRDefault="00D50B10" w:rsidP="00A07D1E">
            <w:pPr>
              <w:spacing w:before="60" w:after="60" w:line="240" w:lineRule="auto"/>
              <w:ind w:firstLine="0"/>
              <w:jc w:val="left"/>
              <w:rPr>
                <w:rFonts w:ascii="Arial" w:hAnsi="Arial"/>
                <w:spacing w:val="-8"/>
                <w:sz w:val="18"/>
              </w:rPr>
            </w:pPr>
            <w:r>
              <w:rPr>
                <w:rFonts w:ascii="Arial" w:hAnsi="Arial"/>
                <w:sz w:val="18"/>
              </w:rPr>
              <w:t xml:space="preserve">Subject/Key words, </w:t>
            </w:r>
            <w:r>
              <w:rPr>
                <w:rFonts w:ascii="Arial" w:hAnsi="Arial"/>
                <w:b/>
                <w:sz w:val="18"/>
              </w:rPr>
              <w:t>S</w:t>
            </w:r>
            <w:r>
              <w:rPr>
                <w:rFonts w:ascii="Arial" w:hAnsi="Arial"/>
                <w:sz w:val="18"/>
              </w:rPr>
              <w:t>/</w:t>
            </w:r>
            <w:r>
              <w:rPr>
                <w:rFonts w:ascii="Arial" w:hAnsi="Arial"/>
                <w:b/>
                <w:sz w:val="18"/>
              </w:rPr>
              <w:t>KW</w:t>
            </w:r>
            <w:r>
              <w:rPr>
                <w:rFonts w:ascii="Arial" w:hAnsi="Arial"/>
                <w:sz w:val="18"/>
              </w:rPr>
              <w:t>:</w:t>
            </w:r>
          </w:p>
        </w:tc>
        <w:tc>
          <w:tcPr>
            <w:tcW w:w="6095" w:type="dxa"/>
            <w:gridSpan w:val="2"/>
            <w:tcBorders>
              <w:top w:val="dashSmallGap" w:sz="4" w:space="0" w:color="auto"/>
              <w:bottom w:val="dashSmallGap" w:sz="4" w:space="0" w:color="auto"/>
            </w:tcBorders>
          </w:tcPr>
          <w:p w14:paraId="461E2A40" w14:textId="77777777" w:rsidR="00D50B10" w:rsidRPr="00FF5308" w:rsidRDefault="00D50B10" w:rsidP="00517A6A">
            <w:pPr>
              <w:spacing w:before="60" w:after="60" w:line="240" w:lineRule="auto"/>
              <w:ind w:firstLine="0"/>
              <w:jc w:val="left"/>
              <w:rPr>
                <w:rFonts w:ascii="Arial" w:hAnsi="Arial" w:cs="Arial"/>
                <w:sz w:val="18"/>
                <w:szCs w:val="18"/>
                <w:lang w:val="pl-PL"/>
              </w:rPr>
            </w:pPr>
          </w:p>
        </w:tc>
      </w:tr>
      <w:tr w:rsidR="00D50B10" w14:paraId="7FCA4E9F" w14:textId="77777777" w:rsidTr="00D712F3">
        <w:trPr>
          <w:cantSplit/>
          <w:trHeight w:hRule="exact" w:val="350"/>
        </w:trPr>
        <w:tc>
          <w:tcPr>
            <w:tcW w:w="3970" w:type="dxa"/>
            <w:gridSpan w:val="2"/>
            <w:tcBorders>
              <w:top w:val="dashSmallGap" w:sz="4" w:space="0" w:color="auto"/>
              <w:bottom w:val="dashSmallGap" w:sz="4" w:space="0" w:color="auto"/>
            </w:tcBorders>
          </w:tcPr>
          <w:p w14:paraId="6DA8E24E" w14:textId="77777777" w:rsidR="00D50B10" w:rsidRDefault="00D50B10" w:rsidP="00A07D1E">
            <w:pPr>
              <w:spacing w:before="60" w:after="60" w:line="240" w:lineRule="auto"/>
              <w:ind w:firstLine="0"/>
              <w:jc w:val="left"/>
              <w:rPr>
                <w:rFonts w:ascii="Arial" w:hAnsi="Arial"/>
                <w:b/>
                <w:sz w:val="18"/>
              </w:rPr>
            </w:pPr>
            <w:r>
              <w:rPr>
                <w:rFonts w:ascii="Arial" w:hAnsi="Arial"/>
                <w:b/>
                <w:sz w:val="18"/>
              </w:rPr>
              <w:t>UC</w:t>
            </w:r>
          </w:p>
        </w:tc>
        <w:tc>
          <w:tcPr>
            <w:tcW w:w="6095" w:type="dxa"/>
            <w:gridSpan w:val="2"/>
            <w:tcBorders>
              <w:top w:val="dashSmallGap" w:sz="4" w:space="0" w:color="auto"/>
              <w:bottom w:val="dashSmallGap" w:sz="4" w:space="0" w:color="auto"/>
            </w:tcBorders>
          </w:tcPr>
          <w:p w14:paraId="02FEB09E"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14:paraId="2D73C210" w14:textId="77777777" w:rsidTr="00D712F3">
        <w:trPr>
          <w:cantSplit/>
          <w:trHeight w:hRule="exact" w:val="500"/>
        </w:trPr>
        <w:tc>
          <w:tcPr>
            <w:tcW w:w="3970" w:type="dxa"/>
            <w:gridSpan w:val="2"/>
            <w:tcBorders>
              <w:top w:val="dashSmallGap" w:sz="4" w:space="0" w:color="auto"/>
              <w:bottom w:val="dashSmallGap" w:sz="4" w:space="0" w:color="auto"/>
            </w:tcBorders>
          </w:tcPr>
          <w:p w14:paraId="0F3736EF"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Holding data, </w:t>
            </w:r>
            <w:r>
              <w:rPr>
                <w:rFonts w:ascii="Arial" w:hAnsi="Arial"/>
                <w:b/>
                <w:sz w:val="18"/>
              </w:rPr>
              <w:t>HD</w:t>
            </w:r>
            <w:r>
              <w:rPr>
                <w:rFonts w:ascii="Arial" w:hAnsi="Arial"/>
                <w:sz w:val="18"/>
              </w:rPr>
              <w:t>:</w:t>
            </w:r>
          </w:p>
        </w:tc>
        <w:tc>
          <w:tcPr>
            <w:tcW w:w="6095" w:type="dxa"/>
            <w:gridSpan w:val="2"/>
            <w:tcBorders>
              <w:top w:val="dashSmallGap" w:sz="4" w:space="0" w:color="auto"/>
              <w:bottom w:val="dashSmallGap" w:sz="4" w:space="0" w:color="auto"/>
            </w:tcBorders>
          </w:tcPr>
          <w:p w14:paraId="54431B1B" w14:textId="77777777" w:rsidR="00D50B10" w:rsidRPr="00FF5308" w:rsidRDefault="00D50B10" w:rsidP="00517A6A">
            <w:pPr>
              <w:spacing w:before="60" w:after="60" w:line="240" w:lineRule="auto"/>
              <w:ind w:firstLine="0"/>
              <w:jc w:val="left"/>
              <w:rPr>
                <w:rFonts w:ascii="Arial" w:hAnsi="Arial" w:cs="Arial"/>
                <w:sz w:val="18"/>
                <w:szCs w:val="18"/>
              </w:rPr>
            </w:pPr>
            <w:r w:rsidRPr="00FF5308">
              <w:rPr>
                <w:rFonts w:ascii="Arial" w:hAnsi="Arial" w:cs="Arial"/>
                <w:sz w:val="18"/>
                <w:szCs w:val="18"/>
              </w:rPr>
              <w:t>The Library of Faculty of Technical Sciences, Novi Sad, Serbia</w:t>
            </w:r>
          </w:p>
        </w:tc>
      </w:tr>
      <w:tr w:rsidR="00D50B10" w14:paraId="19BF8724" w14:textId="77777777" w:rsidTr="00D712F3">
        <w:trPr>
          <w:cantSplit/>
          <w:trHeight w:hRule="exact" w:val="500"/>
        </w:trPr>
        <w:tc>
          <w:tcPr>
            <w:tcW w:w="3970" w:type="dxa"/>
            <w:gridSpan w:val="2"/>
            <w:tcBorders>
              <w:top w:val="dashSmallGap" w:sz="4" w:space="0" w:color="auto"/>
              <w:bottom w:val="dashSmallGap" w:sz="4" w:space="0" w:color="auto"/>
            </w:tcBorders>
          </w:tcPr>
          <w:p w14:paraId="4CE89ED4"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Note, </w:t>
            </w:r>
            <w:r>
              <w:rPr>
                <w:rFonts w:ascii="Arial" w:hAnsi="Arial"/>
                <w:b/>
                <w:sz w:val="18"/>
              </w:rPr>
              <w:t>N</w:t>
            </w:r>
            <w:r>
              <w:rPr>
                <w:rFonts w:ascii="Arial" w:hAnsi="Arial"/>
                <w:sz w:val="18"/>
              </w:rPr>
              <w:t>:</w:t>
            </w:r>
          </w:p>
        </w:tc>
        <w:tc>
          <w:tcPr>
            <w:tcW w:w="6095" w:type="dxa"/>
            <w:gridSpan w:val="2"/>
            <w:tcBorders>
              <w:top w:val="dashSmallGap" w:sz="4" w:space="0" w:color="auto"/>
              <w:bottom w:val="dashSmallGap" w:sz="4" w:space="0" w:color="auto"/>
            </w:tcBorders>
          </w:tcPr>
          <w:p w14:paraId="1321FBA4" w14:textId="77777777" w:rsidR="00D50B10" w:rsidRPr="00FF5308" w:rsidRDefault="00D50B10" w:rsidP="00517A6A">
            <w:pPr>
              <w:spacing w:before="60" w:after="60" w:line="240" w:lineRule="auto"/>
              <w:ind w:firstLine="0"/>
              <w:jc w:val="left"/>
              <w:rPr>
                <w:rFonts w:ascii="Arial" w:hAnsi="Arial" w:cs="Arial"/>
                <w:sz w:val="18"/>
                <w:szCs w:val="18"/>
              </w:rPr>
            </w:pPr>
          </w:p>
        </w:tc>
      </w:tr>
      <w:tr w:rsidR="00D50B10" w:rsidRPr="00D50B10" w14:paraId="50A6E81B" w14:textId="77777777" w:rsidTr="00D712F3">
        <w:trPr>
          <w:cantSplit/>
          <w:trHeight w:hRule="exact" w:val="2700"/>
        </w:trPr>
        <w:tc>
          <w:tcPr>
            <w:tcW w:w="3970" w:type="dxa"/>
            <w:gridSpan w:val="2"/>
            <w:tcBorders>
              <w:top w:val="dashSmallGap" w:sz="4" w:space="0" w:color="auto"/>
              <w:bottom w:val="dashSmallGap" w:sz="4" w:space="0" w:color="auto"/>
            </w:tcBorders>
          </w:tcPr>
          <w:p w14:paraId="63B02B45"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Abstract, </w:t>
            </w:r>
            <w:r>
              <w:rPr>
                <w:rFonts w:ascii="Arial" w:hAnsi="Arial"/>
                <w:b/>
                <w:sz w:val="18"/>
              </w:rPr>
              <w:t>AB</w:t>
            </w:r>
            <w:r>
              <w:rPr>
                <w:rFonts w:ascii="Arial" w:hAnsi="Arial"/>
                <w:sz w:val="18"/>
              </w:rPr>
              <w:t>:</w:t>
            </w:r>
          </w:p>
        </w:tc>
        <w:tc>
          <w:tcPr>
            <w:tcW w:w="6095" w:type="dxa"/>
            <w:gridSpan w:val="2"/>
            <w:tcBorders>
              <w:top w:val="dashSmallGap" w:sz="4" w:space="0" w:color="auto"/>
              <w:bottom w:val="dashSmallGap" w:sz="4" w:space="0" w:color="auto"/>
            </w:tcBorders>
          </w:tcPr>
          <w:p w14:paraId="7878E2EF" w14:textId="77777777" w:rsidR="00D50B10" w:rsidRPr="004144F7" w:rsidRDefault="00D50B10" w:rsidP="00033C8C">
            <w:pPr>
              <w:spacing w:before="60" w:after="60" w:line="240" w:lineRule="auto"/>
              <w:ind w:firstLine="0"/>
              <w:rPr>
                <w:rFonts w:ascii="Arial" w:hAnsi="Arial" w:cs="Arial"/>
                <w:sz w:val="18"/>
                <w:szCs w:val="18"/>
              </w:rPr>
            </w:pPr>
          </w:p>
        </w:tc>
      </w:tr>
      <w:tr w:rsidR="000B2DAF" w:rsidRPr="000B2DAF" w14:paraId="5B3212D4" w14:textId="77777777" w:rsidTr="00D712F3">
        <w:trPr>
          <w:cantSplit/>
          <w:trHeight w:hRule="exact" w:val="350"/>
        </w:trPr>
        <w:tc>
          <w:tcPr>
            <w:tcW w:w="3970" w:type="dxa"/>
            <w:gridSpan w:val="2"/>
            <w:tcBorders>
              <w:top w:val="dashSmallGap" w:sz="4" w:space="0" w:color="auto"/>
              <w:bottom w:val="dashSmallGap" w:sz="4" w:space="0" w:color="auto"/>
            </w:tcBorders>
          </w:tcPr>
          <w:p w14:paraId="2E232243" w14:textId="77777777" w:rsidR="000B2DAF" w:rsidRDefault="000B2DAF" w:rsidP="00A07D1E">
            <w:pPr>
              <w:spacing w:before="60" w:after="60" w:line="240" w:lineRule="auto"/>
              <w:ind w:firstLine="0"/>
              <w:jc w:val="left"/>
              <w:rPr>
                <w:rFonts w:ascii="Arial" w:hAnsi="Arial"/>
                <w:sz w:val="18"/>
              </w:rPr>
            </w:pPr>
            <w:r>
              <w:rPr>
                <w:rFonts w:ascii="Arial" w:hAnsi="Arial"/>
                <w:spacing w:val="-8"/>
                <w:sz w:val="18"/>
              </w:rPr>
              <w:t xml:space="preserve">Accepted by the Scientific Board on, </w:t>
            </w:r>
            <w:r>
              <w:rPr>
                <w:rFonts w:ascii="Arial" w:hAnsi="Arial"/>
                <w:b/>
                <w:sz w:val="18"/>
              </w:rPr>
              <w:t>ASB</w:t>
            </w:r>
            <w:r>
              <w:rPr>
                <w:rFonts w:ascii="Arial" w:hAnsi="Arial"/>
                <w:spacing w:val="-8"/>
                <w:sz w:val="18"/>
              </w:rPr>
              <w:t>:</w:t>
            </w:r>
          </w:p>
        </w:tc>
        <w:tc>
          <w:tcPr>
            <w:tcW w:w="6095" w:type="dxa"/>
            <w:gridSpan w:val="2"/>
            <w:tcBorders>
              <w:top w:val="dashSmallGap" w:sz="4" w:space="0" w:color="auto"/>
              <w:bottom w:val="dashSmallGap" w:sz="4" w:space="0" w:color="auto"/>
            </w:tcBorders>
          </w:tcPr>
          <w:p w14:paraId="14E61EA3" w14:textId="77777777" w:rsidR="000B2DAF" w:rsidRPr="00FF5308" w:rsidRDefault="000B2DAF" w:rsidP="00517A6A">
            <w:pPr>
              <w:spacing w:before="60" w:after="60" w:line="240" w:lineRule="auto"/>
              <w:ind w:firstLine="0"/>
              <w:jc w:val="left"/>
              <w:rPr>
                <w:rFonts w:ascii="Arial" w:hAnsi="Arial" w:cs="Arial"/>
                <w:b/>
                <w:sz w:val="18"/>
                <w:szCs w:val="18"/>
                <w:lang w:val="sr-Latn-CS"/>
              </w:rPr>
            </w:pPr>
          </w:p>
        </w:tc>
      </w:tr>
      <w:tr w:rsidR="00D50B10" w14:paraId="198F65E8" w14:textId="77777777" w:rsidTr="00D712F3">
        <w:trPr>
          <w:cantSplit/>
          <w:trHeight w:hRule="exact" w:val="350"/>
        </w:trPr>
        <w:tc>
          <w:tcPr>
            <w:tcW w:w="3970" w:type="dxa"/>
            <w:gridSpan w:val="2"/>
            <w:tcBorders>
              <w:top w:val="dashSmallGap" w:sz="4" w:space="0" w:color="auto"/>
              <w:bottom w:val="dashSmallGap" w:sz="4" w:space="0" w:color="auto"/>
            </w:tcBorders>
          </w:tcPr>
          <w:p w14:paraId="2B093106" w14:textId="77777777" w:rsidR="00D50B10" w:rsidRDefault="00D50B10" w:rsidP="00A07D1E">
            <w:pPr>
              <w:spacing w:before="60" w:after="60" w:line="240" w:lineRule="auto"/>
              <w:ind w:firstLine="0"/>
              <w:jc w:val="left"/>
              <w:rPr>
                <w:rFonts w:ascii="Arial" w:hAnsi="Arial"/>
                <w:sz w:val="18"/>
              </w:rPr>
            </w:pPr>
            <w:r>
              <w:rPr>
                <w:rFonts w:ascii="Arial" w:hAnsi="Arial"/>
                <w:sz w:val="18"/>
              </w:rPr>
              <w:t xml:space="preserve">Defended on, </w:t>
            </w:r>
            <w:r>
              <w:rPr>
                <w:rFonts w:ascii="Arial" w:hAnsi="Arial"/>
                <w:b/>
                <w:sz w:val="18"/>
              </w:rPr>
              <w:t>DE</w:t>
            </w:r>
            <w:r>
              <w:rPr>
                <w:rFonts w:ascii="Arial" w:hAnsi="Arial"/>
                <w:sz w:val="18"/>
              </w:rPr>
              <w:t>:</w:t>
            </w:r>
          </w:p>
        </w:tc>
        <w:tc>
          <w:tcPr>
            <w:tcW w:w="6095" w:type="dxa"/>
            <w:gridSpan w:val="2"/>
            <w:tcBorders>
              <w:top w:val="dashSmallGap" w:sz="4" w:space="0" w:color="auto"/>
              <w:bottom w:val="dashSmallGap" w:sz="4" w:space="0" w:color="auto"/>
            </w:tcBorders>
          </w:tcPr>
          <w:p w14:paraId="1AAA7D23" w14:textId="77777777" w:rsidR="00D50B10" w:rsidRPr="00FF5308" w:rsidRDefault="00D50B10" w:rsidP="00A07D1E">
            <w:pPr>
              <w:spacing w:before="60" w:after="60" w:line="240" w:lineRule="auto"/>
              <w:ind w:firstLine="0"/>
              <w:jc w:val="left"/>
              <w:rPr>
                <w:rFonts w:ascii="Arial" w:hAnsi="Arial"/>
                <w:sz w:val="18"/>
              </w:rPr>
            </w:pPr>
          </w:p>
        </w:tc>
      </w:tr>
      <w:tr w:rsidR="00D50B10" w:rsidRPr="00FF5308" w14:paraId="7686C677" w14:textId="77777777" w:rsidTr="00D712F3">
        <w:trPr>
          <w:gridAfter w:val="1"/>
          <w:wAfter w:w="1842" w:type="dxa"/>
          <w:cantSplit/>
          <w:trHeight w:hRule="exact" w:val="350"/>
        </w:trPr>
        <w:tc>
          <w:tcPr>
            <w:tcW w:w="2411" w:type="dxa"/>
            <w:tcBorders>
              <w:top w:val="nil"/>
              <w:bottom w:val="nil"/>
              <w:right w:val="nil"/>
            </w:tcBorders>
            <w:vAlign w:val="center"/>
          </w:tcPr>
          <w:p w14:paraId="2D4545FB" w14:textId="77777777" w:rsidR="00D50B10" w:rsidRDefault="00D50B10" w:rsidP="00A07D1E">
            <w:pPr>
              <w:spacing w:line="240" w:lineRule="auto"/>
              <w:ind w:firstLine="0"/>
              <w:jc w:val="left"/>
              <w:rPr>
                <w:rFonts w:ascii="Arial" w:hAnsi="Arial"/>
                <w:sz w:val="18"/>
              </w:rPr>
            </w:pPr>
            <w:r>
              <w:rPr>
                <w:rFonts w:ascii="Arial" w:hAnsi="Arial"/>
                <w:sz w:val="18"/>
              </w:rPr>
              <w:t xml:space="preserve">Defended Board, </w:t>
            </w:r>
            <w:r>
              <w:rPr>
                <w:rFonts w:ascii="Arial" w:hAnsi="Arial"/>
                <w:b/>
                <w:sz w:val="18"/>
              </w:rPr>
              <w:t>DB</w:t>
            </w:r>
            <w:r>
              <w:rPr>
                <w:rFonts w:ascii="Arial" w:hAnsi="Arial"/>
                <w:sz w:val="18"/>
              </w:rPr>
              <w:t>:</w:t>
            </w:r>
          </w:p>
        </w:tc>
        <w:tc>
          <w:tcPr>
            <w:tcW w:w="1559" w:type="dxa"/>
            <w:tcBorders>
              <w:top w:val="dashSmallGap" w:sz="4" w:space="0" w:color="auto"/>
              <w:left w:val="nil"/>
              <w:bottom w:val="dashSmallGap" w:sz="4" w:space="0" w:color="auto"/>
            </w:tcBorders>
            <w:vAlign w:val="center"/>
          </w:tcPr>
          <w:p w14:paraId="559A79B6" w14:textId="77777777" w:rsidR="00D50B10" w:rsidRDefault="00D50B10" w:rsidP="00A07D1E">
            <w:pPr>
              <w:spacing w:line="240" w:lineRule="auto"/>
              <w:ind w:firstLine="0"/>
              <w:jc w:val="left"/>
              <w:rPr>
                <w:rFonts w:ascii="Arial" w:hAnsi="Arial"/>
                <w:sz w:val="18"/>
              </w:rPr>
            </w:pPr>
            <w:r>
              <w:rPr>
                <w:rFonts w:ascii="Arial" w:hAnsi="Arial"/>
                <w:sz w:val="18"/>
              </w:rPr>
              <w:t>President:</w:t>
            </w:r>
          </w:p>
        </w:tc>
        <w:tc>
          <w:tcPr>
            <w:tcW w:w="4253" w:type="dxa"/>
            <w:tcBorders>
              <w:top w:val="dashSmallGap" w:sz="4" w:space="0" w:color="auto"/>
              <w:bottom w:val="dashSmallGap" w:sz="4" w:space="0" w:color="auto"/>
            </w:tcBorders>
          </w:tcPr>
          <w:p w14:paraId="223C188E" w14:textId="77777777" w:rsidR="00D50B10" w:rsidRPr="00FF5308" w:rsidRDefault="00D50B10" w:rsidP="00517A6A">
            <w:pPr>
              <w:spacing w:before="60" w:after="60" w:line="240" w:lineRule="auto"/>
              <w:ind w:firstLine="33"/>
              <w:jc w:val="left"/>
              <w:rPr>
                <w:rFonts w:ascii="Arial" w:hAnsi="Arial"/>
                <w:sz w:val="18"/>
              </w:rPr>
            </w:pPr>
          </w:p>
        </w:tc>
      </w:tr>
      <w:tr w:rsidR="00D50B10" w14:paraId="0B317BCB" w14:textId="77777777" w:rsidTr="00D712F3">
        <w:trPr>
          <w:cantSplit/>
          <w:trHeight w:hRule="exact" w:val="350"/>
        </w:trPr>
        <w:tc>
          <w:tcPr>
            <w:tcW w:w="2411" w:type="dxa"/>
            <w:tcBorders>
              <w:top w:val="nil"/>
              <w:bottom w:val="nil"/>
              <w:right w:val="nil"/>
            </w:tcBorders>
            <w:vAlign w:val="center"/>
          </w:tcPr>
          <w:p w14:paraId="2B78BCFE"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dashSmallGap" w:sz="4" w:space="0" w:color="auto"/>
            </w:tcBorders>
            <w:vAlign w:val="center"/>
          </w:tcPr>
          <w:p w14:paraId="51F71631" w14:textId="77777777" w:rsidR="00D50B10" w:rsidRDefault="00D50B10" w:rsidP="00A07D1E">
            <w:pPr>
              <w:spacing w:line="240" w:lineRule="auto"/>
              <w:ind w:firstLine="0"/>
              <w:jc w:val="left"/>
              <w:rPr>
                <w:rFonts w:ascii="Arial" w:hAnsi="Arial"/>
                <w:sz w:val="18"/>
              </w:rPr>
            </w:pPr>
            <w:r>
              <w:rPr>
                <w:rFonts w:ascii="Arial" w:hAnsi="Arial"/>
                <w:sz w:val="18"/>
              </w:rPr>
              <w:t>Member:</w:t>
            </w:r>
          </w:p>
        </w:tc>
        <w:tc>
          <w:tcPr>
            <w:tcW w:w="4253" w:type="dxa"/>
            <w:tcBorders>
              <w:top w:val="dashSmallGap" w:sz="4" w:space="0" w:color="auto"/>
              <w:bottom w:val="dashSmallGap" w:sz="4" w:space="0" w:color="auto"/>
              <w:right w:val="nil"/>
            </w:tcBorders>
          </w:tcPr>
          <w:p w14:paraId="0F1B3F4E"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12" w:space="0" w:color="auto"/>
              <w:left w:val="single" w:sz="12" w:space="0" w:color="auto"/>
              <w:bottom w:val="single" w:sz="4" w:space="0" w:color="auto"/>
              <w:right w:val="single" w:sz="12" w:space="0" w:color="auto"/>
            </w:tcBorders>
          </w:tcPr>
          <w:p w14:paraId="23583D39" w14:textId="77777777" w:rsidR="00D50B10" w:rsidRPr="00FF5308" w:rsidRDefault="00D50B10" w:rsidP="00A07D1E">
            <w:pPr>
              <w:spacing w:before="60" w:after="60" w:line="240" w:lineRule="auto"/>
              <w:ind w:firstLine="0"/>
              <w:jc w:val="center"/>
              <w:rPr>
                <w:rFonts w:ascii="Arial" w:hAnsi="Arial"/>
                <w:sz w:val="18"/>
              </w:rPr>
            </w:pPr>
            <w:proofErr w:type="spellStart"/>
            <w:r w:rsidRPr="00FF5308">
              <w:rPr>
                <w:rFonts w:ascii="Arial" w:hAnsi="Arial"/>
                <w:sz w:val="18"/>
              </w:rPr>
              <w:t>Menthor's</w:t>
            </w:r>
            <w:proofErr w:type="spellEnd"/>
            <w:r w:rsidRPr="00FF5308">
              <w:rPr>
                <w:rFonts w:ascii="Arial" w:hAnsi="Arial"/>
                <w:sz w:val="18"/>
              </w:rPr>
              <w:t xml:space="preserve"> sign</w:t>
            </w:r>
          </w:p>
        </w:tc>
      </w:tr>
      <w:tr w:rsidR="00D50B10" w14:paraId="58ADBEBB" w14:textId="77777777" w:rsidTr="00D712F3">
        <w:trPr>
          <w:cantSplit/>
          <w:trHeight w:hRule="exact" w:val="350"/>
        </w:trPr>
        <w:tc>
          <w:tcPr>
            <w:tcW w:w="2411" w:type="dxa"/>
            <w:tcBorders>
              <w:top w:val="nil"/>
              <w:bottom w:val="single" w:sz="12" w:space="0" w:color="auto"/>
              <w:right w:val="nil"/>
            </w:tcBorders>
            <w:vAlign w:val="center"/>
          </w:tcPr>
          <w:p w14:paraId="0466C42F" w14:textId="77777777" w:rsidR="00D50B10" w:rsidRDefault="00D50B10" w:rsidP="00A07D1E">
            <w:pPr>
              <w:spacing w:line="240" w:lineRule="auto"/>
              <w:ind w:firstLine="0"/>
              <w:jc w:val="left"/>
              <w:rPr>
                <w:rFonts w:ascii="Arial" w:hAnsi="Arial"/>
                <w:sz w:val="18"/>
              </w:rPr>
            </w:pPr>
          </w:p>
        </w:tc>
        <w:tc>
          <w:tcPr>
            <w:tcW w:w="1559" w:type="dxa"/>
            <w:tcBorders>
              <w:top w:val="dashSmallGap" w:sz="4" w:space="0" w:color="auto"/>
              <w:left w:val="nil"/>
              <w:bottom w:val="single" w:sz="12" w:space="0" w:color="auto"/>
            </w:tcBorders>
            <w:vAlign w:val="center"/>
          </w:tcPr>
          <w:p w14:paraId="758103B5" w14:textId="77777777" w:rsidR="00D50B10" w:rsidRDefault="00D50B10" w:rsidP="00A07D1E">
            <w:pPr>
              <w:spacing w:line="240" w:lineRule="auto"/>
              <w:ind w:firstLine="0"/>
              <w:jc w:val="left"/>
              <w:rPr>
                <w:rFonts w:ascii="Arial" w:hAnsi="Arial"/>
                <w:spacing w:val="-4"/>
                <w:sz w:val="18"/>
              </w:rPr>
            </w:pPr>
            <w:r>
              <w:rPr>
                <w:rFonts w:ascii="Arial" w:hAnsi="Arial"/>
                <w:spacing w:val="-4"/>
                <w:sz w:val="18"/>
              </w:rPr>
              <w:t xml:space="preserve">Member, </w:t>
            </w:r>
            <w:smartTag w:uri="urn:schemas-microsoft-com:office:smarttags" w:element="place">
              <w:smartTag w:uri="urn:schemas-microsoft-com:office:smarttags" w:element="City">
                <w:r>
                  <w:rPr>
                    <w:rFonts w:ascii="Arial" w:hAnsi="Arial"/>
                    <w:spacing w:val="-4"/>
                    <w:sz w:val="18"/>
                  </w:rPr>
                  <w:t>Mentor</w:t>
                </w:r>
              </w:smartTag>
            </w:smartTag>
            <w:r>
              <w:rPr>
                <w:rFonts w:ascii="Arial" w:hAnsi="Arial"/>
                <w:spacing w:val="-4"/>
                <w:sz w:val="18"/>
              </w:rPr>
              <w:t>:</w:t>
            </w:r>
          </w:p>
        </w:tc>
        <w:tc>
          <w:tcPr>
            <w:tcW w:w="4253" w:type="dxa"/>
            <w:tcBorders>
              <w:top w:val="dashSmallGap" w:sz="4" w:space="0" w:color="auto"/>
              <w:bottom w:val="single" w:sz="12" w:space="0" w:color="auto"/>
              <w:right w:val="nil"/>
            </w:tcBorders>
          </w:tcPr>
          <w:p w14:paraId="71781F47" w14:textId="77777777" w:rsidR="00D50B10" w:rsidRPr="00FF5308" w:rsidRDefault="00D50B10" w:rsidP="00517A6A">
            <w:pPr>
              <w:spacing w:before="60" w:after="60" w:line="240" w:lineRule="auto"/>
              <w:ind w:firstLine="33"/>
              <w:jc w:val="left"/>
              <w:rPr>
                <w:rFonts w:ascii="Arial" w:hAnsi="Arial"/>
                <w:sz w:val="18"/>
              </w:rPr>
            </w:pPr>
          </w:p>
        </w:tc>
        <w:tc>
          <w:tcPr>
            <w:tcW w:w="1842" w:type="dxa"/>
            <w:tcBorders>
              <w:top w:val="single" w:sz="4" w:space="0" w:color="auto"/>
              <w:left w:val="single" w:sz="12" w:space="0" w:color="auto"/>
              <w:bottom w:val="single" w:sz="12" w:space="0" w:color="auto"/>
              <w:right w:val="single" w:sz="12" w:space="0" w:color="auto"/>
            </w:tcBorders>
          </w:tcPr>
          <w:p w14:paraId="2854CF9F" w14:textId="77777777" w:rsidR="00D50B10" w:rsidRPr="00FF5308" w:rsidRDefault="00D50B10" w:rsidP="00A07D1E">
            <w:pPr>
              <w:spacing w:before="60" w:after="60" w:line="240" w:lineRule="auto"/>
              <w:ind w:firstLine="0"/>
              <w:jc w:val="left"/>
              <w:rPr>
                <w:rFonts w:ascii="Arial" w:hAnsi="Arial"/>
                <w:sz w:val="18"/>
              </w:rPr>
            </w:pPr>
          </w:p>
        </w:tc>
      </w:tr>
    </w:tbl>
    <w:p w14:paraId="1C7B0013" w14:textId="77777777" w:rsidR="009857F6" w:rsidRDefault="009857F6" w:rsidP="00A07D1E">
      <w:pPr>
        <w:spacing w:line="240" w:lineRule="auto"/>
        <w:jc w:val="left"/>
        <w:rPr>
          <w:lang w:val="hr-HR"/>
        </w:rPr>
      </w:pPr>
    </w:p>
    <w:p w14:paraId="35BEA136" w14:textId="77777777" w:rsidR="009857F6" w:rsidRDefault="009857F6">
      <w:pPr>
        <w:jc w:val="left"/>
        <w:rPr>
          <w:lang w:val="hr-HR"/>
        </w:rPr>
        <w:sectPr w:rsidR="009857F6" w:rsidSect="00F65BA9">
          <w:headerReference w:type="default" r:id="rId9"/>
          <w:pgSz w:w="11907" w:h="16840" w:code="9"/>
          <w:pgMar w:top="567" w:right="1417" w:bottom="567" w:left="1418" w:header="567" w:footer="567" w:gutter="0"/>
          <w:pgNumType w:fmt="upperRoman" w:start="1"/>
          <w:cols w:space="720"/>
        </w:sectPr>
      </w:pPr>
    </w:p>
    <w:p w14:paraId="6D3B52F5" w14:textId="77777777" w:rsidR="00AD67BD" w:rsidRPr="006A6C11" w:rsidRDefault="00D970E2" w:rsidP="006A6C11">
      <w:pPr>
        <w:spacing w:before="4000"/>
        <w:rPr>
          <w:rFonts w:ascii="Tahoma" w:hAnsi="Tahoma" w:cs="Tahoma"/>
          <w:b/>
          <w:sz w:val="32"/>
          <w:szCs w:val="32"/>
          <w:lang w:val="hr-HR"/>
        </w:rPr>
      </w:pPr>
      <w:r>
        <w:rPr>
          <w:rFonts w:ascii="Tahoma" w:hAnsi="Tahoma" w:cs="Tahoma"/>
          <w:b/>
          <w:sz w:val="32"/>
          <w:szCs w:val="32"/>
          <w:lang w:val="sr-Cyrl-RS"/>
        </w:rPr>
        <w:lastRenderedPageBreak/>
        <w:t>Захвалност</w:t>
      </w:r>
    </w:p>
    <w:p w14:paraId="17EA5FA4" w14:textId="77777777" w:rsidR="006A6C11" w:rsidRDefault="006A6C11">
      <w:pPr>
        <w:rPr>
          <w:lang w:val="hr-HR"/>
        </w:rPr>
      </w:pPr>
    </w:p>
    <w:p w14:paraId="1563D9F1" w14:textId="77777777" w:rsidR="006A6C11" w:rsidRDefault="006A6C11">
      <w:pPr>
        <w:rPr>
          <w:lang w:val="hr-HR"/>
        </w:rPr>
      </w:pPr>
    </w:p>
    <w:p w14:paraId="32ACB158" w14:textId="77777777" w:rsidR="006A6C11" w:rsidRDefault="006A6C11">
      <w:pPr>
        <w:rPr>
          <w:lang w:val="hr-HR"/>
        </w:rPr>
      </w:pPr>
    </w:p>
    <w:p w14:paraId="261C38B0" w14:textId="77777777" w:rsidR="006A6C11" w:rsidRDefault="006A6C11">
      <w:pPr>
        <w:rPr>
          <w:lang w:val="hr-HR"/>
        </w:rPr>
      </w:pPr>
    </w:p>
    <w:p w14:paraId="23B788DD" w14:textId="77777777" w:rsidR="00AD67BD" w:rsidRDefault="00AD67BD">
      <w:pPr>
        <w:rPr>
          <w:lang w:val="hr-HR"/>
        </w:rPr>
        <w:sectPr w:rsidR="00AD67BD" w:rsidSect="00F65BA9">
          <w:headerReference w:type="default" r:id="rId10"/>
          <w:footerReference w:type="default" r:id="rId11"/>
          <w:pgSz w:w="11907" w:h="16840" w:code="9"/>
          <w:pgMar w:top="1134" w:right="1417" w:bottom="1134" w:left="1418" w:header="567" w:footer="567" w:gutter="0"/>
          <w:pgNumType w:fmt="upperRoman" w:start="1"/>
          <w:cols w:space="720"/>
        </w:sectPr>
      </w:pPr>
    </w:p>
    <w:p w14:paraId="530A405B" w14:textId="77777777" w:rsidR="00AD67BD"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lastRenderedPageBreak/>
        <w:t>Садржај</w:t>
      </w:r>
    </w:p>
    <w:p w14:paraId="4B53B421" w14:textId="77777777" w:rsidR="00AD67BD" w:rsidRDefault="00AD67BD" w:rsidP="00AD67BD">
      <w:pPr>
        <w:rPr>
          <w:lang w:val="sl-SI"/>
        </w:rPr>
      </w:pPr>
    </w:p>
    <w:p w14:paraId="3BE67773" w14:textId="04183196" w:rsidR="006B0114" w:rsidRDefault="00DB5579">
      <w:pPr>
        <w:pStyle w:val="TOC1"/>
        <w:rPr>
          <w:rFonts w:asciiTheme="minorHAnsi" w:eastAsiaTheme="minorEastAsia" w:hAnsiTheme="minorHAnsi" w:cstheme="minorBidi"/>
          <w:noProof/>
          <w:sz w:val="22"/>
          <w:szCs w:val="22"/>
          <w:lang w:val="en-US"/>
        </w:rPr>
      </w:pPr>
      <w:r>
        <w:rPr>
          <w:sz w:val="20"/>
        </w:rPr>
        <w:fldChar w:fldCharType="begin"/>
      </w:r>
      <w:r w:rsidR="00517A6A">
        <w:rPr>
          <w:sz w:val="20"/>
        </w:rPr>
        <w:instrText xml:space="preserve"> TOC \o "1-5" \h \z </w:instrText>
      </w:r>
      <w:r>
        <w:rPr>
          <w:sz w:val="20"/>
        </w:rPr>
        <w:fldChar w:fldCharType="separate"/>
      </w:r>
      <w:hyperlink w:anchor="_Toc29328924" w:history="1">
        <w:r w:rsidR="006B0114" w:rsidRPr="00FA00A5">
          <w:rPr>
            <w:rStyle w:val="Hyperlink"/>
            <w:noProof/>
          </w:rPr>
          <w:t>1.</w:t>
        </w:r>
        <w:r w:rsidR="006B0114">
          <w:rPr>
            <w:rFonts w:asciiTheme="minorHAnsi" w:eastAsiaTheme="minorEastAsia" w:hAnsiTheme="minorHAnsi" w:cstheme="minorBidi"/>
            <w:noProof/>
            <w:sz w:val="22"/>
            <w:szCs w:val="22"/>
            <w:lang w:val="en-US"/>
          </w:rPr>
          <w:tab/>
        </w:r>
        <w:r w:rsidR="006B0114" w:rsidRPr="00FA00A5">
          <w:rPr>
            <w:rStyle w:val="Hyperlink"/>
            <w:noProof/>
            <w:lang w:val="sr-Cyrl-RS"/>
          </w:rPr>
          <w:t>Увод</w:t>
        </w:r>
        <w:r w:rsidR="006B0114">
          <w:rPr>
            <w:noProof/>
            <w:webHidden/>
          </w:rPr>
          <w:tab/>
        </w:r>
        <w:r w:rsidR="006B0114">
          <w:rPr>
            <w:noProof/>
            <w:webHidden/>
          </w:rPr>
          <w:fldChar w:fldCharType="begin"/>
        </w:r>
        <w:r w:rsidR="006B0114">
          <w:rPr>
            <w:noProof/>
            <w:webHidden/>
          </w:rPr>
          <w:instrText xml:space="preserve"> PAGEREF _Toc29328924 \h </w:instrText>
        </w:r>
        <w:r w:rsidR="006B0114">
          <w:rPr>
            <w:noProof/>
            <w:webHidden/>
          </w:rPr>
        </w:r>
        <w:r w:rsidR="006B0114">
          <w:rPr>
            <w:noProof/>
            <w:webHidden/>
          </w:rPr>
          <w:fldChar w:fldCharType="separate"/>
        </w:r>
        <w:r w:rsidR="006B0114">
          <w:rPr>
            <w:noProof/>
            <w:webHidden/>
          </w:rPr>
          <w:t>1</w:t>
        </w:r>
        <w:r w:rsidR="006B0114">
          <w:rPr>
            <w:noProof/>
            <w:webHidden/>
          </w:rPr>
          <w:fldChar w:fldCharType="end"/>
        </w:r>
      </w:hyperlink>
    </w:p>
    <w:p w14:paraId="13813E90" w14:textId="330A7510" w:rsidR="006B0114" w:rsidRDefault="006B0114">
      <w:pPr>
        <w:pStyle w:val="TOC1"/>
        <w:rPr>
          <w:rFonts w:asciiTheme="minorHAnsi" w:eastAsiaTheme="minorEastAsia" w:hAnsiTheme="minorHAnsi" w:cstheme="minorBidi"/>
          <w:noProof/>
          <w:sz w:val="22"/>
          <w:szCs w:val="22"/>
          <w:lang w:val="en-US"/>
        </w:rPr>
      </w:pPr>
      <w:hyperlink w:anchor="_Toc29328925" w:history="1">
        <w:r w:rsidRPr="00FA00A5">
          <w:rPr>
            <w:rStyle w:val="Hyperlink"/>
            <w:noProof/>
          </w:rPr>
          <w:t>2.</w:t>
        </w:r>
        <w:r>
          <w:rPr>
            <w:rFonts w:asciiTheme="minorHAnsi" w:eastAsiaTheme="minorEastAsia" w:hAnsiTheme="minorHAnsi" w:cstheme="minorBidi"/>
            <w:noProof/>
            <w:sz w:val="22"/>
            <w:szCs w:val="22"/>
            <w:lang w:val="en-US"/>
          </w:rPr>
          <w:tab/>
        </w:r>
        <w:r w:rsidRPr="00FA00A5">
          <w:rPr>
            <w:rStyle w:val="Hyperlink"/>
            <w:noProof/>
            <w:lang w:val="sr-Cyrl-RS"/>
          </w:rPr>
          <w:t>Теоријске основе</w:t>
        </w:r>
        <w:r>
          <w:rPr>
            <w:noProof/>
            <w:webHidden/>
          </w:rPr>
          <w:tab/>
        </w:r>
        <w:r>
          <w:rPr>
            <w:noProof/>
            <w:webHidden/>
          </w:rPr>
          <w:fldChar w:fldCharType="begin"/>
        </w:r>
        <w:r>
          <w:rPr>
            <w:noProof/>
            <w:webHidden/>
          </w:rPr>
          <w:instrText xml:space="preserve"> PAGEREF _Toc29328925 \h </w:instrText>
        </w:r>
        <w:r>
          <w:rPr>
            <w:noProof/>
            <w:webHidden/>
          </w:rPr>
        </w:r>
        <w:r>
          <w:rPr>
            <w:noProof/>
            <w:webHidden/>
          </w:rPr>
          <w:fldChar w:fldCharType="separate"/>
        </w:r>
        <w:r>
          <w:rPr>
            <w:noProof/>
            <w:webHidden/>
          </w:rPr>
          <w:t>4</w:t>
        </w:r>
        <w:r>
          <w:rPr>
            <w:noProof/>
            <w:webHidden/>
          </w:rPr>
          <w:fldChar w:fldCharType="end"/>
        </w:r>
      </w:hyperlink>
    </w:p>
    <w:p w14:paraId="6049CE3C" w14:textId="4E1ABA58"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26" w:history="1">
        <w:r w:rsidRPr="00FA00A5">
          <w:rPr>
            <w:rStyle w:val="Hyperlink"/>
            <w:noProof/>
            <w:lang w:val="sr-Cyrl-RS"/>
          </w:rPr>
          <w:t>2.1</w:t>
        </w:r>
        <w:r>
          <w:rPr>
            <w:rFonts w:asciiTheme="minorHAnsi" w:eastAsiaTheme="minorEastAsia" w:hAnsiTheme="minorHAnsi" w:cstheme="minorBidi"/>
            <w:noProof/>
            <w:sz w:val="22"/>
            <w:szCs w:val="22"/>
          </w:rPr>
          <w:tab/>
        </w:r>
        <w:r w:rsidRPr="00FA00A5">
          <w:rPr>
            <w:rStyle w:val="Hyperlink"/>
            <w:i/>
            <w:iCs/>
            <w:noProof/>
            <w:lang w:val="sr-Latn-RS"/>
          </w:rPr>
          <w:t>AUTOSAR</w:t>
        </w:r>
        <w:r>
          <w:rPr>
            <w:noProof/>
            <w:webHidden/>
          </w:rPr>
          <w:tab/>
        </w:r>
        <w:r>
          <w:rPr>
            <w:noProof/>
            <w:webHidden/>
          </w:rPr>
          <w:fldChar w:fldCharType="begin"/>
        </w:r>
        <w:r>
          <w:rPr>
            <w:noProof/>
            <w:webHidden/>
          </w:rPr>
          <w:instrText xml:space="preserve"> PAGEREF _Toc29328926 \h </w:instrText>
        </w:r>
        <w:r>
          <w:rPr>
            <w:noProof/>
            <w:webHidden/>
          </w:rPr>
        </w:r>
        <w:r>
          <w:rPr>
            <w:noProof/>
            <w:webHidden/>
          </w:rPr>
          <w:fldChar w:fldCharType="separate"/>
        </w:r>
        <w:r>
          <w:rPr>
            <w:noProof/>
            <w:webHidden/>
          </w:rPr>
          <w:t>4</w:t>
        </w:r>
        <w:r>
          <w:rPr>
            <w:noProof/>
            <w:webHidden/>
          </w:rPr>
          <w:fldChar w:fldCharType="end"/>
        </w:r>
      </w:hyperlink>
    </w:p>
    <w:p w14:paraId="0A79CF48" w14:textId="13B5418E" w:rsidR="006B0114" w:rsidRDefault="006B0114">
      <w:pPr>
        <w:pStyle w:val="TOC3"/>
        <w:tabs>
          <w:tab w:val="left" w:pos="1667"/>
          <w:tab w:val="right" w:leader="dot" w:pos="9062"/>
        </w:tabs>
        <w:rPr>
          <w:rFonts w:asciiTheme="minorHAnsi" w:eastAsiaTheme="minorEastAsia" w:hAnsiTheme="minorHAnsi" w:cstheme="minorBidi"/>
          <w:noProof/>
          <w:sz w:val="22"/>
          <w:szCs w:val="22"/>
        </w:rPr>
      </w:pPr>
      <w:hyperlink w:anchor="_Toc29328927" w:history="1">
        <w:r w:rsidRPr="00FA00A5">
          <w:rPr>
            <w:rStyle w:val="Hyperlink"/>
            <w:noProof/>
            <w:lang w:val="sr-Latn-RS"/>
          </w:rPr>
          <w:t>2.1.1</w:t>
        </w:r>
        <w:r>
          <w:rPr>
            <w:rFonts w:asciiTheme="minorHAnsi" w:eastAsiaTheme="minorEastAsia" w:hAnsiTheme="minorHAnsi" w:cstheme="minorBidi"/>
            <w:noProof/>
            <w:sz w:val="22"/>
            <w:szCs w:val="22"/>
          </w:rPr>
          <w:tab/>
        </w:r>
        <w:r w:rsidRPr="00FA00A5">
          <w:rPr>
            <w:rStyle w:val="Hyperlink"/>
            <w:i/>
            <w:iCs/>
            <w:noProof/>
            <w:lang w:val="sr-Latn-RS"/>
          </w:rPr>
          <w:t>AUTOSAR</w:t>
        </w:r>
        <w:r w:rsidRPr="00FA00A5">
          <w:rPr>
            <w:rStyle w:val="Hyperlink"/>
            <w:noProof/>
            <w:lang w:val="sr-Latn-RS"/>
          </w:rPr>
          <w:t xml:space="preserve"> </w:t>
        </w:r>
        <w:r w:rsidRPr="00FA00A5">
          <w:rPr>
            <w:rStyle w:val="Hyperlink"/>
            <w:i/>
            <w:iCs/>
            <w:noProof/>
            <w:lang w:val="sr-Latn-RS"/>
          </w:rPr>
          <w:t>Classic</w:t>
        </w:r>
        <w:r>
          <w:rPr>
            <w:noProof/>
            <w:webHidden/>
          </w:rPr>
          <w:tab/>
        </w:r>
        <w:r>
          <w:rPr>
            <w:noProof/>
            <w:webHidden/>
          </w:rPr>
          <w:fldChar w:fldCharType="begin"/>
        </w:r>
        <w:r>
          <w:rPr>
            <w:noProof/>
            <w:webHidden/>
          </w:rPr>
          <w:instrText xml:space="preserve"> PAGEREF _Toc29328927 \h </w:instrText>
        </w:r>
        <w:r>
          <w:rPr>
            <w:noProof/>
            <w:webHidden/>
          </w:rPr>
        </w:r>
        <w:r>
          <w:rPr>
            <w:noProof/>
            <w:webHidden/>
          </w:rPr>
          <w:fldChar w:fldCharType="separate"/>
        </w:r>
        <w:r>
          <w:rPr>
            <w:noProof/>
            <w:webHidden/>
          </w:rPr>
          <w:t>5</w:t>
        </w:r>
        <w:r>
          <w:rPr>
            <w:noProof/>
            <w:webHidden/>
          </w:rPr>
          <w:fldChar w:fldCharType="end"/>
        </w:r>
      </w:hyperlink>
    </w:p>
    <w:p w14:paraId="7E11BDD1" w14:textId="64707693" w:rsidR="006B0114" w:rsidRDefault="006B0114">
      <w:pPr>
        <w:pStyle w:val="TOC3"/>
        <w:tabs>
          <w:tab w:val="left" w:pos="1667"/>
          <w:tab w:val="right" w:leader="dot" w:pos="9062"/>
        </w:tabs>
        <w:rPr>
          <w:rFonts w:asciiTheme="minorHAnsi" w:eastAsiaTheme="minorEastAsia" w:hAnsiTheme="minorHAnsi" w:cstheme="minorBidi"/>
          <w:noProof/>
          <w:sz w:val="22"/>
          <w:szCs w:val="22"/>
        </w:rPr>
      </w:pPr>
      <w:hyperlink w:anchor="_Toc29328928" w:history="1">
        <w:r w:rsidRPr="00FA00A5">
          <w:rPr>
            <w:rStyle w:val="Hyperlink"/>
            <w:noProof/>
          </w:rPr>
          <w:t>2.1.2</w:t>
        </w:r>
        <w:r>
          <w:rPr>
            <w:rFonts w:asciiTheme="minorHAnsi" w:eastAsiaTheme="minorEastAsia" w:hAnsiTheme="minorHAnsi" w:cstheme="minorBidi"/>
            <w:noProof/>
            <w:sz w:val="22"/>
            <w:szCs w:val="22"/>
          </w:rPr>
          <w:tab/>
        </w:r>
        <w:r w:rsidRPr="00FA00A5">
          <w:rPr>
            <w:rStyle w:val="Hyperlink"/>
            <w:i/>
            <w:iCs/>
            <w:noProof/>
          </w:rPr>
          <w:t>AUTOSAR Adaptive</w:t>
        </w:r>
        <w:r>
          <w:rPr>
            <w:noProof/>
            <w:webHidden/>
          </w:rPr>
          <w:tab/>
        </w:r>
        <w:r>
          <w:rPr>
            <w:noProof/>
            <w:webHidden/>
          </w:rPr>
          <w:fldChar w:fldCharType="begin"/>
        </w:r>
        <w:r>
          <w:rPr>
            <w:noProof/>
            <w:webHidden/>
          </w:rPr>
          <w:instrText xml:space="preserve"> PAGEREF _Toc29328928 \h </w:instrText>
        </w:r>
        <w:r>
          <w:rPr>
            <w:noProof/>
            <w:webHidden/>
          </w:rPr>
        </w:r>
        <w:r>
          <w:rPr>
            <w:noProof/>
            <w:webHidden/>
          </w:rPr>
          <w:fldChar w:fldCharType="separate"/>
        </w:r>
        <w:r>
          <w:rPr>
            <w:noProof/>
            <w:webHidden/>
          </w:rPr>
          <w:t>6</w:t>
        </w:r>
        <w:r>
          <w:rPr>
            <w:noProof/>
            <w:webHidden/>
          </w:rPr>
          <w:fldChar w:fldCharType="end"/>
        </w:r>
      </w:hyperlink>
    </w:p>
    <w:p w14:paraId="09ABF1C4" w14:textId="70AC9767" w:rsidR="006B0114" w:rsidRDefault="006B0114">
      <w:pPr>
        <w:pStyle w:val="TOC4"/>
        <w:tabs>
          <w:tab w:val="left" w:pos="2047"/>
          <w:tab w:val="right" w:leader="dot" w:pos="9062"/>
        </w:tabs>
        <w:rPr>
          <w:rFonts w:asciiTheme="minorHAnsi" w:eastAsiaTheme="minorEastAsia" w:hAnsiTheme="minorHAnsi" w:cstheme="minorBidi"/>
          <w:noProof/>
          <w:sz w:val="22"/>
          <w:szCs w:val="22"/>
        </w:rPr>
      </w:pPr>
      <w:hyperlink w:anchor="_Toc29328929" w:history="1">
        <w:r w:rsidRPr="00FA00A5">
          <w:rPr>
            <w:rStyle w:val="Hyperlink"/>
            <w:noProof/>
            <w:lang w:val="sr-Latn-RS"/>
          </w:rPr>
          <w:t>2.1.2.1</w:t>
        </w:r>
        <w:r>
          <w:rPr>
            <w:rFonts w:asciiTheme="minorHAnsi" w:eastAsiaTheme="minorEastAsia" w:hAnsiTheme="minorHAnsi" w:cstheme="minorBidi"/>
            <w:noProof/>
            <w:sz w:val="22"/>
            <w:szCs w:val="22"/>
          </w:rPr>
          <w:tab/>
        </w:r>
        <w:r w:rsidRPr="00FA00A5">
          <w:rPr>
            <w:rStyle w:val="Hyperlink"/>
            <w:i/>
            <w:iCs/>
            <w:noProof/>
            <w:lang w:val="sr-Latn-RS"/>
          </w:rPr>
          <w:t>Execution</w:t>
        </w:r>
        <w:r w:rsidRPr="00FA00A5">
          <w:rPr>
            <w:rStyle w:val="Hyperlink"/>
            <w:noProof/>
            <w:lang w:val="sr-Latn-RS"/>
          </w:rPr>
          <w:t xml:space="preserve"> </w:t>
        </w:r>
        <w:r w:rsidRPr="00FA00A5">
          <w:rPr>
            <w:rStyle w:val="Hyperlink"/>
            <w:i/>
            <w:iCs/>
            <w:noProof/>
            <w:lang w:val="sr-Latn-RS"/>
          </w:rPr>
          <w:t>Management</w:t>
        </w:r>
        <w:r>
          <w:rPr>
            <w:noProof/>
            <w:webHidden/>
          </w:rPr>
          <w:tab/>
        </w:r>
        <w:r>
          <w:rPr>
            <w:noProof/>
            <w:webHidden/>
          </w:rPr>
          <w:fldChar w:fldCharType="begin"/>
        </w:r>
        <w:r>
          <w:rPr>
            <w:noProof/>
            <w:webHidden/>
          </w:rPr>
          <w:instrText xml:space="preserve"> PAGEREF _Toc29328929 \h </w:instrText>
        </w:r>
        <w:r>
          <w:rPr>
            <w:noProof/>
            <w:webHidden/>
          </w:rPr>
        </w:r>
        <w:r>
          <w:rPr>
            <w:noProof/>
            <w:webHidden/>
          </w:rPr>
          <w:fldChar w:fldCharType="separate"/>
        </w:r>
        <w:r>
          <w:rPr>
            <w:noProof/>
            <w:webHidden/>
          </w:rPr>
          <w:t>9</w:t>
        </w:r>
        <w:r>
          <w:rPr>
            <w:noProof/>
            <w:webHidden/>
          </w:rPr>
          <w:fldChar w:fldCharType="end"/>
        </w:r>
      </w:hyperlink>
    </w:p>
    <w:p w14:paraId="2466A2FA" w14:textId="1D2A76AF" w:rsidR="006B0114" w:rsidRDefault="006B0114">
      <w:pPr>
        <w:pStyle w:val="TOC4"/>
        <w:tabs>
          <w:tab w:val="left" w:pos="2047"/>
          <w:tab w:val="right" w:leader="dot" w:pos="9062"/>
        </w:tabs>
        <w:rPr>
          <w:rFonts w:asciiTheme="minorHAnsi" w:eastAsiaTheme="minorEastAsia" w:hAnsiTheme="minorHAnsi" w:cstheme="minorBidi"/>
          <w:noProof/>
          <w:sz w:val="22"/>
          <w:szCs w:val="22"/>
        </w:rPr>
      </w:pPr>
      <w:hyperlink w:anchor="_Toc29328930" w:history="1">
        <w:r w:rsidRPr="00FA00A5">
          <w:rPr>
            <w:rStyle w:val="Hyperlink"/>
            <w:noProof/>
            <w:lang w:val="sr-Latn-RS"/>
          </w:rPr>
          <w:t>2.1.2.2</w:t>
        </w:r>
        <w:r>
          <w:rPr>
            <w:rFonts w:asciiTheme="minorHAnsi" w:eastAsiaTheme="minorEastAsia" w:hAnsiTheme="minorHAnsi" w:cstheme="minorBidi"/>
            <w:noProof/>
            <w:sz w:val="22"/>
            <w:szCs w:val="22"/>
          </w:rPr>
          <w:tab/>
        </w:r>
        <w:r w:rsidRPr="00FA00A5">
          <w:rPr>
            <w:rStyle w:val="Hyperlink"/>
            <w:i/>
            <w:iCs/>
            <w:noProof/>
            <w:lang w:val="sr-Latn-RS"/>
          </w:rPr>
          <w:t>State</w:t>
        </w:r>
        <w:r w:rsidRPr="00FA00A5">
          <w:rPr>
            <w:rStyle w:val="Hyperlink"/>
            <w:noProof/>
            <w:lang w:val="sr-Latn-RS"/>
          </w:rPr>
          <w:t xml:space="preserve"> </w:t>
        </w:r>
        <w:r w:rsidRPr="00FA00A5">
          <w:rPr>
            <w:rStyle w:val="Hyperlink"/>
            <w:i/>
            <w:iCs/>
            <w:noProof/>
            <w:lang w:val="sr-Latn-RS"/>
          </w:rPr>
          <w:t>Management</w:t>
        </w:r>
        <w:r>
          <w:rPr>
            <w:noProof/>
            <w:webHidden/>
          </w:rPr>
          <w:tab/>
        </w:r>
        <w:r>
          <w:rPr>
            <w:noProof/>
            <w:webHidden/>
          </w:rPr>
          <w:fldChar w:fldCharType="begin"/>
        </w:r>
        <w:r>
          <w:rPr>
            <w:noProof/>
            <w:webHidden/>
          </w:rPr>
          <w:instrText xml:space="preserve"> PAGEREF _Toc29328930 \h </w:instrText>
        </w:r>
        <w:r>
          <w:rPr>
            <w:noProof/>
            <w:webHidden/>
          </w:rPr>
        </w:r>
        <w:r>
          <w:rPr>
            <w:noProof/>
            <w:webHidden/>
          </w:rPr>
          <w:fldChar w:fldCharType="separate"/>
        </w:r>
        <w:r>
          <w:rPr>
            <w:noProof/>
            <w:webHidden/>
          </w:rPr>
          <w:t>10</w:t>
        </w:r>
        <w:r>
          <w:rPr>
            <w:noProof/>
            <w:webHidden/>
          </w:rPr>
          <w:fldChar w:fldCharType="end"/>
        </w:r>
      </w:hyperlink>
    </w:p>
    <w:p w14:paraId="10872232" w14:textId="5F965411" w:rsidR="006B0114" w:rsidRDefault="006B0114">
      <w:pPr>
        <w:pStyle w:val="TOC4"/>
        <w:tabs>
          <w:tab w:val="left" w:pos="2047"/>
          <w:tab w:val="right" w:leader="dot" w:pos="9062"/>
        </w:tabs>
        <w:rPr>
          <w:rFonts w:asciiTheme="minorHAnsi" w:eastAsiaTheme="minorEastAsia" w:hAnsiTheme="minorHAnsi" w:cstheme="minorBidi"/>
          <w:noProof/>
          <w:sz w:val="22"/>
          <w:szCs w:val="22"/>
        </w:rPr>
      </w:pPr>
      <w:hyperlink w:anchor="_Toc29328931" w:history="1">
        <w:r w:rsidRPr="00FA00A5">
          <w:rPr>
            <w:rStyle w:val="Hyperlink"/>
            <w:noProof/>
            <w:lang w:val="sr-Latn-RS"/>
          </w:rPr>
          <w:t>2.1.2.3</w:t>
        </w:r>
        <w:r>
          <w:rPr>
            <w:rFonts w:asciiTheme="minorHAnsi" w:eastAsiaTheme="minorEastAsia" w:hAnsiTheme="minorHAnsi" w:cstheme="minorBidi"/>
            <w:noProof/>
            <w:sz w:val="22"/>
            <w:szCs w:val="22"/>
          </w:rPr>
          <w:tab/>
        </w:r>
        <w:r w:rsidRPr="00FA00A5">
          <w:rPr>
            <w:rStyle w:val="Hyperlink"/>
            <w:i/>
            <w:iCs/>
            <w:noProof/>
            <w:lang w:val="sr-Latn-RS"/>
          </w:rPr>
          <w:t>Communication</w:t>
        </w:r>
        <w:r w:rsidRPr="00FA00A5">
          <w:rPr>
            <w:rStyle w:val="Hyperlink"/>
            <w:noProof/>
            <w:lang w:val="sr-Latn-RS"/>
          </w:rPr>
          <w:t xml:space="preserve"> </w:t>
        </w:r>
        <w:r w:rsidRPr="00FA00A5">
          <w:rPr>
            <w:rStyle w:val="Hyperlink"/>
            <w:i/>
            <w:iCs/>
            <w:noProof/>
            <w:lang w:val="sr-Latn-RS"/>
          </w:rPr>
          <w:t>Management</w:t>
        </w:r>
        <w:r>
          <w:rPr>
            <w:noProof/>
            <w:webHidden/>
          </w:rPr>
          <w:tab/>
        </w:r>
        <w:r>
          <w:rPr>
            <w:noProof/>
            <w:webHidden/>
          </w:rPr>
          <w:fldChar w:fldCharType="begin"/>
        </w:r>
        <w:r>
          <w:rPr>
            <w:noProof/>
            <w:webHidden/>
          </w:rPr>
          <w:instrText xml:space="preserve"> PAGEREF _Toc29328931 \h </w:instrText>
        </w:r>
        <w:r>
          <w:rPr>
            <w:noProof/>
            <w:webHidden/>
          </w:rPr>
        </w:r>
        <w:r>
          <w:rPr>
            <w:noProof/>
            <w:webHidden/>
          </w:rPr>
          <w:fldChar w:fldCharType="separate"/>
        </w:r>
        <w:r>
          <w:rPr>
            <w:noProof/>
            <w:webHidden/>
          </w:rPr>
          <w:t>10</w:t>
        </w:r>
        <w:r>
          <w:rPr>
            <w:noProof/>
            <w:webHidden/>
          </w:rPr>
          <w:fldChar w:fldCharType="end"/>
        </w:r>
      </w:hyperlink>
    </w:p>
    <w:p w14:paraId="2B3795AF" w14:textId="5E2EF13F"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32" w:history="1">
        <w:r w:rsidRPr="00FA00A5">
          <w:rPr>
            <w:rStyle w:val="Hyperlink"/>
            <w:noProof/>
            <w:lang w:val="sr-Latn-RS"/>
          </w:rPr>
          <w:t>2.2</w:t>
        </w:r>
        <w:r>
          <w:rPr>
            <w:rFonts w:asciiTheme="minorHAnsi" w:eastAsiaTheme="minorEastAsia" w:hAnsiTheme="minorHAnsi" w:cstheme="minorBidi"/>
            <w:noProof/>
            <w:sz w:val="22"/>
            <w:szCs w:val="22"/>
          </w:rPr>
          <w:tab/>
        </w:r>
        <w:r w:rsidRPr="00FA00A5">
          <w:rPr>
            <w:rStyle w:val="Hyperlink"/>
            <w:noProof/>
            <w:lang w:val="sr-Cyrl-RS"/>
          </w:rPr>
          <w:t>Магистрале</w:t>
        </w:r>
        <w:r>
          <w:rPr>
            <w:noProof/>
            <w:webHidden/>
          </w:rPr>
          <w:tab/>
        </w:r>
        <w:r>
          <w:rPr>
            <w:noProof/>
            <w:webHidden/>
          </w:rPr>
          <w:fldChar w:fldCharType="begin"/>
        </w:r>
        <w:r>
          <w:rPr>
            <w:noProof/>
            <w:webHidden/>
          </w:rPr>
          <w:instrText xml:space="preserve"> PAGEREF _Toc29328932 \h </w:instrText>
        </w:r>
        <w:r>
          <w:rPr>
            <w:noProof/>
            <w:webHidden/>
          </w:rPr>
        </w:r>
        <w:r>
          <w:rPr>
            <w:noProof/>
            <w:webHidden/>
          </w:rPr>
          <w:fldChar w:fldCharType="separate"/>
        </w:r>
        <w:r>
          <w:rPr>
            <w:noProof/>
            <w:webHidden/>
          </w:rPr>
          <w:t>12</w:t>
        </w:r>
        <w:r>
          <w:rPr>
            <w:noProof/>
            <w:webHidden/>
          </w:rPr>
          <w:fldChar w:fldCharType="end"/>
        </w:r>
      </w:hyperlink>
    </w:p>
    <w:p w14:paraId="0E7612EC" w14:textId="0E85964C" w:rsidR="006B0114" w:rsidRDefault="006B0114">
      <w:pPr>
        <w:pStyle w:val="TOC3"/>
        <w:tabs>
          <w:tab w:val="left" w:pos="1667"/>
          <w:tab w:val="right" w:leader="dot" w:pos="9062"/>
        </w:tabs>
        <w:rPr>
          <w:rFonts w:asciiTheme="minorHAnsi" w:eastAsiaTheme="minorEastAsia" w:hAnsiTheme="minorHAnsi" w:cstheme="minorBidi"/>
          <w:noProof/>
          <w:sz w:val="22"/>
          <w:szCs w:val="22"/>
        </w:rPr>
      </w:pPr>
      <w:hyperlink w:anchor="_Toc29328933" w:history="1">
        <w:r w:rsidRPr="00FA00A5">
          <w:rPr>
            <w:rStyle w:val="Hyperlink"/>
            <w:noProof/>
            <w:lang w:val="sr-Cyrl-RS"/>
          </w:rPr>
          <w:t>2.2.1</w:t>
        </w:r>
        <w:r>
          <w:rPr>
            <w:rFonts w:asciiTheme="minorHAnsi" w:eastAsiaTheme="minorEastAsia" w:hAnsiTheme="minorHAnsi" w:cstheme="minorBidi"/>
            <w:noProof/>
            <w:sz w:val="22"/>
            <w:szCs w:val="22"/>
          </w:rPr>
          <w:tab/>
        </w:r>
        <w:r w:rsidRPr="00FA00A5">
          <w:rPr>
            <w:rStyle w:val="Hyperlink"/>
            <w:noProof/>
            <w:lang w:val="sr-Cyrl-RS"/>
          </w:rPr>
          <w:t>Хардверске магистрале</w:t>
        </w:r>
        <w:r>
          <w:rPr>
            <w:noProof/>
            <w:webHidden/>
          </w:rPr>
          <w:tab/>
        </w:r>
        <w:r>
          <w:rPr>
            <w:noProof/>
            <w:webHidden/>
          </w:rPr>
          <w:fldChar w:fldCharType="begin"/>
        </w:r>
        <w:r>
          <w:rPr>
            <w:noProof/>
            <w:webHidden/>
          </w:rPr>
          <w:instrText xml:space="preserve"> PAGEREF _Toc29328933 \h </w:instrText>
        </w:r>
        <w:r>
          <w:rPr>
            <w:noProof/>
            <w:webHidden/>
          </w:rPr>
        </w:r>
        <w:r>
          <w:rPr>
            <w:noProof/>
            <w:webHidden/>
          </w:rPr>
          <w:fldChar w:fldCharType="separate"/>
        </w:r>
        <w:r>
          <w:rPr>
            <w:noProof/>
            <w:webHidden/>
          </w:rPr>
          <w:t>12</w:t>
        </w:r>
        <w:r>
          <w:rPr>
            <w:noProof/>
            <w:webHidden/>
          </w:rPr>
          <w:fldChar w:fldCharType="end"/>
        </w:r>
      </w:hyperlink>
    </w:p>
    <w:p w14:paraId="62C0B1FD" w14:textId="42B56D53" w:rsidR="006B0114" w:rsidRDefault="006B0114">
      <w:pPr>
        <w:pStyle w:val="TOC3"/>
        <w:tabs>
          <w:tab w:val="left" w:pos="1667"/>
          <w:tab w:val="right" w:leader="dot" w:pos="9062"/>
        </w:tabs>
        <w:rPr>
          <w:rFonts w:asciiTheme="minorHAnsi" w:eastAsiaTheme="minorEastAsia" w:hAnsiTheme="minorHAnsi" w:cstheme="minorBidi"/>
          <w:noProof/>
          <w:sz w:val="22"/>
          <w:szCs w:val="22"/>
        </w:rPr>
      </w:pPr>
      <w:hyperlink w:anchor="_Toc29328934" w:history="1">
        <w:r w:rsidRPr="00FA00A5">
          <w:rPr>
            <w:rStyle w:val="Hyperlink"/>
            <w:noProof/>
            <w:lang w:val="sr-Cyrl-RS"/>
          </w:rPr>
          <w:t>2.2.2</w:t>
        </w:r>
        <w:r>
          <w:rPr>
            <w:rFonts w:asciiTheme="minorHAnsi" w:eastAsiaTheme="minorEastAsia" w:hAnsiTheme="minorHAnsi" w:cstheme="minorBidi"/>
            <w:noProof/>
            <w:sz w:val="22"/>
            <w:szCs w:val="22"/>
          </w:rPr>
          <w:tab/>
        </w:r>
        <w:r w:rsidRPr="00FA00A5">
          <w:rPr>
            <w:rStyle w:val="Hyperlink"/>
            <w:noProof/>
            <w:lang w:val="sr-Cyrl-RS"/>
          </w:rPr>
          <w:t>Софтверске магистрале</w:t>
        </w:r>
        <w:r>
          <w:rPr>
            <w:noProof/>
            <w:webHidden/>
          </w:rPr>
          <w:tab/>
        </w:r>
        <w:r>
          <w:rPr>
            <w:noProof/>
            <w:webHidden/>
          </w:rPr>
          <w:fldChar w:fldCharType="begin"/>
        </w:r>
        <w:r>
          <w:rPr>
            <w:noProof/>
            <w:webHidden/>
          </w:rPr>
          <w:instrText xml:space="preserve"> PAGEREF _Toc29328934 \h </w:instrText>
        </w:r>
        <w:r>
          <w:rPr>
            <w:noProof/>
            <w:webHidden/>
          </w:rPr>
        </w:r>
        <w:r>
          <w:rPr>
            <w:noProof/>
            <w:webHidden/>
          </w:rPr>
          <w:fldChar w:fldCharType="separate"/>
        </w:r>
        <w:r>
          <w:rPr>
            <w:noProof/>
            <w:webHidden/>
          </w:rPr>
          <w:t>12</w:t>
        </w:r>
        <w:r>
          <w:rPr>
            <w:noProof/>
            <w:webHidden/>
          </w:rPr>
          <w:fldChar w:fldCharType="end"/>
        </w:r>
      </w:hyperlink>
    </w:p>
    <w:p w14:paraId="157910FA" w14:textId="785FDAC8"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35" w:history="1">
        <w:r w:rsidRPr="00FA00A5">
          <w:rPr>
            <w:rStyle w:val="Hyperlink"/>
            <w:noProof/>
            <w:lang w:val="sr-Cyrl-RS"/>
          </w:rPr>
          <w:t>2.3</w:t>
        </w:r>
        <w:r>
          <w:rPr>
            <w:rFonts w:asciiTheme="minorHAnsi" w:eastAsiaTheme="minorEastAsia" w:hAnsiTheme="minorHAnsi" w:cstheme="minorBidi"/>
            <w:noProof/>
            <w:sz w:val="22"/>
            <w:szCs w:val="22"/>
          </w:rPr>
          <w:tab/>
        </w:r>
        <w:r w:rsidRPr="00FA00A5">
          <w:rPr>
            <w:rStyle w:val="Hyperlink"/>
            <w:noProof/>
            <w:lang w:val="sr-Cyrl-RS"/>
          </w:rPr>
          <w:t>Хардверска платформа</w:t>
        </w:r>
        <w:r>
          <w:rPr>
            <w:noProof/>
            <w:webHidden/>
          </w:rPr>
          <w:tab/>
        </w:r>
        <w:r>
          <w:rPr>
            <w:noProof/>
            <w:webHidden/>
          </w:rPr>
          <w:fldChar w:fldCharType="begin"/>
        </w:r>
        <w:r>
          <w:rPr>
            <w:noProof/>
            <w:webHidden/>
          </w:rPr>
          <w:instrText xml:space="preserve"> PAGEREF _Toc29328935 \h </w:instrText>
        </w:r>
        <w:r>
          <w:rPr>
            <w:noProof/>
            <w:webHidden/>
          </w:rPr>
        </w:r>
        <w:r>
          <w:rPr>
            <w:noProof/>
            <w:webHidden/>
          </w:rPr>
          <w:fldChar w:fldCharType="separate"/>
        </w:r>
        <w:r>
          <w:rPr>
            <w:noProof/>
            <w:webHidden/>
          </w:rPr>
          <w:t>13</w:t>
        </w:r>
        <w:r>
          <w:rPr>
            <w:noProof/>
            <w:webHidden/>
          </w:rPr>
          <w:fldChar w:fldCharType="end"/>
        </w:r>
      </w:hyperlink>
    </w:p>
    <w:p w14:paraId="608D0708" w14:textId="1CA2E6B1" w:rsidR="006B0114" w:rsidRDefault="006B0114">
      <w:pPr>
        <w:pStyle w:val="TOC3"/>
        <w:tabs>
          <w:tab w:val="left" w:pos="1667"/>
          <w:tab w:val="right" w:leader="dot" w:pos="9062"/>
        </w:tabs>
        <w:rPr>
          <w:rFonts w:asciiTheme="minorHAnsi" w:eastAsiaTheme="minorEastAsia" w:hAnsiTheme="minorHAnsi" w:cstheme="minorBidi"/>
          <w:noProof/>
          <w:sz w:val="22"/>
          <w:szCs w:val="22"/>
        </w:rPr>
      </w:pPr>
      <w:hyperlink w:anchor="_Toc29328936" w:history="1">
        <w:r w:rsidRPr="00FA00A5">
          <w:rPr>
            <w:rStyle w:val="Hyperlink"/>
            <w:noProof/>
            <w:lang w:val="sr-Cyrl-RS"/>
          </w:rPr>
          <w:t>2.3.1</w:t>
        </w:r>
        <w:r>
          <w:rPr>
            <w:rFonts w:asciiTheme="minorHAnsi" w:eastAsiaTheme="minorEastAsia" w:hAnsiTheme="minorHAnsi" w:cstheme="minorBidi"/>
            <w:noProof/>
            <w:sz w:val="22"/>
            <w:szCs w:val="22"/>
          </w:rPr>
          <w:tab/>
        </w:r>
        <w:r w:rsidRPr="00FA00A5">
          <w:rPr>
            <w:rStyle w:val="Hyperlink"/>
            <w:i/>
            <w:iCs/>
            <w:noProof/>
            <w:lang w:val="sr-Latn-RS"/>
          </w:rPr>
          <w:t>ALPHA Automotive Development platform</w:t>
        </w:r>
        <w:r>
          <w:rPr>
            <w:noProof/>
            <w:webHidden/>
          </w:rPr>
          <w:tab/>
        </w:r>
        <w:r>
          <w:rPr>
            <w:noProof/>
            <w:webHidden/>
          </w:rPr>
          <w:fldChar w:fldCharType="begin"/>
        </w:r>
        <w:r>
          <w:rPr>
            <w:noProof/>
            <w:webHidden/>
          </w:rPr>
          <w:instrText xml:space="preserve"> PAGEREF _Toc29328936 \h </w:instrText>
        </w:r>
        <w:r>
          <w:rPr>
            <w:noProof/>
            <w:webHidden/>
          </w:rPr>
        </w:r>
        <w:r>
          <w:rPr>
            <w:noProof/>
            <w:webHidden/>
          </w:rPr>
          <w:fldChar w:fldCharType="separate"/>
        </w:r>
        <w:r>
          <w:rPr>
            <w:noProof/>
            <w:webHidden/>
          </w:rPr>
          <w:t>14</w:t>
        </w:r>
        <w:r>
          <w:rPr>
            <w:noProof/>
            <w:webHidden/>
          </w:rPr>
          <w:fldChar w:fldCharType="end"/>
        </w:r>
      </w:hyperlink>
    </w:p>
    <w:p w14:paraId="1D53B14C" w14:textId="5593AEBF" w:rsidR="006B0114" w:rsidRDefault="006B0114">
      <w:pPr>
        <w:pStyle w:val="TOC1"/>
        <w:rPr>
          <w:rFonts w:asciiTheme="minorHAnsi" w:eastAsiaTheme="minorEastAsia" w:hAnsiTheme="minorHAnsi" w:cstheme="minorBidi"/>
          <w:noProof/>
          <w:sz w:val="22"/>
          <w:szCs w:val="22"/>
          <w:lang w:val="en-US"/>
        </w:rPr>
      </w:pPr>
      <w:hyperlink w:anchor="_Toc29328937" w:history="1">
        <w:r w:rsidRPr="00FA00A5">
          <w:rPr>
            <w:rStyle w:val="Hyperlink"/>
            <w:noProof/>
            <w:lang w:val="sr-Latn-CS"/>
          </w:rPr>
          <w:t>3.</w:t>
        </w:r>
        <w:r>
          <w:rPr>
            <w:rFonts w:asciiTheme="minorHAnsi" w:eastAsiaTheme="minorEastAsia" w:hAnsiTheme="minorHAnsi" w:cstheme="minorBidi"/>
            <w:noProof/>
            <w:sz w:val="22"/>
            <w:szCs w:val="22"/>
            <w:lang w:val="en-US"/>
          </w:rPr>
          <w:tab/>
        </w:r>
        <w:r w:rsidRPr="00FA00A5">
          <w:rPr>
            <w:rStyle w:val="Hyperlink"/>
            <w:noProof/>
            <w:lang w:val="sr-Cyrl-RS"/>
          </w:rPr>
          <w:t>Концепт решења</w:t>
        </w:r>
        <w:r>
          <w:rPr>
            <w:noProof/>
            <w:webHidden/>
          </w:rPr>
          <w:tab/>
        </w:r>
        <w:r>
          <w:rPr>
            <w:noProof/>
            <w:webHidden/>
          </w:rPr>
          <w:fldChar w:fldCharType="begin"/>
        </w:r>
        <w:r>
          <w:rPr>
            <w:noProof/>
            <w:webHidden/>
          </w:rPr>
          <w:instrText xml:space="preserve"> PAGEREF _Toc29328937 \h </w:instrText>
        </w:r>
        <w:r>
          <w:rPr>
            <w:noProof/>
            <w:webHidden/>
          </w:rPr>
        </w:r>
        <w:r>
          <w:rPr>
            <w:noProof/>
            <w:webHidden/>
          </w:rPr>
          <w:fldChar w:fldCharType="separate"/>
        </w:r>
        <w:r>
          <w:rPr>
            <w:noProof/>
            <w:webHidden/>
          </w:rPr>
          <w:t>17</w:t>
        </w:r>
        <w:r>
          <w:rPr>
            <w:noProof/>
            <w:webHidden/>
          </w:rPr>
          <w:fldChar w:fldCharType="end"/>
        </w:r>
      </w:hyperlink>
    </w:p>
    <w:p w14:paraId="2EC57FF6" w14:textId="7613FD12"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38" w:history="1">
        <w:r w:rsidRPr="00FA00A5">
          <w:rPr>
            <w:rStyle w:val="Hyperlink"/>
            <w:noProof/>
            <w:lang w:val="sr-Cyrl-RS"/>
          </w:rPr>
          <w:t>3.1</w:t>
        </w:r>
        <w:r>
          <w:rPr>
            <w:rFonts w:asciiTheme="minorHAnsi" w:eastAsiaTheme="minorEastAsia" w:hAnsiTheme="minorHAnsi" w:cstheme="minorBidi"/>
            <w:noProof/>
            <w:sz w:val="22"/>
            <w:szCs w:val="22"/>
          </w:rPr>
          <w:tab/>
        </w:r>
        <w:r w:rsidRPr="00FA00A5">
          <w:rPr>
            <w:rStyle w:val="Hyperlink"/>
            <w:noProof/>
            <w:lang w:val="sr-Cyrl-RS"/>
          </w:rPr>
          <w:t>Софтверска магистрала за дистрибуцију видео сигнала</w:t>
        </w:r>
        <w:r>
          <w:rPr>
            <w:noProof/>
            <w:webHidden/>
          </w:rPr>
          <w:tab/>
        </w:r>
        <w:r>
          <w:rPr>
            <w:noProof/>
            <w:webHidden/>
          </w:rPr>
          <w:fldChar w:fldCharType="begin"/>
        </w:r>
        <w:r>
          <w:rPr>
            <w:noProof/>
            <w:webHidden/>
          </w:rPr>
          <w:instrText xml:space="preserve"> PAGEREF _Toc29328938 \h </w:instrText>
        </w:r>
        <w:r>
          <w:rPr>
            <w:noProof/>
            <w:webHidden/>
          </w:rPr>
        </w:r>
        <w:r>
          <w:rPr>
            <w:noProof/>
            <w:webHidden/>
          </w:rPr>
          <w:fldChar w:fldCharType="separate"/>
        </w:r>
        <w:r>
          <w:rPr>
            <w:noProof/>
            <w:webHidden/>
          </w:rPr>
          <w:t>17</w:t>
        </w:r>
        <w:r>
          <w:rPr>
            <w:noProof/>
            <w:webHidden/>
          </w:rPr>
          <w:fldChar w:fldCharType="end"/>
        </w:r>
      </w:hyperlink>
    </w:p>
    <w:p w14:paraId="69CAC18D" w14:textId="29D7A4EE"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39" w:history="1">
        <w:r w:rsidRPr="00FA00A5">
          <w:rPr>
            <w:rStyle w:val="Hyperlink"/>
            <w:noProof/>
            <w:lang w:val="sr-Cyrl-RS"/>
          </w:rPr>
          <w:t>3.2</w:t>
        </w:r>
        <w:r>
          <w:rPr>
            <w:rFonts w:asciiTheme="minorHAnsi" w:eastAsiaTheme="minorEastAsia" w:hAnsiTheme="minorHAnsi" w:cstheme="minorBidi"/>
            <w:noProof/>
            <w:sz w:val="22"/>
            <w:szCs w:val="22"/>
          </w:rPr>
          <w:tab/>
        </w:r>
        <w:r w:rsidRPr="00FA00A5">
          <w:rPr>
            <w:rStyle w:val="Hyperlink"/>
            <w:noProof/>
            <w:lang w:val="sr-Cyrl-RS"/>
          </w:rPr>
          <w:t>Слој за апстракцију камера наменске платформе</w:t>
        </w:r>
        <w:r>
          <w:rPr>
            <w:noProof/>
            <w:webHidden/>
          </w:rPr>
          <w:tab/>
        </w:r>
        <w:r>
          <w:rPr>
            <w:noProof/>
            <w:webHidden/>
          </w:rPr>
          <w:fldChar w:fldCharType="begin"/>
        </w:r>
        <w:r>
          <w:rPr>
            <w:noProof/>
            <w:webHidden/>
          </w:rPr>
          <w:instrText xml:space="preserve"> PAGEREF _Toc29328939 \h </w:instrText>
        </w:r>
        <w:r>
          <w:rPr>
            <w:noProof/>
            <w:webHidden/>
          </w:rPr>
        </w:r>
        <w:r>
          <w:rPr>
            <w:noProof/>
            <w:webHidden/>
          </w:rPr>
          <w:fldChar w:fldCharType="separate"/>
        </w:r>
        <w:r>
          <w:rPr>
            <w:noProof/>
            <w:webHidden/>
          </w:rPr>
          <w:t>19</w:t>
        </w:r>
        <w:r>
          <w:rPr>
            <w:noProof/>
            <w:webHidden/>
          </w:rPr>
          <w:fldChar w:fldCharType="end"/>
        </w:r>
      </w:hyperlink>
    </w:p>
    <w:p w14:paraId="22703F7A" w14:textId="2BF5EEB8"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40" w:history="1">
        <w:r w:rsidRPr="00FA00A5">
          <w:rPr>
            <w:rStyle w:val="Hyperlink"/>
            <w:noProof/>
            <w:lang w:val="sr-Cyrl-RS"/>
          </w:rPr>
          <w:t>3.3</w:t>
        </w:r>
        <w:r>
          <w:rPr>
            <w:rFonts w:asciiTheme="minorHAnsi" w:eastAsiaTheme="minorEastAsia" w:hAnsiTheme="minorHAnsi" w:cstheme="minorBidi"/>
            <w:noProof/>
            <w:sz w:val="22"/>
            <w:szCs w:val="22"/>
          </w:rPr>
          <w:tab/>
        </w:r>
        <w:r w:rsidRPr="00FA00A5">
          <w:rPr>
            <w:rStyle w:val="Hyperlink"/>
            <w:noProof/>
            <w:lang w:val="sr-Cyrl-RS"/>
          </w:rPr>
          <w:t>Слој за апстракцију дистрибуције добављеног видео сигнала</w:t>
        </w:r>
        <w:r>
          <w:rPr>
            <w:noProof/>
            <w:webHidden/>
          </w:rPr>
          <w:tab/>
        </w:r>
        <w:r>
          <w:rPr>
            <w:noProof/>
            <w:webHidden/>
          </w:rPr>
          <w:fldChar w:fldCharType="begin"/>
        </w:r>
        <w:r>
          <w:rPr>
            <w:noProof/>
            <w:webHidden/>
          </w:rPr>
          <w:instrText xml:space="preserve"> PAGEREF _Toc29328940 \h </w:instrText>
        </w:r>
        <w:r>
          <w:rPr>
            <w:noProof/>
            <w:webHidden/>
          </w:rPr>
        </w:r>
        <w:r>
          <w:rPr>
            <w:noProof/>
            <w:webHidden/>
          </w:rPr>
          <w:fldChar w:fldCharType="separate"/>
        </w:r>
        <w:r>
          <w:rPr>
            <w:noProof/>
            <w:webHidden/>
          </w:rPr>
          <w:t>20</w:t>
        </w:r>
        <w:r>
          <w:rPr>
            <w:noProof/>
            <w:webHidden/>
          </w:rPr>
          <w:fldChar w:fldCharType="end"/>
        </w:r>
      </w:hyperlink>
    </w:p>
    <w:p w14:paraId="473FEB75" w14:textId="6291770F"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41" w:history="1">
        <w:r w:rsidRPr="00FA00A5">
          <w:rPr>
            <w:rStyle w:val="Hyperlink"/>
            <w:noProof/>
            <w:lang w:val="sr-Cyrl-RS"/>
          </w:rPr>
          <w:t>3.4</w:t>
        </w:r>
        <w:r>
          <w:rPr>
            <w:rFonts w:asciiTheme="minorHAnsi" w:eastAsiaTheme="minorEastAsia" w:hAnsiTheme="minorHAnsi" w:cstheme="minorBidi"/>
            <w:noProof/>
            <w:sz w:val="22"/>
            <w:szCs w:val="22"/>
          </w:rPr>
          <w:tab/>
        </w:r>
        <w:r w:rsidRPr="00FA00A5">
          <w:rPr>
            <w:rStyle w:val="Hyperlink"/>
            <w:noProof/>
            <w:lang w:val="sr-Cyrl-RS"/>
          </w:rPr>
          <w:t>Слој за информисање о карактеристикама прибављеног видео сигнала</w:t>
        </w:r>
        <w:r>
          <w:rPr>
            <w:noProof/>
            <w:webHidden/>
          </w:rPr>
          <w:tab/>
        </w:r>
        <w:r>
          <w:rPr>
            <w:noProof/>
            <w:webHidden/>
          </w:rPr>
          <w:fldChar w:fldCharType="begin"/>
        </w:r>
        <w:r>
          <w:rPr>
            <w:noProof/>
            <w:webHidden/>
          </w:rPr>
          <w:instrText xml:space="preserve"> PAGEREF _Toc29328941 \h </w:instrText>
        </w:r>
        <w:r>
          <w:rPr>
            <w:noProof/>
            <w:webHidden/>
          </w:rPr>
        </w:r>
        <w:r>
          <w:rPr>
            <w:noProof/>
            <w:webHidden/>
          </w:rPr>
          <w:fldChar w:fldCharType="separate"/>
        </w:r>
        <w:r>
          <w:rPr>
            <w:noProof/>
            <w:webHidden/>
          </w:rPr>
          <w:t>23</w:t>
        </w:r>
        <w:r>
          <w:rPr>
            <w:noProof/>
            <w:webHidden/>
          </w:rPr>
          <w:fldChar w:fldCharType="end"/>
        </w:r>
      </w:hyperlink>
    </w:p>
    <w:p w14:paraId="7A38D3EC" w14:textId="5648FF69"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42" w:history="1">
        <w:r w:rsidRPr="00FA00A5">
          <w:rPr>
            <w:rStyle w:val="Hyperlink"/>
            <w:noProof/>
            <w:lang w:val="sr-Cyrl-RS"/>
          </w:rPr>
          <w:t>3.5</w:t>
        </w:r>
        <w:r>
          <w:rPr>
            <w:rFonts w:asciiTheme="minorHAnsi" w:eastAsiaTheme="minorEastAsia" w:hAnsiTheme="minorHAnsi" w:cstheme="minorBidi"/>
            <w:noProof/>
            <w:sz w:val="22"/>
            <w:szCs w:val="22"/>
          </w:rPr>
          <w:tab/>
        </w:r>
        <w:r w:rsidRPr="00FA00A5">
          <w:rPr>
            <w:rStyle w:val="Hyperlink"/>
            <w:noProof/>
            <w:lang w:val="sr-Cyrl-RS"/>
          </w:rPr>
          <w:t>Резиме функционалности концепта решења</w:t>
        </w:r>
        <w:r>
          <w:rPr>
            <w:noProof/>
            <w:webHidden/>
          </w:rPr>
          <w:tab/>
        </w:r>
        <w:r>
          <w:rPr>
            <w:noProof/>
            <w:webHidden/>
          </w:rPr>
          <w:fldChar w:fldCharType="begin"/>
        </w:r>
        <w:r>
          <w:rPr>
            <w:noProof/>
            <w:webHidden/>
          </w:rPr>
          <w:instrText xml:space="preserve"> PAGEREF _Toc29328942 \h </w:instrText>
        </w:r>
        <w:r>
          <w:rPr>
            <w:noProof/>
            <w:webHidden/>
          </w:rPr>
        </w:r>
        <w:r>
          <w:rPr>
            <w:noProof/>
            <w:webHidden/>
          </w:rPr>
          <w:fldChar w:fldCharType="separate"/>
        </w:r>
        <w:r>
          <w:rPr>
            <w:noProof/>
            <w:webHidden/>
          </w:rPr>
          <w:t>24</w:t>
        </w:r>
        <w:r>
          <w:rPr>
            <w:noProof/>
            <w:webHidden/>
          </w:rPr>
          <w:fldChar w:fldCharType="end"/>
        </w:r>
      </w:hyperlink>
    </w:p>
    <w:p w14:paraId="7126FE91" w14:textId="38B63837" w:rsidR="006B0114" w:rsidRDefault="006B0114">
      <w:pPr>
        <w:pStyle w:val="TOC1"/>
        <w:rPr>
          <w:rFonts w:asciiTheme="minorHAnsi" w:eastAsiaTheme="minorEastAsia" w:hAnsiTheme="minorHAnsi" w:cstheme="minorBidi"/>
          <w:noProof/>
          <w:sz w:val="22"/>
          <w:szCs w:val="22"/>
          <w:lang w:val="en-US"/>
        </w:rPr>
      </w:pPr>
      <w:hyperlink w:anchor="_Toc29328943" w:history="1">
        <w:r w:rsidRPr="00FA00A5">
          <w:rPr>
            <w:rStyle w:val="Hyperlink"/>
            <w:noProof/>
            <w:lang w:val="sr-Cyrl-RS"/>
          </w:rPr>
          <w:t>4.</w:t>
        </w:r>
        <w:r>
          <w:rPr>
            <w:rFonts w:asciiTheme="minorHAnsi" w:eastAsiaTheme="minorEastAsia" w:hAnsiTheme="minorHAnsi" w:cstheme="minorBidi"/>
            <w:noProof/>
            <w:sz w:val="22"/>
            <w:szCs w:val="22"/>
            <w:lang w:val="en-US"/>
          </w:rPr>
          <w:tab/>
        </w:r>
        <w:r w:rsidRPr="00FA00A5">
          <w:rPr>
            <w:rStyle w:val="Hyperlink"/>
            <w:noProof/>
            <w:lang w:val="sr-Cyrl-RS"/>
          </w:rPr>
          <w:t>Програмско решење</w:t>
        </w:r>
        <w:r>
          <w:rPr>
            <w:noProof/>
            <w:webHidden/>
          </w:rPr>
          <w:tab/>
        </w:r>
        <w:r>
          <w:rPr>
            <w:noProof/>
            <w:webHidden/>
          </w:rPr>
          <w:fldChar w:fldCharType="begin"/>
        </w:r>
        <w:r>
          <w:rPr>
            <w:noProof/>
            <w:webHidden/>
          </w:rPr>
          <w:instrText xml:space="preserve"> PAGEREF _Toc29328943 \h </w:instrText>
        </w:r>
        <w:r>
          <w:rPr>
            <w:noProof/>
            <w:webHidden/>
          </w:rPr>
        </w:r>
        <w:r>
          <w:rPr>
            <w:noProof/>
            <w:webHidden/>
          </w:rPr>
          <w:fldChar w:fldCharType="separate"/>
        </w:r>
        <w:r>
          <w:rPr>
            <w:noProof/>
            <w:webHidden/>
          </w:rPr>
          <w:t>26</w:t>
        </w:r>
        <w:r>
          <w:rPr>
            <w:noProof/>
            <w:webHidden/>
          </w:rPr>
          <w:fldChar w:fldCharType="end"/>
        </w:r>
      </w:hyperlink>
    </w:p>
    <w:p w14:paraId="0000E802" w14:textId="6106D916"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44" w:history="1">
        <w:r w:rsidRPr="00FA00A5">
          <w:rPr>
            <w:rStyle w:val="Hyperlink"/>
            <w:noProof/>
            <w:lang w:val="sr-Cyrl-RS"/>
          </w:rPr>
          <w:t>4.1</w:t>
        </w:r>
        <w:r>
          <w:rPr>
            <w:rFonts w:asciiTheme="minorHAnsi" w:eastAsiaTheme="minorEastAsia" w:hAnsiTheme="minorHAnsi" w:cstheme="minorBidi"/>
            <w:noProof/>
            <w:sz w:val="22"/>
            <w:szCs w:val="22"/>
          </w:rPr>
          <w:tab/>
        </w:r>
        <w:r w:rsidRPr="00FA00A5">
          <w:rPr>
            <w:rStyle w:val="Hyperlink"/>
            <w:noProof/>
            <w:lang w:val="sr-Cyrl-RS"/>
          </w:rPr>
          <w:t>Реализација апстракције наменске платформе са камерама</w:t>
        </w:r>
        <w:r>
          <w:rPr>
            <w:noProof/>
            <w:webHidden/>
          </w:rPr>
          <w:tab/>
        </w:r>
        <w:r>
          <w:rPr>
            <w:noProof/>
            <w:webHidden/>
          </w:rPr>
          <w:fldChar w:fldCharType="begin"/>
        </w:r>
        <w:r>
          <w:rPr>
            <w:noProof/>
            <w:webHidden/>
          </w:rPr>
          <w:instrText xml:space="preserve"> PAGEREF _Toc29328944 \h </w:instrText>
        </w:r>
        <w:r>
          <w:rPr>
            <w:noProof/>
            <w:webHidden/>
          </w:rPr>
        </w:r>
        <w:r>
          <w:rPr>
            <w:noProof/>
            <w:webHidden/>
          </w:rPr>
          <w:fldChar w:fldCharType="separate"/>
        </w:r>
        <w:r>
          <w:rPr>
            <w:noProof/>
            <w:webHidden/>
          </w:rPr>
          <w:t>27</w:t>
        </w:r>
        <w:r>
          <w:rPr>
            <w:noProof/>
            <w:webHidden/>
          </w:rPr>
          <w:fldChar w:fldCharType="end"/>
        </w:r>
      </w:hyperlink>
    </w:p>
    <w:p w14:paraId="3DD1346C" w14:textId="0CE11FE5"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45" w:history="1">
        <w:r w:rsidRPr="00FA00A5">
          <w:rPr>
            <w:rStyle w:val="Hyperlink"/>
            <w:noProof/>
            <w:lang w:val="sr-Cyrl-RS"/>
          </w:rPr>
          <w:t>4.2</w:t>
        </w:r>
        <w:r>
          <w:rPr>
            <w:rFonts w:asciiTheme="minorHAnsi" w:eastAsiaTheme="minorEastAsia" w:hAnsiTheme="minorHAnsi" w:cstheme="minorBidi"/>
            <w:noProof/>
            <w:sz w:val="22"/>
            <w:szCs w:val="22"/>
          </w:rPr>
          <w:tab/>
        </w:r>
        <w:r w:rsidRPr="00FA00A5">
          <w:rPr>
            <w:rStyle w:val="Hyperlink"/>
            <w:noProof/>
            <w:lang w:val="sr-Cyrl-RS"/>
          </w:rPr>
          <w:t>Реализација апстракције дистрибуирања видео сигнала кроз систем</w:t>
        </w:r>
        <w:r>
          <w:rPr>
            <w:noProof/>
            <w:webHidden/>
          </w:rPr>
          <w:tab/>
        </w:r>
        <w:r>
          <w:rPr>
            <w:noProof/>
            <w:webHidden/>
          </w:rPr>
          <w:fldChar w:fldCharType="begin"/>
        </w:r>
        <w:r>
          <w:rPr>
            <w:noProof/>
            <w:webHidden/>
          </w:rPr>
          <w:instrText xml:space="preserve"> PAGEREF _Toc29328945 \h </w:instrText>
        </w:r>
        <w:r>
          <w:rPr>
            <w:noProof/>
            <w:webHidden/>
          </w:rPr>
        </w:r>
        <w:r>
          <w:rPr>
            <w:noProof/>
            <w:webHidden/>
          </w:rPr>
          <w:fldChar w:fldCharType="separate"/>
        </w:r>
        <w:r>
          <w:rPr>
            <w:noProof/>
            <w:webHidden/>
          </w:rPr>
          <w:t>30</w:t>
        </w:r>
        <w:r>
          <w:rPr>
            <w:noProof/>
            <w:webHidden/>
          </w:rPr>
          <w:fldChar w:fldCharType="end"/>
        </w:r>
      </w:hyperlink>
    </w:p>
    <w:p w14:paraId="1DD4E6B5" w14:textId="7C14CAEC" w:rsidR="006B0114" w:rsidRDefault="006B0114">
      <w:pPr>
        <w:pStyle w:val="TOC3"/>
        <w:tabs>
          <w:tab w:val="left" w:pos="1667"/>
          <w:tab w:val="right" w:leader="dot" w:pos="9062"/>
        </w:tabs>
        <w:rPr>
          <w:rFonts w:asciiTheme="minorHAnsi" w:eastAsiaTheme="minorEastAsia" w:hAnsiTheme="minorHAnsi" w:cstheme="minorBidi"/>
          <w:noProof/>
          <w:sz w:val="22"/>
          <w:szCs w:val="22"/>
        </w:rPr>
      </w:pPr>
      <w:hyperlink w:anchor="_Toc29328946" w:history="1">
        <w:r w:rsidRPr="00FA00A5">
          <w:rPr>
            <w:rStyle w:val="Hyperlink"/>
            <w:noProof/>
          </w:rPr>
          <w:t>4.2.1</w:t>
        </w:r>
        <w:r>
          <w:rPr>
            <w:rFonts w:asciiTheme="minorHAnsi" w:eastAsiaTheme="minorEastAsia" w:hAnsiTheme="minorHAnsi" w:cstheme="minorBidi"/>
            <w:noProof/>
            <w:sz w:val="22"/>
            <w:szCs w:val="22"/>
          </w:rPr>
          <w:tab/>
        </w:r>
        <w:r w:rsidRPr="00FA00A5">
          <w:rPr>
            <w:rStyle w:val="Hyperlink"/>
            <w:noProof/>
            <w:lang w:val="sr-Cyrl-RS"/>
          </w:rPr>
          <w:t xml:space="preserve">Реализација апстракције руковања фрејмовима - </w:t>
        </w:r>
        <w:r w:rsidRPr="00FA00A5">
          <w:rPr>
            <w:rStyle w:val="Hyperlink"/>
            <w:i/>
            <w:iCs/>
            <w:noProof/>
          </w:rPr>
          <w:t>FrameAccessEngine</w:t>
        </w:r>
        <w:r>
          <w:rPr>
            <w:noProof/>
            <w:webHidden/>
          </w:rPr>
          <w:tab/>
        </w:r>
        <w:r>
          <w:rPr>
            <w:noProof/>
            <w:webHidden/>
          </w:rPr>
          <w:fldChar w:fldCharType="begin"/>
        </w:r>
        <w:r>
          <w:rPr>
            <w:noProof/>
            <w:webHidden/>
          </w:rPr>
          <w:instrText xml:space="preserve"> PAGEREF _Toc29328946 \h </w:instrText>
        </w:r>
        <w:r>
          <w:rPr>
            <w:noProof/>
            <w:webHidden/>
          </w:rPr>
        </w:r>
        <w:r>
          <w:rPr>
            <w:noProof/>
            <w:webHidden/>
          </w:rPr>
          <w:fldChar w:fldCharType="separate"/>
        </w:r>
        <w:r>
          <w:rPr>
            <w:noProof/>
            <w:webHidden/>
          </w:rPr>
          <w:t>31</w:t>
        </w:r>
        <w:r>
          <w:rPr>
            <w:noProof/>
            <w:webHidden/>
          </w:rPr>
          <w:fldChar w:fldCharType="end"/>
        </w:r>
      </w:hyperlink>
    </w:p>
    <w:p w14:paraId="0BA37C5B" w14:textId="3FA18212" w:rsidR="006B0114" w:rsidRDefault="006B0114">
      <w:pPr>
        <w:pStyle w:val="TOC3"/>
        <w:tabs>
          <w:tab w:val="left" w:pos="1667"/>
          <w:tab w:val="right" w:leader="dot" w:pos="9062"/>
        </w:tabs>
        <w:rPr>
          <w:rFonts w:asciiTheme="minorHAnsi" w:eastAsiaTheme="minorEastAsia" w:hAnsiTheme="minorHAnsi" w:cstheme="minorBidi"/>
          <w:noProof/>
          <w:sz w:val="22"/>
          <w:szCs w:val="22"/>
        </w:rPr>
      </w:pPr>
      <w:hyperlink w:anchor="_Toc29328947" w:history="1">
        <w:r w:rsidRPr="00FA00A5">
          <w:rPr>
            <w:rStyle w:val="Hyperlink"/>
            <w:noProof/>
          </w:rPr>
          <w:t>4.2.2</w:t>
        </w:r>
        <w:r>
          <w:rPr>
            <w:rFonts w:asciiTheme="minorHAnsi" w:eastAsiaTheme="minorEastAsia" w:hAnsiTheme="minorHAnsi" w:cstheme="minorBidi"/>
            <w:noProof/>
            <w:sz w:val="22"/>
            <w:szCs w:val="22"/>
          </w:rPr>
          <w:tab/>
        </w:r>
        <w:r w:rsidRPr="00FA00A5">
          <w:rPr>
            <w:rStyle w:val="Hyperlink"/>
            <w:noProof/>
            <w:lang w:val="sr-Cyrl-RS"/>
          </w:rPr>
          <w:t xml:space="preserve">Реализација апстракције добављања фрејмова – </w:t>
        </w:r>
        <w:r w:rsidRPr="00FA00A5">
          <w:rPr>
            <w:rStyle w:val="Hyperlink"/>
            <w:i/>
            <w:iCs/>
            <w:noProof/>
          </w:rPr>
          <w:t>FrameAccessClient</w:t>
        </w:r>
        <w:r>
          <w:rPr>
            <w:noProof/>
            <w:webHidden/>
          </w:rPr>
          <w:tab/>
        </w:r>
        <w:r>
          <w:rPr>
            <w:noProof/>
            <w:webHidden/>
          </w:rPr>
          <w:fldChar w:fldCharType="begin"/>
        </w:r>
        <w:r>
          <w:rPr>
            <w:noProof/>
            <w:webHidden/>
          </w:rPr>
          <w:instrText xml:space="preserve"> PAGEREF _Toc29328947 \h </w:instrText>
        </w:r>
        <w:r>
          <w:rPr>
            <w:noProof/>
            <w:webHidden/>
          </w:rPr>
        </w:r>
        <w:r>
          <w:rPr>
            <w:noProof/>
            <w:webHidden/>
          </w:rPr>
          <w:fldChar w:fldCharType="separate"/>
        </w:r>
        <w:r>
          <w:rPr>
            <w:noProof/>
            <w:webHidden/>
          </w:rPr>
          <w:t>35</w:t>
        </w:r>
        <w:r>
          <w:rPr>
            <w:noProof/>
            <w:webHidden/>
          </w:rPr>
          <w:fldChar w:fldCharType="end"/>
        </w:r>
      </w:hyperlink>
    </w:p>
    <w:p w14:paraId="19E6774B" w14:textId="73A8059F" w:rsidR="006B0114" w:rsidRDefault="006B0114" w:rsidP="006B0114">
      <w:pPr>
        <w:pStyle w:val="TOC2"/>
        <w:tabs>
          <w:tab w:val="left" w:pos="1400"/>
          <w:tab w:val="right" w:leader="dot" w:pos="9062"/>
        </w:tabs>
        <w:ind w:left="967" w:hanging="200"/>
        <w:rPr>
          <w:rFonts w:asciiTheme="minorHAnsi" w:eastAsiaTheme="minorEastAsia" w:hAnsiTheme="minorHAnsi" w:cstheme="minorBidi"/>
          <w:noProof/>
          <w:sz w:val="22"/>
          <w:szCs w:val="22"/>
        </w:rPr>
      </w:pPr>
      <w:hyperlink w:anchor="_Toc29328948" w:history="1">
        <w:r w:rsidRPr="00FA00A5">
          <w:rPr>
            <w:rStyle w:val="Hyperlink"/>
            <w:noProof/>
            <w:lang w:val="sr-Cyrl-RS"/>
          </w:rPr>
          <w:t>4.3</w:t>
        </w:r>
        <w:r>
          <w:rPr>
            <w:rFonts w:asciiTheme="minorHAnsi" w:eastAsiaTheme="minorEastAsia" w:hAnsiTheme="minorHAnsi" w:cstheme="minorBidi"/>
            <w:noProof/>
            <w:sz w:val="22"/>
            <w:szCs w:val="22"/>
          </w:rPr>
          <w:tab/>
        </w:r>
        <w:r w:rsidRPr="00FA00A5">
          <w:rPr>
            <w:rStyle w:val="Hyperlink"/>
            <w:noProof/>
            <w:lang w:val="sr-Cyrl-RS"/>
          </w:rPr>
          <w:t>Реализација спреге за информисање о квалитативним карактеристикама сигнала у оквиру адаптивне платформе</w:t>
        </w:r>
        <w:r>
          <w:rPr>
            <w:noProof/>
            <w:webHidden/>
          </w:rPr>
          <w:tab/>
        </w:r>
        <w:r>
          <w:rPr>
            <w:noProof/>
            <w:webHidden/>
          </w:rPr>
          <w:fldChar w:fldCharType="begin"/>
        </w:r>
        <w:r>
          <w:rPr>
            <w:noProof/>
            <w:webHidden/>
          </w:rPr>
          <w:instrText xml:space="preserve"> PAGEREF _Toc29328948 \h </w:instrText>
        </w:r>
        <w:r>
          <w:rPr>
            <w:noProof/>
            <w:webHidden/>
          </w:rPr>
        </w:r>
        <w:r>
          <w:rPr>
            <w:noProof/>
            <w:webHidden/>
          </w:rPr>
          <w:fldChar w:fldCharType="separate"/>
        </w:r>
        <w:r>
          <w:rPr>
            <w:noProof/>
            <w:webHidden/>
          </w:rPr>
          <w:t>36</w:t>
        </w:r>
        <w:r>
          <w:rPr>
            <w:noProof/>
            <w:webHidden/>
          </w:rPr>
          <w:fldChar w:fldCharType="end"/>
        </w:r>
      </w:hyperlink>
    </w:p>
    <w:p w14:paraId="397B2F9E" w14:textId="745CD5EF" w:rsidR="006B0114" w:rsidRDefault="006B0114">
      <w:pPr>
        <w:pStyle w:val="TOC3"/>
        <w:tabs>
          <w:tab w:val="left" w:pos="1667"/>
          <w:tab w:val="right" w:leader="dot" w:pos="9062"/>
        </w:tabs>
        <w:rPr>
          <w:rFonts w:asciiTheme="minorHAnsi" w:eastAsiaTheme="minorEastAsia" w:hAnsiTheme="minorHAnsi" w:cstheme="minorBidi"/>
          <w:noProof/>
          <w:sz w:val="22"/>
          <w:szCs w:val="22"/>
        </w:rPr>
      </w:pPr>
      <w:hyperlink w:anchor="_Toc29328949" w:history="1">
        <w:r w:rsidRPr="00FA00A5">
          <w:rPr>
            <w:rStyle w:val="Hyperlink"/>
            <w:noProof/>
            <w:lang w:val="sr-Cyrl-RS"/>
          </w:rPr>
          <w:t>4.3.1</w:t>
        </w:r>
        <w:r>
          <w:rPr>
            <w:rFonts w:asciiTheme="minorHAnsi" w:eastAsiaTheme="minorEastAsia" w:hAnsiTheme="minorHAnsi" w:cstheme="minorBidi"/>
            <w:noProof/>
            <w:sz w:val="22"/>
            <w:szCs w:val="22"/>
          </w:rPr>
          <w:tab/>
        </w:r>
        <w:r w:rsidRPr="00FA00A5">
          <w:rPr>
            <w:rStyle w:val="Hyperlink"/>
            <w:noProof/>
            <w:lang w:val="sr-Cyrl-RS"/>
          </w:rPr>
          <w:t>Опис конфигурације спреге за информисање у адаптивној платформи</w:t>
        </w:r>
        <w:r>
          <w:rPr>
            <w:noProof/>
            <w:webHidden/>
          </w:rPr>
          <w:tab/>
        </w:r>
        <w:r>
          <w:rPr>
            <w:noProof/>
            <w:webHidden/>
          </w:rPr>
          <w:fldChar w:fldCharType="begin"/>
        </w:r>
        <w:r>
          <w:rPr>
            <w:noProof/>
            <w:webHidden/>
          </w:rPr>
          <w:instrText xml:space="preserve"> PAGEREF _Toc29328949 \h </w:instrText>
        </w:r>
        <w:r>
          <w:rPr>
            <w:noProof/>
            <w:webHidden/>
          </w:rPr>
        </w:r>
        <w:r>
          <w:rPr>
            <w:noProof/>
            <w:webHidden/>
          </w:rPr>
          <w:fldChar w:fldCharType="separate"/>
        </w:r>
        <w:r>
          <w:rPr>
            <w:noProof/>
            <w:webHidden/>
          </w:rPr>
          <w:t>37</w:t>
        </w:r>
        <w:r>
          <w:rPr>
            <w:noProof/>
            <w:webHidden/>
          </w:rPr>
          <w:fldChar w:fldCharType="end"/>
        </w:r>
      </w:hyperlink>
    </w:p>
    <w:p w14:paraId="45DEA327" w14:textId="6A30A0EE" w:rsidR="006B0114" w:rsidRDefault="006B0114" w:rsidP="006B011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328950" w:history="1">
        <w:r w:rsidRPr="00FA00A5">
          <w:rPr>
            <w:rStyle w:val="Hyperlink"/>
            <w:noProof/>
            <w:lang w:val="sr-Cyrl-RS"/>
          </w:rPr>
          <w:t>4.3.2</w:t>
        </w:r>
        <w:r>
          <w:rPr>
            <w:rFonts w:asciiTheme="minorHAnsi" w:eastAsiaTheme="minorEastAsia" w:hAnsiTheme="minorHAnsi" w:cstheme="minorBidi"/>
            <w:noProof/>
            <w:sz w:val="22"/>
            <w:szCs w:val="22"/>
          </w:rPr>
          <w:tab/>
        </w:r>
        <w:r w:rsidRPr="00FA00A5">
          <w:rPr>
            <w:rStyle w:val="Hyperlink"/>
            <w:noProof/>
            <w:lang w:val="sr-Cyrl-RS"/>
          </w:rPr>
          <w:t>Апликативна програмска спрега за руковање слојем за дистрибуцију квалитативних информација видео сигнала</w:t>
        </w:r>
        <w:r>
          <w:rPr>
            <w:noProof/>
            <w:webHidden/>
          </w:rPr>
          <w:tab/>
        </w:r>
        <w:r>
          <w:rPr>
            <w:noProof/>
            <w:webHidden/>
          </w:rPr>
          <w:fldChar w:fldCharType="begin"/>
        </w:r>
        <w:r>
          <w:rPr>
            <w:noProof/>
            <w:webHidden/>
          </w:rPr>
          <w:instrText xml:space="preserve"> PAGEREF _Toc29328950 \h </w:instrText>
        </w:r>
        <w:r>
          <w:rPr>
            <w:noProof/>
            <w:webHidden/>
          </w:rPr>
        </w:r>
        <w:r>
          <w:rPr>
            <w:noProof/>
            <w:webHidden/>
          </w:rPr>
          <w:fldChar w:fldCharType="separate"/>
        </w:r>
        <w:r>
          <w:rPr>
            <w:noProof/>
            <w:webHidden/>
          </w:rPr>
          <w:t>38</w:t>
        </w:r>
        <w:r>
          <w:rPr>
            <w:noProof/>
            <w:webHidden/>
          </w:rPr>
          <w:fldChar w:fldCharType="end"/>
        </w:r>
      </w:hyperlink>
    </w:p>
    <w:p w14:paraId="0925F872" w14:textId="4BCF4E08" w:rsidR="006B0114" w:rsidRDefault="006B0114">
      <w:pPr>
        <w:pStyle w:val="TOC1"/>
        <w:rPr>
          <w:rFonts w:asciiTheme="minorHAnsi" w:eastAsiaTheme="minorEastAsia" w:hAnsiTheme="minorHAnsi" w:cstheme="minorBidi"/>
          <w:noProof/>
          <w:sz w:val="22"/>
          <w:szCs w:val="22"/>
          <w:lang w:val="en-US"/>
        </w:rPr>
      </w:pPr>
      <w:hyperlink w:anchor="_Toc29328951" w:history="1">
        <w:r w:rsidRPr="00FA00A5">
          <w:rPr>
            <w:rStyle w:val="Hyperlink"/>
            <w:noProof/>
          </w:rPr>
          <w:t>5.</w:t>
        </w:r>
        <w:r>
          <w:rPr>
            <w:rFonts w:asciiTheme="minorHAnsi" w:eastAsiaTheme="minorEastAsia" w:hAnsiTheme="minorHAnsi" w:cstheme="minorBidi"/>
            <w:noProof/>
            <w:sz w:val="22"/>
            <w:szCs w:val="22"/>
            <w:lang w:val="en-US"/>
          </w:rPr>
          <w:tab/>
        </w:r>
        <w:r w:rsidRPr="00FA00A5">
          <w:rPr>
            <w:rStyle w:val="Hyperlink"/>
            <w:noProof/>
            <w:lang w:val="sr-Cyrl-RS"/>
          </w:rPr>
          <w:t>Резултати</w:t>
        </w:r>
        <w:r>
          <w:rPr>
            <w:noProof/>
            <w:webHidden/>
          </w:rPr>
          <w:tab/>
        </w:r>
        <w:r>
          <w:rPr>
            <w:noProof/>
            <w:webHidden/>
          </w:rPr>
          <w:fldChar w:fldCharType="begin"/>
        </w:r>
        <w:r>
          <w:rPr>
            <w:noProof/>
            <w:webHidden/>
          </w:rPr>
          <w:instrText xml:space="preserve"> PAGEREF _Toc29328951 \h </w:instrText>
        </w:r>
        <w:r>
          <w:rPr>
            <w:noProof/>
            <w:webHidden/>
          </w:rPr>
        </w:r>
        <w:r>
          <w:rPr>
            <w:noProof/>
            <w:webHidden/>
          </w:rPr>
          <w:fldChar w:fldCharType="separate"/>
        </w:r>
        <w:r>
          <w:rPr>
            <w:noProof/>
            <w:webHidden/>
          </w:rPr>
          <w:t>40</w:t>
        </w:r>
        <w:r>
          <w:rPr>
            <w:noProof/>
            <w:webHidden/>
          </w:rPr>
          <w:fldChar w:fldCharType="end"/>
        </w:r>
      </w:hyperlink>
    </w:p>
    <w:p w14:paraId="10B8E8C3" w14:textId="718153EA" w:rsidR="006B0114" w:rsidRDefault="006B0114" w:rsidP="006B0114">
      <w:pPr>
        <w:pStyle w:val="TOC2"/>
        <w:tabs>
          <w:tab w:val="left" w:pos="1400"/>
          <w:tab w:val="right" w:leader="dot" w:pos="9062"/>
        </w:tabs>
        <w:ind w:left="767" w:firstLine="0"/>
        <w:rPr>
          <w:rFonts w:asciiTheme="minorHAnsi" w:eastAsiaTheme="minorEastAsia" w:hAnsiTheme="minorHAnsi" w:cstheme="minorBidi"/>
          <w:noProof/>
          <w:sz w:val="22"/>
          <w:szCs w:val="22"/>
        </w:rPr>
      </w:pPr>
      <w:hyperlink w:anchor="_Toc29328952" w:history="1">
        <w:r w:rsidRPr="00FA00A5">
          <w:rPr>
            <w:rStyle w:val="Hyperlink"/>
            <w:noProof/>
            <w:lang w:val="sr-Cyrl-RS"/>
          </w:rPr>
          <w:t>5.1</w:t>
        </w:r>
        <w:r>
          <w:rPr>
            <w:rFonts w:asciiTheme="minorHAnsi" w:eastAsiaTheme="minorEastAsia" w:hAnsiTheme="minorHAnsi" w:cstheme="minorBidi"/>
            <w:noProof/>
            <w:sz w:val="22"/>
            <w:szCs w:val="22"/>
          </w:rPr>
          <w:tab/>
        </w:r>
        <w:r w:rsidRPr="00FA00A5">
          <w:rPr>
            <w:rStyle w:val="Hyperlink"/>
            <w:noProof/>
            <w:lang w:val="sr-Cyrl-RS"/>
          </w:rPr>
          <w:t xml:space="preserve">Мерење брзине чувања једног фрејма у зони дељене меморије </w:t>
        </w:r>
        <w:r w:rsidRPr="00FA00A5">
          <w:rPr>
            <w:rStyle w:val="Hyperlink"/>
            <w:i/>
            <w:iCs/>
            <w:noProof/>
          </w:rPr>
          <w:t>Linux</w:t>
        </w:r>
        <w:r w:rsidRPr="00FA00A5">
          <w:rPr>
            <w:rStyle w:val="Hyperlink"/>
            <w:noProof/>
          </w:rPr>
          <w:t xml:space="preserve"> </w:t>
        </w:r>
        <w:r w:rsidRPr="00FA00A5">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_Toc29328952 \h </w:instrText>
        </w:r>
        <w:r>
          <w:rPr>
            <w:noProof/>
            <w:webHidden/>
          </w:rPr>
        </w:r>
        <w:r>
          <w:rPr>
            <w:noProof/>
            <w:webHidden/>
          </w:rPr>
          <w:fldChar w:fldCharType="separate"/>
        </w:r>
        <w:r>
          <w:rPr>
            <w:noProof/>
            <w:webHidden/>
          </w:rPr>
          <w:t>40</w:t>
        </w:r>
        <w:r>
          <w:rPr>
            <w:noProof/>
            <w:webHidden/>
          </w:rPr>
          <w:fldChar w:fldCharType="end"/>
        </w:r>
      </w:hyperlink>
    </w:p>
    <w:p w14:paraId="20C62EEC" w14:textId="11174FE0" w:rsidR="006B0114" w:rsidRDefault="006B0114">
      <w:pPr>
        <w:pStyle w:val="TOC2"/>
        <w:tabs>
          <w:tab w:val="left" w:pos="1400"/>
          <w:tab w:val="right" w:leader="dot" w:pos="9062"/>
        </w:tabs>
        <w:rPr>
          <w:rFonts w:asciiTheme="minorHAnsi" w:eastAsiaTheme="minorEastAsia" w:hAnsiTheme="minorHAnsi" w:cstheme="minorBidi"/>
          <w:noProof/>
          <w:sz w:val="22"/>
          <w:szCs w:val="22"/>
        </w:rPr>
      </w:pPr>
      <w:hyperlink w:anchor="_Toc29328953" w:history="1">
        <w:r w:rsidRPr="00FA00A5">
          <w:rPr>
            <w:rStyle w:val="Hyperlink"/>
            <w:noProof/>
            <w:lang w:val="sr-Cyrl-RS"/>
          </w:rPr>
          <w:t>5.2</w:t>
        </w:r>
        <w:r>
          <w:rPr>
            <w:rFonts w:asciiTheme="minorHAnsi" w:eastAsiaTheme="minorEastAsia" w:hAnsiTheme="minorHAnsi" w:cstheme="minorBidi"/>
            <w:noProof/>
            <w:sz w:val="22"/>
            <w:szCs w:val="22"/>
          </w:rPr>
          <w:tab/>
        </w:r>
        <w:r w:rsidRPr="00FA00A5">
          <w:rPr>
            <w:rStyle w:val="Hyperlink"/>
            <w:noProof/>
            <w:lang w:val="sr-Cyrl-RS"/>
          </w:rPr>
          <w:t>Мерење времена потребно за руковање фрејмом камере</w:t>
        </w:r>
        <w:r>
          <w:rPr>
            <w:noProof/>
            <w:webHidden/>
          </w:rPr>
          <w:tab/>
        </w:r>
        <w:r>
          <w:rPr>
            <w:noProof/>
            <w:webHidden/>
          </w:rPr>
          <w:fldChar w:fldCharType="begin"/>
        </w:r>
        <w:r>
          <w:rPr>
            <w:noProof/>
            <w:webHidden/>
          </w:rPr>
          <w:instrText xml:space="preserve"> PAGEREF _Toc29328953 \h </w:instrText>
        </w:r>
        <w:r>
          <w:rPr>
            <w:noProof/>
            <w:webHidden/>
          </w:rPr>
        </w:r>
        <w:r>
          <w:rPr>
            <w:noProof/>
            <w:webHidden/>
          </w:rPr>
          <w:fldChar w:fldCharType="separate"/>
        </w:r>
        <w:r>
          <w:rPr>
            <w:noProof/>
            <w:webHidden/>
          </w:rPr>
          <w:t>41</w:t>
        </w:r>
        <w:r>
          <w:rPr>
            <w:noProof/>
            <w:webHidden/>
          </w:rPr>
          <w:fldChar w:fldCharType="end"/>
        </w:r>
      </w:hyperlink>
    </w:p>
    <w:p w14:paraId="6E02E268" w14:textId="6C583A4B" w:rsidR="006B0114" w:rsidRDefault="006B0114" w:rsidP="006B011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328954" w:history="1">
        <w:r w:rsidRPr="00FA00A5">
          <w:rPr>
            <w:rStyle w:val="Hyperlink"/>
            <w:noProof/>
            <w:lang w:val="sr-Cyrl-RS"/>
          </w:rPr>
          <w:t>5.2.1</w:t>
        </w:r>
        <w:r>
          <w:rPr>
            <w:rFonts w:asciiTheme="minorHAnsi" w:eastAsiaTheme="minorEastAsia" w:hAnsiTheme="minorHAnsi" w:cstheme="minorBidi"/>
            <w:noProof/>
            <w:sz w:val="22"/>
            <w:szCs w:val="22"/>
          </w:rPr>
          <w:tab/>
        </w:r>
        <w:r w:rsidRPr="00FA00A5">
          <w:rPr>
            <w:rStyle w:val="Hyperlink"/>
            <w:noProof/>
            <w:lang w:val="sr-Cyrl-RS"/>
          </w:rPr>
          <w:t xml:space="preserve">Мерење времена потребно за чување једног фрејма у дељеној меморији </w:t>
        </w:r>
        <w:r w:rsidRPr="00FA00A5">
          <w:rPr>
            <w:rStyle w:val="Hyperlink"/>
            <w:i/>
            <w:iCs/>
            <w:noProof/>
            <w:lang w:val="sr-Latn-RS"/>
          </w:rPr>
          <w:t>Linux</w:t>
        </w:r>
        <w:r w:rsidRPr="00FA00A5">
          <w:rPr>
            <w:rStyle w:val="Hyperlink"/>
            <w:noProof/>
            <w:lang w:val="sr-Latn-RS"/>
          </w:rPr>
          <w:t xml:space="preserve"> </w:t>
        </w:r>
        <w:r w:rsidRPr="00FA00A5">
          <w:rPr>
            <w:rStyle w:val="Hyperlink"/>
            <w:noProof/>
            <w:lang w:val="sr-Cyrl-RS"/>
          </w:rPr>
          <w:t>оперативног система</w:t>
        </w:r>
        <w:r>
          <w:rPr>
            <w:noProof/>
            <w:webHidden/>
          </w:rPr>
          <w:tab/>
        </w:r>
        <w:r>
          <w:rPr>
            <w:noProof/>
            <w:webHidden/>
          </w:rPr>
          <w:fldChar w:fldCharType="begin"/>
        </w:r>
        <w:r>
          <w:rPr>
            <w:noProof/>
            <w:webHidden/>
          </w:rPr>
          <w:instrText xml:space="preserve"> PAGEREF _Toc29328954 \h </w:instrText>
        </w:r>
        <w:r>
          <w:rPr>
            <w:noProof/>
            <w:webHidden/>
          </w:rPr>
        </w:r>
        <w:r>
          <w:rPr>
            <w:noProof/>
            <w:webHidden/>
          </w:rPr>
          <w:fldChar w:fldCharType="separate"/>
        </w:r>
        <w:r>
          <w:rPr>
            <w:noProof/>
            <w:webHidden/>
          </w:rPr>
          <w:t>41</w:t>
        </w:r>
        <w:r>
          <w:rPr>
            <w:noProof/>
            <w:webHidden/>
          </w:rPr>
          <w:fldChar w:fldCharType="end"/>
        </w:r>
      </w:hyperlink>
    </w:p>
    <w:p w14:paraId="7FB4A557" w14:textId="3AF8FD5D" w:rsidR="006B0114" w:rsidRDefault="006B0114" w:rsidP="006B011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328955" w:history="1">
        <w:r w:rsidRPr="00FA00A5">
          <w:rPr>
            <w:rStyle w:val="Hyperlink"/>
            <w:noProof/>
            <w:lang w:val="sr-Cyrl-RS"/>
          </w:rPr>
          <w:t>5.2.2</w:t>
        </w:r>
        <w:r>
          <w:rPr>
            <w:rFonts w:asciiTheme="minorHAnsi" w:eastAsiaTheme="minorEastAsia" w:hAnsiTheme="minorHAnsi" w:cstheme="minorBidi"/>
            <w:noProof/>
            <w:sz w:val="22"/>
            <w:szCs w:val="22"/>
          </w:rPr>
          <w:tab/>
        </w:r>
        <w:r w:rsidRPr="00FA00A5">
          <w:rPr>
            <w:rStyle w:val="Hyperlink"/>
            <w:noProof/>
            <w:lang w:val="sr-Cyrl-RS"/>
          </w:rPr>
          <w:t>Мерење времена потребног за достављање једног фрејма посредстом сервиса за информисање о доступности и квалитету сигнала</w:t>
        </w:r>
        <w:r>
          <w:rPr>
            <w:noProof/>
            <w:webHidden/>
          </w:rPr>
          <w:tab/>
        </w:r>
        <w:r>
          <w:rPr>
            <w:noProof/>
            <w:webHidden/>
          </w:rPr>
          <w:fldChar w:fldCharType="begin"/>
        </w:r>
        <w:r>
          <w:rPr>
            <w:noProof/>
            <w:webHidden/>
          </w:rPr>
          <w:instrText xml:space="preserve"> PAGEREF _Toc29328955 \h </w:instrText>
        </w:r>
        <w:r>
          <w:rPr>
            <w:noProof/>
            <w:webHidden/>
          </w:rPr>
        </w:r>
        <w:r>
          <w:rPr>
            <w:noProof/>
            <w:webHidden/>
          </w:rPr>
          <w:fldChar w:fldCharType="separate"/>
        </w:r>
        <w:r>
          <w:rPr>
            <w:noProof/>
            <w:webHidden/>
          </w:rPr>
          <w:t>42</w:t>
        </w:r>
        <w:r>
          <w:rPr>
            <w:noProof/>
            <w:webHidden/>
          </w:rPr>
          <w:fldChar w:fldCharType="end"/>
        </w:r>
      </w:hyperlink>
    </w:p>
    <w:p w14:paraId="5037FAA8" w14:textId="445C73C5" w:rsidR="006B0114" w:rsidRDefault="006B0114" w:rsidP="006B0114">
      <w:pPr>
        <w:pStyle w:val="TOC3"/>
        <w:tabs>
          <w:tab w:val="left" w:pos="1667"/>
          <w:tab w:val="right" w:leader="dot" w:pos="9062"/>
        </w:tabs>
        <w:ind w:left="967" w:firstLine="0"/>
        <w:rPr>
          <w:rFonts w:asciiTheme="minorHAnsi" w:eastAsiaTheme="minorEastAsia" w:hAnsiTheme="minorHAnsi" w:cstheme="minorBidi"/>
          <w:noProof/>
          <w:sz w:val="22"/>
          <w:szCs w:val="22"/>
        </w:rPr>
      </w:pPr>
      <w:hyperlink w:anchor="_Toc29328956" w:history="1">
        <w:r w:rsidRPr="00FA00A5">
          <w:rPr>
            <w:rStyle w:val="Hyperlink"/>
            <w:noProof/>
          </w:rPr>
          <w:t>5.2.3</w:t>
        </w:r>
        <w:r>
          <w:rPr>
            <w:rFonts w:asciiTheme="minorHAnsi" w:eastAsiaTheme="minorEastAsia" w:hAnsiTheme="minorHAnsi" w:cstheme="minorBidi"/>
            <w:noProof/>
            <w:sz w:val="22"/>
            <w:szCs w:val="22"/>
          </w:rPr>
          <w:tab/>
        </w:r>
        <w:r w:rsidRPr="00FA00A5">
          <w:rPr>
            <w:rStyle w:val="Hyperlink"/>
            <w:noProof/>
            <w:lang w:val="sr-Cyrl-RS"/>
          </w:rPr>
          <w:t xml:space="preserve">Пример информативне </w:t>
        </w:r>
        <w:r w:rsidRPr="00FA00A5">
          <w:rPr>
            <w:rStyle w:val="Hyperlink"/>
            <w:i/>
            <w:iCs/>
            <w:noProof/>
            <w:lang w:val="sr-Latn-RS"/>
          </w:rPr>
          <w:t>ADAS</w:t>
        </w:r>
        <w:r w:rsidRPr="00FA00A5">
          <w:rPr>
            <w:rStyle w:val="Hyperlink"/>
            <w:noProof/>
            <w:lang w:val="sr-Latn-RS"/>
          </w:rPr>
          <w:t xml:space="preserve"> </w:t>
        </w:r>
        <w:r w:rsidRPr="00FA00A5">
          <w:rPr>
            <w:rStyle w:val="Hyperlink"/>
            <w:noProof/>
            <w:lang w:val="sr-Cyrl-RS"/>
          </w:rPr>
          <w:t>апликације засноване на употреби софтверске магистрале за дистрибуцију видео сигнала</w:t>
        </w:r>
        <w:r>
          <w:rPr>
            <w:noProof/>
            <w:webHidden/>
          </w:rPr>
          <w:tab/>
        </w:r>
        <w:r>
          <w:rPr>
            <w:noProof/>
            <w:webHidden/>
          </w:rPr>
          <w:fldChar w:fldCharType="begin"/>
        </w:r>
        <w:r>
          <w:rPr>
            <w:noProof/>
            <w:webHidden/>
          </w:rPr>
          <w:instrText xml:space="preserve"> PAGEREF _Toc29328956 \h </w:instrText>
        </w:r>
        <w:r>
          <w:rPr>
            <w:noProof/>
            <w:webHidden/>
          </w:rPr>
        </w:r>
        <w:r>
          <w:rPr>
            <w:noProof/>
            <w:webHidden/>
          </w:rPr>
          <w:fldChar w:fldCharType="separate"/>
        </w:r>
        <w:r>
          <w:rPr>
            <w:noProof/>
            <w:webHidden/>
          </w:rPr>
          <w:t>45</w:t>
        </w:r>
        <w:r>
          <w:rPr>
            <w:noProof/>
            <w:webHidden/>
          </w:rPr>
          <w:fldChar w:fldCharType="end"/>
        </w:r>
      </w:hyperlink>
    </w:p>
    <w:p w14:paraId="0E97E935" w14:textId="024A6104" w:rsidR="006B0114" w:rsidRDefault="006B0114">
      <w:pPr>
        <w:pStyle w:val="TOC1"/>
        <w:rPr>
          <w:rFonts w:asciiTheme="minorHAnsi" w:eastAsiaTheme="minorEastAsia" w:hAnsiTheme="minorHAnsi" w:cstheme="minorBidi"/>
          <w:noProof/>
          <w:sz w:val="22"/>
          <w:szCs w:val="22"/>
          <w:lang w:val="en-US"/>
        </w:rPr>
      </w:pPr>
      <w:hyperlink w:anchor="_Toc29328957" w:history="1">
        <w:r w:rsidRPr="00FA00A5">
          <w:rPr>
            <w:rStyle w:val="Hyperlink"/>
            <w:noProof/>
          </w:rPr>
          <w:t>6.</w:t>
        </w:r>
        <w:r>
          <w:rPr>
            <w:rFonts w:asciiTheme="minorHAnsi" w:eastAsiaTheme="minorEastAsia" w:hAnsiTheme="minorHAnsi" w:cstheme="minorBidi"/>
            <w:noProof/>
            <w:sz w:val="22"/>
            <w:szCs w:val="22"/>
            <w:lang w:val="en-US"/>
          </w:rPr>
          <w:tab/>
        </w:r>
        <w:r w:rsidRPr="00FA00A5">
          <w:rPr>
            <w:rStyle w:val="Hyperlink"/>
            <w:noProof/>
            <w:lang w:val="sr-Cyrl-RS"/>
          </w:rPr>
          <w:t>Закључак</w:t>
        </w:r>
        <w:r>
          <w:rPr>
            <w:noProof/>
            <w:webHidden/>
          </w:rPr>
          <w:tab/>
        </w:r>
        <w:r>
          <w:rPr>
            <w:noProof/>
            <w:webHidden/>
          </w:rPr>
          <w:fldChar w:fldCharType="begin"/>
        </w:r>
        <w:r>
          <w:rPr>
            <w:noProof/>
            <w:webHidden/>
          </w:rPr>
          <w:instrText xml:space="preserve"> PAGEREF _Toc29328957 \h </w:instrText>
        </w:r>
        <w:r>
          <w:rPr>
            <w:noProof/>
            <w:webHidden/>
          </w:rPr>
        </w:r>
        <w:r>
          <w:rPr>
            <w:noProof/>
            <w:webHidden/>
          </w:rPr>
          <w:fldChar w:fldCharType="separate"/>
        </w:r>
        <w:r>
          <w:rPr>
            <w:noProof/>
            <w:webHidden/>
          </w:rPr>
          <w:t>49</w:t>
        </w:r>
        <w:r>
          <w:rPr>
            <w:noProof/>
            <w:webHidden/>
          </w:rPr>
          <w:fldChar w:fldCharType="end"/>
        </w:r>
      </w:hyperlink>
    </w:p>
    <w:p w14:paraId="74DA587D" w14:textId="024BE1C1" w:rsidR="006B0114" w:rsidRDefault="006B0114">
      <w:pPr>
        <w:pStyle w:val="TOC1"/>
        <w:rPr>
          <w:rFonts w:asciiTheme="minorHAnsi" w:eastAsiaTheme="minorEastAsia" w:hAnsiTheme="minorHAnsi" w:cstheme="minorBidi"/>
          <w:noProof/>
          <w:sz w:val="22"/>
          <w:szCs w:val="22"/>
          <w:lang w:val="en-US"/>
        </w:rPr>
      </w:pPr>
      <w:hyperlink w:anchor="_Toc29328958" w:history="1">
        <w:r w:rsidRPr="00FA00A5">
          <w:rPr>
            <w:rStyle w:val="Hyperlink"/>
            <w:noProof/>
          </w:rPr>
          <w:t>7.</w:t>
        </w:r>
        <w:r>
          <w:rPr>
            <w:rFonts w:asciiTheme="minorHAnsi" w:eastAsiaTheme="minorEastAsia" w:hAnsiTheme="minorHAnsi" w:cstheme="minorBidi"/>
            <w:noProof/>
            <w:sz w:val="22"/>
            <w:szCs w:val="22"/>
            <w:lang w:val="en-US"/>
          </w:rPr>
          <w:tab/>
        </w:r>
        <w:r w:rsidRPr="00FA00A5">
          <w:rPr>
            <w:rStyle w:val="Hyperlink"/>
            <w:noProof/>
            <w:lang w:val="sr-Cyrl-RS"/>
          </w:rPr>
          <w:t>Литература</w:t>
        </w:r>
        <w:r>
          <w:rPr>
            <w:noProof/>
            <w:webHidden/>
          </w:rPr>
          <w:tab/>
        </w:r>
        <w:r>
          <w:rPr>
            <w:noProof/>
            <w:webHidden/>
          </w:rPr>
          <w:fldChar w:fldCharType="begin"/>
        </w:r>
        <w:r>
          <w:rPr>
            <w:noProof/>
            <w:webHidden/>
          </w:rPr>
          <w:instrText xml:space="preserve"> PAGEREF _Toc29328958 \h </w:instrText>
        </w:r>
        <w:r>
          <w:rPr>
            <w:noProof/>
            <w:webHidden/>
          </w:rPr>
        </w:r>
        <w:r>
          <w:rPr>
            <w:noProof/>
            <w:webHidden/>
          </w:rPr>
          <w:fldChar w:fldCharType="separate"/>
        </w:r>
        <w:r>
          <w:rPr>
            <w:noProof/>
            <w:webHidden/>
          </w:rPr>
          <w:t>50</w:t>
        </w:r>
        <w:r>
          <w:rPr>
            <w:noProof/>
            <w:webHidden/>
          </w:rPr>
          <w:fldChar w:fldCharType="end"/>
        </w:r>
      </w:hyperlink>
    </w:p>
    <w:p w14:paraId="68746878" w14:textId="7781A320" w:rsidR="00517A6A" w:rsidRDefault="00DB5579">
      <w:pPr>
        <w:tabs>
          <w:tab w:val="right" w:leader="dot" w:pos="8789"/>
        </w:tabs>
        <w:ind w:firstLine="0"/>
        <w:rPr>
          <w:sz w:val="20"/>
          <w:lang w:val="sl-SI"/>
        </w:rPr>
      </w:pPr>
      <w:r>
        <w:rPr>
          <w:sz w:val="20"/>
          <w:lang w:val="sl-SI"/>
        </w:rPr>
        <w:fldChar w:fldCharType="end"/>
      </w:r>
    </w:p>
    <w:p w14:paraId="54D8C1EC" w14:textId="77777777" w:rsidR="006A6C11" w:rsidRDefault="006A6C11">
      <w:pPr>
        <w:tabs>
          <w:tab w:val="right" w:leader="dot" w:pos="8789"/>
        </w:tabs>
        <w:ind w:firstLine="0"/>
        <w:rPr>
          <w:sz w:val="20"/>
          <w:lang w:val="sl-SI"/>
        </w:rPr>
      </w:pPr>
    </w:p>
    <w:p w14:paraId="1A945E04" w14:textId="77777777" w:rsidR="005F2181" w:rsidRDefault="005F2181">
      <w:pPr>
        <w:spacing w:line="240" w:lineRule="auto"/>
        <w:ind w:firstLine="0"/>
        <w:jc w:val="left"/>
        <w:rPr>
          <w:rFonts w:ascii="Tahoma" w:hAnsi="Tahoma" w:cs="Tahoma"/>
          <w:b/>
          <w:bCs/>
          <w:smallCaps/>
          <w:sz w:val="32"/>
          <w:lang w:val="sr-Cyrl-RS"/>
        </w:rPr>
      </w:pPr>
      <w:r>
        <w:rPr>
          <w:rFonts w:ascii="Tahoma" w:hAnsi="Tahoma" w:cs="Tahoma"/>
          <w:b/>
          <w:bCs/>
          <w:smallCaps/>
          <w:sz w:val="32"/>
          <w:lang w:val="sr-Cyrl-RS"/>
        </w:rPr>
        <w:br w:type="page"/>
      </w:r>
    </w:p>
    <w:p w14:paraId="48E78CC7" w14:textId="77777777" w:rsidR="00170C67" w:rsidRDefault="00170C67" w:rsidP="00F21EC2">
      <w:pPr>
        <w:spacing w:before="2000"/>
        <w:ind w:firstLine="0"/>
        <w:jc w:val="right"/>
        <w:rPr>
          <w:rFonts w:ascii="Tahoma" w:hAnsi="Tahoma" w:cs="Tahoma"/>
          <w:b/>
          <w:bCs/>
          <w:smallCaps/>
          <w:sz w:val="32"/>
          <w:lang w:val="sr-Cyrl-RS"/>
        </w:rPr>
      </w:pPr>
    </w:p>
    <w:p w14:paraId="76109983" w14:textId="77777777" w:rsidR="006A6C11" w:rsidRPr="00170C67" w:rsidRDefault="00170C67" w:rsidP="00170C67">
      <w:pPr>
        <w:spacing w:before="2000"/>
        <w:ind w:firstLine="0"/>
        <w:jc w:val="left"/>
        <w:rPr>
          <w:rFonts w:ascii="Tahoma" w:hAnsi="Tahoma" w:cs="Tahoma"/>
          <w:b/>
          <w:bCs/>
          <w:smallCaps/>
          <w:sz w:val="32"/>
          <w:lang w:val="sr-Cyrl-RS"/>
        </w:rPr>
      </w:pPr>
      <w:r>
        <w:rPr>
          <w:rFonts w:ascii="Tahoma" w:hAnsi="Tahoma" w:cs="Tahoma"/>
          <w:b/>
          <w:bCs/>
          <w:smallCaps/>
          <w:sz w:val="32"/>
          <w:lang w:val="sr-Cyrl-RS"/>
        </w:rPr>
        <w:t>Списак слика</w:t>
      </w:r>
    </w:p>
    <w:p w14:paraId="75DE3404" w14:textId="77777777" w:rsidR="006A6C11" w:rsidRDefault="006A6C11" w:rsidP="006A6C11">
      <w:pPr>
        <w:rPr>
          <w:lang w:val="sl-SI"/>
        </w:rPr>
      </w:pPr>
    </w:p>
    <w:p w14:paraId="076F236C" w14:textId="2129EE18" w:rsidR="004A3F9E" w:rsidRDefault="00DF66D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"Слика" </w:instrText>
      </w:r>
      <w:r>
        <w:rPr>
          <w:lang w:val="hr-HR"/>
        </w:rPr>
        <w:fldChar w:fldCharType="separate"/>
      </w:r>
      <w:r w:rsidR="004A3F9E">
        <w:rPr>
          <w:noProof/>
        </w:rPr>
        <w:t>Слика 2.1</w:t>
      </w:r>
      <w:r w:rsidR="004A3F9E" w:rsidRPr="00A51A24">
        <w:rPr>
          <w:noProof/>
          <w:lang w:val="sr-Cyrl-RS"/>
        </w:rPr>
        <w:t xml:space="preserve"> Детаљни приказ чланова </w:t>
      </w:r>
      <w:r w:rsidR="004A3F9E" w:rsidRPr="00A51A24">
        <w:rPr>
          <w:i/>
          <w:iCs/>
          <w:noProof/>
        </w:rPr>
        <w:t>AUTOSAR</w:t>
      </w:r>
      <w:r w:rsidR="004A3F9E" w:rsidRPr="00A51A24">
        <w:rPr>
          <w:noProof/>
          <w:lang w:val="sr-Cyrl-RS"/>
        </w:rPr>
        <w:t xml:space="preserve"> конзорцијума [7]</w:t>
      </w:r>
      <w:r w:rsidR="004A3F9E">
        <w:rPr>
          <w:noProof/>
        </w:rPr>
        <w:tab/>
      </w:r>
      <w:r w:rsidR="004A3F9E">
        <w:rPr>
          <w:noProof/>
        </w:rPr>
        <w:fldChar w:fldCharType="begin"/>
      </w:r>
      <w:r w:rsidR="004A3F9E">
        <w:rPr>
          <w:noProof/>
        </w:rPr>
        <w:instrText xml:space="preserve"> PAGEREF _Toc29328959 \h </w:instrText>
      </w:r>
      <w:r w:rsidR="004A3F9E">
        <w:rPr>
          <w:noProof/>
        </w:rPr>
      </w:r>
      <w:r w:rsidR="004A3F9E">
        <w:rPr>
          <w:noProof/>
        </w:rPr>
        <w:fldChar w:fldCharType="separate"/>
      </w:r>
      <w:r w:rsidR="004A3F9E">
        <w:rPr>
          <w:noProof/>
        </w:rPr>
        <w:t>5</w:t>
      </w:r>
      <w:r w:rsidR="004A3F9E">
        <w:rPr>
          <w:noProof/>
        </w:rPr>
        <w:fldChar w:fldCharType="end"/>
      </w:r>
    </w:p>
    <w:p w14:paraId="4DAE9C42" w14:textId="636AA925"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2.2</w:t>
      </w:r>
      <w:r w:rsidRPr="00A51A24">
        <w:rPr>
          <w:noProof/>
          <w:lang w:val="sr-Cyrl-RS"/>
        </w:rPr>
        <w:t xml:space="preserve"> Приказ комуникације у </w:t>
      </w:r>
      <w:r w:rsidRPr="00A51A24">
        <w:rPr>
          <w:i/>
          <w:iCs/>
          <w:noProof/>
          <w:lang w:val="sr-Latn-RS"/>
        </w:rPr>
        <w:t>SOA</w:t>
      </w:r>
      <w:r w:rsidRPr="00A51A24">
        <w:rPr>
          <w:noProof/>
          <w:lang w:val="sr-Cyrl-RS"/>
        </w:rPr>
        <w:t xml:space="preserve"> адаптивне платформе</w:t>
      </w:r>
      <w:r w:rsidRPr="00A51A24">
        <w:rPr>
          <w:noProof/>
          <w:lang w:val="sr-Latn-RS"/>
        </w:rPr>
        <w:t xml:space="preserve"> [12]</w:t>
      </w:r>
      <w:r>
        <w:rPr>
          <w:noProof/>
        </w:rPr>
        <w:tab/>
      </w:r>
      <w:r>
        <w:rPr>
          <w:noProof/>
        </w:rPr>
        <w:fldChar w:fldCharType="begin"/>
      </w:r>
      <w:r>
        <w:rPr>
          <w:noProof/>
        </w:rPr>
        <w:instrText xml:space="preserve"> PAGEREF _Toc29328960 \h </w:instrText>
      </w:r>
      <w:r>
        <w:rPr>
          <w:noProof/>
        </w:rPr>
      </w:r>
      <w:r>
        <w:rPr>
          <w:noProof/>
        </w:rPr>
        <w:fldChar w:fldCharType="separate"/>
      </w:r>
      <w:r>
        <w:rPr>
          <w:noProof/>
        </w:rPr>
        <w:t>8</w:t>
      </w:r>
      <w:r>
        <w:rPr>
          <w:noProof/>
        </w:rPr>
        <w:fldChar w:fldCharType="end"/>
      </w:r>
    </w:p>
    <w:p w14:paraId="3EAD6864" w14:textId="3C00A33C"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2.3</w:t>
      </w:r>
      <w:r w:rsidRPr="00A51A24">
        <w:rPr>
          <w:noProof/>
          <w:lang w:val="sr-Cyrl-RS"/>
        </w:rPr>
        <w:t xml:space="preserve"> Преглед доступних компоненти адаптивне платформе [12]</w:t>
      </w:r>
      <w:r>
        <w:rPr>
          <w:noProof/>
        </w:rPr>
        <w:tab/>
      </w:r>
      <w:r>
        <w:rPr>
          <w:noProof/>
        </w:rPr>
        <w:fldChar w:fldCharType="begin"/>
      </w:r>
      <w:r>
        <w:rPr>
          <w:noProof/>
        </w:rPr>
        <w:instrText xml:space="preserve"> PAGEREF _Toc29328961 \h </w:instrText>
      </w:r>
      <w:r>
        <w:rPr>
          <w:noProof/>
        </w:rPr>
      </w:r>
      <w:r>
        <w:rPr>
          <w:noProof/>
        </w:rPr>
        <w:fldChar w:fldCharType="separate"/>
      </w:r>
      <w:r>
        <w:rPr>
          <w:noProof/>
        </w:rPr>
        <w:t>9</w:t>
      </w:r>
      <w:r>
        <w:rPr>
          <w:noProof/>
        </w:rPr>
        <w:fldChar w:fldCharType="end"/>
      </w:r>
    </w:p>
    <w:p w14:paraId="1D8AAB0F" w14:textId="7BD0AFEF"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2.4</w:t>
      </w:r>
      <w:r w:rsidRPr="00A51A24">
        <w:rPr>
          <w:noProof/>
          <w:lang w:val="sr-Cyrl-RS"/>
        </w:rPr>
        <w:t xml:space="preserve"> Дијаграм прелаза стања приликом покретања </w:t>
      </w:r>
      <w:r w:rsidRPr="00A51A24">
        <w:rPr>
          <w:i/>
          <w:iCs/>
          <w:noProof/>
          <w:lang w:val="sr-Cyrl-RS"/>
        </w:rPr>
        <w:t>ЕМ</w:t>
      </w:r>
      <w:r>
        <w:rPr>
          <w:noProof/>
        </w:rPr>
        <w:tab/>
      </w:r>
      <w:r>
        <w:rPr>
          <w:noProof/>
        </w:rPr>
        <w:fldChar w:fldCharType="begin"/>
      </w:r>
      <w:r>
        <w:rPr>
          <w:noProof/>
        </w:rPr>
        <w:instrText xml:space="preserve"> PAGEREF _Toc29328962 \h </w:instrText>
      </w:r>
      <w:r>
        <w:rPr>
          <w:noProof/>
        </w:rPr>
      </w:r>
      <w:r>
        <w:rPr>
          <w:noProof/>
        </w:rPr>
        <w:fldChar w:fldCharType="separate"/>
      </w:r>
      <w:r>
        <w:rPr>
          <w:noProof/>
        </w:rPr>
        <w:t>9</w:t>
      </w:r>
      <w:r>
        <w:rPr>
          <w:noProof/>
        </w:rPr>
        <w:fldChar w:fldCharType="end"/>
      </w:r>
    </w:p>
    <w:p w14:paraId="6BD1130C" w14:textId="407271F9"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2.5</w:t>
      </w:r>
      <w:r w:rsidRPr="00A51A24">
        <w:rPr>
          <w:noProof/>
          <w:lang w:val="sr-Cyrl-RS"/>
        </w:rPr>
        <w:t xml:space="preserve"> </w:t>
      </w:r>
      <w:r w:rsidRPr="00A51A24">
        <w:rPr>
          <w:i/>
          <w:iCs/>
          <w:noProof/>
          <w:lang w:val="sr-Latn-RS"/>
        </w:rPr>
        <w:t>ALPHA</w:t>
      </w:r>
      <w:r w:rsidRPr="00A51A24">
        <w:rPr>
          <w:noProof/>
          <w:lang w:val="sr-Latn-RS"/>
        </w:rPr>
        <w:t xml:space="preserve"> </w:t>
      </w:r>
      <w:r w:rsidRPr="00A51A24">
        <w:rPr>
          <w:noProof/>
          <w:lang w:val="sr-Cyrl-RS"/>
        </w:rPr>
        <w:t>развојна платформа [5]</w:t>
      </w:r>
      <w:r>
        <w:rPr>
          <w:noProof/>
        </w:rPr>
        <w:tab/>
      </w:r>
      <w:r>
        <w:rPr>
          <w:noProof/>
        </w:rPr>
        <w:fldChar w:fldCharType="begin"/>
      </w:r>
      <w:r>
        <w:rPr>
          <w:noProof/>
        </w:rPr>
        <w:instrText xml:space="preserve"> PAGEREF _Toc29328963 \h </w:instrText>
      </w:r>
      <w:r>
        <w:rPr>
          <w:noProof/>
        </w:rPr>
      </w:r>
      <w:r>
        <w:rPr>
          <w:noProof/>
        </w:rPr>
        <w:fldChar w:fldCharType="separate"/>
      </w:r>
      <w:r>
        <w:rPr>
          <w:noProof/>
        </w:rPr>
        <w:t>14</w:t>
      </w:r>
      <w:r>
        <w:rPr>
          <w:noProof/>
        </w:rPr>
        <w:fldChar w:fldCharType="end"/>
      </w:r>
    </w:p>
    <w:p w14:paraId="4ED4A0D4" w14:textId="2569AAD4"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2.6</w:t>
      </w:r>
      <w:r w:rsidRPr="00A51A24">
        <w:rPr>
          <w:noProof/>
          <w:lang w:val="sr-Cyrl-RS"/>
        </w:rPr>
        <w:t xml:space="preserve"> Блок дијаграм </w:t>
      </w:r>
      <w:r w:rsidRPr="00A51A24">
        <w:rPr>
          <w:i/>
          <w:iCs/>
          <w:noProof/>
        </w:rPr>
        <w:t>TDA2x</w:t>
      </w:r>
      <w:r w:rsidRPr="00A51A24">
        <w:rPr>
          <w:noProof/>
          <w:lang w:val="sr-Cyrl-RS"/>
        </w:rPr>
        <w:t xml:space="preserve"> система на чипу [20]</w:t>
      </w:r>
      <w:r>
        <w:rPr>
          <w:noProof/>
        </w:rPr>
        <w:tab/>
      </w:r>
      <w:r>
        <w:rPr>
          <w:noProof/>
        </w:rPr>
        <w:fldChar w:fldCharType="begin"/>
      </w:r>
      <w:r>
        <w:rPr>
          <w:noProof/>
        </w:rPr>
        <w:instrText xml:space="preserve"> PAGEREF _Toc29328964 \h </w:instrText>
      </w:r>
      <w:r>
        <w:rPr>
          <w:noProof/>
        </w:rPr>
      </w:r>
      <w:r>
        <w:rPr>
          <w:noProof/>
        </w:rPr>
        <w:fldChar w:fldCharType="separate"/>
      </w:r>
      <w:r>
        <w:rPr>
          <w:noProof/>
        </w:rPr>
        <w:t>15</w:t>
      </w:r>
      <w:r>
        <w:rPr>
          <w:noProof/>
        </w:rPr>
        <w:fldChar w:fldCharType="end"/>
      </w:r>
    </w:p>
    <w:p w14:paraId="4E2ACD64" w14:textId="559B6871"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2.7</w:t>
      </w:r>
      <w:r w:rsidRPr="00A51A24">
        <w:rPr>
          <w:noProof/>
          <w:lang w:val="sr-Cyrl-RS"/>
        </w:rPr>
        <w:t xml:space="preserve"> Организација хардверских компоненти на </w:t>
      </w:r>
      <w:r w:rsidRPr="00A51A24">
        <w:rPr>
          <w:i/>
          <w:iCs/>
          <w:noProof/>
          <w:lang w:val="sr-Latn-RS"/>
        </w:rPr>
        <w:t>ALPHA</w:t>
      </w:r>
      <w:r w:rsidRPr="00A51A24">
        <w:rPr>
          <w:noProof/>
          <w:lang w:val="sr-Cyrl-RS"/>
        </w:rPr>
        <w:t xml:space="preserve"> платформи [5]</w:t>
      </w:r>
      <w:r>
        <w:rPr>
          <w:noProof/>
        </w:rPr>
        <w:tab/>
      </w:r>
      <w:r>
        <w:rPr>
          <w:noProof/>
        </w:rPr>
        <w:fldChar w:fldCharType="begin"/>
      </w:r>
      <w:r>
        <w:rPr>
          <w:noProof/>
        </w:rPr>
        <w:instrText xml:space="preserve"> PAGEREF _Toc29328965 \h </w:instrText>
      </w:r>
      <w:r>
        <w:rPr>
          <w:noProof/>
        </w:rPr>
      </w:r>
      <w:r>
        <w:rPr>
          <w:noProof/>
        </w:rPr>
        <w:fldChar w:fldCharType="separate"/>
      </w:r>
      <w:r>
        <w:rPr>
          <w:noProof/>
        </w:rPr>
        <w:t>15</w:t>
      </w:r>
      <w:r>
        <w:rPr>
          <w:noProof/>
        </w:rPr>
        <w:fldChar w:fldCharType="end"/>
      </w:r>
    </w:p>
    <w:p w14:paraId="5B165024" w14:textId="34E7B9F9"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3.1</w:t>
      </w:r>
      <w:r w:rsidRPr="00A51A24">
        <w:rPr>
          <w:noProof/>
          <w:lang w:val="sr-Cyrl-RS"/>
        </w:rPr>
        <w:t xml:space="preserve"> Дијаграм концепта решења софтверске магистрале</w:t>
      </w:r>
      <w:r>
        <w:rPr>
          <w:noProof/>
        </w:rPr>
        <w:tab/>
      </w:r>
      <w:r>
        <w:rPr>
          <w:noProof/>
        </w:rPr>
        <w:fldChar w:fldCharType="begin"/>
      </w:r>
      <w:r>
        <w:rPr>
          <w:noProof/>
        </w:rPr>
        <w:instrText xml:space="preserve"> PAGEREF _Toc29328966 \h </w:instrText>
      </w:r>
      <w:r>
        <w:rPr>
          <w:noProof/>
        </w:rPr>
      </w:r>
      <w:r>
        <w:rPr>
          <w:noProof/>
        </w:rPr>
        <w:fldChar w:fldCharType="separate"/>
      </w:r>
      <w:r>
        <w:rPr>
          <w:noProof/>
        </w:rPr>
        <w:t>18</w:t>
      </w:r>
      <w:r>
        <w:rPr>
          <w:noProof/>
        </w:rPr>
        <w:fldChar w:fldCharType="end"/>
      </w:r>
    </w:p>
    <w:p w14:paraId="020D549E" w14:textId="1F32D8AB"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3.2</w:t>
      </w:r>
      <w:r w:rsidRPr="00A51A24">
        <w:rPr>
          <w:noProof/>
          <w:lang w:val="sr-Cyrl-RS"/>
        </w:rPr>
        <w:t xml:space="preserve"> Приказ зависности слоја за апстракцију хардвера и хардверске платформе</w:t>
      </w:r>
      <w:r>
        <w:rPr>
          <w:noProof/>
        </w:rPr>
        <w:tab/>
      </w:r>
      <w:r>
        <w:rPr>
          <w:noProof/>
        </w:rPr>
        <w:fldChar w:fldCharType="begin"/>
      </w:r>
      <w:r>
        <w:rPr>
          <w:noProof/>
        </w:rPr>
        <w:instrText xml:space="preserve"> PAGEREF _Toc29328967 \h </w:instrText>
      </w:r>
      <w:r>
        <w:rPr>
          <w:noProof/>
        </w:rPr>
      </w:r>
      <w:r>
        <w:rPr>
          <w:noProof/>
        </w:rPr>
        <w:fldChar w:fldCharType="separate"/>
      </w:r>
      <w:r>
        <w:rPr>
          <w:noProof/>
        </w:rPr>
        <w:t>19</w:t>
      </w:r>
      <w:r>
        <w:rPr>
          <w:noProof/>
        </w:rPr>
        <w:fldChar w:fldCharType="end"/>
      </w:r>
    </w:p>
    <w:p w14:paraId="5473D537" w14:textId="0B86A1AB"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3.3</w:t>
      </w:r>
      <w:r w:rsidRPr="00A51A24">
        <w:rPr>
          <w:noProof/>
          <w:lang w:val="sr-Cyrl-RS"/>
        </w:rPr>
        <w:t xml:space="preserve"> Дијаграм зависности функционалне компоненте нижих слојева</w:t>
      </w:r>
      <w:r>
        <w:rPr>
          <w:noProof/>
        </w:rPr>
        <w:tab/>
      </w:r>
      <w:r>
        <w:rPr>
          <w:noProof/>
        </w:rPr>
        <w:fldChar w:fldCharType="begin"/>
      </w:r>
      <w:r>
        <w:rPr>
          <w:noProof/>
        </w:rPr>
        <w:instrText xml:space="preserve"> PAGEREF _Toc29328968 \h </w:instrText>
      </w:r>
      <w:r>
        <w:rPr>
          <w:noProof/>
        </w:rPr>
      </w:r>
      <w:r>
        <w:rPr>
          <w:noProof/>
        </w:rPr>
        <w:fldChar w:fldCharType="separate"/>
      </w:r>
      <w:r>
        <w:rPr>
          <w:noProof/>
        </w:rPr>
        <w:t>21</w:t>
      </w:r>
      <w:r>
        <w:rPr>
          <w:noProof/>
        </w:rPr>
        <w:fldChar w:fldCharType="end"/>
      </w:r>
    </w:p>
    <w:p w14:paraId="7AC77213" w14:textId="7A716BAE"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3.4</w:t>
      </w:r>
      <w:r w:rsidRPr="00A51A24">
        <w:rPr>
          <w:noProof/>
          <w:lang w:val="sr-Cyrl-RS"/>
        </w:rPr>
        <w:t xml:space="preserve"> Дијаграм интеракције међусобно зависних слојева</w:t>
      </w:r>
      <w:r>
        <w:rPr>
          <w:noProof/>
        </w:rPr>
        <w:tab/>
      </w:r>
      <w:r>
        <w:rPr>
          <w:noProof/>
        </w:rPr>
        <w:fldChar w:fldCharType="begin"/>
      </w:r>
      <w:r>
        <w:rPr>
          <w:noProof/>
        </w:rPr>
        <w:instrText xml:space="preserve"> PAGEREF _Toc29328969 \h </w:instrText>
      </w:r>
      <w:r>
        <w:rPr>
          <w:noProof/>
        </w:rPr>
      </w:r>
      <w:r>
        <w:rPr>
          <w:noProof/>
        </w:rPr>
        <w:fldChar w:fldCharType="separate"/>
      </w:r>
      <w:r>
        <w:rPr>
          <w:noProof/>
        </w:rPr>
        <w:t>22</w:t>
      </w:r>
      <w:r>
        <w:rPr>
          <w:noProof/>
        </w:rPr>
        <w:fldChar w:fldCharType="end"/>
      </w:r>
    </w:p>
    <w:p w14:paraId="5070449A" w14:textId="37A7FF5D"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3.5</w:t>
      </w:r>
      <w:r w:rsidRPr="00A51A24">
        <w:rPr>
          <w:noProof/>
          <w:lang w:val="sr-Cyrl-RS"/>
        </w:rPr>
        <w:t xml:space="preserve"> Дијаграм прелаза стања при иницијализацији магистрале</w:t>
      </w:r>
      <w:r>
        <w:rPr>
          <w:noProof/>
        </w:rPr>
        <w:tab/>
      </w:r>
      <w:r>
        <w:rPr>
          <w:noProof/>
        </w:rPr>
        <w:fldChar w:fldCharType="begin"/>
      </w:r>
      <w:r>
        <w:rPr>
          <w:noProof/>
        </w:rPr>
        <w:instrText xml:space="preserve"> PAGEREF _Toc29328970 \h </w:instrText>
      </w:r>
      <w:r>
        <w:rPr>
          <w:noProof/>
        </w:rPr>
      </w:r>
      <w:r>
        <w:rPr>
          <w:noProof/>
        </w:rPr>
        <w:fldChar w:fldCharType="separate"/>
      </w:r>
      <w:r>
        <w:rPr>
          <w:noProof/>
        </w:rPr>
        <w:t>23</w:t>
      </w:r>
      <w:r>
        <w:rPr>
          <w:noProof/>
        </w:rPr>
        <w:fldChar w:fldCharType="end"/>
      </w:r>
    </w:p>
    <w:p w14:paraId="7E04B1F7" w14:textId="48641BBF"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3.6</w:t>
      </w:r>
      <w:r w:rsidRPr="00A51A24">
        <w:rPr>
          <w:noProof/>
          <w:lang w:val="sr-Cyrl-RS"/>
        </w:rPr>
        <w:t xml:space="preserve"> Дијаграм зависности адаптивне апликације за обраду видео сигнала од функционаних компоненти софтверске магистрале</w:t>
      </w:r>
      <w:r>
        <w:rPr>
          <w:noProof/>
        </w:rPr>
        <w:tab/>
      </w:r>
      <w:r>
        <w:rPr>
          <w:noProof/>
        </w:rPr>
        <w:fldChar w:fldCharType="begin"/>
      </w:r>
      <w:r>
        <w:rPr>
          <w:noProof/>
        </w:rPr>
        <w:instrText xml:space="preserve"> PAGEREF _Toc29328971 \h </w:instrText>
      </w:r>
      <w:r>
        <w:rPr>
          <w:noProof/>
        </w:rPr>
      </w:r>
      <w:r>
        <w:rPr>
          <w:noProof/>
        </w:rPr>
        <w:fldChar w:fldCharType="separate"/>
      </w:r>
      <w:r>
        <w:rPr>
          <w:noProof/>
        </w:rPr>
        <w:t>24</w:t>
      </w:r>
      <w:r>
        <w:rPr>
          <w:noProof/>
        </w:rPr>
        <w:fldChar w:fldCharType="end"/>
      </w:r>
    </w:p>
    <w:p w14:paraId="152C51C3" w14:textId="2265799F"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4.1</w:t>
      </w:r>
      <w:r w:rsidRPr="00A51A24">
        <w:rPr>
          <w:noProof/>
          <w:lang w:val="sr-Cyrl-RS"/>
        </w:rPr>
        <w:t xml:space="preserve"> Структура пројекта софтверске магистрале</w:t>
      </w:r>
      <w:r>
        <w:rPr>
          <w:noProof/>
        </w:rPr>
        <w:tab/>
      </w:r>
      <w:r>
        <w:rPr>
          <w:noProof/>
        </w:rPr>
        <w:fldChar w:fldCharType="begin"/>
      </w:r>
      <w:r>
        <w:rPr>
          <w:noProof/>
        </w:rPr>
        <w:instrText xml:space="preserve"> PAGEREF _Toc29328972 \h </w:instrText>
      </w:r>
      <w:r>
        <w:rPr>
          <w:noProof/>
        </w:rPr>
      </w:r>
      <w:r>
        <w:rPr>
          <w:noProof/>
        </w:rPr>
        <w:fldChar w:fldCharType="separate"/>
      </w:r>
      <w:r>
        <w:rPr>
          <w:noProof/>
        </w:rPr>
        <w:t>27</w:t>
      </w:r>
      <w:r>
        <w:rPr>
          <w:noProof/>
        </w:rPr>
        <w:fldChar w:fldCharType="end"/>
      </w:r>
    </w:p>
    <w:p w14:paraId="60495139" w14:textId="1CA6FEC2"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5.1</w:t>
      </w:r>
      <w:r w:rsidRPr="00A51A24">
        <w:rPr>
          <w:noProof/>
          <w:lang w:val="sr-Cyrl-RS"/>
        </w:rPr>
        <w:t xml:space="preserve"> Време уписа једног фрејма у зону дељене меморије у us</w:t>
      </w:r>
      <w:r>
        <w:rPr>
          <w:noProof/>
        </w:rPr>
        <w:tab/>
      </w:r>
      <w:r>
        <w:rPr>
          <w:noProof/>
        </w:rPr>
        <w:fldChar w:fldCharType="begin"/>
      </w:r>
      <w:r>
        <w:rPr>
          <w:noProof/>
        </w:rPr>
        <w:instrText xml:space="preserve"> PAGEREF _Toc29328973 \h </w:instrText>
      </w:r>
      <w:r>
        <w:rPr>
          <w:noProof/>
        </w:rPr>
      </w:r>
      <w:r>
        <w:rPr>
          <w:noProof/>
        </w:rPr>
        <w:fldChar w:fldCharType="separate"/>
      </w:r>
      <w:r>
        <w:rPr>
          <w:noProof/>
        </w:rPr>
        <w:t>41</w:t>
      </w:r>
      <w:r>
        <w:rPr>
          <w:noProof/>
        </w:rPr>
        <w:fldChar w:fldCharType="end"/>
      </w:r>
    </w:p>
    <w:p w14:paraId="77BDD810" w14:textId="00F12740"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5.2</w:t>
      </w:r>
      <w:r w:rsidRPr="00A51A24">
        <w:rPr>
          <w:noProof/>
          <w:lang w:val="sr-Cyrl-RS"/>
        </w:rPr>
        <w:t xml:space="preserve"> Време копирања фрејма из дељене меморије наменске платформе у дељену меморије слоја за дистрибуцију фрејмова</w:t>
      </w:r>
      <w:r>
        <w:rPr>
          <w:noProof/>
        </w:rPr>
        <w:tab/>
      </w:r>
      <w:r>
        <w:rPr>
          <w:noProof/>
        </w:rPr>
        <w:fldChar w:fldCharType="begin"/>
      </w:r>
      <w:r>
        <w:rPr>
          <w:noProof/>
        </w:rPr>
        <w:instrText xml:space="preserve"> PAGEREF _Toc29328974 \h </w:instrText>
      </w:r>
      <w:r>
        <w:rPr>
          <w:noProof/>
        </w:rPr>
      </w:r>
      <w:r>
        <w:rPr>
          <w:noProof/>
        </w:rPr>
        <w:fldChar w:fldCharType="separate"/>
      </w:r>
      <w:r>
        <w:rPr>
          <w:noProof/>
        </w:rPr>
        <w:t>42</w:t>
      </w:r>
      <w:r>
        <w:rPr>
          <w:noProof/>
        </w:rPr>
        <w:fldChar w:fldCharType="end"/>
      </w:r>
    </w:p>
    <w:p w14:paraId="4916CE48" w14:textId="23C26752"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5.3</w:t>
      </w:r>
      <w:r w:rsidRPr="00A51A24">
        <w:rPr>
          <w:noProof/>
          <w:lang w:val="sr-Cyrl-RS"/>
        </w:rPr>
        <w:t xml:space="preserve"> Време потребно локалној апликацији адаптивне платформе да прибави фрејм, од момента његове доступности</w:t>
      </w:r>
      <w:r>
        <w:rPr>
          <w:noProof/>
        </w:rPr>
        <w:tab/>
      </w:r>
      <w:r>
        <w:rPr>
          <w:noProof/>
        </w:rPr>
        <w:fldChar w:fldCharType="begin"/>
      </w:r>
      <w:r>
        <w:rPr>
          <w:noProof/>
        </w:rPr>
        <w:instrText xml:space="preserve"> PAGEREF _Toc29328975 \h </w:instrText>
      </w:r>
      <w:r>
        <w:rPr>
          <w:noProof/>
        </w:rPr>
      </w:r>
      <w:r>
        <w:rPr>
          <w:noProof/>
        </w:rPr>
        <w:fldChar w:fldCharType="separate"/>
      </w:r>
      <w:r>
        <w:rPr>
          <w:noProof/>
        </w:rPr>
        <w:t>43</w:t>
      </w:r>
      <w:r>
        <w:rPr>
          <w:noProof/>
        </w:rPr>
        <w:fldChar w:fldCharType="end"/>
      </w:r>
    </w:p>
    <w:p w14:paraId="0AF46C5D" w14:textId="1BE4849E"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5.4</w:t>
      </w:r>
      <w:r w:rsidRPr="00A51A24">
        <w:rPr>
          <w:noProof/>
          <w:lang w:val="sr-Cyrl-RS"/>
        </w:rPr>
        <w:t xml:space="preserve"> Време потребно локалној апликацији адаптивне платформе да преузме фрејм из зоне дељене меморије</w:t>
      </w:r>
      <w:r>
        <w:rPr>
          <w:noProof/>
        </w:rPr>
        <w:tab/>
      </w:r>
      <w:r>
        <w:rPr>
          <w:noProof/>
        </w:rPr>
        <w:fldChar w:fldCharType="begin"/>
      </w:r>
      <w:r>
        <w:rPr>
          <w:noProof/>
        </w:rPr>
        <w:instrText xml:space="preserve"> PAGEREF _Toc29328976 \h </w:instrText>
      </w:r>
      <w:r>
        <w:rPr>
          <w:noProof/>
        </w:rPr>
      </w:r>
      <w:r>
        <w:rPr>
          <w:noProof/>
        </w:rPr>
        <w:fldChar w:fldCharType="separate"/>
      </w:r>
      <w:r>
        <w:rPr>
          <w:noProof/>
        </w:rPr>
        <w:t>43</w:t>
      </w:r>
      <w:r>
        <w:rPr>
          <w:noProof/>
        </w:rPr>
        <w:fldChar w:fldCharType="end"/>
      </w:r>
    </w:p>
    <w:p w14:paraId="5DEDD4D8" w14:textId="29782B6F"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t>Слика 5.5</w:t>
      </w:r>
      <w:r w:rsidRPr="00A51A24">
        <w:rPr>
          <w:noProof/>
          <w:lang w:val="sr-Cyrl-RS"/>
        </w:rPr>
        <w:t xml:space="preserve"> </w:t>
      </w:r>
      <w:r>
        <w:rPr>
          <w:noProof/>
        </w:rPr>
        <w:t>Време достављања једног фрејма претплаћеној удаљеној апликацији адаптивне платформе</w:t>
      </w:r>
      <w:r>
        <w:rPr>
          <w:noProof/>
        </w:rPr>
        <w:tab/>
      </w:r>
      <w:r>
        <w:rPr>
          <w:noProof/>
        </w:rPr>
        <w:fldChar w:fldCharType="begin"/>
      </w:r>
      <w:r>
        <w:rPr>
          <w:noProof/>
        </w:rPr>
        <w:instrText xml:space="preserve"> PAGEREF _Toc29328977 \h </w:instrText>
      </w:r>
      <w:r>
        <w:rPr>
          <w:noProof/>
        </w:rPr>
      </w:r>
      <w:r>
        <w:rPr>
          <w:noProof/>
        </w:rPr>
        <w:fldChar w:fldCharType="separate"/>
      </w:r>
      <w:r>
        <w:rPr>
          <w:noProof/>
        </w:rPr>
        <w:t>44</w:t>
      </w:r>
      <w:r>
        <w:rPr>
          <w:noProof/>
        </w:rPr>
        <w:fldChar w:fldCharType="end"/>
      </w:r>
    </w:p>
    <w:p w14:paraId="080B50FE" w14:textId="3F05732A" w:rsidR="004A3F9E" w:rsidRDefault="004A3F9E" w:rsidP="004A3F9E">
      <w:pPr>
        <w:pStyle w:val="TableofFigures"/>
        <w:tabs>
          <w:tab w:val="right" w:leader="dot" w:pos="9062"/>
        </w:tabs>
        <w:ind w:left="567" w:firstLine="0"/>
        <w:rPr>
          <w:rFonts w:asciiTheme="minorHAnsi" w:eastAsiaTheme="minorEastAsia" w:hAnsiTheme="minorHAnsi" w:cstheme="minorBidi"/>
          <w:noProof/>
          <w:sz w:val="22"/>
          <w:szCs w:val="22"/>
        </w:rPr>
      </w:pPr>
      <w:r>
        <w:rPr>
          <w:noProof/>
        </w:rPr>
        <w:lastRenderedPageBreak/>
        <w:t>Слика 5.6</w:t>
      </w:r>
      <w:r w:rsidRPr="00A51A24">
        <w:rPr>
          <w:noProof/>
          <w:lang w:val="sr-Cyrl-RS"/>
        </w:rPr>
        <w:t xml:space="preserve"> Време потребно удаљеној апликацији адаптивне платформе да преузме фрејм путем етернет магистрале</w:t>
      </w:r>
      <w:r>
        <w:rPr>
          <w:noProof/>
        </w:rPr>
        <w:tab/>
      </w:r>
      <w:r>
        <w:rPr>
          <w:noProof/>
        </w:rPr>
        <w:fldChar w:fldCharType="begin"/>
      </w:r>
      <w:r>
        <w:rPr>
          <w:noProof/>
        </w:rPr>
        <w:instrText xml:space="preserve"> PAGEREF _Toc29328978 \h </w:instrText>
      </w:r>
      <w:r>
        <w:rPr>
          <w:noProof/>
        </w:rPr>
      </w:r>
      <w:r>
        <w:rPr>
          <w:noProof/>
        </w:rPr>
        <w:fldChar w:fldCharType="separate"/>
      </w:r>
      <w:r>
        <w:rPr>
          <w:noProof/>
        </w:rPr>
        <w:t>45</w:t>
      </w:r>
      <w:r>
        <w:rPr>
          <w:noProof/>
        </w:rPr>
        <w:fldChar w:fldCharType="end"/>
      </w:r>
    </w:p>
    <w:p w14:paraId="352ED0AE" w14:textId="7424126E"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5.7</w:t>
      </w:r>
      <w:r w:rsidRPr="00A51A24">
        <w:rPr>
          <w:noProof/>
          <w:lang w:val="sr-Cyrl-RS"/>
        </w:rPr>
        <w:t xml:space="preserve"> Хардвер потребан за тестирање софтверске магистале</w:t>
      </w:r>
      <w:r>
        <w:rPr>
          <w:noProof/>
        </w:rPr>
        <w:tab/>
      </w:r>
      <w:r>
        <w:rPr>
          <w:noProof/>
        </w:rPr>
        <w:fldChar w:fldCharType="begin"/>
      </w:r>
      <w:r>
        <w:rPr>
          <w:noProof/>
        </w:rPr>
        <w:instrText xml:space="preserve"> PAGEREF _Toc29328979 \h </w:instrText>
      </w:r>
      <w:r>
        <w:rPr>
          <w:noProof/>
        </w:rPr>
      </w:r>
      <w:r>
        <w:rPr>
          <w:noProof/>
        </w:rPr>
        <w:fldChar w:fldCharType="separate"/>
      </w:r>
      <w:r>
        <w:rPr>
          <w:noProof/>
        </w:rPr>
        <w:t>46</w:t>
      </w:r>
      <w:r>
        <w:rPr>
          <w:noProof/>
        </w:rPr>
        <w:fldChar w:fldCharType="end"/>
      </w:r>
    </w:p>
    <w:p w14:paraId="600863B9" w14:textId="66364D7B"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5.8</w:t>
      </w:r>
      <w:r w:rsidRPr="00A51A24">
        <w:rPr>
          <w:noProof/>
          <w:lang w:val="sr-Cyrl-RS"/>
        </w:rPr>
        <w:t xml:space="preserve"> Време потребно за исцртавање једног фрејма на екран</w:t>
      </w:r>
      <w:r>
        <w:rPr>
          <w:noProof/>
        </w:rPr>
        <w:tab/>
      </w:r>
      <w:r>
        <w:rPr>
          <w:noProof/>
        </w:rPr>
        <w:fldChar w:fldCharType="begin"/>
      </w:r>
      <w:r>
        <w:rPr>
          <w:noProof/>
        </w:rPr>
        <w:instrText xml:space="preserve"> PAGEREF _Toc29328980 \h </w:instrText>
      </w:r>
      <w:r>
        <w:rPr>
          <w:noProof/>
        </w:rPr>
      </w:r>
      <w:r>
        <w:rPr>
          <w:noProof/>
        </w:rPr>
        <w:fldChar w:fldCharType="separate"/>
      </w:r>
      <w:r>
        <w:rPr>
          <w:noProof/>
        </w:rPr>
        <w:t>47</w:t>
      </w:r>
      <w:r>
        <w:rPr>
          <w:noProof/>
        </w:rPr>
        <w:fldChar w:fldCharType="end"/>
      </w:r>
    </w:p>
    <w:p w14:paraId="3CE6991B" w14:textId="0947AE3F"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5.9</w:t>
      </w:r>
      <w:r w:rsidRPr="00A51A24">
        <w:rPr>
          <w:noProof/>
          <w:lang w:val="sr-Cyrl-RS"/>
        </w:rPr>
        <w:t xml:space="preserve"> Исцртавање садржаја са једне од шест камера</w:t>
      </w:r>
      <w:r>
        <w:rPr>
          <w:noProof/>
        </w:rPr>
        <w:tab/>
      </w:r>
      <w:r>
        <w:rPr>
          <w:noProof/>
        </w:rPr>
        <w:fldChar w:fldCharType="begin"/>
      </w:r>
      <w:r>
        <w:rPr>
          <w:noProof/>
        </w:rPr>
        <w:instrText xml:space="preserve"> PAGEREF _Toc29328981 \h </w:instrText>
      </w:r>
      <w:r>
        <w:rPr>
          <w:noProof/>
        </w:rPr>
      </w:r>
      <w:r>
        <w:rPr>
          <w:noProof/>
        </w:rPr>
        <w:fldChar w:fldCharType="separate"/>
      </w:r>
      <w:r>
        <w:rPr>
          <w:noProof/>
        </w:rPr>
        <w:t>47</w:t>
      </w:r>
      <w:r>
        <w:rPr>
          <w:noProof/>
        </w:rPr>
        <w:fldChar w:fldCharType="end"/>
      </w:r>
    </w:p>
    <w:p w14:paraId="758C8609" w14:textId="38E8D1A1" w:rsidR="004A3F9E" w:rsidRDefault="004A3F9E">
      <w:pPr>
        <w:pStyle w:val="TableofFigures"/>
        <w:tabs>
          <w:tab w:val="right" w:leader="dot" w:pos="9062"/>
        </w:tabs>
        <w:rPr>
          <w:rFonts w:asciiTheme="minorHAnsi" w:eastAsiaTheme="minorEastAsia" w:hAnsiTheme="minorHAnsi" w:cstheme="minorBidi"/>
          <w:noProof/>
          <w:sz w:val="22"/>
          <w:szCs w:val="22"/>
        </w:rPr>
      </w:pPr>
      <w:r>
        <w:rPr>
          <w:noProof/>
        </w:rPr>
        <w:t>Слика 5.10</w:t>
      </w:r>
      <w:r w:rsidRPr="00A51A24">
        <w:rPr>
          <w:noProof/>
          <w:lang w:val="sr-Cyrl-RS"/>
        </w:rPr>
        <w:t xml:space="preserve"> Приказ исцртавања садржаја са сваке од 6 камера</w:t>
      </w:r>
      <w:r>
        <w:rPr>
          <w:noProof/>
        </w:rPr>
        <w:tab/>
      </w:r>
      <w:r>
        <w:rPr>
          <w:noProof/>
        </w:rPr>
        <w:fldChar w:fldCharType="begin"/>
      </w:r>
      <w:r>
        <w:rPr>
          <w:noProof/>
        </w:rPr>
        <w:instrText xml:space="preserve"> PAGEREF _Toc29328982 \h </w:instrText>
      </w:r>
      <w:r>
        <w:rPr>
          <w:noProof/>
        </w:rPr>
      </w:r>
      <w:r>
        <w:rPr>
          <w:noProof/>
        </w:rPr>
        <w:fldChar w:fldCharType="separate"/>
      </w:r>
      <w:r>
        <w:rPr>
          <w:noProof/>
        </w:rPr>
        <w:t>48</w:t>
      </w:r>
      <w:r>
        <w:rPr>
          <w:noProof/>
        </w:rPr>
        <w:fldChar w:fldCharType="end"/>
      </w:r>
    </w:p>
    <w:p w14:paraId="4E2C01B7" w14:textId="2AFEF052" w:rsidR="006A6C11" w:rsidRDefault="00DF66D0" w:rsidP="006A6C11">
      <w:pPr>
        <w:rPr>
          <w:lang w:val="hr-HR"/>
        </w:rPr>
      </w:pPr>
      <w:r>
        <w:rPr>
          <w:lang w:val="hr-HR"/>
        </w:rPr>
        <w:fldChar w:fldCharType="end"/>
      </w:r>
    </w:p>
    <w:p w14:paraId="65DF161E" w14:textId="77777777" w:rsidR="00A73B40" w:rsidRDefault="00A73B40" w:rsidP="006A6C11">
      <w:pPr>
        <w:rPr>
          <w:lang w:val="hr-HR"/>
        </w:rPr>
        <w:sectPr w:rsidR="00A73B40" w:rsidSect="00170C67">
          <w:headerReference w:type="default" r:id="rId12"/>
          <w:footerReference w:type="default" r:id="rId13"/>
          <w:pgSz w:w="11907" w:h="16840" w:code="9"/>
          <w:pgMar w:top="1134" w:right="1417" w:bottom="1134" w:left="1418" w:header="567" w:footer="567" w:gutter="0"/>
          <w:pgNumType w:fmt="upperRoman"/>
          <w:cols w:space="720"/>
          <w:titlePg/>
          <w:docGrid w:linePitch="326"/>
        </w:sectPr>
      </w:pPr>
    </w:p>
    <w:p w14:paraId="3A606593" w14:textId="77777777" w:rsidR="00A73B40" w:rsidRPr="00170C67" w:rsidRDefault="00170C67" w:rsidP="00A73B40">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Списак табела</w:t>
      </w:r>
    </w:p>
    <w:p w14:paraId="1F2588BA" w14:textId="77777777" w:rsidR="00A73B40" w:rsidRDefault="00A73B40" w:rsidP="00A73B40">
      <w:pPr>
        <w:rPr>
          <w:lang w:val="sl-SI"/>
        </w:rPr>
      </w:pPr>
    </w:p>
    <w:p w14:paraId="3DF70A1D" w14:textId="77BB48CA" w:rsidR="006C58FF" w:rsidRDefault="00AE48B0">
      <w:pPr>
        <w:pStyle w:val="TableofFigures"/>
        <w:tabs>
          <w:tab w:val="right" w:leader="dot" w:pos="9062"/>
        </w:tabs>
        <w:rPr>
          <w:rFonts w:asciiTheme="minorHAnsi" w:eastAsiaTheme="minorEastAsia" w:hAnsiTheme="minorHAnsi" w:cstheme="minorBidi"/>
          <w:noProof/>
          <w:sz w:val="22"/>
          <w:szCs w:val="22"/>
        </w:rPr>
      </w:pPr>
      <w:r>
        <w:rPr>
          <w:lang w:val="hr-HR"/>
        </w:rPr>
        <w:fldChar w:fldCharType="begin"/>
      </w:r>
      <w:r>
        <w:rPr>
          <w:lang w:val="hr-HR"/>
        </w:rPr>
        <w:instrText xml:space="preserve"> TOC \c "Табела" </w:instrText>
      </w:r>
      <w:r>
        <w:rPr>
          <w:lang w:val="hr-HR"/>
        </w:rPr>
        <w:fldChar w:fldCharType="separate"/>
      </w:r>
      <w:r w:rsidR="006C58FF">
        <w:rPr>
          <w:noProof/>
        </w:rPr>
        <w:t>Табела 4.1</w:t>
      </w:r>
      <w:r w:rsidR="006C58FF" w:rsidRPr="000D3CAD">
        <w:rPr>
          <w:noProof/>
          <w:lang w:val="sr-Cyrl-RS"/>
        </w:rPr>
        <w:t xml:space="preserve"> Опис поља потребних за конфигурисање камера и меморијских зона</w:t>
      </w:r>
      <w:r w:rsidR="006C58FF">
        <w:rPr>
          <w:noProof/>
        </w:rPr>
        <w:tab/>
      </w:r>
      <w:r w:rsidR="006C58FF">
        <w:rPr>
          <w:noProof/>
        </w:rPr>
        <w:fldChar w:fldCharType="begin"/>
      </w:r>
      <w:r w:rsidR="006C58FF">
        <w:rPr>
          <w:noProof/>
        </w:rPr>
        <w:instrText xml:space="preserve"> PAGEREF _Toc29328983 \h </w:instrText>
      </w:r>
      <w:r w:rsidR="006C58FF">
        <w:rPr>
          <w:noProof/>
        </w:rPr>
      </w:r>
      <w:r w:rsidR="006C58FF">
        <w:rPr>
          <w:noProof/>
        </w:rPr>
        <w:fldChar w:fldCharType="separate"/>
      </w:r>
      <w:r w:rsidR="006C58FF">
        <w:rPr>
          <w:noProof/>
        </w:rPr>
        <w:t>28</w:t>
      </w:r>
      <w:r w:rsidR="006C58FF">
        <w:rPr>
          <w:noProof/>
        </w:rPr>
        <w:fldChar w:fldCharType="end"/>
      </w:r>
    </w:p>
    <w:p w14:paraId="494BC29E" w14:textId="04D8C770"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4.2</w:t>
      </w:r>
      <w:r w:rsidRPr="000D3CAD">
        <w:rPr>
          <w:noProof/>
          <w:lang w:val="sr-Cyrl-RS"/>
        </w:rPr>
        <w:t xml:space="preserve"> Методе за конфигурацију и покретање камера намеске платформе</w:t>
      </w:r>
      <w:r>
        <w:rPr>
          <w:noProof/>
        </w:rPr>
        <w:tab/>
      </w:r>
      <w:r>
        <w:rPr>
          <w:noProof/>
        </w:rPr>
        <w:fldChar w:fldCharType="begin"/>
      </w:r>
      <w:r>
        <w:rPr>
          <w:noProof/>
        </w:rPr>
        <w:instrText xml:space="preserve"> PAGEREF _Toc29328984 \h </w:instrText>
      </w:r>
      <w:r>
        <w:rPr>
          <w:noProof/>
        </w:rPr>
      </w:r>
      <w:r>
        <w:rPr>
          <w:noProof/>
        </w:rPr>
        <w:fldChar w:fldCharType="separate"/>
      </w:r>
      <w:r>
        <w:rPr>
          <w:noProof/>
        </w:rPr>
        <w:t>29</w:t>
      </w:r>
      <w:r>
        <w:rPr>
          <w:noProof/>
        </w:rPr>
        <w:fldChar w:fldCharType="end"/>
      </w:r>
    </w:p>
    <w:p w14:paraId="7A75F732" w14:textId="07BD9413"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4.3</w:t>
      </w:r>
      <w:r w:rsidRPr="000D3CAD">
        <w:rPr>
          <w:noProof/>
          <w:lang w:val="sr-Cyrl-RS"/>
        </w:rPr>
        <w:t xml:space="preserve"> Методе за комуникацију са вишим слојевима софтверске магистрале</w:t>
      </w:r>
      <w:r>
        <w:rPr>
          <w:noProof/>
        </w:rPr>
        <w:tab/>
      </w:r>
      <w:r>
        <w:rPr>
          <w:noProof/>
        </w:rPr>
        <w:fldChar w:fldCharType="begin"/>
      </w:r>
      <w:r>
        <w:rPr>
          <w:noProof/>
        </w:rPr>
        <w:instrText xml:space="preserve"> PAGEREF _Toc29328985 \h </w:instrText>
      </w:r>
      <w:r>
        <w:rPr>
          <w:noProof/>
        </w:rPr>
      </w:r>
      <w:r>
        <w:rPr>
          <w:noProof/>
        </w:rPr>
        <w:fldChar w:fldCharType="separate"/>
      </w:r>
      <w:r>
        <w:rPr>
          <w:noProof/>
        </w:rPr>
        <w:t>30</w:t>
      </w:r>
      <w:r>
        <w:rPr>
          <w:noProof/>
        </w:rPr>
        <w:fldChar w:fldCharType="end"/>
      </w:r>
    </w:p>
    <w:p w14:paraId="1A99242A" w14:textId="34026316"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 xml:space="preserve">Табела 4.4 </w:t>
      </w:r>
      <w:r w:rsidRPr="000D3CAD">
        <w:rPr>
          <w:noProof/>
          <w:lang w:val="sr-Cyrl-RS"/>
        </w:rPr>
        <w:t xml:space="preserve">Методе </w:t>
      </w:r>
      <w:r w:rsidRPr="000D3CAD">
        <w:rPr>
          <w:i/>
          <w:iCs/>
          <w:noProof/>
        </w:rPr>
        <w:t>FrameAccessEngine</w:t>
      </w:r>
      <w:r w:rsidRPr="000D3CAD">
        <w:rPr>
          <w:i/>
          <w:iCs/>
          <w:noProof/>
          <w:lang w:val="sr-Cyrl-RS"/>
        </w:rPr>
        <w:t xml:space="preserve"> </w:t>
      </w:r>
      <w:r w:rsidRPr="000D3CAD">
        <w:rPr>
          <w:noProof/>
          <w:lang w:val="sr-Cyrl-RS"/>
        </w:rPr>
        <w:t>класе за њену иницијализацију</w:t>
      </w:r>
      <w:r>
        <w:rPr>
          <w:noProof/>
        </w:rPr>
        <w:tab/>
      </w:r>
      <w:r>
        <w:rPr>
          <w:noProof/>
        </w:rPr>
        <w:fldChar w:fldCharType="begin"/>
      </w:r>
      <w:r>
        <w:rPr>
          <w:noProof/>
        </w:rPr>
        <w:instrText xml:space="preserve"> PAGEREF _Toc29328986 \h </w:instrText>
      </w:r>
      <w:r>
        <w:rPr>
          <w:noProof/>
        </w:rPr>
      </w:r>
      <w:r>
        <w:rPr>
          <w:noProof/>
        </w:rPr>
        <w:fldChar w:fldCharType="separate"/>
      </w:r>
      <w:r>
        <w:rPr>
          <w:noProof/>
        </w:rPr>
        <w:t>32</w:t>
      </w:r>
      <w:r>
        <w:rPr>
          <w:noProof/>
        </w:rPr>
        <w:fldChar w:fldCharType="end"/>
      </w:r>
    </w:p>
    <w:p w14:paraId="000D216C" w14:textId="64741D4D"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4.5</w:t>
      </w:r>
      <w:r w:rsidRPr="000D3CAD">
        <w:rPr>
          <w:noProof/>
          <w:lang w:val="sr-Cyrl-RS"/>
        </w:rPr>
        <w:t xml:space="preserve"> Методе </w:t>
      </w:r>
      <w:r w:rsidRPr="000D3CAD">
        <w:rPr>
          <w:i/>
          <w:iCs/>
          <w:noProof/>
          <w:lang w:val="sr-Cyrl-RS"/>
        </w:rPr>
        <w:t>FrameAccessEngineSHMUtil</w:t>
      </w:r>
      <w:r w:rsidRPr="000D3CAD">
        <w:rPr>
          <w:noProof/>
          <w:lang w:val="sr-Cyrl-RS"/>
        </w:rPr>
        <w:t xml:space="preserve"> класе за њену иницијализацију</w:t>
      </w:r>
      <w:r>
        <w:rPr>
          <w:noProof/>
        </w:rPr>
        <w:tab/>
      </w:r>
      <w:r>
        <w:rPr>
          <w:noProof/>
        </w:rPr>
        <w:fldChar w:fldCharType="begin"/>
      </w:r>
      <w:r>
        <w:rPr>
          <w:noProof/>
        </w:rPr>
        <w:instrText xml:space="preserve"> PAGEREF _Toc29328987 \h </w:instrText>
      </w:r>
      <w:r>
        <w:rPr>
          <w:noProof/>
        </w:rPr>
      </w:r>
      <w:r>
        <w:rPr>
          <w:noProof/>
        </w:rPr>
        <w:fldChar w:fldCharType="separate"/>
      </w:r>
      <w:r>
        <w:rPr>
          <w:noProof/>
        </w:rPr>
        <w:t>32</w:t>
      </w:r>
      <w:r>
        <w:rPr>
          <w:noProof/>
        </w:rPr>
        <w:fldChar w:fldCharType="end"/>
      </w:r>
    </w:p>
    <w:p w14:paraId="12C7EEA0" w14:textId="11AD4C18"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4.6</w:t>
      </w:r>
      <w:r w:rsidRPr="000D3CAD">
        <w:rPr>
          <w:noProof/>
          <w:lang w:val="sr-Cyrl-RS"/>
        </w:rPr>
        <w:t xml:space="preserve"> Опис метода за руковање дистрибуцијом фрејмова класе </w:t>
      </w:r>
      <w:r w:rsidRPr="000D3CAD">
        <w:rPr>
          <w:i/>
          <w:iCs/>
          <w:noProof/>
        </w:rPr>
        <w:t>FrameAccessEngine</w:t>
      </w:r>
      <w:r>
        <w:rPr>
          <w:noProof/>
        </w:rPr>
        <w:tab/>
      </w:r>
      <w:r>
        <w:rPr>
          <w:noProof/>
        </w:rPr>
        <w:fldChar w:fldCharType="begin"/>
      </w:r>
      <w:r>
        <w:rPr>
          <w:noProof/>
        </w:rPr>
        <w:instrText xml:space="preserve"> PAGEREF _Toc29328988 \h </w:instrText>
      </w:r>
      <w:r>
        <w:rPr>
          <w:noProof/>
        </w:rPr>
      </w:r>
      <w:r>
        <w:rPr>
          <w:noProof/>
        </w:rPr>
        <w:fldChar w:fldCharType="separate"/>
      </w:r>
      <w:r>
        <w:rPr>
          <w:noProof/>
        </w:rPr>
        <w:t>33</w:t>
      </w:r>
      <w:r>
        <w:rPr>
          <w:noProof/>
        </w:rPr>
        <w:fldChar w:fldCharType="end"/>
      </w:r>
    </w:p>
    <w:p w14:paraId="1B1A210F" w14:textId="1D4E908D"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4.7</w:t>
      </w:r>
      <w:r w:rsidRPr="000D3CAD">
        <w:rPr>
          <w:noProof/>
          <w:lang w:val="sr-Cyrl-RS"/>
        </w:rPr>
        <w:t xml:space="preserve"> Опис метода за руковање дељеном меморијом класе </w:t>
      </w:r>
      <w:r w:rsidRPr="000D3CAD">
        <w:rPr>
          <w:i/>
          <w:iCs/>
          <w:noProof/>
          <w:lang w:val="sr-Cyrl-RS"/>
        </w:rPr>
        <w:t>FrameAccessEngineSHMUtil</w:t>
      </w:r>
      <w:r>
        <w:rPr>
          <w:noProof/>
        </w:rPr>
        <w:tab/>
      </w:r>
      <w:r>
        <w:rPr>
          <w:noProof/>
        </w:rPr>
        <w:fldChar w:fldCharType="begin"/>
      </w:r>
      <w:r>
        <w:rPr>
          <w:noProof/>
        </w:rPr>
        <w:instrText xml:space="preserve"> PAGEREF _Toc29328989 \h </w:instrText>
      </w:r>
      <w:r>
        <w:rPr>
          <w:noProof/>
        </w:rPr>
      </w:r>
      <w:r>
        <w:rPr>
          <w:noProof/>
        </w:rPr>
        <w:fldChar w:fldCharType="separate"/>
      </w:r>
      <w:r>
        <w:rPr>
          <w:noProof/>
        </w:rPr>
        <w:t>34</w:t>
      </w:r>
      <w:r>
        <w:rPr>
          <w:noProof/>
        </w:rPr>
        <w:fldChar w:fldCharType="end"/>
      </w:r>
    </w:p>
    <w:p w14:paraId="5472EEAB" w14:textId="1088CB67"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4.8</w:t>
      </w:r>
      <w:r w:rsidRPr="000D3CAD">
        <w:rPr>
          <w:noProof/>
          <w:lang w:val="sr-Cyrl-RS"/>
        </w:rPr>
        <w:t xml:space="preserve"> Метода класе </w:t>
      </w:r>
      <w:r w:rsidRPr="000D3CAD">
        <w:rPr>
          <w:i/>
          <w:iCs/>
          <w:noProof/>
        </w:rPr>
        <w:t>FrameAccessClient</w:t>
      </w:r>
      <w:r w:rsidRPr="000D3CAD">
        <w:rPr>
          <w:noProof/>
          <w:lang w:val="sr-Cyrl-RS"/>
        </w:rPr>
        <w:t xml:space="preserve"> за њену иницијализацију</w:t>
      </w:r>
      <w:r>
        <w:rPr>
          <w:noProof/>
        </w:rPr>
        <w:tab/>
      </w:r>
      <w:r>
        <w:rPr>
          <w:noProof/>
        </w:rPr>
        <w:fldChar w:fldCharType="begin"/>
      </w:r>
      <w:r>
        <w:rPr>
          <w:noProof/>
        </w:rPr>
        <w:instrText xml:space="preserve"> PAGEREF _Toc29328990 \h </w:instrText>
      </w:r>
      <w:r>
        <w:rPr>
          <w:noProof/>
        </w:rPr>
      </w:r>
      <w:r>
        <w:rPr>
          <w:noProof/>
        </w:rPr>
        <w:fldChar w:fldCharType="separate"/>
      </w:r>
      <w:r>
        <w:rPr>
          <w:noProof/>
        </w:rPr>
        <w:t>35</w:t>
      </w:r>
      <w:r>
        <w:rPr>
          <w:noProof/>
        </w:rPr>
        <w:fldChar w:fldCharType="end"/>
      </w:r>
    </w:p>
    <w:p w14:paraId="583B02EA" w14:textId="4E9F08B6"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4.9</w:t>
      </w:r>
      <w:r w:rsidRPr="000D3CAD">
        <w:rPr>
          <w:noProof/>
          <w:lang w:val="sr-Cyrl-RS"/>
        </w:rPr>
        <w:t xml:space="preserve"> Методе за руковање инстанцом класе </w:t>
      </w:r>
      <w:r w:rsidRPr="000D3CAD">
        <w:rPr>
          <w:i/>
          <w:iCs/>
          <w:noProof/>
        </w:rPr>
        <w:t>FrameAccessClient</w:t>
      </w:r>
      <w:r>
        <w:rPr>
          <w:noProof/>
        </w:rPr>
        <w:tab/>
      </w:r>
      <w:r>
        <w:rPr>
          <w:noProof/>
        </w:rPr>
        <w:fldChar w:fldCharType="begin"/>
      </w:r>
      <w:r>
        <w:rPr>
          <w:noProof/>
        </w:rPr>
        <w:instrText xml:space="preserve"> PAGEREF _Toc29328991 \h </w:instrText>
      </w:r>
      <w:r>
        <w:rPr>
          <w:noProof/>
        </w:rPr>
      </w:r>
      <w:r>
        <w:rPr>
          <w:noProof/>
        </w:rPr>
        <w:fldChar w:fldCharType="separate"/>
      </w:r>
      <w:r>
        <w:rPr>
          <w:noProof/>
        </w:rPr>
        <w:t>36</w:t>
      </w:r>
      <w:r>
        <w:rPr>
          <w:noProof/>
        </w:rPr>
        <w:fldChar w:fldCharType="end"/>
      </w:r>
    </w:p>
    <w:p w14:paraId="6AEBC151" w14:textId="79346D38" w:rsidR="006C58FF" w:rsidRDefault="006C58FF" w:rsidP="006C58FF">
      <w:pPr>
        <w:pStyle w:val="TableofFigures"/>
        <w:tabs>
          <w:tab w:val="right" w:leader="dot" w:pos="9062"/>
        </w:tabs>
        <w:ind w:left="567" w:firstLine="0"/>
        <w:rPr>
          <w:rFonts w:asciiTheme="minorHAnsi" w:eastAsiaTheme="minorEastAsia" w:hAnsiTheme="minorHAnsi" w:cstheme="minorBidi"/>
          <w:noProof/>
          <w:sz w:val="22"/>
          <w:szCs w:val="22"/>
        </w:rPr>
      </w:pPr>
      <w:r>
        <w:rPr>
          <w:noProof/>
        </w:rPr>
        <w:t>Табела 4.10</w:t>
      </w:r>
      <w:r w:rsidRPr="000D3CAD">
        <w:rPr>
          <w:noProof/>
          <w:lang w:val="sr-Cyrl-RS"/>
        </w:rPr>
        <w:t xml:space="preserve"> Преглед метода адаптивне апликације за руковање иницијализацијом софтверске магистрале</w:t>
      </w:r>
      <w:r>
        <w:rPr>
          <w:noProof/>
        </w:rPr>
        <w:tab/>
      </w:r>
      <w:r>
        <w:rPr>
          <w:noProof/>
        </w:rPr>
        <w:fldChar w:fldCharType="begin"/>
      </w:r>
      <w:r>
        <w:rPr>
          <w:noProof/>
        </w:rPr>
        <w:instrText xml:space="preserve"> PAGEREF _Toc29328992 \h </w:instrText>
      </w:r>
      <w:r>
        <w:rPr>
          <w:noProof/>
        </w:rPr>
      </w:r>
      <w:r>
        <w:rPr>
          <w:noProof/>
        </w:rPr>
        <w:fldChar w:fldCharType="separate"/>
      </w:r>
      <w:r>
        <w:rPr>
          <w:noProof/>
        </w:rPr>
        <w:t>39</w:t>
      </w:r>
      <w:r>
        <w:rPr>
          <w:noProof/>
        </w:rPr>
        <w:fldChar w:fldCharType="end"/>
      </w:r>
    </w:p>
    <w:p w14:paraId="7164395B" w14:textId="00827EA0" w:rsidR="006C58FF" w:rsidRDefault="006C58FF">
      <w:pPr>
        <w:pStyle w:val="TableofFigures"/>
        <w:tabs>
          <w:tab w:val="right" w:leader="dot" w:pos="9062"/>
        </w:tabs>
        <w:rPr>
          <w:rFonts w:asciiTheme="minorHAnsi" w:eastAsiaTheme="minorEastAsia" w:hAnsiTheme="minorHAnsi" w:cstheme="minorBidi"/>
          <w:noProof/>
          <w:sz w:val="22"/>
          <w:szCs w:val="22"/>
        </w:rPr>
      </w:pPr>
      <w:r>
        <w:rPr>
          <w:noProof/>
        </w:rPr>
        <w:t>Табела 4.11</w:t>
      </w:r>
      <w:r w:rsidRPr="000D3CAD">
        <w:rPr>
          <w:noProof/>
          <w:lang w:val="sr-Cyrl-RS"/>
        </w:rPr>
        <w:t xml:space="preserve"> Методе за руковање информацијама софтверске магистрале</w:t>
      </w:r>
      <w:r>
        <w:rPr>
          <w:noProof/>
        </w:rPr>
        <w:tab/>
      </w:r>
      <w:r>
        <w:rPr>
          <w:noProof/>
        </w:rPr>
        <w:fldChar w:fldCharType="begin"/>
      </w:r>
      <w:r>
        <w:rPr>
          <w:noProof/>
        </w:rPr>
        <w:instrText xml:space="preserve"> PAGEREF _Toc29328993 \h </w:instrText>
      </w:r>
      <w:r>
        <w:rPr>
          <w:noProof/>
        </w:rPr>
      </w:r>
      <w:r>
        <w:rPr>
          <w:noProof/>
        </w:rPr>
        <w:fldChar w:fldCharType="separate"/>
      </w:r>
      <w:r>
        <w:rPr>
          <w:noProof/>
        </w:rPr>
        <w:t>39</w:t>
      </w:r>
      <w:r>
        <w:rPr>
          <w:noProof/>
        </w:rPr>
        <w:fldChar w:fldCharType="end"/>
      </w:r>
    </w:p>
    <w:p w14:paraId="7DFB169E" w14:textId="2CF95EDB" w:rsidR="00A73B40" w:rsidRDefault="00AE48B0" w:rsidP="00A73B40">
      <w:pPr>
        <w:rPr>
          <w:lang w:val="hr-HR"/>
        </w:rPr>
      </w:pPr>
      <w:r>
        <w:rPr>
          <w:lang w:val="hr-HR"/>
        </w:rPr>
        <w:fldChar w:fldCharType="end"/>
      </w:r>
    </w:p>
    <w:p w14:paraId="249F9D71" w14:textId="77777777" w:rsidR="00A73B40" w:rsidRDefault="00A73B40" w:rsidP="00A73B40">
      <w:pPr>
        <w:rPr>
          <w:lang w:val="hr-HR"/>
        </w:rPr>
      </w:pPr>
    </w:p>
    <w:p w14:paraId="1A67BD36" w14:textId="77777777" w:rsidR="006A6C11" w:rsidRDefault="006A6C11" w:rsidP="006A6C11">
      <w:pPr>
        <w:rPr>
          <w:lang w:val="hr-HR"/>
        </w:rPr>
      </w:pPr>
    </w:p>
    <w:p w14:paraId="18D28D32" w14:textId="77777777" w:rsidR="00A73B40" w:rsidRDefault="00A73B40" w:rsidP="006A6C11">
      <w:pPr>
        <w:rPr>
          <w:lang w:val="hr-HR"/>
        </w:rPr>
      </w:pPr>
    </w:p>
    <w:p w14:paraId="607F8311" w14:textId="77777777" w:rsidR="00A73B40" w:rsidRDefault="00A73B40" w:rsidP="006A6C11">
      <w:pPr>
        <w:rPr>
          <w:lang w:val="hr-HR"/>
        </w:rPr>
        <w:sectPr w:rsidR="00A73B40" w:rsidSect="00F65BA9">
          <w:headerReference w:type="default" r:id="rId14"/>
          <w:pgSz w:w="11907" w:h="16840" w:code="9"/>
          <w:pgMar w:top="1134" w:right="1417" w:bottom="1134" w:left="1418" w:header="567" w:footer="567" w:gutter="0"/>
          <w:pgNumType w:fmt="upperRoman"/>
          <w:cols w:space="720"/>
        </w:sectPr>
      </w:pPr>
    </w:p>
    <w:p w14:paraId="16D3FD18" w14:textId="77777777" w:rsidR="00094BF2" w:rsidRPr="00170C67" w:rsidRDefault="00170C67" w:rsidP="00094BF2">
      <w:pPr>
        <w:spacing w:before="4000"/>
        <w:ind w:firstLine="0"/>
        <w:jc w:val="left"/>
        <w:rPr>
          <w:rFonts w:ascii="Tahoma" w:hAnsi="Tahoma" w:cs="Tahoma"/>
          <w:b/>
          <w:bCs/>
          <w:smallCaps/>
          <w:sz w:val="32"/>
          <w:lang w:val="sr-Cyrl-RS"/>
        </w:rPr>
      </w:pPr>
      <w:r>
        <w:rPr>
          <w:rFonts w:ascii="Tahoma" w:hAnsi="Tahoma" w:cs="Tahoma"/>
          <w:b/>
          <w:bCs/>
          <w:smallCaps/>
          <w:sz w:val="32"/>
          <w:lang w:val="sr-Cyrl-RS"/>
        </w:rPr>
        <w:lastRenderedPageBreak/>
        <w:t>Скраћенице</w:t>
      </w:r>
    </w:p>
    <w:p w14:paraId="5DA133FF" w14:textId="77777777" w:rsidR="00094BF2" w:rsidRDefault="00094BF2" w:rsidP="00094BF2">
      <w:pPr>
        <w:rPr>
          <w:lang w:val="sl-SI"/>
        </w:rPr>
      </w:pPr>
    </w:p>
    <w:p w14:paraId="0C5492E9" w14:textId="77777777" w:rsidR="00C076E2" w:rsidRPr="002F47B0" w:rsidRDefault="00C076E2" w:rsidP="00C076E2">
      <w:pPr>
        <w:jc w:val="left"/>
        <w:rPr>
          <w:b/>
          <w:lang w:val="sr-Cyrl-CS"/>
        </w:rPr>
      </w:pPr>
    </w:p>
    <w:p w14:paraId="23949CE2" w14:textId="77777777" w:rsidR="00094BF2" w:rsidRDefault="00585D4B" w:rsidP="00585D4B">
      <w:pPr>
        <w:ind w:left="567" w:firstLine="0"/>
        <w:rPr>
          <w:lang w:val="sr-Cyrl-RS"/>
        </w:rPr>
      </w:pPr>
      <w:r>
        <w:rPr>
          <w:b/>
        </w:rPr>
        <w:t>ADAS – A</w:t>
      </w:r>
      <w:r>
        <w:t xml:space="preserve">dvanced </w:t>
      </w:r>
      <w:r w:rsidRPr="00641A26">
        <w:rPr>
          <w:b/>
        </w:rPr>
        <w:t>D</w:t>
      </w:r>
      <w:r>
        <w:t>river-</w:t>
      </w:r>
      <w:r w:rsidRPr="00641A26">
        <w:rPr>
          <w:b/>
        </w:rPr>
        <w:t>a</w:t>
      </w:r>
      <w:r>
        <w:t xml:space="preserve">ssistance </w:t>
      </w:r>
      <w:r w:rsidRPr="00641A26">
        <w:rPr>
          <w:b/>
        </w:rPr>
        <w:t>s</w:t>
      </w:r>
      <w:r>
        <w:t xml:space="preserve">ystems – </w:t>
      </w:r>
      <w:r>
        <w:rPr>
          <w:lang w:val="sr-Cyrl-RS"/>
        </w:rPr>
        <w:t>Напредни системи за помоћ возачу у вожњи</w:t>
      </w:r>
    </w:p>
    <w:p w14:paraId="17535256" w14:textId="77777777" w:rsidR="006C5B59" w:rsidRPr="00C96A3B" w:rsidRDefault="006C5B59" w:rsidP="00585D4B">
      <w:pPr>
        <w:ind w:left="567" w:firstLine="0"/>
        <w:rPr>
          <w:lang w:val="sr-Cyrl-RS"/>
        </w:rPr>
      </w:pPr>
      <w:r w:rsidRPr="006C5B59">
        <w:rPr>
          <w:b/>
          <w:bCs/>
          <w:lang w:val="sr-Latn-RS"/>
        </w:rPr>
        <w:t>API</w:t>
      </w:r>
      <w:r w:rsidRPr="006C5B59">
        <w:rPr>
          <w:lang w:val="sr-Cyrl-RS"/>
        </w:rPr>
        <w:t xml:space="preserve"> – </w:t>
      </w:r>
      <w:r w:rsidRPr="006C5B59">
        <w:rPr>
          <w:b/>
          <w:bCs/>
          <w:lang w:val="sr-Latn-RS"/>
        </w:rPr>
        <w:t>A</w:t>
      </w:r>
      <w:r w:rsidRPr="006C5B59">
        <w:rPr>
          <w:lang w:val="sr-Latn-RS"/>
        </w:rPr>
        <w:t xml:space="preserve">pplication </w:t>
      </w:r>
      <w:r w:rsidRPr="006C5B59">
        <w:rPr>
          <w:b/>
          <w:bCs/>
          <w:lang w:val="sr-Latn-RS"/>
        </w:rPr>
        <w:t>P</w:t>
      </w:r>
      <w:r w:rsidRPr="006C5B59">
        <w:rPr>
          <w:lang w:val="sr-Latn-RS"/>
        </w:rPr>
        <w:t xml:space="preserve">rograming </w:t>
      </w:r>
      <w:r>
        <w:rPr>
          <w:b/>
          <w:bCs/>
          <w:lang w:val="sr-Latn-RS"/>
        </w:rPr>
        <w:t>I</w:t>
      </w:r>
      <w:r w:rsidRPr="006C5B59">
        <w:rPr>
          <w:lang w:val="sr-Latn-RS"/>
        </w:rPr>
        <w:t>nterface</w:t>
      </w:r>
      <w:r w:rsidR="00C96A3B">
        <w:rPr>
          <w:lang w:val="sr-Cyrl-RS"/>
        </w:rPr>
        <w:t xml:space="preserve"> – апликативна програмска спрега/интерфејс</w:t>
      </w:r>
    </w:p>
    <w:p w14:paraId="728A649D" w14:textId="77777777" w:rsidR="00F21242" w:rsidRPr="00F21242" w:rsidRDefault="00F21242" w:rsidP="00585D4B">
      <w:pPr>
        <w:ind w:left="567" w:firstLine="0"/>
        <w:rPr>
          <w:lang w:val="sr-Cyrl-RS"/>
        </w:rPr>
      </w:pPr>
      <w:r>
        <w:rPr>
          <w:b/>
          <w:lang w:val="sr-Latn-RS"/>
        </w:rPr>
        <w:t xml:space="preserve">ARA </w:t>
      </w:r>
      <w:r>
        <w:rPr>
          <w:lang w:val="sr-Latn-RS"/>
        </w:rPr>
        <w:t xml:space="preserve">– </w:t>
      </w:r>
      <w:r w:rsidRPr="00DC14EC">
        <w:rPr>
          <w:b/>
          <w:bCs/>
          <w:lang w:val="sr-Latn-RS"/>
        </w:rPr>
        <w:t>A</w:t>
      </w:r>
      <w:r>
        <w:rPr>
          <w:lang w:val="sr-Latn-RS"/>
        </w:rPr>
        <w:t xml:space="preserve">UTOSAR </w:t>
      </w:r>
      <w:r w:rsidRPr="00DC14EC">
        <w:rPr>
          <w:b/>
          <w:bCs/>
          <w:lang w:val="sr-Latn-RS"/>
        </w:rPr>
        <w:t>R</w:t>
      </w:r>
      <w:r>
        <w:rPr>
          <w:lang w:val="sr-Latn-RS"/>
        </w:rPr>
        <w:t xml:space="preserve">untime for </w:t>
      </w:r>
      <w:r w:rsidRPr="00DC14EC">
        <w:rPr>
          <w:b/>
          <w:bCs/>
          <w:lang w:val="sr-Latn-RS"/>
        </w:rPr>
        <w:t>A</w:t>
      </w:r>
      <w:r>
        <w:rPr>
          <w:lang w:val="sr-Latn-RS"/>
        </w:rPr>
        <w:t xml:space="preserve">daptive </w:t>
      </w:r>
      <w:r w:rsidRPr="00DC14EC">
        <w:rPr>
          <w:b/>
          <w:bCs/>
          <w:lang w:val="sr-Latn-RS"/>
        </w:rPr>
        <w:t>A</w:t>
      </w:r>
      <w:r>
        <w:rPr>
          <w:lang w:val="sr-Latn-RS"/>
        </w:rPr>
        <w:t xml:space="preserve">pplications – </w:t>
      </w:r>
      <w:r w:rsidRPr="00F21242">
        <w:rPr>
          <w:i/>
          <w:iCs/>
          <w:lang w:val="sr-Latn-RS"/>
        </w:rPr>
        <w:t>AUTOSAR</w:t>
      </w:r>
      <w:r>
        <w:rPr>
          <w:lang w:val="sr-Cyrl-RS"/>
        </w:rPr>
        <w:t xml:space="preserve"> извршно окружење за апликације адаптивне платформе</w:t>
      </w:r>
    </w:p>
    <w:p w14:paraId="4242BDCA" w14:textId="72CE8279" w:rsidR="00600705" w:rsidRDefault="00600705" w:rsidP="00585D4B">
      <w:pPr>
        <w:ind w:left="567" w:firstLine="0"/>
        <w:rPr>
          <w:lang w:val="sr-Cyrl-RS"/>
        </w:rPr>
      </w:pPr>
      <w:r w:rsidRPr="00600705">
        <w:rPr>
          <w:b/>
          <w:bCs/>
          <w:lang w:val="sr-Cyrl-RS"/>
        </w:rPr>
        <w:t>А</w:t>
      </w:r>
      <w:r w:rsidRPr="00600705">
        <w:rPr>
          <w:b/>
          <w:bCs/>
          <w:lang w:val="sr-Latn-RS"/>
        </w:rPr>
        <w:t>UTOSAR</w:t>
      </w:r>
      <w:r>
        <w:rPr>
          <w:b/>
          <w:bCs/>
          <w:lang w:val="sr-Latn-RS"/>
        </w:rPr>
        <w:t xml:space="preserve"> - </w:t>
      </w:r>
      <w:proofErr w:type="spellStart"/>
      <w:r w:rsidRPr="00600705">
        <w:rPr>
          <w:b/>
          <w:bCs/>
        </w:rPr>
        <w:t>AUT</w:t>
      </w:r>
      <w:r>
        <w:t>omotive</w:t>
      </w:r>
      <w:proofErr w:type="spellEnd"/>
      <w:r>
        <w:t xml:space="preserve"> </w:t>
      </w:r>
      <w:r w:rsidRPr="00600705">
        <w:rPr>
          <w:b/>
          <w:bCs/>
        </w:rPr>
        <w:t>O</w:t>
      </w:r>
      <w:r>
        <w:t xml:space="preserve">pen </w:t>
      </w:r>
      <w:r w:rsidRPr="00600705">
        <w:rPr>
          <w:b/>
          <w:bCs/>
        </w:rPr>
        <w:t>S</w:t>
      </w:r>
      <w:r>
        <w:t xml:space="preserve">ystem </w:t>
      </w:r>
      <w:r w:rsidRPr="00600705">
        <w:rPr>
          <w:b/>
          <w:bCs/>
        </w:rPr>
        <w:t>A</w:t>
      </w:r>
      <w:r>
        <w:t xml:space="preserve">rchitecture – </w:t>
      </w:r>
      <w:r>
        <w:rPr>
          <w:lang w:val="sr-Cyrl-RS"/>
        </w:rPr>
        <w:t>Стандард отворене архитектуре у аутомобилској индустрији</w:t>
      </w:r>
    </w:p>
    <w:p w14:paraId="77705CE8" w14:textId="608102EC" w:rsidR="00F87082" w:rsidRDefault="00F87082" w:rsidP="00585D4B">
      <w:pPr>
        <w:ind w:left="567" w:firstLine="0"/>
      </w:pPr>
      <w:r>
        <w:rPr>
          <w:b/>
          <w:bCs/>
        </w:rPr>
        <w:t xml:space="preserve">CM </w:t>
      </w:r>
      <w:r>
        <w:t xml:space="preserve">– </w:t>
      </w:r>
      <w:r>
        <w:rPr>
          <w:b/>
          <w:bCs/>
        </w:rPr>
        <w:t>C</w:t>
      </w:r>
      <w:r>
        <w:t xml:space="preserve">ommunication </w:t>
      </w:r>
      <w:r>
        <w:rPr>
          <w:b/>
          <w:bCs/>
        </w:rPr>
        <w:t>M</w:t>
      </w:r>
      <w:r>
        <w:t>anagement</w:t>
      </w:r>
    </w:p>
    <w:p w14:paraId="505A12E1" w14:textId="6ACE7037" w:rsidR="00296D1A" w:rsidRPr="00296D1A" w:rsidRDefault="00296D1A" w:rsidP="00585D4B">
      <w:pPr>
        <w:ind w:left="567" w:firstLine="0"/>
        <w:rPr>
          <w:lang w:val="sr-Cyrl-RS"/>
        </w:rPr>
      </w:pPr>
      <w:r w:rsidRPr="00296D1A">
        <w:rPr>
          <w:b/>
          <w:bCs/>
          <w:lang w:val="sr-Latn-RS"/>
        </w:rPr>
        <w:t>CAN</w:t>
      </w:r>
      <w:r>
        <w:rPr>
          <w:b/>
          <w:bCs/>
          <w:lang w:val="sr-Cyrl-RS"/>
        </w:rPr>
        <w:t xml:space="preserve"> – </w:t>
      </w:r>
      <w:r>
        <w:rPr>
          <w:b/>
          <w:bCs/>
          <w:lang w:val="sr-Latn-RS"/>
        </w:rPr>
        <w:t>C</w:t>
      </w:r>
      <w:r>
        <w:rPr>
          <w:lang w:val="sr-Latn-RS"/>
        </w:rPr>
        <w:t xml:space="preserve">ontroller </w:t>
      </w:r>
      <w:r w:rsidRPr="00296D1A">
        <w:rPr>
          <w:b/>
          <w:bCs/>
          <w:lang w:val="sr-Latn-RS"/>
        </w:rPr>
        <w:t>A</w:t>
      </w:r>
      <w:r>
        <w:rPr>
          <w:lang w:val="sr-Latn-RS"/>
        </w:rPr>
        <w:t xml:space="preserve">rea </w:t>
      </w:r>
      <w:r w:rsidRPr="00296D1A">
        <w:rPr>
          <w:b/>
          <w:bCs/>
          <w:lang w:val="sr-Latn-RS"/>
        </w:rPr>
        <w:t>N</w:t>
      </w:r>
      <w:r>
        <w:rPr>
          <w:lang w:val="sr-Latn-RS"/>
        </w:rPr>
        <w:t xml:space="preserve">etwork – </w:t>
      </w:r>
      <w:r>
        <w:rPr>
          <w:lang w:val="sr-Cyrl-RS"/>
        </w:rPr>
        <w:t>Контролер мрежног региона</w:t>
      </w:r>
    </w:p>
    <w:p w14:paraId="1174E490" w14:textId="195B7341" w:rsidR="00686DE4" w:rsidRPr="00686DE4" w:rsidRDefault="00686DE4" w:rsidP="00585D4B">
      <w:pPr>
        <w:ind w:left="567" w:firstLine="0"/>
      </w:pPr>
      <w:r w:rsidRPr="00686DE4">
        <w:rPr>
          <w:b/>
          <w:bCs/>
        </w:rPr>
        <w:t>DSP</w:t>
      </w:r>
      <w:r w:rsidRPr="00686DE4">
        <w:t xml:space="preserve"> – </w:t>
      </w:r>
      <w:r w:rsidRPr="00686DE4">
        <w:rPr>
          <w:b/>
          <w:bCs/>
        </w:rPr>
        <w:t>D</w:t>
      </w:r>
      <w:r w:rsidRPr="00686DE4">
        <w:t xml:space="preserve">igital </w:t>
      </w:r>
      <w:r w:rsidRPr="00686DE4">
        <w:rPr>
          <w:b/>
          <w:bCs/>
        </w:rPr>
        <w:t>S</w:t>
      </w:r>
      <w:r w:rsidRPr="00686DE4">
        <w:t xml:space="preserve">ignal </w:t>
      </w:r>
      <w:r w:rsidRPr="00686DE4">
        <w:rPr>
          <w:b/>
          <w:bCs/>
        </w:rPr>
        <w:t>P</w:t>
      </w:r>
      <w:r w:rsidRPr="00686DE4">
        <w:t>rocessor</w:t>
      </w:r>
      <w:r>
        <w:t xml:space="preserve"> - </w:t>
      </w:r>
      <w:r>
        <w:rPr>
          <w:lang w:val="sr-Cyrl-RS"/>
        </w:rPr>
        <w:t>наменски процесор за обраду дигиталног сигнала</w:t>
      </w:r>
    </w:p>
    <w:p w14:paraId="513962A8" w14:textId="6B1CAB74" w:rsidR="000903A2" w:rsidRDefault="000903A2" w:rsidP="00585D4B">
      <w:pPr>
        <w:ind w:left="567" w:firstLine="0"/>
      </w:pPr>
      <w:r>
        <w:rPr>
          <w:b/>
          <w:bCs/>
        </w:rPr>
        <w:t>EM – E</w:t>
      </w:r>
      <w:r>
        <w:t xml:space="preserve">xecution </w:t>
      </w:r>
      <w:r>
        <w:rPr>
          <w:b/>
          <w:bCs/>
        </w:rPr>
        <w:t>M</w:t>
      </w:r>
      <w:r>
        <w:t>anagement</w:t>
      </w:r>
    </w:p>
    <w:p w14:paraId="45EA6B77" w14:textId="3BB0E9C3" w:rsidR="00BE76D0" w:rsidRPr="00BE76D0" w:rsidRDefault="00BE76D0" w:rsidP="00585D4B">
      <w:pPr>
        <w:ind w:left="567" w:firstLine="0"/>
        <w:rPr>
          <w:lang w:val="sr-Cyrl-RS"/>
        </w:rPr>
      </w:pPr>
      <w:r w:rsidRPr="00BE76D0">
        <w:rPr>
          <w:b/>
          <w:bCs/>
          <w:lang w:val="sr-Latn-RS"/>
        </w:rPr>
        <w:t>IP</w:t>
      </w:r>
      <w:r>
        <w:rPr>
          <w:b/>
          <w:bCs/>
          <w:lang w:val="sr-Latn-RS"/>
        </w:rPr>
        <w:t xml:space="preserve"> – I</w:t>
      </w:r>
      <w:r w:rsidRPr="00BE76D0">
        <w:rPr>
          <w:lang w:val="sr-Latn-RS"/>
        </w:rPr>
        <w:t>nternet</w:t>
      </w:r>
      <w:r>
        <w:rPr>
          <w:b/>
          <w:bCs/>
          <w:lang w:val="sr-Latn-RS"/>
        </w:rPr>
        <w:t xml:space="preserve"> p</w:t>
      </w:r>
      <w:r>
        <w:rPr>
          <w:lang w:val="sr-Latn-RS"/>
        </w:rPr>
        <w:t xml:space="preserve">rotocol – </w:t>
      </w:r>
      <w:r>
        <w:rPr>
          <w:lang w:val="sr-Cyrl-RS"/>
        </w:rPr>
        <w:t>Интернет протокол</w:t>
      </w:r>
    </w:p>
    <w:p w14:paraId="46564E47" w14:textId="3613ABD5" w:rsidR="007E24C5" w:rsidRDefault="007E24C5" w:rsidP="00585D4B">
      <w:pPr>
        <w:ind w:left="567" w:firstLine="0"/>
        <w:rPr>
          <w:lang w:val="sr-Cyrl-RS"/>
        </w:rPr>
      </w:pPr>
      <w:r w:rsidRPr="007E24C5">
        <w:rPr>
          <w:b/>
          <w:bCs/>
          <w:lang w:val="sr-Latn-RS"/>
        </w:rPr>
        <w:t>IPC - I</w:t>
      </w:r>
      <w:r w:rsidRPr="007E24C5">
        <w:rPr>
          <w:lang w:val="sr-Latn-RS"/>
        </w:rPr>
        <w:t>nter</w:t>
      </w:r>
      <w:r w:rsidRPr="007E24C5">
        <w:rPr>
          <w:b/>
          <w:bCs/>
          <w:lang w:val="sr-Latn-RS"/>
        </w:rPr>
        <w:t xml:space="preserve"> </w:t>
      </w:r>
      <w:r>
        <w:rPr>
          <w:b/>
          <w:bCs/>
          <w:lang w:val="sr-Latn-RS"/>
        </w:rPr>
        <w:t>P</w:t>
      </w:r>
      <w:r w:rsidRPr="007E24C5">
        <w:rPr>
          <w:lang w:val="sr-Latn-RS"/>
        </w:rPr>
        <w:t>rocess</w:t>
      </w:r>
      <w:r w:rsidRPr="007E24C5">
        <w:rPr>
          <w:b/>
          <w:bCs/>
          <w:lang w:val="sr-Latn-RS"/>
        </w:rPr>
        <w:t xml:space="preserve"> C</w:t>
      </w:r>
      <w:r w:rsidRPr="007E24C5">
        <w:rPr>
          <w:lang w:val="sr-Latn-RS"/>
        </w:rPr>
        <w:t>ommunication</w:t>
      </w:r>
      <w:r>
        <w:rPr>
          <w:lang w:val="sr-Latn-RS"/>
        </w:rPr>
        <w:t xml:space="preserve"> – </w:t>
      </w:r>
      <w:r>
        <w:rPr>
          <w:lang w:val="sr-Cyrl-RS"/>
        </w:rPr>
        <w:t>Међупроцесна комуникација</w:t>
      </w:r>
    </w:p>
    <w:p w14:paraId="2BB3EDCF" w14:textId="745EF05F" w:rsidR="00296D1A" w:rsidRPr="00296D1A" w:rsidRDefault="00296D1A" w:rsidP="00585D4B">
      <w:pPr>
        <w:ind w:left="567" w:firstLine="0"/>
        <w:rPr>
          <w:b/>
          <w:bCs/>
          <w:lang w:val="sr-Cyrl-RS"/>
        </w:rPr>
      </w:pPr>
      <w:r w:rsidRPr="00296D1A">
        <w:rPr>
          <w:b/>
          <w:bCs/>
          <w:lang w:val="sr-Latn-RS"/>
        </w:rPr>
        <w:t>JTAG</w:t>
      </w:r>
      <w:r>
        <w:rPr>
          <w:lang w:val="sr-Cyrl-RS"/>
        </w:rPr>
        <w:t xml:space="preserve"> - </w:t>
      </w:r>
      <w:r>
        <w:rPr>
          <w:b/>
          <w:bCs/>
        </w:rPr>
        <w:t>J</w:t>
      </w:r>
      <w:r w:rsidRPr="00296D1A">
        <w:t>oint</w:t>
      </w:r>
      <w:r>
        <w:rPr>
          <w:b/>
          <w:bCs/>
        </w:rPr>
        <w:t xml:space="preserve"> T</w:t>
      </w:r>
      <w:r w:rsidRPr="00296D1A">
        <w:t>est</w:t>
      </w:r>
      <w:r>
        <w:rPr>
          <w:b/>
          <w:bCs/>
        </w:rPr>
        <w:t xml:space="preserve"> A</w:t>
      </w:r>
      <w:r w:rsidRPr="00296D1A">
        <w:t>ction</w:t>
      </w:r>
      <w:r>
        <w:rPr>
          <w:b/>
          <w:bCs/>
        </w:rPr>
        <w:t xml:space="preserve"> G</w:t>
      </w:r>
      <w:r w:rsidRPr="00296D1A">
        <w:t>roup</w:t>
      </w:r>
    </w:p>
    <w:p w14:paraId="1577D7CF" w14:textId="77777777" w:rsidR="00094BF2" w:rsidRDefault="00641A26" w:rsidP="00641A26">
      <w:pPr>
        <w:ind w:left="567" w:firstLine="0"/>
        <w:rPr>
          <w:lang w:val="sr-Cyrl-RS"/>
        </w:rPr>
      </w:pPr>
      <w:r w:rsidRPr="00641A26">
        <w:rPr>
          <w:b/>
        </w:rPr>
        <w:t>LiDAR</w:t>
      </w:r>
      <w:r>
        <w:rPr>
          <w:b/>
          <w:lang w:val="sr-Cyrl-RS"/>
        </w:rPr>
        <w:t xml:space="preserve"> – </w:t>
      </w:r>
      <w:r>
        <w:rPr>
          <w:b/>
        </w:rPr>
        <w:t>L</w:t>
      </w:r>
      <w:r w:rsidRPr="00641A26">
        <w:rPr>
          <w:b/>
        </w:rPr>
        <w:t>i</w:t>
      </w:r>
      <w:r>
        <w:t xml:space="preserve">ght </w:t>
      </w:r>
      <w:r>
        <w:rPr>
          <w:b/>
        </w:rPr>
        <w:t>D</w:t>
      </w:r>
      <w:r>
        <w:t xml:space="preserve">etection </w:t>
      </w:r>
      <w:r>
        <w:rPr>
          <w:b/>
        </w:rPr>
        <w:t>a</w:t>
      </w:r>
      <w:r>
        <w:t xml:space="preserve">nd </w:t>
      </w:r>
      <w:r>
        <w:rPr>
          <w:b/>
        </w:rPr>
        <w:t>R</w:t>
      </w:r>
      <w:r>
        <w:t xml:space="preserve">anging – </w:t>
      </w:r>
      <w:r>
        <w:rPr>
          <w:lang w:val="sr-Cyrl-RS"/>
        </w:rPr>
        <w:t>детекција објеката и</w:t>
      </w:r>
      <w:r w:rsidR="00FB4737">
        <w:rPr>
          <w:lang w:val="sr-Cyrl-RS"/>
        </w:rPr>
        <w:t xml:space="preserve"> њихове</w:t>
      </w:r>
      <w:r>
        <w:rPr>
          <w:lang w:val="sr-Cyrl-RS"/>
        </w:rPr>
        <w:t xml:space="preserve"> удаљености путем светлосног снопа</w:t>
      </w:r>
    </w:p>
    <w:p w14:paraId="319EE97B" w14:textId="429A31F2" w:rsidR="00821792" w:rsidRDefault="00821792" w:rsidP="00641A26">
      <w:pPr>
        <w:ind w:left="567" w:firstLine="0"/>
        <w:rPr>
          <w:lang w:val="sr-Cyrl-RS"/>
        </w:rPr>
      </w:pPr>
      <w:r>
        <w:rPr>
          <w:b/>
        </w:rPr>
        <w:t xml:space="preserve">OEM </w:t>
      </w:r>
      <w:r>
        <w:rPr>
          <w:lang w:val="sr-Cyrl-RS"/>
        </w:rPr>
        <w:t>–</w:t>
      </w:r>
      <w:r>
        <w:rPr>
          <w:lang w:val="sr-Latn-RS"/>
        </w:rPr>
        <w:t xml:space="preserve"> </w:t>
      </w:r>
      <w:r>
        <w:rPr>
          <w:b/>
          <w:bCs/>
          <w:lang w:val="sr-Latn-RS"/>
        </w:rPr>
        <w:t>O</w:t>
      </w:r>
      <w:r>
        <w:rPr>
          <w:lang w:val="sr-Latn-RS"/>
        </w:rPr>
        <w:t xml:space="preserve">riginal </w:t>
      </w:r>
      <w:r>
        <w:rPr>
          <w:b/>
          <w:bCs/>
          <w:lang w:val="sr-Latn-RS"/>
        </w:rPr>
        <w:t>E</w:t>
      </w:r>
      <w:r>
        <w:rPr>
          <w:lang w:val="sr-Latn-RS"/>
        </w:rPr>
        <w:t xml:space="preserve">quipment </w:t>
      </w:r>
      <w:r>
        <w:rPr>
          <w:b/>
          <w:bCs/>
          <w:lang w:val="sr-Latn-RS"/>
        </w:rPr>
        <w:t>M</w:t>
      </w:r>
      <w:r>
        <w:rPr>
          <w:lang w:val="sr-Latn-RS"/>
        </w:rPr>
        <w:t xml:space="preserve">anfuacturer – </w:t>
      </w:r>
      <w:r>
        <w:rPr>
          <w:lang w:val="sr-Cyrl-RS"/>
        </w:rPr>
        <w:t>произвођач оригиналне опреме</w:t>
      </w:r>
    </w:p>
    <w:p w14:paraId="307AEC67" w14:textId="6D70478C" w:rsidR="007C1457" w:rsidRPr="007C1457" w:rsidRDefault="007C1457" w:rsidP="00641A26">
      <w:pPr>
        <w:ind w:left="567" w:firstLine="0"/>
        <w:rPr>
          <w:lang w:val="sr-Cyrl-RS"/>
        </w:rPr>
      </w:pPr>
      <w:r w:rsidRPr="007C1457">
        <w:rPr>
          <w:b/>
          <w:bCs/>
        </w:rPr>
        <w:t>PCIe</w:t>
      </w:r>
      <w:r>
        <w:rPr>
          <w:b/>
          <w:bCs/>
        </w:rPr>
        <w:t xml:space="preserve"> - P</w:t>
      </w:r>
      <w:r w:rsidRPr="007C1457">
        <w:t>eripheral</w:t>
      </w:r>
      <w:r>
        <w:rPr>
          <w:b/>
          <w:bCs/>
        </w:rPr>
        <w:t xml:space="preserve"> C</w:t>
      </w:r>
      <w:r w:rsidRPr="007C1457">
        <w:t>omponent</w:t>
      </w:r>
      <w:r>
        <w:rPr>
          <w:b/>
          <w:bCs/>
        </w:rPr>
        <w:t xml:space="preserve"> I</w:t>
      </w:r>
      <w:r w:rsidRPr="007C1457">
        <w:t xml:space="preserve">nterconnect </w:t>
      </w:r>
      <w:r>
        <w:rPr>
          <w:b/>
          <w:bCs/>
        </w:rPr>
        <w:t>E</w:t>
      </w:r>
      <w:r w:rsidRPr="007C1457">
        <w:t>xpres</w:t>
      </w:r>
      <w:r>
        <w:rPr>
          <w:b/>
          <w:bCs/>
        </w:rPr>
        <w:t>s</w:t>
      </w:r>
      <w:r>
        <w:rPr>
          <w:b/>
          <w:bCs/>
          <w:lang w:val="sr-Cyrl-RS"/>
        </w:rPr>
        <w:t xml:space="preserve"> </w:t>
      </w:r>
    </w:p>
    <w:p w14:paraId="386FDFE3" w14:textId="77777777" w:rsidR="00F83ABE" w:rsidRPr="00F83ABE" w:rsidRDefault="00F83ABE" w:rsidP="00641A26">
      <w:pPr>
        <w:ind w:left="567" w:firstLine="0"/>
        <w:rPr>
          <w:b/>
          <w:bCs/>
          <w:lang w:val="sr-Cyrl-RS"/>
        </w:rPr>
      </w:pPr>
      <w:r w:rsidRPr="00F83ABE">
        <w:rPr>
          <w:b/>
          <w:bCs/>
          <w:lang w:val="sr-Latn-RS"/>
        </w:rPr>
        <w:t>POSI</w:t>
      </w:r>
      <w:r>
        <w:rPr>
          <w:b/>
          <w:bCs/>
        </w:rPr>
        <w:t>X</w:t>
      </w:r>
      <w:r w:rsidR="001556D7">
        <w:rPr>
          <w:b/>
          <w:bCs/>
        </w:rPr>
        <w:t xml:space="preserve"> – P</w:t>
      </w:r>
      <w:r w:rsidR="001556D7">
        <w:t xml:space="preserve">ortable </w:t>
      </w:r>
      <w:r w:rsidR="001556D7">
        <w:rPr>
          <w:b/>
          <w:bCs/>
        </w:rPr>
        <w:t>O</w:t>
      </w:r>
      <w:r w:rsidR="001556D7">
        <w:t>perating</w:t>
      </w:r>
      <w:r w:rsidR="001556D7">
        <w:rPr>
          <w:b/>
          <w:bCs/>
        </w:rPr>
        <w:t xml:space="preserve"> S</w:t>
      </w:r>
      <w:r w:rsidR="001556D7">
        <w:t xml:space="preserve">ystem </w:t>
      </w:r>
      <w:r w:rsidR="003B50C0">
        <w:rPr>
          <w:b/>
          <w:bCs/>
        </w:rPr>
        <w:t>I</w:t>
      </w:r>
      <w:r w:rsidR="003B50C0">
        <w:t xml:space="preserve">nterface – </w:t>
      </w:r>
      <w:r w:rsidR="003B50C0">
        <w:rPr>
          <w:lang w:val="sr-Cyrl-RS"/>
        </w:rPr>
        <w:t>Интерфејс преносивог оперативног система</w:t>
      </w:r>
      <w:r w:rsidRPr="00F83ABE">
        <w:rPr>
          <w:b/>
          <w:bCs/>
          <w:lang w:val="sr-Latn-RS"/>
        </w:rPr>
        <w:t xml:space="preserve"> </w:t>
      </w:r>
      <w:r w:rsidRPr="00F83ABE">
        <w:rPr>
          <w:b/>
          <w:bCs/>
          <w:lang w:val="sr-Cyrl-RS"/>
        </w:rPr>
        <w:t xml:space="preserve"> </w:t>
      </w:r>
    </w:p>
    <w:p w14:paraId="36ECD6E4" w14:textId="4E97415D" w:rsidR="006C7776" w:rsidRDefault="00641A26" w:rsidP="006C7776">
      <w:pPr>
        <w:ind w:left="567" w:firstLine="0"/>
        <w:rPr>
          <w:lang w:val="sr-Cyrl-RS"/>
        </w:rPr>
      </w:pPr>
      <w:r w:rsidRPr="00641A26">
        <w:rPr>
          <w:b/>
        </w:rPr>
        <w:t>RADAR</w:t>
      </w:r>
      <w:r>
        <w:rPr>
          <w:b/>
          <w:lang w:val="sr-Cyrl-RS"/>
        </w:rPr>
        <w:t xml:space="preserve"> </w:t>
      </w:r>
      <w:r>
        <w:rPr>
          <w:b/>
        </w:rPr>
        <w:t>– R</w:t>
      </w:r>
      <w:r w:rsidRPr="00641A26">
        <w:rPr>
          <w:b/>
        </w:rPr>
        <w:t>a</w:t>
      </w:r>
      <w:r>
        <w:t xml:space="preserve">dio </w:t>
      </w:r>
      <w:r>
        <w:rPr>
          <w:b/>
        </w:rPr>
        <w:t>D</w:t>
      </w:r>
      <w:r>
        <w:t xml:space="preserve">etection </w:t>
      </w:r>
      <w:r>
        <w:rPr>
          <w:b/>
        </w:rPr>
        <w:t>a</w:t>
      </w:r>
      <w:r>
        <w:t xml:space="preserve">nd </w:t>
      </w:r>
      <w:r>
        <w:rPr>
          <w:b/>
        </w:rPr>
        <w:t>R</w:t>
      </w:r>
      <w:r>
        <w:t xml:space="preserve">anging </w:t>
      </w:r>
      <w:r w:rsidR="00FB4737">
        <w:t>–</w:t>
      </w:r>
      <w:r>
        <w:t xml:space="preserve"> </w:t>
      </w:r>
      <w:r w:rsidR="00FB4737">
        <w:rPr>
          <w:lang w:val="sr-Cyrl-RS"/>
        </w:rPr>
        <w:t>детекција објеката и њихове удаљености путем радио таласа</w:t>
      </w:r>
    </w:p>
    <w:p w14:paraId="1BB36F78" w14:textId="702A24D8" w:rsidR="00C667B8" w:rsidRPr="00C667B8" w:rsidRDefault="00C667B8" w:rsidP="006C7776">
      <w:pPr>
        <w:ind w:left="567" w:firstLine="0"/>
        <w:rPr>
          <w:b/>
          <w:bCs/>
          <w:lang w:val="sr-Cyrl-RS"/>
        </w:rPr>
      </w:pPr>
      <w:r w:rsidRPr="00C667B8">
        <w:rPr>
          <w:b/>
          <w:bCs/>
        </w:rPr>
        <w:lastRenderedPageBreak/>
        <w:t>RGB</w:t>
      </w:r>
      <w:r>
        <w:rPr>
          <w:b/>
          <w:bCs/>
          <w:lang w:val="sr-Cyrl-RS"/>
        </w:rPr>
        <w:t xml:space="preserve"> – </w:t>
      </w:r>
      <w:r>
        <w:rPr>
          <w:b/>
          <w:bCs/>
          <w:lang w:val="sr-Latn-RS"/>
        </w:rPr>
        <w:t>R</w:t>
      </w:r>
      <w:r w:rsidRPr="00C667B8">
        <w:rPr>
          <w:lang w:val="sr-Latn-RS"/>
        </w:rPr>
        <w:t>ed</w:t>
      </w:r>
      <w:r>
        <w:rPr>
          <w:b/>
          <w:bCs/>
          <w:lang w:val="sr-Latn-RS"/>
        </w:rPr>
        <w:t xml:space="preserve"> – G</w:t>
      </w:r>
      <w:r w:rsidRPr="00C667B8">
        <w:rPr>
          <w:lang w:val="sr-Latn-RS"/>
        </w:rPr>
        <w:t>reen</w:t>
      </w:r>
      <w:r>
        <w:rPr>
          <w:b/>
          <w:bCs/>
          <w:lang w:val="sr-Latn-RS"/>
        </w:rPr>
        <w:t xml:space="preserve"> – B</w:t>
      </w:r>
      <w:r w:rsidRPr="00C667B8">
        <w:rPr>
          <w:lang w:val="sr-Latn-RS"/>
        </w:rPr>
        <w:t>lue</w:t>
      </w:r>
      <w:r>
        <w:rPr>
          <w:lang w:val="sr-Latn-RS"/>
        </w:rPr>
        <w:t xml:space="preserve"> – </w:t>
      </w:r>
      <w:r>
        <w:rPr>
          <w:lang w:val="sr-Cyrl-RS"/>
        </w:rPr>
        <w:t>формат енкодовања видео сигнала, где сваки од канала представља вредност једне боје (црвене, зелене и плаве)</w:t>
      </w:r>
    </w:p>
    <w:p w14:paraId="256DA94F" w14:textId="1D744CB1" w:rsidR="004A5FB2" w:rsidRPr="004A5FB2" w:rsidRDefault="004A5FB2" w:rsidP="006C7776">
      <w:pPr>
        <w:ind w:left="567" w:firstLine="0"/>
        <w:rPr>
          <w:lang w:val="sr-Cyrl-RS"/>
        </w:rPr>
      </w:pPr>
      <w:r w:rsidRPr="004A5FB2">
        <w:rPr>
          <w:b/>
          <w:bCs/>
          <w:lang w:val="sr-Latn-RS"/>
        </w:rPr>
        <w:t>RPC</w:t>
      </w:r>
      <w:r w:rsidRPr="004A5FB2">
        <w:rPr>
          <w:lang w:val="sr-Latn-RS"/>
        </w:rPr>
        <w:t xml:space="preserve"> - </w:t>
      </w:r>
      <w:r w:rsidRPr="004A5FB2">
        <w:rPr>
          <w:b/>
          <w:bCs/>
          <w:lang w:val="sr-Latn-RS"/>
        </w:rPr>
        <w:t>R</w:t>
      </w:r>
      <w:r w:rsidRPr="004A5FB2">
        <w:rPr>
          <w:lang w:val="sr-Latn-RS"/>
        </w:rPr>
        <w:t xml:space="preserve">emote </w:t>
      </w:r>
      <w:r w:rsidRPr="004A5FB2">
        <w:rPr>
          <w:b/>
          <w:bCs/>
          <w:lang w:val="sr-Latn-RS"/>
        </w:rPr>
        <w:t>P</w:t>
      </w:r>
      <w:r w:rsidRPr="004A5FB2">
        <w:rPr>
          <w:lang w:val="sr-Latn-RS"/>
        </w:rPr>
        <w:t xml:space="preserve">rocedure </w:t>
      </w:r>
      <w:r w:rsidRPr="004A5FB2">
        <w:rPr>
          <w:b/>
          <w:bCs/>
          <w:lang w:val="sr-Latn-RS"/>
        </w:rPr>
        <w:t>C</w:t>
      </w:r>
      <w:r w:rsidRPr="004A5FB2">
        <w:rPr>
          <w:lang w:val="sr-Latn-RS"/>
        </w:rPr>
        <w:t>all</w:t>
      </w:r>
      <w:r>
        <w:rPr>
          <w:lang w:val="sr-Latn-RS"/>
        </w:rPr>
        <w:t xml:space="preserve"> – </w:t>
      </w:r>
      <w:r>
        <w:rPr>
          <w:lang w:val="sr-Cyrl-RS"/>
        </w:rPr>
        <w:t>Позивање функционалности</w:t>
      </w:r>
      <w:r w:rsidR="007E2822">
        <w:rPr>
          <w:lang w:val="sr-Cyrl-RS"/>
        </w:rPr>
        <w:t xml:space="preserve"> удаљеног</w:t>
      </w:r>
      <w:r>
        <w:rPr>
          <w:lang w:val="sr-Cyrl-RS"/>
        </w:rPr>
        <w:t xml:space="preserve"> модула</w:t>
      </w:r>
    </w:p>
    <w:p w14:paraId="36FCB0FC" w14:textId="6B123F96" w:rsidR="007A0EEE" w:rsidRDefault="007A0EEE" w:rsidP="006C7776">
      <w:pPr>
        <w:ind w:left="567" w:firstLine="0"/>
        <w:rPr>
          <w:lang w:val="sr-Cyrl-RS"/>
        </w:rPr>
      </w:pPr>
      <w:r w:rsidRPr="007A0EEE">
        <w:rPr>
          <w:b/>
          <w:bCs/>
          <w:lang w:val="sr-Latn-RS"/>
        </w:rPr>
        <w:t>RTOS</w:t>
      </w:r>
      <w:r w:rsidRPr="007A0EEE">
        <w:rPr>
          <w:i/>
          <w:iCs/>
          <w:lang w:val="sr-Latn-RS"/>
        </w:rPr>
        <w:t xml:space="preserve"> </w:t>
      </w:r>
      <w:r>
        <w:rPr>
          <w:i/>
          <w:iCs/>
          <w:lang w:val="sr-Latn-RS"/>
        </w:rPr>
        <w:t xml:space="preserve"> - </w:t>
      </w:r>
      <w:r w:rsidRPr="007A0EEE">
        <w:rPr>
          <w:b/>
          <w:bCs/>
          <w:lang w:val="sr-Latn-RS"/>
        </w:rPr>
        <w:t>R</w:t>
      </w:r>
      <w:r w:rsidRPr="007A0EEE">
        <w:rPr>
          <w:lang w:val="sr-Latn-RS"/>
        </w:rPr>
        <w:t>eal-</w:t>
      </w:r>
      <w:r w:rsidRPr="007A0EEE">
        <w:rPr>
          <w:b/>
          <w:bCs/>
          <w:lang w:val="sr-Latn-RS"/>
        </w:rPr>
        <w:t>t</w:t>
      </w:r>
      <w:r w:rsidRPr="007A0EEE">
        <w:rPr>
          <w:lang w:val="sr-Latn-RS"/>
        </w:rPr>
        <w:t xml:space="preserve">ime </w:t>
      </w:r>
      <w:r w:rsidRPr="007A0EEE">
        <w:rPr>
          <w:b/>
          <w:bCs/>
          <w:lang w:val="sr-Latn-RS"/>
        </w:rPr>
        <w:t>o</w:t>
      </w:r>
      <w:r w:rsidRPr="007A0EEE">
        <w:rPr>
          <w:lang w:val="sr-Latn-RS"/>
        </w:rPr>
        <w:t xml:space="preserve">perating </w:t>
      </w:r>
      <w:r w:rsidRPr="007A0EEE">
        <w:rPr>
          <w:b/>
          <w:bCs/>
          <w:lang w:val="sr-Latn-RS"/>
        </w:rPr>
        <w:t>s</w:t>
      </w:r>
      <w:r w:rsidRPr="007A0EEE">
        <w:rPr>
          <w:lang w:val="sr-Latn-RS"/>
        </w:rPr>
        <w:t>ystem</w:t>
      </w:r>
      <w:r>
        <w:rPr>
          <w:lang w:val="sr-Latn-RS"/>
        </w:rPr>
        <w:t xml:space="preserve"> – </w:t>
      </w:r>
      <w:r>
        <w:rPr>
          <w:lang w:val="sr-Cyrl-RS"/>
        </w:rPr>
        <w:t>оперативни систем за рад у реалном времену</w:t>
      </w:r>
    </w:p>
    <w:p w14:paraId="361E4E1C" w14:textId="459741A7" w:rsidR="001D2F67" w:rsidRPr="001D2F67" w:rsidRDefault="001D2F67" w:rsidP="006C7776">
      <w:pPr>
        <w:ind w:left="567" w:firstLine="0"/>
        <w:rPr>
          <w:lang w:val="sr-Cyrl-RS"/>
        </w:rPr>
      </w:pPr>
      <w:r>
        <w:rPr>
          <w:b/>
          <w:bCs/>
          <w:lang w:val="sr-Latn-RS"/>
        </w:rPr>
        <w:t>SDK – S</w:t>
      </w:r>
      <w:r>
        <w:rPr>
          <w:lang w:val="sr-Latn-RS"/>
        </w:rPr>
        <w:t xml:space="preserve">oftware </w:t>
      </w:r>
      <w:r>
        <w:rPr>
          <w:b/>
          <w:bCs/>
          <w:lang w:val="sr-Latn-RS"/>
        </w:rPr>
        <w:t>D</w:t>
      </w:r>
      <w:r>
        <w:rPr>
          <w:lang w:val="sr-Latn-RS"/>
        </w:rPr>
        <w:t>evelopment</w:t>
      </w:r>
      <w:r>
        <w:rPr>
          <w:b/>
          <w:bCs/>
          <w:lang w:val="sr-Latn-RS"/>
        </w:rPr>
        <w:t xml:space="preserve"> K</w:t>
      </w:r>
      <w:r>
        <w:rPr>
          <w:lang w:val="sr-Latn-RS"/>
        </w:rPr>
        <w:t xml:space="preserve">it – </w:t>
      </w:r>
      <w:r>
        <w:rPr>
          <w:lang w:val="sr-Cyrl-RS"/>
        </w:rPr>
        <w:t>Развојни пакет</w:t>
      </w:r>
    </w:p>
    <w:p w14:paraId="171E8A51" w14:textId="327B768F" w:rsidR="00D41AC9" w:rsidRDefault="00D41AC9" w:rsidP="006C7776">
      <w:pPr>
        <w:ind w:left="567" w:firstLine="0"/>
        <w:rPr>
          <w:lang w:val="sr-Cyrl-RS"/>
        </w:rPr>
      </w:pPr>
      <w:r w:rsidRPr="00D41AC9">
        <w:rPr>
          <w:b/>
          <w:bCs/>
          <w:lang w:val="sr-Latn-RS"/>
        </w:rPr>
        <w:t>SOA</w:t>
      </w:r>
      <w:r w:rsidRPr="00D41AC9">
        <w:rPr>
          <w:lang w:val="sr-Latn-RS"/>
        </w:rPr>
        <w:t xml:space="preserve"> – </w:t>
      </w:r>
      <w:r w:rsidRPr="00D41AC9">
        <w:rPr>
          <w:b/>
          <w:bCs/>
          <w:lang w:val="sr-Latn-RS"/>
        </w:rPr>
        <w:t>S</w:t>
      </w:r>
      <w:r w:rsidRPr="00D41AC9">
        <w:rPr>
          <w:lang w:val="sr-Latn-RS"/>
        </w:rPr>
        <w:t xml:space="preserve">ervice </w:t>
      </w:r>
      <w:r w:rsidRPr="00D41AC9">
        <w:rPr>
          <w:b/>
          <w:bCs/>
          <w:lang w:val="sr-Latn-RS"/>
        </w:rPr>
        <w:t>O</w:t>
      </w:r>
      <w:r w:rsidRPr="00D41AC9">
        <w:rPr>
          <w:lang w:val="sr-Latn-RS"/>
        </w:rPr>
        <w:t xml:space="preserve">riented </w:t>
      </w:r>
      <w:r w:rsidRPr="00D41AC9">
        <w:rPr>
          <w:b/>
          <w:bCs/>
          <w:lang w:val="sr-Latn-RS"/>
        </w:rPr>
        <w:t>A</w:t>
      </w:r>
      <w:r w:rsidRPr="00D41AC9">
        <w:rPr>
          <w:lang w:val="sr-Latn-RS"/>
        </w:rPr>
        <w:t>rchitecture</w:t>
      </w:r>
      <w:r>
        <w:rPr>
          <w:lang w:val="sr-Latn-RS"/>
        </w:rPr>
        <w:t xml:space="preserve"> – </w:t>
      </w:r>
      <w:r>
        <w:rPr>
          <w:lang w:val="sr-Cyrl-RS"/>
        </w:rPr>
        <w:t>сервисно оријентисана софтверска архитектур</w:t>
      </w:r>
      <w:r w:rsidR="00440A7F">
        <w:rPr>
          <w:lang w:val="sr-Cyrl-RS"/>
        </w:rPr>
        <w:t>а</w:t>
      </w:r>
    </w:p>
    <w:p w14:paraId="45800EA3" w14:textId="654E72B6" w:rsidR="00DF5719" w:rsidRPr="00DF5719" w:rsidRDefault="00DF5719" w:rsidP="006C7776">
      <w:pPr>
        <w:ind w:left="567" w:firstLine="0"/>
      </w:pPr>
      <w:r>
        <w:rPr>
          <w:b/>
          <w:bCs/>
          <w:lang w:val="sr-Latn-RS"/>
        </w:rPr>
        <w:t xml:space="preserve">SM </w:t>
      </w:r>
      <w:r>
        <w:rPr>
          <w:lang w:val="sr-Cyrl-RS"/>
        </w:rPr>
        <w:t>–</w:t>
      </w:r>
      <w:r>
        <w:t xml:space="preserve"> </w:t>
      </w:r>
      <w:r w:rsidRPr="00DF5719">
        <w:rPr>
          <w:b/>
          <w:bCs/>
        </w:rPr>
        <w:t>S</w:t>
      </w:r>
      <w:r>
        <w:t xml:space="preserve">tate </w:t>
      </w:r>
      <w:r w:rsidRPr="00DF5719">
        <w:rPr>
          <w:b/>
          <w:bCs/>
        </w:rPr>
        <w:t>M</w:t>
      </w:r>
      <w:r>
        <w:t>anagement</w:t>
      </w:r>
    </w:p>
    <w:p w14:paraId="09AD05F1" w14:textId="77B0D0DF" w:rsidR="006C7776" w:rsidRDefault="006C7776" w:rsidP="00641A26">
      <w:pPr>
        <w:ind w:left="567" w:firstLine="0"/>
        <w:rPr>
          <w:lang w:val="sr-Cyrl-RS"/>
        </w:rPr>
      </w:pPr>
      <w:r w:rsidRPr="006C7776">
        <w:rPr>
          <w:b/>
          <w:bCs/>
          <w:lang w:val="sr-Latn-RS"/>
        </w:rPr>
        <w:t>SoC</w:t>
      </w:r>
      <w:r>
        <w:rPr>
          <w:b/>
          <w:bCs/>
          <w:lang w:val="sr-Latn-RS"/>
        </w:rPr>
        <w:t xml:space="preserve"> -</w:t>
      </w:r>
      <w:r w:rsidRPr="006C7776">
        <w:rPr>
          <w:b/>
          <w:bCs/>
          <w:lang w:val="sr-Latn-RS"/>
        </w:rPr>
        <w:t xml:space="preserve"> S</w:t>
      </w:r>
      <w:r w:rsidRPr="006C7776">
        <w:rPr>
          <w:lang w:val="sr-Latn-RS"/>
        </w:rPr>
        <w:t>ystem</w:t>
      </w:r>
      <w:r w:rsidRPr="006C7776">
        <w:rPr>
          <w:b/>
          <w:bCs/>
          <w:lang w:val="sr-Latn-RS"/>
        </w:rPr>
        <w:t xml:space="preserve"> o</w:t>
      </w:r>
      <w:r w:rsidRPr="006C7776">
        <w:rPr>
          <w:lang w:val="sr-Latn-RS"/>
        </w:rPr>
        <w:t>n</w:t>
      </w:r>
      <w:r w:rsidRPr="006C7776">
        <w:rPr>
          <w:b/>
          <w:bCs/>
          <w:lang w:val="sr-Latn-RS"/>
        </w:rPr>
        <w:t xml:space="preserve"> </w:t>
      </w:r>
      <w:r w:rsidRPr="006C7776">
        <w:rPr>
          <w:lang w:val="sr-Latn-RS"/>
        </w:rPr>
        <w:t>a</w:t>
      </w:r>
      <w:r w:rsidRPr="006C7776">
        <w:rPr>
          <w:b/>
          <w:bCs/>
          <w:lang w:val="sr-Latn-RS"/>
        </w:rPr>
        <w:t xml:space="preserve"> C</w:t>
      </w:r>
      <w:r w:rsidRPr="006C7776">
        <w:rPr>
          <w:lang w:val="sr-Latn-RS"/>
        </w:rPr>
        <w:t>hip</w:t>
      </w:r>
      <w:r>
        <w:rPr>
          <w:lang w:val="sr-Latn-RS"/>
        </w:rPr>
        <w:t xml:space="preserve"> – </w:t>
      </w:r>
      <w:r>
        <w:rPr>
          <w:lang w:val="sr-Cyrl-RS"/>
        </w:rPr>
        <w:t>систем заснован на чипу</w:t>
      </w:r>
    </w:p>
    <w:p w14:paraId="5549E57C" w14:textId="2A651B9C" w:rsidR="00296D1A" w:rsidRPr="00040DBA" w:rsidRDefault="00296D1A" w:rsidP="00641A26">
      <w:pPr>
        <w:ind w:left="567" w:firstLine="0"/>
        <w:rPr>
          <w:lang w:val="sr-Cyrl-RS"/>
        </w:rPr>
      </w:pPr>
      <w:r w:rsidRPr="00296D1A">
        <w:rPr>
          <w:b/>
          <w:bCs/>
          <w:lang w:val="sr-Latn-RS"/>
        </w:rPr>
        <w:t>UAR</w:t>
      </w:r>
      <w:r>
        <w:rPr>
          <w:b/>
          <w:bCs/>
          <w:lang w:val="sr-Cyrl-RS"/>
        </w:rPr>
        <w:t xml:space="preserve">Т - </w:t>
      </w:r>
      <w:r w:rsidR="00040DBA">
        <w:rPr>
          <w:b/>
          <w:bCs/>
          <w:lang w:val="sr-Cyrl-RS"/>
        </w:rPr>
        <w:t xml:space="preserve"> </w:t>
      </w:r>
      <w:r w:rsidR="00040DBA">
        <w:rPr>
          <w:b/>
          <w:bCs/>
          <w:lang w:val="sr-Latn-RS"/>
        </w:rPr>
        <w:t>U</w:t>
      </w:r>
      <w:r w:rsidR="00040DBA">
        <w:rPr>
          <w:lang w:val="sr-Latn-RS"/>
        </w:rPr>
        <w:t xml:space="preserve">niversal </w:t>
      </w:r>
      <w:r w:rsidR="00040DBA">
        <w:rPr>
          <w:b/>
          <w:bCs/>
          <w:lang w:val="sr-Latn-RS"/>
        </w:rPr>
        <w:t>A</w:t>
      </w:r>
      <w:r w:rsidR="00040DBA">
        <w:rPr>
          <w:lang w:val="sr-Latn-RS"/>
        </w:rPr>
        <w:t xml:space="preserve">synchronous </w:t>
      </w:r>
      <w:r w:rsidR="00040DBA" w:rsidRPr="00DB7CA3">
        <w:rPr>
          <w:b/>
          <w:bCs/>
          <w:lang w:val="sr-Latn-RS"/>
        </w:rPr>
        <w:t>R</w:t>
      </w:r>
      <w:r w:rsidR="00040DBA">
        <w:rPr>
          <w:lang w:val="sr-Latn-RS"/>
        </w:rPr>
        <w:t xml:space="preserve">eceiver </w:t>
      </w:r>
      <w:r w:rsidR="00040DBA" w:rsidRPr="00DB7CA3">
        <w:rPr>
          <w:b/>
          <w:bCs/>
          <w:lang w:val="sr-Latn-RS"/>
        </w:rPr>
        <w:t>T</w:t>
      </w:r>
      <w:r w:rsidR="00040DBA">
        <w:rPr>
          <w:lang w:val="sr-Latn-RS"/>
        </w:rPr>
        <w:t xml:space="preserve">ransmitter – </w:t>
      </w:r>
      <w:r w:rsidR="00040DBA">
        <w:rPr>
          <w:lang w:val="sr-Cyrl-RS"/>
        </w:rPr>
        <w:t>Универзални асинхрони пријемник-предајник</w:t>
      </w:r>
    </w:p>
    <w:p w14:paraId="65494BBE" w14:textId="6A5E1A10" w:rsidR="00AB0F7F" w:rsidRDefault="00AB0F7F" w:rsidP="00641A26">
      <w:pPr>
        <w:ind w:left="567" w:firstLine="0"/>
        <w:rPr>
          <w:lang w:val="sr-Cyrl-RS"/>
        </w:rPr>
      </w:pPr>
      <w:r w:rsidRPr="00AB0F7F">
        <w:rPr>
          <w:b/>
          <w:bCs/>
          <w:lang w:val="sr-Latn-RS"/>
        </w:rPr>
        <w:t>USB – U</w:t>
      </w:r>
      <w:r w:rsidRPr="00AB0F7F">
        <w:rPr>
          <w:lang w:val="sr-Latn-RS"/>
        </w:rPr>
        <w:t>niversal</w:t>
      </w:r>
      <w:r w:rsidRPr="00AB0F7F">
        <w:rPr>
          <w:b/>
          <w:bCs/>
          <w:lang w:val="sr-Latn-RS"/>
        </w:rPr>
        <w:t xml:space="preserve"> S</w:t>
      </w:r>
      <w:r w:rsidRPr="00AB0F7F">
        <w:rPr>
          <w:lang w:val="sr-Latn-RS"/>
        </w:rPr>
        <w:t>erial</w:t>
      </w:r>
      <w:r w:rsidRPr="00AB0F7F">
        <w:rPr>
          <w:b/>
          <w:bCs/>
          <w:lang w:val="sr-Latn-RS"/>
        </w:rPr>
        <w:t xml:space="preserve"> B</w:t>
      </w:r>
      <w:r w:rsidRPr="00AB0F7F">
        <w:rPr>
          <w:lang w:val="sr-Latn-RS"/>
        </w:rPr>
        <w:t>us</w:t>
      </w:r>
      <w:r>
        <w:rPr>
          <w:lang w:val="sr-Latn-RS"/>
        </w:rPr>
        <w:t xml:space="preserve"> – </w:t>
      </w:r>
      <w:r>
        <w:rPr>
          <w:lang w:val="sr-Cyrl-RS"/>
        </w:rPr>
        <w:t>универзална серијска веза</w:t>
      </w:r>
    </w:p>
    <w:p w14:paraId="4D9B7E38" w14:textId="642745DF" w:rsidR="00517A6A" w:rsidRPr="000A553A" w:rsidRDefault="000A553A" w:rsidP="000A553A">
      <w:pPr>
        <w:ind w:left="567" w:firstLine="0"/>
        <w:rPr>
          <w:lang w:val="sr-Cyrl-RS"/>
        </w:rPr>
        <w:sectPr w:rsidR="00517A6A" w:rsidRPr="000A553A" w:rsidSect="00F65BA9">
          <w:headerReference w:type="default" r:id="rId15"/>
          <w:pgSz w:w="11907" w:h="16840" w:code="9"/>
          <w:pgMar w:top="1134" w:right="1417" w:bottom="1134" w:left="1418" w:header="567" w:footer="567" w:gutter="0"/>
          <w:pgNumType w:fmt="upperRoman"/>
          <w:cols w:space="720"/>
        </w:sectPr>
      </w:pPr>
      <w:r>
        <w:rPr>
          <w:b/>
          <w:bCs/>
        </w:rPr>
        <w:t>YUV</w:t>
      </w:r>
      <w:r>
        <w:rPr>
          <w:b/>
          <w:bCs/>
          <w:lang w:val="sr-Cyrl-RS"/>
        </w:rPr>
        <w:t xml:space="preserve"> – </w:t>
      </w:r>
      <w:r>
        <w:rPr>
          <w:lang w:val="sr-Cyrl-RS"/>
        </w:rPr>
        <w:t xml:space="preserve">формат енкодирања видео сигнала  где </w:t>
      </w:r>
      <w:r w:rsidRPr="000A553A">
        <w:rPr>
          <w:b/>
          <w:bCs/>
          <w:lang w:val="sr-Latn-RS"/>
        </w:rPr>
        <w:t>Y</w:t>
      </w:r>
      <w:r>
        <w:rPr>
          <w:b/>
          <w:bCs/>
          <w:lang w:val="sr-Latn-RS"/>
        </w:rPr>
        <w:t xml:space="preserve"> </w:t>
      </w:r>
      <w:r>
        <w:rPr>
          <w:lang w:val="sr-Cyrl-RS"/>
        </w:rPr>
        <w:t xml:space="preserve">компонента представља осветљај, а </w:t>
      </w:r>
      <w:r>
        <w:rPr>
          <w:b/>
          <w:bCs/>
        </w:rPr>
        <w:t>U</w:t>
      </w:r>
      <w:r>
        <w:rPr>
          <w:b/>
          <w:bCs/>
          <w:lang w:val="sr-Cyrl-RS"/>
        </w:rPr>
        <w:t xml:space="preserve"> </w:t>
      </w:r>
      <w:r w:rsidRPr="000A553A">
        <w:rPr>
          <w:lang w:val="sr-Cyrl-RS"/>
        </w:rPr>
        <w:t>и</w:t>
      </w:r>
      <w:r>
        <w:rPr>
          <w:b/>
          <w:bCs/>
          <w:lang w:val="sr-Cyrl-RS"/>
        </w:rPr>
        <w:t xml:space="preserve"> </w:t>
      </w:r>
      <w:r>
        <w:rPr>
          <w:b/>
          <w:bCs/>
        </w:rPr>
        <w:t>V</w:t>
      </w:r>
      <w:r>
        <w:rPr>
          <w:b/>
          <w:bCs/>
          <w:lang w:val="sr-Cyrl-RS"/>
        </w:rPr>
        <w:t xml:space="preserve"> </w:t>
      </w:r>
      <w:r>
        <w:rPr>
          <w:lang w:val="sr-Cyrl-RS"/>
        </w:rPr>
        <w:t>компоненте представљају боје.</w:t>
      </w:r>
    </w:p>
    <w:p w14:paraId="61461364" w14:textId="77777777" w:rsidR="00517A6A" w:rsidRDefault="00170C67">
      <w:pPr>
        <w:pStyle w:val="Heading1"/>
      </w:pPr>
      <w:bookmarkStart w:id="0" w:name="_Toc29328924"/>
      <w:r>
        <w:rPr>
          <w:lang w:val="sr-Cyrl-RS"/>
        </w:rPr>
        <w:lastRenderedPageBreak/>
        <w:t>Увод</w:t>
      </w:r>
      <w:bookmarkEnd w:id="0"/>
    </w:p>
    <w:p w14:paraId="5862D67E" w14:textId="77777777" w:rsidR="00C076E2" w:rsidRDefault="00C076E2" w:rsidP="00C076E2">
      <w:pPr>
        <w:pStyle w:val="BodyText"/>
        <w:rPr>
          <w:lang w:val="sr-Latn-CS"/>
        </w:rPr>
      </w:pPr>
    </w:p>
    <w:p w14:paraId="62CB8094" w14:textId="0CD11946" w:rsidR="00782897" w:rsidRDefault="00457BDC" w:rsidP="00397B51">
      <w:pPr>
        <w:pStyle w:val="BodyText"/>
        <w:rPr>
          <w:lang w:val="sr-Cyrl-RS"/>
        </w:rPr>
      </w:pPr>
      <w:r>
        <w:rPr>
          <w:lang w:val="sr-Cyrl-RS"/>
        </w:rPr>
        <w:t xml:space="preserve">Решавајући бројне изазове аутономне вожње, аутомобилска индустрија данашњице се у многоме ослања на помоћ напредних алгоритама за помоћ возачу (енг. </w:t>
      </w:r>
      <w:r w:rsidRPr="00585D4B">
        <w:rPr>
          <w:i/>
        </w:rPr>
        <w:t>ADAS</w:t>
      </w:r>
      <w:r>
        <w:rPr>
          <w:i/>
          <w:lang w:val="sr-Cyrl-RS"/>
        </w:rPr>
        <w:t xml:space="preserve"> -</w:t>
      </w:r>
      <w:r w:rsidRPr="008F7718">
        <w:rPr>
          <w:b/>
        </w:rPr>
        <w:t xml:space="preserve"> </w:t>
      </w:r>
      <w:r w:rsidRPr="008F7718">
        <w:rPr>
          <w:i/>
        </w:rPr>
        <w:t>Advanced Driver-assistance systems</w:t>
      </w:r>
      <w:r>
        <w:rPr>
          <w:lang w:val="sr-Cyrl-RS"/>
        </w:rPr>
        <w:t>).</w:t>
      </w:r>
      <w:r w:rsidR="00990D39">
        <w:rPr>
          <w:lang w:val="sr-Latn-RS"/>
        </w:rPr>
        <w:t xml:space="preserve"> </w:t>
      </w:r>
      <w:r w:rsidR="00990D39">
        <w:rPr>
          <w:lang w:val="sr-Cyrl-RS"/>
        </w:rPr>
        <w:t xml:space="preserve">Иако се </w:t>
      </w:r>
      <w:r w:rsidR="00990D39">
        <w:rPr>
          <w:i/>
          <w:iCs/>
          <w:lang w:val="sr-Latn-RS"/>
        </w:rPr>
        <w:t>ADAS</w:t>
      </w:r>
      <w:r w:rsidR="00990D39">
        <w:rPr>
          <w:lang w:val="sr-Latn-RS"/>
        </w:rPr>
        <w:t xml:space="preserve"> </w:t>
      </w:r>
      <w:r w:rsidR="00990D39">
        <w:rPr>
          <w:lang w:val="sr-Cyrl-RS"/>
        </w:rPr>
        <w:t xml:space="preserve">алгоритми разликују по степену безбедности који морају да испуне, свака информација од значаја мора правовремено бити достављена, како самом систему који управља возило, тако и самом путнику. </w:t>
      </w:r>
      <w:r w:rsidR="00437B60">
        <w:rPr>
          <w:lang w:val="sr-Cyrl-RS"/>
        </w:rPr>
        <w:t>Функционална безбедност</w:t>
      </w:r>
      <w:sdt>
        <w:sdtPr>
          <w:rPr>
            <w:lang w:val="sr-Cyrl-RS"/>
          </w:rPr>
          <w:id w:val="-1127846092"/>
          <w:citation/>
        </w:sdtPr>
        <w:sdtContent>
          <w:r w:rsidR="0093292C">
            <w:rPr>
              <w:lang w:val="sr-Cyrl-RS"/>
            </w:rPr>
            <w:fldChar w:fldCharType="begin"/>
          </w:r>
          <w:r w:rsidR="0093292C">
            <w:rPr>
              <w:lang w:val="sr-Cyrl-RS"/>
            </w:rPr>
            <w:instrText xml:space="preserve"> CITATION Deb18 \l 10266 </w:instrText>
          </w:r>
          <w:r w:rsidR="0093292C">
            <w:rPr>
              <w:lang w:val="sr-Cyrl-RS"/>
            </w:rPr>
            <w:fldChar w:fldCharType="separate"/>
          </w:r>
          <w:r w:rsidR="004B37CB">
            <w:rPr>
              <w:noProof/>
              <w:lang w:val="sr-Cyrl-RS"/>
            </w:rPr>
            <w:t xml:space="preserve"> </w:t>
          </w:r>
          <w:r w:rsidR="004B37CB" w:rsidRPr="004B37CB">
            <w:rPr>
              <w:noProof/>
              <w:lang w:val="sr-Cyrl-RS"/>
            </w:rPr>
            <w:t>[1]</w:t>
          </w:r>
          <w:r w:rsidR="0093292C">
            <w:rPr>
              <w:lang w:val="sr-Cyrl-RS"/>
            </w:rPr>
            <w:fldChar w:fldCharType="end"/>
          </w:r>
        </w:sdtContent>
      </w:sdt>
      <w:r w:rsidR="00437B60">
        <w:rPr>
          <w:lang w:val="sr-Cyrl-RS"/>
        </w:rPr>
        <w:t xml:space="preserve"> самих алгоритама се значајно разликује. Тако, одређени алгоритми могу бити информативног типа, попут оних који приказују окружење возила у току његовог мировања</w:t>
      </w:r>
      <w:sdt>
        <w:sdtPr>
          <w:rPr>
            <w:lang w:val="sr-Cyrl-RS"/>
          </w:rPr>
          <w:id w:val="-23101196"/>
          <w:citation/>
        </w:sdtPr>
        <w:sdtContent>
          <w:r w:rsidR="00311A9D">
            <w:rPr>
              <w:lang w:val="sr-Cyrl-RS"/>
            </w:rPr>
            <w:fldChar w:fldCharType="begin"/>
          </w:r>
          <w:r w:rsidR="00311A9D">
            <w:rPr>
              <w:lang w:val="sr-Cyrl-RS"/>
            </w:rPr>
            <w:instrText xml:space="preserve"> CITATION Zha14 \l 10266 </w:instrText>
          </w:r>
          <w:r w:rsidR="00311A9D">
            <w:rPr>
              <w:lang w:val="sr-Cyrl-RS"/>
            </w:rPr>
            <w:fldChar w:fldCharType="separate"/>
          </w:r>
          <w:r w:rsidR="004B37CB">
            <w:rPr>
              <w:noProof/>
              <w:lang w:val="sr-Cyrl-RS"/>
            </w:rPr>
            <w:t xml:space="preserve"> </w:t>
          </w:r>
          <w:r w:rsidR="004B37CB" w:rsidRPr="004B37CB">
            <w:rPr>
              <w:noProof/>
              <w:lang w:val="sr-Cyrl-RS"/>
            </w:rPr>
            <w:t>[2]</w:t>
          </w:r>
          <w:r w:rsidR="00311A9D">
            <w:rPr>
              <w:lang w:val="sr-Cyrl-RS"/>
            </w:rPr>
            <w:fldChar w:fldCharType="end"/>
          </w:r>
        </w:sdtContent>
      </w:sdt>
      <w:r w:rsidR="00C24343">
        <w:rPr>
          <w:lang w:val="sr-Cyrl-RS"/>
        </w:rPr>
        <w:t xml:space="preserve">, док са </w:t>
      </w:r>
      <w:proofErr w:type="spellStart"/>
      <w:r w:rsidR="00C24343" w:rsidRPr="000C00C1">
        <w:t>друге</w:t>
      </w:r>
      <w:proofErr w:type="spellEnd"/>
      <w:r w:rsidR="00C24343">
        <w:rPr>
          <w:lang w:val="sr-Cyrl-RS"/>
        </w:rPr>
        <w:t xml:space="preserve"> стране постоје а</w:t>
      </w:r>
      <w:r w:rsidR="0080308D">
        <w:rPr>
          <w:lang w:val="sr-Cyrl-RS"/>
        </w:rPr>
        <w:t>лго</w:t>
      </w:r>
      <w:r w:rsidR="00C24343">
        <w:rPr>
          <w:lang w:val="sr-Cyrl-RS"/>
        </w:rPr>
        <w:t>ритм</w:t>
      </w:r>
      <w:r w:rsidR="004A570B">
        <w:rPr>
          <w:lang w:val="sr-Cyrl-RS"/>
        </w:rPr>
        <w:t>и</w:t>
      </w:r>
      <w:r w:rsidR="00C24343">
        <w:rPr>
          <w:lang w:val="sr-Cyrl-RS"/>
        </w:rPr>
        <w:t xml:space="preserve"> за избегавање судара</w:t>
      </w:r>
      <w:sdt>
        <w:sdtPr>
          <w:rPr>
            <w:lang w:val="sr-Cyrl-RS"/>
          </w:rPr>
          <w:id w:val="1806035027"/>
          <w:citation/>
        </w:sdtPr>
        <w:sdtContent>
          <w:r w:rsidR="00C24343">
            <w:rPr>
              <w:lang w:val="sr-Cyrl-RS"/>
            </w:rPr>
            <w:fldChar w:fldCharType="begin"/>
          </w:r>
          <w:r w:rsidR="00C24343">
            <w:instrText xml:space="preserve"> CITATION Lee05 \l 1033 </w:instrText>
          </w:r>
          <w:r w:rsidR="00C24343">
            <w:rPr>
              <w:lang w:val="sr-Cyrl-RS"/>
            </w:rPr>
            <w:fldChar w:fldCharType="separate"/>
          </w:r>
          <w:r w:rsidR="004B37CB">
            <w:rPr>
              <w:noProof/>
            </w:rPr>
            <w:t xml:space="preserve"> [3]</w:t>
          </w:r>
          <w:r w:rsidR="00C24343">
            <w:rPr>
              <w:lang w:val="sr-Cyrl-RS"/>
            </w:rPr>
            <w:fldChar w:fldCharType="end"/>
          </w:r>
        </w:sdtContent>
      </w:sdt>
      <w:r w:rsidR="00C24343">
        <w:t xml:space="preserve">, </w:t>
      </w:r>
      <w:r w:rsidR="00C24343">
        <w:rPr>
          <w:lang w:val="sr-Cyrl-RS"/>
        </w:rPr>
        <w:t>чије отказивање може имати катастрофалне последице по путнике</w:t>
      </w:r>
      <w:r w:rsidR="00311A9D">
        <w:rPr>
          <w:lang w:val="sr-Cyrl-RS"/>
        </w:rPr>
        <w:t xml:space="preserve">. </w:t>
      </w:r>
      <w:r w:rsidR="00C24343">
        <w:rPr>
          <w:lang w:val="sr-Cyrl-RS"/>
        </w:rPr>
        <w:t>Велики број оваквих алгоритама се развија и тестира у контролисаним лабораторијским условима</w:t>
      </w:r>
      <w:r w:rsidR="0093292C">
        <w:rPr>
          <w:lang w:val="sr-Cyrl-RS"/>
        </w:rPr>
        <w:t>.</w:t>
      </w:r>
      <w:r w:rsidR="00C24343">
        <w:rPr>
          <w:lang w:val="sr-Cyrl-RS"/>
        </w:rPr>
        <w:t xml:space="preserve"> </w:t>
      </w:r>
      <w:r w:rsidR="0093292C">
        <w:rPr>
          <w:lang w:val="sr-Cyrl-RS"/>
        </w:rPr>
        <w:t>Ипак</w:t>
      </w:r>
      <w:r w:rsidR="00C24343">
        <w:rPr>
          <w:lang w:val="sr-Cyrl-RS"/>
        </w:rPr>
        <w:t>, крајњи циљ како произвођача возила, тако и твораца ових алгоритама, јесте њихово извршавање на платформама специјализованим за аутономну вожњу</w:t>
      </w:r>
      <w:r w:rsidR="0093292C">
        <w:rPr>
          <w:lang w:val="sr-Cyrl-RS"/>
        </w:rPr>
        <w:t>.</w:t>
      </w:r>
    </w:p>
    <w:p w14:paraId="3410A1AE" w14:textId="77777777" w:rsidR="00A51DC5" w:rsidRPr="00913DB9" w:rsidRDefault="0093292C" w:rsidP="00397B51">
      <w:pPr>
        <w:pStyle w:val="BodyText"/>
        <w:rPr>
          <w:lang w:val="sr-Cyrl-RS"/>
        </w:rPr>
      </w:pPr>
      <w:r>
        <w:rPr>
          <w:lang w:val="sr-Cyrl-RS"/>
        </w:rPr>
        <w:t xml:space="preserve">Како би извршавање сваког од ових алгоритама било оптимално, потребно је на циљним платформама извршити дистрибуцију послова, попут прикупљања, припреме и обраде информација од интереса. </w:t>
      </w:r>
      <w:r w:rsidR="00A51DC5">
        <w:rPr>
          <w:lang w:val="sr-Cyrl-RS"/>
        </w:rPr>
        <w:t>Овим се уводи јасна граница између различитих сензора, попут камера, ласерских</w:t>
      </w:r>
      <w:r w:rsidR="008F7718">
        <w:rPr>
          <w:lang w:val="sr-Cyrl-RS"/>
        </w:rPr>
        <w:t xml:space="preserve"> (енг. </w:t>
      </w:r>
      <w:r w:rsidR="008F7718" w:rsidRPr="008F7718">
        <w:rPr>
          <w:i/>
        </w:rPr>
        <w:t>LiDAR</w:t>
      </w:r>
      <w:r w:rsidR="008F7718" w:rsidRPr="008F7718">
        <w:rPr>
          <w:i/>
          <w:lang w:val="sr-Cyrl-RS"/>
        </w:rPr>
        <w:t xml:space="preserve"> – </w:t>
      </w:r>
      <w:r w:rsidR="008F7718" w:rsidRPr="008F7718">
        <w:rPr>
          <w:i/>
        </w:rPr>
        <w:t>Light Detection and Ranging</w:t>
      </w:r>
      <w:r w:rsidR="008F7718">
        <w:rPr>
          <w:lang w:val="sr-Cyrl-RS"/>
        </w:rPr>
        <w:t>) и радио даљинометра (енг.</w:t>
      </w:r>
      <w:r w:rsidR="00A51DC5" w:rsidRPr="00641A26">
        <w:rPr>
          <w:i/>
        </w:rPr>
        <w:t xml:space="preserve"> </w:t>
      </w:r>
      <w:r w:rsidR="008F7718" w:rsidRPr="008F7718">
        <w:rPr>
          <w:i/>
        </w:rPr>
        <w:t>RADAR</w:t>
      </w:r>
      <w:r w:rsidR="008F7718" w:rsidRPr="008F7718">
        <w:rPr>
          <w:i/>
          <w:lang w:val="sr-Cyrl-RS"/>
        </w:rPr>
        <w:t xml:space="preserve"> </w:t>
      </w:r>
      <w:r w:rsidR="008F7718" w:rsidRPr="008F7718">
        <w:rPr>
          <w:i/>
        </w:rPr>
        <w:t>– Radio Detection and Ranging</w:t>
      </w:r>
      <w:r w:rsidR="00A51DC5">
        <w:rPr>
          <w:lang w:val="sr-Cyrl-RS"/>
        </w:rPr>
        <w:t>)</w:t>
      </w:r>
      <w:r w:rsidR="00641A26">
        <w:t xml:space="preserve">, </w:t>
      </w:r>
      <w:r w:rsidR="00913DB9">
        <w:rPr>
          <w:lang w:val="sr-Cyrl-RS"/>
        </w:rPr>
        <w:t>уређаја који преводе сигнал из аналогног у дигитални и циљне платформе која врши обраду сигнала и екстрахује корисне информације из истог.</w:t>
      </w:r>
    </w:p>
    <w:p w14:paraId="7D1769F9" w14:textId="77777777" w:rsidR="004E42C8" w:rsidRDefault="00397B51" w:rsidP="004E42C8">
      <w:pPr>
        <w:pStyle w:val="BodyText"/>
      </w:pPr>
      <w:r>
        <w:rPr>
          <w:lang w:val="sr-Cyrl-RS"/>
        </w:rPr>
        <w:t xml:space="preserve">Овакав приступ </w:t>
      </w:r>
      <w:r w:rsidR="00962AD0">
        <w:rPr>
          <w:lang w:val="sr-Cyrl-RS"/>
        </w:rPr>
        <w:t xml:space="preserve">омогућује </w:t>
      </w:r>
      <w:r>
        <w:rPr>
          <w:lang w:val="sr-Cyrl-RS"/>
        </w:rPr>
        <w:t>оптималан рад и уску специјализацију сваке од компоненти у систем</w:t>
      </w:r>
      <w:r w:rsidR="00913DB9">
        <w:rPr>
          <w:lang w:val="sr-Cyrl-RS"/>
        </w:rPr>
        <w:t>у</w:t>
      </w:r>
      <w:r w:rsidR="00BE351F">
        <w:rPr>
          <w:lang w:val="sr-Cyrl-RS"/>
        </w:rPr>
        <w:t>.</w:t>
      </w:r>
      <w:r w:rsidR="00BE351F" w:rsidRPr="00BE351F">
        <w:rPr>
          <w:lang w:val="sr-Cyrl-RS"/>
        </w:rPr>
        <w:t xml:space="preserve"> </w:t>
      </w:r>
      <w:r w:rsidR="00BE351F">
        <w:rPr>
          <w:lang w:val="sr-Cyrl-RS"/>
        </w:rPr>
        <w:t xml:space="preserve">Ипак, иако су перформансе сваке од компоненти значајно </w:t>
      </w:r>
      <w:r w:rsidR="00B905C3">
        <w:rPr>
          <w:lang w:val="sr-Cyrl-RS"/>
        </w:rPr>
        <w:t xml:space="preserve">побољшане, архитектура система је хетерогена и као један од већих проблема истиче се </w:t>
      </w:r>
      <w:r w:rsidR="00B905C3">
        <w:rPr>
          <w:lang w:val="sr-Cyrl-RS"/>
        </w:rPr>
        <w:lastRenderedPageBreak/>
        <w:t>дистрибуција података</w:t>
      </w:r>
      <w:r w:rsidR="00782897">
        <w:rPr>
          <w:lang w:val="sr-Cyrl-RS"/>
        </w:rPr>
        <w:t xml:space="preserve">. </w:t>
      </w:r>
      <w:r w:rsidR="004E42C8">
        <w:rPr>
          <w:lang w:val="sr-Cyrl-RS"/>
        </w:rPr>
        <w:t>П</w:t>
      </w:r>
      <w:r w:rsidR="00B14F22">
        <w:rPr>
          <w:lang w:val="sr-Cyrl-RS"/>
        </w:rPr>
        <w:t>роизвођачи хардверских компоненти тренутно немају униформни одговор на овај проблем, у својим решењима ослањају се на хардверске магистрале великих брзина преноса података, које најчешће прати програмска подршка затвореног кода.</w:t>
      </w:r>
    </w:p>
    <w:p w14:paraId="06496687" w14:textId="4E2863E4" w:rsidR="00347594" w:rsidRDefault="004E42C8" w:rsidP="00347594">
      <w:pPr>
        <w:pStyle w:val="BodyText"/>
        <w:rPr>
          <w:lang w:val="sr-Cyrl-RS"/>
        </w:rPr>
      </w:pPr>
      <w:r>
        <w:rPr>
          <w:lang w:val="sr-Cyrl-RS"/>
        </w:rPr>
        <w:t xml:space="preserve">Ипак, зарад олакшавања развоја и стандардизације софтвера за аутономну вожњу </w:t>
      </w:r>
      <w:r w:rsidR="00600705">
        <w:rPr>
          <w:lang w:val="sr-Cyrl-RS"/>
        </w:rPr>
        <w:t>стварају се конзорцијуми који окупљају велике произвођаче аутомобила и аутомобилске индустрије. Један такав конзорцијум представља</w:t>
      </w:r>
      <w:r w:rsidR="00600705">
        <w:t xml:space="preserve"> </w:t>
      </w:r>
      <w:r w:rsidR="00600705" w:rsidRPr="00600705">
        <w:rPr>
          <w:i/>
          <w:iCs/>
        </w:rPr>
        <w:t>AUTOSAR</w:t>
      </w:r>
      <w:sdt>
        <w:sdtPr>
          <w:rPr>
            <w:i/>
            <w:iCs/>
          </w:rPr>
          <w:id w:val="1293173624"/>
          <w:citation/>
        </w:sdtPr>
        <w:sdtContent>
          <w:r w:rsidR="00A54BE1">
            <w:rPr>
              <w:i/>
              <w:iCs/>
            </w:rPr>
            <w:fldChar w:fldCharType="begin"/>
          </w:r>
          <w:r w:rsidR="00A54BE1">
            <w:rPr>
              <w:i/>
              <w:iCs/>
            </w:rPr>
            <w:instrText xml:space="preserve">CITATION Für19 \l 1033 </w:instrText>
          </w:r>
          <w:r w:rsidR="00A54BE1">
            <w:rPr>
              <w:i/>
              <w:iCs/>
            </w:rPr>
            <w:fldChar w:fldCharType="separate"/>
          </w:r>
          <w:r w:rsidR="004B37CB">
            <w:rPr>
              <w:i/>
              <w:iCs/>
              <w:noProof/>
            </w:rPr>
            <w:t xml:space="preserve"> </w:t>
          </w:r>
          <w:r w:rsidR="004B37CB">
            <w:rPr>
              <w:noProof/>
            </w:rPr>
            <w:t>[4]</w:t>
          </w:r>
          <w:r w:rsidR="00A54BE1">
            <w:rPr>
              <w:i/>
              <w:iCs/>
            </w:rPr>
            <w:fldChar w:fldCharType="end"/>
          </w:r>
        </w:sdtContent>
      </w:sdt>
      <w:r w:rsidR="00A54BE1">
        <w:rPr>
          <w:i/>
          <w:iCs/>
          <w:lang w:val="sr-Cyrl-RS"/>
        </w:rPr>
        <w:t xml:space="preserve">, </w:t>
      </w:r>
      <w:r w:rsidR="00A54BE1">
        <w:rPr>
          <w:lang w:val="sr-Cyrl-RS"/>
        </w:rPr>
        <w:t xml:space="preserve">који </w:t>
      </w:r>
      <w:r w:rsidR="001C5AE5">
        <w:rPr>
          <w:lang w:val="sr-Cyrl-RS"/>
        </w:rPr>
        <w:t xml:space="preserve">окупља произвођаче аутомобила као што су </w:t>
      </w:r>
      <w:r w:rsidR="001C5AE5">
        <w:rPr>
          <w:i/>
          <w:iCs/>
          <w:lang w:val="sr-Latn-RS"/>
        </w:rPr>
        <w:t>BMW, Volkswagen, Toyota, Chrysler</w:t>
      </w:r>
      <w:r w:rsidR="001C5AE5">
        <w:rPr>
          <w:lang w:val="sr-Cyrl-RS"/>
        </w:rPr>
        <w:t xml:space="preserve"> и произвођаче опреме као што су </w:t>
      </w:r>
      <w:r w:rsidR="001C5AE5">
        <w:rPr>
          <w:i/>
          <w:iCs/>
          <w:lang w:val="sr-Latn-RS"/>
        </w:rPr>
        <w:t>Bosch, Continental, Siemens VDO</w:t>
      </w:r>
      <w:r w:rsidR="001C5AE5">
        <w:rPr>
          <w:i/>
          <w:iCs/>
          <w:lang w:val="sr-Cyrl-RS"/>
        </w:rPr>
        <w:t>.</w:t>
      </w:r>
      <w:r w:rsidR="001C5AE5">
        <w:rPr>
          <w:lang w:val="sr-Cyrl-RS"/>
        </w:rPr>
        <w:t xml:space="preserve"> Циљ овог конзорцијума јесте развој стандарда којег сваки произвођач мора да се придржава, али </w:t>
      </w:r>
      <w:r w:rsidR="00A00796">
        <w:rPr>
          <w:lang w:val="sr-Cyrl-RS"/>
        </w:rPr>
        <w:t>има</w:t>
      </w:r>
      <w:r w:rsidR="00D11453">
        <w:rPr>
          <w:lang w:val="sr-Cyrl-RS"/>
        </w:rPr>
        <w:t xml:space="preserve"> слободу у имплементацији свог решења. Један од стандарда који овај конзорцијум развија, </w:t>
      </w:r>
      <w:r w:rsidR="00D11453" w:rsidRPr="00D11453">
        <w:rPr>
          <w:i/>
          <w:iCs/>
        </w:rPr>
        <w:t>Adaptive AUTOSAR</w:t>
      </w:r>
      <w:r w:rsidR="00D11453">
        <w:t>,</w:t>
      </w:r>
      <w:r w:rsidR="00D11453">
        <w:rPr>
          <w:lang w:val="sr-Cyrl-RS"/>
        </w:rPr>
        <w:t xml:space="preserve"> тиче се платформи које имају велику процесну моћ и намењене су управо за </w:t>
      </w:r>
      <w:r w:rsidR="00D11453" w:rsidRPr="00DA3707">
        <w:rPr>
          <w:i/>
          <w:iCs/>
          <w:lang w:val="sr-Latn-RS"/>
        </w:rPr>
        <w:t>ADAS</w:t>
      </w:r>
      <w:r w:rsidR="00D11453">
        <w:rPr>
          <w:lang w:val="sr-Latn-RS"/>
        </w:rPr>
        <w:t xml:space="preserve"> </w:t>
      </w:r>
      <w:r w:rsidR="00D11453">
        <w:rPr>
          <w:lang w:val="sr-Cyrl-RS"/>
        </w:rPr>
        <w:t>алгоритме</w:t>
      </w:r>
      <w:r w:rsidR="00665773">
        <w:rPr>
          <w:lang w:val="sr-Cyrl-RS"/>
        </w:rPr>
        <w:t>.</w:t>
      </w:r>
      <w:r w:rsidR="00347594">
        <w:rPr>
          <w:lang w:val="sr-Cyrl-RS"/>
        </w:rPr>
        <w:t xml:space="preserve"> </w:t>
      </w:r>
    </w:p>
    <w:p w14:paraId="48EF0044" w14:textId="7DDEA27E" w:rsidR="00D11453" w:rsidRPr="0053589D" w:rsidRDefault="00347594" w:rsidP="006B38DD">
      <w:pPr>
        <w:pStyle w:val="BodyText"/>
        <w:rPr>
          <w:lang w:val="sr-Cyrl-RS"/>
        </w:rPr>
      </w:pPr>
      <w:r>
        <w:rPr>
          <w:lang w:val="sr-Cyrl-RS"/>
        </w:rPr>
        <w:t xml:space="preserve">Како је овај стандард још увек у настајању, те захтеви који морају бити испуњени нису строго дефинисани, овај рад представља једно могуће решење дистрибуције видео сигнала у оквиру </w:t>
      </w:r>
      <w:r>
        <w:rPr>
          <w:i/>
          <w:iCs/>
          <w:lang w:val="sr-Latn-RS"/>
        </w:rPr>
        <w:t xml:space="preserve">AUTOSAR Adaptive </w:t>
      </w:r>
      <w:r>
        <w:rPr>
          <w:lang w:val="sr-Cyrl-RS"/>
        </w:rPr>
        <w:t>платформе.</w:t>
      </w:r>
      <w:r w:rsidR="006B38DD">
        <w:rPr>
          <w:lang w:val="sr-Cyrl-RS"/>
        </w:rPr>
        <w:t xml:space="preserve"> Рад се ослања на употребу софтверске магистрале која је реализована апстракцијом етернет (енг. </w:t>
      </w:r>
      <w:r w:rsidR="006B38DD">
        <w:rPr>
          <w:i/>
          <w:iCs/>
          <w:lang w:val="sr-Latn-RS"/>
        </w:rPr>
        <w:t>ethernet</w:t>
      </w:r>
      <w:r w:rsidR="006B38DD">
        <w:rPr>
          <w:lang w:val="sr-Cyrl-RS"/>
        </w:rPr>
        <w:t>) магистрале</w:t>
      </w:r>
      <w:r w:rsidR="00333DE0">
        <w:rPr>
          <w:lang w:val="sr-Cyrl-RS"/>
        </w:rPr>
        <w:t xml:space="preserve"> и дељене меморије опертивног система, као и</w:t>
      </w:r>
      <w:r w:rsidR="00E06C8D">
        <w:rPr>
          <w:lang w:val="sr-Cyrl-RS"/>
        </w:rPr>
        <w:t xml:space="preserve"> апстракције платформе која врши прикупљање видео сигнала</w:t>
      </w:r>
      <w:r w:rsidR="006B38DD">
        <w:rPr>
          <w:lang w:val="sr-Cyrl-RS"/>
        </w:rPr>
        <w:t xml:space="preserve">, </w:t>
      </w:r>
      <w:r w:rsidR="00E06C8D">
        <w:rPr>
          <w:lang w:val="sr-Cyrl-RS"/>
        </w:rPr>
        <w:t>зарад вршења дистрибуције истог кроз остатак система</w:t>
      </w:r>
      <w:r w:rsidR="00246807">
        <w:rPr>
          <w:lang w:val="sr-Cyrl-RS"/>
        </w:rPr>
        <w:t>.</w:t>
      </w:r>
      <w:r w:rsidR="00AB52F9">
        <w:rPr>
          <w:lang w:val="sr-Cyrl-RS"/>
        </w:rPr>
        <w:t xml:space="preserve"> Као циљна платформа, употребљена је Алфа</w:t>
      </w:r>
      <w:sdt>
        <w:sdtPr>
          <w:rPr>
            <w:lang w:val="sr-Cyrl-RS"/>
          </w:rPr>
          <w:id w:val="999699532"/>
          <w:citation/>
        </w:sdtPr>
        <w:sdtContent>
          <w:r w:rsidR="00E06C8D">
            <w:rPr>
              <w:lang w:val="sr-Cyrl-RS"/>
            </w:rPr>
            <w:fldChar w:fldCharType="begin"/>
          </w:r>
          <w:r w:rsidR="00E06C8D">
            <w:rPr>
              <w:lang w:val="sr-Cyrl-RS"/>
            </w:rPr>
            <w:instrText xml:space="preserve">CITATION Раз \l 10266 </w:instrText>
          </w:r>
          <w:r w:rsidR="00E06C8D">
            <w:rPr>
              <w:lang w:val="sr-Cyrl-RS"/>
            </w:rPr>
            <w:fldChar w:fldCharType="separate"/>
          </w:r>
          <w:r w:rsidR="004B37CB">
            <w:rPr>
              <w:noProof/>
              <w:lang w:val="sr-Cyrl-RS"/>
            </w:rPr>
            <w:t xml:space="preserve"> </w:t>
          </w:r>
          <w:r w:rsidR="004B37CB" w:rsidRPr="004B37CB">
            <w:rPr>
              <w:noProof/>
              <w:lang w:val="sr-Cyrl-RS"/>
            </w:rPr>
            <w:t>[5]</w:t>
          </w:r>
          <w:r w:rsidR="00E06C8D">
            <w:rPr>
              <w:lang w:val="sr-Cyrl-RS"/>
            </w:rPr>
            <w:fldChar w:fldCharType="end"/>
          </w:r>
        </w:sdtContent>
      </w:sdt>
      <w:r w:rsidR="00AB52F9">
        <w:rPr>
          <w:lang w:val="sr-Cyrl-RS"/>
        </w:rPr>
        <w:t xml:space="preserve"> развојна плоча (енг.</w:t>
      </w:r>
      <w:r w:rsidR="00AB52F9">
        <w:rPr>
          <w:lang w:val="sr-Latn-RS"/>
        </w:rPr>
        <w:t xml:space="preserve"> </w:t>
      </w:r>
      <w:r w:rsidR="00AB52F9">
        <w:rPr>
          <w:i/>
          <w:iCs/>
          <w:lang w:val="sr-Latn-RS"/>
        </w:rPr>
        <w:t>ALPHA Automotive Development platform)</w:t>
      </w:r>
      <w:r w:rsidR="006C7776">
        <w:rPr>
          <w:lang w:val="sr-Cyrl-RS"/>
        </w:rPr>
        <w:t xml:space="preserve">, заснована на </w:t>
      </w:r>
      <w:r w:rsidR="006C7776" w:rsidRPr="006C7776">
        <w:rPr>
          <w:i/>
          <w:iCs/>
          <w:lang w:val="sr-Latn-RS"/>
        </w:rPr>
        <w:t>TDA2x</w:t>
      </w:r>
      <w:r w:rsidR="006C7776">
        <w:rPr>
          <w:lang w:val="sr-Latn-RS"/>
        </w:rPr>
        <w:t xml:space="preserve"> </w:t>
      </w:r>
      <w:r w:rsidR="006C7776">
        <w:rPr>
          <w:lang w:val="sr-Cyrl-RS"/>
        </w:rPr>
        <w:t xml:space="preserve">систему на чипу (енг. </w:t>
      </w:r>
      <w:r w:rsidR="006C7776" w:rsidRPr="006C7776">
        <w:rPr>
          <w:i/>
          <w:iCs/>
          <w:lang w:val="sr-Latn-RS"/>
        </w:rPr>
        <w:t>SoC, System on a Chip</w:t>
      </w:r>
      <w:r w:rsidR="006C7776">
        <w:rPr>
          <w:lang w:val="sr-Cyrl-RS"/>
        </w:rPr>
        <w:t xml:space="preserve">), компаније </w:t>
      </w:r>
      <w:r w:rsidR="006C7776" w:rsidRPr="006C7776">
        <w:rPr>
          <w:i/>
          <w:iCs/>
        </w:rPr>
        <w:t>Texas Instruments</w:t>
      </w:r>
      <w:r w:rsidR="009612FE">
        <w:rPr>
          <w:lang w:val="sr-Cyrl-RS"/>
        </w:rPr>
        <w:t>.</w:t>
      </w:r>
    </w:p>
    <w:p w14:paraId="13EA0586" w14:textId="77777777" w:rsidR="00AB52F9" w:rsidRDefault="00AB52F9" w:rsidP="006B38DD">
      <w:pPr>
        <w:pStyle w:val="BodyText"/>
        <w:rPr>
          <w:lang w:val="sr-Cyrl-RS"/>
        </w:rPr>
      </w:pPr>
      <w:r>
        <w:rPr>
          <w:lang w:val="sr-Cyrl-RS"/>
        </w:rPr>
        <w:t>Овај рад је организован у следећих 5 целина:</w:t>
      </w:r>
    </w:p>
    <w:p w14:paraId="13E2B0D6" w14:textId="77777777" w:rsidR="00AB52F9" w:rsidRDefault="00AB52F9" w:rsidP="00AB52F9">
      <w:pPr>
        <w:pStyle w:val="BodyText"/>
        <w:numPr>
          <w:ilvl w:val="0"/>
          <w:numId w:val="20"/>
        </w:numPr>
        <w:rPr>
          <w:lang w:val="sr-Cyrl-RS"/>
        </w:rPr>
      </w:pPr>
      <w:r>
        <w:rPr>
          <w:b/>
          <w:bCs/>
          <w:lang w:val="sr-Cyrl-RS"/>
        </w:rPr>
        <w:t xml:space="preserve">Теоријске основе – </w:t>
      </w:r>
      <w:r>
        <w:rPr>
          <w:lang w:val="sr-Cyrl-RS"/>
        </w:rPr>
        <w:t xml:space="preserve">преглед </w:t>
      </w:r>
      <w:r>
        <w:rPr>
          <w:i/>
          <w:iCs/>
          <w:lang w:val="sr-Latn-RS"/>
        </w:rPr>
        <w:t>AUTOSAR</w:t>
      </w:r>
      <w:r>
        <w:rPr>
          <w:lang w:val="sr-Cyrl-RS"/>
        </w:rPr>
        <w:t xml:space="preserve"> стандарда и </w:t>
      </w:r>
      <w:r>
        <w:rPr>
          <w:i/>
          <w:iCs/>
          <w:lang w:val="sr-Latn-RS"/>
        </w:rPr>
        <w:t xml:space="preserve">AUTOSAR Adaptive </w:t>
      </w:r>
      <w:r>
        <w:rPr>
          <w:lang w:val="sr-Cyrl-RS"/>
        </w:rPr>
        <w:t>платформе. Опис магистрала, као и поређење софтверских и хардверских магистрала. Опис хардверске платформе на којој је тестирано идејно решење.</w:t>
      </w:r>
    </w:p>
    <w:p w14:paraId="7AA6BC55" w14:textId="77777777" w:rsidR="00350D17" w:rsidRDefault="00E06C8D" w:rsidP="00350D17">
      <w:pPr>
        <w:pStyle w:val="BodyText"/>
        <w:numPr>
          <w:ilvl w:val="0"/>
          <w:numId w:val="20"/>
        </w:numPr>
        <w:rPr>
          <w:lang w:val="sr-Cyrl-RS"/>
        </w:rPr>
      </w:pPr>
      <w:r>
        <w:rPr>
          <w:lang w:val="sr-Cyrl-RS"/>
        </w:rPr>
        <w:t>К</w:t>
      </w:r>
      <w:r>
        <w:rPr>
          <w:b/>
          <w:bCs/>
          <w:lang w:val="sr-Cyrl-RS"/>
        </w:rPr>
        <w:t>онцепт решења -</w:t>
      </w:r>
      <w:r>
        <w:rPr>
          <w:lang w:val="sr-Cyrl-RS"/>
        </w:rPr>
        <w:t xml:space="preserve">  поглавље даје увид у реализоване модуле софтверске магистрал</w:t>
      </w:r>
      <w:r w:rsidR="00350D17">
        <w:rPr>
          <w:lang w:val="sr-Cyrl-RS"/>
        </w:rPr>
        <w:t>е. Преглед  и опис слојева за апстракцију хардверске платформе.</w:t>
      </w:r>
    </w:p>
    <w:p w14:paraId="69940ABA" w14:textId="77777777" w:rsidR="00350D17" w:rsidRPr="00350D17" w:rsidRDefault="00350D17" w:rsidP="00350D17">
      <w:pPr>
        <w:pStyle w:val="BodyText"/>
        <w:numPr>
          <w:ilvl w:val="0"/>
          <w:numId w:val="20"/>
        </w:numPr>
        <w:rPr>
          <w:b/>
          <w:bCs/>
          <w:lang w:val="sr-Cyrl-RS"/>
        </w:rPr>
      </w:pPr>
      <w:r w:rsidRPr="00350D17">
        <w:rPr>
          <w:b/>
          <w:bCs/>
          <w:lang w:val="sr-Cyrl-RS"/>
        </w:rPr>
        <w:t>Програмс</w:t>
      </w:r>
      <w:r>
        <w:rPr>
          <w:b/>
          <w:bCs/>
          <w:lang w:val="sr-Cyrl-RS"/>
        </w:rPr>
        <w:t xml:space="preserve">ко решење – </w:t>
      </w:r>
      <w:r>
        <w:rPr>
          <w:lang w:val="sr-Cyrl-RS"/>
        </w:rPr>
        <w:t>реализација модула софтверске магистрале.</w:t>
      </w:r>
    </w:p>
    <w:p w14:paraId="6F6C7987" w14:textId="77777777" w:rsidR="00350D17" w:rsidRPr="00350D17" w:rsidRDefault="00350D17" w:rsidP="00350D17">
      <w:pPr>
        <w:pStyle w:val="BodyText"/>
        <w:numPr>
          <w:ilvl w:val="0"/>
          <w:numId w:val="20"/>
        </w:numPr>
        <w:rPr>
          <w:b/>
          <w:bCs/>
          <w:lang w:val="sr-Cyrl-RS"/>
        </w:rPr>
      </w:pPr>
      <w:r>
        <w:rPr>
          <w:lang w:val="sr-Cyrl-RS"/>
        </w:rPr>
        <w:t>Т</w:t>
      </w:r>
      <w:r>
        <w:rPr>
          <w:b/>
          <w:bCs/>
          <w:lang w:val="sr-Cyrl-RS"/>
        </w:rPr>
        <w:t xml:space="preserve">естирање и валидација – </w:t>
      </w:r>
      <w:r>
        <w:rPr>
          <w:lang w:val="sr-Cyrl-RS"/>
        </w:rPr>
        <w:t>поглавље даје увид у перформансе реализоване софтверске магистрале као и њену функционалну употребу у два различита сценарија.</w:t>
      </w:r>
    </w:p>
    <w:p w14:paraId="2F7F28D4" w14:textId="77777777" w:rsidR="00350D17" w:rsidRPr="00350D17" w:rsidRDefault="00350D17" w:rsidP="00350D17">
      <w:pPr>
        <w:pStyle w:val="BodyText"/>
        <w:numPr>
          <w:ilvl w:val="0"/>
          <w:numId w:val="20"/>
        </w:numPr>
        <w:rPr>
          <w:b/>
          <w:bCs/>
          <w:lang w:val="sr-Cyrl-RS"/>
        </w:rPr>
        <w:sectPr w:rsidR="00350D17" w:rsidRPr="00350D17" w:rsidSect="00F65BA9">
          <w:headerReference w:type="default" r:id="rId16"/>
          <w:footerReference w:type="default" r:id="rId17"/>
          <w:pgSz w:w="11907" w:h="16840" w:code="9"/>
          <w:pgMar w:top="1134" w:right="1417" w:bottom="1134" w:left="1418" w:header="567" w:footer="567" w:gutter="0"/>
          <w:pgNumType w:start="1"/>
          <w:cols w:space="720"/>
        </w:sectPr>
      </w:pPr>
      <w:r>
        <w:rPr>
          <w:b/>
          <w:bCs/>
          <w:lang w:val="sr-Cyrl-RS"/>
        </w:rPr>
        <w:lastRenderedPageBreak/>
        <w:t xml:space="preserve">Закључак – </w:t>
      </w:r>
      <w:r>
        <w:rPr>
          <w:lang w:val="sr-Cyrl-RS"/>
        </w:rPr>
        <w:t>ово поглавље даје преглед реализоване софтверске магистрале, резултата који су остварени, као и кораци за даље унапређење софтверске магистрале.</w:t>
      </w:r>
    </w:p>
    <w:p w14:paraId="3C4E1F5D" w14:textId="77777777" w:rsidR="00A02D4D" w:rsidRDefault="00170C67" w:rsidP="00A02D4D">
      <w:pPr>
        <w:pStyle w:val="Heading1"/>
      </w:pPr>
      <w:bookmarkStart w:id="1" w:name="_Toc29328925"/>
      <w:r>
        <w:rPr>
          <w:lang w:val="sr-Cyrl-RS"/>
        </w:rPr>
        <w:lastRenderedPageBreak/>
        <w:t>Теоријске основе</w:t>
      </w:r>
      <w:bookmarkEnd w:id="1"/>
    </w:p>
    <w:p w14:paraId="1C15FE2A" w14:textId="77777777" w:rsidR="00A02D4D" w:rsidRDefault="00A02D4D" w:rsidP="00A02D4D">
      <w:pPr>
        <w:pStyle w:val="BodyText"/>
        <w:ind w:firstLine="360"/>
      </w:pPr>
    </w:p>
    <w:p w14:paraId="12C460C3" w14:textId="746DF88C" w:rsidR="00086191" w:rsidRDefault="00432CE9" w:rsidP="00DD008C">
      <w:pPr>
        <w:rPr>
          <w:lang w:val="sr-Cyrl-RS"/>
        </w:rPr>
      </w:pPr>
      <w:r>
        <w:rPr>
          <w:lang w:val="sr-Cyrl-RS"/>
        </w:rPr>
        <w:t>Ово поглавље даје увид у теоријске основе неопоходне за разумевање реализованог решења. Посебна пажња посвећена је софтверској платформи</w:t>
      </w:r>
      <w:r>
        <w:t xml:space="preserve"> </w:t>
      </w:r>
      <w:r w:rsidRPr="00432CE9">
        <w:rPr>
          <w:i/>
          <w:iCs/>
        </w:rPr>
        <w:t>AUTOSAR Adaptive</w:t>
      </w:r>
      <w:r>
        <w:rPr>
          <w:lang w:val="sr-Cyrl-RS"/>
        </w:rPr>
        <w:t xml:space="preserve"> на којој је заснована ова реализација софтверске магистрале за дистрибуцију видео сигнала. Како је </w:t>
      </w:r>
      <w:r w:rsidRPr="00432CE9">
        <w:rPr>
          <w:i/>
          <w:iCs/>
        </w:rPr>
        <w:t>AUTOSAR Adaptive</w:t>
      </w:r>
      <w:r>
        <w:t xml:space="preserve"> </w:t>
      </w:r>
      <w:r>
        <w:rPr>
          <w:lang w:val="sr-Cyrl-RS"/>
        </w:rPr>
        <w:t>платформа сервисно оријентисане архитектуре, део поглавља објашњава парадигме заступљене у оваквом развоју софтвера. Поред тога,  направљен је осврт на хардверске и софтверске магистрале</w:t>
      </w:r>
      <w:r w:rsidR="009920E8">
        <w:rPr>
          <w:lang w:val="sr-Cyrl-RS"/>
        </w:rPr>
        <w:t>, као и на хардверску платформу на којој је реализовано и тестирано ово решење.</w:t>
      </w:r>
    </w:p>
    <w:p w14:paraId="12C0C19B" w14:textId="77777777" w:rsidR="00C94C6C" w:rsidRPr="00C94C6C" w:rsidRDefault="00C94C6C" w:rsidP="00C94C6C">
      <w:pPr>
        <w:pStyle w:val="Heading2"/>
        <w:rPr>
          <w:lang w:val="sr-Cyrl-RS"/>
        </w:rPr>
      </w:pPr>
      <w:bookmarkStart w:id="2" w:name="_Toc29328926"/>
      <w:r w:rsidRPr="00C94C6C">
        <w:rPr>
          <w:i/>
          <w:iCs/>
          <w:lang w:val="sr-Latn-RS"/>
        </w:rPr>
        <w:t>AUTOSAR</w:t>
      </w:r>
      <w:bookmarkEnd w:id="2"/>
      <w:r w:rsidRPr="00C94C6C">
        <w:rPr>
          <w:i/>
          <w:iCs/>
          <w:lang w:val="sr-Latn-RS"/>
        </w:rPr>
        <w:t xml:space="preserve"> </w:t>
      </w:r>
    </w:p>
    <w:p w14:paraId="07D00398" w14:textId="05E9E52A" w:rsidR="00F76EE7" w:rsidRDefault="00C94C6C" w:rsidP="00F76EE7">
      <w:pPr>
        <w:rPr>
          <w:lang w:val="sr-Cyrl-RS"/>
        </w:rPr>
      </w:pPr>
      <w:r w:rsidRPr="00432CE9">
        <w:rPr>
          <w:i/>
          <w:iCs/>
        </w:rPr>
        <w:t xml:space="preserve">AUTOSAR </w:t>
      </w:r>
      <w:r w:rsidR="00B5222F">
        <w:rPr>
          <w:lang w:val="sr-Cyrl-RS"/>
        </w:rPr>
        <w:t xml:space="preserve">представља конзорцијум који окупља велике произвођаче возила, као и опреме за возила. </w:t>
      </w:r>
      <w:r w:rsidR="00EE71FD">
        <w:t xml:space="preserve"> </w:t>
      </w:r>
      <w:r w:rsidR="00BB5220">
        <w:rPr>
          <w:lang w:val="sr-Cyrl-RS"/>
        </w:rPr>
        <w:t>Оформљен</w:t>
      </w:r>
      <w:r w:rsidR="00A94190">
        <w:rPr>
          <w:lang w:val="sr-Cyrl-RS"/>
        </w:rPr>
        <w:t>а</w:t>
      </w:r>
      <w:r w:rsidR="00BB5220">
        <w:rPr>
          <w:lang w:val="sr-Cyrl-RS"/>
        </w:rPr>
        <w:t xml:space="preserve"> 2003. године, ова групација </w:t>
      </w:r>
      <w:r w:rsidR="004943DD">
        <w:rPr>
          <w:lang w:val="sr-Cyrl-RS"/>
        </w:rPr>
        <w:t xml:space="preserve"> је имала за циљ да смањи како трошкове производње, тако и потребан труд и време за преношење постојећих решења на друге платформе</w:t>
      </w:r>
      <w:sdt>
        <w:sdtPr>
          <w:rPr>
            <w:lang w:val="sr-Cyrl-RS"/>
          </w:rPr>
          <w:id w:val="-1849476830"/>
          <w:citation/>
        </w:sdtPr>
        <w:sdtContent>
          <w:r w:rsidR="004943DD">
            <w:rPr>
              <w:lang w:val="sr-Cyrl-RS"/>
            </w:rPr>
            <w:fldChar w:fldCharType="begin"/>
          </w:r>
          <w:r w:rsidR="004943DD">
            <w:rPr>
              <w:lang w:val="sr-Cyrl-RS"/>
            </w:rPr>
            <w:instrText xml:space="preserve"> CITATION Fen06 \l 10266 </w:instrText>
          </w:r>
          <w:r w:rsidR="004943DD">
            <w:rPr>
              <w:lang w:val="sr-Cyrl-RS"/>
            </w:rPr>
            <w:fldChar w:fldCharType="separate"/>
          </w:r>
          <w:r w:rsidR="004B37CB">
            <w:rPr>
              <w:noProof/>
              <w:lang w:val="sr-Cyrl-RS"/>
            </w:rPr>
            <w:t xml:space="preserve"> </w:t>
          </w:r>
          <w:r w:rsidR="004B37CB" w:rsidRPr="004B37CB">
            <w:rPr>
              <w:noProof/>
              <w:lang w:val="sr-Cyrl-RS"/>
            </w:rPr>
            <w:t>[6]</w:t>
          </w:r>
          <w:r w:rsidR="004943DD">
            <w:rPr>
              <w:lang w:val="sr-Cyrl-RS"/>
            </w:rPr>
            <w:fldChar w:fldCharType="end"/>
          </w:r>
        </w:sdtContent>
      </w:sdt>
      <w:r w:rsidR="004943DD">
        <w:rPr>
          <w:lang w:val="sr-Cyrl-RS"/>
        </w:rPr>
        <w:t>.</w:t>
      </w:r>
      <w:r w:rsidR="00F76EE7">
        <w:rPr>
          <w:lang w:val="sr-Cyrl-RS"/>
        </w:rPr>
        <w:t xml:space="preserve"> У оквиру овог конзорцијума, прави се разлика између група чланова. Подела се врши на следећи начин:</w:t>
      </w:r>
    </w:p>
    <w:p w14:paraId="52269F1B" w14:textId="77777777" w:rsidR="00F76EE7" w:rsidRDefault="00F76EE7" w:rsidP="00F76EE7">
      <w:pPr>
        <w:pStyle w:val="ListParagraph"/>
        <w:numPr>
          <w:ilvl w:val="0"/>
          <w:numId w:val="21"/>
        </w:numPr>
        <w:rPr>
          <w:lang w:val="sr-Cyrl-RS"/>
        </w:rPr>
      </w:pPr>
      <w:r>
        <w:rPr>
          <w:lang w:val="sr-Cyrl-RS"/>
        </w:rPr>
        <w:t>Чланови оснивачи (енг.</w:t>
      </w:r>
      <w:r>
        <w:rPr>
          <w:lang w:val="sr-Latn-RS"/>
        </w:rPr>
        <w:t xml:space="preserve"> </w:t>
      </w:r>
      <w:r w:rsidRPr="00F76EE7">
        <w:rPr>
          <w:i/>
          <w:iCs/>
          <w:lang w:val="sr-Latn-RS"/>
        </w:rPr>
        <w:t>Core Partner</w:t>
      </w:r>
      <w:r>
        <w:rPr>
          <w:i/>
          <w:iCs/>
          <w:lang w:val="sr-Latn-RS"/>
        </w:rPr>
        <w:t>)</w:t>
      </w:r>
      <w:r>
        <w:rPr>
          <w:lang w:val="sr-Cyrl-RS"/>
        </w:rPr>
        <w:t xml:space="preserve"> – чине девет првобитних чланова који су започели формирање овог конзорцијума.</w:t>
      </w:r>
    </w:p>
    <w:p w14:paraId="2EB2B430" w14:textId="77777777" w:rsidR="00F76EE7" w:rsidRDefault="00F76EE7" w:rsidP="00F76EE7">
      <w:pPr>
        <w:pStyle w:val="ListParagraph"/>
        <w:numPr>
          <w:ilvl w:val="0"/>
          <w:numId w:val="21"/>
        </w:numPr>
        <w:rPr>
          <w:lang w:val="sr-Cyrl-RS"/>
        </w:rPr>
      </w:pPr>
      <w:r>
        <w:rPr>
          <w:lang w:val="sr-Cyrl-RS"/>
        </w:rPr>
        <w:t xml:space="preserve">Премијум чланови (енг. </w:t>
      </w:r>
      <w:r w:rsidRPr="00F76EE7">
        <w:rPr>
          <w:i/>
          <w:iCs/>
          <w:lang w:val="sr-Latn-RS"/>
        </w:rPr>
        <w:t>Premium Members</w:t>
      </w:r>
      <w:r>
        <w:rPr>
          <w:i/>
          <w:iCs/>
          <w:lang w:val="sr-Latn-RS"/>
        </w:rPr>
        <w:t>)</w:t>
      </w:r>
      <w:r>
        <w:rPr>
          <w:i/>
          <w:iCs/>
          <w:lang w:val="sr-Cyrl-RS"/>
        </w:rPr>
        <w:t xml:space="preserve"> </w:t>
      </w:r>
      <w:r>
        <w:rPr>
          <w:lang w:val="sr-Cyrl-RS"/>
        </w:rPr>
        <w:t xml:space="preserve">– чини их </w:t>
      </w:r>
      <w:r w:rsidR="0068517F">
        <w:rPr>
          <w:lang w:val="sr-Cyrl-RS"/>
        </w:rPr>
        <w:t>46</w:t>
      </w:r>
      <w:r>
        <w:rPr>
          <w:lang w:val="sr-Cyrl-RS"/>
        </w:rPr>
        <w:t xml:space="preserve"> чланова, где они могу бити произвођачи возила, </w:t>
      </w:r>
      <w:r w:rsidR="00821792">
        <w:rPr>
          <w:lang w:val="sr-Cyrl-RS"/>
        </w:rPr>
        <w:t xml:space="preserve">произвођачи оригиналне опреме (енг. </w:t>
      </w:r>
      <w:r w:rsidR="00821792">
        <w:rPr>
          <w:i/>
          <w:iCs/>
          <w:lang w:val="sr-Latn-RS"/>
        </w:rPr>
        <w:t>Original Equipment Manufacturers</w:t>
      </w:r>
      <w:r w:rsidR="00FA38BA">
        <w:rPr>
          <w:i/>
          <w:iCs/>
          <w:lang w:val="sr-Cyrl-RS"/>
        </w:rPr>
        <w:t>, ОЕМ</w:t>
      </w:r>
      <w:r w:rsidR="00821792">
        <w:rPr>
          <w:lang w:val="sr-Cyrl-RS"/>
        </w:rPr>
        <w:t>)</w:t>
      </w:r>
      <w:r w:rsidR="00FA38BA">
        <w:rPr>
          <w:lang w:val="sr-Cyrl-RS"/>
        </w:rPr>
        <w:t>, произвођачи различитих софтверских алата, полупроводничких компоненти, итд. Ови чланови су се касније прикључили конзорцијуму.</w:t>
      </w:r>
    </w:p>
    <w:p w14:paraId="18B76610" w14:textId="77777777" w:rsidR="00FA38BA" w:rsidRDefault="00FA38BA" w:rsidP="00F76EE7">
      <w:pPr>
        <w:pStyle w:val="ListParagraph"/>
        <w:numPr>
          <w:ilvl w:val="0"/>
          <w:numId w:val="21"/>
        </w:numPr>
        <w:rPr>
          <w:lang w:val="sr-Cyrl-RS"/>
        </w:rPr>
      </w:pPr>
      <w:r>
        <w:rPr>
          <w:lang w:val="sr-Cyrl-RS"/>
        </w:rPr>
        <w:lastRenderedPageBreak/>
        <w:t xml:space="preserve">Партнери за равој и производњу </w:t>
      </w:r>
      <w:r>
        <w:rPr>
          <w:lang w:val="sr-Latn-RS"/>
        </w:rPr>
        <w:t>(</w:t>
      </w:r>
      <w:r>
        <w:rPr>
          <w:lang w:val="sr-Cyrl-RS"/>
        </w:rPr>
        <w:t xml:space="preserve">енг. </w:t>
      </w:r>
      <w:r>
        <w:rPr>
          <w:i/>
          <w:iCs/>
          <w:lang w:val="sr-Latn-RS"/>
        </w:rPr>
        <w:t>Development partners</w:t>
      </w:r>
      <w:r>
        <w:rPr>
          <w:lang w:val="sr-Latn-RS"/>
        </w:rPr>
        <w:t>)</w:t>
      </w:r>
      <w:r>
        <w:rPr>
          <w:lang w:val="sr-Cyrl-RS"/>
        </w:rPr>
        <w:t xml:space="preserve"> – </w:t>
      </w:r>
      <w:r w:rsidR="00D24611">
        <w:rPr>
          <w:lang w:val="sr-Cyrl-RS"/>
        </w:rPr>
        <w:t xml:space="preserve">ову групу чини </w:t>
      </w:r>
      <w:r w:rsidR="002338CF">
        <w:rPr>
          <w:lang w:val="sr-Cyrl-RS"/>
        </w:rPr>
        <w:t>28</w:t>
      </w:r>
      <w:r w:rsidR="00D24611">
        <w:rPr>
          <w:lang w:val="sr-Cyrl-RS"/>
        </w:rPr>
        <w:t xml:space="preserve"> чланова који су задужени за развој компоненти које задовољавају прописане стандарде ове групације.</w:t>
      </w:r>
    </w:p>
    <w:p w14:paraId="4ED3385F" w14:textId="77777777" w:rsidR="00D24611" w:rsidRDefault="00D24611" w:rsidP="00D24611">
      <w:pPr>
        <w:pStyle w:val="ListParagraph"/>
        <w:numPr>
          <w:ilvl w:val="0"/>
          <w:numId w:val="21"/>
        </w:numPr>
        <w:spacing w:before="240"/>
        <w:rPr>
          <w:lang w:val="sr-Cyrl-RS"/>
        </w:rPr>
      </w:pPr>
      <w:r>
        <w:rPr>
          <w:lang w:val="sr-Cyrl-RS"/>
        </w:rPr>
        <w:t xml:space="preserve">Сарадници (енг. </w:t>
      </w:r>
      <w:r w:rsidRPr="00D24611">
        <w:rPr>
          <w:i/>
          <w:iCs/>
        </w:rPr>
        <w:t>Associates and Attendees</w:t>
      </w:r>
      <w:r>
        <w:t>) –</w:t>
      </w:r>
      <w:r>
        <w:rPr>
          <w:lang w:val="sr-Cyrl-RS"/>
        </w:rPr>
        <w:t xml:space="preserve"> последњу групацију у овој хијерархији чине компаније које сарађују са члановима свих осталих група и користе тренутно доступни стандард.</w:t>
      </w:r>
    </w:p>
    <w:p w14:paraId="18267612" w14:textId="77777777" w:rsidR="001A7C60" w:rsidRDefault="00D24611" w:rsidP="001A7C60">
      <w:pPr>
        <w:spacing w:before="240"/>
        <w:rPr>
          <w:lang w:val="sr-Cyrl-RS"/>
        </w:rPr>
      </w:pPr>
      <w:r>
        <w:rPr>
          <w:lang w:val="sr-Cyrl-RS"/>
        </w:rPr>
        <w:t>Слика 2.1 даје детаљнији увид у хијерархију ове групације.</w:t>
      </w:r>
    </w:p>
    <w:p w14:paraId="168C570D" w14:textId="77777777" w:rsidR="0000052E" w:rsidRDefault="001A7C60" w:rsidP="0000052E">
      <w:pPr>
        <w:keepNext/>
        <w:spacing w:before="240"/>
        <w:ind w:firstLine="0"/>
      </w:pPr>
      <w:r>
        <w:rPr>
          <w:noProof/>
          <w:lang w:val="sr-Cyrl-RS"/>
        </w:rPr>
        <w:drawing>
          <wp:inline distT="0" distB="0" distL="0" distR="0" wp14:anchorId="4AB7338F" wp14:editId="7141E4F7">
            <wp:extent cx="5267325" cy="34671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utosar-members.png"/>
                    <pic:cNvPicPr/>
                  </pic:nvPicPr>
                  <pic:blipFill rotWithShape="1">
                    <a:blip r:embed="rId18">
                      <a:extLst>
                        <a:ext uri="{28A0092B-C50C-407E-A947-70E740481C1C}">
                          <a14:useLocalDpi xmlns:a14="http://schemas.microsoft.com/office/drawing/2010/main" val="0"/>
                        </a:ext>
                      </a:extLst>
                    </a:blip>
                    <a:srcRect l="3803" t="5418" r="4761" b="4941"/>
                    <a:stretch/>
                  </pic:blipFill>
                  <pic:spPr bwMode="auto">
                    <a:xfrm>
                      <a:off x="0" y="0"/>
                      <a:ext cx="5267325" cy="3467100"/>
                    </a:xfrm>
                    <a:prstGeom prst="rect">
                      <a:avLst/>
                    </a:prstGeom>
                    <a:ln>
                      <a:noFill/>
                    </a:ln>
                    <a:extLst>
                      <a:ext uri="{53640926-AAD7-44D8-BBD7-CCE9431645EC}">
                        <a14:shadowObscured xmlns:a14="http://schemas.microsoft.com/office/drawing/2010/main"/>
                      </a:ext>
                    </a:extLst>
                  </pic:spPr>
                </pic:pic>
              </a:graphicData>
            </a:graphic>
          </wp:inline>
        </w:drawing>
      </w:r>
    </w:p>
    <w:p w14:paraId="20F43E47" w14:textId="58334751" w:rsidR="001A7C60" w:rsidRDefault="0000052E" w:rsidP="001079B1">
      <w:pPr>
        <w:pStyle w:val="Caption"/>
      </w:pPr>
      <w:bookmarkStart w:id="3" w:name="_Toc29328959"/>
      <w:proofErr w:type="spellStart"/>
      <w:r>
        <w:t>Слика</w:t>
      </w:r>
      <w:proofErr w:type="spellEnd"/>
      <w:r>
        <w:t xml:space="preserve"> </w:t>
      </w:r>
      <w:fldSimple w:instr=" STYLEREF 1 \s ">
        <w:r w:rsidR="008413F0">
          <w:rPr>
            <w:noProof/>
          </w:rPr>
          <w:t>2</w:t>
        </w:r>
      </w:fldSimple>
      <w:r w:rsidR="008413F0">
        <w:t>.</w:t>
      </w:r>
      <w:fldSimple w:instr=" SEQ Слика \* ARABIC \s 1 ">
        <w:r w:rsidR="008413F0">
          <w:rPr>
            <w:noProof/>
          </w:rPr>
          <w:t>1</w:t>
        </w:r>
      </w:fldSimple>
      <w:r w:rsidRPr="0000052E">
        <w:rPr>
          <w:lang w:val="sr-Cyrl-RS"/>
        </w:rPr>
        <w:t xml:space="preserve"> </w:t>
      </w:r>
      <w:r>
        <w:rPr>
          <w:lang w:val="sr-Cyrl-RS"/>
        </w:rPr>
        <w:t xml:space="preserve">Детаљни приказ чланова </w:t>
      </w:r>
      <w:r w:rsidRPr="001A7C60">
        <w:rPr>
          <w:i/>
          <w:iCs/>
        </w:rPr>
        <w:t>AUTOSAR</w:t>
      </w:r>
      <w:r>
        <w:rPr>
          <w:lang w:val="sr-Cyrl-RS"/>
        </w:rPr>
        <w:t xml:space="preserve"> конзорцијума</w:t>
      </w:r>
      <w:sdt>
        <w:sdtPr>
          <w:rPr>
            <w:lang w:val="sr-Cyrl-RS"/>
          </w:rPr>
          <w:id w:val="1111562517"/>
          <w:citation/>
        </w:sdtPr>
        <w:sdtContent>
          <w:r w:rsidR="00984D36">
            <w:rPr>
              <w:lang w:val="sr-Cyrl-RS"/>
            </w:rPr>
            <w:fldChar w:fldCharType="begin"/>
          </w:r>
          <w:r w:rsidR="00984D36">
            <w:rPr>
              <w:lang w:val="sr-Cyrl-RS"/>
            </w:rPr>
            <w:instrText xml:space="preserve"> CITATION Hei18 \l 10266 </w:instrText>
          </w:r>
          <w:r w:rsidR="00984D36">
            <w:rPr>
              <w:lang w:val="sr-Cyrl-RS"/>
            </w:rPr>
            <w:fldChar w:fldCharType="separate"/>
          </w:r>
          <w:r w:rsidR="004B37CB">
            <w:rPr>
              <w:noProof/>
              <w:lang w:val="sr-Cyrl-RS"/>
            </w:rPr>
            <w:t xml:space="preserve"> </w:t>
          </w:r>
          <w:r w:rsidR="004B37CB" w:rsidRPr="004B37CB">
            <w:rPr>
              <w:noProof/>
              <w:lang w:val="sr-Cyrl-RS"/>
            </w:rPr>
            <w:t>[7]</w:t>
          </w:r>
          <w:r w:rsidR="00984D36">
            <w:rPr>
              <w:lang w:val="sr-Cyrl-RS"/>
            </w:rPr>
            <w:fldChar w:fldCharType="end"/>
          </w:r>
        </w:sdtContent>
      </w:sdt>
      <w:bookmarkEnd w:id="3"/>
    </w:p>
    <w:p w14:paraId="5505F83E" w14:textId="2C407DCE" w:rsidR="001079B1" w:rsidRDefault="001079B1" w:rsidP="001079B1">
      <w:pPr>
        <w:rPr>
          <w:lang w:val="sr-Cyrl-RS"/>
        </w:rPr>
      </w:pPr>
      <w:r>
        <w:rPr>
          <w:lang w:val="sr-Cyrl-RS"/>
        </w:rPr>
        <w:t xml:space="preserve">Ова групација изродила је два стандарда. Први, старији, </w:t>
      </w:r>
      <w:r w:rsidRPr="001079B1">
        <w:rPr>
          <w:i/>
          <w:iCs/>
          <w:lang w:val="sr-Latn-RS"/>
        </w:rPr>
        <w:t>AUTOSAR Classic</w:t>
      </w:r>
      <w:r>
        <w:rPr>
          <w:lang w:val="sr-Latn-RS"/>
        </w:rPr>
        <w:t xml:space="preserve"> </w:t>
      </w:r>
      <w:r>
        <w:rPr>
          <w:lang w:val="sr-Cyrl-RS"/>
        </w:rPr>
        <w:t xml:space="preserve"> и други, </w:t>
      </w:r>
      <w:r w:rsidRPr="001079B1">
        <w:rPr>
          <w:i/>
          <w:iCs/>
        </w:rPr>
        <w:t xml:space="preserve"> </w:t>
      </w:r>
      <w:r w:rsidRPr="00432CE9">
        <w:rPr>
          <w:i/>
          <w:iCs/>
        </w:rPr>
        <w:t>AUTOSAR Adaptive</w:t>
      </w:r>
      <w:r>
        <w:rPr>
          <w:lang w:val="sr-Cyrl-RS"/>
        </w:rPr>
        <w:t xml:space="preserve">, који се још увек развија. Зарад стварања јасне слике и намене, како једног, тако и другог стандарда, следећа два потпоглавља позабавиће се сваким од </w:t>
      </w:r>
      <w:r w:rsidR="00AA5FCF">
        <w:rPr>
          <w:lang w:val="sr-Cyrl-RS"/>
        </w:rPr>
        <w:t>њих</w:t>
      </w:r>
      <w:r>
        <w:rPr>
          <w:lang w:val="sr-Cyrl-RS"/>
        </w:rPr>
        <w:t xml:space="preserve">, како би </w:t>
      </w:r>
      <w:r w:rsidR="005C5838">
        <w:rPr>
          <w:lang w:val="sr-Cyrl-RS"/>
        </w:rPr>
        <w:t xml:space="preserve">се </w:t>
      </w:r>
      <w:r>
        <w:rPr>
          <w:lang w:val="sr-Cyrl-RS"/>
        </w:rPr>
        <w:t>поставила основ</w:t>
      </w:r>
      <w:r w:rsidR="005C5838">
        <w:rPr>
          <w:lang w:val="sr-Cyrl-RS"/>
        </w:rPr>
        <w:t>а за решење које овај рад износи.</w:t>
      </w:r>
    </w:p>
    <w:p w14:paraId="6111432E" w14:textId="77777777" w:rsidR="00086191" w:rsidRDefault="00086191" w:rsidP="00086191">
      <w:pPr>
        <w:pStyle w:val="Heading3"/>
        <w:rPr>
          <w:i/>
          <w:iCs/>
          <w:lang w:val="sr-Latn-RS"/>
        </w:rPr>
      </w:pPr>
      <w:bookmarkStart w:id="4" w:name="_Toc29328927"/>
      <w:r w:rsidRPr="00086191">
        <w:rPr>
          <w:i/>
          <w:iCs/>
          <w:lang w:val="sr-Latn-RS"/>
        </w:rPr>
        <w:t>AUTOSAR</w:t>
      </w:r>
      <w:r w:rsidRPr="00086191">
        <w:rPr>
          <w:lang w:val="sr-Latn-RS"/>
        </w:rPr>
        <w:t xml:space="preserve"> </w:t>
      </w:r>
      <w:r w:rsidRPr="00086191">
        <w:rPr>
          <w:i/>
          <w:iCs/>
          <w:lang w:val="sr-Latn-RS"/>
        </w:rPr>
        <w:t>Classic</w:t>
      </w:r>
      <w:bookmarkEnd w:id="4"/>
    </w:p>
    <w:p w14:paraId="6E4B21B0" w14:textId="37E9D5BB" w:rsidR="00965816" w:rsidRDefault="007A0EEE" w:rsidP="007A0EEE">
      <w:pPr>
        <w:rPr>
          <w:lang w:val="sr-Cyrl-RS"/>
        </w:rPr>
      </w:pPr>
      <w:r>
        <w:rPr>
          <w:lang w:val="sr-Cyrl-RS"/>
        </w:rPr>
        <w:t xml:space="preserve">Овај стандард представља првобитну платформу коју је оформљени конзорцијум створио. Циљна хардверска платформа подразумева микроконтролерске јединице које имају малу процесорску моћ, ограничене меморијске ресурсе. На оваквим платформама извршава се оперативни систем  за рад у реалном времену (енг. </w:t>
      </w:r>
      <w:bookmarkStart w:id="5" w:name="_Hlk19563998"/>
      <w:r w:rsidRPr="007A0EEE">
        <w:rPr>
          <w:i/>
          <w:iCs/>
          <w:lang w:val="sr-Latn-RS"/>
        </w:rPr>
        <w:t>Real-time operating system</w:t>
      </w:r>
      <w:r>
        <w:rPr>
          <w:lang w:val="sr-Latn-RS"/>
        </w:rPr>
        <w:t xml:space="preserve">, </w:t>
      </w:r>
      <w:r w:rsidRPr="00AA5FCF">
        <w:rPr>
          <w:i/>
          <w:iCs/>
          <w:lang w:val="sr-Latn-RS"/>
        </w:rPr>
        <w:t>RTOS</w:t>
      </w:r>
      <w:bookmarkEnd w:id="5"/>
      <w:r>
        <w:rPr>
          <w:lang w:val="sr-Cyrl-RS"/>
        </w:rPr>
        <w:t>)</w:t>
      </w:r>
      <w:r w:rsidR="00F240BD">
        <w:rPr>
          <w:lang w:val="sr-Cyrl-RS"/>
        </w:rPr>
        <w:t xml:space="preserve">. Задатак ових система јесте вршење временски критичних радњи, обзиром да сваки оперативни систем за рад у реалном временом има јасно дефинисане оквире у </w:t>
      </w:r>
      <w:r w:rsidR="00F240BD">
        <w:rPr>
          <w:lang w:val="sr-Cyrl-RS"/>
        </w:rPr>
        <w:lastRenderedPageBreak/>
        <w:t>којима се одређена операција може извршити. Управо су овакве хардверске и софтверске платформе идеалне за разноврсне функционалност које се тичу управљања возила</w:t>
      </w:r>
      <w:r w:rsidR="008243BB">
        <w:rPr>
          <w:lang w:val="sr-Cyrl-RS"/>
        </w:rPr>
        <w:t xml:space="preserve"> и на њима се заснивају</w:t>
      </w:r>
      <w:r w:rsidR="000172BD">
        <w:rPr>
          <w:lang w:val="sr-Cyrl-RS"/>
        </w:rPr>
        <w:t xml:space="preserve"> неки од </w:t>
      </w:r>
      <w:r w:rsidR="008243BB">
        <w:rPr>
          <w:lang w:val="sr-Cyrl-RS"/>
        </w:rPr>
        <w:t>систем</w:t>
      </w:r>
      <w:r w:rsidR="000172BD">
        <w:rPr>
          <w:lang w:val="sr-Cyrl-RS"/>
        </w:rPr>
        <w:t>а возила,</w:t>
      </w:r>
      <w:r w:rsidR="008243BB">
        <w:rPr>
          <w:lang w:val="sr-Cyrl-RS"/>
        </w:rPr>
        <w:t xml:space="preserve"> попут кочионог</w:t>
      </w:r>
      <w:r w:rsidR="000172BD">
        <w:rPr>
          <w:lang w:val="sr-Cyrl-RS"/>
        </w:rPr>
        <w:t>.</w:t>
      </w:r>
    </w:p>
    <w:p w14:paraId="53583EF1" w14:textId="6D9DFAFC" w:rsidR="00C95091" w:rsidRDefault="00C95091" w:rsidP="00C95091">
      <w:pPr>
        <w:rPr>
          <w:lang w:val="sr-Cyrl-RS"/>
        </w:rPr>
      </w:pPr>
      <w:r>
        <w:rPr>
          <w:lang w:val="sr-Cyrl-RS"/>
        </w:rPr>
        <w:t>Иако се овај стандард  показао као поуздан у пракси, обзиром да га многобројни произвођачи аутомобила управо уграђују у своја возила, недостатак овог стандард</w:t>
      </w:r>
      <w:r w:rsidR="007B5FB9">
        <w:rPr>
          <w:lang w:val="sr-Cyrl-RS"/>
        </w:rPr>
        <w:t>а</w:t>
      </w:r>
      <w:r>
        <w:rPr>
          <w:lang w:val="sr-Cyrl-RS"/>
        </w:rPr>
        <w:t xml:space="preserve"> и </w:t>
      </w:r>
      <w:r w:rsidR="00CF7A21">
        <w:rPr>
          <w:lang w:val="sr-Cyrl-RS"/>
        </w:rPr>
        <w:t>софтверске</w:t>
      </w:r>
      <w:r>
        <w:rPr>
          <w:lang w:val="sr-Cyrl-RS"/>
        </w:rPr>
        <w:t xml:space="preserve"> платформе јесте његова непримењивост на</w:t>
      </w:r>
      <w:r w:rsidR="00CF7A21">
        <w:rPr>
          <w:lang w:val="sr-Cyrl-RS"/>
        </w:rPr>
        <w:t xml:space="preserve"> хардверске</w:t>
      </w:r>
      <w:r>
        <w:rPr>
          <w:lang w:val="sr-Cyrl-RS"/>
        </w:rPr>
        <w:t xml:space="preserve"> платформе велике процесне моћи. </w:t>
      </w:r>
    </w:p>
    <w:p w14:paraId="7B7393DD" w14:textId="5C362B9C" w:rsidR="00C95091" w:rsidRDefault="00C95091" w:rsidP="00C95091">
      <w:pPr>
        <w:rPr>
          <w:lang w:val="sr-Cyrl-RS"/>
        </w:rPr>
      </w:pPr>
      <w:r>
        <w:rPr>
          <w:lang w:val="sr-Cyrl-RS"/>
        </w:rPr>
        <w:t>Потреба за великом процесном моћи јавља се као последица унапређења самих сензора, који су сада у могућности да прикупе значајно више информације из свог окружења и самим тиме омогуће алгоритмима на које ослања возач да буду знатно прецизнији.</w:t>
      </w:r>
      <w:r w:rsidR="00353734">
        <w:rPr>
          <w:lang w:val="sr-Cyrl-RS"/>
        </w:rPr>
        <w:t xml:space="preserve"> Ова појава за последицу има потребу за новим стандардом, који би </w:t>
      </w:r>
      <w:r w:rsidR="00FF56A9">
        <w:rPr>
          <w:lang w:val="sr-Cyrl-RS"/>
        </w:rPr>
        <w:t>подржа</w:t>
      </w:r>
      <w:r w:rsidR="00C43D9D">
        <w:rPr>
          <w:lang w:val="sr-Cyrl-RS"/>
        </w:rPr>
        <w:t>о</w:t>
      </w:r>
      <w:r w:rsidR="00FF56A9">
        <w:rPr>
          <w:lang w:val="sr-Cyrl-RS"/>
        </w:rPr>
        <w:t xml:space="preserve"> </w:t>
      </w:r>
      <w:r w:rsidR="00353734">
        <w:rPr>
          <w:lang w:val="sr-Cyrl-RS"/>
        </w:rPr>
        <w:t>како софтверске, тако и хардверске платформе</w:t>
      </w:r>
      <w:r w:rsidR="00FF56A9">
        <w:rPr>
          <w:lang w:val="sr-Cyrl-RS"/>
        </w:rPr>
        <w:t>.</w:t>
      </w:r>
    </w:p>
    <w:p w14:paraId="1BFC9034" w14:textId="77777777" w:rsidR="00A02C83" w:rsidRDefault="00A02C83" w:rsidP="00C95091">
      <w:pPr>
        <w:rPr>
          <w:lang w:val="sr-Cyrl-RS"/>
        </w:rPr>
      </w:pPr>
      <w:r w:rsidRPr="00432CE9">
        <w:rPr>
          <w:i/>
          <w:iCs/>
        </w:rPr>
        <w:t>AUTOSAR Adaptive</w:t>
      </w:r>
      <w:r>
        <w:rPr>
          <w:i/>
          <w:iCs/>
          <w:lang w:val="sr-Cyrl-RS"/>
        </w:rPr>
        <w:t xml:space="preserve"> </w:t>
      </w:r>
      <w:r>
        <w:rPr>
          <w:lang w:val="sr-Cyrl-RS"/>
        </w:rPr>
        <w:t xml:space="preserve">управо представља овакав стандард. Стварањем њега, не укида се потреба за постојањем </w:t>
      </w:r>
      <w:r w:rsidRPr="001079B1">
        <w:rPr>
          <w:i/>
          <w:iCs/>
          <w:lang w:val="sr-Latn-RS"/>
        </w:rPr>
        <w:t>AUTOSAR Classic</w:t>
      </w:r>
      <w:r>
        <w:rPr>
          <w:lang w:val="sr-Cyrl-RS"/>
        </w:rPr>
        <w:t>. Циљ стандарда, а и самог конзорцијума јесте коегзистирање ових двају платформи.</w:t>
      </w:r>
    </w:p>
    <w:p w14:paraId="4334EBBD" w14:textId="77777777" w:rsidR="00A02C83" w:rsidRDefault="00A02C83" w:rsidP="00C95091">
      <w:pPr>
        <w:rPr>
          <w:i/>
          <w:iCs/>
          <w:lang w:val="sr-Cyrl-RS"/>
        </w:rPr>
      </w:pPr>
      <w:r>
        <w:rPr>
          <w:lang w:val="sr-Cyrl-RS"/>
        </w:rPr>
        <w:t xml:space="preserve">Наредно поглавље детаљније описује  </w:t>
      </w:r>
      <w:r w:rsidRPr="00432CE9">
        <w:rPr>
          <w:i/>
          <w:iCs/>
        </w:rPr>
        <w:t>AUTOSAR Adaptive</w:t>
      </w:r>
      <w:r>
        <w:rPr>
          <w:i/>
          <w:iCs/>
          <w:lang w:val="sr-Cyrl-RS"/>
        </w:rPr>
        <w:t>.</w:t>
      </w:r>
    </w:p>
    <w:p w14:paraId="60448B1F" w14:textId="77777777" w:rsidR="00C36113" w:rsidRDefault="00C36113" w:rsidP="00C36113">
      <w:pPr>
        <w:pStyle w:val="Heading3"/>
        <w:rPr>
          <w:i/>
          <w:iCs/>
        </w:rPr>
      </w:pPr>
      <w:bookmarkStart w:id="6" w:name="_Toc29328928"/>
      <w:r w:rsidRPr="00432CE9">
        <w:rPr>
          <w:i/>
          <w:iCs/>
        </w:rPr>
        <w:t>AUTOSAR Adaptive</w:t>
      </w:r>
      <w:bookmarkEnd w:id="6"/>
    </w:p>
    <w:p w14:paraId="409A1FD2" w14:textId="77777777" w:rsidR="00984D36" w:rsidRDefault="00984D36" w:rsidP="00984D36">
      <w:pPr>
        <w:rPr>
          <w:lang w:val="sr-Cyrl-RS"/>
        </w:rPr>
      </w:pPr>
      <w:r>
        <w:rPr>
          <w:lang w:val="sr-Cyrl-RS"/>
        </w:rPr>
        <w:t>Као што је већ напоменуто, ова платформа представља искорак аутомобилске индустрије у смеру стандардизације софтверске платформе која ће омогућити знатно већу процесорску моћ</w:t>
      </w:r>
      <w:r w:rsidR="00024779">
        <w:rPr>
          <w:lang w:val="sr-Cyrl-RS"/>
        </w:rPr>
        <w:t xml:space="preserve"> и комуникацију са спољним светом</w:t>
      </w:r>
      <w:r>
        <w:rPr>
          <w:lang w:val="sr-Cyrl-RS"/>
        </w:rPr>
        <w:t xml:space="preserve">. </w:t>
      </w:r>
    </w:p>
    <w:p w14:paraId="73C382EB" w14:textId="68A59F6D" w:rsidR="00984D36" w:rsidRDefault="00984D36" w:rsidP="00601C08">
      <w:pPr>
        <w:rPr>
          <w:lang w:val="sr-Cyrl-RS"/>
        </w:rPr>
      </w:pPr>
      <w:r>
        <w:rPr>
          <w:lang w:val="sr-Cyrl-RS"/>
        </w:rPr>
        <w:t xml:space="preserve">Задатак самог конзорцијума јесте стварање стандарда који ће омогућити комуникацију разноврсних електронских контролних јединица (енг. </w:t>
      </w:r>
      <w:r>
        <w:rPr>
          <w:i/>
          <w:iCs/>
          <w:lang w:val="sr-Latn-RS"/>
        </w:rPr>
        <w:t>ECU – Electronic Control Unit</w:t>
      </w:r>
      <w:r>
        <w:rPr>
          <w:lang w:val="sr-Cyrl-RS"/>
        </w:rPr>
        <w:t>) путем етернет магистрале</w:t>
      </w:r>
      <w:sdt>
        <w:sdtPr>
          <w:rPr>
            <w:lang w:val="sr-Cyrl-RS"/>
          </w:rPr>
          <w:id w:val="1385362191"/>
          <w:citation/>
        </w:sdtPr>
        <w:sdtContent>
          <w:r w:rsidR="00F82167">
            <w:rPr>
              <w:lang w:val="sr-Cyrl-RS"/>
            </w:rPr>
            <w:fldChar w:fldCharType="begin"/>
          </w:r>
          <w:r w:rsidR="00F82167">
            <w:rPr>
              <w:lang w:val="sr-Cyrl-RS"/>
            </w:rPr>
            <w:instrText xml:space="preserve"> CITATION Mir18 \l 10266 </w:instrText>
          </w:r>
          <w:r w:rsidR="00F82167">
            <w:rPr>
              <w:lang w:val="sr-Cyrl-RS"/>
            </w:rPr>
            <w:fldChar w:fldCharType="separate"/>
          </w:r>
          <w:r w:rsidR="004B37CB">
            <w:rPr>
              <w:noProof/>
              <w:lang w:val="sr-Cyrl-RS"/>
            </w:rPr>
            <w:t xml:space="preserve"> </w:t>
          </w:r>
          <w:r w:rsidR="004B37CB" w:rsidRPr="004B37CB">
            <w:rPr>
              <w:noProof/>
              <w:lang w:val="sr-Cyrl-RS"/>
            </w:rPr>
            <w:t>[8]</w:t>
          </w:r>
          <w:r w:rsidR="00F82167">
            <w:rPr>
              <w:lang w:val="sr-Cyrl-RS"/>
            </w:rPr>
            <w:fldChar w:fldCharType="end"/>
          </w:r>
        </w:sdtContent>
      </w:sdt>
      <w:r w:rsidR="00601C08">
        <w:rPr>
          <w:lang w:val="sr-Cyrl-RS"/>
        </w:rPr>
        <w:t xml:space="preserve">. </w:t>
      </w:r>
      <w:r w:rsidR="00326671" w:rsidRPr="00326671">
        <w:rPr>
          <w:lang w:val="sr-Cyrl-RS"/>
        </w:rPr>
        <w:t>Управо</w:t>
      </w:r>
      <w:r w:rsidR="00326671">
        <w:rPr>
          <w:lang w:val="sr-Cyrl-RS"/>
        </w:rPr>
        <w:t xml:space="preserve"> 100-мегабитни и гигабитни етернет представљају основе за пренос информација кроз систем и управо је циљ да оне преузму примат у комуникацији. Претходно коришћене магистрале у систему неће бити </w:t>
      </w:r>
      <w:r w:rsidR="00601C08">
        <w:rPr>
          <w:lang w:val="sr-Cyrl-RS"/>
        </w:rPr>
        <w:t>избачене из употребе</w:t>
      </w:r>
      <w:r w:rsidR="00326671">
        <w:rPr>
          <w:lang w:val="sr-Cyrl-RS"/>
        </w:rPr>
        <w:t xml:space="preserve">, већ ће њихова намена бити ограничена. Управо употреба етернет </w:t>
      </w:r>
      <w:r w:rsidR="00601C08">
        <w:rPr>
          <w:lang w:val="sr-Cyrl-RS"/>
        </w:rPr>
        <w:t>магистрале</w:t>
      </w:r>
      <w:r w:rsidR="00326671">
        <w:rPr>
          <w:lang w:val="sr-Cyrl-RS"/>
        </w:rPr>
        <w:t xml:space="preserve"> омогућује</w:t>
      </w:r>
      <w:r>
        <w:rPr>
          <w:lang w:val="sr-Cyrl-RS"/>
        </w:rPr>
        <w:t xml:space="preserve"> флексибилнији приступ у </w:t>
      </w:r>
      <w:r w:rsidR="00326671">
        <w:rPr>
          <w:lang w:val="sr-Cyrl-RS"/>
        </w:rPr>
        <w:t xml:space="preserve">протоку </w:t>
      </w:r>
      <w:r>
        <w:rPr>
          <w:lang w:val="sr-Cyrl-RS"/>
        </w:rPr>
        <w:t xml:space="preserve">информација које стижу са разноврсних сензора. </w:t>
      </w:r>
      <w:r w:rsidR="00326671">
        <w:rPr>
          <w:lang w:val="sr-Cyrl-RS"/>
        </w:rPr>
        <w:t>Поред тога, етернет магистрала овде омогућује и</w:t>
      </w:r>
      <w:r>
        <w:rPr>
          <w:lang w:val="sr-Cyrl-RS"/>
        </w:rPr>
        <w:t xml:space="preserve"> софтверске подршке на електронским компонентама, у току животног века једног возила</w:t>
      </w:r>
      <w:r w:rsidR="00326671">
        <w:rPr>
          <w:lang w:val="sr-Cyrl-RS"/>
        </w:rPr>
        <w:t>, што претходна платформа није пружала.</w:t>
      </w:r>
    </w:p>
    <w:p w14:paraId="2E826416" w14:textId="3CB48637" w:rsidR="00A801CE" w:rsidRPr="004A1DC9" w:rsidRDefault="00551849" w:rsidP="00A801CE">
      <w:pPr>
        <w:rPr>
          <w:lang w:val="sr-Cyrl-RS"/>
        </w:rPr>
      </w:pPr>
      <w:r>
        <w:rPr>
          <w:lang w:val="sr-Cyrl-RS"/>
        </w:rPr>
        <w:t>Поред напретка у комуникацији који овај стандард доноси, велики напори су уложени у омогућавању употребе процесора и компоненти високих перформанси, како би потребе комплексних алгоритама биле задовољене.</w:t>
      </w:r>
      <w:r w:rsidR="00A801CE">
        <w:rPr>
          <w:lang w:val="sr-Cyrl-RS"/>
        </w:rPr>
        <w:t xml:space="preserve"> Управо овај стандард у својој имплементацији стога не представља засебни оперативни систем, већ искључиво његово </w:t>
      </w:r>
      <w:r w:rsidR="00A801CE">
        <w:rPr>
          <w:lang w:val="sr-Cyrl-RS"/>
        </w:rPr>
        <w:lastRenderedPageBreak/>
        <w:t>проширење.</w:t>
      </w:r>
      <w:r w:rsidR="007F756E">
        <w:rPr>
          <w:lang w:val="sr-Cyrl-RS"/>
        </w:rPr>
        <w:t xml:space="preserve"> Као што је случај код </w:t>
      </w:r>
      <w:r w:rsidR="007F756E" w:rsidRPr="007F756E">
        <w:rPr>
          <w:i/>
          <w:iCs/>
          <w:lang w:val="sr-Latn-RS"/>
        </w:rPr>
        <w:t>AUTOSAR Classic</w:t>
      </w:r>
      <w:r w:rsidR="007F756E">
        <w:rPr>
          <w:lang w:val="sr-Latn-RS"/>
        </w:rPr>
        <w:t xml:space="preserve"> </w:t>
      </w:r>
      <w:r w:rsidR="007F756E">
        <w:rPr>
          <w:lang w:val="sr-Cyrl-RS"/>
        </w:rPr>
        <w:t xml:space="preserve">платформе, </w:t>
      </w:r>
      <w:r w:rsidR="004A1DC9">
        <w:rPr>
          <w:lang w:val="sr-Cyrl-RS"/>
        </w:rPr>
        <w:t xml:space="preserve">тако </w:t>
      </w:r>
      <w:r w:rsidR="004A1DC9" w:rsidRPr="00432CE9">
        <w:rPr>
          <w:i/>
          <w:iCs/>
        </w:rPr>
        <w:t>AUTOSAR Adaptive</w:t>
      </w:r>
      <w:r w:rsidR="004A1DC9">
        <w:rPr>
          <w:lang w:val="sr-Cyrl-RS"/>
        </w:rPr>
        <w:t xml:space="preserve"> платформа подржава већи број</w:t>
      </w:r>
      <w:r w:rsidR="00316B4D">
        <w:rPr>
          <w:lang w:val="sr-Cyrl-RS"/>
        </w:rPr>
        <w:t xml:space="preserve"> хардверских платформи на којима ће се она налазити.</w:t>
      </w:r>
    </w:p>
    <w:p w14:paraId="5B467D6D" w14:textId="509CCE66" w:rsidR="00A801CE" w:rsidRPr="009A50C0" w:rsidRDefault="00A801CE" w:rsidP="00A801CE">
      <w:pPr>
        <w:rPr>
          <w:lang w:val="sr-Cyrl-RS"/>
        </w:rPr>
      </w:pPr>
      <w:r>
        <w:rPr>
          <w:lang w:val="sr-Cyrl-RS"/>
        </w:rPr>
        <w:t xml:space="preserve">Како би овакво проширење могло бити примењено на оперативни систем, потребно је да систем подржава </w:t>
      </w:r>
      <w:r w:rsidRPr="00A801CE">
        <w:rPr>
          <w:i/>
          <w:iCs/>
        </w:rPr>
        <w:t>POSIX</w:t>
      </w:r>
      <w:sdt>
        <w:sdtPr>
          <w:rPr>
            <w:i/>
            <w:iCs/>
          </w:rPr>
          <w:id w:val="-1337920472"/>
          <w:citation/>
        </w:sdtPr>
        <w:sdtContent>
          <w:r w:rsidR="00C13D36">
            <w:rPr>
              <w:i/>
              <w:iCs/>
            </w:rPr>
            <w:fldChar w:fldCharType="begin"/>
          </w:r>
          <w:r w:rsidR="00C13D36">
            <w:rPr>
              <w:i/>
              <w:iCs/>
              <w:lang w:val="sr-Cyrl-RS"/>
            </w:rPr>
            <w:instrText xml:space="preserve"> CITATION Aus171 \l 10266 </w:instrText>
          </w:r>
          <w:r w:rsidR="00C13D36">
            <w:rPr>
              <w:i/>
              <w:iCs/>
            </w:rPr>
            <w:fldChar w:fldCharType="separate"/>
          </w:r>
          <w:r w:rsidR="004B37CB">
            <w:rPr>
              <w:i/>
              <w:iCs/>
              <w:noProof/>
              <w:lang w:val="sr-Cyrl-RS"/>
            </w:rPr>
            <w:t xml:space="preserve"> </w:t>
          </w:r>
          <w:r w:rsidR="004B37CB" w:rsidRPr="004B37CB">
            <w:rPr>
              <w:noProof/>
              <w:lang w:val="sr-Cyrl-RS"/>
            </w:rPr>
            <w:t>[9]</w:t>
          </w:r>
          <w:r w:rsidR="00C13D36">
            <w:rPr>
              <w:i/>
              <w:iCs/>
            </w:rPr>
            <w:fldChar w:fldCharType="end"/>
          </w:r>
        </w:sdtContent>
      </w:sdt>
      <w:r>
        <w:rPr>
          <w:i/>
          <w:iCs/>
          <w:lang w:val="sr-Cyrl-RS"/>
        </w:rPr>
        <w:t xml:space="preserve"> </w:t>
      </w:r>
      <w:r>
        <w:rPr>
          <w:lang w:val="sr-Cyrl-RS"/>
        </w:rPr>
        <w:t xml:space="preserve">стандард, специфично </w:t>
      </w:r>
      <w:r w:rsidRPr="00A801CE">
        <w:rPr>
          <w:i/>
          <w:iCs/>
        </w:rPr>
        <w:t>POSIX</w:t>
      </w:r>
      <w:r>
        <w:rPr>
          <w:i/>
          <w:iCs/>
          <w:lang w:val="sr-Cyrl-RS"/>
        </w:rPr>
        <w:t>51.</w:t>
      </w:r>
      <w:r w:rsidR="009A50C0">
        <w:rPr>
          <w:i/>
          <w:iCs/>
        </w:rPr>
        <w:t xml:space="preserve"> </w:t>
      </w:r>
      <w:r w:rsidR="009A50C0">
        <w:rPr>
          <w:lang w:val="sr-Cyrl-RS"/>
        </w:rPr>
        <w:t xml:space="preserve">Како </w:t>
      </w:r>
      <w:r w:rsidR="009A50C0">
        <w:rPr>
          <w:i/>
          <w:iCs/>
          <w:lang w:val="sr-Latn-RS"/>
        </w:rPr>
        <w:t>Linux</w:t>
      </w:r>
      <w:r w:rsidR="009A50C0">
        <w:rPr>
          <w:lang w:val="sr-Latn-RS"/>
        </w:rPr>
        <w:t xml:space="preserve"> </w:t>
      </w:r>
      <w:r w:rsidR="009A50C0">
        <w:rPr>
          <w:lang w:val="sr-Cyrl-RS"/>
        </w:rPr>
        <w:t>оперативни систем задовољава овај стандард, он представља један од оперативних система који је погодан за ово проширење</w:t>
      </w:r>
      <w:r w:rsidR="00FC17C6">
        <w:rPr>
          <w:lang w:val="sr-Cyrl-RS"/>
        </w:rPr>
        <w:t>.</w:t>
      </w:r>
    </w:p>
    <w:p w14:paraId="3A46ABD8" w14:textId="0E89BE8D" w:rsidR="00BE5CCD" w:rsidRDefault="00AB6A63" w:rsidP="00A801CE">
      <w:pPr>
        <w:rPr>
          <w:lang w:val="sr-Cyrl-RS"/>
        </w:rPr>
      </w:pPr>
      <w:r>
        <w:rPr>
          <w:lang w:val="sr-Cyrl-RS"/>
        </w:rPr>
        <w:t xml:space="preserve">Ово проширење оперативног система са собом носи  </w:t>
      </w:r>
      <w:r w:rsidRPr="00AB6A63">
        <w:rPr>
          <w:i/>
          <w:iCs/>
          <w:lang w:val="sr-Latn-RS"/>
        </w:rPr>
        <w:t>AUTOSAR</w:t>
      </w:r>
      <w:r>
        <w:rPr>
          <w:i/>
          <w:iCs/>
          <w:lang w:val="sr-Latn-RS"/>
        </w:rPr>
        <w:t xml:space="preserve"> </w:t>
      </w:r>
      <w:r>
        <w:rPr>
          <w:lang w:val="sr-Cyrl-RS"/>
        </w:rPr>
        <w:t>извршно окружење за</w:t>
      </w:r>
      <w:r w:rsidR="00F21242">
        <w:rPr>
          <w:lang w:val="sr-Cyrl-RS"/>
        </w:rPr>
        <w:t xml:space="preserve"> </w:t>
      </w:r>
      <w:r w:rsidR="00B44CEF">
        <w:rPr>
          <w:lang w:val="sr-Cyrl-RS"/>
        </w:rPr>
        <w:t xml:space="preserve">апликације адаптивне платформе (енг. </w:t>
      </w:r>
      <w:r w:rsidR="00B44CEF" w:rsidRPr="00B44CEF">
        <w:rPr>
          <w:bCs/>
          <w:i/>
          <w:iCs/>
          <w:lang w:val="sr-Latn-RS"/>
        </w:rPr>
        <w:t>ARA – AUTOSAR Runtime for Adaptive Applications</w:t>
      </w:r>
      <w:r w:rsidR="00B44CEF">
        <w:rPr>
          <w:lang w:val="sr-Cyrl-RS"/>
        </w:rPr>
        <w:t>).</w:t>
      </w:r>
      <w:r w:rsidR="001777F0">
        <w:rPr>
          <w:lang w:val="sr-Cyrl-RS"/>
        </w:rPr>
        <w:t xml:space="preserve"> Оно пружа решења које се тичу основних функционалности апликација, као што су системски позиви, комуникација са локалним и удаљеним сервисима, као и сервисима које пружа сама платформа. Овај апликативни интерфејс (енг. </w:t>
      </w:r>
      <w:r w:rsidR="001777F0" w:rsidRPr="001777F0">
        <w:rPr>
          <w:i/>
          <w:iCs/>
          <w:lang w:val="sr-Latn-RS"/>
        </w:rPr>
        <w:t>API</w:t>
      </w:r>
      <w:r w:rsidR="001777F0">
        <w:rPr>
          <w:lang w:val="sr-Cyrl-RS"/>
        </w:rPr>
        <w:t xml:space="preserve"> – </w:t>
      </w:r>
      <w:r w:rsidR="001777F0">
        <w:rPr>
          <w:i/>
          <w:iCs/>
          <w:lang w:val="sr-Latn-RS"/>
        </w:rPr>
        <w:t>Application programing interface</w:t>
      </w:r>
      <w:r w:rsidR="001777F0">
        <w:rPr>
          <w:lang w:val="sr-Cyrl-RS"/>
        </w:rPr>
        <w:t xml:space="preserve">) пружа могућност лаке интеграције већ постојећих апликација у </w:t>
      </w:r>
      <w:r w:rsidR="000354BC">
        <w:rPr>
          <w:lang w:val="sr-Cyrl-RS"/>
        </w:rPr>
        <w:t xml:space="preserve">саму адаптивну платформу. Поред тога, постојећи </w:t>
      </w:r>
      <w:r w:rsidR="000354BC" w:rsidRPr="000354BC">
        <w:rPr>
          <w:i/>
          <w:iCs/>
        </w:rPr>
        <w:t>ARA</w:t>
      </w:r>
      <w:r w:rsidR="000354BC">
        <w:t xml:space="preserve"> </w:t>
      </w:r>
      <w:r w:rsidR="000354BC" w:rsidRPr="001777F0">
        <w:rPr>
          <w:i/>
          <w:iCs/>
          <w:lang w:val="sr-Latn-RS"/>
        </w:rPr>
        <w:t>API</w:t>
      </w:r>
      <w:r w:rsidR="000354BC">
        <w:rPr>
          <w:lang w:val="sr-Latn-RS"/>
        </w:rPr>
        <w:t xml:space="preserve"> </w:t>
      </w:r>
      <w:r w:rsidR="000354BC">
        <w:rPr>
          <w:lang w:val="sr-Cyrl-RS"/>
        </w:rPr>
        <w:t xml:space="preserve">је стандардом дозвољено проширити уколико нека од потребних компоненти за функционисање апликација не улази у скуп функционалности </w:t>
      </w:r>
      <w:r w:rsidR="000354BC" w:rsidRPr="00A801CE">
        <w:rPr>
          <w:i/>
          <w:iCs/>
        </w:rPr>
        <w:t>POSIX</w:t>
      </w:r>
      <w:r w:rsidR="000354BC">
        <w:rPr>
          <w:i/>
          <w:iCs/>
          <w:lang w:val="sr-Cyrl-RS"/>
        </w:rPr>
        <w:t>51</w:t>
      </w:r>
      <w:r w:rsidR="001777F0">
        <w:rPr>
          <w:lang w:val="sr-Cyrl-RS"/>
        </w:rPr>
        <w:t>.</w:t>
      </w:r>
    </w:p>
    <w:p w14:paraId="531456E4" w14:textId="34D3FE8E" w:rsidR="00380F18" w:rsidRPr="004209E7" w:rsidRDefault="00D41AC9" w:rsidP="00380F18">
      <w:pPr>
        <w:rPr>
          <w:lang w:val="sr-Cyrl-RS"/>
        </w:rPr>
      </w:pPr>
      <w:r>
        <w:rPr>
          <w:lang w:val="sr-Cyrl-RS"/>
        </w:rPr>
        <w:t>Адаптивна платформа је заснована на сервисно оријентисаној софтверској архитектури (енг</w:t>
      </w:r>
      <w:r>
        <w:rPr>
          <w:lang w:val="sr-Latn-RS"/>
        </w:rPr>
        <w:t xml:space="preserve">. </w:t>
      </w:r>
      <w:r w:rsidRPr="00D41AC9">
        <w:rPr>
          <w:i/>
          <w:iCs/>
          <w:lang w:val="sr-Latn-RS"/>
        </w:rPr>
        <w:t>SOA</w:t>
      </w:r>
      <w:r>
        <w:rPr>
          <w:lang w:val="sr-Latn-RS"/>
        </w:rPr>
        <w:t xml:space="preserve"> – </w:t>
      </w:r>
      <w:r>
        <w:rPr>
          <w:i/>
          <w:iCs/>
          <w:lang w:val="sr-Latn-RS"/>
        </w:rPr>
        <w:t>Service Oriented Architecture</w:t>
      </w:r>
      <w:r>
        <w:rPr>
          <w:lang w:val="sr-Latn-RS"/>
        </w:rPr>
        <w:t>)</w:t>
      </w:r>
      <w:sdt>
        <w:sdtPr>
          <w:rPr>
            <w:lang w:val="sr-Latn-RS"/>
          </w:rPr>
          <w:id w:val="-1047980675"/>
          <w:citation/>
        </w:sdtPr>
        <w:sdtContent>
          <w:r w:rsidR="00BD56D3">
            <w:rPr>
              <w:lang w:val="sr-Latn-RS"/>
            </w:rPr>
            <w:fldChar w:fldCharType="begin"/>
          </w:r>
          <w:r w:rsidR="00BD56D3">
            <w:rPr>
              <w:lang w:val="sr-Cyrl-RS"/>
            </w:rPr>
            <w:instrText xml:space="preserve"> CITATION AUT17 \l 10266 </w:instrText>
          </w:r>
          <w:r w:rsidR="00BD56D3">
            <w:rPr>
              <w:lang w:val="sr-Latn-RS"/>
            </w:rPr>
            <w:fldChar w:fldCharType="separate"/>
          </w:r>
          <w:r w:rsidR="004B37CB">
            <w:rPr>
              <w:noProof/>
              <w:lang w:val="sr-Cyrl-RS"/>
            </w:rPr>
            <w:t xml:space="preserve"> </w:t>
          </w:r>
          <w:r w:rsidR="004B37CB" w:rsidRPr="004B37CB">
            <w:rPr>
              <w:noProof/>
              <w:lang w:val="sr-Cyrl-RS"/>
            </w:rPr>
            <w:t>[10]</w:t>
          </w:r>
          <w:r w:rsidR="00BD56D3">
            <w:rPr>
              <w:lang w:val="sr-Latn-RS"/>
            </w:rPr>
            <w:fldChar w:fldCharType="end"/>
          </w:r>
        </w:sdtContent>
      </w:sdt>
      <w:r>
        <w:rPr>
          <w:lang w:val="sr-Latn-RS"/>
        </w:rPr>
        <w:t>.</w:t>
      </w:r>
      <w:r w:rsidR="00C940CD">
        <w:rPr>
          <w:lang w:val="sr-Latn-RS"/>
        </w:rPr>
        <w:t xml:space="preserve"> </w:t>
      </w:r>
      <w:r w:rsidR="00C940CD">
        <w:rPr>
          <w:lang w:val="sr-Cyrl-RS"/>
        </w:rPr>
        <w:t xml:space="preserve"> </w:t>
      </w:r>
      <w:r w:rsidR="003B3B23">
        <w:rPr>
          <w:lang w:val="sr-Cyrl-RS"/>
        </w:rPr>
        <w:t>Одлика овакве архитектуре огледа се могућности постојања већег броја независних софтверских компоненти, тј. сервиса, који посредством мреже или међупроцесне комуникације размењују информације</w:t>
      </w:r>
      <w:sdt>
        <w:sdtPr>
          <w:rPr>
            <w:lang w:val="sr-Cyrl-RS"/>
          </w:rPr>
          <w:id w:val="683933375"/>
          <w:citation/>
        </w:sdtPr>
        <w:sdtContent>
          <w:r w:rsidR="003B3B23">
            <w:rPr>
              <w:lang w:val="sr-Cyrl-RS"/>
            </w:rPr>
            <w:fldChar w:fldCharType="begin"/>
          </w:r>
          <w:r w:rsidR="003B3B23">
            <w:rPr>
              <w:lang w:val="sr-Cyrl-RS"/>
            </w:rPr>
            <w:instrText xml:space="preserve"> CITATION SoA \l 10266 </w:instrText>
          </w:r>
          <w:r w:rsidR="003B3B23">
            <w:rPr>
              <w:lang w:val="sr-Cyrl-RS"/>
            </w:rPr>
            <w:fldChar w:fldCharType="separate"/>
          </w:r>
          <w:r w:rsidR="004B37CB">
            <w:rPr>
              <w:noProof/>
              <w:lang w:val="sr-Cyrl-RS"/>
            </w:rPr>
            <w:t xml:space="preserve"> </w:t>
          </w:r>
          <w:r w:rsidR="004B37CB" w:rsidRPr="004B37CB">
            <w:rPr>
              <w:noProof/>
              <w:lang w:val="sr-Cyrl-RS"/>
            </w:rPr>
            <w:t>[11]</w:t>
          </w:r>
          <w:r w:rsidR="003B3B23">
            <w:rPr>
              <w:lang w:val="sr-Cyrl-RS"/>
            </w:rPr>
            <w:fldChar w:fldCharType="end"/>
          </w:r>
        </w:sdtContent>
      </w:sdt>
      <w:r w:rsidR="003B3B23">
        <w:rPr>
          <w:lang w:val="sr-Cyrl-RS"/>
        </w:rPr>
        <w:t>.</w:t>
      </w:r>
      <w:r w:rsidR="00E907A5">
        <w:rPr>
          <w:lang w:val="sr-Cyrl-RS"/>
        </w:rPr>
        <w:t xml:space="preserve"> </w:t>
      </w:r>
      <w:r w:rsidR="00E214E6">
        <w:rPr>
          <w:lang w:val="sr-Cyrl-RS"/>
        </w:rPr>
        <w:t>Оваква софтверска архитектура омогућује велику модуларност и поновну употребу већ постојећег изворног кода из потребне измене.</w:t>
      </w:r>
      <w:r w:rsidR="004209E7">
        <w:rPr>
          <w:lang w:val="sr-Cyrl-RS"/>
        </w:rPr>
        <w:t xml:space="preserve"> Због своје модуларности, ова архитектура се врло често користи у </w:t>
      </w:r>
      <w:r w:rsidR="004209E7" w:rsidRPr="004209E7">
        <w:rPr>
          <w:i/>
          <w:iCs/>
          <w:lang w:val="sr-Latn-RS"/>
        </w:rPr>
        <w:t>Web</w:t>
      </w:r>
      <w:r w:rsidR="004209E7">
        <w:rPr>
          <w:lang w:val="sr-Latn-RS"/>
        </w:rPr>
        <w:t xml:space="preserve"> </w:t>
      </w:r>
      <w:r w:rsidR="004209E7">
        <w:rPr>
          <w:lang w:val="sr-Cyrl-RS"/>
        </w:rPr>
        <w:t>технологијама.</w:t>
      </w:r>
    </w:p>
    <w:p w14:paraId="443B50DD" w14:textId="04A3D22F" w:rsidR="001C3410" w:rsidRDefault="00E214E6" w:rsidP="00A801CE">
      <w:pPr>
        <w:rPr>
          <w:lang w:val="sr-Cyrl-RS"/>
        </w:rPr>
      </w:pPr>
      <w:r>
        <w:rPr>
          <w:lang w:val="sr-Cyrl-RS"/>
        </w:rPr>
        <w:t xml:space="preserve">Механизам комуникације између два сервиса дат је на </w:t>
      </w:r>
      <w:r w:rsidR="00DD0D36">
        <w:rPr>
          <w:lang w:val="sr-Cyrl-RS"/>
        </w:rPr>
        <w:t>слици 2.2</w:t>
      </w:r>
      <w:r>
        <w:rPr>
          <w:lang w:val="sr-Cyrl-RS"/>
        </w:rPr>
        <w:t>.</w:t>
      </w:r>
    </w:p>
    <w:p w14:paraId="329A0E7F" w14:textId="77777777" w:rsidR="00151940" w:rsidRDefault="00151940" w:rsidP="00151940">
      <w:pPr>
        <w:keepNext/>
        <w:jc w:val="center"/>
      </w:pPr>
      <w:r>
        <w:rPr>
          <w:noProof/>
          <w:lang w:val="sr-Cyrl-RS"/>
        </w:rPr>
        <w:lastRenderedPageBreak/>
        <w:drawing>
          <wp:inline distT="0" distB="0" distL="0" distR="0" wp14:anchorId="1EF25404" wp14:editId="018C186E">
            <wp:extent cx="4448175" cy="3326816"/>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OA-AA.jpg"/>
                    <pic:cNvPicPr/>
                  </pic:nvPicPr>
                  <pic:blipFill>
                    <a:blip r:embed="rId19">
                      <a:extLst>
                        <a:ext uri="{28A0092B-C50C-407E-A947-70E740481C1C}">
                          <a14:useLocalDpi xmlns:a14="http://schemas.microsoft.com/office/drawing/2010/main" val="0"/>
                        </a:ext>
                      </a:extLst>
                    </a:blip>
                    <a:stretch>
                      <a:fillRect/>
                    </a:stretch>
                  </pic:blipFill>
                  <pic:spPr>
                    <a:xfrm>
                      <a:off x="0" y="0"/>
                      <a:ext cx="4478467" cy="3349471"/>
                    </a:xfrm>
                    <a:prstGeom prst="rect">
                      <a:avLst/>
                    </a:prstGeom>
                  </pic:spPr>
                </pic:pic>
              </a:graphicData>
            </a:graphic>
          </wp:inline>
        </w:drawing>
      </w:r>
    </w:p>
    <w:p w14:paraId="5B2ADA4E" w14:textId="7D10F34E" w:rsidR="00151940" w:rsidRDefault="00151940" w:rsidP="00151940">
      <w:pPr>
        <w:pStyle w:val="Caption"/>
        <w:rPr>
          <w:lang w:val="sr-Cyrl-RS"/>
        </w:rPr>
      </w:pPr>
      <w:bookmarkStart w:id="7" w:name="_Toc29328960"/>
      <w:proofErr w:type="spellStart"/>
      <w:r>
        <w:t>Слика</w:t>
      </w:r>
      <w:proofErr w:type="spellEnd"/>
      <w:r>
        <w:t xml:space="preserve"> </w:t>
      </w:r>
      <w:fldSimple w:instr=" STYLEREF 1 \s ">
        <w:r w:rsidR="008413F0">
          <w:rPr>
            <w:noProof/>
          </w:rPr>
          <w:t>2</w:t>
        </w:r>
      </w:fldSimple>
      <w:r w:rsidR="008413F0">
        <w:t>.</w:t>
      </w:r>
      <w:fldSimple w:instr=" SEQ Слика \* ARABIC \s 1 ">
        <w:r w:rsidR="008413F0">
          <w:rPr>
            <w:noProof/>
          </w:rPr>
          <w:t>2</w:t>
        </w:r>
      </w:fldSimple>
      <w:r>
        <w:rPr>
          <w:lang w:val="sr-Cyrl-RS"/>
        </w:rPr>
        <w:t xml:space="preserve"> Приказ комуникације у </w:t>
      </w:r>
      <w:r w:rsidR="0078007F" w:rsidRPr="0078007F">
        <w:rPr>
          <w:i/>
          <w:iCs/>
          <w:lang w:val="sr-Latn-RS"/>
        </w:rPr>
        <w:t>SOA</w:t>
      </w:r>
      <w:r>
        <w:rPr>
          <w:lang w:val="sr-Cyrl-RS"/>
        </w:rPr>
        <w:t xml:space="preserve"> адаптивне платформ</w:t>
      </w:r>
      <w:r w:rsidR="009B6775">
        <w:rPr>
          <w:lang w:val="sr-Cyrl-RS"/>
        </w:rPr>
        <w:t>е</w:t>
      </w:r>
      <w:sdt>
        <w:sdtPr>
          <w:rPr>
            <w:lang w:val="sr-Cyrl-RS"/>
          </w:rPr>
          <w:id w:val="-413862417"/>
          <w:citation/>
        </w:sdtPr>
        <w:sdtContent>
          <w:r w:rsidR="0012496F">
            <w:rPr>
              <w:lang w:val="sr-Cyrl-RS"/>
            </w:rPr>
            <w:fldChar w:fldCharType="begin"/>
          </w:r>
          <w:r w:rsidR="0012496F">
            <w:rPr>
              <w:lang w:val="sr-Latn-RS"/>
            </w:rPr>
            <w:instrText xml:space="preserve">CITATION AUT19 \l 9242 </w:instrText>
          </w:r>
          <w:r w:rsidR="0012496F">
            <w:rPr>
              <w:lang w:val="sr-Cyrl-RS"/>
            </w:rPr>
            <w:fldChar w:fldCharType="separate"/>
          </w:r>
          <w:r w:rsidR="004B37CB">
            <w:rPr>
              <w:noProof/>
              <w:lang w:val="sr-Latn-RS"/>
            </w:rPr>
            <w:t xml:space="preserve"> </w:t>
          </w:r>
          <w:r w:rsidR="004B37CB" w:rsidRPr="004B37CB">
            <w:rPr>
              <w:noProof/>
              <w:lang w:val="sr-Latn-RS"/>
            </w:rPr>
            <w:t>[12]</w:t>
          </w:r>
          <w:r w:rsidR="0012496F">
            <w:rPr>
              <w:lang w:val="sr-Cyrl-RS"/>
            </w:rPr>
            <w:fldChar w:fldCharType="end"/>
          </w:r>
        </w:sdtContent>
      </w:sdt>
      <w:bookmarkEnd w:id="7"/>
    </w:p>
    <w:p w14:paraId="4B5CFDAB" w14:textId="5E63AD19" w:rsidR="00C2630D" w:rsidRDefault="00A72B71" w:rsidP="00A72B71">
      <w:pPr>
        <w:rPr>
          <w:lang w:val="sr-Cyrl-RS"/>
        </w:rPr>
      </w:pPr>
      <w:r>
        <w:rPr>
          <w:lang w:val="sr-Cyrl-RS"/>
        </w:rPr>
        <w:t xml:space="preserve">Као што се на слици може приметити, потребно је да постоји је постоји једна софтверска компонента која прати постојање сервиса који пружају различите услуге, тј. информације. </w:t>
      </w:r>
      <w:r w:rsidR="006F45DD">
        <w:rPr>
          <w:lang w:val="sr-Cyrl-RS"/>
        </w:rPr>
        <w:t xml:space="preserve">Компоненте које пружају </w:t>
      </w:r>
      <w:r w:rsidR="00532DE9">
        <w:rPr>
          <w:lang w:val="sr-Cyrl-RS"/>
        </w:rPr>
        <w:t>услуге</w:t>
      </w:r>
      <w:r w:rsidR="00ED64C4">
        <w:rPr>
          <w:lang w:val="sr-Cyrl-RS"/>
        </w:rPr>
        <w:t xml:space="preserve"> (енг. </w:t>
      </w:r>
      <w:r w:rsidR="00ED64C4" w:rsidRPr="00ED64C4">
        <w:rPr>
          <w:i/>
          <w:iCs/>
        </w:rPr>
        <w:t>Provider</w:t>
      </w:r>
      <w:r w:rsidR="00ED64C4">
        <w:rPr>
          <w:lang w:val="sr-Cyrl-RS"/>
        </w:rPr>
        <w:t>)</w:t>
      </w:r>
      <w:r w:rsidR="00532DE9">
        <w:rPr>
          <w:lang w:val="sr-Cyrl-RS"/>
        </w:rPr>
        <w:t>, морају да буду видљиве остатку система</w:t>
      </w:r>
      <w:r w:rsidR="00195665">
        <w:rPr>
          <w:lang w:val="sr-Cyrl-RS"/>
        </w:rPr>
        <w:t xml:space="preserve">. То чине тиме што се представе (енг. </w:t>
      </w:r>
      <w:r w:rsidR="00195665" w:rsidRPr="00195665">
        <w:rPr>
          <w:i/>
          <w:iCs/>
        </w:rPr>
        <w:t>Register</w:t>
      </w:r>
      <w:r w:rsidR="00195665">
        <w:rPr>
          <w:lang w:val="sr-Cyrl-RS"/>
        </w:rPr>
        <w:t xml:space="preserve">) </w:t>
      </w:r>
      <w:r w:rsidR="00165FEA">
        <w:rPr>
          <w:lang w:val="sr-Cyrl-RS"/>
        </w:rPr>
        <w:t xml:space="preserve">модулу који је задужен за праћене доступних сервиса. </w:t>
      </w:r>
      <w:r w:rsidR="00195665">
        <w:rPr>
          <w:lang w:val="sr-Cyrl-RS"/>
        </w:rPr>
        <w:t>Сервиси који зависе од информација</w:t>
      </w:r>
      <w:r w:rsidR="00ED64C4">
        <w:rPr>
          <w:lang w:val="sr-Cyrl-RS"/>
        </w:rPr>
        <w:t>, такозвани претплатници</w:t>
      </w:r>
      <w:r w:rsidR="00ED64C4">
        <w:t xml:space="preserve"> (</w:t>
      </w:r>
      <w:r w:rsidR="00ED64C4">
        <w:rPr>
          <w:lang w:val="sr-Cyrl-RS"/>
        </w:rPr>
        <w:t xml:space="preserve">енг. </w:t>
      </w:r>
      <w:r w:rsidR="00ED64C4">
        <w:rPr>
          <w:i/>
          <w:iCs/>
          <w:lang w:val="sr-Latn-RS"/>
        </w:rPr>
        <w:t>Subscriber</w:t>
      </w:r>
      <w:r w:rsidR="00ED64C4">
        <w:t>),</w:t>
      </w:r>
      <w:r w:rsidR="00195665">
        <w:rPr>
          <w:lang w:val="sr-Cyrl-RS"/>
        </w:rPr>
        <w:t xml:space="preserve"> </w:t>
      </w:r>
      <w:r w:rsidR="00ED64C4">
        <w:rPr>
          <w:lang w:val="sr-Cyrl-RS"/>
        </w:rPr>
        <w:t xml:space="preserve">прво морају претражити доступне сервисе. Уколико је тражени сервис доступан, тада је </w:t>
      </w:r>
      <w:r w:rsidR="006A48B9">
        <w:rPr>
          <w:lang w:val="sr-Cyrl-RS"/>
        </w:rPr>
        <w:t>могуће добити вршити удаљене позиве њихови</w:t>
      </w:r>
      <w:r w:rsidR="00C110E7">
        <w:rPr>
          <w:lang w:val="sr-Cyrl-RS"/>
        </w:rPr>
        <w:t>х</w:t>
      </w:r>
      <w:r w:rsidR="006A48B9">
        <w:rPr>
          <w:lang w:val="sr-Cyrl-RS"/>
        </w:rPr>
        <w:t xml:space="preserve"> функционалности (енг. </w:t>
      </w:r>
      <w:r w:rsidR="006A48B9">
        <w:rPr>
          <w:i/>
          <w:iCs/>
          <w:lang w:val="sr-Latn-RS"/>
        </w:rPr>
        <w:t>RPC - Remote Procedure Call</w:t>
      </w:r>
      <w:r w:rsidR="006A48B9">
        <w:rPr>
          <w:lang w:val="sr-Cyrl-RS"/>
        </w:rPr>
        <w:t>)</w:t>
      </w:r>
      <w:r w:rsidR="00482B9C">
        <w:rPr>
          <w:lang w:val="sr-Latn-RS"/>
        </w:rPr>
        <w:t>.</w:t>
      </w:r>
    </w:p>
    <w:p w14:paraId="4E1BE602" w14:textId="57B2F5CD" w:rsidR="00B71FCB" w:rsidRPr="00DC571A" w:rsidRDefault="00B71FCB" w:rsidP="00A72B71">
      <w:pPr>
        <w:rPr>
          <w:lang w:val="sr-Cyrl-RS"/>
        </w:rPr>
      </w:pPr>
      <w:r>
        <w:rPr>
          <w:lang w:val="sr-Cyrl-RS"/>
        </w:rPr>
        <w:t>Адаптивна платформа се ослања на овај принцип рада.</w:t>
      </w:r>
      <w:r w:rsidR="0056450C">
        <w:rPr>
          <w:lang w:val="sr-Cyrl-RS"/>
        </w:rPr>
        <w:t xml:space="preserve"> Доступност сервиса адаптивне платформе је такође могуће мењати у току времена рада саме платформе (енг. </w:t>
      </w:r>
      <w:r w:rsidR="0056450C" w:rsidRPr="0056450C">
        <w:rPr>
          <w:i/>
          <w:iCs/>
        </w:rPr>
        <w:t>Runtime</w:t>
      </w:r>
      <w:r w:rsidR="0056450C">
        <w:rPr>
          <w:lang w:val="sr-Cyrl-RS"/>
        </w:rPr>
        <w:t xml:space="preserve">) као и у току </w:t>
      </w:r>
      <w:r w:rsidR="00E57334">
        <w:rPr>
          <w:lang w:val="sr-Cyrl-RS"/>
        </w:rPr>
        <w:t xml:space="preserve">дизајнирања сервиса. Особине сервиса покрива датока која описује сваки од доступних сервиса (енг. </w:t>
      </w:r>
      <w:r w:rsidR="00E57334" w:rsidRPr="00E57334">
        <w:rPr>
          <w:i/>
          <w:iCs/>
          <w:lang w:val="sr-Latn-RS"/>
        </w:rPr>
        <w:t>Service Instance Manifest</w:t>
      </w:r>
      <w:r w:rsidR="00E57334">
        <w:rPr>
          <w:lang w:val="sr-Cyrl-RS"/>
        </w:rPr>
        <w:t>)</w:t>
      </w:r>
      <w:r w:rsidR="00E57334">
        <w:rPr>
          <w:lang w:val="sr-Latn-RS"/>
        </w:rPr>
        <w:t>.</w:t>
      </w:r>
      <w:r w:rsidR="006B36F9">
        <w:rPr>
          <w:lang w:val="sr-Latn-RS"/>
        </w:rPr>
        <w:t xml:space="preserve"> </w:t>
      </w:r>
      <w:r w:rsidR="006B36F9">
        <w:rPr>
          <w:lang w:val="sr-Cyrl-RS"/>
        </w:rPr>
        <w:t>Ова датотека се испоручује са самим извршним кодом, како би се јасно нагласили сви протоколи које апликација користи у својој комуникацији.</w:t>
      </w:r>
      <w:r w:rsidR="00B65250">
        <w:rPr>
          <w:lang w:val="sr-Cyrl-RS"/>
        </w:rPr>
        <w:t xml:space="preserve"> Поред овог манифеста, који је од већег значаја за овај рад, у адаптивној платформи се користе још два.</w:t>
      </w:r>
      <w:r w:rsidR="00DC571A">
        <w:rPr>
          <w:lang w:val="sr-Cyrl-RS"/>
        </w:rPr>
        <w:t xml:space="preserve"> </w:t>
      </w:r>
      <w:r w:rsidR="00DC571A" w:rsidRPr="00DC571A">
        <w:rPr>
          <w:i/>
          <w:iCs/>
        </w:rPr>
        <w:t>Execution manifest</w:t>
      </w:r>
      <w:r w:rsidR="00B65250">
        <w:rPr>
          <w:lang w:val="sr-Cyrl-RS"/>
        </w:rPr>
        <w:t xml:space="preserve"> </w:t>
      </w:r>
      <w:r w:rsidR="00DC571A">
        <w:rPr>
          <w:lang w:val="sr-Cyrl-RS"/>
        </w:rPr>
        <w:t xml:space="preserve">чији је задатак да опише када се који сервис и апликација извршава на адаптивној платформи и </w:t>
      </w:r>
      <w:r w:rsidR="00DC571A" w:rsidRPr="00DC571A">
        <w:rPr>
          <w:i/>
          <w:iCs/>
          <w:lang w:val="sr-Cyrl-RS"/>
        </w:rPr>
        <w:t>Machine Manifest</w:t>
      </w:r>
      <w:r w:rsidR="00DC571A">
        <w:rPr>
          <w:lang w:val="sr-Cyrl-RS"/>
        </w:rPr>
        <w:t>, чији је задатак да пружи детаљнији опис саме хардверске платформе</w:t>
      </w:r>
      <w:r w:rsidR="00607E4B">
        <w:rPr>
          <w:lang w:val="sr-Cyrl-RS"/>
        </w:rPr>
        <w:t xml:space="preserve"> и стања у којима ова платформа може да се налази</w:t>
      </w:r>
      <w:r w:rsidR="00DC571A">
        <w:rPr>
          <w:lang w:val="sr-Cyrl-RS"/>
        </w:rPr>
        <w:t>.</w:t>
      </w:r>
    </w:p>
    <w:p w14:paraId="43C7EAB8" w14:textId="6CC1F48D" w:rsidR="00C2630D" w:rsidRDefault="00C2630D" w:rsidP="00A72B71">
      <w:pPr>
        <w:rPr>
          <w:lang w:val="sr-Cyrl-RS"/>
        </w:rPr>
      </w:pPr>
      <w:r>
        <w:rPr>
          <w:lang w:val="sr-Cyrl-RS"/>
        </w:rPr>
        <w:t>Слика 2.3 даје детаљнији увид у сервисе адаптивне платформе који су доступни.</w:t>
      </w:r>
    </w:p>
    <w:p w14:paraId="52D2C8B8" w14:textId="77777777" w:rsidR="00757A95" w:rsidRDefault="00757A95" w:rsidP="00757A95">
      <w:pPr>
        <w:keepNext/>
        <w:ind w:firstLine="0"/>
        <w:jc w:val="center"/>
      </w:pPr>
      <w:r>
        <w:rPr>
          <w:noProof/>
          <w:lang w:val="sr-Cyrl-RS"/>
        </w:rPr>
        <w:lastRenderedPageBreak/>
        <w:drawing>
          <wp:inline distT="0" distB="0" distL="0" distR="0" wp14:anchorId="6D69B0B1" wp14:editId="4BFB7DB5">
            <wp:extent cx="5152390" cy="2781030"/>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A-services.jpg"/>
                    <pic:cNvPicPr/>
                  </pic:nvPicPr>
                  <pic:blipFill>
                    <a:blip r:embed="rId20">
                      <a:extLst>
                        <a:ext uri="{28A0092B-C50C-407E-A947-70E740481C1C}">
                          <a14:useLocalDpi xmlns:a14="http://schemas.microsoft.com/office/drawing/2010/main" val="0"/>
                        </a:ext>
                      </a:extLst>
                    </a:blip>
                    <a:stretch>
                      <a:fillRect/>
                    </a:stretch>
                  </pic:blipFill>
                  <pic:spPr>
                    <a:xfrm>
                      <a:off x="0" y="0"/>
                      <a:ext cx="5213155" cy="2813828"/>
                    </a:xfrm>
                    <a:prstGeom prst="rect">
                      <a:avLst/>
                    </a:prstGeom>
                  </pic:spPr>
                </pic:pic>
              </a:graphicData>
            </a:graphic>
          </wp:inline>
        </w:drawing>
      </w:r>
    </w:p>
    <w:p w14:paraId="67CFBC95" w14:textId="18ECAABB" w:rsidR="00757A95" w:rsidRPr="00757A95" w:rsidRDefault="00757A95" w:rsidP="00757A95">
      <w:pPr>
        <w:pStyle w:val="Caption"/>
        <w:rPr>
          <w:lang w:val="sr-Cyrl-RS"/>
        </w:rPr>
      </w:pPr>
      <w:bookmarkStart w:id="8" w:name="_Toc29328961"/>
      <w:proofErr w:type="spellStart"/>
      <w:r>
        <w:t>Слика</w:t>
      </w:r>
      <w:proofErr w:type="spellEnd"/>
      <w:r>
        <w:t xml:space="preserve"> </w:t>
      </w:r>
      <w:fldSimple w:instr=" STYLEREF 1 \s ">
        <w:r w:rsidR="008413F0">
          <w:rPr>
            <w:noProof/>
          </w:rPr>
          <w:t>2</w:t>
        </w:r>
      </w:fldSimple>
      <w:r w:rsidR="008413F0">
        <w:t>.</w:t>
      </w:r>
      <w:fldSimple w:instr=" SEQ Слика \* ARABIC \s 1 ">
        <w:r w:rsidR="008413F0">
          <w:rPr>
            <w:noProof/>
          </w:rPr>
          <w:t>3</w:t>
        </w:r>
      </w:fldSimple>
      <w:r>
        <w:rPr>
          <w:lang w:val="sr-Cyrl-RS"/>
        </w:rPr>
        <w:t xml:space="preserve"> Преглед доступних компоненти адаптивне платформе</w:t>
      </w:r>
      <w:sdt>
        <w:sdtPr>
          <w:rPr>
            <w:lang w:val="sr-Cyrl-RS"/>
          </w:rPr>
          <w:id w:val="-1727441912"/>
          <w:citation/>
        </w:sdtPr>
        <w:sdtContent>
          <w:r w:rsidR="00FF6F2C">
            <w:rPr>
              <w:lang w:val="sr-Cyrl-RS"/>
            </w:rPr>
            <w:fldChar w:fldCharType="begin"/>
          </w:r>
          <w:r w:rsidR="00FF6F2C">
            <w:rPr>
              <w:lang w:val="sr-Cyrl-RS"/>
            </w:rPr>
            <w:instrText xml:space="preserve"> CITATION AUT19 \l 10266 </w:instrText>
          </w:r>
          <w:r w:rsidR="00FF6F2C">
            <w:rPr>
              <w:lang w:val="sr-Cyrl-RS"/>
            </w:rPr>
            <w:fldChar w:fldCharType="separate"/>
          </w:r>
          <w:r w:rsidR="004B37CB">
            <w:rPr>
              <w:noProof/>
              <w:lang w:val="sr-Cyrl-RS"/>
            </w:rPr>
            <w:t xml:space="preserve"> </w:t>
          </w:r>
          <w:r w:rsidR="004B37CB" w:rsidRPr="004B37CB">
            <w:rPr>
              <w:noProof/>
              <w:lang w:val="sr-Cyrl-RS"/>
            </w:rPr>
            <w:t>[12]</w:t>
          </w:r>
          <w:r w:rsidR="00FF6F2C">
            <w:rPr>
              <w:lang w:val="sr-Cyrl-RS"/>
            </w:rPr>
            <w:fldChar w:fldCharType="end"/>
          </w:r>
        </w:sdtContent>
      </w:sdt>
      <w:bookmarkEnd w:id="8"/>
    </w:p>
    <w:p w14:paraId="4A6049C4" w14:textId="49126FEB" w:rsidR="00A72B71" w:rsidRDefault="00C2630D" w:rsidP="00A72B71">
      <w:pPr>
        <w:rPr>
          <w:lang w:val="sr-Cyrl-RS"/>
        </w:rPr>
      </w:pPr>
      <w:r>
        <w:rPr>
          <w:lang w:val="sr-Cyrl-RS"/>
        </w:rPr>
        <w:t xml:space="preserve">Детаљнији преглед функционалности адаптивне архитектуре дат је у следећим поглављима, кроз опис функционалности сервиса и модула који су од </w:t>
      </w:r>
      <w:r w:rsidR="00835DD5">
        <w:rPr>
          <w:lang w:val="sr-Cyrl-RS"/>
        </w:rPr>
        <w:t>значаја за овај рад.</w:t>
      </w:r>
    </w:p>
    <w:p w14:paraId="635C7943" w14:textId="2051260C" w:rsidR="00835DD5" w:rsidRDefault="00835DD5" w:rsidP="00835DD5">
      <w:pPr>
        <w:pStyle w:val="Heading4"/>
        <w:rPr>
          <w:i/>
          <w:iCs/>
          <w:lang w:val="sr-Latn-RS"/>
        </w:rPr>
      </w:pPr>
      <w:r>
        <w:rPr>
          <w:lang w:val="sr-Latn-RS"/>
        </w:rPr>
        <w:t xml:space="preserve"> </w:t>
      </w:r>
      <w:bookmarkStart w:id="9" w:name="_Toc29328929"/>
      <w:r w:rsidRPr="00835DD5">
        <w:rPr>
          <w:i/>
          <w:iCs/>
          <w:lang w:val="sr-Latn-RS"/>
        </w:rPr>
        <w:t>Execution</w:t>
      </w:r>
      <w:r w:rsidRPr="00835DD5">
        <w:rPr>
          <w:lang w:val="sr-Latn-RS"/>
        </w:rPr>
        <w:t xml:space="preserve"> </w:t>
      </w:r>
      <w:r w:rsidR="0032589C" w:rsidRPr="00695223">
        <w:rPr>
          <w:i/>
          <w:iCs/>
          <w:lang w:val="sr-Latn-RS"/>
        </w:rPr>
        <w:t>Management</w:t>
      </w:r>
      <w:bookmarkEnd w:id="9"/>
    </w:p>
    <w:p w14:paraId="0D8D3A9D" w14:textId="0C9E66F1" w:rsidR="00695223" w:rsidRDefault="009377F3" w:rsidP="00695223">
      <w:pPr>
        <w:rPr>
          <w:lang w:val="sr-Cyrl-RS"/>
        </w:rPr>
      </w:pPr>
      <w:r>
        <w:rPr>
          <w:lang w:val="sr-Cyrl-RS"/>
        </w:rPr>
        <w:t>Ова компонента представља модул задужен покретање, како платформе, тако  сервиса и апликација које се налазе на платформи.</w:t>
      </w:r>
      <w:r w:rsidR="000903A2">
        <w:rPr>
          <w:lang w:val="sr-Cyrl-RS"/>
        </w:rPr>
        <w:t xml:space="preserve"> Приликом покретања оперативног система, ова компонента</w:t>
      </w:r>
      <w:r w:rsidR="00A26FBE">
        <w:rPr>
          <w:lang w:val="sr-Cyrl-RS"/>
        </w:rPr>
        <w:t xml:space="preserve"> је прва прозвана. Њен задатак је да, из манифеста који описују платформу и остале апликације, распореди када је потребно да се која апликација покрене. </w:t>
      </w:r>
      <w:r w:rsidR="00A26FBE" w:rsidRPr="00A26FBE">
        <w:rPr>
          <w:i/>
          <w:iCs/>
          <w:lang w:val="sr-Latn-RS"/>
        </w:rPr>
        <w:t>EM</w:t>
      </w:r>
      <w:r w:rsidR="00A26FBE">
        <w:rPr>
          <w:lang w:val="sr-Latn-RS"/>
        </w:rPr>
        <w:t xml:space="preserve"> </w:t>
      </w:r>
      <w:r w:rsidR="00A26FBE">
        <w:rPr>
          <w:lang w:val="sr-Cyrl-RS"/>
        </w:rPr>
        <w:t>нема за задатак да врши распоређивање апликација у току њиховог извршавања, како је то дужност оперативног система</w:t>
      </w:r>
      <w:r w:rsidR="00D50B58">
        <w:rPr>
          <w:lang w:val="sr-Cyrl-RS"/>
        </w:rPr>
        <w:t>, чије је адаптивна платформа проширење.</w:t>
      </w:r>
      <w:r w:rsidR="00821B8D">
        <w:rPr>
          <w:lang w:val="sr-Cyrl-RS"/>
        </w:rPr>
        <w:t xml:space="preserve"> Дијаграм прелаза стања дат је на слици 2.4.</w:t>
      </w:r>
    </w:p>
    <w:p w14:paraId="33DFE206" w14:textId="77777777" w:rsidR="00E36C7C" w:rsidRDefault="00E36C7C" w:rsidP="00695223">
      <w:pPr>
        <w:rPr>
          <w:lang w:val="sr-Cyrl-RS"/>
        </w:rPr>
      </w:pPr>
    </w:p>
    <w:p w14:paraId="4BB87CC4" w14:textId="77777777" w:rsidR="000C6923" w:rsidRDefault="00821B8D" w:rsidP="000C6923">
      <w:pPr>
        <w:keepNext/>
      </w:pPr>
      <w:r>
        <w:rPr>
          <w:noProof/>
          <w:lang w:val="sr-Cyrl-RS"/>
        </w:rPr>
        <w:drawing>
          <wp:inline distT="0" distB="0" distL="0" distR="0" wp14:anchorId="16D8F0C7" wp14:editId="30111CE7">
            <wp:extent cx="5153025" cy="44248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oot-order-EM.png"/>
                    <pic:cNvPicPr/>
                  </pic:nvPicPr>
                  <pic:blipFill>
                    <a:blip r:embed="rId21">
                      <a:extLst>
                        <a:ext uri="{28A0092B-C50C-407E-A947-70E740481C1C}">
                          <a14:useLocalDpi xmlns:a14="http://schemas.microsoft.com/office/drawing/2010/main" val="0"/>
                        </a:ext>
                      </a:extLst>
                    </a:blip>
                    <a:stretch>
                      <a:fillRect/>
                    </a:stretch>
                  </pic:blipFill>
                  <pic:spPr>
                    <a:xfrm>
                      <a:off x="0" y="0"/>
                      <a:ext cx="5428002" cy="466095"/>
                    </a:xfrm>
                    <a:prstGeom prst="rect">
                      <a:avLst/>
                    </a:prstGeom>
                  </pic:spPr>
                </pic:pic>
              </a:graphicData>
            </a:graphic>
          </wp:inline>
        </w:drawing>
      </w:r>
    </w:p>
    <w:p w14:paraId="702E7A9E" w14:textId="1C595B3F" w:rsidR="00821B8D" w:rsidRDefault="000C6923" w:rsidP="006975B2">
      <w:pPr>
        <w:pStyle w:val="Caption"/>
        <w:rPr>
          <w:i/>
          <w:iCs/>
          <w:lang w:val="sr-Cyrl-RS"/>
        </w:rPr>
      </w:pPr>
      <w:bookmarkStart w:id="10" w:name="_Toc29328962"/>
      <w:proofErr w:type="spellStart"/>
      <w:r>
        <w:t>Слика</w:t>
      </w:r>
      <w:proofErr w:type="spellEnd"/>
      <w:r>
        <w:t xml:space="preserve"> </w:t>
      </w:r>
      <w:fldSimple w:instr=" STYLEREF 1 \s ">
        <w:r w:rsidR="008413F0">
          <w:rPr>
            <w:noProof/>
          </w:rPr>
          <w:t>2</w:t>
        </w:r>
      </w:fldSimple>
      <w:r w:rsidR="008413F0">
        <w:t>.</w:t>
      </w:r>
      <w:fldSimple w:instr=" SEQ Слика \* ARABIC \s 1 ">
        <w:r w:rsidR="008413F0">
          <w:rPr>
            <w:noProof/>
          </w:rPr>
          <w:t>4</w:t>
        </w:r>
      </w:fldSimple>
      <w:r>
        <w:rPr>
          <w:lang w:val="sr-Cyrl-RS"/>
        </w:rPr>
        <w:t xml:space="preserve"> Дијаграм прелаза стања приликом покретања </w:t>
      </w:r>
      <w:r w:rsidRPr="000C6923">
        <w:rPr>
          <w:i/>
          <w:iCs/>
          <w:lang w:val="sr-Cyrl-RS"/>
        </w:rPr>
        <w:t>ЕМ</w:t>
      </w:r>
      <w:bookmarkEnd w:id="10"/>
    </w:p>
    <w:p w14:paraId="01BE1895" w14:textId="2DF4742C" w:rsidR="0005034B" w:rsidRPr="00D773A3" w:rsidRDefault="00B65B32" w:rsidP="0005034B">
      <w:pPr>
        <w:rPr>
          <w:lang w:val="sr-Cyrl-RS"/>
        </w:rPr>
      </w:pPr>
      <w:r>
        <w:rPr>
          <w:lang w:val="sr-Cyrl-RS"/>
        </w:rPr>
        <w:t xml:space="preserve">Поред свог задужења </w:t>
      </w:r>
      <w:r w:rsidR="00FE5EAB">
        <w:rPr>
          <w:lang w:val="sr-Cyrl-RS"/>
        </w:rPr>
        <w:t xml:space="preserve">покретања адаптивне платформе и њених апликација у оквиру хладног (енг. </w:t>
      </w:r>
      <w:r w:rsidR="00FE5EAB" w:rsidRPr="00FE5EAB">
        <w:rPr>
          <w:i/>
          <w:iCs/>
          <w:lang w:val="sr-Latn-RS"/>
        </w:rPr>
        <w:t>Cold boot</w:t>
      </w:r>
      <w:r w:rsidR="00FE5EAB">
        <w:rPr>
          <w:lang w:val="sr-Cyrl-RS"/>
        </w:rPr>
        <w:t>)</w:t>
      </w:r>
      <w:r w:rsidR="00FE5EAB">
        <w:rPr>
          <w:i/>
          <w:iCs/>
          <w:lang w:val="sr-Latn-RS"/>
        </w:rPr>
        <w:t xml:space="preserve"> </w:t>
      </w:r>
      <w:r w:rsidR="00FE5EAB">
        <w:rPr>
          <w:lang w:val="sr-Cyrl-RS"/>
        </w:rPr>
        <w:t xml:space="preserve">или поновног покретања (енг. </w:t>
      </w:r>
      <w:r w:rsidR="00FE5EAB" w:rsidRPr="00FE5EAB">
        <w:rPr>
          <w:i/>
          <w:iCs/>
        </w:rPr>
        <w:t>Reboot/Restart</w:t>
      </w:r>
      <w:r w:rsidR="00FE5EAB">
        <w:rPr>
          <w:lang w:val="sr-Cyrl-RS"/>
        </w:rPr>
        <w:t>)</w:t>
      </w:r>
      <w:r w:rsidR="00FE5EAB">
        <w:t xml:space="preserve"> </w:t>
      </w:r>
      <w:r w:rsidR="00FE5EAB">
        <w:rPr>
          <w:lang w:val="sr-Cyrl-RS"/>
        </w:rPr>
        <w:t xml:space="preserve">оперативног система, </w:t>
      </w:r>
      <w:r w:rsidR="004334B6" w:rsidRPr="004334B6">
        <w:rPr>
          <w:i/>
          <w:iCs/>
          <w:lang w:val="sr-Cyrl-RS"/>
        </w:rPr>
        <w:t>ЕМ</w:t>
      </w:r>
      <w:r w:rsidR="004334B6">
        <w:rPr>
          <w:lang w:val="sr-Cyrl-RS"/>
        </w:rPr>
        <w:t xml:space="preserve"> је компонента која је такође задуже за руковање животним циклусом апликација адаптивне платформе.</w:t>
      </w:r>
      <w:r w:rsidR="00565993">
        <w:t xml:space="preserve"> </w:t>
      </w:r>
      <w:r w:rsidR="00565993">
        <w:rPr>
          <w:lang w:val="sr-Cyrl-RS"/>
        </w:rPr>
        <w:t xml:space="preserve">Ова компонента, на основу информација које су доступне из </w:t>
      </w:r>
      <w:r w:rsidR="00607E4B">
        <w:rPr>
          <w:lang w:val="sr-Cyrl-RS"/>
        </w:rPr>
        <w:t xml:space="preserve">датотека </w:t>
      </w:r>
      <w:r w:rsidR="00607E4B" w:rsidRPr="00607E4B">
        <w:rPr>
          <w:i/>
          <w:iCs/>
          <w:lang w:val="sr-Latn-RS"/>
        </w:rPr>
        <w:t>Machine Manifest</w:t>
      </w:r>
      <w:r w:rsidR="00607E4B">
        <w:rPr>
          <w:lang w:val="sr-Cyrl-RS"/>
        </w:rPr>
        <w:t xml:space="preserve"> и </w:t>
      </w:r>
      <w:r w:rsidR="00607E4B" w:rsidRPr="00607E4B">
        <w:rPr>
          <w:i/>
          <w:iCs/>
          <w:lang w:val="sr-Latn-RS"/>
        </w:rPr>
        <w:t>Execution Manifest</w:t>
      </w:r>
      <w:r w:rsidR="00607E4B">
        <w:rPr>
          <w:lang w:val="sr-Latn-RS"/>
        </w:rPr>
        <w:t xml:space="preserve">, </w:t>
      </w:r>
      <w:r w:rsidR="00607E4B">
        <w:rPr>
          <w:lang w:val="sr-Cyrl-RS"/>
        </w:rPr>
        <w:t>доноси закључак која апликација, односно сервис, треба да буде покренута у зависности од стања у којем се</w:t>
      </w:r>
      <w:r w:rsidR="006D1DA8">
        <w:rPr>
          <w:lang w:val="sr-Cyrl-RS"/>
        </w:rPr>
        <w:t xml:space="preserve"> како адаптивна, тако и сама хардверска платформа налази.</w:t>
      </w:r>
      <w:r w:rsidR="009E34EA">
        <w:t xml:space="preserve"> </w:t>
      </w:r>
      <w:r w:rsidR="00D773A3" w:rsidRPr="00D773A3">
        <w:rPr>
          <w:i/>
          <w:iCs/>
        </w:rPr>
        <w:t>EM</w:t>
      </w:r>
      <w:r w:rsidR="00D773A3">
        <w:t xml:space="preserve"> </w:t>
      </w:r>
      <w:r w:rsidR="00D773A3">
        <w:rPr>
          <w:lang w:val="sr-Cyrl-RS"/>
        </w:rPr>
        <w:t xml:space="preserve">не врши прелазе </w:t>
      </w:r>
      <w:r w:rsidR="00D773A3">
        <w:rPr>
          <w:lang w:val="sr-Cyrl-RS"/>
        </w:rPr>
        <w:lastRenderedPageBreak/>
        <w:t xml:space="preserve">платформе из једног стања у друго, већ се на то ослања на другу компоненту, </w:t>
      </w:r>
      <w:r w:rsidR="00D773A3" w:rsidRPr="00D773A3">
        <w:rPr>
          <w:i/>
          <w:iCs/>
        </w:rPr>
        <w:t>State Management</w:t>
      </w:r>
      <w:r w:rsidR="00D773A3">
        <w:t xml:space="preserve"> (</w:t>
      </w:r>
      <w:r w:rsidR="00D773A3" w:rsidRPr="00D773A3">
        <w:rPr>
          <w:i/>
          <w:iCs/>
        </w:rPr>
        <w:t>SM</w:t>
      </w:r>
      <w:r w:rsidR="00D773A3">
        <w:t>).</w:t>
      </w:r>
    </w:p>
    <w:p w14:paraId="69A78F26" w14:textId="51E995A5" w:rsidR="00565993" w:rsidRPr="003553AB" w:rsidRDefault="00F0438D" w:rsidP="0005034B">
      <w:pPr>
        <w:rPr>
          <w:lang w:val="sr-Cyrl-RS"/>
        </w:rPr>
      </w:pPr>
      <w:r>
        <w:rPr>
          <w:lang w:val="sr-Cyrl-RS"/>
        </w:rPr>
        <w:t>Како је задужен за праћење стања</w:t>
      </w:r>
      <w:r w:rsidR="003553AB">
        <w:rPr>
          <w:lang w:val="sr-Cyrl-RS"/>
        </w:rPr>
        <w:t xml:space="preserve"> адаптивних апликација и платформе, </w:t>
      </w:r>
      <w:r w:rsidR="003553AB" w:rsidRPr="003553AB">
        <w:rPr>
          <w:i/>
          <w:iCs/>
          <w:lang w:val="sr-Cyrl-RS"/>
        </w:rPr>
        <w:t>ЕМ</w:t>
      </w:r>
      <w:r w:rsidR="003553AB">
        <w:rPr>
          <w:lang w:val="sr-Cyrl-RS"/>
        </w:rPr>
        <w:t xml:space="preserve"> је такође задужен и за враћање апликација у њихово претходно стање (енг. </w:t>
      </w:r>
      <w:r w:rsidR="003553AB" w:rsidRPr="003553AB">
        <w:rPr>
          <w:i/>
          <w:iCs/>
          <w:lang w:val="sr-Latn-RS"/>
        </w:rPr>
        <w:t>Recovery</w:t>
      </w:r>
      <w:r w:rsidR="003553AB">
        <w:rPr>
          <w:lang w:val="sr-Cyrl-RS"/>
        </w:rPr>
        <w:t>) када платформа прелази из једног стања у друго.</w:t>
      </w:r>
    </w:p>
    <w:p w14:paraId="55DAA99D" w14:textId="6398D5B6" w:rsidR="00C110E7" w:rsidRDefault="00695223" w:rsidP="00695223">
      <w:pPr>
        <w:pStyle w:val="Heading4"/>
        <w:rPr>
          <w:i/>
          <w:iCs/>
          <w:lang w:val="sr-Latn-RS"/>
        </w:rPr>
      </w:pPr>
      <w:r>
        <w:rPr>
          <w:lang w:val="sr-Latn-RS"/>
        </w:rPr>
        <w:t xml:space="preserve"> </w:t>
      </w:r>
      <w:bookmarkStart w:id="11" w:name="_Toc29328930"/>
      <w:r w:rsidRPr="00695223">
        <w:rPr>
          <w:i/>
          <w:iCs/>
          <w:lang w:val="sr-Latn-RS"/>
        </w:rPr>
        <w:t>State</w:t>
      </w:r>
      <w:r>
        <w:rPr>
          <w:lang w:val="sr-Latn-RS"/>
        </w:rPr>
        <w:t xml:space="preserve"> </w:t>
      </w:r>
      <w:r w:rsidRPr="00695223">
        <w:rPr>
          <w:i/>
          <w:iCs/>
          <w:lang w:val="sr-Latn-RS"/>
        </w:rPr>
        <w:t>Management</w:t>
      </w:r>
      <w:bookmarkEnd w:id="11"/>
    </w:p>
    <w:p w14:paraId="794B8034" w14:textId="24B27708" w:rsidR="00B661D5" w:rsidRDefault="003A5C26" w:rsidP="00B661D5">
      <w:pPr>
        <w:rPr>
          <w:lang w:val="sr-Cyrl-RS"/>
        </w:rPr>
      </w:pPr>
      <w:r>
        <w:rPr>
          <w:lang w:val="sr-Cyrl-RS"/>
        </w:rPr>
        <w:t xml:space="preserve">Ова компонента представља део адаптивне платформе који је задужен за праћење и прелазак између дефинисаних стања. </w:t>
      </w:r>
      <w:r w:rsidRPr="003A5C26">
        <w:rPr>
          <w:i/>
          <w:iCs/>
        </w:rPr>
        <w:t>SM</w:t>
      </w:r>
      <w:r>
        <w:t xml:space="preserve"> </w:t>
      </w:r>
      <w:r>
        <w:rPr>
          <w:lang w:val="sr-Cyrl-RS"/>
        </w:rPr>
        <w:t xml:space="preserve">је компонента која свој финални облик добија од </w:t>
      </w:r>
      <w:r w:rsidR="00366E06">
        <w:rPr>
          <w:lang w:val="sr-Cyrl-RS"/>
        </w:rPr>
        <w:t>стране систем интегратора и зависи од саме хардверске платформе за коју је адаптивна платформа намењена.</w:t>
      </w:r>
      <w:r w:rsidR="00EA0304">
        <w:rPr>
          <w:lang w:val="sr-Cyrl-RS"/>
        </w:rPr>
        <w:t xml:space="preserve"> Као што је већ речено, ова компонента у многоме зависи од саме платформе и намене исте, те стандард не поставља детаљне захтеве за реализацију ове компоненте</w:t>
      </w:r>
      <w:r w:rsidR="009F6D3F">
        <w:rPr>
          <w:lang w:val="sr-Cyrl-RS"/>
        </w:rPr>
        <w:t>, већ само обавезује ову компоненту да обавести остатак система преко којих интерфејса се са њом комуницира.</w:t>
      </w:r>
    </w:p>
    <w:p w14:paraId="63A8995C" w14:textId="009A4418" w:rsidR="009F6D3F" w:rsidRPr="0074489B" w:rsidRDefault="009F6D3F" w:rsidP="00B661D5">
      <w:pPr>
        <w:rPr>
          <w:lang w:val="sr-Cyrl-RS"/>
        </w:rPr>
      </w:pPr>
      <w:r>
        <w:rPr>
          <w:lang w:val="sr-Cyrl-RS"/>
        </w:rPr>
        <w:t>За комуникацију</w:t>
      </w:r>
      <w:r w:rsidR="00460DA7">
        <w:rPr>
          <w:lang w:val="sr-Cyrl-RS"/>
        </w:rPr>
        <w:t xml:space="preserve"> са</w:t>
      </w:r>
      <w:r>
        <w:rPr>
          <w:lang w:val="sr-Cyrl-RS"/>
        </w:rPr>
        <w:t xml:space="preserve"> остатком система, </w:t>
      </w:r>
      <w:r w:rsidRPr="009F6D3F">
        <w:rPr>
          <w:i/>
          <w:iCs/>
          <w:lang w:val="sr-Latn-RS"/>
        </w:rPr>
        <w:t>SM</w:t>
      </w:r>
      <w:r>
        <w:rPr>
          <w:lang w:val="sr-Cyrl-RS"/>
        </w:rPr>
        <w:t xml:space="preserve"> се ослања на функционалности компоненте </w:t>
      </w:r>
      <w:r w:rsidR="0074489B" w:rsidRPr="0074489B">
        <w:rPr>
          <w:i/>
          <w:iCs/>
          <w:lang w:val="sr-Latn-RS"/>
        </w:rPr>
        <w:t>Communication Management</w:t>
      </w:r>
      <w:r w:rsidR="0074489B">
        <w:rPr>
          <w:lang w:val="sr-Cyrl-RS"/>
        </w:rPr>
        <w:t xml:space="preserve"> (</w:t>
      </w:r>
      <w:r w:rsidR="0074489B" w:rsidRPr="0074489B">
        <w:rPr>
          <w:i/>
          <w:iCs/>
          <w:lang w:val="sr-Latn-RS"/>
        </w:rPr>
        <w:t>CM</w:t>
      </w:r>
      <w:r w:rsidR="0074489B">
        <w:rPr>
          <w:lang w:val="sr-Cyrl-RS"/>
        </w:rPr>
        <w:t>). Ова компонента задуже је комуникацију апликација и сервиса адаптивне платформе.</w:t>
      </w:r>
    </w:p>
    <w:p w14:paraId="425DE189" w14:textId="4E40DBED" w:rsidR="006E1E44" w:rsidRDefault="00425BAD" w:rsidP="006E1E44">
      <w:pPr>
        <w:pStyle w:val="Heading4"/>
        <w:rPr>
          <w:i/>
          <w:iCs/>
          <w:lang w:val="sr-Latn-RS"/>
        </w:rPr>
      </w:pPr>
      <w:r>
        <w:rPr>
          <w:i/>
          <w:iCs/>
          <w:lang w:val="sr-Cyrl-RS"/>
        </w:rPr>
        <w:t xml:space="preserve"> </w:t>
      </w:r>
      <w:bookmarkStart w:id="12" w:name="_Toc29328931"/>
      <w:r w:rsidR="006E1E44" w:rsidRPr="006E1E44">
        <w:rPr>
          <w:i/>
          <w:iCs/>
          <w:lang w:val="sr-Latn-RS"/>
        </w:rPr>
        <w:t>Communication</w:t>
      </w:r>
      <w:r w:rsidR="006E1E44">
        <w:rPr>
          <w:lang w:val="sr-Latn-RS"/>
        </w:rPr>
        <w:t xml:space="preserve"> </w:t>
      </w:r>
      <w:r w:rsidR="006E1E44" w:rsidRPr="006E1E44">
        <w:rPr>
          <w:i/>
          <w:iCs/>
          <w:lang w:val="sr-Latn-RS"/>
        </w:rPr>
        <w:t>Management</w:t>
      </w:r>
      <w:bookmarkEnd w:id="12"/>
    </w:p>
    <w:p w14:paraId="581CD960" w14:textId="656AC798" w:rsidR="00D23D7F" w:rsidRDefault="00D23D7F" w:rsidP="00D23D7F">
      <w:pPr>
        <w:rPr>
          <w:lang w:val="sr-Cyrl-RS"/>
        </w:rPr>
      </w:pPr>
      <w:r>
        <w:rPr>
          <w:lang w:val="sr-Cyrl-RS"/>
        </w:rPr>
        <w:t>Као што је већ споменуто, ова компонента је задужена за комуникацију осталих компоненти у систему.</w:t>
      </w:r>
      <w:r w:rsidR="007F756E">
        <w:rPr>
          <w:lang w:val="sr-Cyrl-RS"/>
        </w:rPr>
        <w:t xml:space="preserve"> Задатак </w:t>
      </w:r>
      <w:r w:rsidR="007F756E" w:rsidRPr="007F756E">
        <w:rPr>
          <w:i/>
          <w:iCs/>
          <w:lang w:val="sr-Latn-RS"/>
        </w:rPr>
        <w:t>CM</w:t>
      </w:r>
      <w:r w:rsidR="007F756E">
        <w:rPr>
          <w:lang w:val="sr-Latn-RS"/>
        </w:rPr>
        <w:t xml:space="preserve"> </w:t>
      </w:r>
      <w:r w:rsidR="007F756E">
        <w:rPr>
          <w:lang w:val="sr-Cyrl-RS"/>
        </w:rPr>
        <w:t xml:space="preserve">јесте апстракција начина комуникација једне апликације, тј. сервиса </w:t>
      </w:r>
      <w:r w:rsidR="003F277B">
        <w:rPr>
          <w:lang w:val="sr-Cyrl-RS"/>
        </w:rPr>
        <w:t>са апликацијама и сервисима који се налазе на  истој адаптивној платформи или чак на некој другој, удаљеној адаптивној платформи.</w:t>
      </w:r>
    </w:p>
    <w:p w14:paraId="4C780229" w14:textId="3C27D531" w:rsidR="00985E3B" w:rsidRDefault="00985E3B" w:rsidP="00D23D7F">
      <w:pPr>
        <w:rPr>
          <w:lang w:val="sr-Cyrl-RS"/>
        </w:rPr>
      </w:pPr>
      <w:r>
        <w:rPr>
          <w:lang w:val="sr-Cyrl-RS"/>
        </w:rPr>
        <w:t>Начин комуникације апликација, тј. сервиса адаптивне платформе могуће је одредити у тренуцима дизајнирања апликације, њеног покретања или у току њеног самог рада, променом конфигурације апликације, односно сервиса.</w:t>
      </w:r>
    </w:p>
    <w:p w14:paraId="06F16E6F" w14:textId="706988BE" w:rsidR="007A521D" w:rsidRDefault="00110C83" w:rsidP="007A521D">
      <w:pPr>
        <w:rPr>
          <w:lang w:val="sr-Cyrl-RS"/>
        </w:rPr>
      </w:pPr>
      <w:r>
        <w:rPr>
          <w:lang w:val="sr-Cyrl-RS"/>
        </w:rPr>
        <w:t xml:space="preserve">Ова компонента рукује са три типа </w:t>
      </w:r>
      <w:r w:rsidR="009512CE">
        <w:rPr>
          <w:lang w:val="sr-Cyrl-RS"/>
        </w:rPr>
        <w:t xml:space="preserve">података, методама (енг. </w:t>
      </w:r>
      <w:r w:rsidR="009512CE" w:rsidRPr="009512CE">
        <w:rPr>
          <w:i/>
          <w:iCs/>
        </w:rPr>
        <w:t>Methods</w:t>
      </w:r>
      <w:r w:rsidR="009512CE">
        <w:rPr>
          <w:lang w:val="sr-Cyrl-RS"/>
        </w:rPr>
        <w:t>)</w:t>
      </w:r>
      <w:r w:rsidR="009512CE">
        <w:t>,</w:t>
      </w:r>
      <w:r w:rsidR="009512CE">
        <w:rPr>
          <w:lang w:val="sr-Cyrl-RS"/>
        </w:rPr>
        <w:t xml:space="preserve"> догађајима (енг. </w:t>
      </w:r>
      <w:r w:rsidR="009512CE" w:rsidRPr="009512CE">
        <w:rPr>
          <w:i/>
          <w:iCs/>
        </w:rPr>
        <w:t>Events</w:t>
      </w:r>
      <w:r w:rsidR="009512CE">
        <w:rPr>
          <w:lang w:val="sr-Cyrl-RS"/>
        </w:rPr>
        <w:t>)</w:t>
      </w:r>
      <w:r w:rsidR="009512CE">
        <w:t xml:space="preserve"> </w:t>
      </w:r>
      <w:r w:rsidR="009512CE">
        <w:rPr>
          <w:lang w:val="sr-Cyrl-RS"/>
        </w:rPr>
        <w:t xml:space="preserve">и пољима (енг. </w:t>
      </w:r>
      <w:r w:rsidR="009512CE" w:rsidRPr="009512CE">
        <w:rPr>
          <w:i/>
          <w:iCs/>
          <w:lang w:val="sr-Latn-RS"/>
        </w:rPr>
        <w:t>Fields</w:t>
      </w:r>
      <w:r w:rsidR="009512CE">
        <w:rPr>
          <w:lang w:val="sr-Cyrl-RS"/>
        </w:rPr>
        <w:t>)</w:t>
      </w:r>
      <w:r w:rsidR="009512CE">
        <w:rPr>
          <w:lang w:val="sr-Latn-RS"/>
        </w:rPr>
        <w:t>.</w:t>
      </w:r>
      <w:r w:rsidR="009512CE">
        <w:rPr>
          <w:lang w:val="sr-Cyrl-RS"/>
        </w:rPr>
        <w:t xml:space="preserve"> Методе представљају функцију, процедуру или рутину која се прозива овим путем. Догађаји представљају излазне вредности позива метода </w:t>
      </w:r>
      <w:r w:rsidR="0093117C">
        <w:rPr>
          <w:lang w:val="sr-Cyrl-RS"/>
        </w:rPr>
        <w:t>и на њих реагују одговарајуће компоненте, уколико је потребно. На крају, поље мора представља статус адаптивних апликација и као такве морају увек имати дефинисане вредности, како би се оне могле и</w:t>
      </w:r>
      <w:r w:rsidR="006A78EF">
        <w:rPr>
          <w:lang w:val="sr-Cyrl-RS"/>
        </w:rPr>
        <w:t>з</w:t>
      </w:r>
      <w:r w:rsidR="0093117C">
        <w:rPr>
          <w:lang w:val="sr-Cyrl-RS"/>
        </w:rPr>
        <w:t>читати или променити.</w:t>
      </w:r>
    </w:p>
    <w:p w14:paraId="1BAFE5F3" w14:textId="3CBD1CA3" w:rsidR="006A239D" w:rsidRPr="006A239D" w:rsidRDefault="006A239D" w:rsidP="007A521D">
      <w:pPr>
        <w:rPr>
          <w:lang w:val="sr-Cyrl-RS"/>
        </w:rPr>
      </w:pPr>
      <w:r>
        <w:rPr>
          <w:lang w:val="sr-Cyrl-RS"/>
        </w:rPr>
        <w:t xml:space="preserve">Ова компонента се ослања на </w:t>
      </w:r>
      <w:r>
        <w:rPr>
          <w:lang w:val="sr-Latn-RS"/>
        </w:rPr>
        <w:t>SOME/IP</w:t>
      </w:r>
      <w:sdt>
        <w:sdtPr>
          <w:rPr>
            <w:lang w:val="sr-Latn-RS"/>
          </w:rPr>
          <w:id w:val="1451822599"/>
          <w:citation/>
        </w:sdtPr>
        <w:sdtContent>
          <w:r>
            <w:rPr>
              <w:lang w:val="sr-Latn-RS"/>
            </w:rPr>
            <w:fldChar w:fldCharType="begin"/>
          </w:r>
          <w:r>
            <w:rPr>
              <w:lang w:val="sr-Cyrl-RS"/>
            </w:rPr>
            <w:instrText xml:space="preserve"> CITATION DrL19 \l 10266 </w:instrText>
          </w:r>
          <w:r>
            <w:rPr>
              <w:lang w:val="sr-Latn-RS"/>
            </w:rPr>
            <w:fldChar w:fldCharType="separate"/>
          </w:r>
          <w:r>
            <w:rPr>
              <w:noProof/>
              <w:lang w:val="sr-Cyrl-RS"/>
            </w:rPr>
            <w:t xml:space="preserve"> </w:t>
          </w:r>
          <w:r w:rsidRPr="006A239D">
            <w:rPr>
              <w:noProof/>
              <w:lang w:val="sr-Cyrl-RS"/>
            </w:rPr>
            <w:t>[13]</w:t>
          </w:r>
          <w:r>
            <w:rPr>
              <w:lang w:val="sr-Latn-RS"/>
            </w:rPr>
            <w:fldChar w:fldCharType="end"/>
          </w:r>
        </w:sdtContent>
      </w:sdt>
      <w:r>
        <w:rPr>
          <w:lang w:val="sr-Latn-RS"/>
        </w:rPr>
        <w:t>,</w:t>
      </w:r>
      <w:r>
        <w:rPr>
          <w:lang w:val="sr-Cyrl-RS"/>
        </w:rPr>
        <w:t xml:space="preserve"> који представља скалабилни протокол за комуникацију у аутомотив индустрији. Сам протокол се користи за слање контролних информација. Значајан је за слање информациј са камера, </w:t>
      </w:r>
      <w:r w:rsidRPr="006A239D">
        <w:rPr>
          <w:i/>
          <w:iCs/>
        </w:rPr>
        <w:t>AUTOSAR</w:t>
      </w:r>
      <w:r>
        <w:t xml:space="preserve"> </w:t>
      </w:r>
      <w:r>
        <w:rPr>
          <w:lang w:val="sr-Cyrl-RS"/>
        </w:rPr>
        <w:t xml:space="preserve">сертификованих </w:t>
      </w:r>
      <w:r>
        <w:rPr>
          <w:lang w:val="sr-Cyrl-RS"/>
        </w:rPr>
        <w:lastRenderedPageBreak/>
        <w:t xml:space="preserve">уређаја и многобројних других. У зависности од његове имплементације, могуће је користити овај протокол чак и у сврхе информација и забаве (енг. </w:t>
      </w:r>
      <w:r w:rsidRPr="006A239D">
        <w:rPr>
          <w:i/>
          <w:iCs/>
        </w:rPr>
        <w:t>Infotainment</w:t>
      </w:r>
      <w:r>
        <w:rPr>
          <w:lang w:val="sr-Cyrl-RS"/>
        </w:rPr>
        <w:t>)</w:t>
      </w:r>
      <w:r>
        <w:t>.</w:t>
      </w:r>
    </w:p>
    <w:p w14:paraId="46BF8630" w14:textId="774FCEE8" w:rsidR="00110C83" w:rsidRPr="009512CE" w:rsidRDefault="000F6E30" w:rsidP="000F6E30">
      <w:pPr>
        <w:spacing w:line="240" w:lineRule="auto"/>
        <w:ind w:firstLine="0"/>
        <w:jc w:val="left"/>
        <w:rPr>
          <w:lang w:val="sr-Cyrl-RS"/>
        </w:rPr>
      </w:pPr>
      <w:r>
        <w:rPr>
          <w:lang w:val="sr-Cyrl-RS"/>
        </w:rPr>
        <w:br w:type="page"/>
      </w:r>
    </w:p>
    <w:p w14:paraId="66B2092E" w14:textId="0D8B93BF" w:rsidR="00716864" w:rsidRPr="00716864" w:rsidRDefault="00716864" w:rsidP="00716864">
      <w:pPr>
        <w:pStyle w:val="Heading2"/>
        <w:rPr>
          <w:lang w:val="sr-Latn-RS"/>
        </w:rPr>
      </w:pPr>
      <w:bookmarkStart w:id="13" w:name="_Toc29328932"/>
      <w:r>
        <w:rPr>
          <w:lang w:val="sr-Cyrl-RS"/>
        </w:rPr>
        <w:lastRenderedPageBreak/>
        <w:t>Магистрале</w:t>
      </w:r>
      <w:bookmarkEnd w:id="13"/>
      <w:r w:rsidR="00E95897">
        <w:t xml:space="preserve"> </w:t>
      </w:r>
    </w:p>
    <w:p w14:paraId="5BC51BE4" w14:textId="1CB0A90C" w:rsidR="00D16664" w:rsidRDefault="005D5D64" w:rsidP="00D16664">
      <w:pPr>
        <w:rPr>
          <w:lang w:val="sr-Cyrl-RS"/>
        </w:rPr>
      </w:pPr>
      <w:r>
        <w:rPr>
          <w:lang w:val="sr-Cyrl-RS"/>
        </w:rPr>
        <w:t>Магистрал</w:t>
      </w:r>
      <w:r w:rsidR="004A0FB1">
        <w:rPr>
          <w:lang w:val="sr-Cyrl-RS"/>
        </w:rPr>
        <w:t>а</w:t>
      </w:r>
      <w:r>
        <w:rPr>
          <w:lang w:val="sr-Cyrl-RS"/>
        </w:rPr>
        <w:t xml:space="preserve"> (енг. </w:t>
      </w:r>
      <w:r w:rsidRPr="005D5D64">
        <w:rPr>
          <w:i/>
          <w:iCs/>
          <w:lang w:val="sr-Latn-RS"/>
        </w:rPr>
        <w:t>Communication bus</w:t>
      </w:r>
      <w:r>
        <w:rPr>
          <w:lang w:val="sr-Cyrl-RS"/>
        </w:rPr>
        <w:t xml:space="preserve">) представљају </w:t>
      </w:r>
      <w:r w:rsidR="004A0FB1">
        <w:rPr>
          <w:lang w:val="sr-Cyrl-RS"/>
        </w:rPr>
        <w:t xml:space="preserve">физичку компоненту чија је намена повезивање екстерних или интерних уређаја процесором. </w:t>
      </w:r>
      <w:r w:rsidR="00C73378">
        <w:rPr>
          <w:lang w:val="sr-Cyrl-RS"/>
        </w:rPr>
        <w:t xml:space="preserve">Под магистралом, у рачунарству, подразумевају се подједнако софтверске компоненте, тачније комуникациони протоколи, и хардверске компоненте, као што су </w:t>
      </w:r>
      <w:r w:rsidR="00EB5028">
        <w:rPr>
          <w:lang w:val="sr-Cyrl-RS"/>
        </w:rPr>
        <w:t>оптичка влакна, каблови и многобројни други медијуми.</w:t>
      </w:r>
      <w:r w:rsidR="00D16664">
        <w:rPr>
          <w:lang w:val="sr-Cyrl-RS"/>
        </w:rPr>
        <w:t xml:space="preserve"> Како би било могуће руковање самом магистралом, потребно је да постоји руковалаоц (енг. </w:t>
      </w:r>
      <w:r w:rsidR="00D16664" w:rsidRPr="00D16664">
        <w:rPr>
          <w:i/>
          <w:iCs/>
          <w:lang w:val="sr-Latn-RS"/>
        </w:rPr>
        <w:t>Driver</w:t>
      </w:r>
      <w:r w:rsidR="00D16664">
        <w:rPr>
          <w:lang w:val="sr-Cyrl-RS"/>
        </w:rPr>
        <w:t>) који пружа одређену дозу апстракције саме магистрале, како би њена употреба била лакша, за крајњег корисника.</w:t>
      </w:r>
    </w:p>
    <w:p w14:paraId="1BBE2119" w14:textId="26070295" w:rsidR="00D16664" w:rsidRDefault="006E3A51" w:rsidP="006E3A51">
      <w:pPr>
        <w:rPr>
          <w:lang w:val="sr-Cyrl-RS"/>
        </w:rPr>
      </w:pPr>
      <w:r>
        <w:rPr>
          <w:lang w:val="sr-Cyrl-RS"/>
        </w:rPr>
        <w:t>Наредна два поглавља даће мало детаљнији опис ова два типа магистрала.</w:t>
      </w:r>
    </w:p>
    <w:p w14:paraId="75FAE053" w14:textId="22E40E1B" w:rsidR="006E3A51" w:rsidRDefault="006E3A51" w:rsidP="006E3A51">
      <w:pPr>
        <w:pStyle w:val="Heading3"/>
        <w:rPr>
          <w:lang w:val="sr-Cyrl-RS"/>
        </w:rPr>
      </w:pPr>
      <w:bookmarkStart w:id="14" w:name="_Toc29328933"/>
      <w:r>
        <w:rPr>
          <w:lang w:val="sr-Cyrl-RS"/>
        </w:rPr>
        <w:t>Хардверске магистрале</w:t>
      </w:r>
      <w:bookmarkEnd w:id="14"/>
    </w:p>
    <w:p w14:paraId="21FDD822" w14:textId="6CCEE4B3" w:rsidR="00235DDD" w:rsidRDefault="000729D8" w:rsidP="00235DDD">
      <w:r>
        <w:rPr>
          <w:lang w:val="sr-Cyrl-RS"/>
        </w:rPr>
        <w:t>Хардверске магистрале представљају директну везу између процесора и компоненте која може бити интерна или екстерна у односу на читав систем. Овај тип магистрала, поред потребе за постојањем физичког медијума преко којег се врши комуникација, такође захтева и постојање руковалаоца</w:t>
      </w:r>
      <w:r w:rsidR="00BF68BC">
        <w:rPr>
          <w:lang w:val="sr-Cyrl-RS"/>
        </w:rPr>
        <w:t>.</w:t>
      </w:r>
      <w:r w:rsidR="0017447F">
        <w:rPr>
          <w:lang w:val="sr-Cyrl-RS"/>
        </w:rPr>
        <w:t xml:space="preserve"> Управо реализација руковалаоца олакшава употребу физичког медијума, јер он врши апстракцију комуникационог протокола оваквих магистрала.</w:t>
      </w:r>
    </w:p>
    <w:p w14:paraId="2E56E24B" w14:textId="288574B9" w:rsidR="00AB0F7F" w:rsidRDefault="00AB0F7F" w:rsidP="00235DDD">
      <w:pPr>
        <w:rPr>
          <w:lang w:val="sr-Cyrl-RS"/>
        </w:rPr>
      </w:pPr>
      <w:r>
        <w:rPr>
          <w:lang w:val="sr-Cyrl-RS"/>
        </w:rPr>
        <w:t>Како би се омогућио оптимал</w:t>
      </w:r>
      <w:r w:rsidR="003675B6">
        <w:rPr>
          <w:lang w:val="sr-Cyrl-RS"/>
        </w:rPr>
        <w:t>ан</w:t>
      </w:r>
      <w:r>
        <w:rPr>
          <w:lang w:val="sr-Cyrl-RS"/>
        </w:rPr>
        <w:t xml:space="preserve"> рад и функционисање магистрале, потребно је да управо оне буду стандардизоване.</w:t>
      </w:r>
      <w:r w:rsidR="00C61722">
        <w:rPr>
          <w:lang w:val="sr-Cyrl-RS"/>
        </w:rPr>
        <w:t xml:space="preserve"> </w:t>
      </w:r>
      <w:r>
        <w:rPr>
          <w:lang w:val="sr-Cyrl-RS"/>
        </w:rPr>
        <w:t xml:space="preserve">Најбољи пример тога јесу магистрале попут универзалне серијске магистрале (енг. </w:t>
      </w:r>
      <w:r w:rsidRPr="00AB0F7F">
        <w:rPr>
          <w:i/>
          <w:iCs/>
          <w:lang w:val="sr-Latn-RS"/>
        </w:rPr>
        <w:t>USB – Universal Serial Bus</w:t>
      </w:r>
      <w:r>
        <w:rPr>
          <w:lang w:val="sr-Cyrl-RS"/>
        </w:rPr>
        <w:t>)</w:t>
      </w:r>
      <w:sdt>
        <w:sdtPr>
          <w:rPr>
            <w:lang w:val="sr-Cyrl-RS"/>
          </w:rPr>
          <w:id w:val="-159699072"/>
          <w:citation/>
        </w:sdtPr>
        <w:sdtContent>
          <w:r w:rsidR="00C53ED7">
            <w:rPr>
              <w:lang w:val="sr-Cyrl-RS"/>
            </w:rPr>
            <w:fldChar w:fldCharType="begin"/>
          </w:r>
          <w:r w:rsidR="00C53ED7">
            <w:rPr>
              <w:lang w:val="sr-Cyrl-RS"/>
            </w:rPr>
            <w:instrText xml:space="preserve"> CITATION Com00 \l 10266 </w:instrText>
          </w:r>
          <w:r w:rsidR="00C53ED7">
            <w:rPr>
              <w:lang w:val="sr-Cyrl-RS"/>
            </w:rPr>
            <w:fldChar w:fldCharType="separate"/>
          </w:r>
          <w:r w:rsidR="004B37CB">
            <w:rPr>
              <w:noProof/>
              <w:lang w:val="sr-Cyrl-RS"/>
            </w:rPr>
            <w:t xml:space="preserve"> </w:t>
          </w:r>
          <w:r w:rsidR="004B37CB" w:rsidRPr="004B37CB">
            <w:rPr>
              <w:noProof/>
              <w:lang w:val="sr-Cyrl-RS"/>
            </w:rPr>
            <w:t>[13]</w:t>
          </w:r>
          <w:r w:rsidR="00C53ED7">
            <w:rPr>
              <w:lang w:val="sr-Cyrl-RS"/>
            </w:rPr>
            <w:fldChar w:fldCharType="end"/>
          </w:r>
        </w:sdtContent>
      </w:sdt>
      <w:r w:rsidR="00F12AD8">
        <w:rPr>
          <w:lang w:val="sr-Cyrl-RS"/>
        </w:rPr>
        <w:t xml:space="preserve">, </w:t>
      </w:r>
      <w:r w:rsidR="00F12AD8" w:rsidRPr="00F12AD8">
        <w:rPr>
          <w:i/>
          <w:iCs/>
          <w:lang w:val="sr-Latn-RS"/>
        </w:rPr>
        <w:t>PCI</w:t>
      </w:r>
      <w:r w:rsidR="00F12AD8">
        <w:rPr>
          <w:i/>
          <w:iCs/>
          <w:lang w:val="sr-Latn-RS"/>
        </w:rPr>
        <w:t xml:space="preserve"> (Peripheral Component Interconnect) </w:t>
      </w:r>
      <w:r w:rsidR="00F12AD8">
        <w:rPr>
          <w:lang w:val="sr-Cyrl-RS"/>
        </w:rPr>
        <w:t xml:space="preserve">и </w:t>
      </w:r>
      <w:r w:rsidR="00F12AD8" w:rsidRPr="00F12AD8">
        <w:rPr>
          <w:i/>
          <w:iCs/>
          <w:lang w:val="sr-Latn-RS"/>
        </w:rPr>
        <w:t>PCI</w:t>
      </w:r>
      <w:r w:rsidR="00F12AD8">
        <w:rPr>
          <w:i/>
          <w:iCs/>
          <w:lang w:val="sr-Cyrl-RS"/>
        </w:rPr>
        <w:t xml:space="preserve">-Е </w:t>
      </w:r>
      <w:r w:rsidR="00C53ED7">
        <w:rPr>
          <w:i/>
          <w:iCs/>
          <w:lang w:val="sr-Latn-RS"/>
        </w:rPr>
        <w:t>(Peripheral Component Interconnect</w:t>
      </w:r>
      <w:r w:rsidR="00C53ED7">
        <w:rPr>
          <w:i/>
          <w:iCs/>
          <w:lang w:val="sr-Cyrl-RS"/>
        </w:rPr>
        <w:t xml:space="preserve"> - </w:t>
      </w:r>
      <w:r w:rsidR="00C53ED7">
        <w:rPr>
          <w:i/>
          <w:iCs/>
        </w:rPr>
        <w:t>Express</w:t>
      </w:r>
      <w:r w:rsidR="00C53ED7">
        <w:rPr>
          <w:i/>
          <w:iCs/>
          <w:lang w:val="sr-Latn-RS"/>
        </w:rPr>
        <w:t>)</w:t>
      </w:r>
      <w:r w:rsidR="00AC05DE">
        <w:rPr>
          <w:i/>
          <w:iCs/>
          <w:lang w:val="sr-Latn-RS"/>
        </w:rPr>
        <w:t xml:space="preserve">. </w:t>
      </w:r>
      <w:r w:rsidR="00AC05DE">
        <w:rPr>
          <w:lang w:val="sr-Cyrl-RS"/>
        </w:rPr>
        <w:t xml:space="preserve">Одлика ових магистрала у систему јесте могућност преношења података великим брзинама. </w:t>
      </w:r>
      <w:r w:rsidR="008340F8">
        <w:rPr>
          <w:lang w:val="sr-Cyrl-RS"/>
        </w:rPr>
        <w:t>Оне се налазе у персоналним рачунарима и њихова намена је разнолика.</w:t>
      </w:r>
    </w:p>
    <w:p w14:paraId="5B2CFB04" w14:textId="29F353C4" w:rsidR="00AC05DE" w:rsidRPr="000957CF" w:rsidRDefault="00AC05DE" w:rsidP="00235DDD">
      <w:pPr>
        <w:rPr>
          <w:lang w:val="sr-Cyrl-RS"/>
        </w:rPr>
      </w:pPr>
      <w:r>
        <w:rPr>
          <w:lang w:val="sr-Cyrl-RS"/>
        </w:rPr>
        <w:t xml:space="preserve">Поред магистрала које су карактеристичне за </w:t>
      </w:r>
      <w:r w:rsidR="00686714">
        <w:rPr>
          <w:lang w:val="sr-Cyrl-RS"/>
        </w:rPr>
        <w:t xml:space="preserve">искључиво за персоналне рачунарске системе, на наменским платформама постоје стандардизоване магистрале, које су карактеристичне </w:t>
      </w:r>
      <w:r w:rsidR="000957CF">
        <w:rPr>
          <w:lang w:val="sr-Cyrl-RS"/>
        </w:rPr>
        <w:t xml:space="preserve">различите гране индустрије. Тако магистрала попут </w:t>
      </w:r>
      <w:r w:rsidR="000957CF" w:rsidRPr="000957CF">
        <w:rPr>
          <w:i/>
          <w:iCs/>
        </w:rPr>
        <w:t>CAN</w:t>
      </w:r>
      <w:r w:rsidR="000957CF">
        <w:rPr>
          <w:i/>
          <w:iCs/>
        </w:rPr>
        <w:t xml:space="preserve"> (</w:t>
      </w:r>
      <w:r w:rsidR="000957CF" w:rsidRPr="000957CF">
        <w:rPr>
          <w:lang w:val="sr-Cyrl-RS"/>
        </w:rPr>
        <w:t>енг.</w:t>
      </w:r>
      <w:r w:rsidR="000957CF">
        <w:rPr>
          <w:lang w:val="sr-Cyrl-RS"/>
        </w:rPr>
        <w:t xml:space="preserve"> </w:t>
      </w:r>
      <w:r w:rsidR="000957CF" w:rsidRPr="000957CF">
        <w:rPr>
          <w:i/>
          <w:iCs/>
        </w:rPr>
        <w:t>Controller Area Network</w:t>
      </w:r>
      <w:r w:rsidR="000957CF">
        <w:rPr>
          <w:i/>
          <w:iCs/>
        </w:rPr>
        <w:t>)</w:t>
      </w:r>
      <w:sdt>
        <w:sdtPr>
          <w:rPr>
            <w:i/>
            <w:iCs/>
          </w:rPr>
          <w:id w:val="206534406"/>
          <w:citation/>
        </w:sdtPr>
        <w:sdtContent>
          <w:r w:rsidR="004B37CB">
            <w:rPr>
              <w:i/>
              <w:iCs/>
            </w:rPr>
            <w:fldChar w:fldCharType="begin"/>
          </w:r>
          <w:r w:rsidR="004B37CB">
            <w:rPr>
              <w:i/>
              <w:iCs/>
              <w:lang w:val="sr-Cyrl-RS"/>
            </w:rPr>
            <w:instrText xml:space="preserve"> CITATION Tex16 \l 10266 </w:instrText>
          </w:r>
          <w:r w:rsidR="004B37CB">
            <w:rPr>
              <w:i/>
              <w:iCs/>
            </w:rPr>
            <w:fldChar w:fldCharType="separate"/>
          </w:r>
          <w:r w:rsidR="004B37CB">
            <w:rPr>
              <w:i/>
              <w:iCs/>
              <w:noProof/>
              <w:lang w:val="sr-Cyrl-RS"/>
            </w:rPr>
            <w:t xml:space="preserve"> </w:t>
          </w:r>
          <w:r w:rsidR="004B37CB" w:rsidRPr="004B37CB">
            <w:rPr>
              <w:noProof/>
              <w:lang w:val="sr-Cyrl-RS"/>
            </w:rPr>
            <w:t>[14]</w:t>
          </w:r>
          <w:r w:rsidR="004B37CB">
            <w:rPr>
              <w:i/>
              <w:iCs/>
            </w:rPr>
            <w:fldChar w:fldCharType="end"/>
          </w:r>
        </w:sdtContent>
      </w:sdt>
      <w:r w:rsidR="000957CF">
        <w:t xml:space="preserve">, </w:t>
      </w:r>
      <w:r w:rsidR="000957CF" w:rsidRPr="000957CF">
        <w:rPr>
          <w:i/>
          <w:iCs/>
          <w:lang w:val="sr-Latn-RS"/>
        </w:rPr>
        <w:t>LIN</w:t>
      </w:r>
      <w:r w:rsidR="000957CF">
        <w:rPr>
          <w:i/>
          <w:iCs/>
          <w:lang w:val="sr-Latn-RS"/>
        </w:rPr>
        <w:t xml:space="preserve"> </w:t>
      </w:r>
      <w:r w:rsidR="000957CF" w:rsidRPr="000957CF">
        <w:rPr>
          <w:lang w:val="sr-Cyrl-RS"/>
        </w:rPr>
        <w:t>(</w:t>
      </w:r>
      <w:r w:rsidR="000957CF">
        <w:rPr>
          <w:lang w:val="sr-Cyrl-RS"/>
        </w:rPr>
        <w:t>енг</w:t>
      </w:r>
      <w:r w:rsidR="00334AD7">
        <w:rPr>
          <w:lang w:val="sr-Cyrl-RS"/>
        </w:rPr>
        <w:t>.</w:t>
      </w:r>
      <w:r w:rsidR="00334AD7">
        <w:rPr>
          <w:lang w:val="sr-Latn-RS"/>
        </w:rPr>
        <w:t xml:space="preserve"> </w:t>
      </w:r>
      <w:r w:rsidR="00334AD7" w:rsidRPr="00334AD7">
        <w:rPr>
          <w:i/>
          <w:iCs/>
          <w:lang w:val="sr-Latn-RS"/>
        </w:rPr>
        <w:t>Local Interconnected Network</w:t>
      </w:r>
      <w:r w:rsidR="000957CF" w:rsidRPr="000957CF">
        <w:rPr>
          <w:lang w:val="sr-Cyrl-RS"/>
        </w:rPr>
        <w:t>)</w:t>
      </w:r>
      <w:sdt>
        <w:sdtPr>
          <w:rPr>
            <w:lang w:val="sr-Cyrl-RS"/>
          </w:rPr>
          <w:id w:val="2010407538"/>
          <w:citation/>
        </w:sdtPr>
        <w:sdtContent>
          <w:r w:rsidR="004B37CB">
            <w:rPr>
              <w:lang w:val="sr-Cyrl-RS"/>
            </w:rPr>
            <w:fldChar w:fldCharType="begin"/>
          </w:r>
          <w:r w:rsidR="004B37CB">
            <w:rPr>
              <w:lang w:val="sr-Cyrl-RS"/>
            </w:rPr>
            <w:instrText xml:space="preserve"> CITATION LIN15 \l 10266 </w:instrText>
          </w:r>
          <w:r w:rsidR="004B37CB">
            <w:rPr>
              <w:lang w:val="sr-Cyrl-RS"/>
            </w:rPr>
            <w:fldChar w:fldCharType="separate"/>
          </w:r>
          <w:r w:rsidR="004B37CB">
            <w:rPr>
              <w:noProof/>
              <w:lang w:val="sr-Cyrl-RS"/>
            </w:rPr>
            <w:t xml:space="preserve"> </w:t>
          </w:r>
          <w:r w:rsidR="004B37CB" w:rsidRPr="004B37CB">
            <w:rPr>
              <w:noProof/>
              <w:lang w:val="sr-Cyrl-RS"/>
            </w:rPr>
            <w:t>[15]</w:t>
          </w:r>
          <w:r w:rsidR="004B37CB">
            <w:rPr>
              <w:lang w:val="sr-Cyrl-RS"/>
            </w:rPr>
            <w:fldChar w:fldCharType="end"/>
          </w:r>
        </w:sdtContent>
      </w:sdt>
      <w:r w:rsidR="00334AD7">
        <w:rPr>
          <w:lang w:val="sr-Cyrl-RS"/>
        </w:rPr>
        <w:t xml:space="preserve"> представљају неке од стандарда који су карактеристични за аутомобилску индустрију и користе се како за контролне информација са микроконтролера, тако и за информације са различитих сензора.</w:t>
      </w:r>
    </w:p>
    <w:p w14:paraId="3F0E63D3" w14:textId="7DC7F408" w:rsidR="006E3A51" w:rsidRDefault="006E3A51" w:rsidP="006E3A51">
      <w:pPr>
        <w:pStyle w:val="Heading3"/>
        <w:rPr>
          <w:lang w:val="sr-Cyrl-RS"/>
        </w:rPr>
      </w:pPr>
      <w:bookmarkStart w:id="15" w:name="_Toc29328934"/>
      <w:r>
        <w:rPr>
          <w:lang w:val="sr-Cyrl-RS"/>
        </w:rPr>
        <w:t>Софтверске магистрале</w:t>
      </w:r>
      <w:bookmarkEnd w:id="15"/>
    </w:p>
    <w:p w14:paraId="7AE9C93E" w14:textId="12AF896C" w:rsidR="004222DF" w:rsidRDefault="004222DF" w:rsidP="004222DF">
      <w:pPr>
        <w:rPr>
          <w:lang w:val="sr-Cyrl-RS"/>
        </w:rPr>
      </w:pPr>
      <w:r>
        <w:rPr>
          <w:lang w:val="sr-Cyrl-RS"/>
        </w:rPr>
        <w:t>Софтверске магистрале представљају начин</w:t>
      </w:r>
      <w:r w:rsidR="007E24C5">
        <w:rPr>
          <w:lang w:val="sr-Cyrl-RS"/>
        </w:rPr>
        <w:t xml:space="preserve"> на који се остварује међупроцесна комуникација (енг.</w:t>
      </w:r>
      <w:r w:rsidR="007E24C5">
        <w:rPr>
          <w:lang w:val="sr-Latn-RS"/>
        </w:rPr>
        <w:t xml:space="preserve"> </w:t>
      </w:r>
      <w:r w:rsidR="007E24C5" w:rsidRPr="007E24C5">
        <w:rPr>
          <w:i/>
          <w:iCs/>
          <w:lang w:val="sr-Latn-RS"/>
        </w:rPr>
        <w:t>IPC -</w:t>
      </w:r>
      <w:r w:rsidR="007E24C5">
        <w:rPr>
          <w:lang w:val="sr-Latn-RS"/>
        </w:rPr>
        <w:t xml:space="preserve"> </w:t>
      </w:r>
      <w:r w:rsidR="007E24C5" w:rsidRPr="007E24C5">
        <w:rPr>
          <w:i/>
          <w:iCs/>
          <w:lang w:val="sr-Latn-RS"/>
        </w:rPr>
        <w:t>Inter process communication</w:t>
      </w:r>
      <w:r w:rsidR="007E24C5">
        <w:rPr>
          <w:lang w:val="sr-Cyrl-RS"/>
        </w:rPr>
        <w:t>)</w:t>
      </w:r>
      <w:sdt>
        <w:sdtPr>
          <w:rPr>
            <w:lang w:val="sr-Cyrl-RS"/>
          </w:rPr>
          <w:id w:val="-1733530192"/>
          <w:citation/>
        </w:sdtPr>
        <w:sdtContent>
          <w:r w:rsidR="00813BC7">
            <w:rPr>
              <w:lang w:val="sr-Cyrl-RS"/>
            </w:rPr>
            <w:fldChar w:fldCharType="begin"/>
          </w:r>
          <w:r w:rsidR="00813BC7">
            <w:rPr>
              <w:lang w:val="sr-Latn-RS"/>
            </w:rPr>
            <w:instrText xml:space="preserve"> CITATION Les85 \l 9242 </w:instrText>
          </w:r>
          <w:r w:rsidR="00813BC7">
            <w:rPr>
              <w:lang w:val="sr-Cyrl-RS"/>
            </w:rPr>
            <w:fldChar w:fldCharType="separate"/>
          </w:r>
          <w:r w:rsidR="004B37CB">
            <w:rPr>
              <w:noProof/>
              <w:lang w:val="sr-Latn-RS"/>
            </w:rPr>
            <w:t xml:space="preserve"> </w:t>
          </w:r>
          <w:r w:rsidR="004B37CB" w:rsidRPr="004B37CB">
            <w:rPr>
              <w:noProof/>
              <w:lang w:val="sr-Latn-RS"/>
            </w:rPr>
            <w:t>[16]</w:t>
          </w:r>
          <w:r w:rsidR="00813BC7">
            <w:rPr>
              <w:lang w:val="sr-Cyrl-RS"/>
            </w:rPr>
            <w:fldChar w:fldCharType="end"/>
          </w:r>
        </w:sdtContent>
      </w:sdt>
      <w:r w:rsidR="007E24C5">
        <w:rPr>
          <w:lang w:val="sr-Cyrl-RS"/>
        </w:rPr>
        <w:t xml:space="preserve">. Када посматрамо </w:t>
      </w:r>
      <w:r w:rsidR="00B62DA8">
        <w:rPr>
          <w:lang w:val="sr-Cyrl-RS"/>
        </w:rPr>
        <w:t>овај тип</w:t>
      </w:r>
      <w:r w:rsidR="007E24C5">
        <w:rPr>
          <w:lang w:val="sr-Cyrl-RS"/>
        </w:rPr>
        <w:t xml:space="preserve"> магистрал</w:t>
      </w:r>
      <w:r w:rsidR="00B62DA8">
        <w:rPr>
          <w:lang w:val="sr-Cyrl-RS"/>
        </w:rPr>
        <w:t>а</w:t>
      </w:r>
      <w:r w:rsidR="007E24C5">
        <w:rPr>
          <w:lang w:val="sr-Cyrl-RS"/>
        </w:rPr>
        <w:t xml:space="preserve">, </w:t>
      </w:r>
      <w:r w:rsidR="00B62DA8">
        <w:rPr>
          <w:lang w:val="sr-Cyrl-RS"/>
        </w:rPr>
        <w:t xml:space="preserve">оне не морају поседовати посебан физички медијум, како би се вршила </w:t>
      </w:r>
      <w:r w:rsidR="00B62DA8">
        <w:rPr>
          <w:lang w:val="sr-Cyrl-RS"/>
        </w:rPr>
        <w:lastRenderedPageBreak/>
        <w:t>размена информација</w:t>
      </w:r>
      <w:r w:rsidR="00A83D78">
        <w:rPr>
          <w:lang w:val="sr-Cyrl-RS"/>
        </w:rPr>
        <w:t>. Са друге стране, као што је то случај и са хардверским магистралама, потребно је да постоји установљени протокол у комуникацији између пријемне и предајне стране, како би информација која тече системом била валидна.</w:t>
      </w:r>
    </w:p>
    <w:p w14:paraId="3C5762E0" w14:textId="76FA089D" w:rsidR="00A83D78" w:rsidRDefault="00A83D78" w:rsidP="0061256F">
      <w:pPr>
        <w:rPr>
          <w:lang w:val="sr-Cyrl-RS"/>
        </w:rPr>
      </w:pPr>
      <w:r>
        <w:rPr>
          <w:lang w:val="sr-Cyrl-RS"/>
        </w:rPr>
        <w:t>Како</w:t>
      </w:r>
      <w:r w:rsidR="0061256F">
        <w:rPr>
          <w:lang w:val="sr-Cyrl-RS"/>
        </w:rPr>
        <w:t xml:space="preserve"> </w:t>
      </w:r>
      <w:r>
        <w:rPr>
          <w:lang w:val="sr-Cyrl-RS"/>
        </w:rPr>
        <w:t xml:space="preserve">софтверска магистрала не мора поседовати физички медијум за комуникацију, потребно је постојање оперативног система. </w:t>
      </w:r>
      <w:r w:rsidR="00064B2E">
        <w:rPr>
          <w:lang w:val="sr-Cyrl-RS"/>
        </w:rPr>
        <w:t xml:space="preserve">Тако на пример </w:t>
      </w:r>
      <w:r w:rsidR="00064B2E" w:rsidRPr="00064B2E">
        <w:rPr>
          <w:i/>
          <w:iCs/>
          <w:lang w:val="sr-Latn-RS"/>
        </w:rPr>
        <w:t>Linux</w:t>
      </w:r>
      <w:r w:rsidR="00064B2E">
        <w:rPr>
          <w:lang w:val="sr-Cyrl-RS"/>
        </w:rPr>
        <w:t xml:space="preserve">, оперативни систем отвореног кода (енг. </w:t>
      </w:r>
      <w:r w:rsidR="00064B2E" w:rsidRPr="00064B2E">
        <w:rPr>
          <w:i/>
          <w:iCs/>
        </w:rPr>
        <w:t xml:space="preserve">Open </w:t>
      </w:r>
      <w:r w:rsidR="00064B2E">
        <w:rPr>
          <w:i/>
          <w:iCs/>
        </w:rPr>
        <w:t>s</w:t>
      </w:r>
      <w:r w:rsidR="00064B2E" w:rsidRPr="00064B2E">
        <w:rPr>
          <w:i/>
          <w:iCs/>
        </w:rPr>
        <w:t>ource</w:t>
      </w:r>
      <w:r w:rsidR="00064B2E">
        <w:rPr>
          <w:lang w:val="sr-Cyrl-RS"/>
        </w:rPr>
        <w:t>), нуди механиз</w:t>
      </w:r>
      <w:r w:rsidR="0004450F">
        <w:rPr>
          <w:lang w:val="sr-Cyrl-RS"/>
        </w:rPr>
        <w:t>ме</w:t>
      </w:r>
      <w:r w:rsidR="00064B2E">
        <w:rPr>
          <w:lang w:val="sr-Cyrl-RS"/>
        </w:rPr>
        <w:t xml:space="preserve"> комуникације </w:t>
      </w:r>
      <w:r w:rsidR="0004450F">
        <w:rPr>
          <w:lang w:val="sr-Cyrl-RS"/>
        </w:rPr>
        <w:t xml:space="preserve">као што је </w:t>
      </w:r>
      <w:r w:rsidR="0004450F" w:rsidRPr="00064B2E">
        <w:rPr>
          <w:i/>
          <w:iCs/>
          <w:lang w:val="sr-Latn-RS"/>
        </w:rPr>
        <w:t>D-bus</w:t>
      </w:r>
      <w:sdt>
        <w:sdtPr>
          <w:rPr>
            <w:i/>
            <w:iCs/>
            <w:lang w:val="sr-Latn-RS"/>
          </w:rPr>
          <w:id w:val="973875416"/>
          <w:citation/>
        </w:sdtPr>
        <w:sdtContent>
          <w:r w:rsidR="005E582E">
            <w:rPr>
              <w:i/>
              <w:iCs/>
              <w:lang w:val="sr-Latn-RS"/>
            </w:rPr>
            <w:fldChar w:fldCharType="begin"/>
          </w:r>
          <w:r w:rsidR="005E582E">
            <w:rPr>
              <w:i/>
              <w:iCs/>
              <w:lang w:val="sr-Cyrl-RS"/>
            </w:rPr>
            <w:instrText xml:space="preserve"> CITATION Dbu18 \l 10266 </w:instrText>
          </w:r>
          <w:r w:rsidR="005E582E">
            <w:rPr>
              <w:i/>
              <w:iCs/>
              <w:lang w:val="sr-Latn-RS"/>
            </w:rPr>
            <w:fldChar w:fldCharType="separate"/>
          </w:r>
          <w:r w:rsidR="004B37CB">
            <w:rPr>
              <w:i/>
              <w:iCs/>
              <w:noProof/>
              <w:lang w:val="sr-Cyrl-RS"/>
            </w:rPr>
            <w:t xml:space="preserve"> </w:t>
          </w:r>
          <w:r w:rsidR="004B37CB" w:rsidRPr="004B37CB">
            <w:rPr>
              <w:noProof/>
              <w:lang w:val="sr-Cyrl-RS"/>
            </w:rPr>
            <w:t>[17]</w:t>
          </w:r>
          <w:r w:rsidR="005E582E">
            <w:rPr>
              <w:i/>
              <w:iCs/>
              <w:lang w:val="sr-Latn-RS"/>
            </w:rPr>
            <w:fldChar w:fldCharType="end"/>
          </w:r>
        </w:sdtContent>
      </w:sdt>
      <w:r w:rsidR="0004450F">
        <w:rPr>
          <w:lang w:val="sr-Latn-RS"/>
        </w:rPr>
        <w:t xml:space="preserve"> </w:t>
      </w:r>
      <w:r w:rsidR="0004450F">
        <w:rPr>
          <w:lang w:val="sr-Cyrl-RS"/>
        </w:rPr>
        <w:t xml:space="preserve">система за размену порука, као и </w:t>
      </w:r>
      <w:r w:rsidR="00064B2E">
        <w:rPr>
          <w:lang w:val="sr-Cyrl-RS"/>
        </w:rPr>
        <w:t>проточн</w:t>
      </w:r>
      <w:r w:rsidR="0004450F">
        <w:rPr>
          <w:lang w:val="sr-Cyrl-RS"/>
        </w:rPr>
        <w:t>а</w:t>
      </w:r>
      <w:r w:rsidR="00064B2E">
        <w:rPr>
          <w:lang w:val="sr-Cyrl-RS"/>
        </w:rPr>
        <w:t xml:space="preserve"> обрад</w:t>
      </w:r>
      <w:r w:rsidR="0004450F">
        <w:rPr>
          <w:lang w:val="sr-Cyrl-RS"/>
        </w:rPr>
        <w:t>а</w:t>
      </w:r>
      <w:r w:rsidR="00064B2E">
        <w:rPr>
          <w:lang w:val="sr-Cyrl-RS"/>
        </w:rPr>
        <w:t xml:space="preserve"> (енг. </w:t>
      </w:r>
      <w:r w:rsidR="00064B2E" w:rsidRPr="00064B2E">
        <w:rPr>
          <w:i/>
          <w:iCs/>
          <w:lang w:val="sr-Latn-RS"/>
        </w:rPr>
        <w:t>Pipes</w:t>
      </w:r>
      <w:r w:rsidR="00064B2E">
        <w:rPr>
          <w:lang w:val="sr-Cyrl-RS"/>
        </w:rPr>
        <w:t>)</w:t>
      </w:r>
      <w:sdt>
        <w:sdtPr>
          <w:rPr>
            <w:lang w:val="sr-Cyrl-RS"/>
          </w:rPr>
          <w:id w:val="-1482306037"/>
          <w:citation/>
        </w:sdtPr>
        <w:sdtContent>
          <w:r w:rsidR="001340F9">
            <w:rPr>
              <w:lang w:val="sr-Cyrl-RS"/>
            </w:rPr>
            <w:fldChar w:fldCharType="begin"/>
          </w:r>
          <w:r w:rsidR="001340F9">
            <w:rPr>
              <w:lang w:val="sr-Cyrl-RS"/>
            </w:rPr>
            <w:instrText xml:space="preserve"> CITATION Dav01 \l 10266 </w:instrText>
          </w:r>
          <w:r w:rsidR="001340F9">
            <w:rPr>
              <w:lang w:val="sr-Cyrl-RS"/>
            </w:rPr>
            <w:fldChar w:fldCharType="separate"/>
          </w:r>
          <w:r w:rsidR="004B37CB">
            <w:rPr>
              <w:noProof/>
              <w:lang w:val="sr-Cyrl-RS"/>
            </w:rPr>
            <w:t xml:space="preserve"> </w:t>
          </w:r>
          <w:r w:rsidR="004B37CB" w:rsidRPr="004B37CB">
            <w:rPr>
              <w:noProof/>
              <w:lang w:val="sr-Cyrl-RS"/>
            </w:rPr>
            <w:t>[18]</w:t>
          </w:r>
          <w:r w:rsidR="001340F9">
            <w:rPr>
              <w:lang w:val="sr-Cyrl-RS"/>
            </w:rPr>
            <w:fldChar w:fldCharType="end"/>
          </w:r>
        </w:sdtContent>
      </w:sdt>
      <w:r w:rsidR="005E582E">
        <w:rPr>
          <w:lang w:val="sr-Cyrl-RS"/>
        </w:rPr>
        <w:t xml:space="preserve"> подржана у језгру (енг. </w:t>
      </w:r>
      <w:r w:rsidR="005E582E" w:rsidRPr="005E582E">
        <w:rPr>
          <w:i/>
          <w:iCs/>
          <w:lang w:val="sr-Latn-RS"/>
        </w:rPr>
        <w:t>Kernel</w:t>
      </w:r>
      <w:r w:rsidR="005E582E">
        <w:rPr>
          <w:lang w:val="sr-Cyrl-RS"/>
        </w:rPr>
        <w:t>) самог оперативног система</w:t>
      </w:r>
      <w:r w:rsidR="0004450F">
        <w:rPr>
          <w:lang w:val="sr-Cyrl-RS"/>
        </w:rPr>
        <w:t>.</w:t>
      </w:r>
      <w:r w:rsidR="00064B2E">
        <w:rPr>
          <w:lang w:val="sr-Cyrl-RS"/>
        </w:rPr>
        <w:t xml:space="preserve"> </w:t>
      </w:r>
      <w:r w:rsidR="0061256F">
        <w:rPr>
          <w:lang w:val="sr-Cyrl-RS"/>
        </w:rPr>
        <w:t xml:space="preserve">Поред ових видова комуникације, употреба дељене меморије (енг. </w:t>
      </w:r>
      <w:r w:rsidR="0061256F" w:rsidRPr="0061256F">
        <w:rPr>
          <w:i/>
          <w:iCs/>
        </w:rPr>
        <w:t>Shared memory</w:t>
      </w:r>
      <w:r w:rsidR="0061256F">
        <w:rPr>
          <w:lang w:val="sr-Cyrl-RS"/>
        </w:rPr>
        <w:t>) која је такође подржана у самом оперативном систему или реализација неких других комуникационих протокола</w:t>
      </w:r>
      <w:r w:rsidR="00AB506B">
        <w:rPr>
          <w:lang w:val="sr-Cyrl-RS"/>
        </w:rPr>
        <w:t xml:space="preserve"> који нису део </w:t>
      </w:r>
      <w:r w:rsidR="00AB506B" w:rsidRPr="00AB506B">
        <w:rPr>
          <w:i/>
          <w:iCs/>
          <w:lang w:val="sr-Latn-RS"/>
        </w:rPr>
        <w:t>Linux</w:t>
      </w:r>
      <w:r w:rsidR="00AB506B">
        <w:rPr>
          <w:lang w:val="sr-Cyrl-RS"/>
        </w:rPr>
        <w:t xml:space="preserve"> оперативног система такође представљају својеврсну реализацију софтверске магистрале.</w:t>
      </w:r>
    </w:p>
    <w:p w14:paraId="704C3F80" w14:textId="77777777" w:rsidR="00E60C8C" w:rsidRPr="00AB506B" w:rsidRDefault="00E60C8C" w:rsidP="0061256F">
      <w:pPr>
        <w:rPr>
          <w:lang w:val="sr-Cyrl-RS"/>
        </w:rPr>
      </w:pPr>
    </w:p>
    <w:p w14:paraId="1C77BA5D" w14:textId="704B4ED7" w:rsidR="00D83623" w:rsidRDefault="000C4A92" w:rsidP="009E273A">
      <w:pPr>
        <w:pStyle w:val="Heading2"/>
        <w:rPr>
          <w:lang w:val="sr-Cyrl-RS"/>
        </w:rPr>
      </w:pPr>
      <w:bookmarkStart w:id="16" w:name="_Toc29328935"/>
      <w:r w:rsidRPr="000C4A92">
        <w:rPr>
          <w:lang w:val="sr-Cyrl-RS"/>
        </w:rPr>
        <w:t>Хардверска платформа</w:t>
      </w:r>
      <w:bookmarkEnd w:id="16"/>
    </w:p>
    <w:p w14:paraId="141C8073" w14:textId="4DB78907" w:rsidR="009E273A" w:rsidRDefault="00AC0739" w:rsidP="009E273A">
      <w:pPr>
        <w:rPr>
          <w:lang w:val="sr-Cyrl-RS"/>
        </w:rPr>
      </w:pPr>
      <w:r>
        <w:rPr>
          <w:lang w:val="sr-Cyrl-RS"/>
        </w:rPr>
        <w:t xml:space="preserve">Како би наменска хардверска платформа задовољила потребе адаптивне платформе, на којој се заснива ово решење софтверске магистрале, она мора да задовољи неколико критеријума. Прво, као што је већ напоменуто, адаптивна платформа представља проширење оперативног система заснованог на најмање </w:t>
      </w:r>
      <w:r w:rsidRPr="00AC0739">
        <w:rPr>
          <w:i/>
          <w:iCs/>
          <w:lang w:val="sr-Latn-RS"/>
        </w:rPr>
        <w:t>PSE51</w:t>
      </w:r>
      <w:r>
        <w:rPr>
          <w:lang w:val="sr-Latn-RS"/>
        </w:rPr>
        <w:t xml:space="preserve"> </w:t>
      </w:r>
      <w:r>
        <w:rPr>
          <w:lang w:val="sr-Cyrl-RS"/>
        </w:rPr>
        <w:t>стандарду. Поред тога, платформа такође мора да поседује велику процесорску моћ и специфично за овај рад, мора поседовати камере</w:t>
      </w:r>
      <w:r w:rsidR="00C61014">
        <w:rPr>
          <w:lang w:val="sr-Cyrl-RS"/>
        </w:rPr>
        <w:t xml:space="preserve"> за добављање видео сигнала који ће бити дистрибуиран кроз систем.</w:t>
      </w:r>
      <w:r w:rsidR="00A323EF">
        <w:rPr>
          <w:lang w:val="sr-Cyrl-RS"/>
        </w:rPr>
        <w:t xml:space="preserve"> </w:t>
      </w:r>
    </w:p>
    <w:p w14:paraId="12A61847" w14:textId="77777777" w:rsidR="004D1059" w:rsidRDefault="00B8562B" w:rsidP="009E273A">
      <w:pPr>
        <w:rPr>
          <w:lang w:val="sr-Cyrl-RS"/>
        </w:rPr>
      </w:pPr>
      <w:r>
        <w:rPr>
          <w:lang w:val="sr-Cyrl-RS"/>
        </w:rPr>
        <w:t xml:space="preserve">Једна оваква платформа је </w:t>
      </w:r>
      <w:r w:rsidRPr="00B8562B">
        <w:rPr>
          <w:i/>
          <w:iCs/>
          <w:lang w:val="sr-Cyrl-RS"/>
        </w:rPr>
        <w:t>ALPHA Automotive Development platform</w:t>
      </w:r>
      <w:r>
        <w:rPr>
          <w:lang w:val="sr-Cyrl-RS"/>
        </w:rPr>
        <w:t xml:space="preserve"> дизајнирана и развијена на институ за Рачунарску Технику и рачунарске комуникације (РТ-РК). </w:t>
      </w:r>
    </w:p>
    <w:p w14:paraId="33B6AB6A" w14:textId="0FD225F3" w:rsidR="00B8562B" w:rsidRDefault="00B8562B" w:rsidP="009E273A">
      <w:pPr>
        <w:rPr>
          <w:lang w:val="sr-Cyrl-RS"/>
        </w:rPr>
      </w:pPr>
      <w:r>
        <w:rPr>
          <w:lang w:val="sr-Cyrl-RS"/>
        </w:rPr>
        <w:t>Следеће поглавље даје детаљнији опис платформе</w:t>
      </w:r>
      <w:r w:rsidR="00C66A76">
        <w:rPr>
          <w:lang w:val="sr-Cyrl-RS"/>
        </w:rPr>
        <w:t xml:space="preserve"> хардверских компоненти и софтверске подршке за дату платформу.</w:t>
      </w:r>
    </w:p>
    <w:p w14:paraId="0C0681F2" w14:textId="5F861128" w:rsidR="00D71A65" w:rsidRDefault="00D71A65" w:rsidP="009E273A">
      <w:pPr>
        <w:rPr>
          <w:lang w:val="sr-Cyrl-RS"/>
        </w:rPr>
      </w:pPr>
      <w:r>
        <w:rPr>
          <w:lang w:val="sr-Cyrl-RS"/>
        </w:rPr>
        <w:t xml:space="preserve">На слици 2.5 налази се </w:t>
      </w:r>
      <w:r w:rsidRPr="00D71A65">
        <w:rPr>
          <w:i/>
          <w:iCs/>
        </w:rPr>
        <w:t>ALPHA</w:t>
      </w:r>
      <w:r>
        <w:t xml:space="preserve"> </w:t>
      </w:r>
      <w:r>
        <w:rPr>
          <w:lang w:val="sr-Cyrl-RS"/>
        </w:rPr>
        <w:t>развојна платформа.</w:t>
      </w:r>
    </w:p>
    <w:p w14:paraId="66AE123E" w14:textId="77777777" w:rsidR="00D71A65" w:rsidRDefault="00D71A65" w:rsidP="009E273A">
      <w:pPr>
        <w:rPr>
          <w:noProof/>
          <w:lang w:val="sr-Cyrl-RS"/>
        </w:rPr>
      </w:pPr>
    </w:p>
    <w:p w14:paraId="3EBCC2D8" w14:textId="77777777" w:rsidR="00770A78" w:rsidRDefault="00D71A65" w:rsidP="00770A78">
      <w:pPr>
        <w:keepNext/>
      </w:pPr>
      <w:r>
        <w:rPr>
          <w:noProof/>
          <w:lang w:val="sr-Cyrl-RS"/>
        </w:rPr>
        <w:lastRenderedPageBreak/>
        <w:drawing>
          <wp:inline distT="0" distB="0" distL="0" distR="0" wp14:anchorId="2A2B6A04" wp14:editId="6BDC6C18">
            <wp:extent cx="4645504" cy="3061335"/>
            <wp:effectExtent l="0" t="0" r="3175"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alphaboard.png"/>
                    <pic:cNvPicPr/>
                  </pic:nvPicPr>
                  <pic:blipFill rotWithShape="1">
                    <a:blip r:embed="rId22" cstate="print">
                      <a:extLst>
                        <a:ext uri="{28A0092B-C50C-407E-A947-70E740481C1C}">
                          <a14:useLocalDpi xmlns:a14="http://schemas.microsoft.com/office/drawing/2010/main" val="0"/>
                        </a:ext>
                      </a:extLst>
                    </a:blip>
                    <a:srcRect l="5895" t="7927" r="5294" b="4255"/>
                    <a:stretch/>
                  </pic:blipFill>
                  <pic:spPr bwMode="auto">
                    <a:xfrm>
                      <a:off x="0" y="0"/>
                      <a:ext cx="4652096" cy="3065679"/>
                    </a:xfrm>
                    <a:prstGeom prst="rect">
                      <a:avLst/>
                    </a:prstGeom>
                    <a:ln>
                      <a:noFill/>
                    </a:ln>
                    <a:extLst>
                      <a:ext uri="{53640926-AAD7-44D8-BBD7-CCE9431645EC}">
                        <a14:shadowObscured xmlns:a14="http://schemas.microsoft.com/office/drawing/2010/main"/>
                      </a:ext>
                    </a:extLst>
                  </pic:spPr>
                </pic:pic>
              </a:graphicData>
            </a:graphic>
          </wp:inline>
        </w:drawing>
      </w:r>
    </w:p>
    <w:p w14:paraId="354D09A4" w14:textId="7AA64ADE" w:rsidR="00D71A65" w:rsidRDefault="00770A78" w:rsidP="003F23BA">
      <w:pPr>
        <w:pStyle w:val="Caption"/>
        <w:rPr>
          <w:lang w:val="sr-Cyrl-RS"/>
        </w:rPr>
      </w:pPr>
      <w:bookmarkStart w:id="17" w:name="_Toc29328963"/>
      <w:proofErr w:type="spellStart"/>
      <w:r>
        <w:t>Слика</w:t>
      </w:r>
      <w:proofErr w:type="spellEnd"/>
      <w:r>
        <w:t xml:space="preserve"> </w:t>
      </w:r>
      <w:fldSimple w:instr=" STYLEREF 1 \s ">
        <w:r w:rsidR="008413F0">
          <w:rPr>
            <w:noProof/>
          </w:rPr>
          <w:t>2</w:t>
        </w:r>
      </w:fldSimple>
      <w:r w:rsidR="008413F0">
        <w:t>.</w:t>
      </w:r>
      <w:fldSimple w:instr=" SEQ Слика \* ARABIC \s 1 ">
        <w:r w:rsidR="008413F0">
          <w:rPr>
            <w:noProof/>
          </w:rPr>
          <w:t>5</w:t>
        </w:r>
      </w:fldSimple>
      <w:r>
        <w:rPr>
          <w:lang w:val="sr-Cyrl-RS"/>
        </w:rPr>
        <w:t xml:space="preserve"> </w:t>
      </w:r>
      <w:r w:rsidRPr="00770A78">
        <w:rPr>
          <w:i/>
          <w:iCs/>
          <w:lang w:val="sr-Latn-RS"/>
        </w:rPr>
        <w:t>ALPHA</w:t>
      </w:r>
      <w:r>
        <w:rPr>
          <w:lang w:val="sr-Latn-RS"/>
        </w:rPr>
        <w:t xml:space="preserve"> </w:t>
      </w:r>
      <w:r>
        <w:rPr>
          <w:lang w:val="sr-Cyrl-RS"/>
        </w:rPr>
        <w:t>развојна платформа</w:t>
      </w:r>
      <w:sdt>
        <w:sdtPr>
          <w:rPr>
            <w:lang w:val="sr-Cyrl-RS"/>
          </w:rPr>
          <w:id w:val="197286389"/>
          <w:citation/>
        </w:sdtPr>
        <w:sdtContent>
          <w:r w:rsidR="003059A3">
            <w:rPr>
              <w:lang w:val="sr-Cyrl-RS"/>
            </w:rPr>
            <w:fldChar w:fldCharType="begin"/>
          </w:r>
          <w:r w:rsidR="003059A3">
            <w:rPr>
              <w:lang w:val="sr-Cyrl-RS"/>
            </w:rPr>
            <w:instrText xml:space="preserve"> CITATION Раз \l 10266 </w:instrText>
          </w:r>
          <w:r w:rsidR="003059A3">
            <w:rPr>
              <w:lang w:val="sr-Cyrl-RS"/>
            </w:rPr>
            <w:fldChar w:fldCharType="separate"/>
          </w:r>
          <w:r w:rsidR="003059A3">
            <w:rPr>
              <w:noProof/>
              <w:lang w:val="sr-Cyrl-RS"/>
            </w:rPr>
            <w:t xml:space="preserve"> </w:t>
          </w:r>
          <w:r w:rsidR="003059A3" w:rsidRPr="003059A3">
            <w:rPr>
              <w:noProof/>
              <w:lang w:val="sr-Cyrl-RS"/>
            </w:rPr>
            <w:t>[5]</w:t>
          </w:r>
          <w:r w:rsidR="003059A3">
            <w:rPr>
              <w:lang w:val="sr-Cyrl-RS"/>
            </w:rPr>
            <w:fldChar w:fldCharType="end"/>
          </w:r>
        </w:sdtContent>
      </w:sdt>
      <w:bookmarkEnd w:id="17"/>
    </w:p>
    <w:p w14:paraId="63125367" w14:textId="77777777" w:rsidR="0025656B" w:rsidRPr="0025656B" w:rsidRDefault="0025656B" w:rsidP="0025656B">
      <w:pPr>
        <w:rPr>
          <w:lang w:val="sr-Cyrl-RS"/>
        </w:rPr>
      </w:pPr>
    </w:p>
    <w:p w14:paraId="0EBD0657" w14:textId="77777777" w:rsidR="003B237B" w:rsidRDefault="009E273A" w:rsidP="003B237B">
      <w:pPr>
        <w:pStyle w:val="Heading3"/>
        <w:rPr>
          <w:i/>
          <w:iCs/>
          <w:lang w:val="sr-Cyrl-RS"/>
        </w:rPr>
      </w:pPr>
      <w:bookmarkStart w:id="18" w:name="_Toc20673740"/>
      <w:bookmarkStart w:id="19" w:name="_Toc29328936"/>
      <w:r>
        <w:rPr>
          <w:i/>
          <w:iCs/>
          <w:lang w:val="sr-Latn-RS"/>
        </w:rPr>
        <w:t>ALPHA Automotive Development platform</w:t>
      </w:r>
      <w:bookmarkEnd w:id="18"/>
      <w:bookmarkEnd w:id="19"/>
      <w:r w:rsidR="003B237B">
        <w:rPr>
          <w:i/>
          <w:iCs/>
          <w:lang w:val="sr-Cyrl-RS"/>
        </w:rPr>
        <w:t xml:space="preserve">  </w:t>
      </w:r>
    </w:p>
    <w:p w14:paraId="203388B2" w14:textId="740FE296" w:rsidR="003D4AC2" w:rsidRDefault="003B237B" w:rsidP="003D4AC2">
      <w:pPr>
        <w:rPr>
          <w:lang w:val="sr-Cyrl-RS"/>
        </w:rPr>
      </w:pPr>
      <w:r>
        <w:rPr>
          <w:lang w:val="sr-Cyrl-RS"/>
        </w:rPr>
        <w:t xml:space="preserve">Развојна платформа </w:t>
      </w:r>
      <w:r>
        <w:t xml:space="preserve"> </w:t>
      </w:r>
      <w:r w:rsidRPr="003B237B">
        <w:rPr>
          <w:i/>
          <w:iCs/>
        </w:rPr>
        <w:t>ALPHA</w:t>
      </w:r>
      <w:r>
        <w:t xml:space="preserve"> </w:t>
      </w:r>
      <w:r>
        <w:rPr>
          <w:lang w:val="sr-Cyrl-RS"/>
        </w:rPr>
        <w:t>заснована је на систему на чипу</w:t>
      </w:r>
      <w:r w:rsidR="009E75BD">
        <w:rPr>
          <w:lang w:val="sr-Cyrl-RS"/>
        </w:rPr>
        <w:t xml:space="preserve"> (енг.</w:t>
      </w:r>
      <w:r w:rsidR="009E75BD">
        <w:rPr>
          <w:lang w:val="sr-Latn-RS"/>
        </w:rPr>
        <w:t xml:space="preserve"> </w:t>
      </w:r>
      <w:r w:rsidR="009E75BD" w:rsidRPr="009E75BD">
        <w:rPr>
          <w:i/>
          <w:iCs/>
          <w:lang w:val="sr-Latn-RS"/>
        </w:rPr>
        <w:t>SoC</w:t>
      </w:r>
      <w:r w:rsidR="009E75BD">
        <w:rPr>
          <w:lang w:val="sr-Cyrl-RS"/>
        </w:rPr>
        <w:t>)</w:t>
      </w:r>
      <w:r>
        <w:rPr>
          <w:lang w:val="sr-Cyrl-RS"/>
        </w:rPr>
        <w:t xml:space="preserve"> </w:t>
      </w:r>
      <w:r w:rsidR="00B149E0" w:rsidRPr="00B149E0">
        <w:rPr>
          <w:i/>
          <w:iCs/>
        </w:rPr>
        <w:t>TDA2x</w:t>
      </w:r>
      <w:sdt>
        <w:sdtPr>
          <w:rPr>
            <w:i/>
            <w:iCs/>
          </w:rPr>
          <w:id w:val="-533346665"/>
          <w:citation/>
        </w:sdtPr>
        <w:sdtContent>
          <w:r w:rsidR="00B149E0">
            <w:rPr>
              <w:i/>
              <w:iCs/>
            </w:rPr>
            <w:fldChar w:fldCharType="begin"/>
          </w:r>
          <w:r w:rsidR="00B149E0">
            <w:rPr>
              <w:i/>
              <w:iCs/>
              <w:lang w:val="sr-Cyrl-RS"/>
            </w:rPr>
            <w:instrText xml:space="preserve"> CITATION Tex13 \l 10266 </w:instrText>
          </w:r>
          <w:r w:rsidR="00B149E0">
            <w:rPr>
              <w:i/>
              <w:iCs/>
            </w:rPr>
            <w:fldChar w:fldCharType="separate"/>
          </w:r>
          <w:r w:rsidR="00B149E0">
            <w:rPr>
              <w:i/>
              <w:iCs/>
              <w:noProof/>
              <w:lang w:val="sr-Cyrl-RS"/>
            </w:rPr>
            <w:t xml:space="preserve"> </w:t>
          </w:r>
          <w:r w:rsidR="00B149E0" w:rsidRPr="00B149E0">
            <w:rPr>
              <w:noProof/>
              <w:lang w:val="sr-Cyrl-RS"/>
            </w:rPr>
            <w:t>[19]</w:t>
          </w:r>
          <w:r w:rsidR="00B149E0">
            <w:rPr>
              <w:i/>
              <w:iCs/>
            </w:rPr>
            <w:fldChar w:fldCharType="end"/>
          </w:r>
        </w:sdtContent>
      </w:sdt>
      <w:r w:rsidR="00B149E0">
        <w:rPr>
          <w:lang w:val="sr-Cyrl-RS"/>
        </w:rPr>
        <w:t xml:space="preserve"> компаније </w:t>
      </w:r>
      <w:r w:rsidR="00B149E0" w:rsidRPr="00B149E0">
        <w:rPr>
          <w:i/>
          <w:iCs/>
        </w:rPr>
        <w:t>Texas Instruments</w:t>
      </w:r>
      <w:r w:rsidR="00B149E0">
        <w:rPr>
          <w:i/>
          <w:iCs/>
        </w:rPr>
        <w:t>.</w:t>
      </w:r>
      <w:r w:rsidR="001744D8">
        <w:rPr>
          <w:lang w:val="sr-Cyrl-RS"/>
        </w:rPr>
        <w:t xml:space="preserve"> Сама платформа поседује три оваква чипа</w:t>
      </w:r>
      <w:r w:rsidR="003D4AC2">
        <w:rPr>
          <w:lang w:val="sr-Cyrl-RS"/>
        </w:rPr>
        <w:t>, где сваки од њих поседује више процесорских компоненти, као што су:</w:t>
      </w:r>
    </w:p>
    <w:p w14:paraId="2074911A" w14:textId="234F0F07" w:rsidR="003D4AC2" w:rsidRPr="003D4AC2" w:rsidRDefault="003D4AC2" w:rsidP="003D4AC2">
      <w:pPr>
        <w:pStyle w:val="ListParagraph"/>
        <w:numPr>
          <w:ilvl w:val="0"/>
          <w:numId w:val="24"/>
        </w:numPr>
        <w:rPr>
          <w:lang w:val="sr-Cyrl-RS"/>
        </w:rPr>
      </w:pPr>
      <w:r>
        <w:rPr>
          <w:lang w:val="sr-Cyrl-RS"/>
        </w:rPr>
        <w:t xml:space="preserve">2 </w:t>
      </w:r>
      <w:r>
        <w:t>x</w:t>
      </w:r>
      <w:r>
        <w:rPr>
          <w:lang w:val="sr-Cyrl-RS"/>
        </w:rPr>
        <w:t xml:space="preserve">  </w:t>
      </w:r>
      <w:r w:rsidRPr="00511152">
        <w:rPr>
          <w:i/>
          <w:iCs/>
        </w:rPr>
        <w:t>ARM Cortex A15</w:t>
      </w:r>
      <w:r>
        <w:rPr>
          <w:i/>
          <w:iCs/>
        </w:rPr>
        <w:t xml:space="preserve"> @ </w:t>
      </w:r>
      <w:r w:rsidRPr="003D4AC2">
        <w:t>1176MHz</w:t>
      </w:r>
      <w:r w:rsidR="0050419F">
        <w:t>;</w:t>
      </w:r>
    </w:p>
    <w:p w14:paraId="336D2982" w14:textId="2B0045C1" w:rsidR="003D4AC2" w:rsidRPr="003D4AC2" w:rsidRDefault="003D4AC2" w:rsidP="003D4AC2">
      <w:pPr>
        <w:pStyle w:val="ListParagraph"/>
        <w:numPr>
          <w:ilvl w:val="0"/>
          <w:numId w:val="24"/>
        </w:numPr>
        <w:rPr>
          <w:lang w:val="sr-Cyrl-RS"/>
        </w:rPr>
      </w:pPr>
      <w:r>
        <w:t xml:space="preserve">4 x </w:t>
      </w:r>
      <w:r w:rsidRPr="003D4AC2">
        <w:rPr>
          <w:i/>
          <w:iCs/>
        </w:rPr>
        <w:t xml:space="preserve"> </w:t>
      </w:r>
      <w:r w:rsidRPr="00511152">
        <w:rPr>
          <w:i/>
          <w:iCs/>
        </w:rPr>
        <w:t>ARM Cortex M4</w:t>
      </w:r>
      <w:r>
        <w:rPr>
          <w:i/>
          <w:iCs/>
        </w:rPr>
        <w:t xml:space="preserve"> @ </w:t>
      </w:r>
      <w:r>
        <w:t>220MHz</w:t>
      </w:r>
      <w:r w:rsidR="0050419F">
        <w:t>;</w:t>
      </w:r>
    </w:p>
    <w:p w14:paraId="020A6B0D" w14:textId="4480B828" w:rsidR="003D4AC2" w:rsidRPr="003D4AC2" w:rsidRDefault="003D4AC2" w:rsidP="003D4AC2">
      <w:pPr>
        <w:pStyle w:val="ListParagraph"/>
        <w:numPr>
          <w:ilvl w:val="0"/>
          <w:numId w:val="24"/>
        </w:numPr>
        <w:rPr>
          <w:lang w:val="sr-Cyrl-RS"/>
        </w:rPr>
      </w:pPr>
      <w:r>
        <w:t>2 x DSP C66x @ 750MHz</w:t>
      </w:r>
      <w:r w:rsidR="0050419F">
        <w:t>;</w:t>
      </w:r>
    </w:p>
    <w:p w14:paraId="7EE7081C" w14:textId="1925B578" w:rsidR="003D4AC2" w:rsidRPr="003D4AC2" w:rsidRDefault="003D4AC2" w:rsidP="003D4AC2">
      <w:pPr>
        <w:pStyle w:val="ListParagraph"/>
        <w:numPr>
          <w:ilvl w:val="0"/>
          <w:numId w:val="24"/>
        </w:numPr>
        <w:rPr>
          <w:lang w:val="sr-Cyrl-RS"/>
        </w:rPr>
      </w:pPr>
      <w:r>
        <w:t xml:space="preserve">IVA </w:t>
      </w:r>
      <w:r w:rsidRPr="00956D6E">
        <w:t>HD</w:t>
      </w:r>
      <w:r>
        <w:t xml:space="preserve"> </w:t>
      </w:r>
      <w:r w:rsidRPr="002B0054">
        <w:rPr>
          <w:i/>
          <w:iCs/>
        </w:rPr>
        <w:t>Coprocessor</w:t>
      </w:r>
      <w:r w:rsidR="0050419F">
        <w:t>;</w:t>
      </w:r>
    </w:p>
    <w:p w14:paraId="69FF0BBE" w14:textId="6A48BCEC" w:rsidR="003D4AC2" w:rsidRPr="005C567E" w:rsidRDefault="003D4AC2" w:rsidP="003D4AC2">
      <w:pPr>
        <w:pStyle w:val="ListParagraph"/>
        <w:numPr>
          <w:ilvl w:val="0"/>
          <w:numId w:val="24"/>
        </w:numPr>
        <w:rPr>
          <w:lang w:val="sr-Cyrl-RS"/>
        </w:rPr>
      </w:pPr>
      <w:r>
        <w:t>GPU SGX544 @ 560MHz.</w:t>
      </w:r>
    </w:p>
    <w:p w14:paraId="3AA49FD5" w14:textId="1A51CE2E" w:rsidR="007F5933" w:rsidRDefault="005C567E" w:rsidP="005C567E">
      <w:pPr>
        <w:rPr>
          <w:lang w:val="sr-Cyrl-RS"/>
        </w:rPr>
      </w:pPr>
      <w:r>
        <w:rPr>
          <w:lang w:val="sr-Cyrl-RS"/>
        </w:rPr>
        <w:t>Поред велике процесорске моћи, платформа подржава повезивање до десет камера</w:t>
      </w:r>
      <w:r w:rsidR="007F52FE">
        <w:rPr>
          <w:lang w:val="sr-Cyrl-RS"/>
        </w:rPr>
        <w:t xml:space="preserve"> за аутомобилску индустрију. Иако на платформи постоје три </w:t>
      </w:r>
      <w:r w:rsidR="007F52FE" w:rsidRPr="007F52FE">
        <w:rPr>
          <w:i/>
          <w:iCs/>
        </w:rPr>
        <w:t>SoC</w:t>
      </w:r>
      <w:r w:rsidR="007F52FE">
        <w:rPr>
          <w:lang w:val="sr-Cyrl-RS"/>
        </w:rPr>
        <w:t xml:space="preserve"> компоненте, хардверски дизајн платформе омогућује директан приступ камерама само двема</w:t>
      </w:r>
      <w:r w:rsidR="001A159C">
        <w:rPr>
          <w:lang w:val="sr-Cyrl-RS"/>
        </w:rPr>
        <w:t xml:space="preserve"> </w:t>
      </w:r>
      <w:r w:rsidR="001A159C" w:rsidRPr="001A159C">
        <w:rPr>
          <w:i/>
          <w:iCs/>
        </w:rPr>
        <w:t>SoC</w:t>
      </w:r>
      <w:r w:rsidR="001A159C">
        <w:t xml:space="preserve"> </w:t>
      </w:r>
      <w:r w:rsidR="001A159C">
        <w:rPr>
          <w:lang w:val="sr-Cyrl-RS"/>
        </w:rPr>
        <w:t>компонентама</w:t>
      </w:r>
      <w:r w:rsidR="007F52FE">
        <w:rPr>
          <w:lang w:val="sr-Cyrl-RS"/>
        </w:rPr>
        <w:t>.</w:t>
      </w:r>
      <w:r w:rsidR="007F26CA">
        <w:rPr>
          <w:lang w:val="sr-Cyrl-RS"/>
        </w:rPr>
        <w:t xml:space="preserve"> </w:t>
      </w:r>
      <w:r w:rsidR="00296D1A">
        <w:rPr>
          <w:lang w:val="sr-Cyrl-RS"/>
        </w:rPr>
        <w:t xml:space="preserve">На платформи такође постоје три </w:t>
      </w:r>
      <w:r w:rsidR="00296D1A" w:rsidRPr="00296D1A">
        <w:rPr>
          <w:i/>
          <w:iCs/>
        </w:rPr>
        <w:t>HDMI</w:t>
      </w:r>
      <w:r w:rsidR="00296D1A">
        <w:rPr>
          <w:lang w:val="sr-Cyrl-RS"/>
        </w:rPr>
        <w:t xml:space="preserve"> излаза, који су доступни сваком од чипова. На платформи се још налази и </w:t>
      </w:r>
      <w:r w:rsidR="00296D1A" w:rsidRPr="00296D1A">
        <w:rPr>
          <w:i/>
          <w:iCs/>
          <w:lang w:val="sr-Latn-RS"/>
        </w:rPr>
        <w:t>JTAG</w:t>
      </w:r>
      <w:r w:rsidR="00296D1A">
        <w:rPr>
          <w:lang w:val="sr-Latn-RS"/>
        </w:rPr>
        <w:t xml:space="preserve">, </w:t>
      </w:r>
      <w:r w:rsidR="00296D1A" w:rsidRPr="00296D1A">
        <w:rPr>
          <w:i/>
          <w:iCs/>
          <w:lang w:val="sr-Latn-RS"/>
        </w:rPr>
        <w:t>UART</w:t>
      </w:r>
      <w:r w:rsidR="00296D1A">
        <w:rPr>
          <w:lang w:val="sr-Latn-RS"/>
        </w:rPr>
        <w:t xml:space="preserve"> </w:t>
      </w:r>
      <w:r w:rsidR="00296D1A">
        <w:rPr>
          <w:lang w:val="sr-Cyrl-RS"/>
        </w:rPr>
        <w:t>и</w:t>
      </w:r>
      <w:r w:rsidR="00296D1A">
        <w:rPr>
          <w:lang w:val="sr-Latn-RS"/>
        </w:rPr>
        <w:t xml:space="preserve"> </w:t>
      </w:r>
      <w:r w:rsidR="00296D1A" w:rsidRPr="00296D1A">
        <w:rPr>
          <w:i/>
          <w:iCs/>
          <w:lang w:val="sr-Latn-RS"/>
        </w:rPr>
        <w:t>DCAN</w:t>
      </w:r>
      <w:r w:rsidR="00296D1A">
        <w:rPr>
          <w:lang w:val="sr-Latn-RS"/>
        </w:rPr>
        <w:t xml:space="preserve"> </w:t>
      </w:r>
      <w:r w:rsidR="00296D1A">
        <w:rPr>
          <w:lang w:val="sr-Cyrl-RS"/>
        </w:rPr>
        <w:t>конектори</w:t>
      </w:r>
      <w:r w:rsidR="00BB2B9E">
        <w:rPr>
          <w:lang w:val="sr-Cyrl-RS"/>
        </w:rPr>
        <w:t xml:space="preserve">. </w:t>
      </w:r>
      <w:r w:rsidR="007C1457">
        <w:rPr>
          <w:lang w:val="sr-Cyrl-RS"/>
        </w:rPr>
        <w:t xml:space="preserve">Поред ових магистрала, како би се саобраћај на платформи одвијао са што мањим кашњењем, доступни су гигабитни етернет и </w:t>
      </w:r>
      <w:r w:rsidR="007C1457" w:rsidRPr="007C1457">
        <w:rPr>
          <w:i/>
          <w:iCs/>
        </w:rPr>
        <w:t>PCIe</w:t>
      </w:r>
      <w:r w:rsidR="007C1457">
        <w:rPr>
          <w:lang w:val="sr-Cyrl-RS"/>
        </w:rPr>
        <w:t>.</w:t>
      </w:r>
      <w:r w:rsidR="00BB2B9E">
        <w:rPr>
          <w:lang w:val="sr-Cyrl-RS"/>
        </w:rPr>
        <w:t xml:space="preserve">На плочи се налазе и три </w:t>
      </w:r>
      <w:r w:rsidR="00BB2B9E" w:rsidRPr="00BB2B9E">
        <w:rPr>
          <w:i/>
          <w:iCs/>
          <w:lang w:val="sr-Latn-RS"/>
        </w:rPr>
        <w:t>MicroSD</w:t>
      </w:r>
      <w:r w:rsidR="00BB2B9E">
        <w:rPr>
          <w:lang w:val="sr-Cyrl-RS"/>
        </w:rPr>
        <w:t xml:space="preserve"> слота на којима се налази оперативни систем који се извршава на свакој од три доступне </w:t>
      </w:r>
      <w:r w:rsidR="00BB2B9E" w:rsidRPr="00BB2B9E">
        <w:rPr>
          <w:i/>
          <w:iCs/>
          <w:lang w:val="sr-Latn-RS"/>
        </w:rPr>
        <w:t>SoC</w:t>
      </w:r>
      <w:r w:rsidR="00BB2B9E">
        <w:rPr>
          <w:lang w:val="sr-Latn-RS"/>
        </w:rPr>
        <w:t xml:space="preserve"> </w:t>
      </w:r>
      <w:r w:rsidR="00BB2B9E">
        <w:rPr>
          <w:lang w:val="sr-Cyrl-RS"/>
        </w:rPr>
        <w:t>компоненте.</w:t>
      </w:r>
      <w:r w:rsidR="007F5933">
        <w:rPr>
          <w:lang w:val="sr-Cyrl-RS"/>
        </w:rPr>
        <w:t xml:space="preserve"> На слици 2.6 дат је блок дијаграм свих хардверских компоненти поменутог </w:t>
      </w:r>
      <w:r w:rsidR="007F5933" w:rsidRPr="00B149E0">
        <w:rPr>
          <w:i/>
          <w:iCs/>
        </w:rPr>
        <w:t>TDA2x</w:t>
      </w:r>
      <w:r w:rsidR="007F5933">
        <w:rPr>
          <w:i/>
          <w:iCs/>
          <w:lang w:val="sr-Cyrl-RS"/>
        </w:rPr>
        <w:t xml:space="preserve"> </w:t>
      </w:r>
      <w:r w:rsidR="007F5933">
        <w:rPr>
          <w:lang w:val="sr-Cyrl-RS"/>
        </w:rPr>
        <w:t>чипа</w:t>
      </w:r>
      <w:r w:rsidR="007C1AFD">
        <w:rPr>
          <w:lang w:val="sr-Cyrl-RS"/>
        </w:rPr>
        <w:t>, док слика 2.7 представља организацију хардверских компоненти на описаној платформи.</w:t>
      </w:r>
    </w:p>
    <w:p w14:paraId="5A64B925" w14:textId="77777777" w:rsidR="003C55DB" w:rsidRDefault="003C55DB" w:rsidP="003C55DB">
      <w:pPr>
        <w:keepNext/>
        <w:jc w:val="center"/>
      </w:pPr>
      <w:r>
        <w:rPr>
          <w:noProof/>
          <w:lang w:val="sr-Cyrl-RS"/>
        </w:rPr>
        <w:lastRenderedPageBreak/>
        <w:drawing>
          <wp:inline distT="0" distB="0" distL="0" distR="0" wp14:anchorId="28757627" wp14:editId="6042E503">
            <wp:extent cx="3343026" cy="348747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prt680-TDA2x-superset.png"/>
                    <pic:cNvPicPr/>
                  </pic:nvPicPr>
                  <pic:blipFill>
                    <a:blip r:embed="rId23">
                      <a:extLst>
                        <a:ext uri="{28A0092B-C50C-407E-A947-70E740481C1C}">
                          <a14:useLocalDpi xmlns:a14="http://schemas.microsoft.com/office/drawing/2010/main" val="0"/>
                        </a:ext>
                      </a:extLst>
                    </a:blip>
                    <a:stretch>
                      <a:fillRect/>
                    </a:stretch>
                  </pic:blipFill>
                  <pic:spPr>
                    <a:xfrm>
                      <a:off x="0" y="0"/>
                      <a:ext cx="3366077" cy="3511526"/>
                    </a:xfrm>
                    <a:prstGeom prst="rect">
                      <a:avLst/>
                    </a:prstGeom>
                  </pic:spPr>
                </pic:pic>
              </a:graphicData>
            </a:graphic>
          </wp:inline>
        </w:drawing>
      </w:r>
    </w:p>
    <w:p w14:paraId="25576E7C" w14:textId="44AEDC78" w:rsidR="003C55DB" w:rsidRPr="003C55DB" w:rsidRDefault="003C55DB" w:rsidP="003C55DB">
      <w:pPr>
        <w:pStyle w:val="Caption"/>
        <w:rPr>
          <w:lang w:val="sr-Cyrl-RS"/>
        </w:rPr>
      </w:pPr>
      <w:bookmarkStart w:id="20" w:name="_Toc29328964"/>
      <w:proofErr w:type="spellStart"/>
      <w:r>
        <w:t>Слика</w:t>
      </w:r>
      <w:proofErr w:type="spellEnd"/>
      <w:r>
        <w:t xml:space="preserve"> </w:t>
      </w:r>
      <w:fldSimple w:instr=" STYLEREF 1 \s ">
        <w:r w:rsidR="008413F0">
          <w:rPr>
            <w:noProof/>
          </w:rPr>
          <w:t>2</w:t>
        </w:r>
      </w:fldSimple>
      <w:r w:rsidR="008413F0">
        <w:t>.</w:t>
      </w:r>
      <w:fldSimple w:instr=" SEQ Слика \* ARABIC \s 1 ">
        <w:r w:rsidR="008413F0">
          <w:rPr>
            <w:noProof/>
          </w:rPr>
          <w:t>6</w:t>
        </w:r>
      </w:fldSimple>
      <w:r>
        <w:rPr>
          <w:lang w:val="sr-Cyrl-RS"/>
        </w:rPr>
        <w:t xml:space="preserve"> Блок дијаграм </w:t>
      </w:r>
      <w:r w:rsidRPr="00B149E0">
        <w:rPr>
          <w:i/>
          <w:iCs/>
        </w:rPr>
        <w:t>TDA2x</w:t>
      </w:r>
      <w:r>
        <w:rPr>
          <w:lang w:val="sr-Cyrl-RS"/>
        </w:rPr>
        <w:t xml:space="preserve"> система на чипу</w:t>
      </w:r>
      <w:sdt>
        <w:sdtPr>
          <w:rPr>
            <w:lang w:val="sr-Cyrl-RS"/>
          </w:rPr>
          <w:id w:val="76332945"/>
          <w:citation/>
        </w:sdtPr>
        <w:sdtContent>
          <w:r w:rsidR="00E85AC5">
            <w:rPr>
              <w:lang w:val="sr-Cyrl-RS"/>
            </w:rPr>
            <w:fldChar w:fldCharType="begin"/>
          </w:r>
          <w:r w:rsidR="00E85AC5">
            <w:rPr>
              <w:lang w:val="sr-Cyrl-RS"/>
            </w:rPr>
            <w:instrText xml:space="preserve"> CITATION Tex131 \l 10266 </w:instrText>
          </w:r>
          <w:r w:rsidR="00E85AC5">
            <w:rPr>
              <w:lang w:val="sr-Cyrl-RS"/>
            </w:rPr>
            <w:fldChar w:fldCharType="separate"/>
          </w:r>
          <w:r w:rsidR="00E85AC5">
            <w:rPr>
              <w:noProof/>
              <w:lang w:val="sr-Cyrl-RS"/>
            </w:rPr>
            <w:t xml:space="preserve"> </w:t>
          </w:r>
          <w:r w:rsidR="00E85AC5" w:rsidRPr="00E85AC5">
            <w:rPr>
              <w:noProof/>
              <w:lang w:val="sr-Cyrl-RS"/>
            </w:rPr>
            <w:t>[20]</w:t>
          </w:r>
          <w:r w:rsidR="00E85AC5">
            <w:rPr>
              <w:lang w:val="sr-Cyrl-RS"/>
            </w:rPr>
            <w:fldChar w:fldCharType="end"/>
          </w:r>
        </w:sdtContent>
      </w:sdt>
      <w:bookmarkEnd w:id="20"/>
    </w:p>
    <w:p w14:paraId="6D31D62C" w14:textId="19F325D1" w:rsidR="00715CDD" w:rsidRDefault="00715CDD" w:rsidP="00715CDD">
      <w:pPr>
        <w:keepNext/>
        <w:jc w:val="center"/>
      </w:pPr>
      <w:r>
        <w:rPr>
          <w:noProof/>
          <w:lang w:val="sr-Cyrl-RS"/>
        </w:rPr>
        <w:drawing>
          <wp:inline distT="0" distB="0" distL="0" distR="0" wp14:anchorId="5D8689C0" wp14:editId="51D6010D">
            <wp:extent cx="4899884" cy="3168502"/>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lpha-diagram.png"/>
                    <pic:cNvPicPr/>
                  </pic:nvPicPr>
                  <pic:blipFill rotWithShape="1">
                    <a:blip r:embed="rId24">
                      <a:extLst>
                        <a:ext uri="{28A0092B-C50C-407E-A947-70E740481C1C}">
                          <a14:useLocalDpi xmlns:a14="http://schemas.microsoft.com/office/drawing/2010/main" val="0"/>
                        </a:ext>
                      </a:extLst>
                    </a:blip>
                    <a:srcRect l="3420" t="4660" r="3872" b="2751"/>
                    <a:stretch/>
                  </pic:blipFill>
                  <pic:spPr bwMode="auto">
                    <a:xfrm>
                      <a:off x="0" y="0"/>
                      <a:ext cx="4908926" cy="3174349"/>
                    </a:xfrm>
                    <a:prstGeom prst="rect">
                      <a:avLst/>
                    </a:prstGeom>
                    <a:ln>
                      <a:noFill/>
                    </a:ln>
                    <a:extLst>
                      <a:ext uri="{53640926-AAD7-44D8-BBD7-CCE9431645EC}">
                        <a14:shadowObscured xmlns:a14="http://schemas.microsoft.com/office/drawing/2010/main"/>
                      </a:ext>
                    </a:extLst>
                  </pic:spPr>
                </pic:pic>
              </a:graphicData>
            </a:graphic>
          </wp:inline>
        </w:drawing>
      </w:r>
    </w:p>
    <w:p w14:paraId="2F4165D0" w14:textId="67F817E3" w:rsidR="00715CDD" w:rsidRPr="00715CDD" w:rsidRDefault="00715CDD" w:rsidP="00715CDD">
      <w:pPr>
        <w:pStyle w:val="Caption"/>
        <w:rPr>
          <w:lang w:val="sr-Cyrl-RS"/>
        </w:rPr>
      </w:pPr>
      <w:bookmarkStart w:id="21" w:name="_Toc29328965"/>
      <w:proofErr w:type="spellStart"/>
      <w:r>
        <w:t>Слика</w:t>
      </w:r>
      <w:proofErr w:type="spellEnd"/>
      <w:r>
        <w:t xml:space="preserve"> </w:t>
      </w:r>
      <w:fldSimple w:instr=" STYLEREF 1 \s ">
        <w:r w:rsidR="008413F0">
          <w:rPr>
            <w:noProof/>
          </w:rPr>
          <w:t>2</w:t>
        </w:r>
      </w:fldSimple>
      <w:r w:rsidR="008413F0">
        <w:t>.</w:t>
      </w:r>
      <w:fldSimple w:instr=" SEQ Слика \* ARABIC \s 1 ">
        <w:r w:rsidR="008413F0">
          <w:rPr>
            <w:noProof/>
          </w:rPr>
          <w:t>7</w:t>
        </w:r>
      </w:fldSimple>
      <w:r>
        <w:rPr>
          <w:lang w:val="sr-Cyrl-RS"/>
        </w:rPr>
        <w:t xml:space="preserve"> Организација хардверских компоненти на </w:t>
      </w:r>
      <w:r w:rsidRPr="00715CDD">
        <w:rPr>
          <w:i/>
          <w:iCs/>
          <w:lang w:val="sr-Latn-RS"/>
        </w:rPr>
        <w:t>ALPHA</w:t>
      </w:r>
      <w:r>
        <w:rPr>
          <w:lang w:val="sr-Cyrl-RS"/>
        </w:rPr>
        <w:t xml:space="preserve"> платформи</w:t>
      </w:r>
      <w:sdt>
        <w:sdtPr>
          <w:rPr>
            <w:lang w:val="sr-Cyrl-RS"/>
          </w:rPr>
          <w:id w:val="-1927807345"/>
          <w:citation/>
        </w:sdtPr>
        <w:sdtContent>
          <w:r w:rsidR="005E4254">
            <w:rPr>
              <w:lang w:val="sr-Cyrl-RS"/>
            </w:rPr>
            <w:fldChar w:fldCharType="begin"/>
          </w:r>
          <w:r w:rsidR="005E4254">
            <w:rPr>
              <w:lang w:val="sr-Cyrl-RS"/>
            </w:rPr>
            <w:instrText xml:space="preserve"> CITATION Раз \l 10266 </w:instrText>
          </w:r>
          <w:r w:rsidR="005E4254">
            <w:rPr>
              <w:lang w:val="sr-Cyrl-RS"/>
            </w:rPr>
            <w:fldChar w:fldCharType="separate"/>
          </w:r>
          <w:r w:rsidR="005E4254">
            <w:rPr>
              <w:noProof/>
              <w:lang w:val="sr-Cyrl-RS"/>
            </w:rPr>
            <w:t xml:space="preserve"> </w:t>
          </w:r>
          <w:r w:rsidR="005E4254" w:rsidRPr="005E4254">
            <w:rPr>
              <w:noProof/>
              <w:lang w:val="sr-Cyrl-RS"/>
            </w:rPr>
            <w:t>[5]</w:t>
          </w:r>
          <w:r w:rsidR="005E4254">
            <w:rPr>
              <w:lang w:val="sr-Cyrl-RS"/>
            </w:rPr>
            <w:fldChar w:fldCharType="end"/>
          </w:r>
        </w:sdtContent>
      </w:sdt>
      <w:bookmarkEnd w:id="21"/>
    </w:p>
    <w:p w14:paraId="038489B9" w14:textId="15992587" w:rsidR="005C567E" w:rsidRPr="007C1457" w:rsidRDefault="00D70FA9" w:rsidP="005C567E">
      <w:pPr>
        <w:rPr>
          <w:lang w:val="sr-Cyrl-RS"/>
        </w:rPr>
      </w:pPr>
      <w:r>
        <w:rPr>
          <w:lang w:val="sr-Cyrl-RS"/>
        </w:rPr>
        <w:t xml:space="preserve"> Два од три чипа покрећу оперативни систем за рад у реалном времену, </w:t>
      </w:r>
      <w:proofErr w:type="spellStart"/>
      <w:r w:rsidRPr="001744D8">
        <w:rPr>
          <w:i/>
          <w:iCs/>
        </w:rPr>
        <w:t>SysBios</w:t>
      </w:r>
      <w:proofErr w:type="spellEnd"/>
      <w:r w:rsidR="007C1457">
        <w:rPr>
          <w:i/>
          <w:iCs/>
          <w:lang w:val="sr-Cyrl-RS"/>
        </w:rPr>
        <w:t xml:space="preserve">, </w:t>
      </w:r>
      <w:r w:rsidR="007C1457">
        <w:rPr>
          <w:lang w:val="sr-Cyrl-RS"/>
        </w:rPr>
        <w:t xml:space="preserve">док трећи, преостали покреће оперативни систем </w:t>
      </w:r>
      <w:r w:rsidR="007C1457" w:rsidRPr="001744D8">
        <w:rPr>
          <w:i/>
          <w:iCs/>
          <w:lang w:val="sr-Latn-RS"/>
        </w:rPr>
        <w:t>Linux</w:t>
      </w:r>
      <w:r w:rsidR="007C1457">
        <w:rPr>
          <w:i/>
          <w:iCs/>
          <w:lang w:val="sr-Cyrl-RS"/>
        </w:rPr>
        <w:t xml:space="preserve">. </w:t>
      </w:r>
      <w:r w:rsidR="007C1457">
        <w:rPr>
          <w:lang w:val="sr-Cyrl-RS"/>
        </w:rPr>
        <w:t xml:space="preserve">Чипови на којима је поменути </w:t>
      </w:r>
      <w:proofErr w:type="spellStart"/>
      <w:r w:rsidR="007C1457" w:rsidRPr="001744D8">
        <w:rPr>
          <w:i/>
          <w:iCs/>
        </w:rPr>
        <w:t>SysBios</w:t>
      </w:r>
      <w:proofErr w:type="spellEnd"/>
      <w:r w:rsidR="007C1457">
        <w:rPr>
          <w:lang w:val="sr-Cyrl-RS"/>
        </w:rPr>
        <w:t xml:space="preserve"> задужени су за извршавање алгоритама за надгледање стања возача, детекцију слободног простора, детекцију возила у околини и многобројне друге, док је чип на којем се извршава </w:t>
      </w:r>
      <w:r w:rsidR="007C1457" w:rsidRPr="001744D8">
        <w:rPr>
          <w:i/>
          <w:iCs/>
          <w:lang w:val="sr-Latn-RS"/>
        </w:rPr>
        <w:t>Linux</w:t>
      </w:r>
      <w:r w:rsidR="007C1457">
        <w:rPr>
          <w:lang w:val="sr-Cyrl-RS"/>
        </w:rPr>
        <w:t xml:space="preserve"> задужен за покретање адаптивне платформе и апликација.</w:t>
      </w:r>
    </w:p>
    <w:p w14:paraId="30C15330" w14:textId="150AE07F" w:rsidR="0053535D" w:rsidRPr="00A6772C" w:rsidRDefault="001D2F67" w:rsidP="001D2F67">
      <w:pPr>
        <w:keepNext/>
        <w:rPr>
          <w:lang w:val="sr-Cyrl-RS"/>
        </w:rPr>
        <w:sectPr w:rsidR="0053535D" w:rsidRPr="00A6772C" w:rsidSect="00F65BA9">
          <w:headerReference w:type="default" r:id="rId25"/>
          <w:pgSz w:w="11907" w:h="16840" w:code="9"/>
          <w:pgMar w:top="1134" w:right="1417" w:bottom="1134" w:left="1418" w:header="567" w:footer="567" w:gutter="0"/>
          <w:cols w:space="720"/>
        </w:sectPr>
      </w:pPr>
      <w:r w:rsidRPr="001D2F67">
        <w:rPr>
          <w:i/>
          <w:iCs/>
          <w:lang w:val="sr-Cyrl-RS"/>
        </w:rPr>
        <w:lastRenderedPageBreak/>
        <w:t>TDA2x</w:t>
      </w:r>
      <w:r>
        <w:rPr>
          <w:i/>
          <w:iCs/>
          <w:lang w:val="sr-Cyrl-RS"/>
        </w:rPr>
        <w:t xml:space="preserve"> </w:t>
      </w:r>
      <w:r>
        <w:rPr>
          <w:lang w:val="sr-Cyrl-RS"/>
        </w:rPr>
        <w:t xml:space="preserve">компаније </w:t>
      </w:r>
      <w:r w:rsidRPr="001D2F67">
        <w:rPr>
          <w:i/>
          <w:iCs/>
        </w:rPr>
        <w:t>Texas Instruments</w:t>
      </w:r>
      <w:r>
        <w:t xml:space="preserve"> </w:t>
      </w:r>
      <w:r>
        <w:rPr>
          <w:lang w:val="sr-Cyrl-RS"/>
        </w:rPr>
        <w:t xml:space="preserve">долази са софтверском подршком у виду </w:t>
      </w:r>
      <w:r w:rsidRPr="001D2F67">
        <w:rPr>
          <w:i/>
          <w:iCs/>
          <w:lang w:val="sr-Latn-RS"/>
        </w:rPr>
        <w:t>Vision SDK</w:t>
      </w:r>
      <w:sdt>
        <w:sdtPr>
          <w:rPr>
            <w:i/>
            <w:iCs/>
            <w:lang w:val="sr-Latn-RS"/>
          </w:rPr>
          <w:id w:val="2061743970"/>
          <w:citation/>
        </w:sdtPr>
        <w:sdtContent>
          <w:r w:rsidR="009D4DF2">
            <w:rPr>
              <w:i/>
              <w:iCs/>
              <w:lang w:val="sr-Latn-RS"/>
            </w:rPr>
            <w:fldChar w:fldCharType="begin"/>
          </w:r>
          <w:r w:rsidR="009D4DF2">
            <w:rPr>
              <w:i/>
              <w:iCs/>
              <w:lang w:val="sr-Cyrl-RS"/>
            </w:rPr>
            <w:instrText xml:space="preserve"> CITATION Chi14 \l 10266 </w:instrText>
          </w:r>
          <w:r w:rsidR="009D4DF2">
            <w:rPr>
              <w:i/>
              <w:iCs/>
              <w:lang w:val="sr-Latn-RS"/>
            </w:rPr>
            <w:fldChar w:fldCharType="separate"/>
          </w:r>
          <w:r w:rsidR="009D4DF2">
            <w:rPr>
              <w:i/>
              <w:iCs/>
              <w:noProof/>
              <w:lang w:val="sr-Cyrl-RS"/>
            </w:rPr>
            <w:t xml:space="preserve"> </w:t>
          </w:r>
          <w:r w:rsidR="009D4DF2" w:rsidRPr="009D4DF2">
            <w:rPr>
              <w:noProof/>
              <w:lang w:val="sr-Cyrl-RS"/>
            </w:rPr>
            <w:t>[21]</w:t>
          </w:r>
          <w:r w:rsidR="009D4DF2">
            <w:rPr>
              <w:i/>
              <w:iCs/>
              <w:lang w:val="sr-Latn-RS"/>
            </w:rPr>
            <w:fldChar w:fldCharType="end"/>
          </w:r>
        </w:sdtContent>
      </w:sdt>
      <w:r w:rsidR="008C0120">
        <w:rPr>
          <w:lang w:val="sr-Cyrl-RS"/>
        </w:rPr>
        <w:t>.</w:t>
      </w:r>
      <w:r w:rsidR="00A40780">
        <w:rPr>
          <w:lang w:val="sr-Cyrl-RS"/>
        </w:rPr>
        <w:t xml:space="preserve"> Он представља начин да се развијани алгоритми брзо интегришу у систем. На овај начин је извршена апстракција хардверске платформе </w:t>
      </w:r>
      <w:r w:rsidR="009D4DF2">
        <w:rPr>
          <w:lang w:val="sr-Cyrl-RS"/>
        </w:rPr>
        <w:t xml:space="preserve">и омогућена је једноставнија </w:t>
      </w:r>
      <w:r w:rsidR="00296971">
        <w:rPr>
          <w:lang w:val="sr-Cyrl-RS"/>
        </w:rPr>
        <w:t>проточна обрада података добављених са камера које ова платформа обезбеђује.</w:t>
      </w:r>
      <w:r w:rsidR="00A6772C">
        <w:rPr>
          <w:lang w:val="sr-Cyrl-RS"/>
        </w:rPr>
        <w:t xml:space="preserve"> У његовој позадини, налази се </w:t>
      </w:r>
      <w:proofErr w:type="spellStart"/>
      <w:r w:rsidR="00A6772C" w:rsidRPr="00A6772C">
        <w:rPr>
          <w:i/>
          <w:iCs/>
        </w:rPr>
        <w:t>Links&amp;Chains</w:t>
      </w:r>
      <w:proofErr w:type="spellEnd"/>
      <w:r w:rsidR="00A6772C">
        <w:rPr>
          <w:i/>
          <w:iCs/>
          <w:lang w:val="sr-Cyrl-RS"/>
        </w:rPr>
        <w:t xml:space="preserve"> </w:t>
      </w:r>
      <w:r w:rsidR="00A6772C">
        <w:rPr>
          <w:lang w:val="sr-Cyrl-RS"/>
        </w:rPr>
        <w:t>радни оквир који омогућује једноставнију реализацију комуникаицје између компоненти у проточној обради.</w:t>
      </w:r>
      <w:r w:rsidR="00FE1166">
        <w:rPr>
          <w:lang w:val="sr-Cyrl-RS"/>
        </w:rPr>
        <w:t xml:space="preserve"> Кроз управо овај алат врши се конфигурација корака које апликације  предузима и генерише се изворни код апликације. Њега је потребно још додатно конфигурисати, свим параметрима који су од важности за апликацију, као на пример, број камера који се користи у некој апликацији.</w:t>
      </w:r>
    </w:p>
    <w:p w14:paraId="03A131AE" w14:textId="77777777" w:rsidR="00A02D4D" w:rsidRDefault="00170C67" w:rsidP="00A02D4D">
      <w:pPr>
        <w:pStyle w:val="Heading1"/>
        <w:rPr>
          <w:lang w:val="sr-Latn-CS"/>
        </w:rPr>
        <w:sectPr w:rsidR="00A02D4D" w:rsidSect="00F65BA9">
          <w:headerReference w:type="default" r:id="rId26"/>
          <w:pgSz w:w="11907" w:h="16840" w:code="9"/>
          <w:pgMar w:top="1134" w:right="1417" w:bottom="1134" w:left="1418" w:header="567" w:footer="567" w:gutter="0"/>
          <w:cols w:space="720"/>
        </w:sectPr>
      </w:pPr>
      <w:bookmarkStart w:id="22" w:name="_Toc29328937"/>
      <w:r>
        <w:rPr>
          <w:lang w:val="sr-Cyrl-RS"/>
        </w:rPr>
        <w:lastRenderedPageBreak/>
        <w:t>Концепт решења</w:t>
      </w:r>
      <w:bookmarkEnd w:id="22"/>
    </w:p>
    <w:p w14:paraId="59FBA080" w14:textId="77777777" w:rsidR="00C076E2" w:rsidRDefault="00C076E2" w:rsidP="00C076E2"/>
    <w:p w14:paraId="369117AB" w14:textId="7B882650" w:rsidR="000739AE" w:rsidRDefault="000739AE" w:rsidP="000739AE">
      <w:pPr>
        <w:rPr>
          <w:lang w:val="sr-Cyrl-RS"/>
        </w:rPr>
      </w:pPr>
      <w:r>
        <w:rPr>
          <w:lang w:val="sr-Cyrl-RS"/>
        </w:rPr>
        <w:t>Ово поглавље даје опис решења постављеног проблема. Дат је приказ решења софтверске магистрале за дистрибуцију видео сигнала</w:t>
      </w:r>
      <w:r w:rsidR="00C517D4">
        <w:rPr>
          <w:lang w:val="sr-Cyrl-RS"/>
        </w:rPr>
        <w:t xml:space="preserve">, као и логички приказ сваке </w:t>
      </w:r>
      <w:r w:rsidR="00B81474">
        <w:rPr>
          <w:lang w:val="sr-Cyrl-RS"/>
        </w:rPr>
        <w:t>од функционалних компоненти реализоване софтверске магистрале.</w:t>
      </w:r>
      <w:r w:rsidR="00AB0804">
        <w:rPr>
          <w:lang w:val="sr-Cyrl-RS"/>
        </w:rPr>
        <w:t xml:space="preserve"> На крају, ово поглавље ће сумират</w:t>
      </w:r>
      <w:r w:rsidR="00862306">
        <w:rPr>
          <w:lang w:val="sr-Cyrl-RS"/>
        </w:rPr>
        <w:t>и</w:t>
      </w:r>
      <w:r w:rsidR="00AB0804">
        <w:rPr>
          <w:lang w:val="sr-Cyrl-RS"/>
        </w:rPr>
        <w:t xml:space="preserve"> концепт функционалности овог решења.</w:t>
      </w:r>
    </w:p>
    <w:p w14:paraId="2209F067" w14:textId="731205A9" w:rsidR="00710084" w:rsidRDefault="00710084" w:rsidP="006A59F3">
      <w:pPr>
        <w:pStyle w:val="Heading2"/>
        <w:rPr>
          <w:lang w:val="sr-Cyrl-RS"/>
        </w:rPr>
      </w:pPr>
      <w:bookmarkStart w:id="23" w:name="_Toc29328938"/>
      <w:r w:rsidRPr="001A29B3">
        <w:rPr>
          <w:lang w:val="sr-Cyrl-RS"/>
        </w:rPr>
        <w:t>Софтверска магистрала за дистрибуцију</w:t>
      </w:r>
      <w:r w:rsidR="006A59F3">
        <w:rPr>
          <w:lang w:val="sr-Cyrl-RS"/>
        </w:rPr>
        <w:t xml:space="preserve"> видео</w:t>
      </w:r>
      <w:r w:rsidRPr="001A29B3">
        <w:rPr>
          <w:lang w:val="sr-Cyrl-RS"/>
        </w:rPr>
        <w:t xml:space="preserve"> сигнала</w:t>
      </w:r>
      <w:bookmarkEnd w:id="23"/>
      <w:r w:rsidRPr="001A29B3">
        <w:rPr>
          <w:lang w:val="sr-Cyrl-RS"/>
        </w:rPr>
        <w:t xml:space="preserve"> </w:t>
      </w:r>
    </w:p>
    <w:p w14:paraId="45B7ED3F" w14:textId="4F29596E" w:rsidR="006A59F3" w:rsidRDefault="006A59F3" w:rsidP="006A59F3">
      <w:pPr>
        <w:rPr>
          <w:lang w:val="sr-Cyrl-RS"/>
        </w:rPr>
      </w:pPr>
      <w:r>
        <w:rPr>
          <w:lang w:val="sr-Cyrl-RS"/>
        </w:rPr>
        <w:t>Основна идеја софтверске магистра</w:t>
      </w:r>
      <w:r w:rsidR="000617A1">
        <w:rPr>
          <w:lang w:val="sr-Cyrl-RS"/>
        </w:rPr>
        <w:t xml:space="preserve">ле за дистрибуцију видео сигнала јесте олакшавање и апстракција достављања овог садржај крајњем кориснику, тј. апликацији која </w:t>
      </w:r>
      <w:r w:rsidR="005B703C">
        <w:rPr>
          <w:lang w:val="sr-Cyrl-RS"/>
        </w:rPr>
        <w:t>врши манипулацију истог</w:t>
      </w:r>
      <w:r w:rsidR="000617A1">
        <w:rPr>
          <w:lang w:val="sr-Cyrl-RS"/>
        </w:rPr>
        <w:t>.</w:t>
      </w:r>
    </w:p>
    <w:p w14:paraId="62361039" w14:textId="41896AAE" w:rsidR="000617A1" w:rsidRDefault="000617A1" w:rsidP="006A59F3">
      <w:pPr>
        <w:rPr>
          <w:lang w:val="sr-Cyrl-RS"/>
        </w:rPr>
      </w:pPr>
      <w:r>
        <w:rPr>
          <w:lang w:val="sr-Cyrl-RS"/>
        </w:rPr>
        <w:t xml:space="preserve">Наиме,  </w:t>
      </w:r>
      <w:r w:rsidR="004A7F9E">
        <w:rPr>
          <w:lang w:val="sr-Cyrl-RS"/>
        </w:rPr>
        <w:t>вршењем апстракције добављања сигнала знатно се смањује вероватноћа недозвољеног приступа</w:t>
      </w:r>
      <w:r w:rsidR="008A1BAF">
        <w:rPr>
          <w:lang w:val="sr-Cyrl-RS"/>
        </w:rPr>
        <w:t xml:space="preserve"> одређеним</w:t>
      </w:r>
      <w:r w:rsidR="004A7F9E">
        <w:rPr>
          <w:lang w:val="sr-Cyrl-RS"/>
        </w:rPr>
        <w:t xml:space="preserve"> сегментима меморије</w:t>
      </w:r>
      <w:r w:rsidR="008A1BAF">
        <w:rPr>
          <w:lang w:val="sr-Cyrl-RS"/>
        </w:rPr>
        <w:t>. На тај начин је елиминсана могућност нарушавања интегритета и квалитета добављених података, јер апликација која врши обраду поменутог сигнала није у могућности да приступи оригиналним подацима, већ користи копију истих. Поред тога,</w:t>
      </w:r>
      <w:r w:rsidR="00D979D3">
        <w:rPr>
          <w:lang w:val="sr-Cyrl-RS"/>
        </w:rPr>
        <w:t xml:space="preserve"> постиже се и апстракција читаве платформе и омогућује се фокус инжењера који развија софтвер базиран на алгоритму за асистенцију возачу. С тога, инжењер, па самим тиме и алгоритам, искључиво мора бити упознат са карактеристикама  сигнала који добија.</w:t>
      </w:r>
    </w:p>
    <w:p w14:paraId="50609D7C" w14:textId="2520CA21" w:rsidR="00B84820" w:rsidRPr="00B84820" w:rsidRDefault="00B84820" w:rsidP="00B84820">
      <w:pPr>
        <w:rPr>
          <w:lang w:val="sr-Cyrl-RS"/>
        </w:rPr>
      </w:pPr>
      <w:r>
        <w:rPr>
          <w:lang w:val="sr-Cyrl-RS"/>
        </w:rPr>
        <w:t xml:space="preserve">Из приложених проблема, софтверска магистрала најпре мора да </w:t>
      </w:r>
      <w:r w:rsidR="00C74877">
        <w:rPr>
          <w:lang w:val="sr-Cyrl-RS"/>
        </w:rPr>
        <w:t>пружи једноставан и безбедан приступ потребни</w:t>
      </w:r>
      <w:r w:rsidR="002F2A3E">
        <w:rPr>
          <w:lang w:val="sr-Cyrl-RS"/>
        </w:rPr>
        <w:t>м</w:t>
      </w:r>
      <w:r w:rsidR="00C74877">
        <w:rPr>
          <w:lang w:val="sr-Cyrl-RS"/>
        </w:rPr>
        <w:t xml:space="preserve"> информацијама</w:t>
      </w:r>
      <w:r>
        <w:rPr>
          <w:lang w:val="sr-Cyrl-RS"/>
        </w:rPr>
        <w:t>, тј. видео сигнал</w:t>
      </w:r>
      <w:r w:rsidR="00C74877">
        <w:rPr>
          <w:lang w:val="sr-Cyrl-RS"/>
        </w:rPr>
        <w:t>у</w:t>
      </w:r>
      <w:r>
        <w:rPr>
          <w:lang w:val="sr-Cyrl-RS"/>
        </w:rPr>
        <w:t xml:space="preserve">, како би крајњег корисника исте лишила потребе познавања детаља хардверске платформе на којој се извршава алгоритам. Након тога, потребно је </w:t>
      </w:r>
      <w:r w:rsidR="006928B5">
        <w:rPr>
          <w:lang w:val="sr-Cyrl-RS"/>
        </w:rPr>
        <w:t xml:space="preserve">извршити апстракцију достављања видео сигнала кориснику, тј. апликацији која обрађује исти. Овиме се постиже додатни ниво апстракције којим се ограничава писање и читање одређених зона меморије који су </w:t>
      </w:r>
      <w:r w:rsidR="006928B5">
        <w:rPr>
          <w:lang w:val="sr-Cyrl-RS"/>
        </w:rPr>
        <w:lastRenderedPageBreak/>
        <w:t xml:space="preserve">намењени искључиво за сам сигнал. На крају, потребно </w:t>
      </w:r>
      <w:r w:rsidR="001F5DC1">
        <w:rPr>
          <w:lang w:val="sr-Cyrl-RS"/>
        </w:rPr>
        <w:t>створити пружити информације о сигналу који се доставља</w:t>
      </w:r>
      <w:r w:rsidR="00CA584D">
        <w:rPr>
          <w:lang w:val="sr-Cyrl-RS"/>
        </w:rPr>
        <w:t>, као и његовој доступности</w:t>
      </w:r>
      <w:r w:rsidR="001F5DC1">
        <w:rPr>
          <w:lang w:val="sr-Cyrl-RS"/>
        </w:rPr>
        <w:t>. Те информације представљају његов формат</w:t>
      </w:r>
      <w:r w:rsidR="001F5DC1">
        <w:t xml:space="preserve"> </w:t>
      </w:r>
      <w:r w:rsidR="001F5DC1">
        <w:rPr>
          <w:lang w:val="sr-Cyrl-RS"/>
        </w:rPr>
        <w:t xml:space="preserve">(нпр. </w:t>
      </w:r>
      <w:r w:rsidR="001F5DC1" w:rsidRPr="001F5DC1">
        <w:rPr>
          <w:i/>
          <w:iCs/>
        </w:rPr>
        <w:t>YUV422</w:t>
      </w:r>
      <w:r w:rsidR="001F5DC1">
        <w:rPr>
          <w:lang w:val="sr-Cyrl-RS"/>
        </w:rPr>
        <w:t xml:space="preserve">, </w:t>
      </w:r>
      <w:r w:rsidR="001F5DC1" w:rsidRPr="001F5DC1">
        <w:rPr>
          <w:i/>
          <w:iCs/>
        </w:rPr>
        <w:t>YUV44</w:t>
      </w:r>
      <w:r w:rsidR="00554EE8">
        <w:rPr>
          <w:i/>
          <w:iCs/>
          <w:lang w:val="sr-Cyrl-RS"/>
        </w:rPr>
        <w:t>4</w:t>
      </w:r>
      <w:r w:rsidR="001F5DC1">
        <w:t xml:space="preserve">, </w:t>
      </w:r>
      <w:r w:rsidR="001F5DC1" w:rsidRPr="001F5DC1">
        <w:rPr>
          <w:i/>
          <w:iCs/>
        </w:rPr>
        <w:t>RGB</w:t>
      </w:r>
      <w:r w:rsidR="001F5DC1">
        <w:rPr>
          <w:lang w:val="sr-Cyrl-RS"/>
        </w:rPr>
        <w:t>, итд.)</w:t>
      </w:r>
      <w:r w:rsidR="00554EE8">
        <w:rPr>
          <w:lang w:val="sr-Cyrl-RS"/>
        </w:rPr>
        <w:t xml:space="preserve">, затим </w:t>
      </w:r>
      <w:r w:rsidR="00697344">
        <w:rPr>
          <w:lang w:val="sr-Cyrl-RS"/>
        </w:rPr>
        <w:t xml:space="preserve">меморијске захтеве за прихватања сигнала, као и у случају да је већи број доступних камера са једне </w:t>
      </w:r>
      <w:r w:rsidR="00F52DDD">
        <w:rPr>
          <w:lang w:val="sr-Cyrl-RS"/>
        </w:rPr>
        <w:t>хардверске</w:t>
      </w:r>
      <w:r w:rsidR="00697344">
        <w:rPr>
          <w:lang w:val="sr-Cyrl-RS"/>
        </w:rPr>
        <w:t xml:space="preserve"> платформе, информација са које камере, тј. из које перспективе долази сам видео садржај.</w:t>
      </w:r>
    </w:p>
    <w:p w14:paraId="43A2A203" w14:textId="5A8431DD" w:rsidR="000704C4" w:rsidRDefault="00705029" w:rsidP="006A59F3">
      <w:pPr>
        <w:rPr>
          <w:lang w:val="sr-Cyrl-RS"/>
        </w:rPr>
      </w:pPr>
      <w:r>
        <w:rPr>
          <w:lang w:val="sr-Cyrl-RS"/>
        </w:rPr>
        <w:t xml:space="preserve">Из </w:t>
      </w:r>
      <w:r w:rsidR="00E0241E">
        <w:rPr>
          <w:lang w:val="sr-Cyrl-RS"/>
        </w:rPr>
        <w:t xml:space="preserve">свих </w:t>
      </w:r>
      <w:r>
        <w:rPr>
          <w:lang w:val="sr-Cyrl-RS"/>
        </w:rPr>
        <w:t>ов</w:t>
      </w:r>
      <w:r w:rsidR="00E0241E">
        <w:rPr>
          <w:lang w:val="sr-Cyrl-RS"/>
        </w:rPr>
        <w:t>их захтева уочава се да је потребно решење разложити на три слоја, где постоје следећи слојеви</w:t>
      </w:r>
      <w:r>
        <w:rPr>
          <w:lang w:val="sr-Cyrl-RS"/>
        </w:rPr>
        <w:t>:</w:t>
      </w:r>
    </w:p>
    <w:p w14:paraId="29574201" w14:textId="09200048" w:rsidR="00705029" w:rsidRDefault="00705029" w:rsidP="00705029">
      <w:pPr>
        <w:pStyle w:val="ListParagraph"/>
        <w:numPr>
          <w:ilvl w:val="0"/>
          <w:numId w:val="23"/>
        </w:numPr>
        <w:rPr>
          <w:lang w:val="sr-Cyrl-RS"/>
        </w:rPr>
      </w:pPr>
      <w:r>
        <w:rPr>
          <w:lang w:val="sr-Cyrl-RS"/>
        </w:rPr>
        <w:t xml:space="preserve">Слој за апстракцију </w:t>
      </w:r>
      <w:r w:rsidR="00154E55">
        <w:rPr>
          <w:lang w:val="sr-Cyrl-RS"/>
        </w:rPr>
        <w:t>наменске платформе</w:t>
      </w:r>
      <w:r>
        <w:rPr>
          <w:lang w:val="sr-Cyrl-RS"/>
        </w:rPr>
        <w:t>;</w:t>
      </w:r>
    </w:p>
    <w:p w14:paraId="20C4739F" w14:textId="0BD8F767" w:rsidR="00705029" w:rsidRDefault="00705029" w:rsidP="00705029">
      <w:pPr>
        <w:pStyle w:val="ListParagraph"/>
        <w:numPr>
          <w:ilvl w:val="0"/>
          <w:numId w:val="23"/>
        </w:numPr>
        <w:rPr>
          <w:lang w:val="sr-Cyrl-RS"/>
        </w:rPr>
      </w:pPr>
      <w:r>
        <w:rPr>
          <w:lang w:val="sr-Cyrl-RS"/>
        </w:rPr>
        <w:t>Слој за апстракцију дистрибуције добављеног видео сигнала;</w:t>
      </w:r>
    </w:p>
    <w:p w14:paraId="5FF55949" w14:textId="66E58CE8" w:rsidR="00862241" w:rsidRDefault="00705029" w:rsidP="00862241">
      <w:pPr>
        <w:pStyle w:val="ListParagraph"/>
        <w:numPr>
          <w:ilvl w:val="0"/>
          <w:numId w:val="23"/>
        </w:numPr>
        <w:rPr>
          <w:lang w:val="sr-Cyrl-RS"/>
        </w:rPr>
      </w:pPr>
      <w:r>
        <w:rPr>
          <w:lang w:val="sr-Cyrl-RS"/>
        </w:rPr>
        <w:t xml:space="preserve">Слој за информисање о </w:t>
      </w:r>
      <w:r w:rsidR="00565FBC">
        <w:rPr>
          <w:lang w:val="sr-Cyrl-RS"/>
        </w:rPr>
        <w:t xml:space="preserve">карактеристикама </w:t>
      </w:r>
      <w:r>
        <w:rPr>
          <w:lang w:val="sr-Cyrl-RS"/>
        </w:rPr>
        <w:t>прибављеног видео сигнала.</w:t>
      </w:r>
    </w:p>
    <w:p w14:paraId="0F5B9985" w14:textId="78E4E47F" w:rsidR="00DF6509" w:rsidRPr="00DF6509" w:rsidRDefault="00DF6509" w:rsidP="00DF6509">
      <w:pPr>
        <w:rPr>
          <w:lang w:val="sr-Cyrl-RS"/>
        </w:rPr>
      </w:pPr>
      <w:r>
        <w:rPr>
          <w:lang w:val="sr-Cyrl-RS"/>
        </w:rPr>
        <w:t>Овако створени слојеви чине једну реализацију софтверске магистрале на адаптивној платформи, обзиром да своју доступност и функционалности пружа ослањајући се на сервисе адаптивне платформе.</w:t>
      </w:r>
    </w:p>
    <w:p w14:paraId="28088DF5" w14:textId="27D7CAA2" w:rsidR="008B7D95" w:rsidRDefault="008B7D95" w:rsidP="008B7D95">
      <w:pPr>
        <w:rPr>
          <w:lang w:val="sr-Cyrl-RS"/>
        </w:rPr>
      </w:pPr>
      <w:r>
        <w:rPr>
          <w:lang w:val="sr-Cyrl-RS"/>
        </w:rPr>
        <w:t xml:space="preserve">Слика 3.1 </w:t>
      </w:r>
      <w:r w:rsidR="009C4674">
        <w:rPr>
          <w:lang w:val="sr-Cyrl-RS"/>
        </w:rPr>
        <w:t xml:space="preserve">представља дијаграм </w:t>
      </w:r>
      <w:r>
        <w:rPr>
          <w:lang w:val="sr-Cyrl-RS"/>
        </w:rPr>
        <w:t>софтверске архитектуре овог решења.</w:t>
      </w:r>
    </w:p>
    <w:p w14:paraId="56FAD86A" w14:textId="35881020" w:rsidR="00AF37B2" w:rsidRDefault="00BC09B2" w:rsidP="00AF37B2">
      <w:pPr>
        <w:keepNext/>
        <w:jc w:val="center"/>
      </w:pPr>
      <w:r>
        <w:rPr>
          <w:noProof/>
        </w:rPr>
        <w:drawing>
          <wp:inline distT="0" distB="0" distL="0" distR="0" wp14:anchorId="3FDF7517" wp14:editId="7DE6EDE8">
            <wp:extent cx="2486025" cy="4267200"/>
            <wp:effectExtent l="0" t="0" r="952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w-arch-camera-service.png"/>
                    <pic:cNvPicPr/>
                  </pic:nvPicPr>
                  <pic:blipFill>
                    <a:blip r:embed="rId27">
                      <a:extLst>
                        <a:ext uri="{28A0092B-C50C-407E-A947-70E740481C1C}">
                          <a14:useLocalDpi xmlns:a14="http://schemas.microsoft.com/office/drawing/2010/main" val="0"/>
                        </a:ext>
                      </a:extLst>
                    </a:blip>
                    <a:stretch>
                      <a:fillRect/>
                    </a:stretch>
                  </pic:blipFill>
                  <pic:spPr>
                    <a:xfrm>
                      <a:off x="0" y="0"/>
                      <a:ext cx="2486025" cy="4267200"/>
                    </a:xfrm>
                    <a:prstGeom prst="rect">
                      <a:avLst/>
                    </a:prstGeom>
                  </pic:spPr>
                </pic:pic>
              </a:graphicData>
            </a:graphic>
          </wp:inline>
        </w:drawing>
      </w:r>
    </w:p>
    <w:p w14:paraId="4F8AB411" w14:textId="0EEFEDCF" w:rsidR="008B7387" w:rsidRDefault="00AF37B2" w:rsidP="008B7387">
      <w:pPr>
        <w:pStyle w:val="Caption"/>
        <w:rPr>
          <w:lang w:val="sr-Cyrl-RS"/>
        </w:rPr>
      </w:pPr>
      <w:bookmarkStart w:id="24" w:name="_Toc29328966"/>
      <w:proofErr w:type="spellStart"/>
      <w:r>
        <w:t>Слика</w:t>
      </w:r>
      <w:proofErr w:type="spellEnd"/>
      <w:r>
        <w:t xml:space="preserve"> </w:t>
      </w:r>
      <w:fldSimple w:instr=" STYLEREF 1 \s ">
        <w:r w:rsidR="008413F0">
          <w:rPr>
            <w:noProof/>
          </w:rPr>
          <w:t>3</w:t>
        </w:r>
      </w:fldSimple>
      <w:r w:rsidR="008413F0">
        <w:t>.</w:t>
      </w:r>
      <w:fldSimple w:instr=" SEQ Слика \* ARABIC \s 1 ">
        <w:r w:rsidR="008413F0">
          <w:rPr>
            <w:noProof/>
          </w:rPr>
          <w:t>1</w:t>
        </w:r>
      </w:fldSimple>
      <w:r w:rsidRPr="00AF37B2">
        <w:rPr>
          <w:lang w:val="sr-Cyrl-RS"/>
        </w:rPr>
        <w:t xml:space="preserve"> </w:t>
      </w:r>
      <w:r w:rsidR="00142F26">
        <w:rPr>
          <w:lang w:val="sr-Cyrl-RS"/>
        </w:rPr>
        <w:t xml:space="preserve">Дијаграм </w:t>
      </w:r>
      <w:r>
        <w:rPr>
          <w:lang w:val="sr-Cyrl-RS"/>
        </w:rPr>
        <w:t>концепта решења софтверске магистрале</w:t>
      </w:r>
      <w:bookmarkEnd w:id="24"/>
    </w:p>
    <w:p w14:paraId="665A7D0C" w14:textId="55FFCF9C" w:rsidR="00A47EF2" w:rsidRDefault="00862241" w:rsidP="00DE0244">
      <w:pPr>
        <w:rPr>
          <w:lang w:val="sr-Cyrl-RS"/>
        </w:rPr>
      </w:pPr>
      <w:r>
        <w:rPr>
          <w:lang w:val="sr-Cyrl-RS"/>
        </w:rPr>
        <w:t>Следећа поглавља даће детаљнији увид у сваку од наведених компоненти</w:t>
      </w:r>
      <w:r w:rsidR="00153F12">
        <w:rPr>
          <w:lang w:val="sr-Cyrl-RS"/>
        </w:rPr>
        <w:t>, као и њихове међусобне зависности.</w:t>
      </w:r>
    </w:p>
    <w:p w14:paraId="2D5AED0E" w14:textId="085D31F0" w:rsidR="00404E63" w:rsidRDefault="00404E63" w:rsidP="00404E63">
      <w:pPr>
        <w:pStyle w:val="Heading2"/>
        <w:rPr>
          <w:lang w:val="sr-Cyrl-RS"/>
        </w:rPr>
      </w:pPr>
      <w:bookmarkStart w:id="25" w:name="_Toc29328939"/>
      <w:r>
        <w:rPr>
          <w:lang w:val="sr-Cyrl-RS"/>
        </w:rPr>
        <w:lastRenderedPageBreak/>
        <w:t xml:space="preserve">Слој за апстракцију </w:t>
      </w:r>
      <w:r w:rsidR="007E0F84">
        <w:rPr>
          <w:lang w:val="sr-Cyrl-RS"/>
        </w:rPr>
        <w:t>камера наменске платформе</w:t>
      </w:r>
      <w:bookmarkEnd w:id="25"/>
    </w:p>
    <w:p w14:paraId="7A517FC1" w14:textId="3E0DB697" w:rsidR="008B7D95" w:rsidRDefault="008B7D95" w:rsidP="008B7D95">
      <w:pPr>
        <w:rPr>
          <w:lang w:val="sr-Cyrl-RS"/>
        </w:rPr>
      </w:pPr>
      <w:r>
        <w:rPr>
          <w:lang w:val="sr-Cyrl-RS"/>
        </w:rPr>
        <w:t xml:space="preserve">Као што је већ </w:t>
      </w:r>
      <w:r w:rsidR="00126B20">
        <w:rPr>
          <w:lang w:val="sr-Cyrl-RS"/>
        </w:rPr>
        <w:t>напоменуто, први корак у реализацији софтверске магистрале представља сама апстракција хардверске платформе на којој се извршава софтверска магистрала.</w:t>
      </w:r>
      <w:r w:rsidR="00ED7341">
        <w:rPr>
          <w:lang w:val="sr-Cyrl-RS"/>
        </w:rPr>
        <w:t xml:space="preserve"> </w:t>
      </w:r>
      <w:r w:rsidR="002321F1">
        <w:rPr>
          <w:lang w:val="sr-Cyrl-RS"/>
        </w:rPr>
        <w:t>Тиме, инжењер који управо развија неки од алгоритама не мора детаљно да познаје саму хардверску платформу на којој се извршава алгоритам, обзиром да су детаљи попут конфигурације платформе и камера које се налазе на њој сакривени у овом слоју.</w:t>
      </w:r>
      <w:r w:rsidR="008F2B71">
        <w:rPr>
          <w:lang w:val="sr-Cyrl-RS"/>
        </w:rPr>
        <w:t xml:space="preserve"> Такође, инжењер који развија тај алгоритам, није оптерећен ни детаљима складиштења добављених слика са камере, већ то овај слој такође омогућује.</w:t>
      </w:r>
    </w:p>
    <w:p w14:paraId="70AF103B" w14:textId="70E41F95" w:rsidR="002321F1" w:rsidRDefault="009C6B72" w:rsidP="008B7D95">
      <w:pPr>
        <w:rPr>
          <w:lang w:val="sr-Cyrl-RS"/>
        </w:rPr>
      </w:pPr>
      <w:r>
        <w:rPr>
          <w:lang w:val="sr-Cyrl-RS"/>
        </w:rPr>
        <w:t xml:space="preserve">С тога, </w:t>
      </w:r>
      <w:r w:rsidR="002321F1">
        <w:rPr>
          <w:lang w:val="sr-Cyrl-RS"/>
        </w:rPr>
        <w:t xml:space="preserve">овај слој </w:t>
      </w:r>
      <w:r w:rsidR="008F2B71">
        <w:rPr>
          <w:lang w:val="sr-Cyrl-RS"/>
        </w:rPr>
        <w:t>софтверске магистрале</w:t>
      </w:r>
      <w:r w:rsidR="002321F1">
        <w:rPr>
          <w:lang w:val="sr-Cyrl-RS"/>
        </w:rPr>
        <w:t xml:space="preserve"> </w:t>
      </w:r>
      <w:r w:rsidR="008F2B71">
        <w:rPr>
          <w:lang w:val="sr-Cyrl-RS"/>
        </w:rPr>
        <w:t xml:space="preserve">мора бити </w:t>
      </w:r>
      <w:r w:rsidR="002321F1">
        <w:rPr>
          <w:lang w:val="sr-Cyrl-RS"/>
        </w:rPr>
        <w:t>уско повезана са хардверском компоненто</w:t>
      </w:r>
      <w:r w:rsidR="008F2B71">
        <w:rPr>
          <w:lang w:val="sr-Cyrl-RS"/>
        </w:rPr>
        <w:t>м</w:t>
      </w:r>
      <w:r w:rsidR="003C77B9">
        <w:rPr>
          <w:lang w:val="sr-Cyrl-RS"/>
        </w:rPr>
        <w:t xml:space="preserve"> на којој се извршава.</w:t>
      </w:r>
      <w:r w:rsidR="00AC5C1B">
        <w:rPr>
          <w:lang w:val="sr-Cyrl-RS"/>
        </w:rPr>
        <w:t xml:space="preserve"> </w:t>
      </w:r>
      <w:r w:rsidR="002321F1">
        <w:rPr>
          <w:lang w:val="sr-Cyrl-RS"/>
        </w:rPr>
        <w:t xml:space="preserve">Слика </w:t>
      </w:r>
      <w:r w:rsidR="008F2B71">
        <w:rPr>
          <w:lang w:val="sr-Cyrl-RS"/>
        </w:rPr>
        <w:t xml:space="preserve">3.2 </w:t>
      </w:r>
      <w:r w:rsidR="00AC5C1B">
        <w:rPr>
          <w:lang w:val="sr-Cyrl-RS"/>
        </w:rPr>
        <w:t>представља дијаграм организације хардверске платформе и слоја који је задужен за апстракцију функционалности коју пружа</w:t>
      </w:r>
      <w:r w:rsidR="00DE72C5">
        <w:rPr>
          <w:lang w:val="sr-Cyrl-RS"/>
        </w:rPr>
        <w:t>.</w:t>
      </w:r>
    </w:p>
    <w:p w14:paraId="761D0132" w14:textId="238E5116" w:rsidR="00C8151E" w:rsidRDefault="00174CF2" w:rsidP="00E706F2">
      <w:pPr>
        <w:keepNext/>
        <w:jc w:val="center"/>
      </w:pPr>
      <w:r>
        <w:rPr>
          <w:noProof/>
        </w:rPr>
        <w:drawing>
          <wp:inline distT="0" distB="0" distL="0" distR="0" wp14:anchorId="25C98E30" wp14:editId="42E71530">
            <wp:extent cx="4733925" cy="41719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amera-adapter.png"/>
                    <pic:cNvPicPr/>
                  </pic:nvPicPr>
                  <pic:blipFill>
                    <a:blip r:embed="rId28">
                      <a:extLst>
                        <a:ext uri="{28A0092B-C50C-407E-A947-70E740481C1C}">
                          <a14:useLocalDpi xmlns:a14="http://schemas.microsoft.com/office/drawing/2010/main" val="0"/>
                        </a:ext>
                      </a:extLst>
                    </a:blip>
                    <a:stretch>
                      <a:fillRect/>
                    </a:stretch>
                  </pic:blipFill>
                  <pic:spPr>
                    <a:xfrm>
                      <a:off x="0" y="0"/>
                      <a:ext cx="4733925" cy="4171950"/>
                    </a:xfrm>
                    <a:prstGeom prst="rect">
                      <a:avLst/>
                    </a:prstGeom>
                  </pic:spPr>
                </pic:pic>
              </a:graphicData>
            </a:graphic>
          </wp:inline>
        </w:drawing>
      </w:r>
    </w:p>
    <w:p w14:paraId="1179B17F" w14:textId="391312FC" w:rsidR="00DE72C5" w:rsidRDefault="00C8151E" w:rsidP="00C8151E">
      <w:pPr>
        <w:pStyle w:val="Caption"/>
        <w:rPr>
          <w:lang w:val="sr-Cyrl-RS"/>
        </w:rPr>
      </w:pPr>
      <w:bookmarkStart w:id="26" w:name="_Toc29328967"/>
      <w:proofErr w:type="spellStart"/>
      <w:r>
        <w:t>Слика</w:t>
      </w:r>
      <w:proofErr w:type="spellEnd"/>
      <w:r>
        <w:t xml:space="preserve"> </w:t>
      </w:r>
      <w:fldSimple w:instr=" STYLEREF 1 \s ">
        <w:r w:rsidR="008413F0">
          <w:rPr>
            <w:noProof/>
          </w:rPr>
          <w:t>3</w:t>
        </w:r>
      </w:fldSimple>
      <w:r w:rsidR="008413F0">
        <w:t>.</w:t>
      </w:r>
      <w:fldSimple w:instr=" SEQ Слика \* ARABIC \s 1 ">
        <w:r w:rsidR="008413F0">
          <w:rPr>
            <w:noProof/>
          </w:rPr>
          <w:t>2</w:t>
        </w:r>
      </w:fldSimple>
      <w:r>
        <w:rPr>
          <w:lang w:val="sr-Cyrl-RS"/>
        </w:rPr>
        <w:t xml:space="preserve"> Приказ зависности слоја за апстракцију хардвера и хардверске платформе</w:t>
      </w:r>
      <w:bookmarkEnd w:id="26"/>
    </w:p>
    <w:p w14:paraId="5D9AE266" w14:textId="3BC097E3" w:rsidR="00DA6EA2" w:rsidRPr="008014CB" w:rsidRDefault="00DA6EA2" w:rsidP="00DA6EA2">
      <w:r>
        <w:rPr>
          <w:lang w:val="sr-Cyrl-RS"/>
        </w:rPr>
        <w:t xml:space="preserve">Како је улога овог слоја апстракција, у овом случају </w:t>
      </w:r>
      <w:r w:rsidRPr="00DA6EA2">
        <w:rPr>
          <w:i/>
          <w:iCs/>
          <w:lang w:val="sr-Latn-RS"/>
        </w:rPr>
        <w:t>ALPHA</w:t>
      </w:r>
      <w:r>
        <w:rPr>
          <w:lang w:val="sr-Latn-RS"/>
        </w:rPr>
        <w:t xml:space="preserve"> </w:t>
      </w:r>
      <w:r>
        <w:rPr>
          <w:lang w:val="sr-Cyrl-RS"/>
        </w:rPr>
        <w:t>развојне платформе</w:t>
      </w:r>
      <w:r w:rsidR="00FE1166">
        <w:rPr>
          <w:lang w:val="sr-Cyrl-RS"/>
        </w:rPr>
        <w:t xml:space="preserve">, </w:t>
      </w:r>
      <w:r w:rsidR="009756D8">
        <w:rPr>
          <w:lang w:val="sr-Cyrl-RS"/>
        </w:rPr>
        <w:t xml:space="preserve">његов </w:t>
      </w:r>
      <w:r w:rsidR="00FE1166">
        <w:rPr>
          <w:lang w:val="sr-Cyrl-RS"/>
        </w:rPr>
        <w:t>задатак је да од крајњег корисника сакрије читав поступак</w:t>
      </w:r>
      <w:r w:rsidR="007C2202">
        <w:rPr>
          <w:lang w:val="sr-Cyrl-RS"/>
        </w:rPr>
        <w:t xml:space="preserve"> конфигурације коју је потребно извршити путем </w:t>
      </w:r>
      <w:r w:rsidR="007C2202" w:rsidRPr="007C2202">
        <w:rPr>
          <w:i/>
          <w:iCs/>
          <w:lang w:val="sr-Latn-RS"/>
        </w:rPr>
        <w:t>Vision SDK</w:t>
      </w:r>
      <w:r w:rsidR="007C2202">
        <w:rPr>
          <w:lang w:val="sr-Latn-RS"/>
        </w:rPr>
        <w:t xml:space="preserve"> </w:t>
      </w:r>
      <w:r w:rsidR="007C2202">
        <w:rPr>
          <w:lang w:val="sr-Cyrl-RS"/>
        </w:rPr>
        <w:t>развојног пакета</w:t>
      </w:r>
      <w:r w:rsidR="00A164BC">
        <w:rPr>
          <w:lang w:val="sr-Cyrl-RS"/>
        </w:rPr>
        <w:t xml:space="preserve">. </w:t>
      </w:r>
      <w:r w:rsidR="00AC5C1B">
        <w:rPr>
          <w:lang w:val="sr-Cyrl-RS"/>
        </w:rPr>
        <w:t xml:space="preserve">Као што је већ описано, на платформу долази унапред генерисани код, управо кроз овај алат. Поред тога, извршена је додатна конфигурација параметара попут броја камера којима се може приступити, </w:t>
      </w:r>
      <w:r w:rsidR="00AC5C1B">
        <w:rPr>
          <w:lang w:val="sr-Cyrl-RS"/>
        </w:rPr>
        <w:lastRenderedPageBreak/>
        <w:t>као и сам формат добијеног сигнала.</w:t>
      </w:r>
      <w:r w:rsidR="008014CB">
        <w:rPr>
          <w:lang w:val="sr-Cyrl-RS"/>
        </w:rPr>
        <w:t xml:space="preserve"> Овај слој се ослања на већ постојећу конфигурацију </w:t>
      </w:r>
      <w:r w:rsidR="008014CB" w:rsidRPr="008014CB">
        <w:rPr>
          <w:i/>
          <w:iCs/>
        </w:rPr>
        <w:t>ALPHA</w:t>
      </w:r>
      <w:r w:rsidR="008014CB">
        <w:t xml:space="preserve"> </w:t>
      </w:r>
      <w:r w:rsidR="008014CB">
        <w:rPr>
          <w:lang w:val="sr-Cyrl-RS"/>
        </w:rPr>
        <w:t xml:space="preserve">развојне платформе која обезбеђује шест камера чипу на којем се извршава </w:t>
      </w:r>
      <w:r w:rsidR="008014CB" w:rsidRPr="008014CB">
        <w:rPr>
          <w:i/>
          <w:iCs/>
        </w:rPr>
        <w:t>Linux</w:t>
      </w:r>
      <w:r w:rsidR="008014CB">
        <w:rPr>
          <w:i/>
          <w:iCs/>
        </w:rPr>
        <w:t>.</w:t>
      </w:r>
    </w:p>
    <w:p w14:paraId="01F78379" w14:textId="3F456665" w:rsidR="00AC5C1B" w:rsidRPr="00AC5C1B" w:rsidRDefault="00AC5C1B" w:rsidP="00DA6EA2">
      <w:pPr>
        <w:rPr>
          <w:lang w:val="sr-Cyrl-RS"/>
        </w:rPr>
      </w:pPr>
      <w:r>
        <w:rPr>
          <w:lang w:val="sr-Cyrl-RS"/>
        </w:rPr>
        <w:t xml:space="preserve">Како се читава апликација ослања на руковање меморијом оперативног система </w:t>
      </w:r>
      <w:r w:rsidRPr="00AC5C1B">
        <w:rPr>
          <w:i/>
          <w:iCs/>
        </w:rPr>
        <w:t>Linux</w:t>
      </w:r>
      <w:r>
        <w:rPr>
          <w:i/>
          <w:iCs/>
        </w:rPr>
        <w:t>,</w:t>
      </w:r>
      <w:r>
        <w:t xml:space="preserve"> </w:t>
      </w:r>
      <w:r w:rsidR="00F32498">
        <w:rPr>
          <w:lang w:val="sr-Cyrl-RS"/>
        </w:rPr>
        <w:t xml:space="preserve">овај слој такође мора да обезбеди одговарајућ начин за чување </w:t>
      </w:r>
      <w:r w:rsidR="00001072">
        <w:rPr>
          <w:lang w:val="sr-Cyrl-RS"/>
        </w:rPr>
        <w:t>доспелог сигнала са камера.</w:t>
      </w:r>
      <w:r w:rsidR="008743C4">
        <w:rPr>
          <w:lang w:val="sr-Cyrl-RS"/>
        </w:rPr>
        <w:t xml:space="preserve"> Поред тога, овај слој мора да обезбеди спрегу вишим слојевим како би они приступили меморији у којој је сачуван сигнал.</w:t>
      </w:r>
      <w:r w:rsidR="00CA1804">
        <w:rPr>
          <w:lang w:val="sr-Cyrl-RS"/>
        </w:rPr>
        <w:t xml:space="preserve"> На тај начин, слој за апстракцију дистрибуције видео сингала може једноставно да рукује даље доступним сигналом.</w:t>
      </w:r>
    </w:p>
    <w:p w14:paraId="73D8E0DA" w14:textId="35BF9913" w:rsidR="00565FBC" w:rsidRDefault="00565FBC" w:rsidP="00565FBC">
      <w:pPr>
        <w:pStyle w:val="Heading2"/>
        <w:rPr>
          <w:lang w:val="sr-Cyrl-RS"/>
        </w:rPr>
      </w:pPr>
      <w:bookmarkStart w:id="27" w:name="_Toc29328940"/>
      <w:r>
        <w:rPr>
          <w:lang w:val="sr-Cyrl-RS"/>
        </w:rPr>
        <w:t>Слој за апстракцију дистрибуције добављеног видео сигнала</w:t>
      </w:r>
      <w:bookmarkEnd w:id="27"/>
    </w:p>
    <w:p w14:paraId="12602C52" w14:textId="668FB448" w:rsidR="007716C8" w:rsidRDefault="00BC6736" w:rsidP="007716C8">
      <w:pPr>
        <w:rPr>
          <w:lang w:val="sr-Cyrl-RS"/>
        </w:rPr>
      </w:pPr>
      <w:r>
        <w:rPr>
          <w:lang w:val="sr-Cyrl-RS"/>
        </w:rPr>
        <w:t>Овај слој софтверске магистрале је, за разлику од претходно описаног, у потпуности независан од хардверске платформе на којој се извршава. Међутим, овај слој се ослања на функционалности</w:t>
      </w:r>
      <w:r w:rsidR="002C524D">
        <w:t xml:space="preserve"> </w:t>
      </w:r>
      <w:r w:rsidR="002C524D" w:rsidRPr="002C524D">
        <w:rPr>
          <w:i/>
          <w:iCs/>
          <w:lang w:val="sr-Latn-RS"/>
        </w:rPr>
        <w:t>Linux</w:t>
      </w:r>
      <w:r>
        <w:rPr>
          <w:lang w:val="sr-Cyrl-RS"/>
        </w:rPr>
        <w:t xml:space="preserve"> оперативног систем</w:t>
      </w:r>
      <w:r w:rsidR="002C524D">
        <w:rPr>
          <w:lang w:val="sr-Cyrl-RS"/>
        </w:rPr>
        <w:t>а, за који је развијан</w:t>
      </w:r>
      <w:r>
        <w:rPr>
          <w:lang w:val="sr-Cyrl-RS"/>
        </w:rPr>
        <w:t>.</w:t>
      </w:r>
    </w:p>
    <w:p w14:paraId="27ECBC90" w14:textId="5C2E1CAF" w:rsidR="007D2E3C" w:rsidRDefault="00EB2C81" w:rsidP="007D2E3C">
      <w:pPr>
        <w:rPr>
          <w:lang w:val="sr-Cyrl-RS"/>
        </w:rPr>
      </w:pPr>
      <w:r>
        <w:rPr>
          <w:lang w:val="sr-Cyrl-RS"/>
        </w:rPr>
        <w:t xml:space="preserve">Овај слој има двојаку улогу. Прво, пропагира  </w:t>
      </w:r>
      <w:r w:rsidR="00DF6509">
        <w:rPr>
          <w:lang w:val="sr-Cyrl-RS"/>
        </w:rPr>
        <w:t>информације о сигналу са камера до последњег слоја</w:t>
      </w:r>
      <w:r w:rsidR="00AE2ACE">
        <w:rPr>
          <w:lang w:val="sr-Cyrl-RS"/>
        </w:rPr>
        <w:t xml:space="preserve"> софтверске магистрале. Тиме се </w:t>
      </w:r>
      <w:r w:rsidR="007D2E3C">
        <w:rPr>
          <w:lang w:val="sr-Cyrl-RS"/>
        </w:rPr>
        <w:t>омогућује да слој који се налази изнад овог и врши информисање осталих апликација о особинама и доступности сигнала буде реализован као својеврстан сервис у оквиру адаптивне платформе.</w:t>
      </w:r>
    </w:p>
    <w:p w14:paraId="04C15E3F" w14:textId="63BEBE45" w:rsidR="00BC6736" w:rsidRDefault="007D2E3C" w:rsidP="007D2E3C">
      <w:pPr>
        <w:rPr>
          <w:lang w:val="sr-Cyrl-RS"/>
        </w:rPr>
      </w:pPr>
      <w:r>
        <w:rPr>
          <w:lang w:val="sr-Cyrl-RS"/>
        </w:rPr>
        <w:t>Поред тога, друга функционалност коју овај слој испуњава јесте дистрибуција видео сигнала, како до удаљених платформи, тако и у оквиру локалне.</w:t>
      </w:r>
      <w:r w:rsidR="00012E11">
        <w:rPr>
          <w:lang w:val="sr-Cyrl-RS"/>
        </w:rPr>
        <w:t xml:space="preserve"> Овај слој се ослања искључиво на функционалности које му пружа </w:t>
      </w:r>
      <w:r w:rsidR="00012E11" w:rsidRPr="00012E11">
        <w:rPr>
          <w:i/>
          <w:iCs/>
        </w:rPr>
        <w:t>Linux</w:t>
      </w:r>
      <w:r w:rsidR="00012E11">
        <w:t xml:space="preserve"> </w:t>
      </w:r>
      <w:r w:rsidR="00012E11">
        <w:rPr>
          <w:lang w:val="sr-Cyrl-RS"/>
        </w:rPr>
        <w:t xml:space="preserve">оперативни систем, у виду руковања дељеном меморијом и руковање етернет интерфејсом. На овај начин је могуће остварити међупроцесну комуникацију и </w:t>
      </w:r>
      <w:r w:rsidR="00AA797F">
        <w:rPr>
          <w:lang w:val="sr-Cyrl-RS"/>
        </w:rPr>
        <w:t>пружити апликацијама које врше обраду видео сигнала потребне податке</w:t>
      </w:r>
      <w:r w:rsidR="00A332A6">
        <w:rPr>
          <w:lang w:val="sr-Cyrl-RS"/>
        </w:rPr>
        <w:t>, у виду начина приступа сачуваног сигнала, његовох меморијских захтева, резолуције и формата боја</w:t>
      </w:r>
      <w:r w:rsidR="00AA797F">
        <w:rPr>
          <w:lang w:val="sr-Cyrl-RS"/>
        </w:rPr>
        <w:t>.</w:t>
      </w:r>
    </w:p>
    <w:p w14:paraId="7CB06FAE" w14:textId="02D3BAC2" w:rsidR="008B7A9A" w:rsidRPr="003A1C64" w:rsidRDefault="00D82720" w:rsidP="007D2E3C">
      <w:pPr>
        <w:rPr>
          <w:lang w:val="sr-Cyrl-RS"/>
        </w:rPr>
      </w:pPr>
      <w:r>
        <w:rPr>
          <w:lang w:val="sr-Cyrl-RS"/>
        </w:rPr>
        <w:t xml:space="preserve">За разлику од претходног слоја, иако логички овај слој представља једну целину, он се функционално састоји из две компоненте. Једна се налази на страни саме хардверске платформе и </w:t>
      </w:r>
      <w:r w:rsidR="00C37DC6">
        <w:rPr>
          <w:lang w:val="sr-Cyrl-RS"/>
        </w:rPr>
        <w:t>пружа приступ видео сигналу</w:t>
      </w:r>
      <w:r w:rsidR="004118C2">
        <w:rPr>
          <w:lang w:val="sr-Cyrl-RS"/>
        </w:rPr>
        <w:t xml:space="preserve">, као </w:t>
      </w:r>
      <w:r w:rsidR="00C37DC6">
        <w:rPr>
          <w:lang w:val="sr-Cyrl-RS"/>
        </w:rPr>
        <w:t xml:space="preserve">и његовим информацијама кроз </w:t>
      </w:r>
      <w:r w:rsidR="00E53CAF">
        <w:rPr>
          <w:lang w:val="sr-Cyrl-RS"/>
        </w:rPr>
        <w:t>највиши</w:t>
      </w:r>
      <w:r w:rsidR="00C37DC6">
        <w:rPr>
          <w:lang w:val="sr-Cyrl-RS"/>
        </w:rPr>
        <w:t xml:space="preserve"> слој ове софтверске магистрале, који </w:t>
      </w:r>
      <w:r w:rsidR="00E53CAF">
        <w:rPr>
          <w:lang w:val="sr-Cyrl-RS"/>
        </w:rPr>
        <w:t>се</w:t>
      </w:r>
      <w:r w:rsidR="00C37DC6">
        <w:rPr>
          <w:lang w:val="sr-Cyrl-RS"/>
        </w:rPr>
        <w:t xml:space="preserve"> представља у виду сервиса адаптивне платформе. </w:t>
      </w:r>
      <w:r w:rsidR="008B7A9A">
        <w:rPr>
          <w:lang w:val="sr-Cyrl-RS"/>
        </w:rPr>
        <w:t xml:space="preserve">Путем дела интегрисаног у адаптивну платформу, </w:t>
      </w:r>
      <w:r w:rsidR="00272395">
        <w:rPr>
          <w:lang w:val="sr-Cyrl-RS"/>
        </w:rPr>
        <w:t xml:space="preserve">остале </w:t>
      </w:r>
      <w:r w:rsidR="008B7A9A">
        <w:rPr>
          <w:lang w:val="sr-Cyrl-RS"/>
        </w:rPr>
        <w:t>апликациј</w:t>
      </w:r>
      <w:r w:rsidR="00272395">
        <w:rPr>
          <w:lang w:val="sr-Cyrl-RS"/>
        </w:rPr>
        <w:t>е у систему се могу</w:t>
      </w:r>
      <w:r w:rsidR="002B2E37">
        <w:rPr>
          <w:lang w:val="sr-Cyrl-RS"/>
        </w:rPr>
        <w:t xml:space="preserve"> претплати управо</w:t>
      </w:r>
      <w:r w:rsidR="000A7350">
        <w:rPr>
          <w:lang w:val="sr-Cyrl-RS"/>
        </w:rPr>
        <w:t xml:space="preserve"> на</w:t>
      </w:r>
      <w:r w:rsidR="002B2E37">
        <w:rPr>
          <w:lang w:val="sr-Cyrl-RS"/>
        </w:rPr>
        <w:t xml:space="preserve"> тај сервис.</w:t>
      </w:r>
      <w:r w:rsidR="002031DA">
        <w:rPr>
          <w:lang w:val="sr-Cyrl-RS"/>
        </w:rPr>
        <w:t xml:space="preserve"> Пружене информације претплаћеним апликацијама откривају начин приступа потребним подацима</w:t>
      </w:r>
      <w:r w:rsidR="003A1C64">
        <w:rPr>
          <w:lang w:val="sr-Cyrl-RS"/>
        </w:rPr>
        <w:t xml:space="preserve">. Уколико је апликација на локалној платформи, добија информације о зонама дељене меморије којима мора приступити, односно </w:t>
      </w:r>
      <w:r w:rsidR="003A1C64" w:rsidRPr="007B2C58">
        <w:rPr>
          <w:i/>
          <w:iCs/>
          <w:lang w:val="sr-Latn-RS"/>
        </w:rPr>
        <w:t>IP</w:t>
      </w:r>
      <w:r w:rsidR="003A1C64">
        <w:rPr>
          <w:lang w:val="sr-Latn-RS"/>
        </w:rPr>
        <w:t xml:space="preserve"> </w:t>
      </w:r>
      <w:r w:rsidR="003A1C64">
        <w:rPr>
          <w:lang w:val="sr-Cyrl-RS"/>
        </w:rPr>
        <w:t xml:space="preserve">адресу и </w:t>
      </w:r>
      <w:r w:rsidR="003A1C64" w:rsidRPr="003A1C64">
        <w:rPr>
          <w:i/>
          <w:iCs/>
        </w:rPr>
        <w:t>Port</w:t>
      </w:r>
      <w:r w:rsidR="003A1C64">
        <w:rPr>
          <w:i/>
          <w:iCs/>
        </w:rPr>
        <w:t xml:space="preserve"> </w:t>
      </w:r>
      <w:r w:rsidR="003A1C64">
        <w:rPr>
          <w:lang w:val="sr-Cyrl-RS"/>
        </w:rPr>
        <w:t>са којег може добавити видео сигнал.</w:t>
      </w:r>
    </w:p>
    <w:p w14:paraId="60535B1F" w14:textId="4BF77C9B" w:rsidR="00D82720" w:rsidRDefault="00C37DC6" w:rsidP="007D2E3C">
      <w:pPr>
        <w:rPr>
          <w:lang w:val="sr-Cyrl-RS"/>
        </w:rPr>
      </w:pPr>
      <w:r>
        <w:rPr>
          <w:lang w:val="sr-Cyrl-RS"/>
        </w:rPr>
        <w:t xml:space="preserve">Друга функционална компонента налази се на страни апликације која врши обраду сигнала. Ова компонента </w:t>
      </w:r>
      <w:r w:rsidR="00FB6EFB">
        <w:rPr>
          <w:lang w:val="sr-Cyrl-RS"/>
        </w:rPr>
        <w:t xml:space="preserve">се може налазити како на удаљеној платформи, на којој се </w:t>
      </w:r>
      <w:r w:rsidR="00FB6EFB">
        <w:rPr>
          <w:lang w:val="sr-Cyrl-RS"/>
        </w:rPr>
        <w:lastRenderedPageBreak/>
        <w:t>извршава апликација за обраду сигнала, тако и на локалној</w:t>
      </w:r>
      <w:r>
        <w:rPr>
          <w:lang w:val="sr-Cyrl-RS"/>
        </w:rPr>
        <w:t xml:space="preserve">. </w:t>
      </w:r>
      <w:r w:rsidR="002C2F65">
        <w:rPr>
          <w:lang w:val="sr-Cyrl-RS"/>
        </w:rPr>
        <w:t xml:space="preserve">Независно од начина приступа сигналу, путем дељене меморије или етернет магистрале, апликација која се ослања на ову компоненту мора бити део адаптивне платформе, како би могла </w:t>
      </w:r>
      <w:r w:rsidR="002B2E37">
        <w:rPr>
          <w:lang w:val="sr-Cyrl-RS"/>
        </w:rPr>
        <w:t>да се претплати на слој софтверске магистрале који представља сервис адаптивне платформе.</w:t>
      </w:r>
    </w:p>
    <w:p w14:paraId="52E49C83" w14:textId="7CA751C5" w:rsidR="00517C2B" w:rsidRDefault="00203FE0" w:rsidP="007716C8">
      <w:pPr>
        <w:rPr>
          <w:lang w:val="sr-Cyrl-RS"/>
        </w:rPr>
      </w:pPr>
      <w:r>
        <w:rPr>
          <w:lang w:val="sr-Cyrl-RS"/>
        </w:rPr>
        <w:t xml:space="preserve">Слика 3.3 </w:t>
      </w:r>
      <w:r w:rsidR="00690CD6">
        <w:rPr>
          <w:lang w:val="sr-Cyrl-RS"/>
        </w:rPr>
        <w:t xml:space="preserve">представља дијаграм организације </w:t>
      </w:r>
      <w:r w:rsidR="007E1BC9">
        <w:rPr>
          <w:lang w:val="sr-Cyrl-RS"/>
        </w:rPr>
        <w:t>компоненте задужене за руковање меморијом и мрежним интерфејсом на страни хардверске платформе,</w:t>
      </w:r>
      <w:r w:rsidR="00690CD6">
        <w:rPr>
          <w:lang w:val="sr-Cyrl-RS"/>
        </w:rPr>
        <w:t xml:space="preserve"> </w:t>
      </w:r>
      <w:r w:rsidR="007E1BC9">
        <w:rPr>
          <w:lang w:val="sr-Cyrl-RS"/>
        </w:rPr>
        <w:t xml:space="preserve">док слика </w:t>
      </w:r>
      <w:r w:rsidR="00690CD6">
        <w:rPr>
          <w:lang w:val="sr-Cyrl-RS"/>
        </w:rPr>
        <w:t xml:space="preserve">3.4 </w:t>
      </w:r>
      <w:r>
        <w:rPr>
          <w:lang w:val="sr-Cyrl-RS"/>
        </w:rPr>
        <w:t>представља дијаграм комуникације виших слојева реализације софтверске магистрале.</w:t>
      </w:r>
    </w:p>
    <w:p w14:paraId="3838661D" w14:textId="77777777" w:rsidR="006F1677" w:rsidRDefault="006F1677" w:rsidP="006F1677">
      <w:pPr>
        <w:keepNext/>
        <w:jc w:val="center"/>
      </w:pPr>
      <w:r>
        <w:rPr>
          <w:noProof/>
          <w:lang w:val="sr-Cyrl-RS"/>
        </w:rPr>
        <w:drawing>
          <wp:inline distT="0" distB="0" distL="0" distR="0" wp14:anchorId="2849AF02" wp14:editId="626347A1">
            <wp:extent cx="4136065" cy="5309476"/>
            <wp:effectExtent l="0" t="0" r="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ae-side.png"/>
                    <pic:cNvPicPr/>
                  </pic:nvPicPr>
                  <pic:blipFill>
                    <a:blip r:embed="rId29">
                      <a:extLst>
                        <a:ext uri="{28A0092B-C50C-407E-A947-70E740481C1C}">
                          <a14:useLocalDpi xmlns:a14="http://schemas.microsoft.com/office/drawing/2010/main" val="0"/>
                        </a:ext>
                      </a:extLst>
                    </a:blip>
                    <a:stretch>
                      <a:fillRect/>
                    </a:stretch>
                  </pic:blipFill>
                  <pic:spPr>
                    <a:xfrm>
                      <a:off x="0" y="0"/>
                      <a:ext cx="4144844" cy="5320745"/>
                    </a:xfrm>
                    <a:prstGeom prst="rect">
                      <a:avLst/>
                    </a:prstGeom>
                  </pic:spPr>
                </pic:pic>
              </a:graphicData>
            </a:graphic>
          </wp:inline>
        </w:drawing>
      </w:r>
    </w:p>
    <w:p w14:paraId="6C0DE0C5" w14:textId="475801BA" w:rsidR="006F1677" w:rsidRPr="006F1677" w:rsidRDefault="006F1677" w:rsidP="006F1677">
      <w:pPr>
        <w:pStyle w:val="Caption"/>
        <w:rPr>
          <w:lang w:val="sr-Cyrl-RS"/>
        </w:rPr>
      </w:pPr>
      <w:bookmarkStart w:id="28" w:name="_Toc29328968"/>
      <w:proofErr w:type="spellStart"/>
      <w:r>
        <w:t>Слика</w:t>
      </w:r>
      <w:proofErr w:type="spellEnd"/>
      <w:r>
        <w:t xml:space="preserve"> </w:t>
      </w:r>
      <w:fldSimple w:instr=" STYLEREF 1 \s ">
        <w:r w:rsidR="008413F0">
          <w:rPr>
            <w:noProof/>
          </w:rPr>
          <w:t>3</w:t>
        </w:r>
      </w:fldSimple>
      <w:r w:rsidR="008413F0">
        <w:t>.</w:t>
      </w:r>
      <w:fldSimple w:instr=" SEQ Слика \* ARABIC \s 1 ">
        <w:r w:rsidR="008413F0">
          <w:rPr>
            <w:noProof/>
          </w:rPr>
          <w:t>3</w:t>
        </w:r>
      </w:fldSimple>
      <w:r>
        <w:rPr>
          <w:lang w:val="sr-Cyrl-RS"/>
        </w:rPr>
        <w:t xml:space="preserve"> Дијаграм зависности функционалне компоненте нижих слојева</w:t>
      </w:r>
      <w:bookmarkEnd w:id="28"/>
    </w:p>
    <w:p w14:paraId="4AD25401" w14:textId="3D2E7E84" w:rsidR="00E40530" w:rsidRDefault="00C63FA5" w:rsidP="00E40530">
      <w:pPr>
        <w:keepNext/>
        <w:jc w:val="center"/>
      </w:pPr>
      <w:r>
        <w:rPr>
          <w:noProof/>
        </w:rPr>
        <w:lastRenderedPageBreak/>
        <w:drawing>
          <wp:inline distT="0" distB="0" distL="0" distR="0" wp14:anchorId="3BB86459" wp14:editId="236E556D">
            <wp:extent cx="5265164" cy="2955851"/>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fae-side.png"/>
                    <pic:cNvPicPr/>
                  </pic:nvPicPr>
                  <pic:blipFill>
                    <a:blip r:embed="rId30">
                      <a:extLst>
                        <a:ext uri="{28A0092B-C50C-407E-A947-70E740481C1C}">
                          <a14:useLocalDpi xmlns:a14="http://schemas.microsoft.com/office/drawing/2010/main" val="0"/>
                        </a:ext>
                      </a:extLst>
                    </a:blip>
                    <a:stretch>
                      <a:fillRect/>
                    </a:stretch>
                  </pic:blipFill>
                  <pic:spPr>
                    <a:xfrm>
                      <a:off x="0" y="0"/>
                      <a:ext cx="5287003" cy="2968111"/>
                    </a:xfrm>
                    <a:prstGeom prst="rect">
                      <a:avLst/>
                    </a:prstGeom>
                  </pic:spPr>
                </pic:pic>
              </a:graphicData>
            </a:graphic>
          </wp:inline>
        </w:drawing>
      </w:r>
    </w:p>
    <w:p w14:paraId="191F4A71" w14:textId="32A42885" w:rsidR="00517C2B" w:rsidRPr="00E40530" w:rsidRDefault="00E40530" w:rsidP="00E40530">
      <w:pPr>
        <w:pStyle w:val="Caption"/>
        <w:rPr>
          <w:lang w:val="sr-Cyrl-RS"/>
        </w:rPr>
      </w:pPr>
      <w:bookmarkStart w:id="29" w:name="_Toc29328969"/>
      <w:proofErr w:type="spellStart"/>
      <w:r>
        <w:t>Слика</w:t>
      </w:r>
      <w:proofErr w:type="spellEnd"/>
      <w:r>
        <w:t xml:space="preserve"> </w:t>
      </w:r>
      <w:fldSimple w:instr=" STYLEREF 1 \s ">
        <w:r w:rsidR="008413F0">
          <w:rPr>
            <w:noProof/>
          </w:rPr>
          <w:t>3</w:t>
        </w:r>
      </w:fldSimple>
      <w:r w:rsidR="008413F0">
        <w:t>.</w:t>
      </w:r>
      <w:fldSimple w:instr=" SEQ Слика \* ARABIC \s 1 ">
        <w:r w:rsidR="008413F0">
          <w:rPr>
            <w:noProof/>
          </w:rPr>
          <w:t>4</w:t>
        </w:r>
      </w:fldSimple>
      <w:r>
        <w:rPr>
          <w:lang w:val="sr-Cyrl-RS"/>
        </w:rPr>
        <w:t xml:space="preserve"> Дијаграм интеракције међусобно зависних слојева</w:t>
      </w:r>
      <w:bookmarkEnd w:id="29"/>
    </w:p>
    <w:p w14:paraId="04FD3A4E" w14:textId="46362806" w:rsidR="000645C1" w:rsidRDefault="000645C1" w:rsidP="000645C1">
      <w:pPr>
        <w:rPr>
          <w:lang w:val="sr-Cyrl-RS"/>
        </w:rPr>
      </w:pPr>
      <w:r>
        <w:rPr>
          <w:lang w:val="sr-Cyrl-RS"/>
        </w:rPr>
        <w:t>Као што је на дијаграму 3.4 приказано, како би била омогу</w:t>
      </w:r>
      <w:r w:rsidR="00C63FA5">
        <w:rPr>
          <w:lang w:val="sr-Cyrl-RS"/>
        </w:rPr>
        <w:t>ћена размена између слојева за дистрибуцију, потребно је изврпити следеће кораке:</w:t>
      </w:r>
    </w:p>
    <w:p w14:paraId="26AA36C9" w14:textId="28E6D118" w:rsidR="00C63FA5" w:rsidRDefault="003E72C8" w:rsidP="00C63FA5">
      <w:pPr>
        <w:pStyle w:val="ListParagraph"/>
        <w:numPr>
          <w:ilvl w:val="0"/>
          <w:numId w:val="25"/>
        </w:numPr>
        <w:rPr>
          <w:lang w:val="sr-Cyrl-RS"/>
        </w:rPr>
      </w:pPr>
      <w:r>
        <w:rPr>
          <w:lang w:val="sr-Cyrl-RS"/>
        </w:rPr>
        <w:t>Након успешног покретања хардверске и адаптивне платформе, потребно је пружити познате информације о сигналу слоју који врши информисање претлаћених апликација;</w:t>
      </w:r>
    </w:p>
    <w:p w14:paraId="550E2EC6" w14:textId="39F04542" w:rsidR="003E72C8" w:rsidRDefault="003E72C8" w:rsidP="003E72C8">
      <w:pPr>
        <w:pStyle w:val="ListParagraph"/>
        <w:numPr>
          <w:ilvl w:val="0"/>
          <w:numId w:val="25"/>
        </w:numPr>
        <w:rPr>
          <w:lang w:val="sr-Cyrl-RS"/>
        </w:rPr>
      </w:pPr>
      <w:r>
        <w:rPr>
          <w:lang w:val="sr-Cyrl-RS"/>
        </w:rPr>
        <w:t>Омогућити приступ информацијама свакој апликацији која се претплати на емитовани садржај овог сервиса;</w:t>
      </w:r>
    </w:p>
    <w:p w14:paraId="519DD004" w14:textId="7EBCC247" w:rsidR="003E72C8" w:rsidRDefault="003E72C8" w:rsidP="003E72C8">
      <w:pPr>
        <w:pStyle w:val="ListParagraph"/>
        <w:numPr>
          <w:ilvl w:val="0"/>
          <w:numId w:val="25"/>
        </w:numPr>
        <w:rPr>
          <w:lang w:val="sr-Cyrl-RS"/>
        </w:rPr>
      </w:pPr>
      <w:r>
        <w:rPr>
          <w:lang w:val="sr-Cyrl-RS"/>
        </w:rPr>
        <w:t>Пружити информације о начину приступа потребном садржају функционалној јединици која се налази на страни апликације за обраду сигнала</w:t>
      </w:r>
      <w:r w:rsidR="00DC2386">
        <w:rPr>
          <w:lang w:val="sr-Cyrl-RS"/>
        </w:rPr>
        <w:t xml:space="preserve"> (</w:t>
      </w:r>
      <w:r w:rsidR="00DC2386" w:rsidRPr="00DC2386">
        <w:rPr>
          <w:i/>
          <w:iCs/>
          <w:lang w:val="sr-Latn-RS"/>
        </w:rPr>
        <w:t>IP</w:t>
      </w:r>
      <w:r w:rsidR="00DC2386">
        <w:rPr>
          <w:lang w:val="sr-Cyrl-RS"/>
        </w:rPr>
        <w:t xml:space="preserve"> адреса и </w:t>
      </w:r>
      <w:r w:rsidR="00DC2386">
        <w:rPr>
          <w:lang w:val="sr-Latn-RS"/>
        </w:rPr>
        <w:t xml:space="preserve"> </w:t>
      </w:r>
      <w:r w:rsidR="00DC2386" w:rsidRPr="00DC2386">
        <w:rPr>
          <w:i/>
          <w:iCs/>
          <w:lang w:val="sr-Latn-RS"/>
        </w:rPr>
        <w:t>Port</w:t>
      </w:r>
      <w:r w:rsidR="00DC2386">
        <w:rPr>
          <w:lang w:val="sr-Cyrl-RS"/>
        </w:rPr>
        <w:t>, тј. зона дељене меморије)</w:t>
      </w:r>
      <w:r>
        <w:rPr>
          <w:lang w:val="sr-Cyrl-RS"/>
        </w:rPr>
        <w:t>;</w:t>
      </w:r>
    </w:p>
    <w:p w14:paraId="45ED174D" w14:textId="2ACB00FF" w:rsidR="003E72C8" w:rsidRDefault="003E72C8" w:rsidP="003E72C8">
      <w:pPr>
        <w:pStyle w:val="ListParagraph"/>
        <w:numPr>
          <w:ilvl w:val="0"/>
          <w:numId w:val="25"/>
        </w:numPr>
        <w:rPr>
          <w:lang w:val="sr-Cyrl-RS"/>
        </w:rPr>
      </w:pPr>
      <w:r>
        <w:rPr>
          <w:lang w:val="sr-Cyrl-RS"/>
        </w:rPr>
        <w:t>Конфигурисати потребну функционалну јединицу за приступ (приступ путем етернет модула или приступ дељеној меморији);</w:t>
      </w:r>
    </w:p>
    <w:p w14:paraId="5C59F9B5" w14:textId="245F3FF3" w:rsidR="003E72C8" w:rsidRDefault="003E72C8" w:rsidP="003E72C8">
      <w:pPr>
        <w:pStyle w:val="ListParagraph"/>
        <w:numPr>
          <w:ilvl w:val="0"/>
          <w:numId w:val="25"/>
        </w:numPr>
        <w:rPr>
          <w:lang w:val="sr-Cyrl-RS"/>
        </w:rPr>
      </w:pPr>
      <w:r>
        <w:rPr>
          <w:lang w:val="sr-Cyrl-RS"/>
        </w:rPr>
        <w:t>Приступ потребној информацији путем:</w:t>
      </w:r>
    </w:p>
    <w:p w14:paraId="7525259D" w14:textId="68FDF211" w:rsidR="003E72C8" w:rsidRDefault="00A4635D" w:rsidP="003E72C8">
      <w:pPr>
        <w:pStyle w:val="ListParagraph"/>
        <w:numPr>
          <w:ilvl w:val="1"/>
          <w:numId w:val="25"/>
        </w:numPr>
        <w:rPr>
          <w:lang w:val="sr-Cyrl-RS"/>
        </w:rPr>
      </w:pPr>
      <w:r>
        <w:rPr>
          <w:lang w:val="sr-Cyrl-RS"/>
        </w:rPr>
        <w:t>Употребом етернет модула;</w:t>
      </w:r>
    </w:p>
    <w:p w14:paraId="1CAF616E" w14:textId="3780F32E" w:rsidR="00A4635D" w:rsidRDefault="00A4635D" w:rsidP="003E72C8">
      <w:pPr>
        <w:pStyle w:val="ListParagraph"/>
        <w:numPr>
          <w:ilvl w:val="1"/>
          <w:numId w:val="25"/>
        </w:numPr>
        <w:rPr>
          <w:lang w:val="sr-Cyrl-RS"/>
        </w:rPr>
      </w:pPr>
      <w:r>
        <w:rPr>
          <w:lang w:val="sr-Cyrl-RS"/>
        </w:rPr>
        <w:t>Употребом дељене меморије;</w:t>
      </w:r>
    </w:p>
    <w:p w14:paraId="3955457D" w14:textId="31B63E4E" w:rsidR="00A4635D" w:rsidRDefault="00A4635D" w:rsidP="00A4635D">
      <w:pPr>
        <w:pStyle w:val="ListParagraph"/>
        <w:numPr>
          <w:ilvl w:val="0"/>
          <w:numId w:val="25"/>
        </w:numPr>
        <w:rPr>
          <w:lang w:val="sr-Cyrl-RS"/>
        </w:rPr>
      </w:pPr>
      <w:r>
        <w:rPr>
          <w:lang w:val="sr-Cyrl-RS"/>
        </w:rPr>
        <w:t>Прихватити потребну информацију на корисничкој страни;</w:t>
      </w:r>
    </w:p>
    <w:p w14:paraId="2E616A26" w14:textId="6B4C38FD" w:rsidR="00A4635D" w:rsidRDefault="00A4635D" w:rsidP="00A4635D">
      <w:pPr>
        <w:pStyle w:val="ListParagraph"/>
        <w:numPr>
          <w:ilvl w:val="0"/>
          <w:numId w:val="25"/>
        </w:numPr>
        <w:rPr>
          <w:lang w:val="sr-Cyrl-RS"/>
        </w:rPr>
      </w:pPr>
      <w:r>
        <w:rPr>
          <w:lang w:val="sr-Cyrl-RS"/>
        </w:rPr>
        <w:t>Проследити информацију апликацији за обраду сигнала.</w:t>
      </w:r>
    </w:p>
    <w:p w14:paraId="66333ED0" w14:textId="17E3CF23" w:rsidR="009A0226" w:rsidRDefault="009A0226">
      <w:pPr>
        <w:spacing w:line="240" w:lineRule="auto"/>
        <w:ind w:firstLine="0"/>
        <w:jc w:val="left"/>
        <w:rPr>
          <w:lang w:val="sr-Cyrl-RS"/>
        </w:rPr>
      </w:pPr>
      <w:r>
        <w:rPr>
          <w:lang w:val="sr-Cyrl-RS"/>
        </w:rPr>
        <w:br w:type="page"/>
      </w:r>
    </w:p>
    <w:p w14:paraId="198E3F58" w14:textId="77777777" w:rsidR="009A0226" w:rsidRPr="003E72C8" w:rsidRDefault="009A0226" w:rsidP="009A0226">
      <w:pPr>
        <w:pStyle w:val="ListParagraph"/>
        <w:ind w:left="1287" w:firstLine="0"/>
        <w:rPr>
          <w:lang w:val="sr-Cyrl-RS"/>
        </w:rPr>
      </w:pPr>
    </w:p>
    <w:p w14:paraId="0E3D09F3" w14:textId="77777777" w:rsidR="009A0226" w:rsidRDefault="00565FBC" w:rsidP="00565FBC">
      <w:pPr>
        <w:pStyle w:val="Heading2"/>
        <w:rPr>
          <w:lang w:val="sr-Cyrl-RS"/>
        </w:rPr>
      </w:pPr>
      <w:bookmarkStart w:id="30" w:name="_Toc29328941"/>
      <w:r>
        <w:rPr>
          <w:lang w:val="sr-Cyrl-RS"/>
        </w:rPr>
        <w:t>Слој за информисање о карактеристикама прибављеног видео сигнала</w:t>
      </w:r>
      <w:bookmarkEnd w:id="30"/>
    </w:p>
    <w:p w14:paraId="3F22355E" w14:textId="741AAF00" w:rsidR="00565FBC" w:rsidRDefault="009A0226" w:rsidP="009A0226">
      <w:pPr>
        <w:rPr>
          <w:lang w:val="sr-Cyrl-RS"/>
        </w:rPr>
      </w:pPr>
      <w:r>
        <w:rPr>
          <w:lang w:val="sr-Cyrl-RS"/>
        </w:rPr>
        <w:t>Као што је већ напоменуто у претходним поглављима, последњи слој софтверске магистрале задужен је за пружање</w:t>
      </w:r>
      <w:r w:rsidR="00565FBC">
        <w:rPr>
          <w:lang w:val="sr-Cyrl-RS"/>
        </w:rPr>
        <w:t xml:space="preserve"> </w:t>
      </w:r>
      <w:r w:rsidR="00862829">
        <w:rPr>
          <w:lang w:val="sr-Cyrl-RS"/>
        </w:rPr>
        <w:t xml:space="preserve">квалитативних особина видео сигнала  и начина приступа истом, апликацији која врши обраду сигнала. Главна одлика овог слоја јесте његова интеграција у адаптивну платформу. Као таква, ова целина се ослања на комуникациони сервисе адаптивне платформе, </w:t>
      </w:r>
      <w:r w:rsidR="00862829" w:rsidRPr="00862829">
        <w:rPr>
          <w:i/>
          <w:iCs/>
          <w:lang w:val="sr-Latn-RS"/>
        </w:rPr>
        <w:t>Communication Management</w:t>
      </w:r>
      <w:r w:rsidR="00862829">
        <w:rPr>
          <w:lang w:val="sr-Latn-RS"/>
        </w:rPr>
        <w:t xml:space="preserve"> </w:t>
      </w:r>
      <w:r w:rsidR="00862829">
        <w:rPr>
          <w:lang w:val="sr-Cyrl-RS"/>
        </w:rPr>
        <w:t>како би комуницир</w:t>
      </w:r>
      <w:r w:rsidR="000B69B9">
        <w:rPr>
          <w:lang w:val="sr-Cyrl-RS"/>
        </w:rPr>
        <w:t>ала</w:t>
      </w:r>
      <w:r w:rsidR="00862829">
        <w:rPr>
          <w:lang w:val="sr-Cyrl-RS"/>
        </w:rPr>
        <w:t xml:space="preserve"> са осталим апликацијама адаптивне платформе </w:t>
      </w:r>
      <w:r w:rsidR="00576454">
        <w:rPr>
          <w:lang w:val="sr-Cyrl-RS"/>
        </w:rPr>
        <w:t>које врше обраду сигнала.</w:t>
      </w:r>
    </w:p>
    <w:p w14:paraId="728FC82F" w14:textId="77777777" w:rsidR="00767A1B" w:rsidRDefault="00767A1B" w:rsidP="009A0226">
      <w:pPr>
        <w:rPr>
          <w:lang w:val="sr-Cyrl-RS"/>
        </w:rPr>
      </w:pPr>
      <w:r>
        <w:rPr>
          <w:lang w:val="sr-Cyrl-RS"/>
        </w:rPr>
        <w:t xml:space="preserve">Задатак овог слоја јесте да изврши иницијализацију слоја који зависи од саме хардверске платформе. За ову иницијализацију се користи унапред дефинисана конфигурација, дефинисана помоћу </w:t>
      </w:r>
      <w:r w:rsidRPr="00767A1B">
        <w:rPr>
          <w:i/>
          <w:iCs/>
          <w:lang w:val="sr-Latn-RS"/>
        </w:rPr>
        <w:t>Vision SDK</w:t>
      </w:r>
      <w:r>
        <w:rPr>
          <w:lang w:val="sr-Cyrl-RS"/>
        </w:rPr>
        <w:t xml:space="preserve"> алата. Уколико је сама иницијализација овог слоја успешно извршена, тада се може прећи на виши слој, тј. слој задужен за дистрибуцију сигнала.</w:t>
      </w:r>
    </w:p>
    <w:p w14:paraId="0AFCEB64" w14:textId="05CEB61C" w:rsidR="004B5F10" w:rsidRDefault="00767A1B" w:rsidP="009A0226">
      <w:pPr>
        <w:rPr>
          <w:lang w:val="sr-Cyrl-RS"/>
        </w:rPr>
      </w:pPr>
      <w:r>
        <w:rPr>
          <w:lang w:val="sr-Cyrl-RS"/>
        </w:rPr>
        <w:t>Како се овај слој ослања на мрежни интерфејс, тј. етернет</w:t>
      </w:r>
      <w:r w:rsidR="00AD1C2D">
        <w:rPr>
          <w:lang w:val="sr-Cyrl-RS"/>
        </w:rPr>
        <w:t>,</w:t>
      </w:r>
      <w:r>
        <w:rPr>
          <w:lang w:val="sr-Cyrl-RS"/>
        </w:rPr>
        <w:t xml:space="preserve"> и дељену меморију, уколико су они доступни и њихова иницијализација буде успешна, тада овај слој може да прогласи своју доступност осталим апликацијама адаптивне платформе, кроз утврђене механизме.</w:t>
      </w:r>
    </w:p>
    <w:p w14:paraId="32F731B6" w14:textId="77777777" w:rsidR="004B5F10" w:rsidRDefault="004B5F10" w:rsidP="009A0226">
      <w:pPr>
        <w:rPr>
          <w:lang w:val="sr-Cyrl-RS"/>
        </w:rPr>
      </w:pPr>
      <w:r>
        <w:rPr>
          <w:lang w:val="sr-Cyrl-RS"/>
        </w:rPr>
        <w:t>Слика 3.5 представља дијаграм прелаза стања приликом иницијализације софтверске магистрале.</w:t>
      </w:r>
    </w:p>
    <w:p w14:paraId="6B563C23" w14:textId="77777777" w:rsidR="00F71322" w:rsidRDefault="004B5F10" w:rsidP="00F71322">
      <w:pPr>
        <w:keepNext/>
        <w:jc w:val="center"/>
      </w:pPr>
      <w:r>
        <w:rPr>
          <w:noProof/>
          <w:lang w:val="sr-Cyrl-RS"/>
        </w:rPr>
        <w:drawing>
          <wp:inline distT="0" distB="0" distL="0" distR="0" wp14:anchorId="39D8D887" wp14:editId="4ED4F3E8">
            <wp:extent cx="2746384" cy="3317358"/>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fsm-cs.png"/>
                    <pic:cNvPicPr/>
                  </pic:nvPicPr>
                  <pic:blipFill>
                    <a:blip r:embed="rId31">
                      <a:extLst>
                        <a:ext uri="{28A0092B-C50C-407E-A947-70E740481C1C}">
                          <a14:useLocalDpi xmlns:a14="http://schemas.microsoft.com/office/drawing/2010/main" val="0"/>
                        </a:ext>
                      </a:extLst>
                    </a:blip>
                    <a:stretch>
                      <a:fillRect/>
                    </a:stretch>
                  </pic:blipFill>
                  <pic:spPr>
                    <a:xfrm>
                      <a:off x="0" y="0"/>
                      <a:ext cx="2768348" cy="3343888"/>
                    </a:xfrm>
                    <a:prstGeom prst="rect">
                      <a:avLst/>
                    </a:prstGeom>
                  </pic:spPr>
                </pic:pic>
              </a:graphicData>
            </a:graphic>
          </wp:inline>
        </w:drawing>
      </w:r>
    </w:p>
    <w:p w14:paraId="305D1BBF" w14:textId="7A00C33D" w:rsidR="00767A1B" w:rsidRDefault="00F71322" w:rsidP="00F71322">
      <w:pPr>
        <w:pStyle w:val="Caption"/>
        <w:rPr>
          <w:lang w:val="sr-Cyrl-RS"/>
        </w:rPr>
      </w:pPr>
      <w:bookmarkStart w:id="31" w:name="_Toc29328970"/>
      <w:proofErr w:type="spellStart"/>
      <w:r>
        <w:t>Слика</w:t>
      </w:r>
      <w:proofErr w:type="spellEnd"/>
      <w:r>
        <w:t xml:space="preserve"> </w:t>
      </w:r>
      <w:fldSimple w:instr=" STYLEREF 1 \s ">
        <w:r w:rsidR="008413F0">
          <w:rPr>
            <w:noProof/>
          </w:rPr>
          <w:t>3</w:t>
        </w:r>
      </w:fldSimple>
      <w:r w:rsidR="008413F0">
        <w:t>.</w:t>
      </w:r>
      <w:fldSimple w:instr=" SEQ Слика \* ARABIC \s 1 ">
        <w:r w:rsidR="008413F0">
          <w:rPr>
            <w:noProof/>
          </w:rPr>
          <w:t>5</w:t>
        </w:r>
      </w:fldSimple>
      <w:r>
        <w:rPr>
          <w:lang w:val="sr-Cyrl-RS"/>
        </w:rPr>
        <w:t xml:space="preserve"> Дијаграм прелаза стања при иницијализацији магистрале</w:t>
      </w:r>
      <w:bookmarkEnd w:id="31"/>
    </w:p>
    <w:p w14:paraId="7BC6620A" w14:textId="530533B9" w:rsidR="00EF4411" w:rsidRDefault="007070AD" w:rsidP="007070AD">
      <w:pPr>
        <w:rPr>
          <w:lang w:val="sr-Cyrl-RS"/>
        </w:rPr>
      </w:pPr>
      <w:r>
        <w:rPr>
          <w:lang w:val="sr-Cyrl-RS"/>
        </w:rPr>
        <w:lastRenderedPageBreak/>
        <w:t xml:space="preserve">Уколико иницијализација читаве софтверске магистрале </w:t>
      </w:r>
      <w:r w:rsidR="00AD1C2D">
        <w:rPr>
          <w:lang w:val="sr-Cyrl-RS"/>
        </w:rPr>
        <w:t>буде успешна, овај слој софтверске магистрале може да пријаве доступност својих сервиса адаптивној платформи и на тај начин комуницира са свим сервисима који се на њега претплате</w:t>
      </w:r>
      <w:r>
        <w:rPr>
          <w:lang w:val="sr-Cyrl-RS"/>
        </w:rPr>
        <w:t>.</w:t>
      </w:r>
      <w:r w:rsidR="00755CD7">
        <w:rPr>
          <w:lang w:val="sr-Cyrl-RS"/>
        </w:rPr>
        <w:t xml:space="preserve"> Поред квалитативних информација сигнала, овај слој такође пружа информације начину приступа сигналу, у зависности од тога, да ли је апликација којој је потребан сигнал на удаљеној или локалној платформи.</w:t>
      </w:r>
    </w:p>
    <w:p w14:paraId="5ED14B26" w14:textId="158485C4" w:rsidR="007070AD" w:rsidRDefault="007070AD" w:rsidP="007070AD">
      <w:pPr>
        <w:rPr>
          <w:lang w:val="sr-Cyrl-RS"/>
        </w:rPr>
      </w:pPr>
      <w:r>
        <w:rPr>
          <w:lang w:val="sr-Cyrl-RS"/>
        </w:rPr>
        <w:t>Слика 3.6 представља дијаграм комуникације апликације</w:t>
      </w:r>
      <w:r w:rsidR="00EF4411">
        <w:rPr>
          <w:lang w:val="sr-Cyrl-RS"/>
        </w:rPr>
        <w:t xml:space="preserve"> адаптивне платформе</w:t>
      </w:r>
      <w:r>
        <w:rPr>
          <w:lang w:val="sr-Cyrl-RS"/>
        </w:rPr>
        <w:t xml:space="preserve"> за обраду видео сигнала и слоја</w:t>
      </w:r>
      <w:r w:rsidR="00576B50">
        <w:rPr>
          <w:lang w:val="sr-Cyrl-RS"/>
        </w:rPr>
        <w:t xml:space="preserve"> софтверске магистрале</w:t>
      </w:r>
      <w:r w:rsidR="00E36146">
        <w:rPr>
          <w:lang w:val="sr-Cyrl-RS"/>
        </w:rPr>
        <w:t>,</w:t>
      </w:r>
      <w:r>
        <w:rPr>
          <w:lang w:val="sr-Cyrl-RS"/>
        </w:rPr>
        <w:t xml:space="preserve"> интегрисаног у адаптивну платформу.</w:t>
      </w:r>
    </w:p>
    <w:p w14:paraId="7326C5B7" w14:textId="77777777" w:rsidR="004441D5" w:rsidRDefault="00E60B6A" w:rsidP="004441D5">
      <w:pPr>
        <w:keepNext/>
        <w:jc w:val="center"/>
      </w:pPr>
      <w:r>
        <w:rPr>
          <w:noProof/>
          <w:lang w:val="sr-Cyrl-RS"/>
        </w:rPr>
        <w:drawing>
          <wp:inline distT="0" distB="0" distL="0" distR="0" wp14:anchorId="3769F38B" wp14:editId="19245CD2">
            <wp:extent cx="5376956" cy="4550735"/>
            <wp:effectExtent l="0" t="0" r="0" b="254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full-comm.png"/>
                    <pic:cNvPicPr/>
                  </pic:nvPicPr>
                  <pic:blipFill>
                    <a:blip r:embed="rId32">
                      <a:extLst>
                        <a:ext uri="{28A0092B-C50C-407E-A947-70E740481C1C}">
                          <a14:useLocalDpi xmlns:a14="http://schemas.microsoft.com/office/drawing/2010/main" val="0"/>
                        </a:ext>
                      </a:extLst>
                    </a:blip>
                    <a:stretch>
                      <a:fillRect/>
                    </a:stretch>
                  </pic:blipFill>
                  <pic:spPr>
                    <a:xfrm>
                      <a:off x="0" y="0"/>
                      <a:ext cx="5389934" cy="4561719"/>
                    </a:xfrm>
                    <a:prstGeom prst="rect">
                      <a:avLst/>
                    </a:prstGeom>
                  </pic:spPr>
                </pic:pic>
              </a:graphicData>
            </a:graphic>
          </wp:inline>
        </w:drawing>
      </w:r>
    </w:p>
    <w:p w14:paraId="44CC32C7" w14:textId="78870898" w:rsidR="0043799F" w:rsidRDefault="004441D5" w:rsidP="0043799F">
      <w:pPr>
        <w:pStyle w:val="Caption"/>
        <w:rPr>
          <w:lang w:val="sr-Cyrl-RS"/>
        </w:rPr>
      </w:pPr>
      <w:bookmarkStart w:id="32" w:name="_Toc29328971"/>
      <w:proofErr w:type="spellStart"/>
      <w:r>
        <w:t>Слика</w:t>
      </w:r>
      <w:proofErr w:type="spellEnd"/>
      <w:r>
        <w:t xml:space="preserve"> </w:t>
      </w:r>
      <w:fldSimple w:instr=" STYLEREF 1 \s ">
        <w:r w:rsidR="008413F0">
          <w:rPr>
            <w:noProof/>
          </w:rPr>
          <w:t>3</w:t>
        </w:r>
      </w:fldSimple>
      <w:r w:rsidR="008413F0">
        <w:t>.</w:t>
      </w:r>
      <w:fldSimple w:instr=" SEQ Слика \* ARABIC \s 1 ">
        <w:r w:rsidR="008413F0">
          <w:rPr>
            <w:noProof/>
          </w:rPr>
          <w:t>6</w:t>
        </w:r>
      </w:fldSimple>
      <w:r>
        <w:rPr>
          <w:lang w:val="sr-Cyrl-RS"/>
        </w:rPr>
        <w:t xml:space="preserve"> Дијаграм зависности адаптивне апликације за обраду видео сигнала од функционаних компоненти софтверске магистрале</w:t>
      </w:r>
      <w:bookmarkEnd w:id="32"/>
    </w:p>
    <w:p w14:paraId="5674E244" w14:textId="77777777" w:rsidR="0043799F" w:rsidRDefault="0043799F" w:rsidP="0043799F">
      <w:pPr>
        <w:pStyle w:val="Heading2"/>
        <w:rPr>
          <w:lang w:val="sr-Cyrl-RS"/>
        </w:rPr>
      </w:pPr>
      <w:bookmarkStart w:id="33" w:name="_Toc29328942"/>
      <w:r>
        <w:rPr>
          <w:lang w:val="sr-Cyrl-RS"/>
        </w:rPr>
        <w:t>Резиме функционалности концепта решења</w:t>
      </w:r>
      <w:bookmarkEnd w:id="33"/>
    </w:p>
    <w:p w14:paraId="4015DBA7" w14:textId="77777777" w:rsidR="0043799F" w:rsidRDefault="0043799F" w:rsidP="0043799F">
      <w:pPr>
        <w:rPr>
          <w:lang w:val="sr-Cyrl-RS"/>
        </w:rPr>
      </w:pPr>
      <w:bookmarkStart w:id="34" w:name="_Hlk21278510"/>
      <w:r>
        <w:rPr>
          <w:lang w:val="sr-Cyrl-RS"/>
        </w:rPr>
        <w:t>Као што је описано у претходним поглављима, како би једна адаптивна апликација која врши обраду видео сигнала могла да се ослони на функционалности софтверске магистрале, потребно је да:</w:t>
      </w:r>
    </w:p>
    <w:bookmarkEnd w:id="34"/>
    <w:p w14:paraId="03F4C044" w14:textId="16527BCC" w:rsidR="0043799F" w:rsidRDefault="0043799F" w:rsidP="0043799F">
      <w:pPr>
        <w:pStyle w:val="ListParagraph"/>
        <w:numPr>
          <w:ilvl w:val="0"/>
          <w:numId w:val="26"/>
        </w:numPr>
        <w:rPr>
          <w:lang w:val="sr-Cyrl-RS"/>
        </w:rPr>
      </w:pPr>
      <w:r>
        <w:rPr>
          <w:lang w:val="sr-Cyrl-RS"/>
        </w:rPr>
        <w:lastRenderedPageBreak/>
        <w:t>Слој софтверске магистрале интегрисан у адаптивну платформу који задужен за пружање информација о видео сигналу покрене функционалне слојеве</w:t>
      </w:r>
      <w:r w:rsidR="00B23A73">
        <w:rPr>
          <w:lang w:val="sr-Cyrl-RS"/>
        </w:rPr>
        <w:t xml:space="preserve"> за апстракцију хардверске платформе и дистрибуцију видео сигнала</w:t>
      </w:r>
      <w:r>
        <w:rPr>
          <w:lang w:val="sr-Cyrl-RS"/>
        </w:rPr>
        <w:t xml:space="preserve"> на које се ослања;</w:t>
      </w:r>
    </w:p>
    <w:p w14:paraId="0DE32008" w14:textId="0F0D7E74" w:rsidR="00B23A73" w:rsidRDefault="00B23A73" w:rsidP="0043799F">
      <w:pPr>
        <w:pStyle w:val="ListParagraph"/>
        <w:numPr>
          <w:ilvl w:val="0"/>
          <w:numId w:val="26"/>
        </w:numPr>
        <w:rPr>
          <w:lang w:val="sr-Cyrl-RS"/>
        </w:rPr>
      </w:pPr>
      <w:r>
        <w:rPr>
          <w:lang w:val="sr-Cyrl-RS"/>
        </w:rPr>
        <w:t>У зависности од резултата покретања ових слојева, највиши слој софтверске магистрале ће:</w:t>
      </w:r>
    </w:p>
    <w:p w14:paraId="13B8E895" w14:textId="5A60B5AC" w:rsidR="008413B8" w:rsidRPr="008413B8" w:rsidRDefault="008413B8" w:rsidP="008413B8">
      <w:pPr>
        <w:pStyle w:val="ListParagraph"/>
        <w:numPr>
          <w:ilvl w:val="1"/>
          <w:numId w:val="26"/>
        </w:numPr>
        <w:rPr>
          <w:lang w:val="sr-Cyrl-RS"/>
        </w:rPr>
      </w:pPr>
      <w:r w:rsidRPr="008413B8">
        <w:rPr>
          <w:lang w:val="sr-Cyrl-RS"/>
        </w:rPr>
        <w:t xml:space="preserve">Пријавити своју доступност осталим апликацијима адаптивне платформе сервисима адаптивне платформе који су за то задужени; </w:t>
      </w:r>
    </w:p>
    <w:p w14:paraId="22B48FCC" w14:textId="77777777" w:rsidR="00B23A73" w:rsidRDefault="00B23A73" w:rsidP="008413B8">
      <w:pPr>
        <w:pStyle w:val="ListParagraph"/>
        <w:numPr>
          <w:ilvl w:val="1"/>
          <w:numId w:val="26"/>
        </w:numPr>
        <w:tabs>
          <w:tab w:val="left" w:pos="7290"/>
        </w:tabs>
        <w:rPr>
          <w:lang w:val="sr-Cyrl-RS"/>
        </w:rPr>
      </w:pPr>
      <w:r>
        <w:rPr>
          <w:lang w:val="sr-Cyrl-RS"/>
        </w:rPr>
        <w:t>Ослободити заузете ресурсе у случају неуспешне иницијализације било којег од слојева софтверске магистрале.</w:t>
      </w:r>
      <w:r w:rsidR="00AD1C2D">
        <w:rPr>
          <w:lang w:val="sr-Cyrl-RS"/>
        </w:rPr>
        <w:t xml:space="preserve"> </w:t>
      </w:r>
    </w:p>
    <w:p w14:paraId="01F6B671" w14:textId="0850A8ED" w:rsidR="00201F64" w:rsidRPr="008413B8" w:rsidRDefault="008413B8" w:rsidP="00201F64">
      <w:pPr>
        <w:rPr>
          <w:lang w:val="sr-Cyrl-RS"/>
        </w:rPr>
        <w:sectPr w:rsidR="00201F64" w:rsidRPr="008413B8" w:rsidSect="00F65BA9">
          <w:type w:val="continuous"/>
          <w:pgSz w:w="11907" w:h="16840" w:code="9"/>
          <w:pgMar w:top="1134" w:right="1417" w:bottom="1134" w:left="1418" w:header="567" w:footer="567" w:gutter="0"/>
          <w:cols w:space="720"/>
        </w:sectPr>
      </w:pPr>
      <w:r w:rsidRPr="008413B8">
        <w:rPr>
          <w:lang w:val="sr-Cyrl-RS"/>
        </w:rPr>
        <w:t xml:space="preserve">Са друге стране, апликације адаптивне платформе које се ослањају на функционалности софтверске магистрале </w:t>
      </w:r>
      <w:r w:rsidR="00FC1DC2">
        <w:rPr>
          <w:lang w:val="sr-Cyrl-RS"/>
        </w:rPr>
        <w:t xml:space="preserve"> </w:t>
      </w:r>
      <w:r w:rsidR="00D61EAE">
        <w:rPr>
          <w:lang w:val="sr-Cyrl-RS"/>
        </w:rPr>
        <w:t>постају свесне њене доступности тек након њеног успе</w:t>
      </w:r>
      <w:r w:rsidR="00D16CF0">
        <w:rPr>
          <w:lang w:val="sr-Cyrl-RS"/>
        </w:rPr>
        <w:t>шног покретања</w:t>
      </w:r>
      <w:r w:rsidR="002D531E">
        <w:rPr>
          <w:lang w:val="sr-Cyrl-RS"/>
        </w:rPr>
        <w:t xml:space="preserve"> и </w:t>
      </w:r>
      <w:r w:rsidR="003D57EB">
        <w:rPr>
          <w:lang w:val="sr-Cyrl-RS"/>
        </w:rPr>
        <w:t xml:space="preserve">пријављивања модулу </w:t>
      </w:r>
      <w:r w:rsidR="003D57EB" w:rsidRPr="003D57EB">
        <w:rPr>
          <w:i/>
          <w:iCs/>
        </w:rPr>
        <w:t>Communication Management</w:t>
      </w:r>
      <w:r w:rsidR="00D16CF0">
        <w:rPr>
          <w:lang w:val="sr-Cyrl-RS"/>
        </w:rPr>
        <w:t xml:space="preserve">. </w:t>
      </w:r>
      <w:r w:rsidR="00201F64">
        <w:rPr>
          <w:lang w:val="sr-Cyrl-RS"/>
        </w:rPr>
        <w:t xml:space="preserve">Тада су </w:t>
      </w:r>
      <w:r w:rsidR="00755CD7">
        <w:rPr>
          <w:lang w:val="sr-Cyrl-RS"/>
        </w:rPr>
        <w:t>те апликације у могућности да се пријаве на садржај који највиши слој софтверске магистрале пружа. Тиме, поред добијања квалитативних информација сигнала, ове апликације су такође у могућности да конфигуришу свој</w:t>
      </w:r>
      <w:r w:rsidR="00143567">
        <w:rPr>
          <w:lang w:val="sr-Cyrl-RS"/>
        </w:rPr>
        <w:t xml:space="preserve"> модул за приступ видео сигналу.</w:t>
      </w:r>
      <w:r w:rsidR="00430001">
        <w:rPr>
          <w:lang w:val="sr-Cyrl-RS"/>
        </w:rPr>
        <w:t xml:space="preserve"> Затим, по приступу овој софтверској магистрали, сама апликација добија потребни садржај који даље користи.</w:t>
      </w:r>
    </w:p>
    <w:p w14:paraId="2549227F" w14:textId="146285D2" w:rsidR="008413B8" w:rsidRPr="00B23A73" w:rsidRDefault="008413B8" w:rsidP="008413B8">
      <w:pPr>
        <w:pStyle w:val="ListParagraph"/>
        <w:numPr>
          <w:ilvl w:val="1"/>
          <w:numId w:val="26"/>
        </w:numPr>
        <w:tabs>
          <w:tab w:val="left" w:pos="7290"/>
        </w:tabs>
        <w:rPr>
          <w:lang w:val="sr-Cyrl-RS"/>
        </w:rPr>
        <w:sectPr w:rsidR="008413B8" w:rsidRPr="00B23A73" w:rsidSect="00F65BA9">
          <w:type w:val="continuous"/>
          <w:pgSz w:w="11907" w:h="16840" w:code="9"/>
          <w:pgMar w:top="1134" w:right="1417" w:bottom="1134" w:left="1418" w:header="567" w:footer="567" w:gutter="0"/>
          <w:cols w:space="720"/>
        </w:sectPr>
      </w:pPr>
    </w:p>
    <w:p w14:paraId="01BD2D5E" w14:textId="1C5C6270" w:rsidR="004E0EB7" w:rsidRDefault="00170C67" w:rsidP="004E0EB7">
      <w:pPr>
        <w:pStyle w:val="Heading1"/>
        <w:rPr>
          <w:lang w:val="sr-Cyrl-RS"/>
        </w:rPr>
      </w:pPr>
      <w:bookmarkStart w:id="35" w:name="_Toc29328943"/>
      <w:r>
        <w:rPr>
          <w:lang w:val="sr-Cyrl-RS"/>
        </w:rPr>
        <w:lastRenderedPageBreak/>
        <w:t>Програмско решење</w:t>
      </w:r>
      <w:bookmarkEnd w:id="35"/>
    </w:p>
    <w:p w14:paraId="1F3924B4" w14:textId="10A865E7" w:rsidR="00DA7BBC" w:rsidRDefault="00DA7BBC" w:rsidP="00DA7BBC">
      <w:pPr>
        <w:rPr>
          <w:lang w:val="sr-Cyrl-RS"/>
        </w:rPr>
      </w:pPr>
      <w:r>
        <w:rPr>
          <w:lang w:val="sr-Cyrl-RS"/>
        </w:rPr>
        <w:t>У овом поглављу приказана је реализација модула софтверске магистрале</w:t>
      </w:r>
      <w:r w:rsidR="005139B3">
        <w:rPr>
          <w:lang w:val="sr-Cyrl-RS"/>
        </w:rPr>
        <w:t xml:space="preserve"> на развојној </w:t>
      </w:r>
      <w:r w:rsidR="005A7E81">
        <w:rPr>
          <w:lang w:val="sr-Cyrl-RS"/>
        </w:rPr>
        <w:t xml:space="preserve">аутомотив </w:t>
      </w:r>
      <w:r w:rsidR="005139B3">
        <w:rPr>
          <w:lang w:val="sr-Cyrl-RS"/>
        </w:rPr>
        <w:t xml:space="preserve">платформи </w:t>
      </w:r>
      <w:r w:rsidR="005139B3" w:rsidRPr="005139B3">
        <w:rPr>
          <w:i/>
          <w:iCs/>
        </w:rPr>
        <w:t>ALPHA</w:t>
      </w:r>
      <w:r>
        <w:rPr>
          <w:lang w:val="sr-Cyrl-RS"/>
        </w:rPr>
        <w:t xml:space="preserve">. Приказана је међусобна зависност сваког од модула ове магистрале, као и њена интеграција у адаптивну платформу. </w:t>
      </w:r>
      <w:r w:rsidR="00D33EB0">
        <w:rPr>
          <w:lang w:val="sr-Cyrl-RS"/>
        </w:rPr>
        <w:t xml:space="preserve">Верзија адаптивне платформе коришћена у овом решењу је </w:t>
      </w:r>
      <w:r w:rsidR="00D33EB0" w:rsidRPr="00D33EB0">
        <w:rPr>
          <w:i/>
          <w:iCs/>
          <w:lang w:val="sr-Latn-RS"/>
        </w:rPr>
        <w:t>R18-03</w:t>
      </w:r>
      <w:r w:rsidR="00D33EB0">
        <w:rPr>
          <w:lang w:val="sr-Cyrl-RS"/>
        </w:rPr>
        <w:t>, тј. ревизија стандарда издата марта 2018. године</w:t>
      </w:r>
      <w:r w:rsidR="0049259A">
        <w:rPr>
          <w:lang w:val="sr-Cyrl-RS"/>
        </w:rPr>
        <w:t xml:space="preserve">, и она представља проширење </w:t>
      </w:r>
      <w:r w:rsidR="0049259A" w:rsidRPr="00C5000F">
        <w:rPr>
          <w:i/>
          <w:iCs/>
          <w:lang w:val="sr-Latn-RS"/>
        </w:rPr>
        <w:t>Linux</w:t>
      </w:r>
      <w:r w:rsidR="0049259A">
        <w:rPr>
          <w:lang w:val="sr-Cyrl-RS"/>
        </w:rPr>
        <w:t xml:space="preserve"> оперативног система за ову наменску платформу.</w:t>
      </w:r>
      <w:r w:rsidR="00C5000F">
        <w:rPr>
          <w:lang w:val="sr-Cyrl-RS"/>
        </w:rPr>
        <w:t xml:space="preserve"> Приложено програмско решење прати предложене праксе </w:t>
      </w:r>
      <w:r w:rsidR="00C5000F" w:rsidRPr="00C5000F">
        <w:rPr>
          <w:i/>
          <w:iCs/>
          <w:lang w:val="sr-Latn-RS"/>
        </w:rPr>
        <w:t>AUTOSAR</w:t>
      </w:r>
      <w:r w:rsidR="00C5000F">
        <w:rPr>
          <w:lang w:val="sr-Latn-RS"/>
        </w:rPr>
        <w:t xml:space="preserve"> </w:t>
      </w:r>
      <w:r w:rsidR="00C5000F">
        <w:rPr>
          <w:lang w:val="sr-Cyrl-RS"/>
        </w:rPr>
        <w:t xml:space="preserve">конзорцијума за развој </w:t>
      </w:r>
      <w:r w:rsidR="00C5000F" w:rsidRPr="00C5000F">
        <w:rPr>
          <w:i/>
          <w:iCs/>
        </w:rPr>
        <w:t>C</w:t>
      </w:r>
      <w:r w:rsidR="00C5000F">
        <w:t xml:space="preserve">++ </w:t>
      </w:r>
      <w:r w:rsidR="00C5000F">
        <w:rPr>
          <w:lang w:val="sr-Cyrl-RS"/>
        </w:rPr>
        <w:t>програма</w:t>
      </w:r>
      <w:sdt>
        <w:sdtPr>
          <w:rPr>
            <w:lang w:val="sr-Cyrl-RS"/>
          </w:rPr>
          <w:id w:val="-1092540606"/>
          <w:citation/>
        </w:sdtPr>
        <w:sdtContent>
          <w:r w:rsidR="008F0A45">
            <w:rPr>
              <w:lang w:val="sr-Cyrl-RS"/>
            </w:rPr>
            <w:fldChar w:fldCharType="begin"/>
          </w:r>
          <w:r w:rsidR="008F0A45">
            <w:rPr>
              <w:lang w:val="sr-Cyrl-RS"/>
            </w:rPr>
            <w:instrText xml:space="preserve"> CITATION AUT171 \l 10266 </w:instrText>
          </w:r>
          <w:r w:rsidR="008F0A45">
            <w:rPr>
              <w:lang w:val="sr-Cyrl-RS"/>
            </w:rPr>
            <w:fldChar w:fldCharType="separate"/>
          </w:r>
          <w:r w:rsidR="008F0A45">
            <w:rPr>
              <w:noProof/>
              <w:lang w:val="sr-Cyrl-RS"/>
            </w:rPr>
            <w:t xml:space="preserve"> </w:t>
          </w:r>
          <w:r w:rsidR="008F0A45" w:rsidRPr="008F0A45">
            <w:rPr>
              <w:noProof/>
              <w:lang w:val="sr-Cyrl-RS"/>
            </w:rPr>
            <w:t>[22]</w:t>
          </w:r>
          <w:r w:rsidR="008F0A45">
            <w:rPr>
              <w:lang w:val="sr-Cyrl-RS"/>
            </w:rPr>
            <w:fldChar w:fldCharType="end"/>
          </w:r>
        </w:sdtContent>
      </w:sdt>
      <w:r w:rsidR="0092097C">
        <w:rPr>
          <w:lang w:val="sr-Cyrl-RS"/>
        </w:rPr>
        <w:t xml:space="preserve">, које је засновано на </w:t>
      </w:r>
      <w:r w:rsidR="0092097C" w:rsidRPr="008F0A45">
        <w:rPr>
          <w:i/>
          <w:iCs/>
        </w:rPr>
        <w:t>MISRA</w:t>
      </w:r>
      <w:sdt>
        <w:sdtPr>
          <w:rPr>
            <w:i/>
            <w:iCs/>
          </w:rPr>
          <w:id w:val="408361691"/>
          <w:citation/>
        </w:sdtPr>
        <w:sdtContent>
          <w:r w:rsidR="008F0A45">
            <w:rPr>
              <w:i/>
              <w:iCs/>
            </w:rPr>
            <w:fldChar w:fldCharType="begin"/>
          </w:r>
          <w:r w:rsidR="008F0A45">
            <w:rPr>
              <w:i/>
              <w:iCs/>
              <w:lang w:val="sr-Latn-RS"/>
            </w:rPr>
            <w:instrText xml:space="preserve"> CITATION Per19 \l 9242 </w:instrText>
          </w:r>
          <w:r w:rsidR="008F0A45">
            <w:rPr>
              <w:i/>
              <w:iCs/>
            </w:rPr>
            <w:fldChar w:fldCharType="separate"/>
          </w:r>
          <w:r w:rsidR="008F0A45">
            <w:rPr>
              <w:i/>
              <w:iCs/>
              <w:noProof/>
              <w:lang w:val="sr-Latn-RS"/>
            </w:rPr>
            <w:t xml:space="preserve"> </w:t>
          </w:r>
          <w:r w:rsidR="008F0A45" w:rsidRPr="008F0A45">
            <w:rPr>
              <w:noProof/>
              <w:lang w:val="sr-Latn-RS"/>
            </w:rPr>
            <w:t>[23]</w:t>
          </w:r>
          <w:r w:rsidR="008F0A45">
            <w:rPr>
              <w:i/>
              <w:iCs/>
            </w:rPr>
            <w:fldChar w:fldCharType="end"/>
          </w:r>
        </w:sdtContent>
      </w:sdt>
      <w:r w:rsidR="0092097C">
        <w:t xml:space="preserve"> </w:t>
      </w:r>
      <w:r w:rsidR="0092097C">
        <w:rPr>
          <w:lang w:val="sr-Cyrl-RS"/>
        </w:rPr>
        <w:t>стандарду.</w:t>
      </w:r>
    </w:p>
    <w:p w14:paraId="275A1401" w14:textId="4B405A67" w:rsidR="00113284" w:rsidRDefault="00113284" w:rsidP="00DA7BBC">
      <w:pPr>
        <w:rPr>
          <w:lang w:val="sr-Cyrl-RS"/>
        </w:rPr>
      </w:pPr>
      <w:r>
        <w:rPr>
          <w:lang w:val="sr-Cyrl-RS"/>
        </w:rPr>
        <w:t xml:space="preserve">Имплементација ове софтверске магистрале реализована ја </w:t>
      </w:r>
      <w:r w:rsidR="002E7515">
        <w:rPr>
          <w:lang w:val="sr-Cyrl-RS"/>
        </w:rPr>
        <w:t>у виду слојева. Разлог оваквог приступа имплементацији овог решења јесте могућност независног развијања сваке од компоненти и могућност промене комплетне реализације компоненте у зависности од платформе за коју је намењена сама софтверска магистрала.</w:t>
      </w:r>
    </w:p>
    <w:p w14:paraId="3E2CB70E" w14:textId="77777777" w:rsidR="00277852" w:rsidRDefault="006F7520" w:rsidP="00DA7BBC">
      <w:pPr>
        <w:rPr>
          <w:lang w:val="sr-Cyrl-RS"/>
        </w:rPr>
      </w:pPr>
      <w:r>
        <w:rPr>
          <w:lang w:val="sr-Cyrl-RS"/>
        </w:rPr>
        <w:t>Поред тога, зарад једноставности коришћења</w:t>
      </w:r>
      <w:r w:rsidR="0055638F">
        <w:rPr>
          <w:lang w:val="sr-Cyrl-RS"/>
        </w:rPr>
        <w:t xml:space="preserve"> алата за генерисање и превођење програмског кода, коришћен је </w:t>
      </w:r>
      <w:proofErr w:type="spellStart"/>
      <w:r w:rsidR="0055638F" w:rsidRPr="0055638F">
        <w:rPr>
          <w:i/>
          <w:iCs/>
        </w:rPr>
        <w:t>CMake</w:t>
      </w:r>
      <w:proofErr w:type="spellEnd"/>
      <w:sdt>
        <w:sdtPr>
          <w:rPr>
            <w:i/>
            <w:iCs/>
          </w:rPr>
          <w:id w:val="-556320458"/>
          <w:citation/>
        </w:sdtPr>
        <w:sdtContent>
          <w:r w:rsidR="00277852">
            <w:rPr>
              <w:i/>
              <w:iCs/>
            </w:rPr>
            <w:fldChar w:fldCharType="begin"/>
          </w:r>
          <w:r w:rsidR="00277852">
            <w:rPr>
              <w:i/>
              <w:iCs/>
              <w:lang w:val="sr-Cyrl-RS"/>
            </w:rPr>
            <w:instrText xml:space="preserve"> CITATION Сma19 \l 10266 </w:instrText>
          </w:r>
          <w:r w:rsidR="00277852">
            <w:rPr>
              <w:i/>
              <w:iCs/>
            </w:rPr>
            <w:fldChar w:fldCharType="separate"/>
          </w:r>
          <w:r w:rsidR="00277852">
            <w:rPr>
              <w:i/>
              <w:iCs/>
              <w:noProof/>
              <w:lang w:val="sr-Cyrl-RS"/>
            </w:rPr>
            <w:t xml:space="preserve"> </w:t>
          </w:r>
          <w:r w:rsidR="00277852" w:rsidRPr="00277852">
            <w:rPr>
              <w:noProof/>
              <w:lang w:val="sr-Cyrl-RS"/>
            </w:rPr>
            <w:t>[24]</w:t>
          </w:r>
          <w:r w:rsidR="00277852">
            <w:rPr>
              <w:i/>
              <w:iCs/>
            </w:rPr>
            <w:fldChar w:fldCharType="end"/>
          </w:r>
        </w:sdtContent>
      </w:sdt>
      <w:r w:rsidR="0055638F">
        <w:t xml:space="preserve"> </w:t>
      </w:r>
      <w:r w:rsidR="0055638F">
        <w:rPr>
          <w:lang w:val="sr-Cyrl-RS"/>
        </w:rPr>
        <w:t>систем.</w:t>
      </w:r>
      <w:r w:rsidR="00BF16C6">
        <w:rPr>
          <w:lang w:val="sr-Cyrl-RS"/>
        </w:rPr>
        <w:t xml:space="preserve"> Он представља модернији приступ од до сада коришћеног </w:t>
      </w:r>
      <w:proofErr w:type="spellStart"/>
      <w:r w:rsidR="00BF16C6" w:rsidRPr="00277852">
        <w:rPr>
          <w:i/>
          <w:iCs/>
        </w:rPr>
        <w:t>Makefile</w:t>
      </w:r>
      <w:proofErr w:type="spellEnd"/>
      <w:sdt>
        <w:sdtPr>
          <w:rPr>
            <w:i/>
            <w:iCs/>
          </w:rPr>
          <w:id w:val="-830373478"/>
          <w:citation/>
        </w:sdtPr>
        <w:sdtContent>
          <w:r w:rsidR="00277852">
            <w:rPr>
              <w:i/>
              <w:iCs/>
            </w:rPr>
            <w:fldChar w:fldCharType="begin"/>
          </w:r>
          <w:r w:rsidR="00277852">
            <w:rPr>
              <w:i/>
              <w:iCs/>
              <w:lang w:val="sr-Cyrl-RS"/>
            </w:rPr>
            <w:instrText xml:space="preserve"> CITATION GNU19 \l 10266 </w:instrText>
          </w:r>
          <w:r w:rsidR="00277852">
            <w:rPr>
              <w:i/>
              <w:iCs/>
            </w:rPr>
            <w:fldChar w:fldCharType="separate"/>
          </w:r>
          <w:r w:rsidR="00277852">
            <w:rPr>
              <w:i/>
              <w:iCs/>
              <w:noProof/>
              <w:lang w:val="sr-Cyrl-RS"/>
            </w:rPr>
            <w:t xml:space="preserve"> </w:t>
          </w:r>
          <w:r w:rsidR="00277852" w:rsidRPr="00277852">
            <w:rPr>
              <w:noProof/>
              <w:lang w:val="sr-Cyrl-RS"/>
            </w:rPr>
            <w:t>[25]</w:t>
          </w:r>
          <w:r w:rsidR="00277852">
            <w:rPr>
              <w:i/>
              <w:iCs/>
            </w:rPr>
            <w:fldChar w:fldCharType="end"/>
          </w:r>
        </w:sdtContent>
      </w:sdt>
      <w:r w:rsidR="00BF16C6">
        <w:t xml:space="preserve"> </w:t>
      </w:r>
      <w:r w:rsidR="00BF16C6">
        <w:rPr>
          <w:lang w:val="sr-Cyrl-RS"/>
        </w:rPr>
        <w:t>система и значајно је  једноставнији за одржавање.</w:t>
      </w:r>
      <w:r w:rsidR="00277852">
        <w:rPr>
          <w:lang w:val="sr-Cyrl-RS"/>
        </w:rPr>
        <w:t xml:space="preserve"> </w:t>
      </w:r>
    </w:p>
    <w:p w14:paraId="087F5506" w14:textId="308994B4" w:rsidR="006F7520" w:rsidRDefault="00A779A8" w:rsidP="00DA7BBC">
      <w:pPr>
        <w:rPr>
          <w:lang w:val="sr-Cyrl-RS"/>
        </w:rPr>
      </w:pPr>
      <w:r>
        <w:rPr>
          <w:lang w:val="sr-Cyrl-RS"/>
        </w:rPr>
        <w:t>Сама софтверска</w:t>
      </w:r>
      <w:r w:rsidR="00D84418">
        <w:rPr>
          <w:lang w:val="sr-Cyrl-RS"/>
        </w:rPr>
        <w:t xml:space="preserve"> магистрала</w:t>
      </w:r>
      <w:r>
        <w:rPr>
          <w:lang w:val="sr-Cyrl-RS"/>
        </w:rPr>
        <w:t xml:space="preserve"> </w:t>
      </w:r>
      <w:r w:rsidR="00D84418">
        <w:rPr>
          <w:lang w:val="sr-Cyrl-RS"/>
        </w:rPr>
        <w:t xml:space="preserve">реализована </w:t>
      </w:r>
      <w:r>
        <w:rPr>
          <w:lang w:val="sr-Cyrl-RS"/>
        </w:rPr>
        <w:t xml:space="preserve">је кроз три модула, где сваки од њих представља додатни ниво апстракције претходног. </w:t>
      </w:r>
      <w:r w:rsidR="00277852">
        <w:rPr>
          <w:lang w:val="sr-Cyrl-RS"/>
        </w:rPr>
        <w:t>Коначна структура пројекта ове софтверске магистрале дата је на слици 4.1.</w:t>
      </w:r>
    </w:p>
    <w:p w14:paraId="54E1E0D2" w14:textId="77777777" w:rsidR="00A779A8" w:rsidRDefault="00277852" w:rsidP="00A779A8">
      <w:pPr>
        <w:keepNext/>
        <w:jc w:val="center"/>
      </w:pPr>
      <w:r>
        <w:rPr>
          <w:noProof/>
          <w:lang w:val="sr-Cyrl-RS"/>
        </w:rPr>
        <w:lastRenderedPageBreak/>
        <w:drawing>
          <wp:inline distT="0" distB="0" distL="0" distR="0" wp14:anchorId="1AE35B79" wp14:editId="1C01E029">
            <wp:extent cx="2986438" cy="5270861"/>
            <wp:effectExtent l="0" t="0" r="4445" b="635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older-struct.jpg"/>
                    <pic:cNvPicPr/>
                  </pic:nvPicPr>
                  <pic:blipFill>
                    <a:blip r:embed="rId33">
                      <a:extLst>
                        <a:ext uri="{28A0092B-C50C-407E-A947-70E740481C1C}">
                          <a14:useLocalDpi xmlns:a14="http://schemas.microsoft.com/office/drawing/2010/main" val="0"/>
                        </a:ext>
                      </a:extLst>
                    </a:blip>
                    <a:stretch>
                      <a:fillRect/>
                    </a:stretch>
                  </pic:blipFill>
                  <pic:spPr>
                    <a:xfrm>
                      <a:off x="0" y="0"/>
                      <a:ext cx="2998062" cy="5291376"/>
                    </a:xfrm>
                    <a:prstGeom prst="rect">
                      <a:avLst/>
                    </a:prstGeom>
                  </pic:spPr>
                </pic:pic>
              </a:graphicData>
            </a:graphic>
          </wp:inline>
        </w:drawing>
      </w:r>
    </w:p>
    <w:p w14:paraId="405A5B62" w14:textId="4A2E9FEC" w:rsidR="00277852" w:rsidRPr="00A779A8" w:rsidRDefault="00A779A8" w:rsidP="00A779A8">
      <w:pPr>
        <w:pStyle w:val="Caption"/>
        <w:rPr>
          <w:lang w:val="sr-Cyrl-RS"/>
        </w:rPr>
      </w:pPr>
      <w:bookmarkStart w:id="36" w:name="_Toc29328972"/>
      <w:proofErr w:type="spellStart"/>
      <w:r>
        <w:t>Слика</w:t>
      </w:r>
      <w:proofErr w:type="spellEnd"/>
      <w:r>
        <w:t xml:space="preserve"> </w:t>
      </w:r>
      <w:fldSimple w:instr=" STYLEREF 1 \s ">
        <w:r w:rsidR="008413F0">
          <w:rPr>
            <w:noProof/>
          </w:rPr>
          <w:t>4</w:t>
        </w:r>
      </w:fldSimple>
      <w:r w:rsidR="008413F0">
        <w:t>.</w:t>
      </w:r>
      <w:fldSimple w:instr=" SEQ Слика \* ARABIC \s 1 ">
        <w:r w:rsidR="008413F0">
          <w:rPr>
            <w:noProof/>
          </w:rPr>
          <w:t>1</w:t>
        </w:r>
      </w:fldSimple>
      <w:r>
        <w:rPr>
          <w:lang w:val="sr-Cyrl-RS"/>
        </w:rPr>
        <w:t xml:space="preserve"> Структура пројекта софтверске магистрале</w:t>
      </w:r>
      <w:bookmarkEnd w:id="36"/>
    </w:p>
    <w:p w14:paraId="192DBF02" w14:textId="76A645EF" w:rsidR="003C0E9B" w:rsidRDefault="00295E97" w:rsidP="00295E97">
      <w:pPr>
        <w:pStyle w:val="Heading2"/>
        <w:rPr>
          <w:lang w:val="sr-Cyrl-RS"/>
        </w:rPr>
      </w:pPr>
      <w:bookmarkStart w:id="37" w:name="_Toc29328944"/>
      <w:r>
        <w:rPr>
          <w:lang w:val="sr-Cyrl-RS"/>
        </w:rPr>
        <w:t>Реализација апстракције наменске платформе са камерама</w:t>
      </w:r>
      <w:bookmarkEnd w:id="37"/>
    </w:p>
    <w:p w14:paraId="17257189" w14:textId="0263109E" w:rsidR="005139B3" w:rsidRPr="00421122" w:rsidRDefault="00680A9F" w:rsidP="00421122">
      <w:pPr>
        <w:rPr>
          <w:lang w:val="sr-Cyrl-RS"/>
        </w:rPr>
      </w:pPr>
      <w:r>
        <w:rPr>
          <w:lang w:val="sr-Cyrl-RS"/>
        </w:rPr>
        <w:t>Као што је већ описано концептом решења, како би се омогућило лакше руковање видео сигналом крајњем кориснику, потребно је извршити апстракцију наменске платформе која управо добавља сам сигнал.</w:t>
      </w:r>
      <w:r w:rsidR="00AD3550">
        <w:rPr>
          <w:lang w:val="sr-Cyrl-RS"/>
        </w:rPr>
        <w:t xml:space="preserve"> Како за </w:t>
      </w:r>
      <w:r w:rsidR="00AD3550" w:rsidRPr="00AD3550">
        <w:rPr>
          <w:i/>
          <w:iCs/>
          <w:lang w:val="sr-Latn-RS"/>
        </w:rPr>
        <w:t>ALPHA</w:t>
      </w:r>
      <w:r w:rsidR="00AD3550">
        <w:rPr>
          <w:lang w:val="sr-Latn-RS"/>
        </w:rPr>
        <w:t xml:space="preserve"> </w:t>
      </w:r>
      <w:r w:rsidR="00AD3550">
        <w:rPr>
          <w:lang w:val="sr-Cyrl-RS"/>
        </w:rPr>
        <w:t>аутомотив намеск</w:t>
      </w:r>
      <w:r w:rsidR="00B23D06">
        <w:rPr>
          <w:lang w:val="sr-Cyrl-RS"/>
        </w:rPr>
        <w:t>у</w:t>
      </w:r>
      <w:r w:rsidR="00AD3550">
        <w:rPr>
          <w:lang w:val="sr-Cyrl-RS"/>
        </w:rPr>
        <w:t xml:space="preserve"> платформ</w:t>
      </w:r>
      <w:r w:rsidR="00B23D06">
        <w:rPr>
          <w:lang w:val="sr-Cyrl-RS"/>
        </w:rPr>
        <w:t>у</w:t>
      </w:r>
      <w:r w:rsidR="00AD3550">
        <w:rPr>
          <w:lang w:val="sr-Cyrl-RS"/>
        </w:rPr>
        <w:t xml:space="preserve"> већ </w:t>
      </w:r>
      <w:r w:rsidR="00B23D06">
        <w:rPr>
          <w:lang w:val="sr-Cyrl-RS"/>
        </w:rPr>
        <w:t>постоји решење</w:t>
      </w:r>
      <w:r w:rsidR="00BA6CA1">
        <w:rPr>
          <w:lang w:val="sr-Cyrl-RS"/>
        </w:rPr>
        <w:t>, у виду библиотеке</w:t>
      </w:r>
      <w:r w:rsidR="00233659">
        <w:rPr>
          <w:lang w:val="sr-Cyrl-RS"/>
        </w:rPr>
        <w:t xml:space="preserve"> за </w:t>
      </w:r>
      <w:r w:rsidR="00233659" w:rsidRPr="00233659">
        <w:rPr>
          <w:i/>
          <w:iCs/>
          <w:lang w:val="sr-Latn-RS"/>
        </w:rPr>
        <w:t>Linux</w:t>
      </w:r>
      <w:r w:rsidR="00233659">
        <w:rPr>
          <w:lang w:val="sr-Latn-RS"/>
        </w:rPr>
        <w:t xml:space="preserve"> </w:t>
      </w:r>
      <w:r w:rsidR="00233659">
        <w:rPr>
          <w:lang w:val="sr-Cyrl-RS"/>
        </w:rPr>
        <w:t>оперативни систем</w:t>
      </w:r>
      <w:r w:rsidR="00BA6CA1">
        <w:rPr>
          <w:lang w:val="sr-Cyrl-RS"/>
        </w:rPr>
        <w:t>,</w:t>
      </w:r>
      <w:r w:rsidR="00B23D06">
        <w:rPr>
          <w:lang w:val="sr-Cyrl-RS"/>
        </w:rPr>
        <w:t xml:space="preserve"> које управо омогућује руковање камерама, </w:t>
      </w:r>
      <w:r w:rsidR="005E32BF">
        <w:rPr>
          <w:lang w:val="sr-Cyrl-RS"/>
        </w:rPr>
        <w:t>те је</w:t>
      </w:r>
      <w:r w:rsidR="00B23D06">
        <w:rPr>
          <w:lang w:val="sr-Cyrl-RS"/>
        </w:rPr>
        <w:t xml:space="preserve"> потребно  извршити његову апстракцију</w:t>
      </w:r>
      <w:r w:rsidR="00BB5883">
        <w:rPr>
          <w:lang w:val="sr-Cyrl-RS"/>
        </w:rPr>
        <w:t>.</w:t>
      </w:r>
      <w:r w:rsidR="00421122">
        <w:rPr>
          <w:lang w:val="sr-Cyrl-RS"/>
        </w:rPr>
        <w:t xml:space="preserve"> </w:t>
      </w:r>
      <w:r w:rsidR="00233659">
        <w:rPr>
          <w:lang w:val="sr-Cyrl-RS"/>
        </w:rPr>
        <w:t>Библиотека</w:t>
      </w:r>
      <w:r w:rsidR="00421122">
        <w:rPr>
          <w:lang w:val="sr-Cyrl-RS"/>
        </w:rPr>
        <w:t xml:space="preserve"> је</w:t>
      </w:r>
      <w:r w:rsidR="00233659">
        <w:rPr>
          <w:lang w:val="sr-Cyrl-RS"/>
        </w:rPr>
        <w:t xml:space="preserve"> написана</w:t>
      </w:r>
      <w:r w:rsidR="00421122">
        <w:rPr>
          <w:lang w:val="sr-Cyrl-RS"/>
        </w:rPr>
        <w:t xml:space="preserve"> у </w:t>
      </w:r>
      <w:r w:rsidR="003C0C79">
        <w:rPr>
          <w:lang w:val="sr-Cyrl-RS"/>
        </w:rPr>
        <w:t xml:space="preserve">програмском језику </w:t>
      </w:r>
      <w:r w:rsidR="003C0C79" w:rsidRPr="003C0C79">
        <w:rPr>
          <w:i/>
          <w:iCs/>
        </w:rPr>
        <w:t>C</w:t>
      </w:r>
      <w:r w:rsidR="003C0C79">
        <w:rPr>
          <w:lang w:val="sr-Cyrl-RS"/>
        </w:rPr>
        <w:t>,</w:t>
      </w:r>
      <w:r w:rsidR="00421122">
        <w:rPr>
          <w:lang w:val="sr-Cyrl-RS"/>
        </w:rPr>
        <w:t xml:space="preserve"> те како би се испратиле препоручене праксе за кодирање</w:t>
      </w:r>
      <w:r w:rsidR="00C62750">
        <w:rPr>
          <w:lang w:val="sr-Cyrl-RS"/>
        </w:rPr>
        <w:t xml:space="preserve"> препоручене за адаптивну платформу</w:t>
      </w:r>
      <w:r w:rsidR="00421122">
        <w:rPr>
          <w:lang w:val="sr-Cyrl-RS"/>
        </w:rPr>
        <w:t xml:space="preserve"> при развоју софтверске магистрале, потребно је направити софтверски омотач (енг. </w:t>
      </w:r>
      <w:r w:rsidR="00421122" w:rsidRPr="00AD3550">
        <w:rPr>
          <w:i/>
          <w:iCs/>
        </w:rPr>
        <w:t>Wrapper</w:t>
      </w:r>
      <w:r w:rsidR="00421122">
        <w:rPr>
          <w:lang w:val="sr-Cyrl-RS"/>
        </w:rPr>
        <w:t>)</w:t>
      </w:r>
      <w:r w:rsidR="00421122">
        <w:rPr>
          <w:lang w:val="sr-Latn-RS"/>
        </w:rPr>
        <w:t xml:space="preserve"> </w:t>
      </w:r>
      <w:r w:rsidR="00421122">
        <w:rPr>
          <w:lang w:val="sr-Cyrl-RS"/>
        </w:rPr>
        <w:t xml:space="preserve">у </w:t>
      </w:r>
      <w:r w:rsidR="00C62750">
        <w:rPr>
          <w:lang w:val="sr-Cyrl-RS"/>
        </w:rPr>
        <w:t xml:space="preserve">програмском језику </w:t>
      </w:r>
      <w:r w:rsidR="00C62750" w:rsidRPr="00C5000F">
        <w:rPr>
          <w:i/>
          <w:iCs/>
        </w:rPr>
        <w:t>C</w:t>
      </w:r>
      <w:r w:rsidR="00C62750">
        <w:t>++</w:t>
      </w:r>
      <w:r w:rsidR="00421122">
        <w:rPr>
          <w:lang w:val="sr-Cyrl-RS"/>
        </w:rPr>
        <w:t>.</w:t>
      </w:r>
      <w:r w:rsidR="00C62750">
        <w:rPr>
          <w:lang w:val="sr-Cyrl-RS"/>
        </w:rPr>
        <w:t xml:space="preserve"> </w:t>
      </w:r>
      <w:r w:rsidR="00421122">
        <w:rPr>
          <w:lang w:val="sr-Cyrl-RS"/>
        </w:rPr>
        <w:t xml:space="preserve">Задатак ове омотачке компоненте је, поред апстракције, пружање униформног начина руковања како овој, тако и било којој другој платформи на коју се </w:t>
      </w:r>
      <w:r w:rsidR="00421122">
        <w:rPr>
          <w:lang w:val="sr-Cyrl-RS"/>
        </w:rPr>
        <w:lastRenderedPageBreak/>
        <w:t xml:space="preserve">пренесе ово решење, обзиром да оно једино зависи од оперативног система </w:t>
      </w:r>
      <w:r w:rsidR="00421122" w:rsidRPr="00C5000F">
        <w:rPr>
          <w:i/>
          <w:iCs/>
          <w:lang w:val="sr-Latn-RS"/>
        </w:rPr>
        <w:t>Linux</w:t>
      </w:r>
      <w:r w:rsidR="00421122">
        <w:rPr>
          <w:i/>
          <w:iCs/>
          <w:lang w:val="sr-Cyrl-RS"/>
        </w:rPr>
        <w:t xml:space="preserve"> </w:t>
      </w:r>
      <w:r w:rsidR="00421122">
        <w:rPr>
          <w:lang w:val="sr-Cyrl-RS"/>
        </w:rPr>
        <w:t>и адаптивне платформе која је његово проширење.</w:t>
      </w:r>
    </w:p>
    <w:p w14:paraId="4D974C02" w14:textId="69034A7C" w:rsidR="00AD3550" w:rsidRDefault="00AD3550" w:rsidP="005B7027">
      <w:pPr>
        <w:rPr>
          <w:lang w:val="sr-Cyrl-RS"/>
        </w:rPr>
      </w:pPr>
      <w:r>
        <w:rPr>
          <w:lang w:val="sr-Cyrl-RS"/>
        </w:rPr>
        <w:t>У реализацији овог софтверског модула, потребно је раздвојити неколико логичких целина. Тако оне чине:</w:t>
      </w:r>
    </w:p>
    <w:p w14:paraId="3E4D565B" w14:textId="243902CD" w:rsidR="00AD3550" w:rsidRDefault="00AD3550" w:rsidP="00AD3550">
      <w:pPr>
        <w:pStyle w:val="ListParagraph"/>
        <w:numPr>
          <w:ilvl w:val="0"/>
          <w:numId w:val="27"/>
        </w:numPr>
        <w:rPr>
          <w:lang w:val="sr-Cyrl-RS"/>
        </w:rPr>
      </w:pPr>
      <w:r>
        <w:rPr>
          <w:lang w:val="sr-Cyrl-RS"/>
        </w:rPr>
        <w:t>Конфигурацију камера и потребних меморијских ресурса на наменској платформи;</w:t>
      </w:r>
    </w:p>
    <w:p w14:paraId="00986502" w14:textId="1643E369" w:rsidR="00FF02B7" w:rsidRDefault="00CC3293" w:rsidP="00F55B89">
      <w:pPr>
        <w:pStyle w:val="ListParagraph"/>
        <w:numPr>
          <w:ilvl w:val="0"/>
          <w:numId w:val="27"/>
        </w:numPr>
        <w:rPr>
          <w:lang w:val="sr-Cyrl-RS"/>
        </w:rPr>
      </w:pPr>
      <w:r>
        <w:rPr>
          <w:lang w:val="sr-Cyrl-RS"/>
        </w:rPr>
        <w:t>У</w:t>
      </w:r>
      <w:r w:rsidR="00F55B89">
        <w:rPr>
          <w:lang w:val="sr-Cyrl-RS"/>
        </w:rPr>
        <w:t>ниформн</w:t>
      </w:r>
      <w:r>
        <w:rPr>
          <w:lang w:val="sr-Cyrl-RS"/>
        </w:rPr>
        <w:t>у</w:t>
      </w:r>
      <w:r w:rsidR="00F55B89">
        <w:rPr>
          <w:lang w:val="sr-Cyrl-RS"/>
        </w:rPr>
        <w:t xml:space="preserve"> спрег</w:t>
      </w:r>
      <w:r>
        <w:rPr>
          <w:lang w:val="sr-Cyrl-RS"/>
        </w:rPr>
        <w:t>у</w:t>
      </w:r>
      <w:r w:rsidR="00F55B89">
        <w:rPr>
          <w:lang w:val="sr-Cyrl-RS"/>
        </w:rPr>
        <w:t xml:space="preserve"> ка вишим слојевима софтверске магистрале.</w:t>
      </w:r>
    </w:p>
    <w:p w14:paraId="4EF5703E" w14:textId="77777777" w:rsidR="003E4546" w:rsidRDefault="000321A7" w:rsidP="003C0C79">
      <w:pPr>
        <w:rPr>
          <w:lang w:val="sr-Cyrl-RS"/>
        </w:rPr>
      </w:pPr>
      <w:r>
        <w:rPr>
          <w:lang w:val="sr-Cyrl-RS"/>
        </w:rPr>
        <w:t>Како би се направио први корак у апстракцији наменске платформе,</w:t>
      </w:r>
      <w:r w:rsidR="006F7520">
        <w:rPr>
          <w:lang w:val="sr-Cyrl-RS"/>
        </w:rPr>
        <w:t xml:space="preserve"> реализован је</w:t>
      </w:r>
      <w:r>
        <w:rPr>
          <w:lang w:val="sr-Cyrl-RS"/>
        </w:rPr>
        <w:t xml:space="preserve"> </w:t>
      </w:r>
      <w:r w:rsidR="006F7520">
        <w:rPr>
          <w:lang w:val="sr-Cyrl-RS"/>
        </w:rPr>
        <w:t xml:space="preserve">софтверски модул </w:t>
      </w:r>
      <w:r w:rsidR="006F7520" w:rsidRPr="006F7520">
        <w:rPr>
          <w:i/>
          <w:iCs/>
          <w:lang w:val="sr-Latn-RS"/>
        </w:rPr>
        <w:t>CameraAdapter</w:t>
      </w:r>
      <w:r w:rsidR="006F7520">
        <w:rPr>
          <w:i/>
          <w:iCs/>
          <w:lang w:val="sr-Cyrl-RS"/>
        </w:rPr>
        <w:t xml:space="preserve"> </w:t>
      </w:r>
      <w:r w:rsidR="006F7520">
        <w:rPr>
          <w:lang w:val="sr-Cyrl-RS"/>
        </w:rPr>
        <w:t xml:space="preserve">у виду класе </w:t>
      </w:r>
      <w:r w:rsidR="006F7520" w:rsidRPr="006F7520">
        <w:rPr>
          <w:i/>
          <w:iCs/>
          <w:lang w:val="sr-Latn-RS"/>
        </w:rPr>
        <w:t>C++</w:t>
      </w:r>
      <w:r w:rsidR="006F7520">
        <w:rPr>
          <w:lang w:val="sr-Latn-RS"/>
        </w:rPr>
        <w:t xml:space="preserve"> </w:t>
      </w:r>
      <w:r w:rsidR="006F7520">
        <w:rPr>
          <w:lang w:val="sr-Cyrl-RS"/>
        </w:rPr>
        <w:t xml:space="preserve">програмског језика. </w:t>
      </w:r>
      <w:r w:rsidR="00F862E2">
        <w:rPr>
          <w:lang w:val="sr-Cyrl-RS"/>
        </w:rPr>
        <w:t xml:space="preserve">Ова класа зависи од </w:t>
      </w:r>
      <w:r w:rsidR="00F862E2" w:rsidRPr="00F862E2">
        <w:rPr>
          <w:lang w:val="sr-Cyrl-RS"/>
        </w:rPr>
        <w:t xml:space="preserve"> </w:t>
      </w:r>
      <w:r w:rsidR="00F862E2" w:rsidRPr="00F862E2">
        <w:rPr>
          <w:i/>
          <w:iCs/>
          <w:lang w:val="sr-Cyrl-RS"/>
        </w:rPr>
        <w:t>CameraConfig.hpp</w:t>
      </w:r>
      <w:r w:rsidR="00F862E2">
        <w:rPr>
          <w:lang w:val="sr-Cyrl-RS"/>
        </w:rPr>
        <w:t xml:space="preserve"> у којем су описани  подаци потребни за руковање камерама, у виду кључева меморијских зона дељене меморије, броја пиксела </w:t>
      </w:r>
      <w:r w:rsidR="00FE0671">
        <w:rPr>
          <w:lang w:val="sr-Cyrl-RS"/>
        </w:rPr>
        <w:t xml:space="preserve">видео сигнала (у даљем тексту фрејма, енг. </w:t>
      </w:r>
      <w:r w:rsidR="00FE0671" w:rsidRPr="00FE0671">
        <w:rPr>
          <w:i/>
          <w:iCs/>
        </w:rPr>
        <w:t>Frame</w:t>
      </w:r>
      <w:r w:rsidR="00FE0671">
        <w:t xml:space="preserve"> - </w:t>
      </w:r>
      <w:r w:rsidR="00FE0671">
        <w:rPr>
          <w:lang w:val="sr-Cyrl-RS"/>
        </w:rPr>
        <w:t xml:space="preserve">оквир) по висини и ширини, као број бајтова у једном пикселу. Поред тога, дефинисан је и број камера који се може користити као и величина једног фрејма који камера може да обезбеди. </w:t>
      </w:r>
    </w:p>
    <w:p w14:paraId="5F0D403E" w14:textId="0FABDACC" w:rsidR="003C0C79" w:rsidRDefault="00FE0671" w:rsidP="003C0C79">
      <w:pPr>
        <w:rPr>
          <w:lang w:val="sr-Cyrl-RS"/>
        </w:rPr>
      </w:pPr>
      <w:r>
        <w:rPr>
          <w:lang w:val="sr-Cyrl-RS"/>
        </w:rPr>
        <w:t>Табела 4.1 даје увид у конфигурациона поља која су у овом заглављу дефинисана.</w:t>
      </w:r>
    </w:p>
    <w:tbl>
      <w:tblPr>
        <w:tblStyle w:val="TableGrid"/>
        <w:tblW w:w="0" w:type="auto"/>
        <w:jc w:val="center"/>
        <w:tblLook w:val="04A0" w:firstRow="1" w:lastRow="0" w:firstColumn="1" w:lastColumn="0" w:noHBand="0" w:noVBand="1"/>
      </w:tblPr>
      <w:tblGrid>
        <w:gridCol w:w="2057"/>
        <w:gridCol w:w="2438"/>
        <w:gridCol w:w="4567"/>
      </w:tblGrid>
      <w:tr w:rsidR="004419A2" w14:paraId="6377E3FA" w14:textId="77777777" w:rsidTr="00CF5101">
        <w:trPr>
          <w:jc w:val="center"/>
        </w:trPr>
        <w:tc>
          <w:tcPr>
            <w:tcW w:w="0" w:type="auto"/>
            <w:tcBorders>
              <w:top w:val="single" w:sz="18" w:space="0" w:color="000000"/>
              <w:bottom w:val="single" w:sz="18" w:space="0" w:color="000000"/>
              <w:right w:val="single" w:sz="18" w:space="0" w:color="000000"/>
            </w:tcBorders>
            <w:vAlign w:val="center"/>
          </w:tcPr>
          <w:p w14:paraId="38FB3812" w14:textId="63663B4D" w:rsidR="004419A2" w:rsidRDefault="003E4546" w:rsidP="00851FD5">
            <w:pPr>
              <w:spacing w:line="240" w:lineRule="auto"/>
              <w:ind w:firstLine="0"/>
              <w:rPr>
                <w:lang w:val="sr-Cyrl-RS"/>
              </w:rPr>
            </w:pPr>
            <w:r>
              <w:rPr>
                <w:lang w:val="sr-Cyrl-RS"/>
              </w:rPr>
              <w:t>Поље</w:t>
            </w:r>
          </w:p>
        </w:tc>
        <w:tc>
          <w:tcPr>
            <w:tcW w:w="2438" w:type="dxa"/>
            <w:tcBorders>
              <w:top w:val="single" w:sz="18" w:space="0" w:color="000000"/>
              <w:left w:val="single" w:sz="18" w:space="0" w:color="000000"/>
              <w:bottom w:val="single" w:sz="18" w:space="0" w:color="000000"/>
              <w:right w:val="single" w:sz="18" w:space="0" w:color="000000"/>
            </w:tcBorders>
            <w:vAlign w:val="center"/>
          </w:tcPr>
          <w:p w14:paraId="18A2D3F9" w14:textId="664157A1" w:rsidR="004419A2" w:rsidRDefault="003E4546" w:rsidP="00851FD5">
            <w:pPr>
              <w:spacing w:line="240" w:lineRule="auto"/>
              <w:ind w:firstLine="0"/>
              <w:rPr>
                <w:lang w:val="sr-Cyrl-RS"/>
              </w:rPr>
            </w:pPr>
            <w:r>
              <w:rPr>
                <w:lang w:val="sr-Cyrl-RS"/>
              </w:rPr>
              <w:t>Тип</w:t>
            </w:r>
          </w:p>
        </w:tc>
        <w:tc>
          <w:tcPr>
            <w:tcW w:w="4567" w:type="dxa"/>
            <w:tcBorders>
              <w:top w:val="single" w:sz="18" w:space="0" w:color="000000"/>
              <w:left w:val="single" w:sz="18" w:space="0" w:color="000000"/>
              <w:bottom w:val="single" w:sz="18" w:space="0" w:color="000000"/>
            </w:tcBorders>
            <w:vAlign w:val="center"/>
          </w:tcPr>
          <w:p w14:paraId="39AAAB3C" w14:textId="2B145A39" w:rsidR="004419A2" w:rsidRDefault="003E4546" w:rsidP="00851FD5">
            <w:pPr>
              <w:spacing w:line="240" w:lineRule="auto"/>
              <w:ind w:firstLine="0"/>
              <w:rPr>
                <w:lang w:val="sr-Cyrl-RS"/>
              </w:rPr>
            </w:pPr>
            <w:r>
              <w:rPr>
                <w:lang w:val="sr-Cyrl-RS"/>
              </w:rPr>
              <w:t>Опи</w:t>
            </w:r>
          </w:p>
        </w:tc>
      </w:tr>
      <w:tr w:rsidR="004419A2" w14:paraId="14EEC3F8" w14:textId="77777777" w:rsidTr="00851FD5">
        <w:trPr>
          <w:jc w:val="center"/>
        </w:trPr>
        <w:tc>
          <w:tcPr>
            <w:tcW w:w="0" w:type="auto"/>
            <w:tcBorders>
              <w:top w:val="single" w:sz="18" w:space="0" w:color="000000"/>
              <w:right w:val="single" w:sz="18" w:space="0" w:color="000000"/>
            </w:tcBorders>
            <w:vAlign w:val="center"/>
          </w:tcPr>
          <w:p w14:paraId="0971DD18" w14:textId="309C9180" w:rsidR="004419A2" w:rsidRPr="003E4546" w:rsidRDefault="003E4546" w:rsidP="00851FD5">
            <w:pPr>
              <w:spacing w:line="240" w:lineRule="auto"/>
              <w:ind w:firstLine="0"/>
              <w:jc w:val="center"/>
            </w:pPr>
            <w:r>
              <w:rPr>
                <w:lang w:val="sr-Latn-RS"/>
              </w:rPr>
              <w:t>FRAME_WIDTH</w:t>
            </w:r>
          </w:p>
        </w:tc>
        <w:tc>
          <w:tcPr>
            <w:tcW w:w="2438" w:type="dxa"/>
            <w:tcBorders>
              <w:top w:val="single" w:sz="18" w:space="0" w:color="000000"/>
              <w:left w:val="single" w:sz="18" w:space="0" w:color="000000"/>
              <w:right w:val="single" w:sz="18" w:space="0" w:color="000000"/>
            </w:tcBorders>
            <w:vAlign w:val="center"/>
          </w:tcPr>
          <w:p w14:paraId="703B8B14" w14:textId="6BB671C3"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top w:val="single" w:sz="18" w:space="0" w:color="000000"/>
              <w:left w:val="single" w:sz="18" w:space="0" w:color="000000"/>
            </w:tcBorders>
            <w:vAlign w:val="center"/>
          </w:tcPr>
          <w:p w14:paraId="3753624C" w14:textId="7301B94A" w:rsidR="004419A2" w:rsidRDefault="005F5A3E" w:rsidP="00851FD5">
            <w:pPr>
              <w:spacing w:line="240" w:lineRule="auto"/>
              <w:ind w:firstLine="0"/>
              <w:rPr>
                <w:lang w:val="sr-Cyrl-RS"/>
              </w:rPr>
            </w:pPr>
            <w:r>
              <w:rPr>
                <w:lang w:val="sr-Cyrl-RS"/>
              </w:rPr>
              <w:t>Број пиксела једног фрејма по ширини.</w:t>
            </w:r>
          </w:p>
        </w:tc>
      </w:tr>
      <w:tr w:rsidR="004419A2" w14:paraId="0486BCA6" w14:textId="77777777" w:rsidTr="00851FD5">
        <w:trPr>
          <w:jc w:val="center"/>
        </w:trPr>
        <w:tc>
          <w:tcPr>
            <w:tcW w:w="0" w:type="auto"/>
            <w:tcBorders>
              <w:right w:val="single" w:sz="18" w:space="0" w:color="000000"/>
            </w:tcBorders>
            <w:vAlign w:val="center"/>
          </w:tcPr>
          <w:p w14:paraId="26E0CA13" w14:textId="7807DB73" w:rsidR="004419A2" w:rsidRDefault="003E4546" w:rsidP="00851FD5">
            <w:pPr>
              <w:spacing w:line="240" w:lineRule="auto"/>
              <w:ind w:firstLine="0"/>
              <w:jc w:val="center"/>
              <w:rPr>
                <w:lang w:val="sr-Cyrl-RS"/>
              </w:rPr>
            </w:pPr>
            <w:r>
              <w:rPr>
                <w:lang w:val="sr-Latn-RS"/>
              </w:rPr>
              <w:t>FRAME_HEIGHT</w:t>
            </w:r>
          </w:p>
        </w:tc>
        <w:tc>
          <w:tcPr>
            <w:tcW w:w="2438" w:type="dxa"/>
            <w:tcBorders>
              <w:left w:val="single" w:sz="18" w:space="0" w:color="000000"/>
              <w:right w:val="single" w:sz="18" w:space="0" w:color="000000"/>
            </w:tcBorders>
            <w:vAlign w:val="center"/>
          </w:tcPr>
          <w:p w14:paraId="18B51199" w14:textId="316BF8D8" w:rsidR="004419A2"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570D420" w14:textId="77AA557F" w:rsidR="004419A2" w:rsidRDefault="005F5A3E" w:rsidP="00851FD5">
            <w:pPr>
              <w:spacing w:line="240" w:lineRule="auto"/>
              <w:ind w:firstLine="0"/>
              <w:rPr>
                <w:lang w:val="sr-Cyrl-RS"/>
              </w:rPr>
            </w:pPr>
            <w:r>
              <w:rPr>
                <w:lang w:val="sr-Cyrl-RS"/>
              </w:rPr>
              <w:t>Број пиксела једног фрејма по висини.</w:t>
            </w:r>
          </w:p>
        </w:tc>
      </w:tr>
      <w:tr w:rsidR="004419A2" w14:paraId="36F73884" w14:textId="77777777" w:rsidTr="00851FD5">
        <w:trPr>
          <w:jc w:val="center"/>
        </w:trPr>
        <w:tc>
          <w:tcPr>
            <w:tcW w:w="0" w:type="auto"/>
            <w:tcBorders>
              <w:right w:val="single" w:sz="18" w:space="0" w:color="000000"/>
            </w:tcBorders>
            <w:vAlign w:val="center"/>
          </w:tcPr>
          <w:p w14:paraId="3FFFEADF" w14:textId="26B3212A" w:rsidR="004419A2" w:rsidRPr="003E4546" w:rsidRDefault="003E4546" w:rsidP="00851FD5">
            <w:pPr>
              <w:spacing w:line="240" w:lineRule="auto"/>
              <w:ind w:firstLine="0"/>
              <w:jc w:val="center"/>
            </w:pPr>
            <w:r>
              <w:t>BPP</w:t>
            </w:r>
          </w:p>
        </w:tc>
        <w:tc>
          <w:tcPr>
            <w:tcW w:w="2438" w:type="dxa"/>
            <w:tcBorders>
              <w:left w:val="single" w:sz="18" w:space="0" w:color="000000"/>
              <w:right w:val="single" w:sz="18" w:space="0" w:color="000000"/>
            </w:tcBorders>
            <w:vAlign w:val="center"/>
          </w:tcPr>
          <w:p w14:paraId="57E23A30" w14:textId="787CF919" w:rsidR="004419A2" w:rsidRPr="003E4546" w:rsidRDefault="003E4546" w:rsidP="00851FD5">
            <w:pPr>
              <w:spacing w:line="240" w:lineRule="auto"/>
              <w:ind w:firstLine="0"/>
              <w:jc w:val="center"/>
            </w:pPr>
            <w:proofErr w:type="spellStart"/>
            <w:r w:rsidRPr="003E4546">
              <w:t>constexpr</w:t>
            </w:r>
            <w:proofErr w:type="spellEnd"/>
            <w:r w:rsidRPr="003E4546">
              <w:t xml:space="preserve"> </w:t>
            </w:r>
            <w:r>
              <w:t>float</w:t>
            </w:r>
          </w:p>
        </w:tc>
        <w:tc>
          <w:tcPr>
            <w:tcW w:w="4567" w:type="dxa"/>
            <w:tcBorders>
              <w:left w:val="single" w:sz="18" w:space="0" w:color="000000"/>
            </w:tcBorders>
            <w:vAlign w:val="center"/>
          </w:tcPr>
          <w:p w14:paraId="1CDF20BA" w14:textId="5EA8B3AF" w:rsidR="004419A2" w:rsidRDefault="005F5A3E" w:rsidP="00851FD5">
            <w:pPr>
              <w:spacing w:line="240" w:lineRule="auto"/>
              <w:ind w:firstLine="0"/>
              <w:rPr>
                <w:lang w:val="sr-Cyrl-RS"/>
              </w:rPr>
            </w:pPr>
            <w:r>
              <w:rPr>
                <w:lang w:val="sr-Cyrl-RS"/>
              </w:rPr>
              <w:t>Број бајтова по једном пикселу фрејма.</w:t>
            </w:r>
          </w:p>
        </w:tc>
      </w:tr>
      <w:tr w:rsidR="003E4546" w14:paraId="610C396E" w14:textId="77777777" w:rsidTr="00851FD5">
        <w:trPr>
          <w:jc w:val="center"/>
        </w:trPr>
        <w:tc>
          <w:tcPr>
            <w:tcW w:w="0" w:type="auto"/>
            <w:tcBorders>
              <w:right w:val="single" w:sz="18" w:space="0" w:color="000000"/>
            </w:tcBorders>
            <w:vAlign w:val="center"/>
          </w:tcPr>
          <w:p w14:paraId="453FFB97" w14:textId="126B0C3A" w:rsidR="003E4546" w:rsidRPr="003E4546" w:rsidRDefault="003E4546" w:rsidP="00851FD5">
            <w:pPr>
              <w:spacing w:line="240" w:lineRule="auto"/>
              <w:ind w:firstLine="0"/>
              <w:jc w:val="center"/>
            </w:pPr>
            <w:r>
              <w:t>FRAME_SIZE</w:t>
            </w:r>
          </w:p>
        </w:tc>
        <w:tc>
          <w:tcPr>
            <w:tcW w:w="2438" w:type="dxa"/>
            <w:tcBorders>
              <w:left w:val="single" w:sz="18" w:space="0" w:color="000000"/>
              <w:right w:val="single" w:sz="18" w:space="0" w:color="000000"/>
            </w:tcBorders>
            <w:vAlign w:val="center"/>
          </w:tcPr>
          <w:p w14:paraId="42A3AF50" w14:textId="1E8A6660"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1C8979A4" w14:textId="6914E641" w:rsidR="003E4546" w:rsidRDefault="005F5A3E" w:rsidP="00851FD5">
            <w:pPr>
              <w:spacing w:line="240" w:lineRule="auto"/>
              <w:ind w:firstLine="0"/>
              <w:rPr>
                <w:lang w:val="sr-Cyrl-RS"/>
              </w:rPr>
            </w:pPr>
            <w:r>
              <w:rPr>
                <w:lang w:val="sr-Cyrl-RS"/>
              </w:rPr>
              <w:t>Величина једног фрејма са камере.</w:t>
            </w:r>
          </w:p>
        </w:tc>
      </w:tr>
      <w:tr w:rsidR="003E4546" w14:paraId="383D8637" w14:textId="77777777" w:rsidTr="00851FD5">
        <w:trPr>
          <w:jc w:val="center"/>
        </w:trPr>
        <w:tc>
          <w:tcPr>
            <w:tcW w:w="0" w:type="auto"/>
            <w:tcBorders>
              <w:right w:val="single" w:sz="18" w:space="0" w:color="000000"/>
            </w:tcBorders>
            <w:vAlign w:val="center"/>
          </w:tcPr>
          <w:p w14:paraId="2D041B49" w14:textId="7133AFAB" w:rsidR="003E4546" w:rsidRPr="003E4546" w:rsidRDefault="003E4546" w:rsidP="00851FD5">
            <w:pPr>
              <w:spacing w:line="240" w:lineRule="auto"/>
              <w:ind w:firstLine="0"/>
              <w:jc w:val="center"/>
            </w:pPr>
            <w:r>
              <w:t>MAX_CAMERAS</w:t>
            </w:r>
          </w:p>
        </w:tc>
        <w:tc>
          <w:tcPr>
            <w:tcW w:w="2438" w:type="dxa"/>
            <w:tcBorders>
              <w:left w:val="single" w:sz="18" w:space="0" w:color="000000"/>
              <w:right w:val="single" w:sz="18" w:space="0" w:color="000000"/>
            </w:tcBorders>
            <w:vAlign w:val="center"/>
          </w:tcPr>
          <w:p w14:paraId="11978FB2" w14:textId="56BB6FBD" w:rsidR="003E4546" w:rsidRDefault="003E4546" w:rsidP="00851FD5">
            <w:pPr>
              <w:spacing w:line="240" w:lineRule="auto"/>
              <w:ind w:firstLine="0"/>
              <w:jc w:val="center"/>
              <w:rPr>
                <w:lang w:val="sr-Cyrl-RS"/>
              </w:rPr>
            </w:pPr>
            <w:r w:rsidRPr="003E4546">
              <w:rPr>
                <w:lang w:val="sr-Cyrl-RS"/>
              </w:rPr>
              <w:t>constexpr unsigned int</w:t>
            </w:r>
          </w:p>
        </w:tc>
        <w:tc>
          <w:tcPr>
            <w:tcW w:w="4567" w:type="dxa"/>
            <w:tcBorders>
              <w:left w:val="single" w:sz="18" w:space="0" w:color="000000"/>
            </w:tcBorders>
            <w:vAlign w:val="center"/>
          </w:tcPr>
          <w:p w14:paraId="7E7060C6" w14:textId="511B2A12" w:rsidR="003E4546" w:rsidRDefault="005F5A3E" w:rsidP="00851FD5">
            <w:pPr>
              <w:spacing w:line="240" w:lineRule="auto"/>
              <w:ind w:firstLine="0"/>
              <w:rPr>
                <w:lang w:val="sr-Cyrl-RS"/>
              </w:rPr>
            </w:pPr>
            <w:r>
              <w:rPr>
                <w:lang w:val="sr-Cyrl-RS"/>
              </w:rPr>
              <w:t>Укупан број доступних камера.</w:t>
            </w:r>
          </w:p>
        </w:tc>
      </w:tr>
      <w:tr w:rsidR="003E4546" w14:paraId="0792EE4F" w14:textId="77777777" w:rsidTr="00851FD5">
        <w:trPr>
          <w:jc w:val="center"/>
        </w:trPr>
        <w:tc>
          <w:tcPr>
            <w:tcW w:w="0" w:type="auto"/>
            <w:tcBorders>
              <w:right w:val="single" w:sz="18" w:space="0" w:color="000000"/>
            </w:tcBorders>
            <w:vAlign w:val="center"/>
          </w:tcPr>
          <w:p w14:paraId="2B52B03E" w14:textId="5DAE4B96" w:rsidR="003E4546" w:rsidRPr="003E4546" w:rsidRDefault="003E4546" w:rsidP="00851FD5">
            <w:pPr>
              <w:spacing w:line="240" w:lineRule="auto"/>
              <w:ind w:firstLine="0"/>
              <w:jc w:val="center"/>
            </w:pPr>
            <w:r>
              <w:t>CAM_ID_#</w:t>
            </w:r>
          </w:p>
        </w:tc>
        <w:tc>
          <w:tcPr>
            <w:tcW w:w="2438" w:type="dxa"/>
            <w:tcBorders>
              <w:left w:val="single" w:sz="18" w:space="0" w:color="000000"/>
              <w:right w:val="single" w:sz="18" w:space="0" w:color="000000"/>
            </w:tcBorders>
            <w:vAlign w:val="center"/>
          </w:tcPr>
          <w:p w14:paraId="1E400036" w14:textId="553FE7C9" w:rsidR="003E4546" w:rsidRDefault="003E4546" w:rsidP="00851FD5">
            <w:pPr>
              <w:spacing w:line="240" w:lineRule="auto"/>
              <w:ind w:firstLine="0"/>
              <w:jc w:val="center"/>
              <w:rPr>
                <w:lang w:val="sr-Cyrl-RS"/>
              </w:rPr>
            </w:pPr>
            <w:r w:rsidRPr="003E4546">
              <w:rPr>
                <w:lang w:val="sr-Cyrl-RS"/>
              </w:rPr>
              <w:t>constexpr char</w:t>
            </w:r>
          </w:p>
        </w:tc>
        <w:tc>
          <w:tcPr>
            <w:tcW w:w="4567" w:type="dxa"/>
            <w:tcBorders>
              <w:left w:val="single" w:sz="18" w:space="0" w:color="000000"/>
            </w:tcBorders>
            <w:vAlign w:val="center"/>
          </w:tcPr>
          <w:p w14:paraId="1854C840" w14:textId="50D9A94C" w:rsidR="003E4546" w:rsidRDefault="005F5A3E" w:rsidP="00851FD5">
            <w:pPr>
              <w:keepNext/>
              <w:spacing w:line="240" w:lineRule="auto"/>
              <w:ind w:firstLine="0"/>
              <w:rPr>
                <w:lang w:val="sr-Cyrl-RS"/>
              </w:rPr>
            </w:pPr>
            <w:r>
              <w:rPr>
                <w:lang w:val="sr-Cyrl-RS"/>
              </w:rPr>
              <w:t>Кључ за приступање зони дељене меморије.</w:t>
            </w:r>
            <w:r w:rsidR="001B790B">
              <w:rPr>
                <w:lang w:val="sr-Cyrl-RS"/>
              </w:rPr>
              <w:t xml:space="preserve"> Свака од доступних камера добија своју зону која је намењена за складиштење њених фрејмова.</w:t>
            </w:r>
          </w:p>
        </w:tc>
      </w:tr>
    </w:tbl>
    <w:p w14:paraId="2629891A" w14:textId="6E2D93F9" w:rsidR="00FE0671" w:rsidRDefault="005F5A3E" w:rsidP="005F5A3E">
      <w:pPr>
        <w:pStyle w:val="Caption"/>
        <w:rPr>
          <w:lang w:val="sr-Cyrl-RS"/>
        </w:rPr>
      </w:pPr>
      <w:bookmarkStart w:id="38" w:name="_Toc29328983"/>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1</w:t>
        </w:r>
      </w:fldSimple>
      <w:r>
        <w:rPr>
          <w:lang w:val="sr-Cyrl-RS"/>
        </w:rPr>
        <w:t xml:space="preserve"> Опис поља потребних за конфигурисање камера и меморијских зона</w:t>
      </w:r>
      <w:bookmarkEnd w:id="38"/>
    </w:p>
    <w:p w14:paraId="64F962A1" w14:textId="49E33A50" w:rsidR="0037380F" w:rsidRDefault="0037380F" w:rsidP="0037380F">
      <w:pPr>
        <w:rPr>
          <w:lang w:val="sr-Cyrl-RS"/>
        </w:rPr>
      </w:pPr>
      <w:r>
        <w:rPr>
          <w:lang w:val="sr-Cyrl-RS"/>
        </w:rPr>
        <w:t xml:space="preserve">Како би се у потпуности онемогућила промена поља која дефинишу карактеристике камера наменске платформе, ова поља су означена </w:t>
      </w:r>
      <w:r w:rsidRPr="0037380F">
        <w:rPr>
          <w:i/>
          <w:iCs/>
          <w:lang w:val="sr-Cyrl-RS"/>
        </w:rPr>
        <w:t>constexpr</w:t>
      </w:r>
      <w:r>
        <w:rPr>
          <w:lang w:val="sr-Cyrl-RS"/>
        </w:rPr>
        <w:t xml:space="preserve"> кључном речи програмског језика </w:t>
      </w:r>
      <w:r w:rsidRPr="0037380F">
        <w:rPr>
          <w:i/>
          <w:iCs/>
        </w:rPr>
        <w:t>C++</w:t>
      </w:r>
      <w:r>
        <w:t xml:space="preserve"> </w:t>
      </w:r>
      <w:r>
        <w:rPr>
          <w:lang w:val="sr-Cyrl-RS"/>
        </w:rPr>
        <w:t xml:space="preserve">како би се програмском преводиоцу (у даљем тексту компајлер, енг. </w:t>
      </w:r>
      <w:r w:rsidRPr="0037380F">
        <w:rPr>
          <w:i/>
          <w:iCs/>
        </w:rPr>
        <w:t>Compiler</w:t>
      </w:r>
      <w:r>
        <w:t xml:space="preserve"> – </w:t>
      </w:r>
      <w:r>
        <w:rPr>
          <w:lang w:val="sr-Cyrl-RS"/>
        </w:rPr>
        <w:t>програмски преводилац)</w:t>
      </w:r>
      <w:r w:rsidR="00E012AE">
        <w:rPr>
          <w:lang w:val="sr-Cyrl-RS"/>
        </w:rPr>
        <w:t xml:space="preserve"> експлицитно нагласило да је реч о променљивој која је константна чак и у време превођења програма.</w:t>
      </w:r>
      <w:r w:rsidR="00D84418">
        <w:rPr>
          <w:lang w:val="sr-Cyrl-RS"/>
        </w:rPr>
        <w:t xml:space="preserve"> </w:t>
      </w:r>
    </w:p>
    <w:p w14:paraId="22638932" w14:textId="77777777" w:rsidR="0065711E" w:rsidRDefault="00D84418" w:rsidP="0037380F">
      <w:pPr>
        <w:rPr>
          <w:lang w:val="sr-Cyrl-RS"/>
        </w:rPr>
      </w:pPr>
      <w:r>
        <w:rPr>
          <w:lang w:val="sr-Cyrl-RS"/>
        </w:rPr>
        <w:t xml:space="preserve">Како би се одговарајућа конфигурација проследила </w:t>
      </w:r>
      <w:r w:rsidR="00923C36">
        <w:rPr>
          <w:lang w:val="sr-Cyrl-RS"/>
        </w:rPr>
        <w:t xml:space="preserve">наменској платформи, потребно је позивима метода дефинисаних у </w:t>
      </w:r>
      <w:r w:rsidR="00923C36" w:rsidRPr="00923C36">
        <w:rPr>
          <w:i/>
          <w:iCs/>
          <w:lang w:val="sr-Latn-RS"/>
        </w:rPr>
        <w:t>CameraAdapter.hpp</w:t>
      </w:r>
      <w:r w:rsidR="00923C36">
        <w:rPr>
          <w:lang w:val="sr-Latn-RS"/>
        </w:rPr>
        <w:t xml:space="preserve">. </w:t>
      </w:r>
      <w:r w:rsidR="00C773CA">
        <w:rPr>
          <w:lang w:val="sr-Cyrl-RS"/>
        </w:rPr>
        <w:t xml:space="preserve">Класа описана овим заглављем </w:t>
      </w:r>
      <w:r w:rsidR="00BC1D31">
        <w:rPr>
          <w:lang w:val="sr-Cyrl-RS"/>
        </w:rPr>
        <w:t xml:space="preserve">је реализована у виду </w:t>
      </w:r>
      <w:r w:rsidR="00BC1D31" w:rsidRPr="00BC1D31">
        <w:rPr>
          <w:i/>
          <w:iCs/>
          <w:lang w:val="sr-Latn-RS"/>
        </w:rPr>
        <w:t>Singleton</w:t>
      </w:r>
      <w:sdt>
        <w:sdtPr>
          <w:rPr>
            <w:i/>
            <w:iCs/>
            <w:lang w:val="sr-Latn-RS"/>
          </w:rPr>
          <w:id w:val="499083048"/>
          <w:citation/>
        </w:sdtPr>
        <w:sdtContent>
          <w:r w:rsidR="00AA0DA7">
            <w:rPr>
              <w:i/>
              <w:iCs/>
              <w:lang w:val="sr-Latn-RS"/>
            </w:rPr>
            <w:fldChar w:fldCharType="begin"/>
          </w:r>
          <w:r w:rsidR="00AA0DA7">
            <w:rPr>
              <w:i/>
              <w:iCs/>
            </w:rPr>
            <w:instrText xml:space="preserve"> CITATION ООD19 \l 1033 </w:instrText>
          </w:r>
          <w:r w:rsidR="00AA0DA7">
            <w:rPr>
              <w:i/>
              <w:iCs/>
              <w:lang w:val="sr-Latn-RS"/>
            </w:rPr>
            <w:fldChar w:fldCharType="separate"/>
          </w:r>
          <w:r w:rsidR="00AA0DA7">
            <w:rPr>
              <w:i/>
              <w:iCs/>
              <w:noProof/>
            </w:rPr>
            <w:t xml:space="preserve"> </w:t>
          </w:r>
          <w:r w:rsidR="00AA0DA7">
            <w:rPr>
              <w:noProof/>
            </w:rPr>
            <w:t>[26]</w:t>
          </w:r>
          <w:r w:rsidR="00AA0DA7">
            <w:rPr>
              <w:i/>
              <w:iCs/>
              <w:lang w:val="sr-Latn-RS"/>
            </w:rPr>
            <w:fldChar w:fldCharType="end"/>
          </w:r>
        </w:sdtContent>
      </w:sdt>
      <w:r w:rsidR="00BC1D31">
        <w:rPr>
          <w:lang w:val="sr-Latn-RS"/>
        </w:rPr>
        <w:t xml:space="preserve"> </w:t>
      </w:r>
      <w:r w:rsidR="00BC1D31">
        <w:rPr>
          <w:lang w:val="sr-Cyrl-RS"/>
        </w:rPr>
        <w:t xml:space="preserve">дизајн шаблона. </w:t>
      </w:r>
      <w:r w:rsidR="00C773CA">
        <w:rPr>
          <w:lang w:val="sr-Cyrl-RS"/>
        </w:rPr>
        <w:t xml:space="preserve">Овај шаблон гарантује постојање максимално једне инстанце класе, како би се онемогућило вишеструко </w:t>
      </w:r>
      <w:r w:rsidR="00C773CA">
        <w:rPr>
          <w:lang w:val="sr-Cyrl-RS"/>
        </w:rPr>
        <w:lastRenderedPageBreak/>
        <w:t>креирање објеката ове класе и потенцијално постојање вишеструког броја конфигурација.</w:t>
      </w:r>
      <w:r w:rsidR="0065711E">
        <w:rPr>
          <w:lang w:val="sr-Cyrl-RS"/>
        </w:rPr>
        <w:t xml:space="preserve"> </w:t>
      </w:r>
    </w:p>
    <w:p w14:paraId="2D40E276" w14:textId="66889FB3" w:rsidR="00D84418" w:rsidRDefault="00923C36" w:rsidP="0037380F">
      <w:pPr>
        <w:rPr>
          <w:lang w:val="sr-Cyrl-RS"/>
        </w:rPr>
      </w:pPr>
      <w:r>
        <w:rPr>
          <w:lang w:val="sr-Cyrl-RS"/>
        </w:rPr>
        <w:t xml:space="preserve">Методе овог слоја софтверске магистрале које се користе за </w:t>
      </w:r>
      <w:r w:rsidR="00F55B89">
        <w:rPr>
          <w:lang w:val="sr-Cyrl-RS"/>
        </w:rPr>
        <w:t>конфигурацију и покретање дате су у табели 4.2.</w:t>
      </w:r>
    </w:p>
    <w:tbl>
      <w:tblPr>
        <w:tblStyle w:val="TableGrid"/>
        <w:tblW w:w="0" w:type="auto"/>
        <w:tblLook w:val="04A0" w:firstRow="1" w:lastRow="0" w:firstColumn="1" w:lastColumn="0" w:noHBand="0" w:noVBand="1"/>
      </w:tblPr>
      <w:tblGrid>
        <w:gridCol w:w="2425"/>
        <w:gridCol w:w="6637"/>
      </w:tblGrid>
      <w:tr w:rsidR="00875013" w14:paraId="6F81CAB9" w14:textId="77777777" w:rsidTr="00851FD5">
        <w:tc>
          <w:tcPr>
            <w:tcW w:w="2425" w:type="dxa"/>
            <w:tcBorders>
              <w:top w:val="single" w:sz="18" w:space="0" w:color="000000"/>
              <w:bottom w:val="single" w:sz="18" w:space="0" w:color="000000"/>
              <w:right w:val="single" w:sz="18" w:space="0" w:color="000000"/>
            </w:tcBorders>
            <w:vAlign w:val="center"/>
          </w:tcPr>
          <w:p w14:paraId="0FA7C1F4" w14:textId="1F36431B" w:rsidR="00875013" w:rsidRDefault="00875013" w:rsidP="00851FD5">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31C862C4" w14:textId="18534F4E" w:rsidR="00875013" w:rsidRDefault="00875013" w:rsidP="00851FD5">
            <w:pPr>
              <w:spacing w:line="240" w:lineRule="auto"/>
              <w:ind w:firstLine="0"/>
              <w:jc w:val="center"/>
              <w:rPr>
                <w:lang w:val="sr-Cyrl-RS"/>
              </w:rPr>
            </w:pPr>
            <w:r>
              <w:rPr>
                <w:lang w:val="sr-Cyrl-RS"/>
              </w:rPr>
              <w:t>Опис</w:t>
            </w:r>
          </w:p>
        </w:tc>
      </w:tr>
      <w:tr w:rsidR="00875013" w14:paraId="78940C2D" w14:textId="77777777" w:rsidTr="00851FD5">
        <w:tc>
          <w:tcPr>
            <w:tcW w:w="2425" w:type="dxa"/>
            <w:tcBorders>
              <w:top w:val="single" w:sz="18" w:space="0" w:color="000000"/>
              <w:right w:val="single" w:sz="18" w:space="0" w:color="000000"/>
            </w:tcBorders>
            <w:vAlign w:val="center"/>
          </w:tcPr>
          <w:p w14:paraId="614B0D05" w14:textId="752D8C51" w:rsidR="00875013" w:rsidRDefault="009565B4" w:rsidP="00851FD5">
            <w:pPr>
              <w:spacing w:line="240" w:lineRule="auto"/>
              <w:ind w:firstLine="0"/>
              <w:jc w:val="center"/>
              <w:rPr>
                <w:lang w:val="sr-Cyrl-RS"/>
              </w:rPr>
            </w:pPr>
            <w:r w:rsidRPr="009565B4">
              <w:rPr>
                <w:lang w:val="sr-Cyrl-RS"/>
              </w:rPr>
              <w:t>CameraAdapter</w:t>
            </w:r>
          </w:p>
        </w:tc>
        <w:tc>
          <w:tcPr>
            <w:tcW w:w="6637" w:type="dxa"/>
            <w:tcBorders>
              <w:top w:val="single" w:sz="18" w:space="0" w:color="000000"/>
              <w:left w:val="single" w:sz="18" w:space="0" w:color="000000"/>
            </w:tcBorders>
          </w:tcPr>
          <w:p w14:paraId="173F75BA" w14:textId="4CF5B366" w:rsidR="00875013" w:rsidRPr="00C773CA" w:rsidRDefault="009565B4" w:rsidP="00851FD5">
            <w:pPr>
              <w:spacing w:line="240" w:lineRule="auto"/>
              <w:ind w:firstLine="0"/>
              <w:rPr>
                <w:lang w:val="sr-Cyrl-RS"/>
              </w:rPr>
            </w:pPr>
            <w:r>
              <w:rPr>
                <w:lang w:val="sr-Cyrl-RS"/>
              </w:rPr>
              <w:t>Конструктор</w:t>
            </w:r>
            <w:r w:rsidR="00C773CA">
              <w:t xml:space="preserve"> </w:t>
            </w:r>
            <w:r w:rsidR="00C773CA">
              <w:rPr>
                <w:lang w:val="sr-Cyrl-RS"/>
              </w:rPr>
              <w:t xml:space="preserve">класе задужен за креирање једине </w:t>
            </w:r>
            <w:r w:rsidR="00CF5101">
              <w:rPr>
                <w:lang w:val="sr-Cyrl-RS"/>
              </w:rPr>
              <w:t>инстанце ове класе</w:t>
            </w:r>
            <w:r w:rsidR="008C4442">
              <w:rPr>
                <w:lang w:val="sr-Cyrl-RS"/>
              </w:rPr>
              <w:t>.</w:t>
            </w:r>
          </w:p>
        </w:tc>
      </w:tr>
      <w:tr w:rsidR="00875013" w14:paraId="1C54FA6B" w14:textId="77777777" w:rsidTr="00851FD5">
        <w:tc>
          <w:tcPr>
            <w:tcW w:w="2425" w:type="dxa"/>
            <w:tcBorders>
              <w:right w:val="single" w:sz="18" w:space="0" w:color="000000"/>
            </w:tcBorders>
            <w:vAlign w:val="center"/>
          </w:tcPr>
          <w:p w14:paraId="62A40F9C" w14:textId="3DDE39B3" w:rsidR="00875013" w:rsidRDefault="009565B4" w:rsidP="00851FD5">
            <w:pPr>
              <w:spacing w:line="240" w:lineRule="auto"/>
              <w:ind w:firstLine="0"/>
              <w:jc w:val="center"/>
              <w:rPr>
                <w:lang w:val="sr-Cyrl-RS"/>
              </w:rPr>
            </w:pPr>
            <w:r>
              <w:rPr>
                <w:lang w:val="sr-Cyrl-RS"/>
              </w:rPr>
              <w:t>~</w:t>
            </w:r>
            <w:r w:rsidRPr="009565B4">
              <w:rPr>
                <w:lang w:val="sr-Cyrl-RS"/>
              </w:rPr>
              <w:t>CameraAdapter</w:t>
            </w:r>
          </w:p>
        </w:tc>
        <w:tc>
          <w:tcPr>
            <w:tcW w:w="6637" w:type="dxa"/>
            <w:tcBorders>
              <w:left w:val="single" w:sz="18" w:space="0" w:color="000000"/>
            </w:tcBorders>
          </w:tcPr>
          <w:p w14:paraId="4AF7B7DA" w14:textId="14A65ACA" w:rsidR="00875013" w:rsidRDefault="00851FD5" w:rsidP="00851FD5">
            <w:pPr>
              <w:spacing w:line="240" w:lineRule="auto"/>
              <w:ind w:firstLine="0"/>
              <w:rPr>
                <w:lang w:val="sr-Cyrl-RS"/>
              </w:rPr>
            </w:pPr>
            <w:r>
              <w:rPr>
                <w:lang w:val="sr-Cyrl-RS"/>
              </w:rPr>
              <w:t>Деструкор задужен за ослобађање заузетих при инстанцирању објекта класе</w:t>
            </w:r>
            <w:r w:rsidR="008C4442">
              <w:rPr>
                <w:lang w:val="sr-Cyrl-RS"/>
              </w:rPr>
              <w:t>.</w:t>
            </w:r>
          </w:p>
        </w:tc>
      </w:tr>
      <w:tr w:rsidR="00C773CA" w14:paraId="77DF8DA5" w14:textId="77777777" w:rsidTr="00851FD5">
        <w:tc>
          <w:tcPr>
            <w:tcW w:w="2425" w:type="dxa"/>
            <w:tcBorders>
              <w:right w:val="single" w:sz="18" w:space="0" w:color="000000"/>
            </w:tcBorders>
            <w:vAlign w:val="center"/>
          </w:tcPr>
          <w:p w14:paraId="523ED859" w14:textId="3D372877" w:rsidR="00C773CA" w:rsidRDefault="00C773CA" w:rsidP="00851FD5">
            <w:pPr>
              <w:spacing w:line="240" w:lineRule="auto"/>
              <w:ind w:firstLine="0"/>
              <w:jc w:val="center"/>
              <w:rPr>
                <w:lang w:val="sr-Cyrl-RS"/>
              </w:rPr>
            </w:pPr>
            <w:r w:rsidRPr="00C773CA">
              <w:rPr>
                <w:lang w:val="sr-Cyrl-RS"/>
              </w:rPr>
              <w:t>GetInstance</w:t>
            </w:r>
          </w:p>
        </w:tc>
        <w:tc>
          <w:tcPr>
            <w:tcW w:w="6637" w:type="dxa"/>
            <w:tcBorders>
              <w:left w:val="single" w:sz="18" w:space="0" w:color="000000"/>
            </w:tcBorders>
          </w:tcPr>
          <w:p w14:paraId="4FFEAA7E" w14:textId="507431C6" w:rsidR="00C773CA" w:rsidRDefault="00851FD5" w:rsidP="00851FD5">
            <w:pPr>
              <w:spacing w:line="240" w:lineRule="auto"/>
              <w:ind w:firstLine="0"/>
              <w:rPr>
                <w:lang w:val="sr-Cyrl-RS"/>
              </w:rPr>
            </w:pPr>
            <w:r>
              <w:rPr>
                <w:lang w:val="sr-Cyrl-RS"/>
              </w:rPr>
              <w:t>Метода задужена за добављање показивача на једину инстанцу ове класе, помоћу којег се рукује камерама наменске платформе</w:t>
            </w:r>
            <w:r w:rsidR="008C4442">
              <w:rPr>
                <w:lang w:val="sr-Cyrl-RS"/>
              </w:rPr>
              <w:t>.</w:t>
            </w:r>
          </w:p>
        </w:tc>
      </w:tr>
      <w:tr w:rsidR="00875013" w14:paraId="47ECC492" w14:textId="77777777" w:rsidTr="00851FD5">
        <w:tc>
          <w:tcPr>
            <w:tcW w:w="2425" w:type="dxa"/>
            <w:tcBorders>
              <w:right w:val="single" w:sz="18" w:space="0" w:color="000000"/>
            </w:tcBorders>
            <w:vAlign w:val="center"/>
          </w:tcPr>
          <w:p w14:paraId="031794A5" w14:textId="25B3E5B9" w:rsidR="00875013" w:rsidRDefault="009565B4" w:rsidP="00851FD5">
            <w:pPr>
              <w:spacing w:line="240" w:lineRule="auto"/>
              <w:ind w:firstLine="0"/>
              <w:jc w:val="center"/>
              <w:rPr>
                <w:lang w:val="sr-Cyrl-RS"/>
              </w:rPr>
            </w:pPr>
            <w:r w:rsidRPr="009565B4">
              <w:rPr>
                <w:lang w:val="sr-Cyrl-RS"/>
              </w:rPr>
              <w:t>CamInit</w:t>
            </w:r>
          </w:p>
        </w:tc>
        <w:tc>
          <w:tcPr>
            <w:tcW w:w="6637" w:type="dxa"/>
            <w:tcBorders>
              <w:left w:val="single" w:sz="18" w:space="0" w:color="000000"/>
            </w:tcBorders>
          </w:tcPr>
          <w:p w14:paraId="3AAE3324" w14:textId="00A92489" w:rsidR="00875013" w:rsidRPr="00AC7FDD" w:rsidRDefault="001823FF" w:rsidP="00851FD5">
            <w:pPr>
              <w:spacing w:line="240" w:lineRule="auto"/>
              <w:ind w:firstLine="0"/>
              <w:rPr>
                <w:lang w:val="sr-Cyrl-RS"/>
              </w:rPr>
            </w:pPr>
            <w:r>
              <w:rPr>
                <w:lang w:val="sr-Cyrl-RS"/>
              </w:rPr>
              <w:t xml:space="preserve">Метода задужена за иницијализацију камера наменске платформе. </w:t>
            </w:r>
            <w:r w:rsidR="00AC7FDD">
              <w:rPr>
                <w:lang w:val="sr-Cyrl-RS"/>
              </w:rPr>
              <w:t xml:space="preserve">Помоћу ње се приступа библиотеци </w:t>
            </w:r>
            <w:r w:rsidR="00AC7FDD" w:rsidRPr="00AC7FDD">
              <w:rPr>
                <w:i/>
                <w:iCs/>
                <w:lang w:val="sr-Latn-RS"/>
              </w:rPr>
              <w:t>ALPHA</w:t>
            </w:r>
            <w:r w:rsidR="00AC7FDD">
              <w:rPr>
                <w:lang w:val="sr-Latn-RS"/>
              </w:rPr>
              <w:t xml:space="preserve"> </w:t>
            </w:r>
            <w:r w:rsidR="00AC7FDD">
              <w:rPr>
                <w:lang w:val="sr-Cyrl-RS"/>
              </w:rPr>
              <w:t>аутомотиве платформе како би се започео рад камера.</w:t>
            </w:r>
          </w:p>
        </w:tc>
      </w:tr>
      <w:tr w:rsidR="00875013" w14:paraId="603109F9" w14:textId="77777777" w:rsidTr="00851FD5">
        <w:tc>
          <w:tcPr>
            <w:tcW w:w="2425" w:type="dxa"/>
            <w:tcBorders>
              <w:right w:val="single" w:sz="18" w:space="0" w:color="000000"/>
            </w:tcBorders>
            <w:vAlign w:val="center"/>
          </w:tcPr>
          <w:p w14:paraId="613DF35F" w14:textId="63D6CDD6" w:rsidR="00875013" w:rsidRDefault="009565B4" w:rsidP="00851FD5">
            <w:pPr>
              <w:spacing w:line="240" w:lineRule="auto"/>
              <w:ind w:firstLine="0"/>
              <w:jc w:val="center"/>
              <w:rPr>
                <w:lang w:val="sr-Cyrl-RS"/>
              </w:rPr>
            </w:pPr>
            <w:r w:rsidRPr="009565B4">
              <w:rPr>
                <w:lang w:val="sr-Cyrl-RS"/>
              </w:rPr>
              <w:t>CamDeinit</w:t>
            </w:r>
          </w:p>
        </w:tc>
        <w:tc>
          <w:tcPr>
            <w:tcW w:w="6637" w:type="dxa"/>
            <w:tcBorders>
              <w:left w:val="single" w:sz="18" w:space="0" w:color="000000"/>
            </w:tcBorders>
          </w:tcPr>
          <w:p w14:paraId="20AE77A7" w14:textId="78B41C97" w:rsidR="00875013" w:rsidRDefault="008C4442" w:rsidP="00851FD5">
            <w:pPr>
              <w:spacing w:line="240" w:lineRule="auto"/>
              <w:ind w:firstLine="0"/>
              <w:rPr>
                <w:lang w:val="sr-Cyrl-RS"/>
              </w:rPr>
            </w:pPr>
            <w:r>
              <w:rPr>
                <w:lang w:val="sr-Cyrl-RS"/>
              </w:rPr>
              <w:t xml:space="preserve">Метода задужена за прекид рада камера наменске платформе. Помоћу ње се приступа библиотеци </w:t>
            </w:r>
            <w:r w:rsidRPr="00AC7FDD">
              <w:rPr>
                <w:i/>
                <w:iCs/>
                <w:lang w:val="sr-Latn-RS"/>
              </w:rPr>
              <w:t>ALPHA</w:t>
            </w:r>
            <w:r>
              <w:rPr>
                <w:lang w:val="sr-Latn-RS"/>
              </w:rPr>
              <w:t xml:space="preserve"> </w:t>
            </w:r>
            <w:r>
              <w:rPr>
                <w:lang w:val="sr-Cyrl-RS"/>
              </w:rPr>
              <w:t>аутомотиве платформе како би се зауставио рад камера и тиме ослободили сви заузети ресурси.</w:t>
            </w:r>
          </w:p>
        </w:tc>
      </w:tr>
      <w:tr w:rsidR="00875013" w14:paraId="550505B1" w14:textId="77777777" w:rsidTr="00851FD5">
        <w:tc>
          <w:tcPr>
            <w:tcW w:w="2425" w:type="dxa"/>
            <w:tcBorders>
              <w:right w:val="single" w:sz="18" w:space="0" w:color="000000"/>
            </w:tcBorders>
            <w:vAlign w:val="center"/>
          </w:tcPr>
          <w:p w14:paraId="54587A29" w14:textId="357A3271" w:rsidR="00875013" w:rsidRDefault="009565B4" w:rsidP="00851FD5">
            <w:pPr>
              <w:spacing w:line="240" w:lineRule="auto"/>
              <w:ind w:firstLine="0"/>
              <w:jc w:val="center"/>
              <w:rPr>
                <w:lang w:val="sr-Cyrl-RS"/>
              </w:rPr>
            </w:pPr>
            <w:r w:rsidRPr="009565B4">
              <w:rPr>
                <w:lang w:val="sr-Cyrl-RS"/>
              </w:rPr>
              <w:t>CamStart</w:t>
            </w:r>
          </w:p>
        </w:tc>
        <w:tc>
          <w:tcPr>
            <w:tcW w:w="6637" w:type="dxa"/>
            <w:tcBorders>
              <w:left w:val="single" w:sz="18" w:space="0" w:color="000000"/>
            </w:tcBorders>
          </w:tcPr>
          <w:p w14:paraId="61535587" w14:textId="1585C27A" w:rsidR="00875013" w:rsidRDefault="008C4442" w:rsidP="00851FD5">
            <w:pPr>
              <w:spacing w:line="240" w:lineRule="auto"/>
              <w:ind w:firstLine="0"/>
              <w:rPr>
                <w:lang w:val="sr-Cyrl-RS"/>
              </w:rPr>
            </w:pPr>
            <w:r>
              <w:rPr>
                <w:lang w:val="sr-Cyrl-RS"/>
              </w:rPr>
              <w:t xml:space="preserve">Метода задужена за руковање </w:t>
            </w:r>
            <w:r w:rsidR="00621391">
              <w:rPr>
                <w:lang w:val="sr-Cyrl-RS"/>
              </w:rPr>
              <w:t>изабраном</w:t>
            </w:r>
            <w:r w:rsidR="00F51796">
              <w:rPr>
                <w:lang w:val="sr-Cyrl-RS"/>
              </w:rPr>
              <w:t xml:space="preserve"> </w:t>
            </w:r>
            <w:r w:rsidR="00621391">
              <w:rPr>
                <w:lang w:val="sr-Cyrl-RS"/>
              </w:rPr>
              <w:t>камером</w:t>
            </w:r>
            <w:r>
              <w:rPr>
                <w:lang w:val="sr-Cyrl-RS"/>
              </w:rPr>
              <w:t xml:space="preserve">. Помоћу ње се </w:t>
            </w:r>
            <w:r w:rsidR="00F51796">
              <w:rPr>
                <w:lang w:val="sr-Cyrl-RS"/>
              </w:rPr>
              <w:t>конфигуришу меморијска зона у којој се чува добављени фрејм, као и функција која врши чување истог.</w:t>
            </w:r>
          </w:p>
        </w:tc>
      </w:tr>
      <w:tr w:rsidR="00DF08FE" w14:paraId="715DE5F1" w14:textId="77777777" w:rsidTr="00851FD5">
        <w:tc>
          <w:tcPr>
            <w:tcW w:w="2425" w:type="dxa"/>
            <w:tcBorders>
              <w:right w:val="single" w:sz="18" w:space="0" w:color="000000"/>
            </w:tcBorders>
            <w:vAlign w:val="center"/>
          </w:tcPr>
          <w:p w14:paraId="4F06E2C2" w14:textId="69CCB4F3" w:rsidR="00DF08FE" w:rsidRDefault="00DF08FE" w:rsidP="00DF08FE">
            <w:pPr>
              <w:spacing w:line="240" w:lineRule="auto"/>
              <w:ind w:firstLine="0"/>
              <w:jc w:val="center"/>
              <w:rPr>
                <w:lang w:val="sr-Cyrl-RS"/>
              </w:rPr>
            </w:pPr>
            <w:r w:rsidRPr="009565B4">
              <w:rPr>
                <w:lang w:val="sr-Cyrl-RS"/>
              </w:rPr>
              <w:t>CamStop</w:t>
            </w:r>
          </w:p>
        </w:tc>
        <w:tc>
          <w:tcPr>
            <w:tcW w:w="6637" w:type="dxa"/>
            <w:tcBorders>
              <w:left w:val="single" w:sz="18" w:space="0" w:color="000000"/>
            </w:tcBorders>
          </w:tcPr>
          <w:p w14:paraId="563604AB" w14:textId="08AD085D" w:rsidR="00DF08FE" w:rsidRDefault="00DF08FE" w:rsidP="00DF08FE">
            <w:pPr>
              <w:spacing w:line="240" w:lineRule="auto"/>
              <w:ind w:firstLine="0"/>
              <w:rPr>
                <w:lang w:val="sr-Cyrl-RS"/>
              </w:rPr>
            </w:pPr>
            <w:r>
              <w:rPr>
                <w:lang w:val="sr-Cyrl-RS"/>
              </w:rPr>
              <w:t xml:space="preserve">Метода задужена за руковање </w:t>
            </w:r>
            <w:r w:rsidR="00E7229C">
              <w:rPr>
                <w:lang w:val="sr-Cyrl-RS"/>
              </w:rPr>
              <w:t>изабраном камером</w:t>
            </w:r>
            <w:r>
              <w:rPr>
                <w:lang w:val="sr-Cyrl-RS"/>
              </w:rPr>
              <w:t xml:space="preserve">. Помоћу ње се </w:t>
            </w:r>
            <w:r w:rsidR="00E7229C">
              <w:rPr>
                <w:lang w:val="sr-Cyrl-RS"/>
              </w:rPr>
              <w:t>ослобађају заузети ресурси.</w:t>
            </w:r>
          </w:p>
        </w:tc>
      </w:tr>
      <w:tr w:rsidR="00DF08FE" w14:paraId="621DA75A" w14:textId="77777777" w:rsidTr="00851FD5">
        <w:tc>
          <w:tcPr>
            <w:tcW w:w="2425" w:type="dxa"/>
            <w:tcBorders>
              <w:right w:val="single" w:sz="18" w:space="0" w:color="000000"/>
            </w:tcBorders>
            <w:vAlign w:val="center"/>
          </w:tcPr>
          <w:p w14:paraId="6D752C91" w14:textId="3082EA21" w:rsidR="00DF08FE" w:rsidRPr="009565B4" w:rsidRDefault="00DF08FE" w:rsidP="00DF08FE">
            <w:pPr>
              <w:spacing w:line="240" w:lineRule="auto"/>
              <w:ind w:firstLine="0"/>
              <w:jc w:val="center"/>
              <w:rPr>
                <w:lang w:val="sr-Cyrl-RS"/>
              </w:rPr>
            </w:pPr>
            <w:r w:rsidRPr="009565B4">
              <w:rPr>
                <w:lang w:val="sr-Cyrl-RS"/>
              </w:rPr>
              <w:t>GetNumberOfCams</w:t>
            </w:r>
          </w:p>
        </w:tc>
        <w:tc>
          <w:tcPr>
            <w:tcW w:w="6637" w:type="dxa"/>
            <w:tcBorders>
              <w:left w:val="single" w:sz="18" w:space="0" w:color="000000"/>
            </w:tcBorders>
          </w:tcPr>
          <w:p w14:paraId="433BA45F" w14:textId="1E2AE1F4" w:rsidR="00DF08FE" w:rsidRDefault="00DF08FE" w:rsidP="00DF08FE">
            <w:pPr>
              <w:keepNext/>
              <w:spacing w:line="240" w:lineRule="auto"/>
              <w:ind w:firstLine="0"/>
              <w:rPr>
                <w:lang w:val="sr-Cyrl-RS"/>
              </w:rPr>
            </w:pPr>
            <w:r>
              <w:rPr>
                <w:lang w:val="sr-Cyrl-RS"/>
              </w:rPr>
              <w:t>Метода задужена за добављање броја доступних камера вишим слојевима апстракције</w:t>
            </w:r>
            <w:r w:rsidR="00696BA5">
              <w:rPr>
                <w:lang w:val="sr-Cyrl-RS"/>
              </w:rPr>
              <w:t xml:space="preserve"> софтверске магистрале</w:t>
            </w:r>
            <w:r>
              <w:rPr>
                <w:lang w:val="sr-Cyrl-RS"/>
              </w:rPr>
              <w:t>.</w:t>
            </w:r>
          </w:p>
        </w:tc>
      </w:tr>
    </w:tbl>
    <w:p w14:paraId="2BC04F7A" w14:textId="040640A3" w:rsidR="00F55B89" w:rsidRDefault="00F51796" w:rsidP="00F51796">
      <w:pPr>
        <w:pStyle w:val="Caption"/>
        <w:rPr>
          <w:lang w:val="sr-Cyrl-RS"/>
        </w:rPr>
      </w:pPr>
      <w:bookmarkStart w:id="39" w:name="_Toc29328984"/>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2</w:t>
        </w:r>
      </w:fldSimple>
      <w:r>
        <w:rPr>
          <w:lang w:val="sr-Cyrl-RS"/>
        </w:rPr>
        <w:t xml:space="preserve"> </w:t>
      </w:r>
      <w:r w:rsidR="00B1170E">
        <w:rPr>
          <w:lang w:val="sr-Cyrl-RS"/>
        </w:rPr>
        <w:t>Методе за конфигурацију и покретање камера намеске платформе</w:t>
      </w:r>
      <w:bookmarkEnd w:id="39"/>
    </w:p>
    <w:p w14:paraId="2E7235CF" w14:textId="77777777" w:rsidR="00A2367D" w:rsidRDefault="007A642B" w:rsidP="007A642B">
      <w:pPr>
        <w:rPr>
          <w:lang w:val="sr-Cyrl-RS"/>
        </w:rPr>
      </w:pPr>
      <w:r>
        <w:rPr>
          <w:lang w:val="sr-Cyrl-RS"/>
        </w:rPr>
        <w:t>Приликом покретања</w:t>
      </w:r>
      <w:r w:rsidR="00F36CF1">
        <w:rPr>
          <w:lang w:val="sr-Cyrl-RS"/>
        </w:rPr>
        <w:t xml:space="preserve"> ове реализације</w:t>
      </w:r>
      <w:r>
        <w:rPr>
          <w:lang w:val="sr-Cyrl-RS"/>
        </w:rPr>
        <w:t xml:space="preserve"> софтверске магистрале</w:t>
      </w:r>
      <w:r w:rsidR="00F36CF1">
        <w:rPr>
          <w:lang w:val="sr-Cyrl-RS"/>
        </w:rPr>
        <w:t xml:space="preserve"> на</w:t>
      </w:r>
      <w:r>
        <w:rPr>
          <w:lang w:val="sr-Cyrl-RS"/>
        </w:rPr>
        <w:t xml:space="preserve"> </w:t>
      </w:r>
      <w:r w:rsidRPr="007A642B">
        <w:rPr>
          <w:i/>
          <w:iCs/>
          <w:lang w:val="sr-Latn-RS"/>
        </w:rPr>
        <w:t>ALPHA</w:t>
      </w:r>
      <w:r>
        <w:rPr>
          <w:lang w:val="sr-Latn-RS"/>
        </w:rPr>
        <w:t xml:space="preserve"> </w:t>
      </w:r>
      <w:r>
        <w:rPr>
          <w:lang w:val="sr-Cyrl-RS"/>
        </w:rPr>
        <w:t>аутомотив</w:t>
      </w:r>
      <w:r w:rsidR="00F36CF1">
        <w:rPr>
          <w:lang w:val="sr-Cyrl-RS"/>
        </w:rPr>
        <w:t xml:space="preserve"> развојној </w:t>
      </w:r>
      <w:r>
        <w:rPr>
          <w:lang w:val="sr-Cyrl-RS"/>
        </w:rPr>
        <w:t>платформ</w:t>
      </w:r>
      <w:r w:rsidR="00F36CF1">
        <w:rPr>
          <w:lang w:val="sr-Cyrl-RS"/>
        </w:rPr>
        <w:t>и</w:t>
      </w:r>
      <w:r>
        <w:rPr>
          <w:lang w:val="sr-Cyrl-RS"/>
        </w:rPr>
        <w:t xml:space="preserve">, потребно је </w:t>
      </w:r>
      <w:r w:rsidR="004E6C18">
        <w:rPr>
          <w:lang w:val="sr-Cyrl-RS"/>
        </w:rPr>
        <w:t xml:space="preserve">ослонити се на инстанцу објекта класе </w:t>
      </w:r>
      <w:r w:rsidR="004E6C18" w:rsidRPr="004E6C18">
        <w:rPr>
          <w:i/>
          <w:iCs/>
          <w:lang w:val="sr-Latn-RS"/>
        </w:rPr>
        <w:t>CameraAdapter</w:t>
      </w:r>
      <w:r w:rsidR="004E6C18">
        <w:rPr>
          <w:lang w:val="sr-Cyrl-RS"/>
        </w:rPr>
        <w:t xml:space="preserve"> како би се прво извршила конфигурација потребних ресурса наменске платформе, а након тога и иницијализација модула саме платформе који рукује камерама.</w:t>
      </w:r>
      <w:r w:rsidR="00A2367D">
        <w:rPr>
          <w:lang w:val="sr-Cyrl-RS"/>
        </w:rPr>
        <w:t xml:space="preserve"> </w:t>
      </w:r>
    </w:p>
    <w:p w14:paraId="56925674" w14:textId="280293CE" w:rsidR="007A642B" w:rsidRDefault="00A2367D" w:rsidP="007A642B">
      <w:pPr>
        <w:rPr>
          <w:lang w:val="sr-Cyrl-RS"/>
        </w:rPr>
      </w:pPr>
      <w:r>
        <w:rPr>
          <w:lang w:val="sr-Cyrl-RS"/>
        </w:rPr>
        <w:t xml:space="preserve">Позивом методе </w:t>
      </w:r>
      <w:r w:rsidRPr="00A2367D">
        <w:rPr>
          <w:i/>
          <w:iCs/>
          <w:lang w:val="sr-Cyrl-RS"/>
        </w:rPr>
        <w:t>GetInstance</w:t>
      </w:r>
      <w:r>
        <w:rPr>
          <w:lang w:val="sr-Cyrl-RS"/>
        </w:rPr>
        <w:t xml:space="preserve"> добавља се инстанца поменуте класе, која је потом у могућности да позивима метода </w:t>
      </w:r>
      <w:r w:rsidRPr="00A2367D">
        <w:rPr>
          <w:i/>
          <w:iCs/>
          <w:lang w:val="sr-Cyrl-RS"/>
        </w:rPr>
        <w:t>CamInit</w:t>
      </w:r>
      <w:r>
        <w:rPr>
          <w:lang w:val="sr-Cyrl-RS"/>
        </w:rPr>
        <w:t xml:space="preserve"> изврши конфигурацију и иницијализацију </w:t>
      </w:r>
      <w:r w:rsidR="009457E7">
        <w:rPr>
          <w:lang w:val="sr-Cyrl-RS"/>
        </w:rPr>
        <w:t>камера платформе</w:t>
      </w:r>
      <w:r>
        <w:rPr>
          <w:lang w:val="sr-Cyrl-RS"/>
        </w:rPr>
        <w:t>. Након тога, уколико је иницијализација камера успешно извршена</w:t>
      </w:r>
      <w:r w:rsidR="001B790B">
        <w:rPr>
          <w:lang w:val="sr-Cyrl-RS"/>
        </w:rPr>
        <w:t xml:space="preserve">, </w:t>
      </w:r>
      <w:r w:rsidR="00CC3293">
        <w:rPr>
          <w:lang w:val="sr-Cyrl-RS"/>
        </w:rPr>
        <w:t xml:space="preserve">позивом методе </w:t>
      </w:r>
      <w:r w:rsidR="00CC3293" w:rsidRPr="00CC3293">
        <w:rPr>
          <w:i/>
          <w:iCs/>
          <w:lang w:val="sr-Cyrl-RS"/>
        </w:rPr>
        <w:t>CamStart</w:t>
      </w:r>
      <w:r w:rsidR="00CC3293">
        <w:rPr>
          <w:lang w:val="sr-Cyrl-RS"/>
        </w:rPr>
        <w:t xml:space="preserve"> врши се покретање рада једне од камера платформе која је одабрана.</w:t>
      </w:r>
    </w:p>
    <w:p w14:paraId="05ED1437" w14:textId="58805FF9" w:rsidR="00992C21" w:rsidRDefault="00992C21" w:rsidP="007A642B">
      <w:pPr>
        <w:rPr>
          <w:lang w:val="sr-Cyrl-RS"/>
        </w:rPr>
      </w:pPr>
      <w:r>
        <w:rPr>
          <w:lang w:val="sr-Cyrl-RS"/>
        </w:rPr>
        <w:t xml:space="preserve">Поред иницијализације и конфигурације камера, потребно је омогућити и комуникациону спрегу између камера и виших слојева. Табела 4.3. даје списак метода </w:t>
      </w:r>
      <w:r>
        <w:rPr>
          <w:lang w:val="sr-Cyrl-RS"/>
        </w:rPr>
        <w:lastRenderedPageBreak/>
        <w:t>чији је задатак да поједноставе добављање фрејмова до виших слојева софтверске магистрале.</w:t>
      </w:r>
    </w:p>
    <w:tbl>
      <w:tblPr>
        <w:tblStyle w:val="TableGrid"/>
        <w:tblW w:w="0" w:type="auto"/>
        <w:tblLook w:val="04A0" w:firstRow="1" w:lastRow="0" w:firstColumn="1" w:lastColumn="0" w:noHBand="0" w:noVBand="1"/>
      </w:tblPr>
      <w:tblGrid>
        <w:gridCol w:w="2425"/>
        <w:gridCol w:w="6637"/>
      </w:tblGrid>
      <w:tr w:rsidR="002F73C7" w14:paraId="4040FA39" w14:textId="77777777" w:rsidTr="002F73C7">
        <w:tc>
          <w:tcPr>
            <w:tcW w:w="2425" w:type="dxa"/>
            <w:tcBorders>
              <w:top w:val="single" w:sz="18" w:space="0" w:color="000000"/>
              <w:bottom w:val="single" w:sz="18" w:space="0" w:color="000000"/>
              <w:right w:val="single" w:sz="18" w:space="0" w:color="000000"/>
            </w:tcBorders>
            <w:vAlign w:val="center"/>
          </w:tcPr>
          <w:p w14:paraId="01257C95" w14:textId="77777777" w:rsidR="002F73C7" w:rsidRDefault="002F73C7" w:rsidP="002F73C7">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6290F69" w14:textId="77777777" w:rsidR="002F73C7" w:rsidRDefault="002F73C7" w:rsidP="002F73C7">
            <w:pPr>
              <w:spacing w:line="240" w:lineRule="auto"/>
              <w:ind w:firstLine="0"/>
              <w:jc w:val="center"/>
              <w:rPr>
                <w:lang w:val="sr-Cyrl-RS"/>
              </w:rPr>
            </w:pPr>
            <w:r>
              <w:rPr>
                <w:lang w:val="sr-Cyrl-RS"/>
              </w:rPr>
              <w:t>Опис</w:t>
            </w:r>
          </w:p>
        </w:tc>
      </w:tr>
      <w:tr w:rsidR="002F73C7" w14:paraId="33AB7EBB" w14:textId="77777777" w:rsidTr="002F73C7">
        <w:tc>
          <w:tcPr>
            <w:tcW w:w="2425" w:type="dxa"/>
            <w:tcBorders>
              <w:top w:val="single" w:sz="18" w:space="0" w:color="000000"/>
              <w:right w:val="single" w:sz="18" w:space="0" w:color="000000"/>
            </w:tcBorders>
            <w:vAlign w:val="center"/>
          </w:tcPr>
          <w:p w14:paraId="17CC4233" w14:textId="50AFF8A3" w:rsidR="002F73C7" w:rsidRDefault="002F73C7" w:rsidP="002F73C7">
            <w:pPr>
              <w:spacing w:line="240" w:lineRule="auto"/>
              <w:ind w:firstLine="0"/>
              <w:jc w:val="center"/>
              <w:rPr>
                <w:lang w:val="sr-Cyrl-RS"/>
              </w:rPr>
            </w:pPr>
            <w:r w:rsidRPr="002F73C7">
              <w:rPr>
                <w:lang w:val="sr-Cyrl-RS"/>
              </w:rPr>
              <w:t>CamFrameReady</w:t>
            </w:r>
          </w:p>
        </w:tc>
        <w:tc>
          <w:tcPr>
            <w:tcW w:w="6637" w:type="dxa"/>
            <w:tcBorders>
              <w:top w:val="single" w:sz="18" w:space="0" w:color="000000"/>
              <w:left w:val="single" w:sz="18" w:space="0" w:color="000000"/>
            </w:tcBorders>
          </w:tcPr>
          <w:p w14:paraId="12146676" w14:textId="580E3DCA" w:rsidR="002F73C7" w:rsidRPr="00C773CA" w:rsidRDefault="001D2171" w:rsidP="002F73C7">
            <w:pPr>
              <w:spacing w:line="240" w:lineRule="auto"/>
              <w:ind w:firstLine="0"/>
              <w:rPr>
                <w:lang w:val="sr-Cyrl-RS"/>
              </w:rPr>
            </w:pPr>
            <w:r>
              <w:rPr>
                <w:lang w:val="sr-Cyrl-RS"/>
              </w:rPr>
              <w:t>Метода класе задужена за информисање виших слојева софтверске магистрале о спремности</w:t>
            </w:r>
            <w:r w:rsidR="00C17452">
              <w:rPr>
                <w:lang w:val="sr-Cyrl-RS"/>
              </w:rPr>
              <w:t>.</w:t>
            </w:r>
          </w:p>
        </w:tc>
      </w:tr>
      <w:tr w:rsidR="002F73C7" w14:paraId="7A0F543F" w14:textId="77777777" w:rsidTr="002F73C7">
        <w:tc>
          <w:tcPr>
            <w:tcW w:w="2425" w:type="dxa"/>
            <w:tcBorders>
              <w:right w:val="single" w:sz="18" w:space="0" w:color="000000"/>
            </w:tcBorders>
            <w:vAlign w:val="center"/>
          </w:tcPr>
          <w:p w14:paraId="552998CF" w14:textId="07E8BBAF" w:rsidR="002F73C7" w:rsidRDefault="002F73C7" w:rsidP="002F73C7">
            <w:pPr>
              <w:spacing w:line="240" w:lineRule="auto"/>
              <w:ind w:firstLine="0"/>
              <w:jc w:val="center"/>
              <w:rPr>
                <w:lang w:val="sr-Cyrl-RS"/>
              </w:rPr>
            </w:pPr>
            <w:r w:rsidRPr="002F73C7">
              <w:rPr>
                <w:lang w:val="sr-Cyrl-RS"/>
              </w:rPr>
              <w:t>registerCallback</w:t>
            </w:r>
          </w:p>
        </w:tc>
        <w:tc>
          <w:tcPr>
            <w:tcW w:w="6637" w:type="dxa"/>
            <w:tcBorders>
              <w:left w:val="single" w:sz="18" w:space="0" w:color="000000"/>
            </w:tcBorders>
          </w:tcPr>
          <w:p w14:paraId="37D824FA" w14:textId="4A007774" w:rsidR="002F73C7" w:rsidRDefault="001D2171" w:rsidP="002F73C7">
            <w:pPr>
              <w:spacing w:line="240" w:lineRule="auto"/>
              <w:ind w:firstLine="0"/>
              <w:rPr>
                <w:lang w:val="sr-Cyrl-RS"/>
              </w:rPr>
            </w:pPr>
            <w:r>
              <w:rPr>
                <w:lang w:val="sr-Cyrl-RS"/>
              </w:rPr>
              <w:t>Метода задужена</w:t>
            </w:r>
            <w:r w:rsidR="0097327C">
              <w:rPr>
                <w:lang w:val="sr-Cyrl-RS"/>
              </w:rPr>
              <w:t xml:space="preserve"> регистровање фунцкије вишег слоја</w:t>
            </w:r>
            <w:r w:rsidR="00B76FD2">
              <w:rPr>
                <w:lang w:val="sr-Cyrl-RS"/>
              </w:rPr>
              <w:t xml:space="preserve">, којом се виши слој обавештава о доступности </w:t>
            </w:r>
            <w:r w:rsidR="00D81A1F">
              <w:rPr>
                <w:lang w:val="sr-Cyrl-RS"/>
              </w:rPr>
              <w:t>фрејма.</w:t>
            </w:r>
          </w:p>
        </w:tc>
      </w:tr>
      <w:tr w:rsidR="002F73C7" w14:paraId="13375528" w14:textId="77777777" w:rsidTr="002F73C7">
        <w:tc>
          <w:tcPr>
            <w:tcW w:w="2425" w:type="dxa"/>
            <w:tcBorders>
              <w:right w:val="single" w:sz="18" w:space="0" w:color="000000"/>
            </w:tcBorders>
            <w:vAlign w:val="center"/>
          </w:tcPr>
          <w:p w14:paraId="50237E5D" w14:textId="6D58B861" w:rsidR="002F73C7" w:rsidRDefault="002F73C7" w:rsidP="002F73C7">
            <w:pPr>
              <w:spacing w:line="240" w:lineRule="auto"/>
              <w:ind w:firstLine="0"/>
              <w:jc w:val="center"/>
              <w:rPr>
                <w:lang w:val="sr-Cyrl-RS"/>
              </w:rPr>
            </w:pPr>
            <w:r w:rsidRPr="002F73C7">
              <w:rPr>
                <w:lang w:val="sr-Cyrl-RS"/>
              </w:rPr>
              <w:t>GetBufferSize</w:t>
            </w:r>
          </w:p>
        </w:tc>
        <w:tc>
          <w:tcPr>
            <w:tcW w:w="6637" w:type="dxa"/>
            <w:tcBorders>
              <w:left w:val="single" w:sz="18" w:space="0" w:color="000000"/>
            </w:tcBorders>
          </w:tcPr>
          <w:p w14:paraId="7CB3A7BF" w14:textId="3CBB5BDA" w:rsidR="002F73C7" w:rsidRDefault="002F73C7" w:rsidP="00815B74">
            <w:pPr>
              <w:keepNext/>
              <w:spacing w:line="240" w:lineRule="auto"/>
              <w:ind w:firstLine="0"/>
              <w:rPr>
                <w:lang w:val="sr-Cyrl-RS"/>
              </w:rPr>
            </w:pPr>
            <w:r>
              <w:rPr>
                <w:lang w:val="sr-Cyrl-RS"/>
              </w:rPr>
              <w:t>Метода класе задужена за информисање виших слојева о величини фрејма</w:t>
            </w:r>
            <w:r w:rsidR="002F6AE2">
              <w:rPr>
                <w:lang w:val="sr-Cyrl-RS"/>
              </w:rPr>
              <w:t>.</w:t>
            </w:r>
          </w:p>
        </w:tc>
      </w:tr>
    </w:tbl>
    <w:p w14:paraId="4FEEC75F" w14:textId="7D570538" w:rsidR="002F73C7" w:rsidRDefault="00815B74" w:rsidP="00815B74">
      <w:pPr>
        <w:pStyle w:val="Caption"/>
        <w:rPr>
          <w:lang w:val="sr-Cyrl-RS"/>
        </w:rPr>
      </w:pPr>
      <w:bookmarkStart w:id="40" w:name="_Toc29328985"/>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3</w:t>
        </w:r>
      </w:fldSimple>
      <w:r>
        <w:rPr>
          <w:lang w:val="sr-Cyrl-RS"/>
        </w:rPr>
        <w:t xml:space="preserve"> Методе за комуникацију са вишим слојевима софтверске магистрале</w:t>
      </w:r>
      <w:bookmarkEnd w:id="40"/>
    </w:p>
    <w:p w14:paraId="360A383D" w14:textId="726EC292" w:rsidR="00C82BCA" w:rsidRDefault="00341815" w:rsidP="00C82BCA">
      <w:pPr>
        <w:rPr>
          <w:lang w:val="sr-Cyrl-RS"/>
        </w:rPr>
      </w:pPr>
      <w:r>
        <w:rPr>
          <w:lang w:val="sr-Cyrl-RS"/>
        </w:rPr>
        <w:t xml:space="preserve">Након успешне иницијализације, која је покренута из виших слојева ове магистрале, потребно је завршити међусобно увезивање компоненте која врши апстракцију дистрибуције фрејмова. Како би се то учинило, потребно је прво прозвати методу </w:t>
      </w:r>
      <w:r w:rsidRPr="00341815">
        <w:rPr>
          <w:i/>
          <w:iCs/>
          <w:lang w:val="sr-Cyrl-RS"/>
        </w:rPr>
        <w:t>GetBufferSize</w:t>
      </w:r>
      <w:r>
        <w:rPr>
          <w:lang w:val="sr-Cyrl-RS"/>
        </w:rPr>
        <w:t xml:space="preserve"> како би се обезбедило довољно меморије за руковање фрејмовима у вишим слојевима. Након тога, позивом методе </w:t>
      </w:r>
      <w:r w:rsidRPr="00341815">
        <w:rPr>
          <w:i/>
          <w:iCs/>
          <w:lang w:val="sr-Cyrl-RS"/>
        </w:rPr>
        <w:t>registerCallback</w:t>
      </w:r>
      <w:r>
        <w:rPr>
          <w:lang w:val="sr-Cyrl-RS"/>
        </w:rPr>
        <w:t xml:space="preserve"> врши се увезивање</w:t>
      </w:r>
      <w:r w:rsidR="00DF734B">
        <w:rPr>
          <w:lang w:val="sr-Cyrl-RS"/>
        </w:rPr>
        <w:t xml:space="preserve"> крајње увезивање методе слоја за апстракцију дистрибуције, са овим слојем</w:t>
      </w:r>
      <w:r w:rsidR="00F51F76">
        <w:rPr>
          <w:lang w:val="sr-Cyrl-RS"/>
        </w:rPr>
        <w:t xml:space="preserve"> софтверске магистрале</w:t>
      </w:r>
      <w:r w:rsidR="00DF734B">
        <w:rPr>
          <w:lang w:val="sr-Cyrl-RS"/>
        </w:rPr>
        <w:t>.</w:t>
      </w:r>
    </w:p>
    <w:p w14:paraId="1E2B54CD" w14:textId="4CC294CC" w:rsidR="0066509E" w:rsidRPr="0066509E" w:rsidRDefault="0066509E" w:rsidP="00C82BCA">
      <w:pPr>
        <w:rPr>
          <w:lang w:val="sr-Cyrl-RS"/>
        </w:rPr>
      </w:pPr>
      <w:r>
        <w:rPr>
          <w:lang w:val="sr-Cyrl-RS"/>
        </w:rPr>
        <w:t xml:space="preserve">Приликом заустављања рада ове компоненте, потребно је прво прозвати методу </w:t>
      </w:r>
      <w:r w:rsidRPr="0066509E">
        <w:rPr>
          <w:i/>
          <w:iCs/>
          <w:lang w:val="sr-Cyrl-RS"/>
        </w:rPr>
        <w:t>CamStop</w:t>
      </w:r>
      <w:r>
        <w:rPr>
          <w:lang w:val="sr-Cyrl-RS"/>
        </w:rPr>
        <w:t xml:space="preserve"> којом се прекида рад одабране камере. Након успешног ослобађања камере, </w:t>
      </w:r>
      <w:r w:rsidRPr="0066509E">
        <w:rPr>
          <w:i/>
          <w:iCs/>
          <w:lang w:val="sr-Cyrl-RS"/>
        </w:rPr>
        <w:t>CamDeinit</w:t>
      </w:r>
      <w:r>
        <w:rPr>
          <w:lang w:val="sr-Cyrl-RS"/>
        </w:rPr>
        <w:t xml:space="preserve"> метода ослобађа све заузете ресурсе платформе. На крају, </w:t>
      </w:r>
      <w:r w:rsidR="00676A49">
        <w:rPr>
          <w:lang w:val="sr-Cyrl-RS"/>
        </w:rPr>
        <w:t>ослобађање преосталих заузетих ресурса ове компоненте је ослобођено имплицитним позивом десктруктора ове класе.</w:t>
      </w:r>
    </w:p>
    <w:p w14:paraId="6096A6E0" w14:textId="39B3C57E" w:rsidR="00295E97" w:rsidRDefault="00295E97" w:rsidP="00295E97">
      <w:pPr>
        <w:pStyle w:val="Heading2"/>
        <w:rPr>
          <w:lang w:val="sr-Cyrl-RS"/>
        </w:rPr>
      </w:pPr>
      <w:bookmarkStart w:id="41" w:name="_Toc29328945"/>
      <w:r>
        <w:rPr>
          <w:lang w:val="sr-Cyrl-RS"/>
        </w:rPr>
        <w:t>Реализација апстракције дистрибуирања видео сигнала кроз систем</w:t>
      </w:r>
      <w:bookmarkEnd w:id="41"/>
    </w:p>
    <w:p w14:paraId="31C4EF2C" w14:textId="69069B0F" w:rsidR="00CC3293" w:rsidRDefault="00D7310E" w:rsidP="00CC3293">
      <w:pPr>
        <w:rPr>
          <w:lang w:val="sr-Cyrl-RS"/>
        </w:rPr>
      </w:pPr>
      <w:r>
        <w:rPr>
          <w:lang w:val="sr-Cyrl-RS"/>
        </w:rPr>
        <w:t>Зарад постизања једноставн</w:t>
      </w:r>
      <w:r w:rsidR="00CF6C5F">
        <w:rPr>
          <w:lang w:val="sr-Cyrl-RS"/>
        </w:rPr>
        <w:t>е дистрибуције фрејмова, апликацијама које врше обраду видео сигнала, ова софтверска компонента врши апстракцију чувања и преузимања истих. Реализацијом ове компоненте, омогућено је дистрибуирање фрејмова како до апликација</w:t>
      </w:r>
      <w:r w:rsidR="00E319B0">
        <w:rPr>
          <w:lang w:val="sr-Cyrl-RS"/>
        </w:rPr>
        <w:t xml:space="preserve"> адаптивне платформе</w:t>
      </w:r>
      <w:r w:rsidR="00CF6C5F">
        <w:rPr>
          <w:lang w:val="sr-Cyrl-RS"/>
        </w:rPr>
        <w:t xml:space="preserve"> на истој</w:t>
      </w:r>
      <w:r w:rsidR="00E319B0">
        <w:rPr>
          <w:lang w:val="sr-Cyrl-RS"/>
        </w:rPr>
        <w:t xml:space="preserve"> хардверској</w:t>
      </w:r>
      <w:r w:rsidR="00CF6C5F">
        <w:rPr>
          <w:lang w:val="sr-Cyrl-RS"/>
        </w:rPr>
        <w:t xml:space="preserve"> платформи, тако и до </w:t>
      </w:r>
      <w:r w:rsidR="00E319B0">
        <w:rPr>
          <w:lang w:val="sr-Cyrl-RS"/>
        </w:rPr>
        <w:t>апликација адаптивне платформе на удаљеној хардверској платформи.</w:t>
      </w:r>
    </w:p>
    <w:p w14:paraId="3D77909A" w14:textId="17C09388" w:rsidR="007171E0" w:rsidRDefault="007171E0" w:rsidP="00CC3293">
      <w:pPr>
        <w:rPr>
          <w:lang w:val="sr-Cyrl-RS"/>
        </w:rPr>
      </w:pPr>
      <w:r>
        <w:rPr>
          <w:lang w:val="sr-Cyrl-RS"/>
        </w:rPr>
        <w:t>Како би ова компонента била реализована, поред претходно описане интеграције са компонентом која врши апстракцију аутомотив</w:t>
      </w:r>
      <w:r>
        <w:rPr>
          <w:lang w:val="sr-Latn-RS"/>
        </w:rPr>
        <w:t xml:space="preserve"> </w:t>
      </w:r>
      <w:r w:rsidRPr="007171E0">
        <w:rPr>
          <w:i/>
          <w:iCs/>
          <w:lang w:val="sr-Latn-RS"/>
        </w:rPr>
        <w:t>ALPHA</w:t>
      </w:r>
      <w:r>
        <w:rPr>
          <w:lang w:val="sr-Latn-RS"/>
        </w:rPr>
        <w:t xml:space="preserve"> </w:t>
      </w:r>
      <w:r>
        <w:rPr>
          <w:lang w:val="sr-Cyrl-RS"/>
        </w:rPr>
        <w:t xml:space="preserve">развојне платформе, потребно је ослонити се на функционалности </w:t>
      </w:r>
      <w:r w:rsidRPr="007171E0">
        <w:rPr>
          <w:i/>
          <w:iCs/>
          <w:lang w:val="sr-Latn-RS"/>
        </w:rPr>
        <w:t>Linux</w:t>
      </w:r>
      <w:r>
        <w:rPr>
          <w:lang w:val="sr-Latn-RS"/>
        </w:rPr>
        <w:t xml:space="preserve"> </w:t>
      </w:r>
      <w:r>
        <w:rPr>
          <w:lang w:val="sr-Cyrl-RS"/>
        </w:rPr>
        <w:t xml:space="preserve">оперативног система. </w:t>
      </w:r>
      <w:r w:rsidR="00E237BD">
        <w:rPr>
          <w:lang w:val="sr-Cyrl-RS"/>
        </w:rPr>
        <w:t>Конкретно, за реализацију овог решења, од значаја је руковање дељеном меморијом</w:t>
      </w:r>
      <w:sdt>
        <w:sdtPr>
          <w:rPr>
            <w:lang w:val="sr-Cyrl-RS"/>
          </w:rPr>
          <w:id w:val="-730764722"/>
          <w:citation/>
        </w:sdtPr>
        <w:sdtContent>
          <w:r w:rsidR="00E237BD">
            <w:rPr>
              <w:lang w:val="sr-Cyrl-RS"/>
            </w:rPr>
            <w:fldChar w:fldCharType="begin"/>
          </w:r>
          <w:r w:rsidR="00E237BD">
            <w:rPr>
              <w:lang w:val="sr-Cyrl-RS"/>
            </w:rPr>
            <w:instrText xml:space="preserve"> CITATION Mic19 \l 10266 </w:instrText>
          </w:r>
          <w:r w:rsidR="00E237BD">
            <w:rPr>
              <w:lang w:val="sr-Cyrl-RS"/>
            </w:rPr>
            <w:fldChar w:fldCharType="separate"/>
          </w:r>
          <w:r w:rsidR="00E237BD">
            <w:rPr>
              <w:noProof/>
              <w:lang w:val="sr-Cyrl-RS"/>
            </w:rPr>
            <w:t xml:space="preserve"> </w:t>
          </w:r>
          <w:r w:rsidR="00E237BD" w:rsidRPr="00E237BD">
            <w:rPr>
              <w:noProof/>
              <w:lang w:val="sr-Cyrl-RS"/>
            </w:rPr>
            <w:t>[27]</w:t>
          </w:r>
          <w:r w:rsidR="00E237BD">
            <w:rPr>
              <w:lang w:val="sr-Cyrl-RS"/>
            </w:rPr>
            <w:fldChar w:fldCharType="end"/>
          </w:r>
        </w:sdtContent>
      </w:sdt>
      <w:r w:rsidR="00E237BD">
        <w:rPr>
          <w:lang w:val="sr-Cyrl-RS"/>
        </w:rPr>
        <w:t xml:space="preserve"> и </w:t>
      </w:r>
      <w:r w:rsidR="00DB5FD6">
        <w:rPr>
          <w:lang w:val="sr-Cyrl-RS"/>
        </w:rPr>
        <w:t xml:space="preserve">остваривање комуникације путем </w:t>
      </w:r>
      <w:r w:rsidR="00DB5FD6" w:rsidRPr="00DB5FD6">
        <w:rPr>
          <w:i/>
          <w:iCs/>
          <w:lang w:val="sr-Latn-RS"/>
        </w:rPr>
        <w:t>Linux</w:t>
      </w:r>
      <w:r w:rsidR="00DB5FD6">
        <w:rPr>
          <w:lang w:val="sr-Latn-RS"/>
        </w:rPr>
        <w:t xml:space="preserve"> </w:t>
      </w:r>
      <w:r w:rsidR="00DB5FD6" w:rsidRPr="00DB5FD6">
        <w:rPr>
          <w:i/>
          <w:iCs/>
          <w:lang w:val="sr-Latn-RS"/>
        </w:rPr>
        <w:t>socket</w:t>
      </w:r>
      <w:r w:rsidR="00DB5FD6">
        <w:rPr>
          <w:lang w:val="sr-Cyrl-RS"/>
        </w:rPr>
        <w:t xml:space="preserve"> </w:t>
      </w:r>
      <w:sdt>
        <w:sdtPr>
          <w:rPr>
            <w:lang w:val="sr-Cyrl-RS"/>
          </w:rPr>
          <w:id w:val="1130515113"/>
          <w:citation/>
        </w:sdtPr>
        <w:sdtContent>
          <w:r w:rsidR="00E711BB">
            <w:rPr>
              <w:lang w:val="sr-Cyrl-RS"/>
            </w:rPr>
            <w:fldChar w:fldCharType="begin"/>
          </w:r>
          <w:r w:rsidR="00E711BB">
            <w:rPr>
              <w:lang w:val="sr-Cyrl-RS"/>
            </w:rPr>
            <w:instrText xml:space="preserve"> CITATION Mic191 \l 10266 </w:instrText>
          </w:r>
          <w:r w:rsidR="00E711BB">
            <w:rPr>
              <w:lang w:val="sr-Cyrl-RS"/>
            </w:rPr>
            <w:fldChar w:fldCharType="separate"/>
          </w:r>
          <w:r w:rsidR="00E711BB" w:rsidRPr="00E711BB">
            <w:rPr>
              <w:noProof/>
              <w:lang w:val="sr-Cyrl-RS"/>
            </w:rPr>
            <w:t>[28]</w:t>
          </w:r>
          <w:r w:rsidR="00E711BB">
            <w:rPr>
              <w:lang w:val="sr-Cyrl-RS"/>
            </w:rPr>
            <w:fldChar w:fldCharType="end"/>
          </w:r>
        </w:sdtContent>
      </w:sdt>
      <w:r w:rsidR="00E711BB">
        <w:rPr>
          <w:lang w:val="sr-Cyrl-RS"/>
        </w:rPr>
        <w:t xml:space="preserve"> </w:t>
      </w:r>
      <w:r w:rsidR="00DB5FD6">
        <w:rPr>
          <w:lang w:val="sr-Cyrl-RS"/>
        </w:rPr>
        <w:t>апликативне програмске спреге.</w:t>
      </w:r>
    </w:p>
    <w:p w14:paraId="51E88C97" w14:textId="21742E13" w:rsidR="00515D61" w:rsidRDefault="00515D61" w:rsidP="00CC3293">
      <w:pPr>
        <w:rPr>
          <w:lang w:val="sr-Cyrl-RS"/>
        </w:rPr>
      </w:pPr>
      <w:r>
        <w:rPr>
          <w:lang w:val="sr-Cyrl-RS"/>
        </w:rPr>
        <w:lastRenderedPageBreak/>
        <w:t>Поред ових функционалности потребно је, такође, пружити програмску спрегу за руковање овом компонентом, највишем слоју софтверске магистрале, који представља сервис адаптивне платформе.</w:t>
      </w:r>
    </w:p>
    <w:p w14:paraId="740F1C60" w14:textId="78119E1D" w:rsidR="00587680" w:rsidRDefault="00113284" w:rsidP="00587680">
      <w:pPr>
        <w:rPr>
          <w:lang w:val="sr-Cyrl-RS"/>
        </w:rPr>
      </w:pPr>
      <w:r>
        <w:rPr>
          <w:lang w:val="sr-Cyrl-RS"/>
        </w:rPr>
        <w:t xml:space="preserve">Овај слој за дистрибуцију реализован је у виду две компоненте. Прва се налази на </w:t>
      </w:r>
      <w:r w:rsidR="00587680">
        <w:rPr>
          <w:lang w:val="sr-Cyrl-RS"/>
        </w:rPr>
        <w:t xml:space="preserve">страни која извршава софтверску магистралу, у овом случају </w:t>
      </w:r>
      <w:r w:rsidR="00587680" w:rsidRPr="00587680">
        <w:rPr>
          <w:i/>
          <w:iCs/>
          <w:lang w:val="sr-Latn-RS"/>
        </w:rPr>
        <w:t>ALPHA</w:t>
      </w:r>
      <w:r w:rsidR="00587680">
        <w:rPr>
          <w:lang w:val="sr-Latn-RS"/>
        </w:rPr>
        <w:t xml:space="preserve"> </w:t>
      </w:r>
      <w:r w:rsidR="00587680">
        <w:rPr>
          <w:lang w:val="sr-Cyrl-RS"/>
        </w:rPr>
        <w:t>развојна платформа, док се друга може налазити или на удаљеној платформи или такође на платформи која извршава софтверску магистралу. С тога, овде се посматрају две компоненте:</w:t>
      </w:r>
    </w:p>
    <w:p w14:paraId="56EBA483" w14:textId="3873E83A" w:rsidR="00587680" w:rsidRDefault="00587680"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FrameAccessEngine</w:t>
      </w:r>
      <w:proofErr w:type="spellEnd"/>
      <w:r>
        <w:t xml:space="preserve"> – </w:t>
      </w:r>
      <w:r>
        <w:rPr>
          <w:lang w:val="sr-Cyrl-RS"/>
        </w:rPr>
        <w:t xml:space="preserve">задужена </w:t>
      </w:r>
      <w:r w:rsidR="00923FB9">
        <w:rPr>
          <w:lang w:val="sr-Cyrl-RS"/>
        </w:rPr>
        <w:t>за апстракцију руковања</w:t>
      </w:r>
      <w:r w:rsidR="008D3019">
        <w:rPr>
          <w:lang w:val="sr-Cyrl-RS"/>
        </w:rPr>
        <w:t xml:space="preserve"> и дистрибуције</w:t>
      </w:r>
      <w:r w:rsidR="00923FB9">
        <w:rPr>
          <w:lang w:val="sr-Cyrl-RS"/>
        </w:rPr>
        <w:t xml:space="preserve"> фрејмов</w:t>
      </w:r>
      <w:r w:rsidR="008D3019">
        <w:rPr>
          <w:lang w:val="sr-Cyrl-RS"/>
        </w:rPr>
        <w:t xml:space="preserve">а на страни </w:t>
      </w:r>
      <w:r w:rsidR="008D3019" w:rsidRPr="00587680">
        <w:rPr>
          <w:i/>
          <w:iCs/>
          <w:lang w:val="sr-Latn-RS"/>
        </w:rPr>
        <w:t>ALPHA</w:t>
      </w:r>
      <w:r w:rsidR="008D3019">
        <w:rPr>
          <w:lang w:val="sr-Latn-RS"/>
        </w:rPr>
        <w:t xml:space="preserve"> </w:t>
      </w:r>
      <w:r w:rsidR="008D3019">
        <w:rPr>
          <w:lang w:val="sr-Cyrl-RS"/>
        </w:rPr>
        <w:t>развојне платформе;</w:t>
      </w:r>
    </w:p>
    <w:p w14:paraId="51A0D65B" w14:textId="3EE2B75C" w:rsidR="008D3019" w:rsidRDefault="008D3019" w:rsidP="00587680">
      <w:pPr>
        <w:pStyle w:val="ListParagraph"/>
        <w:numPr>
          <w:ilvl w:val="0"/>
          <w:numId w:val="28"/>
        </w:numPr>
        <w:rPr>
          <w:lang w:val="sr-Cyrl-RS"/>
        </w:rPr>
      </w:pPr>
      <w:r>
        <w:rPr>
          <w:lang w:val="sr-Cyrl-RS"/>
        </w:rPr>
        <w:t xml:space="preserve">Компонента реализована кроз класу </w:t>
      </w:r>
      <w:proofErr w:type="spellStart"/>
      <w:r w:rsidRPr="00587680">
        <w:rPr>
          <w:i/>
          <w:iCs/>
        </w:rPr>
        <w:t>FrameAccess</w:t>
      </w:r>
      <w:r>
        <w:rPr>
          <w:i/>
          <w:iCs/>
        </w:rPr>
        <w:t>Client</w:t>
      </w:r>
      <w:proofErr w:type="spellEnd"/>
      <w:r>
        <w:rPr>
          <w:i/>
          <w:iCs/>
          <w:lang w:val="sr-Cyrl-RS"/>
        </w:rPr>
        <w:t xml:space="preserve"> </w:t>
      </w:r>
      <w:r>
        <w:rPr>
          <w:lang w:val="sr-Cyrl-RS"/>
        </w:rPr>
        <w:t>– задужена за добављање фрејмова на удаљеној платформи или у оквиру локалне платформе.</w:t>
      </w:r>
    </w:p>
    <w:p w14:paraId="1AA126CE" w14:textId="62D0F613" w:rsidR="00D37E46" w:rsidRDefault="00D37E46" w:rsidP="00D37E46">
      <w:pPr>
        <w:pStyle w:val="Heading3"/>
        <w:rPr>
          <w:i/>
          <w:iCs/>
        </w:rPr>
      </w:pPr>
      <w:bookmarkStart w:id="42" w:name="_Toc29328946"/>
      <w:r>
        <w:rPr>
          <w:lang w:val="sr-Cyrl-RS"/>
        </w:rPr>
        <w:t>Реализација апстракције руковања фрејмовима -</w:t>
      </w:r>
      <w:r w:rsidR="00BC2338">
        <w:rPr>
          <w:lang w:val="sr-Cyrl-RS"/>
        </w:rPr>
        <w:t xml:space="preserve"> </w:t>
      </w:r>
      <w:proofErr w:type="spellStart"/>
      <w:r w:rsidRPr="00587680">
        <w:rPr>
          <w:i/>
          <w:iCs/>
        </w:rPr>
        <w:t>FrameAccessEngine</w:t>
      </w:r>
      <w:bookmarkEnd w:id="42"/>
      <w:proofErr w:type="spellEnd"/>
    </w:p>
    <w:p w14:paraId="5FF18C2E" w14:textId="77777777" w:rsidR="005A23EC" w:rsidRDefault="009B0570" w:rsidP="002D752A">
      <w:pPr>
        <w:rPr>
          <w:lang w:val="sr-Cyrl-RS"/>
        </w:rPr>
      </w:pPr>
      <w:proofErr w:type="spellStart"/>
      <w:r w:rsidRPr="00587680">
        <w:rPr>
          <w:i/>
          <w:iCs/>
        </w:rPr>
        <w:t>FrameAccessEngine</w:t>
      </w:r>
      <w:proofErr w:type="spellEnd"/>
      <w:r>
        <w:rPr>
          <w:i/>
          <w:iCs/>
          <w:lang w:val="sr-Cyrl-RS"/>
        </w:rPr>
        <w:t xml:space="preserve"> </w:t>
      </w:r>
      <w:r>
        <w:rPr>
          <w:lang w:val="sr-Cyrl-RS"/>
        </w:rPr>
        <w:t xml:space="preserve">представља класу којом је извршена апстракција дистрибуције. </w:t>
      </w:r>
      <w:r w:rsidR="00031623">
        <w:rPr>
          <w:lang w:val="sr-Cyrl-RS"/>
        </w:rPr>
        <w:t xml:space="preserve">Поред ослањања функционалности које </w:t>
      </w:r>
      <w:r w:rsidR="00031623" w:rsidRPr="00031623">
        <w:rPr>
          <w:i/>
          <w:iCs/>
        </w:rPr>
        <w:t>socket</w:t>
      </w:r>
      <w:r w:rsidR="00031623">
        <w:rPr>
          <w:i/>
          <w:iCs/>
        </w:rPr>
        <w:t xml:space="preserve"> </w:t>
      </w:r>
      <w:r w:rsidR="00031623">
        <w:rPr>
          <w:lang w:val="sr-Cyrl-RS"/>
        </w:rPr>
        <w:t xml:space="preserve">апликативна програмска спрега пружа, ова компонента се ослања и на </w:t>
      </w:r>
      <w:r w:rsidR="00031623" w:rsidRPr="00031623">
        <w:rPr>
          <w:i/>
          <w:iCs/>
        </w:rPr>
        <w:t>wrapper</w:t>
      </w:r>
      <w:r w:rsidR="00031623">
        <w:t xml:space="preserve"> </w:t>
      </w:r>
      <w:r w:rsidR="00031623">
        <w:rPr>
          <w:lang w:val="sr-Cyrl-RS"/>
        </w:rPr>
        <w:t xml:space="preserve">класу </w:t>
      </w:r>
      <w:r w:rsidR="00031623" w:rsidRPr="00031623">
        <w:rPr>
          <w:i/>
          <w:iCs/>
          <w:lang w:val="sr-Cyrl-RS"/>
        </w:rPr>
        <w:t>FrameAccessEngineSHMUtil</w:t>
      </w:r>
      <w:r w:rsidR="00031623">
        <w:rPr>
          <w:lang w:val="sr-Cyrl-RS"/>
        </w:rPr>
        <w:t xml:space="preserve">, којом је сакривено руковање дељеном меморијом. </w:t>
      </w:r>
    </w:p>
    <w:p w14:paraId="756A5135" w14:textId="22ECB72B" w:rsidR="002D752A" w:rsidRDefault="009B0570" w:rsidP="002D752A">
      <w:pPr>
        <w:rPr>
          <w:lang w:val="sr-Cyrl-RS"/>
        </w:rPr>
      </w:pPr>
      <w:r>
        <w:rPr>
          <w:lang w:val="sr-Cyrl-RS"/>
        </w:rPr>
        <w:t>Табел</w:t>
      </w:r>
      <w:r w:rsidR="005A23EC">
        <w:rPr>
          <w:lang w:val="sr-Cyrl-RS"/>
        </w:rPr>
        <w:t>е</w:t>
      </w:r>
      <w:r>
        <w:rPr>
          <w:lang w:val="sr-Cyrl-RS"/>
        </w:rPr>
        <w:t xml:space="preserve"> 4.4</w:t>
      </w:r>
      <w:r w:rsidR="005A23EC">
        <w:rPr>
          <w:lang w:val="sr-Cyrl-RS"/>
        </w:rPr>
        <w:t xml:space="preserve"> и 4.5</w:t>
      </w:r>
      <w:r>
        <w:rPr>
          <w:lang w:val="sr-Cyrl-RS"/>
        </w:rPr>
        <w:t xml:space="preserve"> представља</w:t>
      </w:r>
      <w:r w:rsidR="005A23EC">
        <w:rPr>
          <w:lang w:val="sr-Cyrl-RS"/>
        </w:rPr>
        <w:t>ју</w:t>
      </w:r>
      <w:r>
        <w:rPr>
          <w:lang w:val="sr-Cyrl-RS"/>
        </w:rPr>
        <w:t xml:space="preserve"> методе</w:t>
      </w:r>
      <w:r w:rsidR="005A23EC">
        <w:rPr>
          <w:lang w:val="sr-Cyrl-RS"/>
        </w:rPr>
        <w:t xml:space="preserve"> класа </w:t>
      </w:r>
      <w:proofErr w:type="spellStart"/>
      <w:r w:rsidR="005A23EC" w:rsidRPr="00587680">
        <w:rPr>
          <w:i/>
          <w:iCs/>
        </w:rPr>
        <w:t>FrameAccessEngine</w:t>
      </w:r>
      <w:proofErr w:type="spellEnd"/>
      <w:r w:rsidR="005A23EC">
        <w:rPr>
          <w:lang w:val="sr-Cyrl-RS"/>
        </w:rPr>
        <w:t xml:space="preserve"> и </w:t>
      </w:r>
      <w:r w:rsidR="005A23EC" w:rsidRPr="00031623">
        <w:rPr>
          <w:i/>
          <w:iCs/>
          <w:lang w:val="sr-Cyrl-RS"/>
        </w:rPr>
        <w:t>FrameAccessEngineSHMUtil</w:t>
      </w:r>
      <w:r>
        <w:rPr>
          <w:lang w:val="sr-Cyrl-RS"/>
        </w:rPr>
        <w:t xml:space="preserve"> на које се ослања софтверска магистрала како би извршила иницијалнизацију ове компоненте и како би се омогућило руковање платформом на вишем нову апстракције.</w:t>
      </w:r>
    </w:p>
    <w:tbl>
      <w:tblPr>
        <w:tblStyle w:val="TableGrid"/>
        <w:tblW w:w="0" w:type="auto"/>
        <w:tblLook w:val="04A0" w:firstRow="1" w:lastRow="0" w:firstColumn="1" w:lastColumn="0" w:noHBand="0" w:noVBand="1"/>
      </w:tblPr>
      <w:tblGrid>
        <w:gridCol w:w="4336"/>
        <w:gridCol w:w="4726"/>
      </w:tblGrid>
      <w:tr w:rsidR="005A23EC" w14:paraId="3BB6E61F" w14:textId="77777777" w:rsidTr="00F017AD">
        <w:tc>
          <w:tcPr>
            <w:tcW w:w="2425" w:type="dxa"/>
            <w:tcBorders>
              <w:top w:val="single" w:sz="18" w:space="0" w:color="000000"/>
              <w:bottom w:val="single" w:sz="18" w:space="0" w:color="000000"/>
              <w:right w:val="single" w:sz="18" w:space="0" w:color="000000"/>
            </w:tcBorders>
            <w:vAlign w:val="center"/>
          </w:tcPr>
          <w:p w14:paraId="628B84F6" w14:textId="77777777" w:rsidR="005A23EC" w:rsidRDefault="005A23EC" w:rsidP="00F017A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1D78BB51" w14:textId="77777777" w:rsidR="005A23EC" w:rsidRDefault="005A23EC" w:rsidP="00F017AD">
            <w:pPr>
              <w:spacing w:line="240" w:lineRule="auto"/>
              <w:ind w:firstLine="0"/>
              <w:jc w:val="center"/>
              <w:rPr>
                <w:lang w:val="sr-Cyrl-RS"/>
              </w:rPr>
            </w:pPr>
            <w:r>
              <w:rPr>
                <w:lang w:val="sr-Cyrl-RS"/>
              </w:rPr>
              <w:t>Опис</w:t>
            </w:r>
          </w:p>
        </w:tc>
      </w:tr>
      <w:tr w:rsidR="00F017AD" w14:paraId="0C3896C3" w14:textId="77777777" w:rsidTr="00F017AD">
        <w:tc>
          <w:tcPr>
            <w:tcW w:w="2425" w:type="dxa"/>
            <w:tcBorders>
              <w:top w:val="single" w:sz="18" w:space="0" w:color="000000"/>
              <w:right w:val="single" w:sz="18" w:space="0" w:color="000000"/>
            </w:tcBorders>
            <w:vAlign w:val="center"/>
          </w:tcPr>
          <w:p w14:paraId="26662118" w14:textId="5D9159A9" w:rsidR="00F017AD" w:rsidRPr="00F017AD" w:rsidRDefault="00F017AD" w:rsidP="00F017AD">
            <w:pPr>
              <w:spacing w:line="240" w:lineRule="auto"/>
              <w:ind w:firstLine="0"/>
              <w:jc w:val="center"/>
              <w:rPr>
                <w:lang w:val="sr-Cyrl-RS"/>
              </w:rPr>
            </w:pPr>
            <w:r w:rsidRPr="00F017AD">
              <w:rPr>
                <w:lang w:val="sr-Cyrl-RS"/>
              </w:rPr>
              <w:t>FrameAccessEngine</w:t>
            </w:r>
          </w:p>
        </w:tc>
        <w:tc>
          <w:tcPr>
            <w:tcW w:w="6637" w:type="dxa"/>
            <w:tcBorders>
              <w:top w:val="single" w:sz="18" w:space="0" w:color="000000"/>
              <w:left w:val="single" w:sz="18" w:space="0" w:color="000000"/>
            </w:tcBorders>
          </w:tcPr>
          <w:p w14:paraId="37106D29" w14:textId="7110074F" w:rsidR="00F017AD" w:rsidRDefault="003312E2" w:rsidP="00F017AD">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F017AD" w14:paraId="671DC5AE" w14:textId="77777777" w:rsidTr="00F017AD">
        <w:tc>
          <w:tcPr>
            <w:tcW w:w="2425" w:type="dxa"/>
            <w:tcBorders>
              <w:top w:val="single" w:sz="4" w:space="0" w:color="auto"/>
              <w:right w:val="single" w:sz="18" w:space="0" w:color="000000"/>
            </w:tcBorders>
            <w:vAlign w:val="center"/>
          </w:tcPr>
          <w:p w14:paraId="7E5619FB" w14:textId="3C28FF9F" w:rsidR="00F017AD" w:rsidRPr="00F017AD" w:rsidRDefault="00F017AD" w:rsidP="00F017AD">
            <w:pPr>
              <w:spacing w:line="240" w:lineRule="auto"/>
              <w:ind w:firstLine="0"/>
              <w:jc w:val="center"/>
              <w:rPr>
                <w:lang w:val="sr-Cyrl-RS"/>
              </w:rPr>
            </w:pPr>
            <w:r>
              <w:rPr>
                <w:lang w:val="sr-Cyrl-RS"/>
              </w:rPr>
              <w:t>~</w:t>
            </w:r>
            <w:r w:rsidRPr="00F017AD">
              <w:rPr>
                <w:lang w:val="sr-Cyrl-RS"/>
              </w:rPr>
              <w:t>FrameAccessEngine</w:t>
            </w:r>
          </w:p>
        </w:tc>
        <w:tc>
          <w:tcPr>
            <w:tcW w:w="6637" w:type="dxa"/>
            <w:tcBorders>
              <w:top w:val="single" w:sz="4" w:space="0" w:color="auto"/>
              <w:left w:val="single" w:sz="18" w:space="0" w:color="000000"/>
            </w:tcBorders>
          </w:tcPr>
          <w:p w14:paraId="482FA6C6" w14:textId="32E1B663" w:rsidR="00F017AD" w:rsidRDefault="003312E2" w:rsidP="00F017AD">
            <w:pPr>
              <w:spacing w:line="240" w:lineRule="auto"/>
              <w:ind w:firstLine="0"/>
              <w:rPr>
                <w:lang w:val="sr-Cyrl-RS"/>
              </w:rPr>
            </w:pPr>
            <w:r>
              <w:rPr>
                <w:lang w:val="sr-Cyrl-RS"/>
              </w:rPr>
              <w:t xml:space="preserve">Деструктор класе, задужен за ослобађање </w:t>
            </w:r>
            <w:r w:rsidR="00BD0DAF">
              <w:rPr>
                <w:lang w:val="sr-Cyrl-RS"/>
              </w:rPr>
              <w:t>заузетих ресурса.</w:t>
            </w:r>
          </w:p>
        </w:tc>
      </w:tr>
      <w:tr w:rsidR="00F017AD" w14:paraId="584EA8BC" w14:textId="77777777" w:rsidTr="00F017AD">
        <w:tc>
          <w:tcPr>
            <w:tcW w:w="2425" w:type="dxa"/>
            <w:tcBorders>
              <w:top w:val="single" w:sz="4" w:space="0" w:color="auto"/>
              <w:right w:val="single" w:sz="18" w:space="0" w:color="000000"/>
            </w:tcBorders>
            <w:vAlign w:val="center"/>
          </w:tcPr>
          <w:p w14:paraId="53F664E1" w14:textId="0D2B2C19" w:rsidR="00F017AD" w:rsidRDefault="00F017AD" w:rsidP="00F017AD">
            <w:pPr>
              <w:spacing w:line="240" w:lineRule="auto"/>
              <w:ind w:firstLine="0"/>
              <w:jc w:val="center"/>
              <w:rPr>
                <w:lang w:val="sr-Cyrl-RS"/>
              </w:rPr>
            </w:pPr>
            <w:r w:rsidRPr="00F017AD">
              <w:rPr>
                <w:lang w:val="sr-Cyrl-RS"/>
              </w:rPr>
              <w:t>FrameAccessEngineCommunicationInit</w:t>
            </w:r>
          </w:p>
        </w:tc>
        <w:tc>
          <w:tcPr>
            <w:tcW w:w="6637" w:type="dxa"/>
            <w:tcBorders>
              <w:top w:val="single" w:sz="4" w:space="0" w:color="auto"/>
              <w:left w:val="single" w:sz="18" w:space="0" w:color="000000"/>
            </w:tcBorders>
          </w:tcPr>
          <w:p w14:paraId="2E88FC95" w14:textId="535C91E4" w:rsidR="00F017AD" w:rsidRPr="00670812" w:rsidRDefault="00670812" w:rsidP="00F017AD">
            <w:pPr>
              <w:spacing w:line="240" w:lineRule="auto"/>
              <w:ind w:firstLine="0"/>
              <w:rPr>
                <w:lang w:val="sr-Cyrl-RS"/>
              </w:rPr>
            </w:pPr>
            <w:r>
              <w:rPr>
                <w:lang w:val="sr-Cyrl-RS"/>
              </w:rPr>
              <w:t xml:space="preserve">Метода класе задужена за иницијализацију комуникације ослањајући се на </w:t>
            </w:r>
            <w:r w:rsidRPr="00670812">
              <w:rPr>
                <w:i/>
                <w:iCs/>
              </w:rPr>
              <w:t>Linux socket</w:t>
            </w:r>
            <w:r>
              <w:t>.</w:t>
            </w:r>
          </w:p>
        </w:tc>
      </w:tr>
      <w:tr w:rsidR="00F017AD" w14:paraId="6C6A8215" w14:textId="77777777" w:rsidTr="00F017AD">
        <w:tc>
          <w:tcPr>
            <w:tcW w:w="2425" w:type="dxa"/>
            <w:tcBorders>
              <w:top w:val="single" w:sz="4" w:space="0" w:color="auto"/>
              <w:right w:val="single" w:sz="18" w:space="0" w:color="000000"/>
            </w:tcBorders>
            <w:vAlign w:val="center"/>
          </w:tcPr>
          <w:p w14:paraId="0EDCAF6D" w14:textId="2368C612" w:rsidR="00F017AD" w:rsidRPr="00F017AD" w:rsidRDefault="00F017AD" w:rsidP="00F017AD">
            <w:pPr>
              <w:spacing w:line="240" w:lineRule="auto"/>
              <w:ind w:firstLine="0"/>
              <w:jc w:val="center"/>
              <w:rPr>
                <w:lang w:val="sr-Cyrl-RS"/>
              </w:rPr>
            </w:pPr>
            <w:r w:rsidRPr="00F017AD">
              <w:rPr>
                <w:lang w:val="sr-Cyrl-RS"/>
              </w:rPr>
              <w:t>FrameAccessEngineDetermineBoardIp</w:t>
            </w:r>
          </w:p>
        </w:tc>
        <w:tc>
          <w:tcPr>
            <w:tcW w:w="6637" w:type="dxa"/>
            <w:tcBorders>
              <w:top w:val="single" w:sz="4" w:space="0" w:color="auto"/>
              <w:left w:val="single" w:sz="18" w:space="0" w:color="000000"/>
            </w:tcBorders>
          </w:tcPr>
          <w:p w14:paraId="43429568" w14:textId="72C8F6F8" w:rsidR="00F017AD" w:rsidRPr="00670812" w:rsidRDefault="00670812" w:rsidP="00F017AD">
            <w:pPr>
              <w:spacing w:line="240" w:lineRule="auto"/>
              <w:ind w:firstLine="0"/>
              <w:rPr>
                <w:lang w:val="sr-Cyrl-RS"/>
              </w:rPr>
            </w:pPr>
            <w:r>
              <w:rPr>
                <w:lang w:val="sr-Cyrl-RS"/>
              </w:rPr>
              <w:t xml:space="preserve">Метода класе задужена за аутоматско проналажење </w:t>
            </w:r>
            <w:r w:rsidRPr="00670812">
              <w:rPr>
                <w:i/>
                <w:iCs/>
              </w:rPr>
              <w:t>IP</w:t>
            </w:r>
            <w:r>
              <w:rPr>
                <w:lang w:val="sr-Cyrl-RS"/>
              </w:rPr>
              <w:t xml:space="preserve"> адресе платформе. На основу ње се врши даље конфигурисање модула за комуникацију</w:t>
            </w:r>
            <w:r w:rsidR="00BA1460">
              <w:rPr>
                <w:lang w:val="sr-Cyrl-RS"/>
              </w:rPr>
              <w:t xml:space="preserve"> платформе на којој је се извршава софтверска магистрала.</w:t>
            </w:r>
          </w:p>
        </w:tc>
      </w:tr>
      <w:tr w:rsidR="005A23EC" w14:paraId="46EF4860" w14:textId="77777777" w:rsidTr="00F017AD">
        <w:tc>
          <w:tcPr>
            <w:tcW w:w="2425" w:type="dxa"/>
            <w:tcBorders>
              <w:top w:val="single" w:sz="4" w:space="0" w:color="auto"/>
              <w:right w:val="single" w:sz="18" w:space="0" w:color="000000"/>
            </w:tcBorders>
            <w:vAlign w:val="center"/>
          </w:tcPr>
          <w:p w14:paraId="72A708FA" w14:textId="0EB8D837" w:rsidR="005A23EC" w:rsidRDefault="00F017AD" w:rsidP="00F017AD">
            <w:pPr>
              <w:spacing w:line="240" w:lineRule="auto"/>
              <w:ind w:firstLine="0"/>
              <w:jc w:val="center"/>
              <w:rPr>
                <w:lang w:val="sr-Cyrl-RS"/>
              </w:rPr>
            </w:pPr>
            <w:r w:rsidRPr="00F017AD">
              <w:rPr>
                <w:lang w:val="sr-Cyrl-RS"/>
              </w:rPr>
              <w:lastRenderedPageBreak/>
              <w:t>FrameAccessEngineInit</w:t>
            </w:r>
          </w:p>
        </w:tc>
        <w:tc>
          <w:tcPr>
            <w:tcW w:w="6637" w:type="dxa"/>
            <w:tcBorders>
              <w:top w:val="single" w:sz="4" w:space="0" w:color="auto"/>
              <w:left w:val="single" w:sz="18" w:space="0" w:color="000000"/>
            </w:tcBorders>
          </w:tcPr>
          <w:p w14:paraId="0D10573C" w14:textId="41ACF013" w:rsidR="005A23EC" w:rsidRPr="00237E8B" w:rsidRDefault="005A23EC" w:rsidP="00F017AD">
            <w:pPr>
              <w:spacing w:line="240" w:lineRule="auto"/>
              <w:ind w:firstLine="0"/>
              <w:rPr>
                <w:lang w:val="sr-Cyrl-RS"/>
              </w:rPr>
            </w:pPr>
            <w:r>
              <w:rPr>
                <w:lang w:val="sr-Cyrl-RS"/>
              </w:rPr>
              <w:t xml:space="preserve">Метода класе задужена за </w:t>
            </w:r>
            <w:r w:rsidR="00237E8B">
              <w:rPr>
                <w:lang w:val="sr-Cyrl-RS"/>
              </w:rPr>
              <w:t xml:space="preserve">покретање модула на које се ослања ова класа. Покретање модула попут </w:t>
            </w:r>
            <w:r w:rsidR="00237E8B" w:rsidRPr="00923C36">
              <w:rPr>
                <w:i/>
                <w:iCs/>
                <w:lang w:val="sr-Latn-RS"/>
              </w:rPr>
              <w:t>CameraAdapter</w:t>
            </w:r>
            <w:r w:rsidR="00237E8B">
              <w:rPr>
                <w:lang w:val="sr-Cyrl-RS"/>
              </w:rPr>
              <w:t xml:space="preserve">, модула за комуникацију, као и модула </w:t>
            </w:r>
            <w:r w:rsidR="00F62078">
              <w:rPr>
                <w:lang w:val="sr-Cyrl-RS"/>
              </w:rPr>
              <w:t>руковање дељеном меморијом.</w:t>
            </w:r>
            <w:r w:rsidR="000952B0">
              <w:rPr>
                <w:lang w:val="sr-Cyrl-RS"/>
              </w:rPr>
              <w:t xml:space="preserve"> Позивом ове методе врши се инцијализација контекста једне камере, тј. ресурса потребних за њено функционисање.</w:t>
            </w:r>
          </w:p>
        </w:tc>
      </w:tr>
      <w:tr w:rsidR="005A23EC" w14:paraId="26A21E6D" w14:textId="77777777" w:rsidTr="00F017AD">
        <w:tc>
          <w:tcPr>
            <w:tcW w:w="2425" w:type="dxa"/>
            <w:tcBorders>
              <w:right w:val="single" w:sz="18" w:space="0" w:color="000000"/>
            </w:tcBorders>
            <w:vAlign w:val="center"/>
          </w:tcPr>
          <w:p w14:paraId="64B871D3" w14:textId="7780F540" w:rsidR="005A23EC" w:rsidRDefault="00F017AD" w:rsidP="00F017AD">
            <w:pPr>
              <w:spacing w:line="240" w:lineRule="auto"/>
              <w:ind w:firstLine="0"/>
              <w:jc w:val="center"/>
              <w:rPr>
                <w:lang w:val="sr-Cyrl-RS"/>
              </w:rPr>
            </w:pPr>
            <w:r w:rsidRPr="00F017AD">
              <w:rPr>
                <w:lang w:val="sr-Cyrl-RS"/>
              </w:rPr>
              <w:t>FrameAccessEngineDeinit</w:t>
            </w:r>
          </w:p>
        </w:tc>
        <w:tc>
          <w:tcPr>
            <w:tcW w:w="6637" w:type="dxa"/>
            <w:tcBorders>
              <w:left w:val="single" w:sz="18" w:space="0" w:color="000000"/>
            </w:tcBorders>
          </w:tcPr>
          <w:p w14:paraId="12F39B86" w14:textId="1BD31C0D" w:rsidR="005A23EC" w:rsidRDefault="005A23EC" w:rsidP="00F017AD">
            <w:pPr>
              <w:spacing w:line="240" w:lineRule="auto"/>
              <w:ind w:firstLine="0"/>
              <w:rPr>
                <w:lang w:val="sr-Cyrl-RS"/>
              </w:rPr>
            </w:pPr>
            <w:r>
              <w:rPr>
                <w:lang w:val="sr-Cyrl-RS"/>
              </w:rPr>
              <w:t xml:space="preserve">Метода задужена </w:t>
            </w:r>
            <w:r w:rsidR="00D3335B">
              <w:rPr>
                <w:lang w:val="sr-Cyrl-RS"/>
              </w:rPr>
              <w:t xml:space="preserve">за ослобађање свих ресурса који се користе за руковање </w:t>
            </w:r>
            <w:r w:rsidR="00D3335B" w:rsidRPr="00923C36">
              <w:rPr>
                <w:i/>
                <w:iCs/>
                <w:lang w:val="sr-Latn-RS"/>
              </w:rPr>
              <w:t>CameraAdapter</w:t>
            </w:r>
            <w:r w:rsidR="00D3335B">
              <w:rPr>
                <w:i/>
                <w:iCs/>
                <w:lang w:val="sr-Cyrl-RS"/>
              </w:rPr>
              <w:t xml:space="preserve"> </w:t>
            </w:r>
            <w:r w:rsidR="00D3335B">
              <w:rPr>
                <w:lang w:val="sr-Cyrl-RS"/>
              </w:rPr>
              <w:t>модулом, модулом за комуникацију и модулом за дељену меморију.</w:t>
            </w:r>
          </w:p>
        </w:tc>
      </w:tr>
      <w:tr w:rsidR="005A23EC" w14:paraId="6F51530C" w14:textId="77777777" w:rsidTr="00F017AD">
        <w:tc>
          <w:tcPr>
            <w:tcW w:w="2425" w:type="dxa"/>
            <w:tcBorders>
              <w:right w:val="single" w:sz="18" w:space="0" w:color="000000"/>
            </w:tcBorders>
            <w:vAlign w:val="center"/>
          </w:tcPr>
          <w:p w14:paraId="3475FEA9" w14:textId="6EC973F9" w:rsidR="005A23EC" w:rsidRDefault="00F017AD" w:rsidP="00F017AD">
            <w:pPr>
              <w:spacing w:line="240" w:lineRule="auto"/>
              <w:ind w:firstLine="0"/>
              <w:jc w:val="center"/>
              <w:rPr>
                <w:lang w:val="sr-Cyrl-RS"/>
              </w:rPr>
            </w:pPr>
            <w:r w:rsidRPr="00F017AD">
              <w:rPr>
                <w:lang w:val="sr-Cyrl-RS"/>
              </w:rPr>
              <w:t>FrameAccessEngineInitCameraAdapter</w:t>
            </w:r>
          </w:p>
        </w:tc>
        <w:tc>
          <w:tcPr>
            <w:tcW w:w="6637" w:type="dxa"/>
            <w:tcBorders>
              <w:left w:val="single" w:sz="18" w:space="0" w:color="000000"/>
            </w:tcBorders>
          </w:tcPr>
          <w:p w14:paraId="2DB762AD" w14:textId="46A8F632" w:rsidR="005A23EC" w:rsidRPr="0012507E" w:rsidRDefault="0012507E" w:rsidP="00F017AD">
            <w:pPr>
              <w:keepNext/>
              <w:spacing w:line="240" w:lineRule="auto"/>
              <w:ind w:firstLine="0"/>
              <w:rPr>
                <w:lang w:val="sr-Cyrl-RS"/>
              </w:rPr>
            </w:pPr>
            <w:r>
              <w:rPr>
                <w:lang w:val="sr-Cyrl-RS"/>
              </w:rPr>
              <w:t xml:space="preserve">Метода класе која експлицитно покреће </w:t>
            </w:r>
            <w:r w:rsidRPr="00923C36">
              <w:rPr>
                <w:i/>
                <w:iCs/>
                <w:lang w:val="sr-Latn-RS"/>
              </w:rPr>
              <w:t>CameraAdapter</w:t>
            </w:r>
            <w:r>
              <w:rPr>
                <w:i/>
                <w:iCs/>
                <w:lang w:val="sr-Cyrl-RS"/>
              </w:rPr>
              <w:t>.</w:t>
            </w:r>
            <w:r>
              <w:rPr>
                <w:lang w:val="sr-Cyrl-RS"/>
              </w:rPr>
              <w:t xml:space="preserve"> Помоћу ње се ова компонента поставља у дефинисано стање.</w:t>
            </w:r>
          </w:p>
        </w:tc>
      </w:tr>
      <w:tr w:rsidR="00F017AD" w14:paraId="743456ED" w14:textId="77777777" w:rsidTr="00F017AD">
        <w:tc>
          <w:tcPr>
            <w:tcW w:w="2425" w:type="dxa"/>
            <w:tcBorders>
              <w:right w:val="single" w:sz="18" w:space="0" w:color="000000"/>
            </w:tcBorders>
            <w:vAlign w:val="center"/>
          </w:tcPr>
          <w:p w14:paraId="33CD6478" w14:textId="1B9EE670" w:rsidR="00F017AD" w:rsidRPr="002F73C7" w:rsidRDefault="00F017AD" w:rsidP="00F017AD">
            <w:pPr>
              <w:spacing w:line="240" w:lineRule="auto"/>
              <w:ind w:firstLine="0"/>
              <w:jc w:val="center"/>
              <w:rPr>
                <w:lang w:val="sr-Cyrl-RS"/>
              </w:rPr>
            </w:pPr>
            <w:r w:rsidRPr="00F017AD">
              <w:rPr>
                <w:lang w:val="sr-Cyrl-RS"/>
              </w:rPr>
              <w:t>FrameAccessEngineCommunicationDeinit</w:t>
            </w:r>
          </w:p>
        </w:tc>
        <w:tc>
          <w:tcPr>
            <w:tcW w:w="6637" w:type="dxa"/>
            <w:tcBorders>
              <w:left w:val="single" w:sz="18" w:space="0" w:color="000000"/>
            </w:tcBorders>
          </w:tcPr>
          <w:p w14:paraId="69942AA1" w14:textId="01C96D08" w:rsidR="00F017AD" w:rsidRPr="0068610A" w:rsidRDefault="00863149" w:rsidP="00815EDB">
            <w:pPr>
              <w:keepNext/>
              <w:spacing w:line="240" w:lineRule="auto"/>
              <w:ind w:firstLine="0"/>
              <w:rPr>
                <w:lang w:val="sr-Cyrl-RS"/>
              </w:rPr>
            </w:pPr>
            <w:r>
              <w:rPr>
                <w:lang w:val="sr-Cyrl-RS"/>
              </w:rPr>
              <w:t>Метода</w:t>
            </w:r>
            <w:r w:rsidR="00A376DD">
              <w:rPr>
                <w:lang w:val="sr-Cyrl-RS"/>
              </w:rPr>
              <w:t xml:space="preserve"> класе која ослобађа све заузете ресурсе </w:t>
            </w:r>
            <w:r w:rsidR="0068610A">
              <w:rPr>
                <w:lang w:val="sr-Cyrl-RS"/>
              </w:rPr>
              <w:t xml:space="preserve">који се тичу дељене меморије, </w:t>
            </w:r>
            <w:r w:rsidR="0068610A" w:rsidRPr="0068610A">
              <w:rPr>
                <w:i/>
                <w:iCs/>
                <w:lang w:val="sr-Latn-RS"/>
              </w:rPr>
              <w:t>Linux Socket</w:t>
            </w:r>
            <w:r w:rsidR="0068610A">
              <w:rPr>
                <w:lang w:val="sr-Latn-RS"/>
              </w:rPr>
              <w:t xml:space="preserve"> </w:t>
            </w:r>
            <w:r w:rsidR="0068610A">
              <w:rPr>
                <w:lang w:val="sr-Cyrl-RS"/>
              </w:rPr>
              <w:t xml:space="preserve">функционалности, као и </w:t>
            </w:r>
            <w:r w:rsidR="0068610A" w:rsidRPr="00923C36">
              <w:rPr>
                <w:i/>
                <w:iCs/>
                <w:lang w:val="sr-Latn-RS"/>
              </w:rPr>
              <w:t>CameraAdapter</w:t>
            </w:r>
            <w:r w:rsidR="0068610A">
              <w:rPr>
                <w:i/>
                <w:iCs/>
                <w:lang w:val="sr-Cyrl-RS"/>
              </w:rPr>
              <w:t xml:space="preserve"> </w:t>
            </w:r>
            <w:r w:rsidR="0068610A" w:rsidRPr="0068610A">
              <w:rPr>
                <w:lang w:val="sr-Cyrl-RS"/>
              </w:rPr>
              <w:t>компоненте</w:t>
            </w:r>
            <w:r w:rsidR="005270E7">
              <w:rPr>
                <w:lang w:val="sr-Cyrl-RS"/>
              </w:rPr>
              <w:t>.</w:t>
            </w:r>
          </w:p>
        </w:tc>
      </w:tr>
    </w:tbl>
    <w:p w14:paraId="70D80B77" w14:textId="3B30C2E2" w:rsidR="00031623" w:rsidRDefault="00815EDB" w:rsidP="00815EDB">
      <w:pPr>
        <w:pStyle w:val="Caption"/>
        <w:rPr>
          <w:lang w:val="sr-Cyrl-RS"/>
        </w:rPr>
      </w:pPr>
      <w:bookmarkStart w:id="43" w:name="_Toc29328986"/>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4</w:t>
        </w:r>
      </w:fldSimple>
      <w:r w:rsidR="00B96FE2">
        <w:t xml:space="preserve"> </w:t>
      </w:r>
      <w:r w:rsidR="00B96FE2">
        <w:rPr>
          <w:lang w:val="sr-Cyrl-RS"/>
        </w:rPr>
        <w:t xml:space="preserve">Методе </w:t>
      </w:r>
      <w:proofErr w:type="spellStart"/>
      <w:r w:rsidR="00B96FE2" w:rsidRPr="00587680">
        <w:rPr>
          <w:i/>
          <w:iCs/>
        </w:rPr>
        <w:t>FrameAccessEngine</w:t>
      </w:r>
      <w:proofErr w:type="spellEnd"/>
      <w:r w:rsidR="00B96FE2">
        <w:rPr>
          <w:i/>
          <w:iCs/>
          <w:lang w:val="sr-Cyrl-RS"/>
        </w:rPr>
        <w:t xml:space="preserve"> </w:t>
      </w:r>
      <w:r w:rsidR="00B96FE2">
        <w:rPr>
          <w:lang w:val="sr-Cyrl-RS"/>
        </w:rPr>
        <w:t>класе</w:t>
      </w:r>
      <w:r w:rsidR="00C10862">
        <w:rPr>
          <w:lang w:val="sr-Cyrl-RS"/>
        </w:rPr>
        <w:t xml:space="preserve"> за њену иницијализацију</w:t>
      </w:r>
      <w:bookmarkEnd w:id="43"/>
    </w:p>
    <w:tbl>
      <w:tblPr>
        <w:tblStyle w:val="TableGrid"/>
        <w:tblW w:w="0" w:type="auto"/>
        <w:tblLook w:val="04A0" w:firstRow="1" w:lastRow="0" w:firstColumn="1" w:lastColumn="0" w:noHBand="0" w:noVBand="1"/>
      </w:tblPr>
      <w:tblGrid>
        <w:gridCol w:w="4042"/>
        <w:gridCol w:w="5020"/>
      </w:tblGrid>
      <w:tr w:rsidR="00387625" w14:paraId="3DB8CBF0" w14:textId="77777777" w:rsidTr="00387625">
        <w:tc>
          <w:tcPr>
            <w:tcW w:w="4042" w:type="dxa"/>
            <w:tcBorders>
              <w:top w:val="single" w:sz="18" w:space="0" w:color="000000"/>
              <w:bottom w:val="single" w:sz="18" w:space="0" w:color="000000"/>
              <w:right w:val="single" w:sz="18" w:space="0" w:color="000000"/>
            </w:tcBorders>
            <w:vAlign w:val="center"/>
          </w:tcPr>
          <w:p w14:paraId="31EBB054" w14:textId="77777777" w:rsidR="00387625" w:rsidRDefault="00387625" w:rsidP="00A7306F">
            <w:pPr>
              <w:spacing w:line="240" w:lineRule="auto"/>
              <w:ind w:firstLine="0"/>
              <w:jc w:val="center"/>
              <w:rPr>
                <w:lang w:val="sr-Cyrl-RS"/>
              </w:rPr>
            </w:pPr>
            <w:r>
              <w:rPr>
                <w:lang w:val="sr-Cyrl-RS"/>
              </w:rPr>
              <w:t>Метода</w:t>
            </w:r>
          </w:p>
        </w:tc>
        <w:tc>
          <w:tcPr>
            <w:tcW w:w="5020" w:type="dxa"/>
            <w:tcBorders>
              <w:top w:val="single" w:sz="18" w:space="0" w:color="000000"/>
              <w:left w:val="single" w:sz="18" w:space="0" w:color="000000"/>
              <w:bottom w:val="single" w:sz="18" w:space="0" w:color="000000"/>
            </w:tcBorders>
            <w:vAlign w:val="center"/>
          </w:tcPr>
          <w:p w14:paraId="39D86573" w14:textId="77777777" w:rsidR="00387625" w:rsidRDefault="00387625" w:rsidP="00A7306F">
            <w:pPr>
              <w:spacing w:line="240" w:lineRule="auto"/>
              <w:ind w:firstLine="0"/>
              <w:jc w:val="center"/>
              <w:rPr>
                <w:lang w:val="sr-Cyrl-RS"/>
              </w:rPr>
            </w:pPr>
            <w:r>
              <w:rPr>
                <w:lang w:val="sr-Cyrl-RS"/>
              </w:rPr>
              <w:t>Опис</w:t>
            </w:r>
          </w:p>
        </w:tc>
      </w:tr>
      <w:tr w:rsidR="00387625" w14:paraId="6C58CB15" w14:textId="77777777" w:rsidTr="00387625">
        <w:tc>
          <w:tcPr>
            <w:tcW w:w="4042" w:type="dxa"/>
            <w:tcBorders>
              <w:top w:val="single" w:sz="18" w:space="0" w:color="000000"/>
              <w:right w:val="single" w:sz="18" w:space="0" w:color="000000"/>
            </w:tcBorders>
            <w:vAlign w:val="center"/>
          </w:tcPr>
          <w:p w14:paraId="757483E3" w14:textId="485F713F" w:rsidR="00387625" w:rsidRPr="00F017AD" w:rsidRDefault="00387625" w:rsidP="00A7306F">
            <w:pPr>
              <w:spacing w:line="240" w:lineRule="auto"/>
              <w:ind w:firstLine="0"/>
              <w:jc w:val="center"/>
              <w:rPr>
                <w:lang w:val="sr-Cyrl-RS"/>
              </w:rPr>
            </w:pPr>
            <w:r w:rsidRPr="00387625">
              <w:rPr>
                <w:lang w:val="sr-Cyrl-RS"/>
              </w:rPr>
              <w:t>FrameAccessEngineSHMUtil</w:t>
            </w:r>
          </w:p>
        </w:tc>
        <w:tc>
          <w:tcPr>
            <w:tcW w:w="5020" w:type="dxa"/>
            <w:tcBorders>
              <w:top w:val="single" w:sz="18" w:space="0" w:color="000000"/>
              <w:left w:val="single" w:sz="18" w:space="0" w:color="000000"/>
            </w:tcBorders>
          </w:tcPr>
          <w:p w14:paraId="11F4832B" w14:textId="77777777" w:rsidR="00387625" w:rsidRDefault="00387625" w:rsidP="00A7306F">
            <w:pPr>
              <w:spacing w:line="240" w:lineRule="auto"/>
              <w:ind w:firstLine="0"/>
              <w:rPr>
                <w:lang w:val="sr-Cyrl-RS"/>
              </w:rPr>
            </w:pPr>
            <w:r>
              <w:rPr>
                <w:lang w:val="sr-Cyrl-RS"/>
              </w:rPr>
              <w:t>Конструктор класе, задужен за постављање поља класе подразумеване вредности.</w:t>
            </w:r>
          </w:p>
        </w:tc>
      </w:tr>
      <w:tr w:rsidR="00387625" w14:paraId="0F1BD863" w14:textId="77777777" w:rsidTr="00387625">
        <w:tc>
          <w:tcPr>
            <w:tcW w:w="4042" w:type="dxa"/>
            <w:tcBorders>
              <w:top w:val="single" w:sz="4" w:space="0" w:color="auto"/>
              <w:right w:val="single" w:sz="18" w:space="0" w:color="000000"/>
            </w:tcBorders>
            <w:vAlign w:val="center"/>
          </w:tcPr>
          <w:p w14:paraId="2573C2E4" w14:textId="3D9332D7" w:rsidR="00387625" w:rsidRPr="00F017AD" w:rsidRDefault="00387625" w:rsidP="00A7306F">
            <w:pPr>
              <w:spacing w:line="240" w:lineRule="auto"/>
              <w:ind w:firstLine="0"/>
              <w:jc w:val="center"/>
              <w:rPr>
                <w:lang w:val="sr-Cyrl-RS"/>
              </w:rPr>
            </w:pPr>
            <w:r>
              <w:rPr>
                <w:lang w:val="sr-Cyrl-RS"/>
              </w:rPr>
              <w:t>~</w:t>
            </w:r>
            <w:r w:rsidRPr="00387625">
              <w:rPr>
                <w:lang w:val="sr-Cyrl-RS"/>
              </w:rPr>
              <w:t>FrameAccessEngineSHMUtil</w:t>
            </w:r>
          </w:p>
        </w:tc>
        <w:tc>
          <w:tcPr>
            <w:tcW w:w="5020" w:type="dxa"/>
            <w:tcBorders>
              <w:top w:val="single" w:sz="4" w:space="0" w:color="auto"/>
              <w:left w:val="single" w:sz="18" w:space="0" w:color="000000"/>
            </w:tcBorders>
          </w:tcPr>
          <w:p w14:paraId="65086BC9" w14:textId="77777777" w:rsidR="00387625" w:rsidRDefault="00387625" w:rsidP="00A7306F">
            <w:pPr>
              <w:spacing w:line="240" w:lineRule="auto"/>
              <w:ind w:firstLine="0"/>
              <w:rPr>
                <w:lang w:val="sr-Cyrl-RS"/>
              </w:rPr>
            </w:pPr>
            <w:r>
              <w:rPr>
                <w:lang w:val="sr-Cyrl-RS"/>
              </w:rPr>
              <w:t>Деструктор класе, задужен за ослобађање заузетих ресурса.</w:t>
            </w:r>
          </w:p>
        </w:tc>
      </w:tr>
      <w:tr w:rsidR="00387625" w:rsidRPr="00670812" w14:paraId="33C68451" w14:textId="77777777" w:rsidTr="00387625">
        <w:tc>
          <w:tcPr>
            <w:tcW w:w="4042" w:type="dxa"/>
            <w:tcBorders>
              <w:top w:val="single" w:sz="4" w:space="0" w:color="auto"/>
              <w:right w:val="single" w:sz="18" w:space="0" w:color="000000"/>
            </w:tcBorders>
            <w:vAlign w:val="center"/>
          </w:tcPr>
          <w:p w14:paraId="3A4903B0" w14:textId="1EA274D8" w:rsidR="00387625" w:rsidRDefault="00387625" w:rsidP="00A7306F">
            <w:pPr>
              <w:spacing w:line="240" w:lineRule="auto"/>
              <w:ind w:firstLine="0"/>
              <w:jc w:val="center"/>
              <w:rPr>
                <w:lang w:val="sr-Cyrl-RS"/>
              </w:rPr>
            </w:pPr>
            <w:r w:rsidRPr="00387625">
              <w:rPr>
                <w:lang w:val="sr-Cyrl-RS"/>
              </w:rPr>
              <w:t>FrameAccessEngineSHMemInit</w:t>
            </w:r>
          </w:p>
        </w:tc>
        <w:tc>
          <w:tcPr>
            <w:tcW w:w="5020" w:type="dxa"/>
            <w:tcBorders>
              <w:top w:val="single" w:sz="4" w:space="0" w:color="auto"/>
              <w:left w:val="single" w:sz="18" w:space="0" w:color="000000"/>
            </w:tcBorders>
          </w:tcPr>
          <w:p w14:paraId="1E1F59D8" w14:textId="38549B69" w:rsidR="00387625" w:rsidRPr="00670812" w:rsidRDefault="00387625" w:rsidP="00A7306F">
            <w:pPr>
              <w:spacing w:line="240" w:lineRule="auto"/>
              <w:ind w:firstLine="0"/>
              <w:rPr>
                <w:lang w:val="sr-Cyrl-RS"/>
              </w:rPr>
            </w:pPr>
            <w:r>
              <w:rPr>
                <w:lang w:val="sr-Cyrl-RS"/>
              </w:rPr>
              <w:t>Метода класе задужена за</w:t>
            </w:r>
            <w:r w:rsidR="00F0094A">
              <w:rPr>
                <w:lang w:val="sr-Cyrl-RS"/>
              </w:rPr>
              <w:t xml:space="preserve"> иницијализацију руковања дељеном меморијом</w:t>
            </w:r>
            <w:r w:rsidR="003948E7">
              <w:rPr>
                <w:lang w:val="sr-Cyrl-RS"/>
              </w:rPr>
              <w:t xml:space="preserve"> </w:t>
            </w:r>
            <w:r w:rsidR="003948E7" w:rsidRPr="00DA3116">
              <w:rPr>
                <w:i/>
                <w:iCs/>
                <w:lang w:val="sr-Latn-RS"/>
              </w:rPr>
              <w:t>Linux</w:t>
            </w:r>
            <w:r w:rsidR="003948E7">
              <w:rPr>
                <w:lang w:val="sr-Latn-RS"/>
              </w:rPr>
              <w:t xml:space="preserve"> </w:t>
            </w:r>
            <w:r w:rsidR="003948E7">
              <w:rPr>
                <w:lang w:val="sr-Cyrl-RS"/>
              </w:rPr>
              <w:t>оперативног система.</w:t>
            </w:r>
            <w:r>
              <w:t>.</w:t>
            </w:r>
          </w:p>
        </w:tc>
      </w:tr>
      <w:tr w:rsidR="00387625" w:rsidRPr="00670812" w14:paraId="17CB1DD0" w14:textId="77777777" w:rsidTr="00387625">
        <w:tc>
          <w:tcPr>
            <w:tcW w:w="4042" w:type="dxa"/>
            <w:tcBorders>
              <w:top w:val="single" w:sz="4" w:space="0" w:color="auto"/>
              <w:right w:val="single" w:sz="18" w:space="0" w:color="000000"/>
            </w:tcBorders>
            <w:vAlign w:val="center"/>
          </w:tcPr>
          <w:p w14:paraId="61CEF0E3" w14:textId="2A5F21E7" w:rsidR="00387625" w:rsidRPr="00F017AD" w:rsidRDefault="00387625" w:rsidP="00A7306F">
            <w:pPr>
              <w:spacing w:line="240" w:lineRule="auto"/>
              <w:ind w:firstLine="0"/>
              <w:jc w:val="center"/>
              <w:rPr>
                <w:lang w:val="sr-Cyrl-RS"/>
              </w:rPr>
            </w:pPr>
            <w:r w:rsidRPr="00387625">
              <w:rPr>
                <w:lang w:val="sr-Cyrl-RS"/>
              </w:rPr>
              <w:t>FrameAccessEngineStoreFrame</w:t>
            </w:r>
          </w:p>
        </w:tc>
        <w:tc>
          <w:tcPr>
            <w:tcW w:w="5020" w:type="dxa"/>
            <w:tcBorders>
              <w:top w:val="single" w:sz="4" w:space="0" w:color="auto"/>
              <w:left w:val="single" w:sz="18" w:space="0" w:color="000000"/>
            </w:tcBorders>
          </w:tcPr>
          <w:p w14:paraId="5AFC3005" w14:textId="10738FF0" w:rsidR="00387625" w:rsidRPr="00670812" w:rsidRDefault="00387625" w:rsidP="00A7306F">
            <w:pPr>
              <w:spacing w:line="240" w:lineRule="auto"/>
              <w:ind w:firstLine="0"/>
              <w:rPr>
                <w:lang w:val="sr-Cyrl-RS"/>
              </w:rPr>
            </w:pPr>
            <w:r>
              <w:rPr>
                <w:lang w:val="sr-Cyrl-RS"/>
              </w:rPr>
              <w:t xml:space="preserve">Метода класе задужена за </w:t>
            </w:r>
            <w:r w:rsidR="00F0094A">
              <w:rPr>
                <w:lang w:val="sr-Cyrl-RS"/>
              </w:rPr>
              <w:t>руковање фрејмовима који стижу из нижих слојева софтверске магистрале.</w:t>
            </w:r>
          </w:p>
        </w:tc>
      </w:tr>
      <w:tr w:rsidR="00387625" w:rsidRPr="00237E8B" w14:paraId="3957F26D" w14:textId="77777777" w:rsidTr="00387625">
        <w:tc>
          <w:tcPr>
            <w:tcW w:w="4042" w:type="dxa"/>
            <w:tcBorders>
              <w:top w:val="single" w:sz="4" w:space="0" w:color="auto"/>
              <w:right w:val="single" w:sz="18" w:space="0" w:color="000000"/>
            </w:tcBorders>
            <w:vAlign w:val="center"/>
          </w:tcPr>
          <w:p w14:paraId="664380EA" w14:textId="644DF20E" w:rsidR="00387625" w:rsidRDefault="00387625" w:rsidP="00A7306F">
            <w:pPr>
              <w:spacing w:line="240" w:lineRule="auto"/>
              <w:ind w:firstLine="0"/>
              <w:jc w:val="center"/>
              <w:rPr>
                <w:lang w:val="sr-Cyrl-RS"/>
              </w:rPr>
            </w:pPr>
            <w:r w:rsidRPr="00387625">
              <w:rPr>
                <w:lang w:val="sr-Cyrl-RS"/>
              </w:rPr>
              <w:t>FrameAccessEngineSHMemDeinit</w:t>
            </w:r>
          </w:p>
        </w:tc>
        <w:tc>
          <w:tcPr>
            <w:tcW w:w="5020" w:type="dxa"/>
            <w:tcBorders>
              <w:top w:val="single" w:sz="4" w:space="0" w:color="auto"/>
              <w:left w:val="single" w:sz="18" w:space="0" w:color="000000"/>
            </w:tcBorders>
          </w:tcPr>
          <w:p w14:paraId="46B56E5E" w14:textId="3390E5A0" w:rsidR="00387625" w:rsidRPr="00DA3116" w:rsidRDefault="00387625" w:rsidP="00A7306F">
            <w:pPr>
              <w:spacing w:line="240" w:lineRule="auto"/>
              <w:ind w:firstLine="0"/>
              <w:rPr>
                <w:lang w:val="sr-Cyrl-RS"/>
              </w:rPr>
            </w:pPr>
            <w:r>
              <w:rPr>
                <w:lang w:val="sr-Cyrl-RS"/>
              </w:rPr>
              <w:t xml:space="preserve">Метода класе задужена за </w:t>
            </w:r>
            <w:r w:rsidR="00DA3116">
              <w:rPr>
                <w:lang w:val="sr-Cyrl-RS"/>
              </w:rPr>
              <w:t xml:space="preserve">ослобађање свих заузетих ресурса за руковање дељеном меморијом </w:t>
            </w:r>
            <w:r w:rsidR="00DA3116" w:rsidRPr="00DA3116">
              <w:rPr>
                <w:i/>
                <w:iCs/>
                <w:lang w:val="sr-Latn-RS"/>
              </w:rPr>
              <w:t>Linux</w:t>
            </w:r>
            <w:r w:rsidR="00DA3116">
              <w:rPr>
                <w:lang w:val="sr-Latn-RS"/>
              </w:rPr>
              <w:t xml:space="preserve"> </w:t>
            </w:r>
            <w:r w:rsidR="00DA3116">
              <w:rPr>
                <w:lang w:val="sr-Cyrl-RS"/>
              </w:rPr>
              <w:t>оперативног система.</w:t>
            </w:r>
          </w:p>
        </w:tc>
      </w:tr>
      <w:tr w:rsidR="00387625" w14:paraId="2F956347" w14:textId="77777777" w:rsidTr="00387625">
        <w:tc>
          <w:tcPr>
            <w:tcW w:w="4042" w:type="dxa"/>
            <w:tcBorders>
              <w:right w:val="single" w:sz="18" w:space="0" w:color="000000"/>
            </w:tcBorders>
            <w:vAlign w:val="center"/>
          </w:tcPr>
          <w:p w14:paraId="7DFC171C" w14:textId="02B71252" w:rsidR="00387625" w:rsidRDefault="00387625" w:rsidP="00A7306F">
            <w:pPr>
              <w:spacing w:line="240" w:lineRule="auto"/>
              <w:ind w:firstLine="0"/>
              <w:jc w:val="center"/>
              <w:rPr>
                <w:lang w:val="sr-Cyrl-RS"/>
              </w:rPr>
            </w:pPr>
            <w:r w:rsidRPr="00387625">
              <w:rPr>
                <w:lang w:val="sr-Cyrl-RS"/>
              </w:rPr>
              <w:t>FrameAccessEngineSetSHMZoneSize</w:t>
            </w:r>
          </w:p>
        </w:tc>
        <w:tc>
          <w:tcPr>
            <w:tcW w:w="5020" w:type="dxa"/>
            <w:tcBorders>
              <w:left w:val="single" w:sz="18" w:space="0" w:color="000000"/>
            </w:tcBorders>
          </w:tcPr>
          <w:p w14:paraId="4B0F935E" w14:textId="25D18537" w:rsidR="00387625" w:rsidRDefault="00387625" w:rsidP="00387625">
            <w:pPr>
              <w:keepNext/>
              <w:spacing w:line="240" w:lineRule="auto"/>
              <w:ind w:firstLine="0"/>
              <w:rPr>
                <w:lang w:val="sr-Cyrl-RS"/>
              </w:rPr>
            </w:pPr>
            <w:r>
              <w:rPr>
                <w:lang w:val="sr-Cyrl-RS"/>
              </w:rPr>
              <w:t xml:space="preserve">Метода задужена за </w:t>
            </w:r>
            <w:r w:rsidR="00D0167C">
              <w:rPr>
                <w:lang w:val="sr-Cyrl-RS"/>
              </w:rPr>
              <w:t xml:space="preserve">постављање одговарајуће величине меморијске регије дељене меморије </w:t>
            </w:r>
            <w:r w:rsidR="00D0167C" w:rsidRPr="00DA3116">
              <w:rPr>
                <w:i/>
                <w:iCs/>
                <w:lang w:val="sr-Latn-RS"/>
              </w:rPr>
              <w:t>Linux</w:t>
            </w:r>
            <w:r w:rsidR="00D0167C">
              <w:rPr>
                <w:lang w:val="sr-Latn-RS"/>
              </w:rPr>
              <w:t xml:space="preserve"> </w:t>
            </w:r>
            <w:r w:rsidR="00D0167C">
              <w:rPr>
                <w:lang w:val="sr-Cyrl-RS"/>
              </w:rPr>
              <w:t>оперативног система.</w:t>
            </w:r>
          </w:p>
        </w:tc>
      </w:tr>
    </w:tbl>
    <w:p w14:paraId="592F884A" w14:textId="38B23906" w:rsidR="00387625" w:rsidRDefault="00387625" w:rsidP="00387625">
      <w:pPr>
        <w:pStyle w:val="Caption"/>
        <w:rPr>
          <w:lang w:val="sr-Cyrl-RS"/>
        </w:rPr>
      </w:pPr>
      <w:bookmarkStart w:id="44" w:name="_Toc29328987"/>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5</w:t>
        </w:r>
      </w:fldSimple>
      <w:r>
        <w:rPr>
          <w:lang w:val="sr-Cyrl-RS"/>
        </w:rPr>
        <w:t xml:space="preserve"> Методе </w:t>
      </w:r>
      <w:r w:rsidRPr="00C10862">
        <w:rPr>
          <w:i/>
          <w:iCs/>
          <w:lang w:val="sr-Cyrl-RS"/>
        </w:rPr>
        <w:t>FrameAccessEngineSHMUtil</w:t>
      </w:r>
      <w:r>
        <w:rPr>
          <w:lang w:val="sr-Cyrl-RS"/>
        </w:rPr>
        <w:t xml:space="preserve"> класе за њену иницијализацију</w:t>
      </w:r>
      <w:bookmarkEnd w:id="44"/>
    </w:p>
    <w:p w14:paraId="7F5724E6" w14:textId="1E722627" w:rsidR="00E415DD" w:rsidRPr="007F3CB9" w:rsidRDefault="00E415DD" w:rsidP="00E415DD">
      <w:pPr>
        <w:rPr>
          <w:lang w:val="sr-Cyrl-RS"/>
        </w:rPr>
      </w:pPr>
      <w:r>
        <w:rPr>
          <w:lang w:val="sr-Cyrl-RS"/>
        </w:rPr>
        <w:t xml:space="preserve">Приликом </w:t>
      </w:r>
      <w:r w:rsidR="000952B0">
        <w:rPr>
          <w:lang w:val="sr-Cyrl-RS"/>
        </w:rPr>
        <w:t xml:space="preserve">инстанцирања класе </w:t>
      </w:r>
      <w:proofErr w:type="spellStart"/>
      <w:r w:rsidR="000952B0" w:rsidRPr="00587680">
        <w:rPr>
          <w:i/>
          <w:iCs/>
        </w:rPr>
        <w:t>FrameAccessEngine</w:t>
      </w:r>
      <w:proofErr w:type="spellEnd"/>
      <w:r w:rsidR="000952B0">
        <w:rPr>
          <w:lang w:val="sr-Cyrl-RS"/>
        </w:rPr>
        <w:t xml:space="preserve">, позивом њеног конструктора, поља инстанце се постављају на подразумеване вредности. Како би се омогућила потпуна функционалност ове класе, позивом </w:t>
      </w:r>
      <w:r w:rsidR="000952B0" w:rsidRPr="000952B0">
        <w:rPr>
          <w:i/>
          <w:iCs/>
          <w:lang w:val="sr-Cyrl-RS"/>
        </w:rPr>
        <w:t>FrameAccessEngineInit</w:t>
      </w:r>
      <w:r w:rsidR="000952B0">
        <w:rPr>
          <w:lang w:val="sr-Cyrl-RS"/>
        </w:rPr>
        <w:t xml:space="preserve"> инцијализује се </w:t>
      </w:r>
      <w:r w:rsidR="00860738">
        <w:rPr>
          <w:lang w:val="sr-Cyrl-RS"/>
        </w:rPr>
        <w:t>контекст потребан за руковање специфичном камером</w:t>
      </w:r>
      <w:r w:rsidR="00D35995">
        <w:rPr>
          <w:lang w:val="sr-Cyrl-RS"/>
        </w:rPr>
        <w:t xml:space="preserve"> зарад добијања фрејмова са </w:t>
      </w:r>
      <w:r w:rsidR="00D35995">
        <w:rPr>
          <w:lang w:val="sr-Cyrl-RS"/>
        </w:rPr>
        <w:lastRenderedPageBreak/>
        <w:t>плаформе</w:t>
      </w:r>
      <w:r w:rsidR="00860738">
        <w:rPr>
          <w:lang w:val="sr-Cyrl-RS"/>
        </w:rPr>
        <w:t>. Имплицитно, ова метода п</w:t>
      </w:r>
      <w:r w:rsidR="00710EE7">
        <w:rPr>
          <w:lang w:val="sr-Cyrl-RS"/>
        </w:rPr>
        <w:t>р</w:t>
      </w:r>
      <w:r w:rsidR="00860738">
        <w:rPr>
          <w:lang w:val="sr-Cyrl-RS"/>
        </w:rPr>
        <w:t>озива</w:t>
      </w:r>
      <w:r w:rsidR="00710EE7">
        <w:rPr>
          <w:lang w:val="sr-Cyrl-RS"/>
        </w:rPr>
        <w:t xml:space="preserve"> друге методе којима се омогућаују остале функционалности. Тако, </w:t>
      </w:r>
      <w:r w:rsidR="00860738">
        <w:rPr>
          <w:lang w:val="sr-Cyrl-RS"/>
        </w:rPr>
        <w:t xml:space="preserve">конструктор класе </w:t>
      </w:r>
      <w:r w:rsidR="00860738" w:rsidRPr="00860738">
        <w:rPr>
          <w:i/>
          <w:iCs/>
          <w:lang w:val="sr-Cyrl-RS"/>
        </w:rPr>
        <w:t>FrameAccessEngineSHMUtil</w:t>
      </w:r>
      <w:r w:rsidR="00860738">
        <w:rPr>
          <w:lang w:val="sr-Cyrl-RS"/>
        </w:rPr>
        <w:t xml:space="preserve"> којом се рукује дељеном меморијом</w:t>
      </w:r>
      <w:r w:rsidR="003F7D72">
        <w:rPr>
          <w:lang w:val="sr-Cyrl-RS"/>
        </w:rPr>
        <w:t>,</w:t>
      </w:r>
      <w:r w:rsidR="003F7D72" w:rsidRPr="003F7D72">
        <w:t xml:space="preserve"> </w:t>
      </w:r>
      <w:r w:rsidR="003F7D72">
        <w:rPr>
          <w:lang w:val="sr-Cyrl-RS"/>
        </w:rPr>
        <w:t xml:space="preserve">потом позив методе </w:t>
      </w:r>
      <w:r w:rsidR="003F7D72" w:rsidRPr="003F7D72">
        <w:rPr>
          <w:i/>
          <w:iCs/>
          <w:lang w:val="sr-Cyrl-RS"/>
        </w:rPr>
        <w:t>FrameAccessEngineSHMemInit</w:t>
      </w:r>
      <w:r w:rsidR="003F7D72">
        <w:rPr>
          <w:lang w:val="sr-Cyrl-RS"/>
        </w:rPr>
        <w:t xml:space="preserve"> која заузима потребне ресурсе дељене меморије</w:t>
      </w:r>
      <w:r w:rsidR="00860738">
        <w:rPr>
          <w:lang w:val="sr-Cyrl-RS"/>
        </w:rPr>
        <w:t xml:space="preserve">, затим </w:t>
      </w:r>
      <w:r w:rsidR="00710EE7" w:rsidRPr="00710EE7">
        <w:rPr>
          <w:i/>
          <w:iCs/>
          <w:lang w:val="sr-Cyrl-RS"/>
        </w:rPr>
        <w:t>FrameAccessEngineStartCamera</w:t>
      </w:r>
      <w:r w:rsidR="00710EE7">
        <w:rPr>
          <w:lang w:val="sr-Cyrl-RS"/>
        </w:rPr>
        <w:t xml:space="preserve"> којом се започиње</w:t>
      </w:r>
      <w:r w:rsidR="00192A5A">
        <w:rPr>
          <w:lang w:val="sr-Cyrl-RS"/>
        </w:rPr>
        <w:t xml:space="preserve"> </w:t>
      </w:r>
      <w:r w:rsidR="00710EE7">
        <w:rPr>
          <w:lang w:val="sr-Cyrl-RS"/>
        </w:rPr>
        <w:t>рад</w:t>
      </w:r>
      <w:r w:rsidR="00192A5A">
        <w:rPr>
          <w:lang w:val="sr-Cyrl-RS"/>
        </w:rPr>
        <w:t xml:space="preserve"> изабране</w:t>
      </w:r>
      <w:r w:rsidR="00710EE7">
        <w:rPr>
          <w:lang w:val="sr-Cyrl-RS"/>
        </w:rPr>
        <w:t xml:space="preserve"> камера </w:t>
      </w:r>
      <w:r w:rsidR="00192A5A">
        <w:rPr>
          <w:lang w:val="sr-Cyrl-RS"/>
        </w:rPr>
        <w:t xml:space="preserve">платформе </w:t>
      </w:r>
      <w:r w:rsidR="00710EE7">
        <w:rPr>
          <w:lang w:val="sr-Cyrl-RS"/>
        </w:rPr>
        <w:t xml:space="preserve">и </w:t>
      </w:r>
      <w:r w:rsidR="00710EE7" w:rsidRPr="00710EE7">
        <w:rPr>
          <w:i/>
          <w:iCs/>
          <w:lang w:val="sr-Cyrl-RS"/>
        </w:rPr>
        <w:t>FrameAccessEngineCommunicationInit</w:t>
      </w:r>
      <w:r w:rsidR="00710EE7">
        <w:rPr>
          <w:lang w:val="sr-Cyrl-RS"/>
        </w:rPr>
        <w:t xml:space="preserve"> којом се омогућује комуникација путем мреже, се прозивају иницијализацијом ове класе.</w:t>
      </w:r>
      <w:r w:rsidR="002F29D9">
        <w:rPr>
          <w:lang w:val="sr-Cyrl-RS"/>
        </w:rPr>
        <w:t xml:space="preserve"> Како је потребно да достављање фрејмова буде што сигурније, </w:t>
      </w:r>
      <w:proofErr w:type="spellStart"/>
      <w:r w:rsidR="002F29D9" w:rsidRPr="00587680">
        <w:rPr>
          <w:i/>
          <w:iCs/>
        </w:rPr>
        <w:t>FrameAccessEngine</w:t>
      </w:r>
      <w:proofErr w:type="spellEnd"/>
      <w:r w:rsidR="002F29D9">
        <w:rPr>
          <w:lang w:val="sr-Cyrl-RS"/>
        </w:rPr>
        <w:t xml:space="preserve"> се у својој имплементацији ослања на </w:t>
      </w:r>
      <w:r w:rsidR="002F29D9" w:rsidRPr="0082677D">
        <w:rPr>
          <w:i/>
          <w:iCs/>
        </w:rPr>
        <w:t>TCP/IP</w:t>
      </w:r>
      <w:r w:rsidR="002F29D9">
        <w:t xml:space="preserve"> </w:t>
      </w:r>
      <w:r w:rsidR="00B213BC">
        <w:rPr>
          <w:lang w:val="sr-Cyrl-RS"/>
        </w:rPr>
        <w:t xml:space="preserve">протокол </w:t>
      </w:r>
      <w:r w:rsidR="002F29D9">
        <w:rPr>
          <w:lang w:val="sr-Cyrl-RS"/>
        </w:rPr>
        <w:t>стек</w:t>
      </w:r>
      <w:r w:rsidR="00190EB3">
        <w:rPr>
          <w:lang w:val="sr-Cyrl-RS"/>
        </w:rPr>
        <w:t>, којим се омогућује непрекидно слање фрејмова.</w:t>
      </w:r>
      <w:r w:rsidR="007F3CB9" w:rsidRPr="007F3CB9">
        <w:rPr>
          <w:i/>
          <w:iCs/>
          <w:lang w:val="sr-Cyrl-RS"/>
        </w:rPr>
        <w:t xml:space="preserve"> </w:t>
      </w:r>
      <w:r w:rsidR="007F3CB9" w:rsidRPr="00710EE7">
        <w:rPr>
          <w:i/>
          <w:iCs/>
          <w:lang w:val="sr-Cyrl-RS"/>
        </w:rPr>
        <w:t>FrameAccessEngineCommunicationInit</w:t>
      </w:r>
      <w:r w:rsidR="007F3CB9">
        <w:rPr>
          <w:lang w:val="sr-Cyrl-RS"/>
        </w:rPr>
        <w:t xml:space="preserve"> користећи функционалности овог протокол стека иницијализује сервер,  којем се приступа, како би се добавили фрејмови и користили на удаљеној платформи. </w:t>
      </w:r>
    </w:p>
    <w:p w14:paraId="7E4D5C95" w14:textId="00142FDA" w:rsidR="003F7D72" w:rsidRDefault="003F7D72" w:rsidP="00E415DD">
      <w:pPr>
        <w:rPr>
          <w:lang w:val="sr-Cyrl-RS"/>
        </w:rPr>
      </w:pPr>
      <w:r>
        <w:rPr>
          <w:lang w:val="sr-Cyrl-RS"/>
        </w:rPr>
        <w:t xml:space="preserve">Уколико је иницијализација ове класе успешна, методе </w:t>
      </w:r>
      <w:proofErr w:type="spellStart"/>
      <w:r w:rsidRPr="00587680">
        <w:rPr>
          <w:i/>
          <w:iCs/>
        </w:rPr>
        <w:t>FrameAccessEngine</w:t>
      </w:r>
      <w:proofErr w:type="spellEnd"/>
      <w:r>
        <w:rPr>
          <w:i/>
          <w:iCs/>
          <w:lang w:val="sr-Cyrl-RS"/>
        </w:rPr>
        <w:t xml:space="preserve"> </w:t>
      </w:r>
      <w:r>
        <w:rPr>
          <w:lang w:val="sr-Cyrl-RS"/>
        </w:rPr>
        <w:t xml:space="preserve">описане у табели 4.6 и методе </w:t>
      </w:r>
      <w:r w:rsidR="00192A5A">
        <w:rPr>
          <w:lang w:val="sr-Cyrl-RS"/>
        </w:rPr>
        <w:t xml:space="preserve">класе </w:t>
      </w:r>
      <w:r w:rsidR="00192A5A" w:rsidRPr="00860738">
        <w:rPr>
          <w:i/>
          <w:iCs/>
          <w:lang w:val="sr-Cyrl-RS"/>
        </w:rPr>
        <w:t>FrameAccessEngineSHMUtil</w:t>
      </w:r>
      <w:r w:rsidR="00192A5A">
        <w:rPr>
          <w:lang w:val="sr-Cyrl-RS"/>
        </w:rPr>
        <w:t xml:space="preserve"> описане у табели 4.7 омогућују даље дистрибуирање фрејмова до </w:t>
      </w:r>
      <w:r w:rsidR="005B2840">
        <w:rPr>
          <w:lang w:val="sr-Cyrl-RS"/>
        </w:rPr>
        <w:t>осталих делова система.</w:t>
      </w:r>
    </w:p>
    <w:tbl>
      <w:tblPr>
        <w:tblStyle w:val="TableGrid"/>
        <w:tblW w:w="0" w:type="auto"/>
        <w:tblLook w:val="04A0" w:firstRow="1" w:lastRow="0" w:firstColumn="1" w:lastColumn="0" w:noHBand="0" w:noVBand="1"/>
      </w:tblPr>
      <w:tblGrid>
        <w:gridCol w:w="4562"/>
        <w:gridCol w:w="4500"/>
      </w:tblGrid>
      <w:tr w:rsidR="00904512" w14:paraId="67178DFA" w14:textId="77777777" w:rsidTr="00A7306F">
        <w:tc>
          <w:tcPr>
            <w:tcW w:w="2425" w:type="dxa"/>
            <w:tcBorders>
              <w:top w:val="single" w:sz="18" w:space="0" w:color="000000"/>
              <w:bottom w:val="single" w:sz="18" w:space="0" w:color="000000"/>
              <w:right w:val="single" w:sz="18" w:space="0" w:color="000000"/>
            </w:tcBorders>
            <w:vAlign w:val="center"/>
          </w:tcPr>
          <w:p w14:paraId="360BA999" w14:textId="77777777" w:rsidR="00904512" w:rsidRDefault="00904512" w:rsidP="00A7306F">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762287" w14:textId="77777777" w:rsidR="00904512" w:rsidRDefault="00904512" w:rsidP="00A7306F">
            <w:pPr>
              <w:spacing w:line="240" w:lineRule="auto"/>
              <w:ind w:firstLine="0"/>
              <w:jc w:val="center"/>
              <w:rPr>
                <w:lang w:val="sr-Cyrl-RS"/>
              </w:rPr>
            </w:pPr>
            <w:r>
              <w:rPr>
                <w:lang w:val="sr-Cyrl-RS"/>
              </w:rPr>
              <w:t>Опис</w:t>
            </w:r>
          </w:p>
        </w:tc>
      </w:tr>
      <w:tr w:rsidR="00904512" w14:paraId="59CBCDF1" w14:textId="77777777" w:rsidTr="00A7306F">
        <w:tc>
          <w:tcPr>
            <w:tcW w:w="2425" w:type="dxa"/>
            <w:tcBorders>
              <w:top w:val="single" w:sz="18" w:space="0" w:color="000000"/>
              <w:right w:val="single" w:sz="18" w:space="0" w:color="000000"/>
            </w:tcBorders>
            <w:vAlign w:val="center"/>
          </w:tcPr>
          <w:p w14:paraId="0DAE9042" w14:textId="7058034E" w:rsidR="00904512" w:rsidRPr="00F017AD" w:rsidRDefault="00D77DAA" w:rsidP="00A7306F">
            <w:pPr>
              <w:spacing w:line="240" w:lineRule="auto"/>
              <w:ind w:firstLine="0"/>
              <w:jc w:val="center"/>
              <w:rPr>
                <w:lang w:val="sr-Cyrl-RS"/>
              </w:rPr>
            </w:pPr>
            <w:bookmarkStart w:id="45" w:name="_Hlk21977996"/>
            <w:r w:rsidRPr="00D77DAA">
              <w:rPr>
                <w:lang w:val="sr-Cyrl-RS"/>
              </w:rPr>
              <w:t>FrameAccessEngineListener</w:t>
            </w:r>
            <w:bookmarkEnd w:id="45"/>
          </w:p>
        </w:tc>
        <w:tc>
          <w:tcPr>
            <w:tcW w:w="6637" w:type="dxa"/>
            <w:tcBorders>
              <w:top w:val="single" w:sz="18" w:space="0" w:color="000000"/>
              <w:left w:val="single" w:sz="18" w:space="0" w:color="000000"/>
            </w:tcBorders>
          </w:tcPr>
          <w:p w14:paraId="7CE0DEAF" w14:textId="5C0D7D11" w:rsidR="00904512" w:rsidRDefault="004502C8" w:rsidP="00A7306F">
            <w:pPr>
              <w:spacing w:line="240" w:lineRule="auto"/>
              <w:ind w:firstLine="0"/>
              <w:rPr>
                <w:lang w:val="sr-Cyrl-RS"/>
              </w:rPr>
            </w:pPr>
            <w:r>
              <w:rPr>
                <w:lang w:val="sr-Cyrl-RS"/>
              </w:rPr>
              <w:t>Метода класе задужена за ослушкивање нових фрејмова које платформа пружа.</w:t>
            </w:r>
          </w:p>
        </w:tc>
      </w:tr>
      <w:tr w:rsidR="00904512" w14:paraId="0054EC20" w14:textId="77777777" w:rsidTr="00A7306F">
        <w:tc>
          <w:tcPr>
            <w:tcW w:w="2425" w:type="dxa"/>
            <w:tcBorders>
              <w:top w:val="single" w:sz="4" w:space="0" w:color="auto"/>
              <w:right w:val="single" w:sz="18" w:space="0" w:color="000000"/>
            </w:tcBorders>
            <w:vAlign w:val="center"/>
          </w:tcPr>
          <w:p w14:paraId="7AA885D1" w14:textId="50594954" w:rsidR="00904512" w:rsidRPr="00F017AD" w:rsidRDefault="00D77DAA" w:rsidP="00A7306F">
            <w:pPr>
              <w:spacing w:line="240" w:lineRule="auto"/>
              <w:ind w:firstLine="0"/>
              <w:jc w:val="center"/>
              <w:rPr>
                <w:lang w:val="sr-Cyrl-RS"/>
              </w:rPr>
            </w:pPr>
            <w:r w:rsidRPr="00D77DAA">
              <w:rPr>
                <w:lang w:val="sr-Cyrl-RS"/>
              </w:rPr>
              <w:t>FrameAccessEngineNewConnectionListener</w:t>
            </w:r>
          </w:p>
        </w:tc>
        <w:tc>
          <w:tcPr>
            <w:tcW w:w="6637" w:type="dxa"/>
            <w:tcBorders>
              <w:top w:val="single" w:sz="4" w:space="0" w:color="auto"/>
              <w:left w:val="single" w:sz="18" w:space="0" w:color="000000"/>
            </w:tcBorders>
          </w:tcPr>
          <w:p w14:paraId="2E229904" w14:textId="31171D26" w:rsidR="00904512" w:rsidRDefault="004502C8" w:rsidP="00A7306F">
            <w:pPr>
              <w:spacing w:line="240" w:lineRule="auto"/>
              <w:ind w:firstLine="0"/>
              <w:rPr>
                <w:lang w:val="sr-Cyrl-RS"/>
              </w:rPr>
            </w:pPr>
            <w:r>
              <w:rPr>
                <w:lang w:val="sr-Cyrl-RS"/>
              </w:rPr>
              <w:t>Метода класе задужена за руковање новим клијентима, који путем мрежног интерфејса добављају фрејмове од овог модула.</w:t>
            </w:r>
          </w:p>
        </w:tc>
      </w:tr>
      <w:tr w:rsidR="00904512" w14:paraId="480C3F36" w14:textId="77777777" w:rsidTr="00A7306F">
        <w:tc>
          <w:tcPr>
            <w:tcW w:w="2425" w:type="dxa"/>
            <w:tcBorders>
              <w:top w:val="single" w:sz="4" w:space="0" w:color="auto"/>
              <w:right w:val="single" w:sz="18" w:space="0" w:color="000000"/>
            </w:tcBorders>
            <w:vAlign w:val="center"/>
          </w:tcPr>
          <w:p w14:paraId="54F3278B" w14:textId="090C09A7" w:rsidR="00904512" w:rsidRDefault="00D77DAA" w:rsidP="00A7306F">
            <w:pPr>
              <w:spacing w:line="240" w:lineRule="auto"/>
              <w:ind w:firstLine="0"/>
              <w:jc w:val="center"/>
              <w:rPr>
                <w:lang w:val="sr-Cyrl-RS"/>
              </w:rPr>
            </w:pPr>
            <w:r w:rsidRPr="00D77DAA">
              <w:rPr>
                <w:lang w:val="sr-Cyrl-RS"/>
              </w:rPr>
              <w:t>FrameAccessEngineSendFrame</w:t>
            </w:r>
          </w:p>
        </w:tc>
        <w:tc>
          <w:tcPr>
            <w:tcW w:w="6637" w:type="dxa"/>
            <w:tcBorders>
              <w:top w:val="single" w:sz="4" w:space="0" w:color="auto"/>
              <w:left w:val="single" w:sz="18" w:space="0" w:color="000000"/>
            </w:tcBorders>
          </w:tcPr>
          <w:p w14:paraId="0F40E7E0" w14:textId="7A7DFEA2" w:rsidR="00904512" w:rsidRPr="00670812" w:rsidRDefault="004502C8" w:rsidP="00A7306F">
            <w:pPr>
              <w:spacing w:line="240" w:lineRule="auto"/>
              <w:ind w:firstLine="0"/>
              <w:rPr>
                <w:lang w:val="sr-Cyrl-RS"/>
              </w:rPr>
            </w:pPr>
            <w:r>
              <w:rPr>
                <w:lang w:val="sr-Cyrl-RS"/>
              </w:rPr>
              <w:t xml:space="preserve">Метода класе задужена за слање фрејмова </w:t>
            </w:r>
            <w:r w:rsidR="00BF0D0C">
              <w:rPr>
                <w:lang w:val="sr-Cyrl-RS"/>
              </w:rPr>
              <w:t>клијентима који путем мрежног интерфејса добављају фрејмове.</w:t>
            </w:r>
          </w:p>
        </w:tc>
      </w:tr>
      <w:tr w:rsidR="00904512" w14:paraId="1096B46E" w14:textId="77777777" w:rsidTr="005B2840">
        <w:tc>
          <w:tcPr>
            <w:tcW w:w="2425" w:type="dxa"/>
            <w:tcBorders>
              <w:top w:val="single" w:sz="4" w:space="0" w:color="auto"/>
              <w:bottom w:val="single" w:sz="4" w:space="0" w:color="auto"/>
              <w:right w:val="single" w:sz="18" w:space="0" w:color="000000"/>
            </w:tcBorders>
            <w:vAlign w:val="center"/>
          </w:tcPr>
          <w:p w14:paraId="18E1D55C" w14:textId="539E14B7" w:rsidR="00904512" w:rsidRPr="00F017AD" w:rsidRDefault="00D77DAA" w:rsidP="00A7306F">
            <w:pPr>
              <w:spacing w:line="240" w:lineRule="auto"/>
              <w:ind w:firstLine="0"/>
              <w:jc w:val="center"/>
              <w:rPr>
                <w:lang w:val="sr-Cyrl-RS"/>
              </w:rPr>
            </w:pPr>
            <w:r w:rsidRPr="00D77DAA">
              <w:rPr>
                <w:lang w:val="sr-Cyrl-RS"/>
              </w:rPr>
              <w:t>FrameAccessEngineRegisterServiceCallback</w:t>
            </w:r>
          </w:p>
        </w:tc>
        <w:tc>
          <w:tcPr>
            <w:tcW w:w="6637" w:type="dxa"/>
            <w:tcBorders>
              <w:top w:val="single" w:sz="4" w:space="0" w:color="auto"/>
              <w:left w:val="single" w:sz="18" w:space="0" w:color="000000"/>
            </w:tcBorders>
          </w:tcPr>
          <w:p w14:paraId="2AC2DCA0" w14:textId="2888DC61" w:rsidR="00904512" w:rsidRPr="00670812" w:rsidRDefault="00650D33" w:rsidP="00904512">
            <w:pPr>
              <w:keepNext/>
              <w:spacing w:line="240" w:lineRule="auto"/>
              <w:ind w:firstLine="0"/>
              <w:rPr>
                <w:lang w:val="sr-Cyrl-RS"/>
              </w:rPr>
            </w:pPr>
            <w:r>
              <w:rPr>
                <w:lang w:val="sr-Cyrl-RS"/>
              </w:rPr>
              <w:t>Метода класе задужена за обавештавање вишег слоја софтверске магистрале о доступности фрејма.</w:t>
            </w:r>
          </w:p>
        </w:tc>
      </w:tr>
    </w:tbl>
    <w:p w14:paraId="2AA4A4B0" w14:textId="05B50020" w:rsidR="003E1915" w:rsidRDefault="00904512" w:rsidP="00904512">
      <w:pPr>
        <w:pStyle w:val="Caption"/>
        <w:rPr>
          <w:i/>
          <w:iCs/>
        </w:rPr>
      </w:pPr>
      <w:bookmarkStart w:id="46" w:name="_Toc29328988"/>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6</w:t>
        </w:r>
      </w:fldSimple>
      <w:r>
        <w:rPr>
          <w:lang w:val="sr-Cyrl-RS"/>
        </w:rPr>
        <w:t xml:space="preserve"> Опис метода за руковање дистрибуцијом фрејмова</w:t>
      </w:r>
      <w:r w:rsidR="00D77DAA">
        <w:rPr>
          <w:lang w:val="sr-Cyrl-RS"/>
        </w:rPr>
        <w:t xml:space="preserve"> класе </w:t>
      </w:r>
      <w:proofErr w:type="spellStart"/>
      <w:r w:rsidR="00D77DAA" w:rsidRPr="00587680">
        <w:rPr>
          <w:i/>
          <w:iCs/>
        </w:rPr>
        <w:t>FrameAccessEngine</w:t>
      </w:r>
      <w:bookmarkEnd w:id="46"/>
      <w:proofErr w:type="spellEnd"/>
    </w:p>
    <w:p w14:paraId="2F56FC51" w14:textId="594EA847" w:rsidR="00BA1460" w:rsidRPr="003E1915" w:rsidRDefault="003E1915" w:rsidP="003E1915">
      <w:pPr>
        <w:spacing w:line="240" w:lineRule="auto"/>
        <w:ind w:firstLine="0"/>
        <w:jc w:val="left"/>
        <w:rPr>
          <w:bCs/>
          <w:i/>
          <w:iCs/>
        </w:rPr>
      </w:pPr>
      <w:r>
        <w:rPr>
          <w:i/>
          <w:iCs/>
        </w:rPr>
        <w:br w:type="page"/>
      </w:r>
    </w:p>
    <w:tbl>
      <w:tblPr>
        <w:tblStyle w:val="TableGrid"/>
        <w:tblW w:w="0" w:type="auto"/>
        <w:tblLook w:val="04A0" w:firstRow="1" w:lastRow="0" w:firstColumn="1" w:lastColumn="0" w:noHBand="0" w:noVBand="1"/>
      </w:tblPr>
      <w:tblGrid>
        <w:gridCol w:w="4428"/>
        <w:gridCol w:w="4634"/>
      </w:tblGrid>
      <w:tr w:rsidR="008846AA" w14:paraId="4AAC2075" w14:textId="77777777" w:rsidTr="00A7306F">
        <w:tc>
          <w:tcPr>
            <w:tcW w:w="2425" w:type="dxa"/>
            <w:tcBorders>
              <w:top w:val="single" w:sz="18" w:space="0" w:color="000000"/>
              <w:bottom w:val="single" w:sz="18" w:space="0" w:color="000000"/>
              <w:right w:val="single" w:sz="18" w:space="0" w:color="000000"/>
            </w:tcBorders>
            <w:vAlign w:val="center"/>
          </w:tcPr>
          <w:p w14:paraId="2777B893" w14:textId="77777777" w:rsidR="008846AA" w:rsidRDefault="008846AA" w:rsidP="00A7306F">
            <w:pPr>
              <w:spacing w:line="240" w:lineRule="auto"/>
              <w:ind w:firstLine="0"/>
              <w:jc w:val="center"/>
              <w:rPr>
                <w:lang w:val="sr-Cyrl-RS"/>
              </w:rPr>
            </w:pPr>
            <w:r>
              <w:rPr>
                <w:lang w:val="sr-Cyrl-RS"/>
              </w:rPr>
              <w:lastRenderedPageBreak/>
              <w:t>Метода</w:t>
            </w:r>
          </w:p>
        </w:tc>
        <w:tc>
          <w:tcPr>
            <w:tcW w:w="6637" w:type="dxa"/>
            <w:tcBorders>
              <w:top w:val="single" w:sz="18" w:space="0" w:color="000000"/>
              <w:left w:val="single" w:sz="18" w:space="0" w:color="000000"/>
              <w:bottom w:val="single" w:sz="18" w:space="0" w:color="000000"/>
            </w:tcBorders>
            <w:vAlign w:val="center"/>
          </w:tcPr>
          <w:p w14:paraId="36F0B067" w14:textId="77777777" w:rsidR="008846AA" w:rsidRDefault="008846AA" w:rsidP="00A7306F">
            <w:pPr>
              <w:spacing w:line="240" w:lineRule="auto"/>
              <w:ind w:firstLine="0"/>
              <w:jc w:val="center"/>
              <w:rPr>
                <w:lang w:val="sr-Cyrl-RS"/>
              </w:rPr>
            </w:pPr>
            <w:r>
              <w:rPr>
                <w:lang w:val="sr-Cyrl-RS"/>
              </w:rPr>
              <w:t>Опис</w:t>
            </w:r>
          </w:p>
        </w:tc>
      </w:tr>
      <w:tr w:rsidR="008846AA" w14:paraId="5E0036C6" w14:textId="77777777" w:rsidTr="00A7306F">
        <w:tc>
          <w:tcPr>
            <w:tcW w:w="2425" w:type="dxa"/>
            <w:tcBorders>
              <w:top w:val="single" w:sz="18" w:space="0" w:color="000000"/>
              <w:right w:val="single" w:sz="18" w:space="0" w:color="000000"/>
            </w:tcBorders>
            <w:vAlign w:val="center"/>
          </w:tcPr>
          <w:p w14:paraId="4865F574" w14:textId="1E43B1BF" w:rsidR="008846AA" w:rsidRPr="00F017AD" w:rsidRDefault="00A23633" w:rsidP="00A7306F">
            <w:pPr>
              <w:spacing w:line="240" w:lineRule="auto"/>
              <w:ind w:firstLine="0"/>
              <w:jc w:val="center"/>
              <w:rPr>
                <w:lang w:val="sr-Cyrl-RS"/>
              </w:rPr>
            </w:pPr>
            <w:r w:rsidRPr="00A23633">
              <w:rPr>
                <w:lang w:val="sr-Cyrl-RS"/>
              </w:rPr>
              <w:t>FrameAccessEngineStoreFrame</w:t>
            </w:r>
          </w:p>
        </w:tc>
        <w:tc>
          <w:tcPr>
            <w:tcW w:w="6637" w:type="dxa"/>
            <w:tcBorders>
              <w:top w:val="single" w:sz="18" w:space="0" w:color="000000"/>
              <w:left w:val="single" w:sz="18" w:space="0" w:color="000000"/>
            </w:tcBorders>
          </w:tcPr>
          <w:p w14:paraId="0A8651E3" w14:textId="7635A56F" w:rsidR="008846AA" w:rsidRDefault="00A23633" w:rsidP="00A7306F">
            <w:pPr>
              <w:spacing w:line="240" w:lineRule="auto"/>
              <w:ind w:firstLine="0"/>
              <w:rPr>
                <w:lang w:val="sr-Cyrl-RS"/>
              </w:rPr>
            </w:pPr>
            <w:r>
              <w:rPr>
                <w:lang w:val="sr-Cyrl-RS"/>
              </w:rPr>
              <w:t>Метода класе задужена за чување фрејмова у дељеној меморији</w:t>
            </w:r>
          </w:p>
        </w:tc>
      </w:tr>
      <w:tr w:rsidR="008846AA" w14:paraId="189FCC91" w14:textId="77777777" w:rsidTr="00A7306F">
        <w:tc>
          <w:tcPr>
            <w:tcW w:w="2425" w:type="dxa"/>
            <w:tcBorders>
              <w:top w:val="single" w:sz="4" w:space="0" w:color="auto"/>
              <w:right w:val="single" w:sz="18" w:space="0" w:color="000000"/>
            </w:tcBorders>
            <w:vAlign w:val="center"/>
          </w:tcPr>
          <w:p w14:paraId="49422471" w14:textId="59E1AA31" w:rsidR="008846AA" w:rsidRPr="00F017AD" w:rsidRDefault="00A23633" w:rsidP="00A7306F">
            <w:pPr>
              <w:spacing w:line="240" w:lineRule="auto"/>
              <w:ind w:firstLine="0"/>
              <w:jc w:val="center"/>
              <w:rPr>
                <w:lang w:val="sr-Cyrl-RS"/>
              </w:rPr>
            </w:pPr>
            <w:r w:rsidRPr="00A23633">
              <w:rPr>
                <w:lang w:val="sr-Cyrl-RS"/>
              </w:rPr>
              <w:t>FrameAccessEngineGetSemaphorePath</w:t>
            </w:r>
          </w:p>
        </w:tc>
        <w:tc>
          <w:tcPr>
            <w:tcW w:w="6637" w:type="dxa"/>
            <w:tcBorders>
              <w:top w:val="single" w:sz="4" w:space="0" w:color="auto"/>
              <w:left w:val="single" w:sz="18" w:space="0" w:color="000000"/>
            </w:tcBorders>
          </w:tcPr>
          <w:p w14:paraId="097CED14" w14:textId="75EF5AD0" w:rsidR="008846AA" w:rsidRDefault="00A23633" w:rsidP="00A7306F">
            <w:pPr>
              <w:spacing w:line="240" w:lineRule="auto"/>
              <w:ind w:firstLine="0"/>
              <w:rPr>
                <w:lang w:val="sr-Cyrl-RS"/>
              </w:rPr>
            </w:pPr>
            <w:r>
              <w:rPr>
                <w:lang w:val="sr-Cyrl-RS"/>
              </w:rPr>
              <w:t>Метода</w:t>
            </w:r>
            <w:r w:rsidR="00065B41">
              <w:rPr>
                <w:lang w:val="sr-Cyrl-RS"/>
              </w:rPr>
              <w:t xml:space="preserve"> класе</w:t>
            </w:r>
            <w:r>
              <w:rPr>
                <w:lang w:val="sr-Cyrl-RS"/>
              </w:rPr>
              <w:t xml:space="preserve"> задужена за руковање сигнализацијом</w:t>
            </w:r>
            <w:r w:rsidR="00B82034">
              <w:rPr>
                <w:lang w:val="sr-Cyrl-RS"/>
              </w:rPr>
              <w:t xml:space="preserve"> дозволе уписа</w:t>
            </w:r>
            <w:r>
              <w:rPr>
                <w:lang w:val="sr-Cyrl-RS"/>
              </w:rPr>
              <w:t xml:space="preserve"> у дељену меморију</w:t>
            </w:r>
            <w:r w:rsidR="00B82034">
              <w:rPr>
                <w:lang w:val="sr-Cyrl-RS"/>
              </w:rPr>
              <w:t>.</w:t>
            </w:r>
          </w:p>
        </w:tc>
      </w:tr>
      <w:tr w:rsidR="008846AA" w14:paraId="225A188B" w14:textId="77777777" w:rsidTr="00A7306F">
        <w:tc>
          <w:tcPr>
            <w:tcW w:w="2425" w:type="dxa"/>
            <w:tcBorders>
              <w:top w:val="single" w:sz="4" w:space="0" w:color="auto"/>
              <w:right w:val="single" w:sz="18" w:space="0" w:color="000000"/>
            </w:tcBorders>
            <w:vAlign w:val="center"/>
          </w:tcPr>
          <w:p w14:paraId="4577A846" w14:textId="72255C16" w:rsidR="008846AA" w:rsidRDefault="00A23633" w:rsidP="00A7306F">
            <w:pPr>
              <w:spacing w:line="240" w:lineRule="auto"/>
              <w:ind w:firstLine="0"/>
              <w:jc w:val="center"/>
              <w:rPr>
                <w:lang w:val="sr-Cyrl-RS"/>
              </w:rPr>
            </w:pPr>
            <w:r w:rsidRPr="00A23633">
              <w:rPr>
                <w:lang w:val="sr-Cyrl-RS"/>
              </w:rPr>
              <w:t>FrameAccessEngineGetSharedMemoryKey</w:t>
            </w:r>
          </w:p>
        </w:tc>
        <w:tc>
          <w:tcPr>
            <w:tcW w:w="6637" w:type="dxa"/>
            <w:tcBorders>
              <w:top w:val="single" w:sz="4" w:space="0" w:color="auto"/>
              <w:left w:val="single" w:sz="18" w:space="0" w:color="000000"/>
            </w:tcBorders>
          </w:tcPr>
          <w:p w14:paraId="1A7F57DA" w14:textId="6CB0D073" w:rsidR="008846AA" w:rsidRPr="00670812" w:rsidRDefault="00065B41" w:rsidP="00A7306F">
            <w:pPr>
              <w:spacing w:line="240" w:lineRule="auto"/>
              <w:ind w:firstLine="0"/>
              <w:rPr>
                <w:lang w:val="sr-Cyrl-RS"/>
              </w:rPr>
            </w:pPr>
            <w:r>
              <w:rPr>
                <w:lang w:val="sr-Cyrl-RS"/>
              </w:rPr>
              <w:t>Метода класе задужена за достављање  кључа за приступ дељеној меморији.</w:t>
            </w:r>
          </w:p>
        </w:tc>
      </w:tr>
      <w:tr w:rsidR="008846AA" w14:paraId="74928F92" w14:textId="77777777" w:rsidTr="00A23633">
        <w:tc>
          <w:tcPr>
            <w:tcW w:w="2425" w:type="dxa"/>
            <w:tcBorders>
              <w:top w:val="single" w:sz="4" w:space="0" w:color="auto"/>
              <w:bottom w:val="single" w:sz="4" w:space="0" w:color="auto"/>
              <w:right w:val="single" w:sz="18" w:space="0" w:color="000000"/>
            </w:tcBorders>
            <w:vAlign w:val="center"/>
          </w:tcPr>
          <w:p w14:paraId="756C57DF" w14:textId="15D8EC97" w:rsidR="008846AA" w:rsidRPr="00F017AD" w:rsidRDefault="00A23633" w:rsidP="00A7306F">
            <w:pPr>
              <w:spacing w:line="240" w:lineRule="auto"/>
              <w:ind w:firstLine="0"/>
              <w:jc w:val="center"/>
              <w:rPr>
                <w:lang w:val="sr-Cyrl-RS"/>
              </w:rPr>
            </w:pPr>
            <w:r w:rsidRPr="00A23633">
              <w:rPr>
                <w:lang w:val="sr-Cyrl-RS"/>
              </w:rPr>
              <w:t>FrameAccessEngineGetCameraId</w:t>
            </w:r>
          </w:p>
        </w:tc>
        <w:tc>
          <w:tcPr>
            <w:tcW w:w="6637" w:type="dxa"/>
            <w:tcBorders>
              <w:top w:val="single" w:sz="4" w:space="0" w:color="auto"/>
              <w:left w:val="single" w:sz="18" w:space="0" w:color="000000"/>
              <w:bottom w:val="single" w:sz="4" w:space="0" w:color="auto"/>
            </w:tcBorders>
          </w:tcPr>
          <w:p w14:paraId="5873FBDF" w14:textId="09735A91" w:rsidR="008846AA" w:rsidRPr="00670812" w:rsidRDefault="00C67888" w:rsidP="008846AA">
            <w:pPr>
              <w:keepNext/>
              <w:spacing w:line="240" w:lineRule="auto"/>
              <w:ind w:firstLine="0"/>
              <w:rPr>
                <w:lang w:val="sr-Cyrl-RS"/>
              </w:rPr>
            </w:pPr>
            <w:r>
              <w:rPr>
                <w:lang w:val="sr-Cyrl-RS"/>
              </w:rPr>
              <w:t>Метода задужена за добављање идентификатора камере чији је фрејм сачуван у меморији.</w:t>
            </w:r>
          </w:p>
        </w:tc>
      </w:tr>
      <w:tr w:rsidR="00A23633" w14:paraId="67F554BA" w14:textId="77777777" w:rsidTr="00A7306F">
        <w:tc>
          <w:tcPr>
            <w:tcW w:w="2425" w:type="dxa"/>
            <w:tcBorders>
              <w:top w:val="single" w:sz="4" w:space="0" w:color="auto"/>
              <w:right w:val="single" w:sz="18" w:space="0" w:color="000000"/>
            </w:tcBorders>
            <w:vAlign w:val="center"/>
          </w:tcPr>
          <w:p w14:paraId="1A7AF7E9" w14:textId="2227A0EA" w:rsidR="00A23633" w:rsidRPr="00A23633" w:rsidRDefault="00A23633" w:rsidP="00A7306F">
            <w:pPr>
              <w:spacing w:line="240" w:lineRule="auto"/>
              <w:ind w:firstLine="0"/>
              <w:jc w:val="center"/>
              <w:rPr>
                <w:lang w:val="sr-Cyrl-RS"/>
              </w:rPr>
            </w:pPr>
            <w:r w:rsidRPr="00A23633">
              <w:rPr>
                <w:lang w:val="sr-Cyrl-RS"/>
              </w:rPr>
              <w:t>FrameAccessEngineGetBuffer</w:t>
            </w:r>
          </w:p>
        </w:tc>
        <w:tc>
          <w:tcPr>
            <w:tcW w:w="6637" w:type="dxa"/>
            <w:tcBorders>
              <w:top w:val="single" w:sz="4" w:space="0" w:color="auto"/>
              <w:left w:val="single" w:sz="18" w:space="0" w:color="000000"/>
            </w:tcBorders>
          </w:tcPr>
          <w:p w14:paraId="7A855406" w14:textId="41E5063E" w:rsidR="00A23633" w:rsidRPr="00E63F8A" w:rsidRDefault="00E63F8A" w:rsidP="008846AA">
            <w:pPr>
              <w:keepNext/>
              <w:spacing w:line="240" w:lineRule="auto"/>
              <w:ind w:firstLine="0"/>
              <w:rPr>
                <w:lang w:val="sr-Cyrl-RS"/>
              </w:rPr>
            </w:pPr>
            <w:r>
              <w:rPr>
                <w:lang w:val="sr-Cyrl-RS"/>
              </w:rPr>
              <w:t xml:space="preserve">Метода класе задужена за добављање фрејма и достављање </w:t>
            </w:r>
            <w:proofErr w:type="spellStart"/>
            <w:r w:rsidRPr="00587680">
              <w:rPr>
                <w:i/>
                <w:iCs/>
              </w:rPr>
              <w:t>FrameAccessEngine</w:t>
            </w:r>
            <w:proofErr w:type="spellEnd"/>
            <w:r>
              <w:rPr>
                <w:i/>
                <w:iCs/>
                <w:lang w:val="sr-Cyrl-RS"/>
              </w:rPr>
              <w:t xml:space="preserve"> </w:t>
            </w:r>
            <w:r w:rsidRPr="00E63F8A">
              <w:rPr>
                <w:lang w:val="sr-Cyrl-RS"/>
              </w:rPr>
              <w:t>компоненти</w:t>
            </w:r>
            <w:r>
              <w:rPr>
                <w:lang w:val="sr-Cyrl-RS"/>
              </w:rPr>
              <w:t xml:space="preserve"> како би она путем мрежног интерфејса могла да га даље дистрибуира.</w:t>
            </w:r>
          </w:p>
        </w:tc>
      </w:tr>
    </w:tbl>
    <w:p w14:paraId="1F51FD86" w14:textId="49B47054" w:rsidR="008846AA" w:rsidRDefault="008846AA" w:rsidP="008846AA">
      <w:pPr>
        <w:pStyle w:val="Caption"/>
        <w:rPr>
          <w:i/>
          <w:iCs/>
          <w:lang w:val="sr-Cyrl-RS"/>
        </w:rPr>
      </w:pPr>
      <w:bookmarkStart w:id="47" w:name="_Toc29328989"/>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7</w:t>
        </w:r>
      </w:fldSimple>
      <w:r>
        <w:rPr>
          <w:lang w:val="sr-Cyrl-RS"/>
        </w:rPr>
        <w:t xml:space="preserve"> Опис метода за руковање дељеном меморијом</w:t>
      </w:r>
      <w:r w:rsidR="00D77DAA">
        <w:rPr>
          <w:lang w:val="sr-Cyrl-RS"/>
        </w:rPr>
        <w:t xml:space="preserve"> класе </w:t>
      </w:r>
      <w:r w:rsidR="00D77DAA" w:rsidRPr="00860738">
        <w:rPr>
          <w:i/>
          <w:iCs/>
          <w:lang w:val="sr-Cyrl-RS"/>
        </w:rPr>
        <w:t>FrameAccessEngineSHMUtil</w:t>
      </w:r>
      <w:bookmarkEnd w:id="47"/>
    </w:p>
    <w:p w14:paraId="03C9E78F" w14:textId="0FEB9E94" w:rsidR="003648D2" w:rsidRDefault="00A7306F" w:rsidP="003648D2">
      <w:pPr>
        <w:rPr>
          <w:lang w:val="sr-Cyrl-RS"/>
        </w:rPr>
      </w:pPr>
      <w:r>
        <w:rPr>
          <w:lang w:val="sr-Cyrl-RS"/>
        </w:rPr>
        <w:t xml:space="preserve">Ослањајући се на методу </w:t>
      </w:r>
      <w:r w:rsidRPr="00A7306F">
        <w:rPr>
          <w:i/>
          <w:iCs/>
          <w:lang w:val="sr-Cyrl-RS"/>
        </w:rPr>
        <w:t>FrameAccessEngineListener</w:t>
      </w:r>
      <w:r>
        <w:rPr>
          <w:i/>
          <w:iCs/>
          <w:lang w:val="sr-Cyrl-RS"/>
        </w:rPr>
        <w:t xml:space="preserve"> </w:t>
      </w:r>
      <w:r>
        <w:rPr>
          <w:lang w:val="sr-Cyrl-RS"/>
        </w:rPr>
        <w:t xml:space="preserve">класе </w:t>
      </w:r>
      <w:r w:rsidRPr="00A7306F">
        <w:rPr>
          <w:i/>
          <w:iCs/>
          <w:lang w:val="sr-Cyrl-RS"/>
        </w:rPr>
        <w:t>FrameAccessEngine</w:t>
      </w:r>
      <w:r>
        <w:rPr>
          <w:lang w:val="sr-Cyrl-RS"/>
        </w:rPr>
        <w:t xml:space="preserve">, слој за дистрибуцију је у могућности да константно добавља нове фрејмове. Након тога, користећи методу </w:t>
      </w:r>
      <w:r w:rsidRPr="00A7306F">
        <w:rPr>
          <w:i/>
          <w:iCs/>
          <w:lang w:val="sr-Cyrl-RS"/>
        </w:rPr>
        <w:t>FrameAccessEngineStoreFrame</w:t>
      </w:r>
      <w:r>
        <w:rPr>
          <w:lang w:val="sr-Cyrl-RS"/>
        </w:rPr>
        <w:t xml:space="preserve"> класе </w:t>
      </w:r>
      <w:r w:rsidRPr="00860738">
        <w:rPr>
          <w:i/>
          <w:iCs/>
          <w:lang w:val="sr-Cyrl-RS"/>
        </w:rPr>
        <w:t>FrameAccessEngineSHMUtil</w:t>
      </w:r>
      <w:r>
        <w:rPr>
          <w:lang w:val="sr-Cyrl-RS"/>
        </w:rPr>
        <w:t xml:space="preserve">, омогућује се чување сваког новог фрејма у дељеној меморији. Међутим, како би се онемогућило преписивање фрејмова и нарушавање интегритета података, потребно је увести механизам заштите, омогућен кроз апликативну програмску спрегу на </w:t>
      </w:r>
      <w:r w:rsidRPr="00DB1106">
        <w:rPr>
          <w:i/>
          <w:iCs/>
        </w:rPr>
        <w:t>Linux</w:t>
      </w:r>
      <w:r>
        <w:t xml:space="preserve"> </w:t>
      </w:r>
      <w:r>
        <w:rPr>
          <w:lang w:val="sr-Cyrl-RS"/>
        </w:rPr>
        <w:t xml:space="preserve">оперативном систему, у виду сигнализације (енг. </w:t>
      </w:r>
      <w:r w:rsidRPr="00A7306F">
        <w:rPr>
          <w:i/>
          <w:iCs/>
        </w:rPr>
        <w:t>semaphore</w:t>
      </w:r>
      <w:r>
        <w:rPr>
          <w:lang w:val="sr-Cyrl-RS"/>
        </w:rPr>
        <w:t>)</w:t>
      </w:r>
      <w:sdt>
        <w:sdtPr>
          <w:rPr>
            <w:lang w:val="sr-Cyrl-RS"/>
          </w:rPr>
          <w:id w:val="834034629"/>
          <w:citation/>
        </w:sdtPr>
        <w:sdtContent>
          <w:r>
            <w:rPr>
              <w:lang w:val="sr-Cyrl-RS"/>
            </w:rPr>
            <w:fldChar w:fldCharType="begin"/>
          </w:r>
          <w:r>
            <w:rPr>
              <w:lang w:val="sr-Cyrl-RS"/>
            </w:rPr>
            <w:instrText xml:space="preserve"> CITATION Mic17 \l 10266 </w:instrText>
          </w:r>
          <w:r>
            <w:rPr>
              <w:lang w:val="sr-Cyrl-RS"/>
            </w:rPr>
            <w:fldChar w:fldCharType="separate"/>
          </w:r>
          <w:r>
            <w:rPr>
              <w:noProof/>
              <w:lang w:val="sr-Cyrl-RS"/>
            </w:rPr>
            <w:t xml:space="preserve"> </w:t>
          </w:r>
          <w:r w:rsidRPr="00A7306F">
            <w:rPr>
              <w:noProof/>
              <w:lang w:val="sr-Cyrl-RS"/>
            </w:rPr>
            <w:t>[29]</w:t>
          </w:r>
          <w:r>
            <w:rPr>
              <w:lang w:val="sr-Cyrl-RS"/>
            </w:rPr>
            <w:fldChar w:fldCharType="end"/>
          </w:r>
        </w:sdtContent>
      </w:sdt>
      <w:r>
        <w:t>.</w:t>
      </w:r>
      <w:r w:rsidR="00DB1106">
        <w:rPr>
          <w:lang w:val="sr-Cyrl-RS"/>
        </w:rPr>
        <w:t xml:space="preserve"> Позивом методе </w:t>
      </w:r>
      <w:r w:rsidR="00DB1106" w:rsidRPr="00DB1106">
        <w:rPr>
          <w:i/>
          <w:iCs/>
          <w:lang w:val="sr-Cyrl-RS"/>
        </w:rPr>
        <w:t>FrameAccessEngineGetSemaphorePath</w:t>
      </w:r>
      <w:r w:rsidR="00DB1106">
        <w:rPr>
          <w:i/>
          <w:iCs/>
          <w:lang w:val="sr-Cyrl-RS"/>
        </w:rPr>
        <w:t>,</w:t>
      </w:r>
      <w:r w:rsidR="00DB1106">
        <w:rPr>
          <w:lang w:val="sr-Cyrl-RS"/>
        </w:rPr>
        <w:t xml:space="preserve"> добија се екслузивно право писања, тј. читања одабране зоне дељене меморије</w:t>
      </w:r>
      <w:r w:rsidR="00F35FE6">
        <w:rPr>
          <w:lang w:val="sr-Cyrl-RS"/>
        </w:rPr>
        <w:t>.</w:t>
      </w:r>
    </w:p>
    <w:p w14:paraId="5AD7AEE1" w14:textId="202C648A" w:rsidR="00486502" w:rsidRDefault="00486502" w:rsidP="00486502">
      <w:pPr>
        <w:rPr>
          <w:lang w:val="sr-Cyrl-RS"/>
        </w:rPr>
      </w:pPr>
      <w:r>
        <w:rPr>
          <w:lang w:val="sr-Cyrl-RS"/>
        </w:rPr>
        <w:t xml:space="preserve">Како је могуће вршити потражњу фрејмова са удаљене платформе, руковање мрежним интерфејсом и праћење долазећих захтева за фрејмове врши се методама </w:t>
      </w:r>
      <w:r w:rsidRPr="00486502">
        <w:rPr>
          <w:i/>
          <w:iCs/>
          <w:lang w:val="sr-Cyrl-RS"/>
        </w:rPr>
        <w:t>FrameAccessEngineNewConnectionListener</w:t>
      </w:r>
      <w:r>
        <w:rPr>
          <w:lang w:val="sr-Cyrl-RS"/>
        </w:rPr>
        <w:t xml:space="preserve">, односно </w:t>
      </w:r>
      <w:r w:rsidRPr="00486502">
        <w:rPr>
          <w:i/>
          <w:iCs/>
          <w:lang w:val="sr-Cyrl-RS"/>
        </w:rPr>
        <w:t>FrameAccessEngineSendFrame</w:t>
      </w:r>
      <w:r>
        <w:rPr>
          <w:i/>
          <w:iCs/>
          <w:lang w:val="sr-Cyrl-RS"/>
        </w:rPr>
        <w:t xml:space="preserve"> </w:t>
      </w:r>
      <w:r>
        <w:rPr>
          <w:lang w:val="sr-Cyrl-RS"/>
        </w:rPr>
        <w:t xml:space="preserve">класе </w:t>
      </w:r>
      <w:r w:rsidRPr="00486502">
        <w:rPr>
          <w:i/>
          <w:iCs/>
          <w:lang w:val="sr-Cyrl-RS"/>
        </w:rPr>
        <w:t>FrameAccessEngine</w:t>
      </w:r>
      <w:r>
        <w:rPr>
          <w:i/>
          <w:iCs/>
          <w:lang w:val="sr-Cyrl-RS"/>
        </w:rPr>
        <w:t>.</w:t>
      </w:r>
      <w:r w:rsidR="007C2734">
        <w:rPr>
          <w:i/>
          <w:iCs/>
          <w:lang w:val="sr-Cyrl-RS"/>
        </w:rPr>
        <w:t xml:space="preserve"> </w:t>
      </w:r>
      <w:r w:rsidR="007C2734">
        <w:rPr>
          <w:lang w:val="sr-Cyrl-RS"/>
        </w:rPr>
        <w:t xml:space="preserve">Претходно поменуте методе, добављајући фрејмове ослањајући се на методу </w:t>
      </w:r>
      <w:r w:rsidR="007C2734" w:rsidRPr="007C2734">
        <w:rPr>
          <w:i/>
          <w:iCs/>
          <w:lang w:val="sr-Cyrl-RS"/>
        </w:rPr>
        <w:t>FrameAccessEngineGetBuffer</w:t>
      </w:r>
      <w:r w:rsidR="007C2734">
        <w:rPr>
          <w:lang w:val="sr-Cyrl-RS"/>
        </w:rPr>
        <w:t xml:space="preserve"> класе </w:t>
      </w:r>
      <w:r w:rsidR="007C2734" w:rsidRPr="00860738">
        <w:rPr>
          <w:i/>
          <w:iCs/>
          <w:lang w:val="sr-Cyrl-RS"/>
        </w:rPr>
        <w:t>FrameAccessEngineSHMUtil</w:t>
      </w:r>
      <w:r w:rsidR="007C2734">
        <w:rPr>
          <w:lang w:val="sr-Cyrl-RS"/>
        </w:rPr>
        <w:t xml:space="preserve">, у зависности од специфициране камере од самог потражиоца, </w:t>
      </w:r>
      <w:r w:rsidR="00E10113">
        <w:rPr>
          <w:lang w:val="sr-Cyrl-RS"/>
        </w:rPr>
        <w:t>омогућују приступ потребним фрејмовима.</w:t>
      </w:r>
    </w:p>
    <w:p w14:paraId="1615CE48" w14:textId="63F97725" w:rsidR="00417C9C" w:rsidRPr="00417C9C" w:rsidRDefault="00417C9C" w:rsidP="00486502">
      <w:pPr>
        <w:rPr>
          <w:lang w:val="sr-Cyrl-RS"/>
        </w:rPr>
      </w:pPr>
      <w:r>
        <w:rPr>
          <w:lang w:val="sr-Cyrl-RS"/>
        </w:rPr>
        <w:t xml:space="preserve">Како би фрејм био успешно достављен потражиоцу, потребно је да се он ослони на компоненту </w:t>
      </w:r>
      <w:proofErr w:type="spellStart"/>
      <w:r w:rsidRPr="00587680">
        <w:rPr>
          <w:i/>
          <w:iCs/>
        </w:rPr>
        <w:t>FrameAccess</w:t>
      </w:r>
      <w:r>
        <w:rPr>
          <w:i/>
          <w:iCs/>
        </w:rPr>
        <w:t>Client</w:t>
      </w:r>
      <w:proofErr w:type="spellEnd"/>
      <w:r>
        <w:rPr>
          <w:lang w:val="sr-Cyrl-RS"/>
        </w:rPr>
        <w:t>, коју описује следеће поглавље.</w:t>
      </w:r>
    </w:p>
    <w:p w14:paraId="2921743D" w14:textId="182F4C4D" w:rsidR="00D24669" w:rsidRDefault="00D24669" w:rsidP="00D24669">
      <w:pPr>
        <w:pStyle w:val="Heading3"/>
        <w:rPr>
          <w:i/>
          <w:iCs/>
        </w:rPr>
      </w:pPr>
      <w:bookmarkStart w:id="48" w:name="_Toc29328947"/>
      <w:r>
        <w:rPr>
          <w:lang w:val="sr-Cyrl-RS"/>
        </w:rPr>
        <w:lastRenderedPageBreak/>
        <w:t xml:space="preserve">Реализација апстракције добављања фрејмова </w:t>
      </w:r>
      <w:r w:rsidR="006C3C47">
        <w:rPr>
          <w:lang w:val="sr-Cyrl-RS"/>
        </w:rPr>
        <w:t>–</w:t>
      </w:r>
      <w:r>
        <w:rPr>
          <w:lang w:val="sr-Cyrl-RS"/>
        </w:rPr>
        <w:t xml:space="preserve"> </w:t>
      </w:r>
      <w:proofErr w:type="spellStart"/>
      <w:r w:rsidRPr="00587680">
        <w:rPr>
          <w:i/>
          <w:iCs/>
        </w:rPr>
        <w:t>FrameAccess</w:t>
      </w:r>
      <w:r>
        <w:rPr>
          <w:i/>
          <w:iCs/>
        </w:rPr>
        <w:t>Client</w:t>
      </w:r>
      <w:bookmarkEnd w:id="48"/>
      <w:proofErr w:type="spellEnd"/>
    </w:p>
    <w:p w14:paraId="2A6119A3" w14:textId="5B62652B" w:rsidR="006C3C47" w:rsidRDefault="006C3C47" w:rsidP="006C3C47">
      <w:pPr>
        <w:rPr>
          <w:lang w:val="sr-Cyrl-RS"/>
        </w:rPr>
      </w:pPr>
      <w:r>
        <w:rPr>
          <w:lang w:val="sr-Cyrl-RS"/>
        </w:rPr>
        <w:t>Како би фрејм био успешно достављен апликацији која врши његову обраду, потребно је да се та апликација ослони на функционалности које јој пружа ова компонента.</w:t>
      </w:r>
    </w:p>
    <w:p w14:paraId="68CFFA49" w14:textId="6775F3A4" w:rsidR="005A401C" w:rsidRDefault="005A401C" w:rsidP="006C3C47">
      <w:pPr>
        <w:rPr>
          <w:lang w:val="sr-Cyrl-RS"/>
        </w:rPr>
      </w:pPr>
      <w:r>
        <w:rPr>
          <w:lang w:val="sr-Cyrl-RS"/>
        </w:rPr>
        <w:t xml:space="preserve">Као и код претходно описане компоненте, тек након </w:t>
      </w:r>
      <w:r w:rsidR="00F35FE6">
        <w:rPr>
          <w:lang w:val="sr-Cyrl-RS"/>
        </w:rPr>
        <w:t xml:space="preserve">инстанцирања ове класе, могуће је ослонити се на њене функционалности зарад добијања фрејмова. Ова класа пружа могућност добављања фрејма </w:t>
      </w:r>
      <w:r w:rsidR="004D647E">
        <w:rPr>
          <w:lang w:val="sr-Cyrl-RS"/>
        </w:rPr>
        <w:t>како удаљеној, тако и апликацијама које се одвијају на истој платформи на којој се извршава и софтверска магистрала.</w:t>
      </w:r>
    </w:p>
    <w:p w14:paraId="2968EC0A" w14:textId="77982E6F" w:rsidR="0027541F" w:rsidRDefault="00087074" w:rsidP="006C3C47">
      <w:pPr>
        <w:rPr>
          <w:lang w:val="sr-Cyrl-RS"/>
        </w:rPr>
      </w:pPr>
      <w:r>
        <w:rPr>
          <w:lang w:val="sr-Cyrl-RS"/>
        </w:rPr>
        <w:t>Методе</w:t>
      </w:r>
      <w:r w:rsidR="007E18D9">
        <w:rPr>
          <w:lang w:val="sr-Cyrl-RS"/>
        </w:rPr>
        <w:t xml:space="preserve"> за иницијализацију и постављање ове компоненте у дефинисано стање дате су </w:t>
      </w:r>
      <w:r>
        <w:rPr>
          <w:lang w:val="sr-Cyrl-RS"/>
        </w:rPr>
        <w:t>у табели 4.8.</w:t>
      </w:r>
    </w:p>
    <w:tbl>
      <w:tblPr>
        <w:tblStyle w:val="TableGrid"/>
        <w:tblW w:w="0" w:type="auto"/>
        <w:tblLook w:val="04A0" w:firstRow="1" w:lastRow="0" w:firstColumn="1" w:lastColumn="0" w:noHBand="0" w:noVBand="1"/>
      </w:tblPr>
      <w:tblGrid>
        <w:gridCol w:w="2425"/>
        <w:gridCol w:w="6637"/>
      </w:tblGrid>
      <w:tr w:rsidR="0027541F" w14:paraId="29B5A791" w14:textId="77777777" w:rsidTr="006657ED">
        <w:tc>
          <w:tcPr>
            <w:tcW w:w="2425" w:type="dxa"/>
            <w:tcBorders>
              <w:top w:val="single" w:sz="18" w:space="0" w:color="000000"/>
              <w:bottom w:val="single" w:sz="18" w:space="0" w:color="000000"/>
              <w:right w:val="single" w:sz="18" w:space="0" w:color="000000"/>
            </w:tcBorders>
            <w:vAlign w:val="center"/>
          </w:tcPr>
          <w:p w14:paraId="475DE9A1" w14:textId="77777777" w:rsidR="0027541F" w:rsidRDefault="0027541F"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78D8A16C" w14:textId="77777777" w:rsidR="0027541F" w:rsidRDefault="0027541F" w:rsidP="006657ED">
            <w:pPr>
              <w:spacing w:line="240" w:lineRule="auto"/>
              <w:ind w:firstLine="0"/>
              <w:jc w:val="center"/>
              <w:rPr>
                <w:lang w:val="sr-Cyrl-RS"/>
              </w:rPr>
            </w:pPr>
            <w:r>
              <w:rPr>
                <w:lang w:val="sr-Cyrl-RS"/>
              </w:rPr>
              <w:t>Опис</w:t>
            </w:r>
          </w:p>
        </w:tc>
      </w:tr>
      <w:tr w:rsidR="0027541F" w14:paraId="7BED9063" w14:textId="77777777" w:rsidTr="006657ED">
        <w:tc>
          <w:tcPr>
            <w:tcW w:w="2425" w:type="dxa"/>
            <w:tcBorders>
              <w:top w:val="single" w:sz="18" w:space="0" w:color="000000"/>
              <w:right w:val="single" w:sz="18" w:space="0" w:color="000000"/>
            </w:tcBorders>
            <w:vAlign w:val="center"/>
          </w:tcPr>
          <w:p w14:paraId="38EA3EEB" w14:textId="44F71206" w:rsidR="0027541F" w:rsidRPr="00F017AD" w:rsidRDefault="00C95203" w:rsidP="006657ED">
            <w:pPr>
              <w:spacing w:line="240" w:lineRule="auto"/>
              <w:ind w:firstLine="0"/>
              <w:jc w:val="center"/>
              <w:rPr>
                <w:lang w:val="sr-Cyrl-RS"/>
              </w:rPr>
            </w:pPr>
            <w:r w:rsidRPr="00C95203">
              <w:rPr>
                <w:lang w:val="sr-Cyrl-RS"/>
              </w:rPr>
              <w:t>FrameAccessClient</w:t>
            </w:r>
          </w:p>
        </w:tc>
        <w:tc>
          <w:tcPr>
            <w:tcW w:w="6637" w:type="dxa"/>
            <w:tcBorders>
              <w:top w:val="single" w:sz="18" w:space="0" w:color="000000"/>
              <w:left w:val="single" w:sz="18" w:space="0" w:color="000000"/>
            </w:tcBorders>
          </w:tcPr>
          <w:p w14:paraId="0D7C7DAA" w14:textId="491710EC" w:rsidR="0027541F" w:rsidRDefault="00A270C7" w:rsidP="006657ED">
            <w:pPr>
              <w:spacing w:line="240" w:lineRule="auto"/>
              <w:ind w:firstLine="0"/>
              <w:rPr>
                <w:lang w:val="sr-Cyrl-RS"/>
              </w:rPr>
            </w:pPr>
            <w:r>
              <w:rPr>
                <w:lang w:val="sr-Cyrl-RS"/>
              </w:rPr>
              <w:t>Конструктор класе, задужен за постављање инстанце класе у подразумевано стање</w:t>
            </w:r>
            <w:r w:rsidR="00C00ABA">
              <w:rPr>
                <w:lang w:val="sr-Cyrl-RS"/>
              </w:rPr>
              <w:t>.</w:t>
            </w:r>
            <w:r w:rsidR="006D0FBD">
              <w:rPr>
                <w:lang w:val="sr-Cyrl-RS"/>
              </w:rPr>
              <w:t xml:space="preserve"> </w:t>
            </w:r>
          </w:p>
        </w:tc>
      </w:tr>
      <w:tr w:rsidR="0027541F" w14:paraId="01639AF6" w14:textId="77777777" w:rsidTr="006657ED">
        <w:tc>
          <w:tcPr>
            <w:tcW w:w="2425" w:type="dxa"/>
            <w:tcBorders>
              <w:top w:val="single" w:sz="4" w:space="0" w:color="auto"/>
              <w:right w:val="single" w:sz="18" w:space="0" w:color="000000"/>
            </w:tcBorders>
            <w:vAlign w:val="center"/>
          </w:tcPr>
          <w:p w14:paraId="63C9178E" w14:textId="40553098" w:rsidR="0027541F" w:rsidRPr="00F017AD" w:rsidRDefault="00C95203" w:rsidP="006657ED">
            <w:pPr>
              <w:spacing w:line="240" w:lineRule="auto"/>
              <w:ind w:firstLine="0"/>
              <w:jc w:val="center"/>
              <w:rPr>
                <w:lang w:val="sr-Cyrl-RS"/>
              </w:rPr>
            </w:pPr>
            <w:r>
              <w:rPr>
                <w:lang w:val="sr-Cyrl-RS"/>
              </w:rPr>
              <w:t>~</w:t>
            </w:r>
            <w:r w:rsidRPr="00C95203">
              <w:rPr>
                <w:lang w:val="sr-Cyrl-RS"/>
              </w:rPr>
              <w:t>FrameAccessClient</w:t>
            </w:r>
          </w:p>
        </w:tc>
        <w:tc>
          <w:tcPr>
            <w:tcW w:w="6637" w:type="dxa"/>
            <w:tcBorders>
              <w:top w:val="single" w:sz="4" w:space="0" w:color="auto"/>
              <w:left w:val="single" w:sz="18" w:space="0" w:color="000000"/>
            </w:tcBorders>
          </w:tcPr>
          <w:p w14:paraId="34998A83" w14:textId="756E7D50" w:rsidR="0027541F" w:rsidRDefault="00A270C7" w:rsidP="006657ED">
            <w:pPr>
              <w:spacing w:line="240" w:lineRule="auto"/>
              <w:ind w:firstLine="0"/>
              <w:rPr>
                <w:lang w:val="sr-Cyrl-RS"/>
              </w:rPr>
            </w:pPr>
            <w:r>
              <w:rPr>
                <w:lang w:val="sr-Cyrl-RS"/>
              </w:rPr>
              <w:t>Деструктор класе, задужен за ослобађање заузетих ресурса класе.</w:t>
            </w:r>
          </w:p>
        </w:tc>
      </w:tr>
    </w:tbl>
    <w:p w14:paraId="655D013B" w14:textId="5F19F3D7" w:rsidR="00B050C6" w:rsidRDefault="0027541F" w:rsidP="0027541F">
      <w:pPr>
        <w:pStyle w:val="Caption"/>
        <w:rPr>
          <w:lang w:val="sr-Cyrl-RS"/>
        </w:rPr>
      </w:pPr>
      <w:bookmarkStart w:id="49" w:name="_Toc29328990"/>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8</w:t>
        </w:r>
      </w:fldSimple>
      <w:r>
        <w:rPr>
          <w:lang w:val="sr-Cyrl-RS"/>
        </w:rPr>
        <w:t xml:space="preserve"> </w:t>
      </w:r>
      <w:r w:rsidR="009F1673">
        <w:rPr>
          <w:lang w:val="sr-Cyrl-RS"/>
        </w:rPr>
        <w:t>М</w:t>
      </w:r>
      <w:r>
        <w:rPr>
          <w:lang w:val="sr-Cyrl-RS"/>
        </w:rPr>
        <w:t xml:space="preserve">етода класе </w:t>
      </w:r>
      <w:proofErr w:type="spellStart"/>
      <w:r w:rsidRPr="00587680">
        <w:rPr>
          <w:i/>
          <w:iCs/>
        </w:rPr>
        <w:t>FrameAccess</w:t>
      </w:r>
      <w:r>
        <w:rPr>
          <w:i/>
          <w:iCs/>
        </w:rPr>
        <w:t>Client</w:t>
      </w:r>
      <w:proofErr w:type="spellEnd"/>
      <w:r>
        <w:rPr>
          <w:lang w:val="sr-Cyrl-RS"/>
        </w:rPr>
        <w:t xml:space="preserve"> за њену иницијализацију</w:t>
      </w:r>
      <w:bookmarkEnd w:id="49"/>
    </w:p>
    <w:p w14:paraId="6B6A2B72" w14:textId="1A5D9E8D" w:rsidR="0099200E" w:rsidRDefault="0099200E" w:rsidP="0099200E">
      <w:pPr>
        <w:rPr>
          <w:lang w:val="sr-Cyrl-RS"/>
        </w:rPr>
      </w:pPr>
      <w:r>
        <w:rPr>
          <w:lang w:val="sr-Cyrl-RS"/>
        </w:rPr>
        <w:t xml:space="preserve">Приликом иницијализације ове класе, конструктор исту поставља у подразумевано стање. Обзиром да ова класа описује модул помоћу којег се приступа </w:t>
      </w:r>
      <w:r w:rsidR="00A4211B">
        <w:rPr>
          <w:lang w:val="sr-Cyrl-RS"/>
        </w:rPr>
        <w:t>потребним фрејмовима са дефинисане камере, она преостале информације добија од апликације која врши обраду фрејмова и комуницира са највишим слојем софтверске магистрале.</w:t>
      </w:r>
    </w:p>
    <w:p w14:paraId="149856E0" w14:textId="5D6F2888" w:rsidR="00A4211B" w:rsidRDefault="00A4211B" w:rsidP="0099200E">
      <w:pPr>
        <w:rPr>
          <w:lang w:val="sr-Cyrl-RS"/>
        </w:rPr>
      </w:pPr>
      <w:r>
        <w:rPr>
          <w:lang w:val="sr-Cyrl-RS"/>
        </w:rPr>
        <w:t>Табела 4.9 описује методе које је потребно прозвати како би се омогућио приступ потребних фрејмовима.</w:t>
      </w:r>
    </w:p>
    <w:tbl>
      <w:tblPr>
        <w:tblStyle w:val="TableGrid"/>
        <w:tblW w:w="0" w:type="auto"/>
        <w:tblLook w:val="04A0" w:firstRow="1" w:lastRow="0" w:firstColumn="1" w:lastColumn="0" w:noHBand="0" w:noVBand="1"/>
      </w:tblPr>
      <w:tblGrid>
        <w:gridCol w:w="2425"/>
        <w:gridCol w:w="6637"/>
      </w:tblGrid>
      <w:tr w:rsidR="000435D5" w14:paraId="0F463D9B" w14:textId="77777777" w:rsidTr="006657ED">
        <w:tc>
          <w:tcPr>
            <w:tcW w:w="2425" w:type="dxa"/>
            <w:tcBorders>
              <w:top w:val="single" w:sz="18" w:space="0" w:color="000000"/>
              <w:bottom w:val="single" w:sz="18" w:space="0" w:color="000000"/>
              <w:right w:val="single" w:sz="18" w:space="0" w:color="000000"/>
            </w:tcBorders>
            <w:vAlign w:val="center"/>
          </w:tcPr>
          <w:p w14:paraId="67A7E2BE" w14:textId="77777777" w:rsidR="000435D5" w:rsidRDefault="000435D5" w:rsidP="006657ED">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2EB2752E" w14:textId="77777777" w:rsidR="000435D5" w:rsidRDefault="000435D5" w:rsidP="006657ED">
            <w:pPr>
              <w:spacing w:line="240" w:lineRule="auto"/>
              <w:ind w:firstLine="0"/>
              <w:jc w:val="center"/>
              <w:rPr>
                <w:lang w:val="sr-Cyrl-RS"/>
              </w:rPr>
            </w:pPr>
            <w:r>
              <w:rPr>
                <w:lang w:val="sr-Cyrl-RS"/>
              </w:rPr>
              <w:t>Опис</w:t>
            </w:r>
          </w:p>
        </w:tc>
      </w:tr>
      <w:tr w:rsidR="000435D5" w14:paraId="2BA97C15" w14:textId="77777777" w:rsidTr="006657ED">
        <w:tc>
          <w:tcPr>
            <w:tcW w:w="2425" w:type="dxa"/>
            <w:tcBorders>
              <w:top w:val="single" w:sz="18" w:space="0" w:color="000000"/>
              <w:right w:val="single" w:sz="18" w:space="0" w:color="000000"/>
            </w:tcBorders>
            <w:vAlign w:val="center"/>
          </w:tcPr>
          <w:p w14:paraId="14B61943" w14:textId="77E4DA22" w:rsidR="000435D5" w:rsidRPr="00F017AD" w:rsidRDefault="000435D5" w:rsidP="006657ED">
            <w:pPr>
              <w:spacing w:line="240" w:lineRule="auto"/>
              <w:ind w:firstLine="0"/>
              <w:jc w:val="center"/>
              <w:rPr>
                <w:lang w:val="sr-Cyrl-RS"/>
              </w:rPr>
            </w:pPr>
            <w:r w:rsidRPr="000435D5">
              <w:rPr>
                <w:lang w:val="sr-Cyrl-RS"/>
              </w:rPr>
              <w:t>AttachShm</w:t>
            </w:r>
          </w:p>
        </w:tc>
        <w:tc>
          <w:tcPr>
            <w:tcW w:w="6637" w:type="dxa"/>
            <w:tcBorders>
              <w:top w:val="single" w:sz="18" w:space="0" w:color="000000"/>
              <w:left w:val="single" w:sz="18" w:space="0" w:color="000000"/>
            </w:tcBorders>
          </w:tcPr>
          <w:p w14:paraId="28F3CA6D" w14:textId="77332A93" w:rsidR="000435D5" w:rsidRDefault="00ED43D5" w:rsidP="006657ED">
            <w:pPr>
              <w:spacing w:line="240" w:lineRule="auto"/>
              <w:ind w:firstLine="0"/>
              <w:rPr>
                <w:lang w:val="sr-Cyrl-RS"/>
              </w:rPr>
            </w:pPr>
            <w:r>
              <w:rPr>
                <w:lang w:val="sr-Cyrl-RS"/>
              </w:rPr>
              <w:t xml:space="preserve">Метода класе задужена за заузимање дељене меморије у коју се смештају </w:t>
            </w:r>
            <w:r w:rsidR="00646BAA">
              <w:rPr>
                <w:lang w:val="sr-Cyrl-RS"/>
              </w:rPr>
              <w:t>преузети фрејмови.</w:t>
            </w:r>
          </w:p>
        </w:tc>
      </w:tr>
      <w:tr w:rsidR="000435D5" w14:paraId="1D774900" w14:textId="77777777" w:rsidTr="00ED43D5">
        <w:tc>
          <w:tcPr>
            <w:tcW w:w="2425" w:type="dxa"/>
            <w:tcBorders>
              <w:top w:val="single" w:sz="4" w:space="0" w:color="auto"/>
              <w:bottom w:val="single" w:sz="4" w:space="0" w:color="auto"/>
              <w:right w:val="single" w:sz="18" w:space="0" w:color="000000"/>
            </w:tcBorders>
            <w:vAlign w:val="center"/>
          </w:tcPr>
          <w:p w14:paraId="200A0C38" w14:textId="6ED32568" w:rsidR="000435D5" w:rsidRPr="00F017AD" w:rsidRDefault="000435D5" w:rsidP="006657ED">
            <w:pPr>
              <w:spacing w:line="240" w:lineRule="auto"/>
              <w:ind w:firstLine="0"/>
              <w:jc w:val="center"/>
              <w:rPr>
                <w:lang w:val="sr-Cyrl-RS"/>
              </w:rPr>
            </w:pPr>
            <w:r w:rsidRPr="000435D5">
              <w:rPr>
                <w:lang w:val="sr-Cyrl-RS"/>
              </w:rPr>
              <w:t>ShmTransfer</w:t>
            </w:r>
          </w:p>
        </w:tc>
        <w:tc>
          <w:tcPr>
            <w:tcW w:w="6637" w:type="dxa"/>
            <w:tcBorders>
              <w:top w:val="single" w:sz="4" w:space="0" w:color="auto"/>
              <w:left w:val="single" w:sz="18" w:space="0" w:color="000000"/>
              <w:bottom w:val="single" w:sz="4" w:space="0" w:color="auto"/>
            </w:tcBorders>
          </w:tcPr>
          <w:p w14:paraId="3C838AF9" w14:textId="405BAADC" w:rsidR="000435D5" w:rsidRDefault="00744A1C" w:rsidP="006657ED">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истој платформи, као и софтверска магистрала.</w:t>
            </w:r>
          </w:p>
        </w:tc>
      </w:tr>
      <w:tr w:rsidR="00ED43D5" w14:paraId="4644885F" w14:textId="77777777" w:rsidTr="00ED43D5">
        <w:tc>
          <w:tcPr>
            <w:tcW w:w="2425" w:type="dxa"/>
            <w:tcBorders>
              <w:top w:val="single" w:sz="4" w:space="0" w:color="auto"/>
              <w:bottom w:val="single" w:sz="4" w:space="0" w:color="auto"/>
              <w:right w:val="single" w:sz="18" w:space="0" w:color="000000"/>
            </w:tcBorders>
            <w:vAlign w:val="center"/>
          </w:tcPr>
          <w:p w14:paraId="1F492122" w14:textId="6A44A6F6" w:rsidR="00ED43D5" w:rsidRPr="000435D5" w:rsidRDefault="00ED43D5" w:rsidP="006657ED">
            <w:pPr>
              <w:spacing w:line="240" w:lineRule="auto"/>
              <w:ind w:firstLine="0"/>
              <w:jc w:val="center"/>
              <w:rPr>
                <w:lang w:val="sr-Cyrl-RS"/>
              </w:rPr>
            </w:pPr>
            <w:r w:rsidRPr="00ED43D5">
              <w:rPr>
                <w:lang w:val="sr-Cyrl-RS"/>
              </w:rPr>
              <w:t>SetFrameSize</w:t>
            </w:r>
          </w:p>
        </w:tc>
        <w:tc>
          <w:tcPr>
            <w:tcW w:w="6637" w:type="dxa"/>
            <w:tcBorders>
              <w:top w:val="single" w:sz="4" w:space="0" w:color="auto"/>
              <w:left w:val="single" w:sz="18" w:space="0" w:color="000000"/>
              <w:bottom w:val="single" w:sz="4" w:space="0" w:color="auto"/>
            </w:tcBorders>
          </w:tcPr>
          <w:p w14:paraId="5388E84C" w14:textId="6BD862E0" w:rsidR="00ED43D5" w:rsidRDefault="00744A1C" w:rsidP="006657ED">
            <w:pPr>
              <w:spacing w:line="240" w:lineRule="auto"/>
              <w:ind w:firstLine="0"/>
              <w:rPr>
                <w:lang w:val="sr-Cyrl-RS"/>
              </w:rPr>
            </w:pPr>
            <w:r>
              <w:rPr>
                <w:lang w:val="sr-Cyrl-RS"/>
              </w:rPr>
              <w:t xml:space="preserve">Метода </w:t>
            </w:r>
            <w:r w:rsidR="003C6B47">
              <w:rPr>
                <w:lang w:val="sr-Cyrl-RS"/>
              </w:rPr>
              <w:t>класе задужена за обавештавање ове класе о величини фрејма.</w:t>
            </w:r>
          </w:p>
        </w:tc>
      </w:tr>
      <w:tr w:rsidR="00744A1C" w14:paraId="4DAB69BF" w14:textId="77777777" w:rsidTr="00ED43D5">
        <w:tc>
          <w:tcPr>
            <w:tcW w:w="2425" w:type="dxa"/>
            <w:tcBorders>
              <w:top w:val="single" w:sz="4" w:space="0" w:color="auto"/>
              <w:bottom w:val="single" w:sz="4" w:space="0" w:color="auto"/>
              <w:right w:val="single" w:sz="18" w:space="0" w:color="000000"/>
            </w:tcBorders>
            <w:vAlign w:val="center"/>
          </w:tcPr>
          <w:p w14:paraId="0F97BE2A" w14:textId="2D7C5ACE" w:rsidR="00744A1C" w:rsidRPr="00ED43D5" w:rsidRDefault="00744A1C" w:rsidP="00744A1C">
            <w:pPr>
              <w:spacing w:line="240" w:lineRule="auto"/>
              <w:ind w:firstLine="0"/>
              <w:jc w:val="center"/>
              <w:rPr>
                <w:lang w:val="sr-Cyrl-RS"/>
              </w:rPr>
            </w:pPr>
            <w:r w:rsidRPr="00ED43D5">
              <w:rPr>
                <w:lang w:val="sr-Cyrl-RS"/>
              </w:rPr>
              <w:t>SocketTransfer</w:t>
            </w:r>
          </w:p>
        </w:tc>
        <w:tc>
          <w:tcPr>
            <w:tcW w:w="6637" w:type="dxa"/>
            <w:tcBorders>
              <w:top w:val="single" w:sz="4" w:space="0" w:color="auto"/>
              <w:left w:val="single" w:sz="18" w:space="0" w:color="000000"/>
              <w:bottom w:val="single" w:sz="4" w:space="0" w:color="auto"/>
            </w:tcBorders>
          </w:tcPr>
          <w:p w14:paraId="4B671C09" w14:textId="7DA74EB1" w:rsidR="00744A1C" w:rsidRDefault="00744A1C" w:rsidP="00744A1C">
            <w:pPr>
              <w:spacing w:line="240" w:lineRule="auto"/>
              <w:ind w:firstLine="0"/>
              <w:rPr>
                <w:lang w:val="sr-Cyrl-RS"/>
              </w:rPr>
            </w:pPr>
            <w:r>
              <w:rPr>
                <w:lang w:val="sr-Cyrl-RS"/>
              </w:rPr>
              <w:t>Метода класе задужена за преузимање фрејмова, уколико се апликација за обраду фрејмова налази на удаљеној платформи, у односу на платформу на којој се извршава софтверска магистрала.</w:t>
            </w:r>
          </w:p>
        </w:tc>
      </w:tr>
      <w:tr w:rsidR="00744A1C" w14:paraId="089CAEA5" w14:textId="77777777" w:rsidTr="006657ED">
        <w:tc>
          <w:tcPr>
            <w:tcW w:w="2425" w:type="dxa"/>
            <w:tcBorders>
              <w:top w:val="single" w:sz="4" w:space="0" w:color="auto"/>
              <w:right w:val="single" w:sz="18" w:space="0" w:color="000000"/>
            </w:tcBorders>
            <w:vAlign w:val="center"/>
          </w:tcPr>
          <w:p w14:paraId="453C73F1" w14:textId="53004F3C" w:rsidR="00744A1C" w:rsidRPr="00ED43D5" w:rsidRDefault="00744A1C" w:rsidP="00744A1C">
            <w:pPr>
              <w:spacing w:line="240" w:lineRule="auto"/>
              <w:ind w:firstLine="0"/>
              <w:jc w:val="center"/>
              <w:rPr>
                <w:lang w:val="sr-Cyrl-RS"/>
              </w:rPr>
            </w:pPr>
            <w:r w:rsidRPr="00ED43D5">
              <w:rPr>
                <w:lang w:val="sr-Cyrl-RS"/>
              </w:rPr>
              <w:t>IsValidIpAddress</w:t>
            </w:r>
          </w:p>
        </w:tc>
        <w:tc>
          <w:tcPr>
            <w:tcW w:w="6637" w:type="dxa"/>
            <w:tcBorders>
              <w:top w:val="single" w:sz="4" w:space="0" w:color="auto"/>
              <w:left w:val="single" w:sz="18" w:space="0" w:color="000000"/>
            </w:tcBorders>
          </w:tcPr>
          <w:p w14:paraId="3B38AEF5" w14:textId="77B3EFBE" w:rsidR="00744A1C" w:rsidRDefault="00A7635B" w:rsidP="00D62E3E">
            <w:pPr>
              <w:keepNext/>
              <w:spacing w:line="240" w:lineRule="auto"/>
              <w:ind w:firstLine="0"/>
              <w:rPr>
                <w:lang w:val="sr-Cyrl-RS"/>
              </w:rPr>
            </w:pPr>
            <w:r>
              <w:rPr>
                <w:lang w:val="sr-Cyrl-RS"/>
              </w:rPr>
              <w:t xml:space="preserve">Метода класе задужена за одређивање типа приступа фрејму. На основу података које ова компонента добије од вишег слоја, разрешава метод приступа, тј. да ли је потребно приступити </w:t>
            </w:r>
            <w:r>
              <w:rPr>
                <w:lang w:val="sr-Cyrl-RS"/>
              </w:rPr>
              <w:lastRenderedPageBreak/>
              <w:t>удаљеној платформи путем мрежног интерфејса или приступити зони дељене меморије.</w:t>
            </w:r>
          </w:p>
        </w:tc>
      </w:tr>
    </w:tbl>
    <w:p w14:paraId="01B87965" w14:textId="60F5E4AE" w:rsidR="000435D5" w:rsidRDefault="00D62E3E" w:rsidP="00D62E3E">
      <w:pPr>
        <w:pStyle w:val="Caption"/>
        <w:rPr>
          <w:i/>
          <w:iCs/>
        </w:rPr>
      </w:pPr>
      <w:bookmarkStart w:id="50" w:name="_Toc29328991"/>
      <w:proofErr w:type="spellStart"/>
      <w:r>
        <w:lastRenderedPageBreak/>
        <w:t>Табела</w:t>
      </w:r>
      <w:proofErr w:type="spellEnd"/>
      <w:r>
        <w:t xml:space="preserve"> </w:t>
      </w:r>
      <w:fldSimple w:instr=" STYLEREF 1 \s ">
        <w:r w:rsidR="00F8729A">
          <w:rPr>
            <w:noProof/>
          </w:rPr>
          <w:t>4</w:t>
        </w:r>
      </w:fldSimple>
      <w:r w:rsidR="00F8729A">
        <w:t>.</w:t>
      </w:r>
      <w:fldSimple w:instr=" SEQ Табела \* ARABIC \s 1 ">
        <w:r w:rsidR="00F8729A">
          <w:rPr>
            <w:noProof/>
          </w:rPr>
          <w:t>9</w:t>
        </w:r>
      </w:fldSimple>
      <w:r>
        <w:rPr>
          <w:lang w:val="sr-Cyrl-RS"/>
        </w:rPr>
        <w:t xml:space="preserve"> Методе за руковање инстанцом класе </w:t>
      </w:r>
      <w:proofErr w:type="spellStart"/>
      <w:r w:rsidRPr="00587680">
        <w:rPr>
          <w:i/>
          <w:iCs/>
        </w:rPr>
        <w:t>FrameAccess</w:t>
      </w:r>
      <w:r>
        <w:rPr>
          <w:i/>
          <w:iCs/>
        </w:rPr>
        <w:t>Client</w:t>
      </w:r>
      <w:bookmarkEnd w:id="50"/>
      <w:proofErr w:type="spellEnd"/>
    </w:p>
    <w:p w14:paraId="65624D82" w14:textId="7D689BD0" w:rsidR="00897A1B" w:rsidRDefault="00897A1B" w:rsidP="00897A1B">
      <w:pPr>
        <w:rPr>
          <w:lang w:val="sr-Cyrl-RS"/>
        </w:rPr>
      </w:pPr>
      <w:r>
        <w:rPr>
          <w:lang w:val="sr-Cyrl-RS"/>
        </w:rPr>
        <w:t>Како би се омогућио приступ фрејмовима, потребно је прво доставити податке који се тичу начина приступа, као и меморијских захтева за преузимање једног фрејма.</w:t>
      </w:r>
      <w:r w:rsidR="009926E1">
        <w:rPr>
          <w:lang w:val="sr-Cyrl-RS"/>
        </w:rPr>
        <w:t xml:space="preserve"> Тако, позивом метода </w:t>
      </w:r>
      <w:r w:rsidR="009926E1" w:rsidRPr="009926E1">
        <w:rPr>
          <w:i/>
          <w:iCs/>
          <w:lang w:val="sr-Cyrl-RS"/>
        </w:rPr>
        <w:t>SetFrameSize</w:t>
      </w:r>
      <w:r w:rsidR="009926E1">
        <w:rPr>
          <w:lang w:val="sr-Cyrl-RS"/>
        </w:rPr>
        <w:t xml:space="preserve"> и </w:t>
      </w:r>
      <w:r w:rsidR="009926E1" w:rsidRPr="009926E1">
        <w:rPr>
          <w:i/>
          <w:iCs/>
          <w:lang w:val="sr-Cyrl-RS"/>
        </w:rPr>
        <w:t>IsValidIpAddress</w:t>
      </w:r>
      <w:r w:rsidR="009926E1">
        <w:rPr>
          <w:lang w:val="sr-Cyrl-RS"/>
        </w:rPr>
        <w:t>, прво се наводе меморијски захтеви, а након тога и сам начин преузимања. Уколико се преузима фрејм са удаљене платформе, потребно је ослонити се на мрежни интерфејс</w:t>
      </w:r>
      <w:r w:rsidR="003174B3">
        <w:rPr>
          <w:lang w:val="sr-Cyrl-RS"/>
        </w:rPr>
        <w:t>,</w:t>
      </w:r>
      <w:r w:rsidR="00315259">
        <w:rPr>
          <w:lang w:val="sr-Cyrl-RS"/>
        </w:rPr>
        <w:t xml:space="preserve"> и позвати методу </w:t>
      </w:r>
      <w:r w:rsidR="00315259" w:rsidRPr="00315259">
        <w:rPr>
          <w:i/>
          <w:iCs/>
          <w:lang w:val="sr-Cyrl-RS"/>
        </w:rPr>
        <w:t>SocketTransfer</w:t>
      </w:r>
      <w:r w:rsidR="0052761E">
        <w:rPr>
          <w:lang w:val="sr-Cyrl-RS"/>
        </w:rPr>
        <w:t xml:space="preserve">. Користећи управо ову методу, ова страна адаптивне платформе ослања се на функционалности </w:t>
      </w:r>
      <w:r w:rsidR="0052761E" w:rsidRPr="0052761E">
        <w:rPr>
          <w:i/>
          <w:iCs/>
          <w:lang w:val="sr-Latn-RS"/>
        </w:rPr>
        <w:t>TCP/IP</w:t>
      </w:r>
      <w:r w:rsidR="0052761E">
        <w:rPr>
          <w:lang w:val="sr-Cyrl-RS"/>
        </w:rPr>
        <w:t xml:space="preserve"> стека. Тиме се формира клијентска компонента, која коришћењем функционалности овог протокол стека, добавља фрејмове који су потребни апликацији. Поред оваквог начина добављања фрејмова, њих је могуће добити и </w:t>
      </w:r>
      <w:r w:rsidR="009926E1">
        <w:rPr>
          <w:lang w:val="sr-Cyrl-RS"/>
        </w:rPr>
        <w:t>читањ</w:t>
      </w:r>
      <w:r w:rsidR="0052761E">
        <w:rPr>
          <w:lang w:val="sr-Cyrl-RS"/>
        </w:rPr>
        <w:t xml:space="preserve">ем </w:t>
      </w:r>
      <w:r w:rsidR="009926E1">
        <w:rPr>
          <w:lang w:val="sr-Cyrl-RS"/>
        </w:rPr>
        <w:t>дељене меморије</w:t>
      </w:r>
      <w:r w:rsidR="00315259">
        <w:rPr>
          <w:lang w:val="sr-Cyrl-RS"/>
        </w:rPr>
        <w:t>,</w:t>
      </w:r>
      <w:r w:rsidR="0052761E">
        <w:rPr>
          <w:lang w:val="sr-Cyrl-RS"/>
        </w:rPr>
        <w:t xml:space="preserve"> ослањајући се на методу</w:t>
      </w:r>
      <w:r w:rsidR="00315259">
        <w:rPr>
          <w:lang w:val="sr-Cyrl-RS"/>
        </w:rPr>
        <w:t xml:space="preserve"> </w:t>
      </w:r>
      <w:r w:rsidR="00315259" w:rsidRPr="00315259">
        <w:rPr>
          <w:i/>
          <w:iCs/>
          <w:lang w:val="sr-Cyrl-RS"/>
        </w:rPr>
        <w:t>ShmTransfer</w:t>
      </w:r>
      <w:r w:rsidR="00315259">
        <w:rPr>
          <w:lang w:val="sr-Cyrl-RS"/>
        </w:rPr>
        <w:t>,</w:t>
      </w:r>
      <w:r w:rsidR="0052761E">
        <w:rPr>
          <w:lang w:val="sr-Cyrl-RS"/>
        </w:rPr>
        <w:t xml:space="preserve"> како би се </w:t>
      </w:r>
      <w:r w:rsidR="009926E1">
        <w:rPr>
          <w:lang w:val="sr-Cyrl-RS"/>
        </w:rPr>
        <w:t>приступ</w:t>
      </w:r>
      <w:r w:rsidR="0052761E">
        <w:rPr>
          <w:lang w:val="sr-Cyrl-RS"/>
        </w:rPr>
        <w:t>ило овом ресурсу</w:t>
      </w:r>
      <w:r w:rsidR="009926E1">
        <w:rPr>
          <w:lang w:val="sr-Cyrl-RS"/>
        </w:rPr>
        <w:t xml:space="preserve"> </w:t>
      </w:r>
      <w:r w:rsidR="003174B3">
        <w:rPr>
          <w:lang w:val="sr-Cyrl-RS"/>
        </w:rPr>
        <w:t xml:space="preserve">у </w:t>
      </w:r>
      <w:r w:rsidR="009926E1">
        <w:rPr>
          <w:lang w:val="sr-Cyrl-RS"/>
        </w:rPr>
        <w:t>оквиру исте платформе.</w:t>
      </w:r>
      <w:r w:rsidR="00315259">
        <w:rPr>
          <w:lang w:val="sr-Cyrl-RS"/>
        </w:rPr>
        <w:t xml:space="preserve"> Независно од н</w:t>
      </w:r>
      <w:r w:rsidR="002F34F5">
        <w:rPr>
          <w:lang w:val="sr-Cyrl-RS"/>
        </w:rPr>
        <w:t>ачина добављања фрејма, потребне информације доставља виши слој, тј. апликација за обраду фрејмова која комуницира са највишим слојем софтверске магистрале.</w:t>
      </w:r>
    </w:p>
    <w:p w14:paraId="7CA55C60" w14:textId="3454A835" w:rsidR="00295E97" w:rsidRDefault="00295E97" w:rsidP="00295E97">
      <w:pPr>
        <w:pStyle w:val="Heading2"/>
        <w:rPr>
          <w:lang w:val="sr-Cyrl-RS"/>
        </w:rPr>
      </w:pPr>
      <w:bookmarkStart w:id="51" w:name="_Toc29328948"/>
      <w:r>
        <w:rPr>
          <w:lang w:val="sr-Cyrl-RS"/>
        </w:rPr>
        <w:t>Реализација спреге за информисање о квалитативним карактеристикама сигнала у оквиру адаптивне платформе</w:t>
      </w:r>
      <w:bookmarkEnd w:id="51"/>
    </w:p>
    <w:p w14:paraId="187A995A" w14:textId="005EFA67" w:rsidR="00CC3293" w:rsidRDefault="00523347" w:rsidP="00CC3293">
      <w:pPr>
        <w:rPr>
          <w:lang w:val="sr-Cyrl-RS"/>
        </w:rPr>
      </w:pPr>
      <w:r>
        <w:rPr>
          <w:lang w:val="sr-Cyrl-RS"/>
        </w:rPr>
        <w:t>Како би се изршила интеграција софтверске магистрале у адаптивну платформу, потребно је имплементирати последњи слој исте. У њеној реализацији, потребно је ослонити се на сервисно оријентисану архитектуру адаптивне платформе и софтверске компоненте које она пружа.</w:t>
      </w:r>
    </w:p>
    <w:p w14:paraId="30EC8C7A" w14:textId="666C9239" w:rsidR="002B1399" w:rsidRDefault="002B1399" w:rsidP="00CC3293">
      <w:pPr>
        <w:rPr>
          <w:lang w:val="sr-Cyrl-RS"/>
        </w:rPr>
      </w:pPr>
      <w:r>
        <w:rPr>
          <w:lang w:val="sr-Cyrl-RS"/>
        </w:rPr>
        <w:t xml:space="preserve">Да би се  омогућила видљивост ове компоненте, како на локалној адаптивној платформи, тако и на удаљеној адаптивној платформи, потребно је ослонити се на функционалности </w:t>
      </w:r>
      <w:r w:rsidRPr="002B1399">
        <w:rPr>
          <w:i/>
          <w:iCs/>
        </w:rPr>
        <w:t>Communication Management</w:t>
      </w:r>
      <w:r>
        <w:t xml:space="preserve"> (</w:t>
      </w:r>
      <w:r w:rsidRPr="002B1399">
        <w:rPr>
          <w:i/>
          <w:iCs/>
        </w:rPr>
        <w:t>COM</w:t>
      </w:r>
      <w:r>
        <w:t>)</w:t>
      </w:r>
      <w:r>
        <w:rPr>
          <w:lang w:val="sr-Cyrl-RS"/>
        </w:rPr>
        <w:t xml:space="preserve"> софтверске компоненте. Поред тога, како потребно је ослонити се и на </w:t>
      </w:r>
      <w:r w:rsidRPr="002B1399">
        <w:rPr>
          <w:i/>
          <w:iCs/>
          <w:lang w:val="sr-Latn-RS"/>
        </w:rPr>
        <w:t>Execution Management</w:t>
      </w:r>
      <w:r>
        <w:rPr>
          <w:lang w:val="sr-Latn-RS"/>
        </w:rPr>
        <w:t xml:space="preserve"> (</w:t>
      </w:r>
      <w:r w:rsidRPr="002B1399">
        <w:rPr>
          <w:i/>
          <w:iCs/>
          <w:lang w:val="sr-Latn-RS"/>
        </w:rPr>
        <w:t>EM</w:t>
      </w:r>
      <w:r>
        <w:rPr>
          <w:lang w:val="sr-Latn-RS"/>
        </w:rPr>
        <w:t>)</w:t>
      </w:r>
      <w:r>
        <w:rPr>
          <w:lang w:val="sr-Cyrl-RS"/>
        </w:rPr>
        <w:t xml:space="preserve"> који је задужен за покретање извршавања ове софтверске магистрале</w:t>
      </w:r>
      <w:r>
        <w:rPr>
          <w:lang w:val="sr-Latn-RS"/>
        </w:rPr>
        <w:t>.</w:t>
      </w:r>
      <w:r>
        <w:rPr>
          <w:lang w:val="sr-Cyrl-RS"/>
        </w:rPr>
        <w:t xml:space="preserve"> Као што је већ објашњено, </w:t>
      </w:r>
      <w:r w:rsidRPr="002B1399">
        <w:rPr>
          <w:i/>
          <w:iCs/>
          <w:lang w:val="sr-Latn-RS"/>
        </w:rPr>
        <w:t>EM</w:t>
      </w:r>
      <w:r>
        <w:rPr>
          <w:i/>
          <w:iCs/>
          <w:lang w:val="sr-Cyrl-RS"/>
        </w:rPr>
        <w:t xml:space="preserve"> </w:t>
      </w:r>
      <w:r>
        <w:rPr>
          <w:lang w:val="sr-Cyrl-RS"/>
        </w:rPr>
        <w:t>добија искључиво добија манифест са стањима у којима су потребне апликације адаптивне платформе покренуте. Како је ова апликација неопходна у сваком од стања адаптивне платформе, приликом њеног покретања она је такође покренута и активна је до самог гашења платформе.</w:t>
      </w:r>
    </w:p>
    <w:p w14:paraId="39CE4508" w14:textId="77777777" w:rsidR="00D663DD" w:rsidRDefault="006657ED" w:rsidP="00CC3293">
      <w:pPr>
        <w:rPr>
          <w:lang w:val="sr-Cyrl-RS"/>
        </w:rPr>
      </w:pPr>
      <w:r>
        <w:rPr>
          <w:lang w:val="sr-Cyrl-RS"/>
        </w:rPr>
        <w:t xml:space="preserve">Како би се остварила комуникација са другим апликацијама адаптивне платформе, употребом </w:t>
      </w:r>
      <w:r w:rsidRPr="002B1399">
        <w:rPr>
          <w:i/>
          <w:iCs/>
        </w:rPr>
        <w:t>COM</w:t>
      </w:r>
      <w:r>
        <w:rPr>
          <w:lang w:val="sr-Cyrl-RS"/>
        </w:rPr>
        <w:t xml:space="preserve"> софтверске компоненте, потребно је изршити конфигурисање овог слоја софтверске магистрале</w:t>
      </w:r>
      <w:r w:rsidR="0029586A">
        <w:rPr>
          <w:lang w:val="sr-Cyrl-RS"/>
        </w:rPr>
        <w:t xml:space="preserve">. Његово конфигурисање врши се прво путем описивања кроз </w:t>
      </w:r>
      <w:r w:rsidR="0029586A">
        <w:rPr>
          <w:lang w:val="sr-Cyrl-RS"/>
        </w:rPr>
        <w:lastRenderedPageBreak/>
        <w:t>одговарајућ</w:t>
      </w:r>
      <w:r w:rsidR="00966B6C">
        <w:rPr>
          <w:lang w:val="sr-Cyrl-RS"/>
        </w:rPr>
        <w:t>у</w:t>
      </w:r>
      <w:r w:rsidR="0029586A">
        <w:rPr>
          <w:lang w:val="sr-Cyrl-RS"/>
        </w:rPr>
        <w:t xml:space="preserve"> </w:t>
      </w:r>
      <w:r w:rsidR="008E0887">
        <w:rPr>
          <w:lang w:val="sr-Cyrl-RS"/>
        </w:rPr>
        <w:t>датотек</w:t>
      </w:r>
      <w:r w:rsidR="00966B6C">
        <w:rPr>
          <w:lang w:val="sr-Cyrl-RS"/>
        </w:rPr>
        <w:t>у</w:t>
      </w:r>
      <w:r w:rsidR="0029586A">
        <w:rPr>
          <w:lang w:val="sr-Cyrl-RS"/>
        </w:rPr>
        <w:t xml:space="preserve"> </w:t>
      </w:r>
      <w:r w:rsidR="0029586A">
        <w:rPr>
          <w:lang w:val="sr-Latn-RS"/>
        </w:rPr>
        <w:t>(</w:t>
      </w:r>
      <w:r w:rsidR="0029586A" w:rsidRPr="0029586A">
        <w:rPr>
          <w:i/>
          <w:iCs/>
          <w:lang w:val="sr-Latn-RS"/>
        </w:rPr>
        <w:t>arxml</w:t>
      </w:r>
      <w:r w:rsidR="0029586A">
        <w:rPr>
          <w:lang w:val="sr-Latn-RS"/>
        </w:rPr>
        <w:t>)</w:t>
      </w:r>
      <w:r w:rsidR="0029586A">
        <w:rPr>
          <w:lang w:val="sr-Cyrl-RS"/>
        </w:rPr>
        <w:t xml:space="preserve"> у кој</w:t>
      </w:r>
      <w:r w:rsidR="00966B6C">
        <w:rPr>
          <w:lang w:val="sr-Cyrl-RS"/>
        </w:rPr>
        <w:t>ој</w:t>
      </w:r>
      <w:r w:rsidR="0029586A">
        <w:rPr>
          <w:lang w:val="sr-Cyrl-RS"/>
        </w:rPr>
        <w:t xml:space="preserve"> се наводе порт и интерфејс који су видљиви</w:t>
      </w:r>
      <w:r w:rsidR="00DE41D5">
        <w:rPr>
          <w:lang w:val="sr-Cyrl-RS"/>
        </w:rPr>
        <w:t xml:space="preserve"> апликацијама адаптивне платформе.</w:t>
      </w:r>
      <w:r w:rsidR="008E0887">
        <w:rPr>
          <w:lang w:val="sr-Cyrl-RS"/>
        </w:rPr>
        <w:t xml:space="preserve"> Поред тога, ова датотека такође </w:t>
      </w:r>
      <w:r w:rsidR="000B1616">
        <w:rPr>
          <w:lang w:val="sr-Cyrl-RS"/>
        </w:rPr>
        <w:t>описује и типове података које овај сервис прослеђује претплаћеним апликацијама адаптивне платформе.</w:t>
      </w:r>
      <w:r w:rsidR="00D663DD">
        <w:rPr>
          <w:lang w:val="sr-Cyrl-RS"/>
        </w:rPr>
        <w:t xml:space="preserve"> Ова датотке се доставља уз изворни код апликације, обзиром да се њоме генеришу сви потребни типови података којима апликација располаже. </w:t>
      </w:r>
    </w:p>
    <w:p w14:paraId="5D58B1A4" w14:textId="4EB38D45" w:rsidR="006657ED" w:rsidRPr="0029586A" w:rsidRDefault="00D663DD" w:rsidP="00CC3293">
      <w:pPr>
        <w:rPr>
          <w:lang w:val="sr-Cyrl-RS"/>
        </w:rPr>
      </w:pPr>
      <w:r>
        <w:rPr>
          <w:lang w:val="sr-Cyrl-RS"/>
        </w:rPr>
        <w:t>Такође, исти овај сервис је потребно описати у манифест датотеци. Тиме се описуј</w:t>
      </w:r>
      <w:r w:rsidR="008244C3">
        <w:rPr>
          <w:lang w:val="sr-Cyrl-RS"/>
        </w:rPr>
        <w:t>у портови и интерфејси система на које се ослања овај сервис, како би комуницирао са осталим сервисима и апликацијама адаптивне платформе.</w:t>
      </w:r>
    </w:p>
    <w:p w14:paraId="391BF896" w14:textId="586F8745" w:rsidR="00CC3293" w:rsidRDefault="00391C88" w:rsidP="00D1419D">
      <w:pPr>
        <w:pStyle w:val="Heading3"/>
        <w:rPr>
          <w:lang w:val="sr-Cyrl-RS"/>
        </w:rPr>
      </w:pPr>
      <w:bookmarkStart w:id="52" w:name="_Toc29328949"/>
      <w:r>
        <w:rPr>
          <w:lang w:val="sr-Cyrl-RS"/>
        </w:rPr>
        <w:t xml:space="preserve">Опис конфигурације </w:t>
      </w:r>
      <w:r w:rsidR="00A207BE">
        <w:rPr>
          <w:lang w:val="sr-Cyrl-RS"/>
        </w:rPr>
        <w:t>спреге</w:t>
      </w:r>
      <w:r>
        <w:rPr>
          <w:lang w:val="sr-Cyrl-RS"/>
        </w:rPr>
        <w:t xml:space="preserve"> за информисање у адаптивној платформи</w:t>
      </w:r>
      <w:bookmarkEnd w:id="52"/>
    </w:p>
    <w:p w14:paraId="47D577BF" w14:textId="44BC316F" w:rsidR="00966B6C" w:rsidRDefault="00D25B91" w:rsidP="00966B6C">
      <w:pPr>
        <w:rPr>
          <w:lang w:val="sr-Cyrl-RS"/>
        </w:rPr>
      </w:pPr>
      <w:r>
        <w:rPr>
          <w:lang w:val="sr-Cyrl-RS"/>
        </w:rPr>
        <w:t xml:space="preserve">Како би се омогућила комуникација овог сервиса са апликацијама које се претплаћују на информације које он пружа, управо у претходно поменутој датотеци, </w:t>
      </w:r>
      <w:proofErr w:type="spellStart"/>
      <w:r w:rsidRPr="00D25B91">
        <w:rPr>
          <w:i/>
          <w:iCs/>
        </w:rPr>
        <w:t>arxml</w:t>
      </w:r>
      <w:proofErr w:type="spellEnd"/>
      <w:r>
        <w:rPr>
          <w:lang w:val="sr-Cyrl-RS"/>
        </w:rPr>
        <w:t>, морају се дефинисати све потребне информације којима се описује овај сервис.</w:t>
      </w:r>
      <w:r w:rsidR="00A954DE">
        <w:rPr>
          <w:lang w:val="sr-Cyrl-RS"/>
        </w:rPr>
        <w:t xml:space="preserve"> </w:t>
      </w:r>
      <w:r w:rsidR="00966B6C">
        <w:rPr>
          <w:lang w:val="sr-Cyrl-RS"/>
        </w:rPr>
        <w:t xml:space="preserve">Како овај сервис рукује догађајима (енг. </w:t>
      </w:r>
      <w:r w:rsidR="00966B6C" w:rsidRPr="00966B6C">
        <w:rPr>
          <w:i/>
          <w:iCs/>
        </w:rPr>
        <w:t>Events</w:t>
      </w:r>
      <w:r w:rsidR="00966B6C">
        <w:rPr>
          <w:lang w:val="sr-Cyrl-RS"/>
        </w:rPr>
        <w:t>), потребно је описати два типа догађаја</w:t>
      </w:r>
      <w:r w:rsidR="006F62F6">
        <w:rPr>
          <w:lang w:val="sr-Cyrl-RS"/>
        </w:rPr>
        <w:t>:</w:t>
      </w:r>
    </w:p>
    <w:p w14:paraId="0F2AFB99" w14:textId="44BBD7F7" w:rsidR="006F62F6" w:rsidRPr="006F62F6" w:rsidRDefault="006F62F6" w:rsidP="006F62F6">
      <w:pPr>
        <w:pStyle w:val="ListParagraph"/>
        <w:numPr>
          <w:ilvl w:val="0"/>
          <w:numId w:val="31"/>
        </w:numPr>
        <w:rPr>
          <w:i/>
          <w:iCs/>
          <w:lang w:val="sr-Cyrl-RS"/>
        </w:rPr>
      </w:pPr>
      <w:r w:rsidRPr="006F62F6">
        <w:rPr>
          <w:i/>
          <w:iCs/>
          <w:lang w:val="sr-Latn-RS"/>
        </w:rPr>
        <w:t xml:space="preserve">Remote events </w:t>
      </w:r>
      <w:r>
        <w:rPr>
          <w:lang w:val="sr-Latn-RS"/>
        </w:rPr>
        <w:t>–</w:t>
      </w:r>
      <w:r>
        <w:rPr>
          <w:lang w:val="sr-Cyrl-RS"/>
        </w:rPr>
        <w:t xml:space="preserve"> удаљени догађаји – представљају догађаје који се достављају </w:t>
      </w:r>
      <w:r w:rsidR="00191980">
        <w:rPr>
          <w:lang w:val="sr-Cyrl-RS"/>
        </w:rPr>
        <w:t xml:space="preserve">информације </w:t>
      </w:r>
      <w:r>
        <w:rPr>
          <w:lang w:val="sr-Cyrl-RS"/>
        </w:rPr>
        <w:t xml:space="preserve">компонентама које су на удаљеној платформи. Поред информација о фрејму, ови </w:t>
      </w:r>
      <w:r w:rsidR="0015184C">
        <w:rPr>
          <w:lang w:val="sr-Cyrl-RS"/>
        </w:rPr>
        <w:t xml:space="preserve">догађаји </w:t>
      </w:r>
      <w:r>
        <w:rPr>
          <w:lang w:val="sr-Cyrl-RS"/>
        </w:rPr>
        <w:t>пружају податке</w:t>
      </w:r>
      <w:r w:rsidR="0015184C">
        <w:rPr>
          <w:lang w:val="sr-Cyrl-RS"/>
        </w:rPr>
        <w:t xml:space="preserve"> попут </w:t>
      </w:r>
      <w:r w:rsidR="0015184C" w:rsidRPr="0015184C">
        <w:rPr>
          <w:i/>
          <w:iCs/>
        </w:rPr>
        <w:t>IP</w:t>
      </w:r>
      <w:r w:rsidR="0015184C">
        <w:t xml:space="preserve"> </w:t>
      </w:r>
      <w:r w:rsidR="0015184C">
        <w:rPr>
          <w:lang w:val="sr-Cyrl-RS"/>
        </w:rPr>
        <w:t>адресе и порта</w:t>
      </w:r>
      <w:r w:rsidR="00A954DE">
        <w:rPr>
          <w:lang w:val="sr-Cyrl-RS"/>
        </w:rPr>
        <w:t xml:space="preserve">, како би се конфигурисала клијентска </w:t>
      </w:r>
      <w:r w:rsidR="00A954DE" w:rsidRPr="00A954DE">
        <w:rPr>
          <w:i/>
          <w:iCs/>
          <w:lang w:val="sr-Latn-RS"/>
        </w:rPr>
        <w:t>TCP/IP</w:t>
      </w:r>
      <w:r w:rsidR="00A954DE">
        <w:rPr>
          <w:lang w:val="sr-Latn-RS"/>
        </w:rPr>
        <w:t xml:space="preserve"> </w:t>
      </w:r>
      <w:r w:rsidR="00A954DE">
        <w:rPr>
          <w:lang w:val="sr-Cyrl-RS"/>
        </w:rPr>
        <w:t xml:space="preserve">компонента, </w:t>
      </w:r>
      <w:r w:rsidR="0015184C">
        <w:rPr>
          <w:lang w:val="sr-Cyrl-RS"/>
        </w:rPr>
        <w:t>кој</w:t>
      </w:r>
      <w:r w:rsidR="00A954DE">
        <w:rPr>
          <w:lang w:val="sr-Cyrl-RS"/>
        </w:rPr>
        <w:t>о</w:t>
      </w:r>
      <w:r w:rsidR="0015184C">
        <w:rPr>
          <w:lang w:val="sr-Cyrl-RS"/>
        </w:rPr>
        <w:t>м се</w:t>
      </w:r>
      <w:r w:rsidR="00A33D35">
        <w:rPr>
          <w:lang w:val="sr-Cyrl-RS"/>
        </w:rPr>
        <w:t xml:space="preserve"> приступа</w:t>
      </w:r>
      <w:r w:rsidR="003141E0">
        <w:rPr>
          <w:lang w:val="sr-Cyrl-RS"/>
        </w:rPr>
        <w:t xml:space="preserve"> удаљеној платформи</w:t>
      </w:r>
      <w:r w:rsidR="0015184C">
        <w:rPr>
          <w:lang w:val="sr-Cyrl-RS"/>
        </w:rPr>
        <w:t xml:space="preserve">. </w:t>
      </w:r>
    </w:p>
    <w:p w14:paraId="3D9312F9" w14:textId="3AE8731B" w:rsidR="006F62F6" w:rsidRPr="001548BD" w:rsidRDefault="006F62F6" w:rsidP="006F62F6">
      <w:pPr>
        <w:pStyle w:val="ListParagraph"/>
        <w:numPr>
          <w:ilvl w:val="0"/>
          <w:numId w:val="31"/>
        </w:numPr>
        <w:rPr>
          <w:i/>
          <w:iCs/>
          <w:lang w:val="sr-Cyrl-RS"/>
        </w:rPr>
      </w:pPr>
      <w:r w:rsidRPr="006F62F6">
        <w:rPr>
          <w:i/>
          <w:iCs/>
          <w:lang w:val="sr-Latn-RS"/>
        </w:rPr>
        <w:t>Local events</w:t>
      </w:r>
      <w:r w:rsidR="00191980">
        <w:rPr>
          <w:lang w:val="sr-Cyrl-RS"/>
        </w:rPr>
        <w:t xml:space="preserve"> – локални догађаји – представљају догађаје који се достављају информације компонентама које су на локалној платформ</w:t>
      </w:r>
      <w:r w:rsidR="0071348F">
        <w:rPr>
          <w:lang w:val="sr-Cyrl-RS"/>
        </w:rPr>
        <w:t>и</w:t>
      </w:r>
      <w:r w:rsidR="00191980">
        <w:rPr>
          <w:lang w:val="sr-Cyrl-RS"/>
        </w:rPr>
        <w:t xml:space="preserve">. Поред информација о фрејму, ови догађаји пружају податке попут </w:t>
      </w:r>
      <w:r w:rsidR="00A1528A">
        <w:rPr>
          <w:lang w:val="sr-Cyrl-RS"/>
        </w:rPr>
        <w:t>кључа којим се приступа ресурсу дељене меморије</w:t>
      </w:r>
      <w:r w:rsidR="00191980">
        <w:rPr>
          <w:lang w:val="sr-Cyrl-RS"/>
        </w:rPr>
        <w:t>.</w:t>
      </w:r>
    </w:p>
    <w:p w14:paraId="0294A8D5" w14:textId="14889591" w:rsidR="001548BD" w:rsidRDefault="001548BD" w:rsidP="001548BD">
      <w:pPr>
        <w:ind w:firstLine="720"/>
        <w:rPr>
          <w:lang w:val="sr-Cyrl-RS"/>
        </w:rPr>
      </w:pPr>
      <w:r>
        <w:rPr>
          <w:lang w:val="sr-Cyrl-RS"/>
        </w:rPr>
        <w:t xml:space="preserve">Дефинисањем ових догађаја, омогућује се генерисање посебних структура у програмском језику </w:t>
      </w:r>
      <w:r w:rsidRPr="001548BD">
        <w:rPr>
          <w:i/>
          <w:iCs/>
        </w:rPr>
        <w:t>C++</w:t>
      </w:r>
      <w:r>
        <w:t xml:space="preserve"> </w:t>
      </w:r>
      <w:r>
        <w:rPr>
          <w:lang w:val="sr-Cyrl-RS"/>
        </w:rPr>
        <w:t>којима се достављају следеће информације:</w:t>
      </w:r>
    </w:p>
    <w:p w14:paraId="3FC417F1" w14:textId="315AB69B" w:rsidR="001548BD" w:rsidRDefault="001548BD" w:rsidP="001548BD">
      <w:pPr>
        <w:pStyle w:val="ListParagraph"/>
        <w:numPr>
          <w:ilvl w:val="0"/>
          <w:numId w:val="33"/>
        </w:numPr>
        <w:rPr>
          <w:lang w:val="sr-Cyrl-RS"/>
        </w:rPr>
      </w:pPr>
      <w:r>
        <w:rPr>
          <w:lang w:val="sr-Cyrl-RS"/>
        </w:rPr>
        <w:t>Ширина фрејма;</w:t>
      </w:r>
    </w:p>
    <w:p w14:paraId="001C2F61" w14:textId="40B85CBE" w:rsidR="001548BD" w:rsidRDefault="001548BD" w:rsidP="001548BD">
      <w:pPr>
        <w:pStyle w:val="ListParagraph"/>
        <w:numPr>
          <w:ilvl w:val="0"/>
          <w:numId w:val="33"/>
        </w:numPr>
        <w:rPr>
          <w:lang w:val="sr-Cyrl-RS"/>
        </w:rPr>
      </w:pPr>
      <w:r>
        <w:rPr>
          <w:lang w:val="sr-Cyrl-RS"/>
        </w:rPr>
        <w:t>Висина фрејма</w:t>
      </w:r>
    </w:p>
    <w:p w14:paraId="17D38E85" w14:textId="2FE1CDF5" w:rsidR="001548BD" w:rsidRDefault="001548BD" w:rsidP="001548BD">
      <w:pPr>
        <w:pStyle w:val="ListParagraph"/>
        <w:numPr>
          <w:ilvl w:val="0"/>
          <w:numId w:val="33"/>
        </w:numPr>
        <w:rPr>
          <w:lang w:val="sr-Cyrl-RS"/>
        </w:rPr>
      </w:pPr>
      <w:r>
        <w:rPr>
          <w:lang w:val="sr-Cyrl-RS"/>
        </w:rPr>
        <w:t>Величина целог фрејма.</w:t>
      </w:r>
    </w:p>
    <w:p w14:paraId="04A6ECC6" w14:textId="58648417" w:rsidR="001548BD" w:rsidRDefault="001548BD" w:rsidP="001548BD">
      <w:pPr>
        <w:ind w:firstLine="720"/>
        <w:rPr>
          <w:lang w:val="sr-Cyrl-RS"/>
        </w:rPr>
      </w:pPr>
      <w:r>
        <w:rPr>
          <w:lang w:val="sr-Cyrl-RS"/>
        </w:rPr>
        <w:t xml:space="preserve">Ове три информације представљају клучне информације које описују фрејмове и као такве се не разликују између ова два различита догађаја који су описани. Међутим, информације које се разликују, тичу се начина приступа фрејму. Тако, структура која описује удаљени догађај, поседује информације о </w:t>
      </w:r>
      <w:r w:rsidRPr="001548BD">
        <w:rPr>
          <w:i/>
          <w:iCs/>
        </w:rPr>
        <w:t xml:space="preserve">IP </w:t>
      </w:r>
      <w:r>
        <w:rPr>
          <w:lang w:val="sr-Cyrl-RS"/>
        </w:rPr>
        <w:t xml:space="preserve">адреси и порту удаљене платформе, док структуре које описују локални догађај садрже податке везане за приступ локалној дељеној меморији у виду кључа за приступ, као и податка о сигнализацији дозволе </w:t>
      </w:r>
      <w:r>
        <w:rPr>
          <w:lang w:val="sr-Cyrl-RS"/>
        </w:rPr>
        <w:lastRenderedPageBreak/>
        <w:t>приступа.</w:t>
      </w:r>
      <w:r w:rsidR="00CF5CD3">
        <w:rPr>
          <w:lang w:val="sr-Cyrl-RS"/>
        </w:rPr>
        <w:t xml:space="preserve"> Типови података кориштени за ова поља су стандардни типови </w:t>
      </w:r>
      <w:r w:rsidR="00CF5CD3" w:rsidRPr="00CF5CD3">
        <w:rPr>
          <w:i/>
          <w:iCs/>
          <w:lang w:val="sr-Latn-RS"/>
        </w:rPr>
        <w:t>C++</w:t>
      </w:r>
      <w:r w:rsidR="00CF5CD3">
        <w:rPr>
          <w:lang w:val="sr-Latn-RS"/>
        </w:rPr>
        <w:t xml:space="preserve"> </w:t>
      </w:r>
      <w:r w:rsidR="00CF5CD3">
        <w:rPr>
          <w:lang w:val="sr-Cyrl-RS"/>
        </w:rPr>
        <w:t>програмског језика, али, уколико је потребно променити их и користити кориснички дефинисане типове, то је такође подржано.</w:t>
      </w:r>
    </w:p>
    <w:p w14:paraId="232C5EB1" w14:textId="5E7C1C7A" w:rsidR="001425A8" w:rsidRDefault="001425A8" w:rsidP="001548BD">
      <w:pPr>
        <w:ind w:firstLine="720"/>
        <w:rPr>
          <w:lang w:val="sr-Cyrl-RS"/>
        </w:rPr>
      </w:pPr>
      <w:r>
        <w:rPr>
          <w:lang w:val="sr-Cyrl-RS"/>
        </w:rPr>
        <w:t>Поред дефинисања догађаја, у манифест датотеци која описује систем, потребно је дефинисати портове на које се ослања ова апликација за комуникацију са удаљеним адаптивним платформама и локалном адаптивном платформом.</w:t>
      </w:r>
      <w:r w:rsidR="006A78EF">
        <w:rPr>
          <w:lang w:val="sr-Cyrl-RS"/>
        </w:rPr>
        <w:t xml:space="preserve"> </w:t>
      </w:r>
      <w:r w:rsidR="006A239D">
        <w:rPr>
          <w:lang w:val="sr-Cyrl-RS"/>
        </w:rPr>
        <w:t xml:space="preserve">Дефинисање ових протова је врло битно, обзиром да се апликација ослања </w:t>
      </w:r>
      <w:r w:rsidR="00DB2CB1" w:rsidRPr="00DB2CB1">
        <w:rPr>
          <w:i/>
          <w:iCs/>
          <w:lang w:val="sr-Latn-RS"/>
        </w:rPr>
        <w:t>COM</w:t>
      </w:r>
      <w:r w:rsidR="00DB2CB1">
        <w:rPr>
          <w:lang w:val="sr-Latn-RS"/>
        </w:rPr>
        <w:t xml:space="preserve"> </w:t>
      </w:r>
      <w:r w:rsidR="00DB2CB1">
        <w:rPr>
          <w:lang w:val="sr-Cyrl-RS"/>
        </w:rPr>
        <w:t>компоненту адаптивне платформе.</w:t>
      </w:r>
    </w:p>
    <w:p w14:paraId="5A5D550D" w14:textId="206A5B51" w:rsidR="00451C32" w:rsidRDefault="00451C32" w:rsidP="001548BD">
      <w:pPr>
        <w:ind w:firstLine="720"/>
        <w:rPr>
          <w:lang w:val="sr-Cyrl-RS"/>
        </w:rPr>
      </w:pPr>
      <w:r>
        <w:rPr>
          <w:lang w:val="sr-Cyrl-RS"/>
        </w:rPr>
        <w:t>Након дефинисања ових потребних информација, овај сервис постаје доступан на адаптивној платформи и могуће је претплатити се на информације које он објављује.</w:t>
      </w:r>
    </w:p>
    <w:p w14:paraId="2B3DEFB8" w14:textId="10BB09FB" w:rsidR="008A58EC" w:rsidRDefault="008A58EC" w:rsidP="001548BD">
      <w:pPr>
        <w:ind w:firstLine="720"/>
        <w:rPr>
          <w:lang w:val="sr-Cyrl-RS"/>
        </w:rPr>
      </w:pPr>
      <w:r>
        <w:rPr>
          <w:lang w:val="sr-Cyrl-RS"/>
        </w:rPr>
        <w:t>Следеће поглавље описује руковање овако конфигурисаним сервисом адаптивне платформе.</w:t>
      </w:r>
    </w:p>
    <w:p w14:paraId="3F69A625" w14:textId="458671AF" w:rsidR="001548BD" w:rsidRDefault="00B50E27" w:rsidP="0093725A">
      <w:pPr>
        <w:pStyle w:val="Heading3"/>
        <w:rPr>
          <w:lang w:val="sr-Cyrl-RS"/>
        </w:rPr>
      </w:pPr>
      <w:bookmarkStart w:id="53" w:name="_Toc29328950"/>
      <w:r>
        <w:rPr>
          <w:lang w:val="sr-Cyrl-RS"/>
        </w:rPr>
        <w:t>Апликативна програмска спрега за руковање слојем за дистрибуцију квалитативних информација видео сигнала</w:t>
      </w:r>
      <w:bookmarkEnd w:id="53"/>
    </w:p>
    <w:p w14:paraId="72BE4869" w14:textId="79120348" w:rsidR="00395216" w:rsidRPr="00395216" w:rsidRDefault="0093725A" w:rsidP="001C7407">
      <w:pPr>
        <w:rPr>
          <w:lang w:val="sr-Cyrl-RS"/>
        </w:rPr>
      </w:pPr>
      <w:r>
        <w:rPr>
          <w:lang w:val="sr-Cyrl-RS"/>
        </w:rPr>
        <w:t>Како би се омогућила употреба овог адаптивног сервиса, потребно је поред његове  претходно описане интеграције</w:t>
      </w:r>
      <w:r w:rsidR="001C7407">
        <w:rPr>
          <w:lang w:val="sr-Cyrl-RS"/>
        </w:rPr>
        <w:t xml:space="preserve"> прозвати све његове функције које омогућују његову инцијализацију.</w:t>
      </w:r>
      <w:r w:rsidR="00DF0C27">
        <w:rPr>
          <w:lang w:val="sr-Cyrl-RS"/>
        </w:rPr>
        <w:t xml:space="preserve"> </w:t>
      </w:r>
      <w:r w:rsidR="00395216" w:rsidRPr="00395216">
        <w:rPr>
          <w:i/>
          <w:iCs/>
          <w:lang w:val="sr-Latn-RS"/>
        </w:rPr>
        <w:t>C++</w:t>
      </w:r>
      <w:r w:rsidR="00395216">
        <w:rPr>
          <w:lang w:val="sr-Cyrl-RS"/>
        </w:rPr>
        <w:t xml:space="preserve"> клас</w:t>
      </w:r>
      <w:r w:rsidR="00DF0C27">
        <w:rPr>
          <w:lang w:val="sr-Cyrl-RS"/>
        </w:rPr>
        <w:t>а</w:t>
      </w:r>
      <w:r w:rsidR="00395216">
        <w:rPr>
          <w:lang w:val="sr-Cyrl-RS"/>
        </w:rPr>
        <w:t xml:space="preserve"> </w:t>
      </w:r>
      <w:r w:rsidR="00395216" w:rsidRPr="00395216">
        <w:rPr>
          <w:i/>
          <w:iCs/>
          <w:lang w:val="sr-Cyrl-RS"/>
        </w:rPr>
        <w:t>CameraService</w:t>
      </w:r>
      <w:r w:rsidR="00395216">
        <w:rPr>
          <w:lang w:val="sr-Cyrl-RS"/>
        </w:rPr>
        <w:t xml:space="preserve"> </w:t>
      </w:r>
      <w:r w:rsidR="00DF0C27">
        <w:rPr>
          <w:lang w:val="sr-Cyrl-RS"/>
        </w:rPr>
        <w:t>реализује функционалност овог сервиса.</w:t>
      </w:r>
    </w:p>
    <w:p w14:paraId="7C7064E8" w14:textId="6D4F8A1E" w:rsidR="001C7407" w:rsidRDefault="001C7407" w:rsidP="001C7407">
      <w:pPr>
        <w:rPr>
          <w:lang w:val="sr-Cyrl-RS"/>
        </w:rPr>
      </w:pPr>
      <w:r>
        <w:rPr>
          <w:lang w:val="sr-Cyrl-RS"/>
        </w:rPr>
        <w:t>Табела 4.</w:t>
      </w:r>
      <w:r w:rsidR="002B671D">
        <w:rPr>
          <w:lang w:val="sr-Cyrl-RS"/>
        </w:rPr>
        <w:t>10</w:t>
      </w:r>
      <w:r>
        <w:rPr>
          <w:lang w:val="sr-Cyrl-RS"/>
        </w:rPr>
        <w:t xml:space="preserve"> даје увид у све методе класе које је потребно прозвати, како би се иницијализовао последњи слој софтверске магистрале и уједно апликација адаптивне платформе.</w:t>
      </w:r>
      <w:r w:rsidR="00C16323">
        <w:rPr>
          <w:lang w:val="sr-Cyrl-RS"/>
        </w:rPr>
        <w:t xml:space="preserve"> Део кода је генерисан и он представља начин комуникације </w:t>
      </w:r>
      <w:r w:rsidR="00FA172C">
        <w:rPr>
          <w:lang w:val="sr-Cyrl-RS"/>
        </w:rPr>
        <w:t xml:space="preserve">на који се врши комуникација путем </w:t>
      </w:r>
      <w:r w:rsidR="00FA172C" w:rsidRPr="00FA172C">
        <w:rPr>
          <w:i/>
          <w:iCs/>
          <w:lang w:val="sr-Latn-RS"/>
        </w:rPr>
        <w:t>COM</w:t>
      </w:r>
      <w:r w:rsidR="00FA172C">
        <w:rPr>
          <w:lang w:val="sr-Cyrl-RS"/>
        </w:rPr>
        <w:t xml:space="preserve"> модула и као такав, потребно је прозвати генерисане методе при иницијализацији и заустављању софтверске магистрале.</w:t>
      </w:r>
    </w:p>
    <w:tbl>
      <w:tblPr>
        <w:tblStyle w:val="TableGrid"/>
        <w:tblW w:w="0" w:type="auto"/>
        <w:tblLook w:val="04A0" w:firstRow="1" w:lastRow="0" w:firstColumn="1" w:lastColumn="0" w:noHBand="0" w:noVBand="1"/>
      </w:tblPr>
      <w:tblGrid>
        <w:gridCol w:w="2425"/>
        <w:gridCol w:w="6637"/>
      </w:tblGrid>
      <w:tr w:rsidR="006820CA" w14:paraId="2FA22F47" w14:textId="77777777" w:rsidTr="00E624C1">
        <w:tc>
          <w:tcPr>
            <w:tcW w:w="2425" w:type="dxa"/>
            <w:tcBorders>
              <w:top w:val="single" w:sz="18" w:space="0" w:color="000000"/>
              <w:bottom w:val="single" w:sz="18" w:space="0" w:color="000000"/>
              <w:right w:val="single" w:sz="18" w:space="0" w:color="000000"/>
            </w:tcBorders>
            <w:vAlign w:val="center"/>
          </w:tcPr>
          <w:p w14:paraId="50978063" w14:textId="77777777" w:rsidR="006820CA" w:rsidRDefault="006820CA"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5F2528FC" w14:textId="77777777" w:rsidR="006820CA" w:rsidRDefault="006820CA" w:rsidP="00E624C1">
            <w:pPr>
              <w:spacing w:line="240" w:lineRule="auto"/>
              <w:ind w:firstLine="0"/>
              <w:jc w:val="center"/>
              <w:rPr>
                <w:lang w:val="sr-Cyrl-RS"/>
              </w:rPr>
            </w:pPr>
            <w:r>
              <w:rPr>
                <w:lang w:val="sr-Cyrl-RS"/>
              </w:rPr>
              <w:t>Опис</w:t>
            </w:r>
          </w:p>
        </w:tc>
      </w:tr>
      <w:tr w:rsidR="00395216" w14:paraId="0247FA4D" w14:textId="77777777" w:rsidTr="006D08F8">
        <w:tc>
          <w:tcPr>
            <w:tcW w:w="2425" w:type="dxa"/>
            <w:tcBorders>
              <w:top w:val="single" w:sz="18" w:space="0" w:color="000000"/>
              <w:bottom w:val="single" w:sz="4" w:space="0" w:color="auto"/>
              <w:right w:val="single" w:sz="18" w:space="0" w:color="000000"/>
            </w:tcBorders>
            <w:vAlign w:val="center"/>
          </w:tcPr>
          <w:p w14:paraId="5EF41E16" w14:textId="72FCC471" w:rsidR="00395216" w:rsidRDefault="00395216" w:rsidP="00E624C1">
            <w:pPr>
              <w:spacing w:line="240" w:lineRule="auto"/>
              <w:ind w:firstLine="0"/>
              <w:jc w:val="center"/>
              <w:rPr>
                <w:lang w:val="sr-Cyrl-RS"/>
              </w:rPr>
            </w:pPr>
            <w:r w:rsidRPr="00395216">
              <w:rPr>
                <w:lang w:val="sr-Cyrl-RS"/>
              </w:rPr>
              <w:t>CameraService</w:t>
            </w:r>
          </w:p>
        </w:tc>
        <w:tc>
          <w:tcPr>
            <w:tcW w:w="6637" w:type="dxa"/>
            <w:tcBorders>
              <w:top w:val="single" w:sz="18" w:space="0" w:color="000000"/>
              <w:left w:val="single" w:sz="18" w:space="0" w:color="000000"/>
              <w:bottom w:val="single" w:sz="4" w:space="0" w:color="auto"/>
            </w:tcBorders>
            <w:vAlign w:val="center"/>
          </w:tcPr>
          <w:p w14:paraId="56331F63" w14:textId="57BABEFD" w:rsidR="00395216" w:rsidRDefault="006D08F8" w:rsidP="006D08F8">
            <w:pPr>
              <w:spacing w:line="240" w:lineRule="auto"/>
              <w:ind w:firstLine="0"/>
              <w:rPr>
                <w:lang w:val="sr-Cyrl-RS"/>
              </w:rPr>
            </w:pPr>
            <w:r>
              <w:rPr>
                <w:lang w:val="sr-Cyrl-RS"/>
              </w:rPr>
              <w:t xml:space="preserve">Констурктор класе задужен за постављање поља класе на њихове </w:t>
            </w:r>
            <w:r w:rsidR="004F4C6B">
              <w:rPr>
                <w:lang w:val="sr-Cyrl-RS"/>
              </w:rPr>
              <w:t>подразумеване</w:t>
            </w:r>
            <w:r>
              <w:rPr>
                <w:lang w:val="sr-Cyrl-RS"/>
              </w:rPr>
              <w:t xml:space="preserve"> вредности.</w:t>
            </w:r>
          </w:p>
        </w:tc>
      </w:tr>
      <w:tr w:rsidR="00395216" w14:paraId="2CB104AA" w14:textId="77777777" w:rsidTr="006D08F8">
        <w:tc>
          <w:tcPr>
            <w:tcW w:w="2425" w:type="dxa"/>
            <w:tcBorders>
              <w:top w:val="single" w:sz="4" w:space="0" w:color="auto"/>
              <w:bottom w:val="single" w:sz="4" w:space="0" w:color="auto"/>
              <w:right w:val="single" w:sz="18" w:space="0" w:color="000000"/>
            </w:tcBorders>
            <w:vAlign w:val="center"/>
          </w:tcPr>
          <w:p w14:paraId="28DF54E8" w14:textId="155216AC" w:rsidR="00395216" w:rsidRDefault="00395216" w:rsidP="00E624C1">
            <w:pPr>
              <w:spacing w:line="240" w:lineRule="auto"/>
              <w:ind w:firstLine="0"/>
              <w:jc w:val="center"/>
              <w:rPr>
                <w:lang w:val="sr-Cyrl-RS"/>
              </w:rPr>
            </w:pPr>
            <w:r>
              <w:rPr>
                <w:lang w:val="sr-Cyrl-RS"/>
              </w:rPr>
              <w:t>~</w:t>
            </w:r>
            <w:r w:rsidRPr="00395216">
              <w:rPr>
                <w:lang w:val="sr-Cyrl-RS"/>
              </w:rPr>
              <w:t>CameraService</w:t>
            </w:r>
          </w:p>
        </w:tc>
        <w:tc>
          <w:tcPr>
            <w:tcW w:w="6637" w:type="dxa"/>
            <w:tcBorders>
              <w:top w:val="single" w:sz="4" w:space="0" w:color="auto"/>
              <w:left w:val="single" w:sz="18" w:space="0" w:color="000000"/>
              <w:bottom w:val="single" w:sz="4" w:space="0" w:color="auto"/>
            </w:tcBorders>
            <w:vAlign w:val="center"/>
          </w:tcPr>
          <w:p w14:paraId="1AC90427" w14:textId="44FE006C" w:rsidR="00395216" w:rsidRDefault="006D08F8" w:rsidP="006D08F8">
            <w:pPr>
              <w:spacing w:line="240" w:lineRule="auto"/>
              <w:ind w:firstLine="0"/>
              <w:rPr>
                <w:lang w:val="sr-Cyrl-RS"/>
              </w:rPr>
            </w:pPr>
            <w:r>
              <w:rPr>
                <w:lang w:val="sr-Cyrl-RS"/>
              </w:rPr>
              <w:t>Деструктор класе задужен за ослобађање свих заузетих ресурса, као</w:t>
            </w:r>
            <w:r w:rsidRPr="006820CA">
              <w:rPr>
                <w:lang w:val="sr-Cyrl-RS"/>
              </w:rPr>
              <w:t xml:space="preserve"> StopOfferService</w:t>
            </w:r>
            <w:r>
              <w:rPr>
                <w:lang w:val="sr-Cyrl-RS"/>
              </w:rPr>
              <w:t xml:space="preserve"> методе за прекидање пружања функционалности овог сервиса.</w:t>
            </w:r>
          </w:p>
        </w:tc>
      </w:tr>
      <w:tr w:rsidR="006820CA" w14:paraId="197FA960" w14:textId="77777777" w:rsidTr="006D08F8">
        <w:tc>
          <w:tcPr>
            <w:tcW w:w="2425" w:type="dxa"/>
            <w:tcBorders>
              <w:top w:val="single" w:sz="4" w:space="0" w:color="auto"/>
              <w:right w:val="single" w:sz="18" w:space="0" w:color="000000"/>
            </w:tcBorders>
            <w:vAlign w:val="center"/>
          </w:tcPr>
          <w:p w14:paraId="7BFC8790" w14:textId="3798FBDD" w:rsidR="006820CA" w:rsidRPr="00F017AD" w:rsidRDefault="00770B0F" w:rsidP="00E624C1">
            <w:pPr>
              <w:spacing w:line="240" w:lineRule="auto"/>
              <w:ind w:firstLine="0"/>
              <w:jc w:val="center"/>
              <w:rPr>
                <w:lang w:val="sr-Cyrl-RS"/>
              </w:rPr>
            </w:pPr>
            <w:r w:rsidRPr="00395216">
              <w:rPr>
                <w:lang w:val="sr-Cyrl-RS"/>
              </w:rPr>
              <w:t>Init</w:t>
            </w:r>
          </w:p>
        </w:tc>
        <w:tc>
          <w:tcPr>
            <w:tcW w:w="6637" w:type="dxa"/>
            <w:tcBorders>
              <w:top w:val="single" w:sz="4" w:space="0" w:color="auto"/>
              <w:left w:val="single" w:sz="18" w:space="0" w:color="000000"/>
            </w:tcBorders>
            <w:vAlign w:val="center"/>
          </w:tcPr>
          <w:p w14:paraId="21E9982D" w14:textId="20C5E728" w:rsidR="006820CA" w:rsidRDefault="00D07B19" w:rsidP="006D08F8">
            <w:pPr>
              <w:spacing w:line="240" w:lineRule="auto"/>
              <w:ind w:firstLine="0"/>
              <w:rPr>
                <w:lang w:val="sr-Cyrl-RS"/>
              </w:rPr>
            </w:pPr>
            <w:r>
              <w:rPr>
                <w:lang w:val="sr-Cyrl-RS"/>
              </w:rPr>
              <w:t>Метода класе која врши иницијализацију потребног контекста</w:t>
            </w:r>
            <w:r w:rsidR="004F4C6B">
              <w:rPr>
                <w:lang w:val="sr-Cyrl-RS"/>
              </w:rPr>
              <w:t xml:space="preserve"> сервиса адаптивне платформе, али и нижих слојева, све до слоја за руковање камерама.</w:t>
            </w:r>
          </w:p>
        </w:tc>
      </w:tr>
      <w:tr w:rsidR="006820CA" w14:paraId="5B778381" w14:textId="77777777" w:rsidTr="006D08F8">
        <w:tc>
          <w:tcPr>
            <w:tcW w:w="2425" w:type="dxa"/>
            <w:tcBorders>
              <w:top w:val="single" w:sz="4" w:space="0" w:color="auto"/>
              <w:bottom w:val="single" w:sz="4" w:space="0" w:color="auto"/>
              <w:right w:val="single" w:sz="18" w:space="0" w:color="000000"/>
            </w:tcBorders>
            <w:vAlign w:val="center"/>
          </w:tcPr>
          <w:p w14:paraId="51919619" w14:textId="7EF978D4" w:rsidR="006820CA" w:rsidRPr="00F017AD" w:rsidRDefault="007E64AF" w:rsidP="00E624C1">
            <w:pPr>
              <w:spacing w:line="240" w:lineRule="auto"/>
              <w:ind w:firstLine="0"/>
              <w:jc w:val="center"/>
              <w:rPr>
                <w:lang w:val="sr-Cyrl-RS"/>
              </w:rPr>
            </w:pPr>
            <w:r w:rsidRPr="00395216">
              <w:rPr>
                <w:lang w:val="sr-Cyrl-RS"/>
              </w:rPr>
              <w:t>DeInit</w:t>
            </w:r>
          </w:p>
        </w:tc>
        <w:tc>
          <w:tcPr>
            <w:tcW w:w="6637" w:type="dxa"/>
            <w:tcBorders>
              <w:top w:val="single" w:sz="4" w:space="0" w:color="auto"/>
              <w:left w:val="single" w:sz="18" w:space="0" w:color="000000"/>
              <w:bottom w:val="single" w:sz="4" w:space="0" w:color="auto"/>
            </w:tcBorders>
            <w:vAlign w:val="center"/>
          </w:tcPr>
          <w:p w14:paraId="59382F32" w14:textId="23E41268" w:rsidR="006820CA" w:rsidRDefault="00474C9E" w:rsidP="006D08F8">
            <w:pPr>
              <w:spacing w:line="240" w:lineRule="auto"/>
              <w:ind w:firstLine="0"/>
              <w:rPr>
                <w:lang w:val="sr-Cyrl-RS"/>
              </w:rPr>
            </w:pPr>
            <w:r>
              <w:rPr>
                <w:lang w:val="sr-Cyrl-RS"/>
              </w:rPr>
              <w:t xml:space="preserve">Метода класе задужена за ослобађање контекста </w:t>
            </w:r>
            <w:r w:rsidR="00A10E99">
              <w:rPr>
                <w:lang w:val="sr-Cyrl-RS"/>
              </w:rPr>
              <w:t>заузетог прилико инстанцирања класе.</w:t>
            </w:r>
          </w:p>
        </w:tc>
      </w:tr>
      <w:tr w:rsidR="006820CA" w14:paraId="5F688CEC" w14:textId="77777777" w:rsidTr="006D08F8">
        <w:tc>
          <w:tcPr>
            <w:tcW w:w="2425" w:type="dxa"/>
            <w:tcBorders>
              <w:top w:val="single" w:sz="4" w:space="0" w:color="auto"/>
              <w:bottom w:val="single" w:sz="4" w:space="0" w:color="auto"/>
              <w:right w:val="single" w:sz="18" w:space="0" w:color="000000"/>
            </w:tcBorders>
            <w:vAlign w:val="center"/>
          </w:tcPr>
          <w:p w14:paraId="12FCCCC0" w14:textId="23518FB4" w:rsidR="006820CA" w:rsidRPr="000435D5" w:rsidRDefault="00770B0F" w:rsidP="00E624C1">
            <w:pPr>
              <w:spacing w:line="240" w:lineRule="auto"/>
              <w:ind w:firstLine="0"/>
              <w:jc w:val="center"/>
              <w:rPr>
                <w:lang w:val="sr-Cyrl-RS"/>
              </w:rPr>
            </w:pPr>
            <w:r w:rsidRPr="006820CA">
              <w:rPr>
                <w:lang w:val="sr-Cyrl-RS"/>
              </w:rPr>
              <w:t>OfferService</w:t>
            </w:r>
          </w:p>
        </w:tc>
        <w:tc>
          <w:tcPr>
            <w:tcW w:w="6637" w:type="dxa"/>
            <w:tcBorders>
              <w:top w:val="single" w:sz="4" w:space="0" w:color="auto"/>
              <w:left w:val="single" w:sz="18" w:space="0" w:color="000000"/>
              <w:bottom w:val="single" w:sz="4" w:space="0" w:color="auto"/>
            </w:tcBorders>
            <w:vAlign w:val="center"/>
          </w:tcPr>
          <w:p w14:paraId="07478FE9" w14:textId="5051C03F" w:rsidR="006820CA" w:rsidRDefault="00A10E99" w:rsidP="006D08F8">
            <w:pPr>
              <w:spacing w:line="240" w:lineRule="auto"/>
              <w:ind w:firstLine="0"/>
              <w:rPr>
                <w:lang w:val="sr-Cyrl-RS"/>
              </w:rPr>
            </w:pPr>
            <w:r>
              <w:rPr>
                <w:lang w:val="sr-Cyrl-RS"/>
              </w:rPr>
              <w:t>Метода класе којом се омогућује видљивост овог сервиса у оквиру адаптивне платформе на једној платформи или видљивост удаљеним адаптивним платформама.</w:t>
            </w:r>
          </w:p>
        </w:tc>
      </w:tr>
      <w:tr w:rsidR="006820CA" w14:paraId="3C73BDDA" w14:textId="77777777" w:rsidTr="006D08F8">
        <w:tc>
          <w:tcPr>
            <w:tcW w:w="2425" w:type="dxa"/>
            <w:tcBorders>
              <w:top w:val="single" w:sz="4" w:space="0" w:color="auto"/>
              <w:bottom w:val="single" w:sz="4" w:space="0" w:color="auto"/>
              <w:right w:val="single" w:sz="18" w:space="0" w:color="000000"/>
            </w:tcBorders>
            <w:vAlign w:val="center"/>
          </w:tcPr>
          <w:p w14:paraId="48F32B2D" w14:textId="69184267" w:rsidR="006820CA" w:rsidRPr="00ED43D5" w:rsidRDefault="007E64AF" w:rsidP="00E624C1">
            <w:pPr>
              <w:spacing w:line="240" w:lineRule="auto"/>
              <w:ind w:firstLine="0"/>
              <w:jc w:val="center"/>
              <w:rPr>
                <w:lang w:val="sr-Cyrl-RS"/>
              </w:rPr>
            </w:pPr>
            <w:r w:rsidRPr="006820CA">
              <w:rPr>
                <w:lang w:val="sr-Cyrl-RS"/>
              </w:rPr>
              <w:lastRenderedPageBreak/>
              <w:t>StopOfferService</w:t>
            </w:r>
          </w:p>
        </w:tc>
        <w:tc>
          <w:tcPr>
            <w:tcW w:w="6637" w:type="dxa"/>
            <w:tcBorders>
              <w:top w:val="single" w:sz="4" w:space="0" w:color="auto"/>
              <w:left w:val="single" w:sz="18" w:space="0" w:color="000000"/>
              <w:bottom w:val="single" w:sz="4" w:space="0" w:color="auto"/>
            </w:tcBorders>
            <w:vAlign w:val="center"/>
          </w:tcPr>
          <w:p w14:paraId="33CC3756" w14:textId="1DA1F107" w:rsidR="006820CA" w:rsidRDefault="009512F0" w:rsidP="002B671D">
            <w:pPr>
              <w:keepNext/>
              <w:spacing w:line="240" w:lineRule="auto"/>
              <w:ind w:firstLine="0"/>
              <w:rPr>
                <w:lang w:val="sr-Cyrl-RS"/>
              </w:rPr>
            </w:pPr>
            <w:r>
              <w:rPr>
                <w:lang w:val="sr-Cyrl-RS"/>
              </w:rPr>
              <w:t>Метода класе којом сео онемогућује видљивост сервиса на адаптивној платформи.</w:t>
            </w:r>
          </w:p>
        </w:tc>
      </w:tr>
    </w:tbl>
    <w:p w14:paraId="10E799C0" w14:textId="7DAD4A54" w:rsidR="006820CA" w:rsidRDefault="002B671D" w:rsidP="002B671D">
      <w:pPr>
        <w:pStyle w:val="Caption"/>
        <w:rPr>
          <w:lang w:val="sr-Cyrl-RS"/>
        </w:rPr>
      </w:pPr>
      <w:bookmarkStart w:id="54" w:name="_Toc29328992"/>
      <w:proofErr w:type="spellStart"/>
      <w:r>
        <w:t>Табела</w:t>
      </w:r>
      <w:proofErr w:type="spellEnd"/>
      <w:r>
        <w:t xml:space="preserve"> </w:t>
      </w:r>
      <w:fldSimple w:instr=" STYLEREF 1 \s ">
        <w:r w:rsidR="00F8729A">
          <w:rPr>
            <w:noProof/>
          </w:rPr>
          <w:t>4</w:t>
        </w:r>
      </w:fldSimple>
      <w:r w:rsidR="00F8729A">
        <w:t>.</w:t>
      </w:r>
      <w:fldSimple w:instr=" SEQ Табела \* ARABIC \s 1 ">
        <w:r w:rsidR="00F8729A">
          <w:rPr>
            <w:noProof/>
          </w:rPr>
          <w:t>10</w:t>
        </w:r>
      </w:fldSimple>
      <w:r>
        <w:rPr>
          <w:lang w:val="sr-Cyrl-RS"/>
        </w:rPr>
        <w:t xml:space="preserve"> </w:t>
      </w:r>
      <w:r w:rsidR="00923A93">
        <w:rPr>
          <w:lang w:val="sr-Cyrl-RS"/>
        </w:rPr>
        <w:t>Преглед метода адаптивне апликације за руковање иницијализацијом софтверске магистрале</w:t>
      </w:r>
      <w:bookmarkEnd w:id="54"/>
    </w:p>
    <w:p w14:paraId="48517AD2" w14:textId="5D077D71" w:rsidR="00727708" w:rsidRDefault="00727708" w:rsidP="00727708">
      <w:pPr>
        <w:rPr>
          <w:lang w:val="sr-Cyrl-RS"/>
        </w:rPr>
      </w:pPr>
      <w:r>
        <w:rPr>
          <w:lang w:val="sr-Cyrl-RS"/>
        </w:rPr>
        <w:t>Приликом инстанцирања објекта ове класе, врши се постављање свих његових поља, попут поља за руковање догађајима који се шаљу кроз адаптивну платформу</w:t>
      </w:r>
      <w:r w:rsidR="000E678A">
        <w:rPr>
          <w:lang w:val="sr-Cyrl-RS"/>
        </w:rPr>
        <w:t xml:space="preserve"> на подразумеване вредности. </w:t>
      </w:r>
    </w:p>
    <w:p w14:paraId="03644C58" w14:textId="6B7F7D40" w:rsidR="000E678A" w:rsidRDefault="000E678A" w:rsidP="00727708">
      <w:pPr>
        <w:rPr>
          <w:lang w:val="sr-Cyrl-RS"/>
        </w:rPr>
      </w:pPr>
      <w:r>
        <w:rPr>
          <w:lang w:val="sr-Cyrl-RS"/>
        </w:rPr>
        <w:t xml:space="preserve">Након тога, позивом методе </w:t>
      </w:r>
      <w:r w:rsidRPr="000E678A">
        <w:rPr>
          <w:i/>
          <w:iCs/>
          <w:lang w:val="sr-Cyrl-RS"/>
        </w:rPr>
        <w:t>Init</w:t>
      </w:r>
      <w:r>
        <w:rPr>
          <w:lang w:val="sr-Cyrl-RS"/>
        </w:rPr>
        <w:t xml:space="preserve"> ове класе, покрећу се нижи слојеви софтверске магистрале, задужени за руковање камерама и руковање дистрибуцијом видео сигнала. Поред тога, у овој методи се прозива и метода </w:t>
      </w:r>
      <w:r w:rsidRPr="000E678A">
        <w:rPr>
          <w:i/>
          <w:iCs/>
          <w:lang w:val="sr-Cyrl-RS"/>
        </w:rPr>
        <w:t>OfferService</w:t>
      </w:r>
      <w:r>
        <w:rPr>
          <w:lang w:val="sr-Cyrl-RS"/>
        </w:rPr>
        <w:t xml:space="preserve"> којом се омогућује видљивост овог сервиса у оквиру адаптивне платформе.</w:t>
      </w:r>
    </w:p>
    <w:p w14:paraId="12D16288" w14:textId="12838A18" w:rsidR="00E22A4F" w:rsidRPr="000E678A" w:rsidRDefault="004C3221" w:rsidP="00E22A4F">
      <w:pPr>
        <w:rPr>
          <w:lang w:val="sr-Cyrl-RS"/>
        </w:rPr>
      </w:pPr>
      <w:r>
        <w:rPr>
          <w:lang w:val="sr-Cyrl-RS"/>
        </w:rPr>
        <w:t>Поред тога, како би се прикупљале потребне информације са саме платформе на којој се извршава софтверска магистрала, ова класа се ослања методе описане у табели 4.11.</w:t>
      </w:r>
    </w:p>
    <w:tbl>
      <w:tblPr>
        <w:tblStyle w:val="TableGrid"/>
        <w:tblW w:w="0" w:type="auto"/>
        <w:tblLook w:val="04A0" w:firstRow="1" w:lastRow="0" w:firstColumn="1" w:lastColumn="0" w:noHBand="0" w:noVBand="1"/>
      </w:tblPr>
      <w:tblGrid>
        <w:gridCol w:w="2425"/>
        <w:gridCol w:w="6637"/>
      </w:tblGrid>
      <w:tr w:rsidR="00E22A4F" w14:paraId="4157DF26" w14:textId="77777777" w:rsidTr="00E624C1">
        <w:tc>
          <w:tcPr>
            <w:tcW w:w="2425" w:type="dxa"/>
            <w:tcBorders>
              <w:top w:val="single" w:sz="18" w:space="0" w:color="000000"/>
              <w:bottom w:val="single" w:sz="18" w:space="0" w:color="000000"/>
              <w:right w:val="single" w:sz="18" w:space="0" w:color="000000"/>
            </w:tcBorders>
            <w:vAlign w:val="center"/>
          </w:tcPr>
          <w:p w14:paraId="2122694A" w14:textId="77777777" w:rsidR="00E22A4F" w:rsidRDefault="00E22A4F" w:rsidP="00E624C1">
            <w:pPr>
              <w:spacing w:line="240" w:lineRule="auto"/>
              <w:ind w:firstLine="0"/>
              <w:jc w:val="center"/>
              <w:rPr>
                <w:lang w:val="sr-Cyrl-RS"/>
              </w:rPr>
            </w:pPr>
            <w:r>
              <w:rPr>
                <w:lang w:val="sr-Cyrl-RS"/>
              </w:rPr>
              <w:t>Метода</w:t>
            </w:r>
          </w:p>
        </w:tc>
        <w:tc>
          <w:tcPr>
            <w:tcW w:w="6637" w:type="dxa"/>
            <w:tcBorders>
              <w:top w:val="single" w:sz="18" w:space="0" w:color="000000"/>
              <w:left w:val="single" w:sz="18" w:space="0" w:color="000000"/>
              <w:bottom w:val="single" w:sz="18" w:space="0" w:color="000000"/>
            </w:tcBorders>
            <w:vAlign w:val="center"/>
          </w:tcPr>
          <w:p w14:paraId="402E0A8F" w14:textId="77777777" w:rsidR="00E22A4F" w:rsidRDefault="00E22A4F" w:rsidP="00E624C1">
            <w:pPr>
              <w:spacing w:line="240" w:lineRule="auto"/>
              <w:ind w:firstLine="0"/>
              <w:jc w:val="center"/>
              <w:rPr>
                <w:lang w:val="sr-Cyrl-RS"/>
              </w:rPr>
            </w:pPr>
            <w:r>
              <w:rPr>
                <w:lang w:val="sr-Cyrl-RS"/>
              </w:rPr>
              <w:t>Опис</w:t>
            </w:r>
          </w:p>
        </w:tc>
      </w:tr>
      <w:tr w:rsidR="00E22A4F" w14:paraId="20B41FC1" w14:textId="77777777" w:rsidTr="00E624C1">
        <w:tc>
          <w:tcPr>
            <w:tcW w:w="2425" w:type="dxa"/>
            <w:tcBorders>
              <w:top w:val="single" w:sz="18" w:space="0" w:color="000000"/>
              <w:bottom w:val="single" w:sz="4" w:space="0" w:color="auto"/>
              <w:right w:val="single" w:sz="18" w:space="0" w:color="000000"/>
            </w:tcBorders>
            <w:vAlign w:val="center"/>
          </w:tcPr>
          <w:p w14:paraId="63188E6B" w14:textId="6002C736" w:rsidR="00E22A4F" w:rsidRDefault="00F8729A" w:rsidP="00E624C1">
            <w:pPr>
              <w:spacing w:line="240" w:lineRule="auto"/>
              <w:ind w:firstLine="0"/>
              <w:jc w:val="center"/>
              <w:rPr>
                <w:lang w:val="sr-Cyrl-RS"/>
              </w:rPr>
            </w:pPr>
            <w:r w:rsidRPr="00F8729A">
              <w:rPr>
                <w:lang w:val="sr-Cyrl-RS"/>
              </w:rPr>
              <w:t>CameraServiceNotify</w:t>
            </w:r>
          </w:p>
        </w:tc>
        <w:tc>
          <w:tcPr>
            <w:tcW w:w="6637" w:type="dxa"/>
            <w:tcBorders>
              <w:top w:val="single" w:sz="18" w:space="0" w:color="000000"/>
              <w:left w:val="single" w:sz="18" w:space="0" w:color="000000"/>
              <w:bottom w:val="single" w:sz="4" w:space="0" w:color="auto"/>
            </w:tcBorders>
            <w:vAlign w:val="center"/>
          </w:tcPr>
          <w:p w14:paraId="401C8200" w14:textId="38178EAF" w:rsidR="00E22A4F" w:rsidRDefault="00E624C1" w:rsidP="00E624C1">
            <w:pPr>
              <w:spacing w:line="240" w:lineRule="auto"/>
              <w:ind w:firstLine="0"/>
              <w:rPr>
                <w:lang w:val="sr-Cyrl-RS"/>
              </w:rPr>
            </w:pPr>
            <w:r>
              <w:rPr>
                <w:lang w:val="sr-Cyrl-RS"/>
              </w:rPr>
              <w:t>Метода класе задужена за добављање информација од нижих слојева софтверске магистрале. Када фрејм буде доступан, највиши слој софтверске магистрале управо овом методом буде обавештен</w:t>
            </w:r>
            <w:r w:rsidR="00CA0934">
              <w:rPr>
                <w:lang w:val="sr-Cyrl-RS"/>
              </w:rPr>
              <w:t>.</w:t>
            </w:r>
          </w:p>
        </w:tc>
      </w:tr>
      <w:tr w:rsidR="00E22A4F" w14:paraId="23CC670B" w14:textId="77777777" w:rsidTr="00E624C1">
        <w:tc>
          <w:tcPr>
            <w:tcW w:w="2425" w:type="dxa"/>
            <w:tcBorders>
              <w:top w:val="single" w:sz="4" w:space="0" w:color="auto"/>
              <w:bottom w:val="single" w:sz="4" w:space="0" w:color="auto"/>
              <w:right w:val="single" w:sz="18" w:space="0" w:color="000000"/>
            </w:tcBorders>
            <w:vAlign w:val="center"/>
          </w:tcPr>
          <w:p w14:paraId="3932FC37" w14:textId="4D370306" w:rsidR="00E22A4F" w:rsidRDefault="00F8729A" w:rsidP="00E624C1">
            <w:pPr>
              <w:spacing w:line="240" w:lineRule="auto"/>
              <w:ind w:firstLine="0"/>
              <w:jc w:val="center"/>
              <w:rPr>
                <w:lang w:val="sr-Cyrl-RS"/>
              </w:rPr>
            </w:pPr>
            <w:r w:rsidRPr="00F8729A">
              <w:rPr>
                <w:lang w:val="sr-Cyrl-RS"/>
              </w:rPr>
              <w:t>SendLocalData</w:t>
            </w:r>
          </w:p>
        </w:tc>
        <w:tc>
          <w:tcPr>
            <w:tcW w:w="6637" w:type="dxa"/>
            <w:tcBorders>
              <w:top w:val="single" w:sz="4" w:space="0" w:color="auto"/>
              <w:left w:val="single" w:sz="18" w:space="0" w:color="000000"/>
              <w:bottom w:val="single" w:sz="4" w:space="0" w:color="auto"/>
            </w:tcBorders>
            <w:vAlign w:val="center"/>
          </w:tcPr>
          <w:p w14:paraId="7402A04C" w14:textId="58248A62" w:rsidR="00E22A4F" w:rsidRDefault="00CA0934" w:rsidP="00E624C1">
            <w:pPr>
              <w:spacing w:line="240" w:lineRule="auto"/>
              <w:ind w:firstLine="0"/>
              <w:rPr>
                <w:lang w:val="sr-Cyrl-RS"/>
              </w:rPr>
            </w:pPr>
            <w:r>
              <w:rPr>
                <w:lang w:val="sr-Cyrl-RS"/>
              </w:rPr>
              <w:t>Метода којом се достављају информације у оквиру исте адаптивне платформе, добављене од нижих слојева.</w:t>
            </w:r>
          </w:p>
        </w:tc>
      </w:tr>
      <w:tr w:rsidR="00E22A4F" w14:paraId="30646AD8" w14:textId="77777777" w:rsidTr="00E624C1">
        <w:tc>
          <w:tcPr>
            <w:tcW w:w="2425" w:type="dxa"/>
            <w:tcBorders>
              <w:top w:val="single" w:sz="4" w:space="0" w:color="auto"/>
              <w:right w:val="single" w:sz="18" w:space="0" w:color="000000"/>
            </w:tcBorders>
            <w:vAlign w:val="center"/>
          </w:tcPr>
          <w:p w14:paraId="7399C5F8" w14:textId="7285B6E7" w:rsidR="00E22A4F" w:rsidRPr="00F017AD" w:rsidRDefault="00F8729A" w:rsidP="00E624C1">
            <w:pPr>
              <w:spacing w:line="240" w:lineRule="auto"/>
              <w:ind w:firstLine="0"/>
              <w:jc w:val="center"/>
              <w:rPr>
                <w:lang w:val="sr-Cyrl-RS"/>
              </w:rPr>
            </w:pPr>
            <w:r w:rsidRPr="00F8729A">
              <w:rPr>
                <w:lang w:val="sr-Cyrl-RS"/>
              </w:rPr>
              <w:t>SendRemoteData</w:t>
            </w:r>
          </w:p>
        </w:tc>
        <w:tc>
          <w:tcPr>
            <w:tcW w:w="6637" w:type="dxa"/>
            <w:tcBorders>
              <w:top w:val="single" w:sz="4" w:space="0" w:color="auto"/>
              <w:left w:val="single" w:sz="18" w:space="0" w:color="000000"/>
            </w:tcBorders>
            <w:vAlign w:val="center"/>
          </w:tcPr>
          <w:p w14:paraId="6D4CA50A" w14:textId="592A9845" w:rsidR="00E22A4F" w:rsidRDefault="003409D4" w:rsidP="00F8729A">
            <w:pPr>
              <w:keepNext/>
              <w:spacing w:line="240" w:lineRule="auto"/>
              <w:ind w:firstLine="0"/>
              <w:rPr>
                <w:lang w:val="sr-Cyrl-RS"/>
              </w:rPr>
            </w:pPr>
            <w:r>
              <w:rPr>
                <w:lang w:val="sr-Cyrl-RS"/>
              </w:rPr>
              <w:t>Метода којом се достављају информације удаљеним адаптивним платформама, добављене од нижих слојева.</w:t>
            </w:r>
          </w:p>
        </w:tc>
      </w:tr>
    </w:tbl>
    <w:p w14:paraId="57C5BDF8" w14:textId="3FAAF156" w:rsidR="00C16323" w:rsidRDefault="00F8729A" w:rsidP="00F8729A">
      <w:pPr>
        <w:pStyle w:val="Caption"/>
        <w:rPr>
          <w:lang w:val="sr-Cyrl-RS"/>
        </w:rPr>
      </w:pPr>
      <w:bookmarkStart w:id="55" w:name="_Toc29328993"/>
      <w:proofErr w:type="spellStart"/>
      <w:r>
        <w:t>Табела</w:t>
      </w:r>
      <w:proofErr w:type="spellEnd"/>
      <w:r>
        <w:t xml:space="preserve"> </w:t>
      </w:r>
      <w:fldSimple w:instr=" STYLEREF 1 \s ">
        <w:r>
          <w:rPr>
            <w:noProof/>
          </w:rPr>
          <w:t>4</w:t>
        </w:r>
      </w:fldSimple>
      <w:r>
        <w:t>.</w:t>
      </w:r>
      <w:fldSimple w:instr=" SEQ Табела \* ARABIC \s 1 ">
        <w:r>
          <w:rPr>
            <w:noProof/>
          </w:rPr>
          <w:t>11</w:t>
        </w:r>
      </w:fldSimple>
      <w:r>
        <w:rPr>
          <w:lang w:val="sr-Cyrl-RS"/>
        </w:rPr>
        <w:t xml:space="preserve"> Методе за руковање информацијама софтверске магистрале</w:t>
      </w:r>
      <w:bookmarkEnd w:id="55"/>
    </w:p>
    <w:p w14:paraId="1BF94224" w14:textId="6C8F9808" w:rsidR="00FB42B1" w:rsidRPr="002268DB" w:rsidRDefault="00176F96" w:rsidP="00FB42B1">
      <w:pPr>
        <w:rPr>
          <w:lang w:val="sr-Cyrl-RS"/>
        </w:rPr>
      </w:pPr>
      <w:r>
        <w:rPr>
          <w:lang w:val="sr-Cyrl-RS"/>
        </w:rPr>
        <w:t xml:space="preserve">Ослањајући се на методу </w:t>
      </w:r>
      <w:r w:rsidRPr="00176F96">
        <w:rPr>
          <w:i/>
          <w:iCs/>
          <w:lang w:val="sr-Cyrl-RS"/>
        </w:rPr>
        <w:t>CameraServiceNotify</w:t>
      </w:r>
      <w:r>
        <w:rPr>
          <w:lang w:val="sr-Cyrl-RS"/>
        </w:rPr>
        <w:t xml:space="preserve">, сервисни слој адаптивне платформе у могућности је да добави све информације којима се описује фрејм. Ова метода се када фрејмови постану доступни. Тада, овај сервис адаптивне платформе објављује локалним и удаљеним апликацијама адаптивне платформе све познате информације, које се састоје од начина приступа фрејму, као и од његових карактеристика, попут величине самог фрејма, ширине, висине и простора боја, који је у овој конкретној имплементацији </w:t>
      </w:r>
      <w:r>
        <w:rPr>
          <w:lang w:val="sr-Latn-RS"/>
        </w:rPr>
        <w:t>YUV42</w:t>
      </w:r>
      <w:r w:rsidR="005B1DF7">
        <w:rPr>
          <w:lang w:val="sr-Latn-RS"/>
        </w:rPr>
        <w:t>0</w:t>
      </w:r>
      <w:r w:rsidR="0026324E">
        <w:rPr>
          <w:lang w:val="sr-Latn-RS"/>
        </w:rPr>
        <w:t>.</w:t>
      </w:r>
      <w:r w:rsidR="002268DB">
        <w:rPr>
          <w:lang w:val="sr-Cyrl-RS"/>
        </w:rPr>
        <w:t xml:space="preserve"> Позивајући методе </w:t>
      </w:r>
      <w:r w:rsidR="002268DB" w:rsidRPr="002268DB">
        <w:rPr>
          <w:i/>
          <w:iCs/>
          <w:lang w:val="sr-Cyrl-RS"/>
        </w:rPr>
        <w:t>SendLocalData</w:t>
      </w:r>
      <w:r w:rsidR="002268DB">
        <w:rPr>
          <w:lang w:val="sr-Cyrl-RS"/>
        </w:rPr>
        <w:t xml:space="preserve">, односно </w:t>
      </w:r>
      <w:r w:rsidR="002268DB" w:rsidRPr="002268DB">
        <w:rPr>
          <w:i/>
          <w:iCs/>
          <w:lang w:val="sr-Cyrl-RS"/>
        </w:rPr>
        <w:t>SendRemoteData</w:t>
      </w:r>
      <w:r w:rsidR="002268DB">
        <w:rPr>
          <w:lang w:val="sr-Cyrl-RS"/>
        </w:rPr>
        <w:t xml:space="preserve"> информације о самим фрејмовима буду достављене до свих апликација и сервиса адаптивне платформе који су се претплатили на исте.</w:t>
      </w:r>
    </w:p>
    <w:p w14:paraId="518230B6" w14:textId="77777777" w:rsidR="00C076E2" w:rsidRDefault="00C076E2" w:rsidP="00200974">
      <w:pPr>
        <w:ind w:firstLine="0"/>
      </w:pPr>
    </w:p>
    <w:p w14:paraId="0A938D7D" w14:textId="77777777" w:rsidR="006A4994" w:rsidRDefault="006A4994" w:rsidP="00C076E2">
      <w:pPr>
        <w:sectPr w:rsidR="006A4994" w:rsidSect="00F65BA9">
          <w:headerReference w:type="default" r:id="rId34"/>
          <w:pgSz w:w="11907" w:h="16840" w:code="9"/>
          <w:pgMar w:top="1134" w:right="1417" w:bottom="1134" w:left="1418" w:header="567" w:footer="567" w:gutter="0"/>
          <w:cols w:space="720"/>
        </w:sectPr>
      </w:pPr>
    </w:p>
    <w:p w14:paraId="59A7B6F2" w14:textId="03711551" w:rsidR="00C076E2" w:rsidRDefault="00170C67" w:rsidP="006A4994">
      <w:pPr>
        <w:pStyle w:val="Heading1"/>
      </w:pPr>
      <w:bookmarkStart w:id="56" w:name="_Toc29328951"/>
      <w:r>
        <w:rPr>
          <w:lang w:val="sr-Cyrl-RS"/>
        </w:rPr>
        <w:lastRenderedPageBreak/>
        <w:t>Резултати</w:t>
      </w:r>
      <w:bookmarkEnd w:id="56"/>
    </w:p>
    <w:p w14:paraId="12224725" w14:textId="77777777" w:rsidR="00C076E2" w:rsidRDefault="00C076E2" w:rsidP="006A4994">
      <w:pPr>
        <w:ind w:firstLine="0"/>
        <w:rPr>
          <w:lang w:val="sr-Latn-CS"/>
        </w:rPr>
      </w:pPr>
    </w:p>
    <w:p w14:paraId="3ABB2912" w14:textId="2AE3C66B" w:rsidR="00031065" w:rsidRDefault="0038561E" w:rsidP="00595191">
      <w:pPr>
        <w:rPr>
          <w:lang w:val="sr-Cyrl-RS"/>
        </w:rPr>
      </w:pPr>
      <w:r>
        <w:rPr>
          <w:lang w:val="sr-Cyrl-RS"/>
        </w:rPr>
        <w:t>Ов</w:t>
      </w:r>
      <w:r w:rsidR="00FC0A58">
        <w:rPr>
          <w:lang w:val="sr-Cyrl-RS"/>
        </w:rPr>
        <w:t>о поглавље описује коришћено тестно окружење, као и тестне случајеве који показују</w:t>
      </w:r>
      <w:r w:rsidR="006B43D8">
        <w:rPr>
          <w:lang w:val="sr-Cyrl-RS"/>
        </w:rPr>
        <w:t xml:space="preserve"> перформансе софтверске магистрале. </w:t>
      </w:r>
      <w:r w:rsidR="003C3AD5">
        <w:rPr>
          <w:lang w:val="sr-Cyrl-RS"/>
        </w:rPr>
        <w:t>За почетак</w:t>
      </w:r>
      <w:r w:rsidR="004D4672">
        <w:rPr>
          <w:lang w:val="sr-Cyrl-RS"/>
        </w:rPr>
        <w:t>, дат је преглед потребног времена пропагације фрејма кроз систем.</w:t>
      </w:r>
      <w:r w:rsidR="00031065">
        <w:rPr>
          <w:lang w:val="sr-Cyrl-RS"/>
        </w:rPr>
        <w:t xml:space="preserve"> Како је магистрала заснована на сервисно оријентисаној архитектури</w:t>
      </w:r>
      <w:r w:rsidR="00ED7E98">
        <w:rPr>
          <w:lang w:val="sr-Cyrl-RS"/>
        </w:rPr>
        <w:t xml:space="preserve">, приказано је време </w:t>
      </w:r>
      <w:r w:rsidR="00C367B3">
        <w:rPr>
          <w:lang w:val="sr-Cyrl-RS"/>
        </w:rPr>
        <w:t>за које је један фрејм доступан у неком од слојева.</w:t>
      </w:r>
    </w:p>
    <w:p w14:paraId="7787AB45" w14:textId="22553ABD" w:rsidR="00D600D5" w:rsidRDefault="003C3AD5" w:rsidP="00595191">
      <w:pPr>
        <w:rPr>
          <w:lang w:val="sr-Cyrl-RS"/>
        </w:rPr>
      </w:pPr>
      <w:r>
        <w:rPr>
          <w:lang w:val="sr-Cyrl-RS"/>
        </w:rPr>
        <w:t xml:space="preserve"> </w:t>
      </w:r>
      <w:r w:rsidR="004D4672">
        <w:rPr>
          <w:lang w:val="sr-Cyrl-RS"/>
        </w:rPr>
        <w:t>Након тога, како софтверска магистрала пружа могућност дистрибуције у два случаја, то јест локалном и удаљеном, дат је</w:t>
      </w:r>
      <w:r w:rsidR="006B43D8">
        <w:rPr>
          <w:lang w:val="sr-Cyrl-RS"/>
        </w:rPr>
        <w:t xml:space="preserve"> приказ брзине добављања фрејмова у два случаја, када се магистрала користи за достављање фрејмова до апликација која се извршава на истој платформи на којој се извршава и софтверска магистрала, као и достављање фрејмова до апликације која се извршава на удаљеној платформи. Поред тога, ово поглавље бави се перформансама софтверске магистрале у зависности од броја </w:t>
      </w:r>
      <w:r w:rsidR="00810B69">
        <w:rPr>
          <w:lang w:val="sr-Cyrl-RS"/>
        </w:rPr>
        <w:t xml:space="preserve">активних камера. </w:t>
      </w:r>
      <w:r w:rsidR="00595191">
        <w:rPr>
          <w:lang w:val="sr-Cyrl-RS"/>
        </w:rPr>
        <w:t xml:space="preserve">Тестни случајеви такође покривају и време које је потребно једној </w:t>
      </w:r>
      <w:r w:rsidR="00595191" w:rsidRPr="00595191">
        <w:rPr>
          <w:i/>
          <w:iCs/>
          <w:lang w:val="sr-Latn-RS"/>
        </w:rPr>
        <w:t>ADAS</w:t>
      </w:r>
      <w:r w:rsidR="00595191">
        <w:rPr>
          <w:i/>
          <w:iCs/>
          <w:lang w:val="sr-Latn-RS"/>
        </w:rPr>
        <w:t xml:space="preserve"> </w:t>
      </w:r>
      <w:r w:rsidR="00595191">
        <w:rPr>
          <w:lang w:val="sr-Cyrl-RS"/>
        </w:rPr>
        <w:t>апликацији да преузме фрејм и потом обрађује</w:t>
      </w:r>
      <w:r w:rsidR="00810B69">
        <w:rPr>
          <w:lang w:val="sr-Cyrl-RS"/>
        </w:rPr>
        <w:t>.</w:t>
      </w:r>
      <w:r w:rsidR="00595191">
        <w:rPr>
          <w:lang w:val="sr-Cyrl-RS"/>
        </w:rPr>
        <w:t xml:space="preserve"> На крају, ово поглавље даје један </w:t>
      </w:r>
      <w:r w:rsidR="00A6229E">
        <w:rPr>
          <w:lang w:val="sr-Cyrl-RS"/>
        </w:rPr>
        <w:t xml:space="preserve">пример употребе камера сервиса за потребе информативне </w:t>
      </w:r>
      <w:r w:rsidR="00A6229E" w:rsidRPr="00A6229E">
        <w:rPr>
          <w:i/>
          <w:iCs/>
        </w:rPr>
        <w:t>ADAS</w:t>
      </w:r>
      <w:r w:rsidR="00A6229E">
        <w:t xml:space="preserve"> </w:t>
      </w:r>
      <w:r w:rsidR="00A6229E">
        <w:rPr>
          <w:lang w:val="sr-Cyrl-RS"/>
        </w:rPr>
        <w:t>апликације.</w:t>
      </w:r>
    </w:p>
    <w:p w14:paraId="76A109E9" w14:textId="714FFB18" w:rsidR="00A6229E" w:rsidRDefault="00A6229E" w:rsidP="00A6229E">
      <w:pPr>
        <w:ind w:firstLine="0"/>
        <w:rPr>
          <w:lang w:val="sr-Cyrl-RS"/>
        </w:rPr>
      </w:pPr>
      <w:r>
        <w:rPr>
          <w:lang w:val="sr-Cyrl-RS"/>
        </w:rPr>
        <w:tab/>
        <w:t xml:space="preserve">Тестно </w:t>
      </w:r>
      <w:r w:rsidR="00B06BAB">
        <w:rPr>
          <w:lang w:val="sr-Cyrl-RS"/>
        </w:rPr>
        <w:t xml:space="preserve">окружење састојало се из две </w:t>
      </w:r>
      <w:r w:rsidR="00B06BAB" w:rsidRPr="003B237B">
        <w:rPr>
          <w:i/>
          <w:iCs/>
        </w:rPr>
        <w:t>ALPHA</w:t>
      </w:r>
      <w:r w:rsidR="00B06BAB">
        <w:rPr>
          <w:lang w:val="sr-Cyrl-RS"/>
        </w:rPr>
        <w:t xml:space="preserve"> развојне плоче и једног рутера пропусне моћи 1</w:t>
      </w:r>
      <w:r w:rsidR="00B06BAB">
        <w:rPr>
          <w:lang w:val="sr-Latn-RS"/>
        </w:rPr>
        <w:t>Gbit/s</w:t>
      </w:r>
      <w:r w:rsidR="00916553">
        <w:rPr>
          <w:lang w:val="sr-Cyrl-RS"/>
        </w:rPr>
        <w:t>.</w:t>
      </w:r>
      <w:r w:rsidR="00770B18">
        <w:rPr>
          <w:lang w:val="sr-Cyrl-RS"/>
        </w:rPr>
        <w:t xml:space="preserve"> На једној </w:t>
      </w:r>
      <w:r w:rsidR="00770B18" w:rsidRPr="003B237B">
        <w:rPr>
          <w:i/>
          <w:iCs/>
        </w:rPr>
        <w:t>ALPHA</w:t>
      </w:r>
      <w:r w:rsidR="00770B18">
        <w:rPr>
          <w:lang w:val="sr-Cyrl-RS"/>
        </w:rPr>
        <w:t xml:space="preserve"> развојној платформи, могуће је приступити шест камера и овај тест обухвата управо резултате свих 6 камера.</w:t>
      </w:r>
    </w:p>
    <w:p w14:paraId="6603BB0A" w14:textId="77777777" w:rsidR="00343FAE" w:rsidRDefault="00343FAE" w:rsidP="00343FAE">
      <w:pPr>
        <w:pStyle w:val="Heading2"/>
        <w:rPr>
          <w:lang w:val="sr-Cyrl-RS"/>
        </w:rPr>
      </w:pPr>
      <w:bookmarkStart w:id="57" w:name="_Toc29328952"/>
      <w:r>
        <w:rPr>
          <w:lang w:val="sr-Cyrl-RS"/>
        </w:rPr>
        <w:t xml:space="preserve">Мерење брзине чувања једног фрејма у зони дељене меморије </w:t>
      </w:r>
      <w:r w:rsidRPr="00916553">
        <w:rPr>
          <w:i/>
          <w:iCs/>
        </w:rPr>
        <w:t>Linux</w:t>
      </w:r>
      <w:r>
        <w:t xml:space="preserve"> </w:t>
      </w:r>
      <w:r>
        <w:rPr>
          <w:lang w:val="sr-Cyrl-RS"/>
        </w:rPr>
        <w:t>оперативног система</w:t>
      </w:r>
      <w:bookmarkEnd w:id="57"/>
    </w:p>
    <w:p w14:paraId="382B6C97" w14:textId="77777777" w:rsidR="00343FAE" w:rsidRDefault="00343FAE" w:rsidP="00343FAE">
      <w:pPr>
        <w:rPr>
          <w:lang w:val="sr-Cyrl-RS"/>
        </w:rPr>
      </w:pPr>
      <w:r>
        <w:rPr>
          <w:lang w:val="sr-Cyrl-RS"/>
        </w:rPr>
        <w:t xml:space="preserve">Посматрајући приступ брзину приступа добављеним фрејмовима са камера, потребно је прво направити осврт на брзину добављања фрејмова једне камере из дељене меморије </w:t>
      </w:r>
      <w:r w:rsidRPr="00916553">
        <w:rPr>
          <w:i/>
          <w:iCs/>
        </w:rPr>
        <w:t>Linux</w:t>
      </w:r>
      <w:r>
        <w:t xml:space="preserve"> </w:t>
      </w:r>
      <w:r>
        <w:rPr>
          <w:lang w:val="sr-Cyrl-RS"/>
        </w:rPr>
        <w:t xml:space="preserve">оперативног система. Тако, када се приступа зони дељене меморије у </w:t>
      </w:r>
      <w:r>
        <w:rPr>
          <w:lang w:val="sr-Cyrl-RS"/>
        </w:rPr>
        <w:lastRenderedPageBreak/>
        <w:t xml:space="preserve">којој се налазе фрејмови са једне камере,  на узорку од 200 фрејмова, установљено је да је у просеку потребно </w:t>
      </w:r>
      <w:r w:rsidRPr="003D63FC">
        <w:rPr>
          <w:lang w:val="sr-Cyrl-RS"/>
        </w:rPr>
        <w:t>622.6 us</w:t>
      </w:r>
      <w:r>
        <w:rPr>
          <w:lang w:val="sr-Cyrl-RS"/>
        </w:rPr>
        <w:t xml:space="preserve"> за читање једног фрејма. Сваки од копираних фрејмова је резолуције 1280х720, односно величине 1,7 </w:t>
      </w:r>
      <w:r w:rsidRPr="009E0466">
        <w:rPr>
          <w:b/>
          <w:bCs/>
        </w:rPr>
        <w:t>MB</w:t>
      </w:r>
      <w:r>
        <w:rPr>
          <w:lang w:val="sr-Cyrl-RS"/>
        </w:rPr>
        <w:t>.</w:t>
      </w:r>
    </w:p>
    <w:p w14:paraId="74F1B44B" w14:textId="77777777" w:rsidR="00343FAE" w:rsidRDefault="00343FAE" w:rsidP="00343FAE">
      <w:pPr>
        <w:rPr>
          <w:lang w:val="sr-Cyrl-RS"/>
        </w:rPr>
      </w:pPr>
      <w:r>
        <w:rPr>
          <w:lang w:val="sr-Cyrl-RS"/>
        </w:rPr>
        <w:t xml:space="preserve"> На слици 5.1 налази се график, који приказује време читања за сваки од 200 фрејмова.</w:t>
      </w:r>
    </w:p>
    <w:p w14:paraId="3179188D" w14:textId="77777777" w:rsidR="00B77915" w:rsidRDefault="00343FAE" w:rsidP="00B77915">
      <w:pPr>
        <w:keepNext/>
        <w:jc w:val="left"/>
      </w:pPr>
      <w:r>
        <w:rPr>
          <w:noProof/>
        </w:rPr>
        <w:drawing>
          <wp:inline distT="0" distB="0" distL="0" distR="0" wp14:anchorId="37A28489" wp14:editId="3A352491">
            <wp:extent cx="5343525" cy="2419350"/>
            <wp:effectExtent l="0" t="0" r="9525" b="0"/>
            <wp:docPr id="22" name="Chart 22">
              <a:extLst xmlns:a="http://schemas.openxmlformats.org/drawingml/2006/main">
                <a:ext uri="{FF2B5EF4-FFF2-40B4-BE49-F238E27FC236}">
                  <a16:creationId xmlns:a16="http://schemas.microsoft.com/office/drawing/2014/main" id="{2F6AA33F-8E09-405A-BF62-077C236DE08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5"/>
              </a:graphicData>
            </a:graphic>
          </wp:inline>
        </w:drawing>
      </w:r>
    </w:p>
    <w:p w14:paraId="779EA079" w14:textId="0F566F6E" w:rsidR="00343FAE" w:rsidRDefault="00B77915" w:rsidP="00326C74">
      <w:pPr>
        <w:pStyle w:val="Caption"/>
      </w:pPr>
      <w:bookmarkStart w:id="58" w:name="_Toc29328973"/>
      <w:proofErr w:type="spellStart"/>
      <w:r>
        <w:t>Слика</w:t>
      </w:r>
      <w:proofErr w:type="spellEnd"/>
      <w:r>
        <w:t xml:space="preserve"> </w:t>
      </w:r>
      <w:fldSimple w:instr=" STYLEREF 1 \s ">
        <w:r w:rsidR="008413F0">
          <w:rPr>
            <w:noProof/>
          </w:rPr>
          <w:t>5</w:t>
        </w:r>
      </w:fldSimple>
      <w:r w:rsidR="008413F0">
        <w:t>.</w:t>
      </w:r>
      <w:fldSimple w:instr=" SEQ Слика \* ARABIC \s 1 ">
        <w:r w:rsidR="008413F0">
          <w:rPr>
            <w:noProof/>
          </w:rPr>
          <w:t>1</w:t>
        </w:r>
      </w:fldSimple>
      <w:r w:rsidRPr="00B77915">
        <w:rPr>
          <w:lang w:val="sr-Cyrl-RS"/>
        </w:rPr>
        <w:t xml:space="preserve"> </w:t>
      </w:r>
      <w:r w:rsidR="00326C74" w:rsidRPr="00326C74">
        <w:rPr>
          <w:lang w:val="sr-Cyrl-RS"/>
        </w:rPr>
        <w:t>Време уписа једног фрејма у зону дељене меморије у us</w:t>
      </w:r>
      <w:bookmarkEnd w:id="58"/>
      <w:r w:rsidR="00326C74" w:rsidRPr="00326C74">
        <w:rPr>
          <w:lang w:val="sr-Cyrl-RS"/>
        </w:rPr>
        <w:t xml:space="preserve"> </w:t>
      </w:r>
    </w:p>
    <w:p w14:paraId="2460BD5C" w14:textId="7482D5BB" w:rsidR="00343FAE" w:rsidRDefault="00343FAE" w:rsidP="0053037A">
      <w:pPr>
        <w:ind w:firstLine="720"/>
        <w:rPr>
          <w:lang w:val="sr-Cyrl-RS"/>
        </w:rPr>
      </w:pPr>
      <w:r>
        <w:rPr>
          <w:lang w:val="sr-Cyrl-RS"/>
        </w:rPr>
        <w:t>Како су</w:t>
      </w:r>
      <w:r w:rsidR="002F4174">
        <w:rPr>
          <w:lang w:val="sr-Cyrl-RS"/>
        </w:rPr>
        <w:t xml:space="preserve"> по карактеристикама, све камере ове платформе у потпуности исте, тако су и сами фрејмови добављани са сваке понаособ исти</w:t>
      </w:r>
      <w:r>
        <w:rPr>
          <w:lang w:val="sr-Cyrl-RS"/>
        </w:rPr>
        <w:t>.</w:t>
      </w:r>
      <w:r w:rsidR="002F4174">
        <w:rPr>
          <w:lang w:val="sr-Cyrl-RS"/>
        </w:rPr>
        <w:t xml:space="preserve"> Тиме, време </w:t>
      </w:r>
      <w:r w:rsidR="00F7430C">
        <w:rPr>
          <w:lang w:val="sr-Cyrl-RS"/>
        </w:rPr>
        <w:t xml:space="preserve">потребно за упис једног фрејма у зону дељене меморије је у потпуности исто за свих 6 камера, које су доступне на </w:t>
      </w:r>
      <w:r w:rsidR="00D41735">
        <w:rPr>
          <w:lang w:val="sr-Cyrl-RS"/>
        </w:rPr>
        <w:t>о</w:t>
      </w:r>
      <w:r w:rsidR="00F7430C">
        <w:rPr>
          <w:lang w:val="sr-Cyrl-RS"/>
        </w:rPr>
        <w:t>вој платформи.</w:t>
      </w:r>
    </w:p>
    <w:p w14:paraId="2EC18D31" w14:textId="1E857DE8" w:rsidR="003C3AD5" w:rsidRDefault="005D2DC7" w:rsidP="003C3AD5">
      <w:pPr>
        <w:pStyle w:val="Heading2"/>
        <w:rPr>
          <w:lang w:val="sr-Cyrl-RS"/>
        </w:rPr>
      </w:pPr>
      <w:bookmarkStart w:id="59" w:name="_Toc29328953"/>
      <w:r>
        <w:rPr>
          <w:lang w:val="sr-Cyrl-RS"/>
        </w:rPr>
        <w:t xml:space="preserve">Мерење времена </w:t>
      </w:r>
      <w:r w:rsidR="00B543D2">
        <w:rPr>
          <w:lang w:val="sr-Cyrl-RS"/>
        </w:rPr>
        <w:t xml:space="preserve">потребно за руковање </w:t>
      </w:r>
      <w:r>
        <w:rPr>
          <w:lang w:val="sr-Cyrl-RS"/>
        </w:rPr>
        <w:t>фрејм</w:t>
      </w:r>
      <w:r w:rsidR="00B543D2">
        <w:rPr>
          <w:lang w:val="sr-Cyrl-RS"/>
        </w:rPr>
        <w:t>ом</w:t>
      </w:r>
      <w:r>
        <w:rPr>
          <w:lang w:val="sr-Cyrl-RS"/>
        </w:rPr>
        <w:t xml:space="preserve"> камере</w:t>
      </w:r>
      <w:bookmarkEnd w:id="59"/>
    </w:p>
    <w:p w14:paraId="1C697175" w14:textId="10C8D90E" w:rsidR="005D2DC7" w:rsidRDefault="005D2DC7" w:rsidP="005D2DC7">
      <w:pPr>
        <w:rPr>
          <w:lang w:val="sr-Cyrl-RS"/>
        </w:rPr>
      </w:pPr>
      <w:r>
        <w:rPr>
          <w:lang w:val="sr-Cyrl-RS"/>
        </w:rPr>
        <w:t xml:space="preserve">Као што је већ описано, софтверска магистрала заснована је на сервисно оријентисаној архитектури. Тако, потребно је уочити времена која су потребна податку да буде </w:t>
      </w:r>
      <w:r w:rsidR="00A30270">
        <w:rPr>
          <w:lang w:val="sr-Cyrl-RS"/>
        </w:rPr>
        <w:t>доступан у сваком од слојева софтверске магистрале.</w:t>
      </w:r>
    </w:p>
    <w:p w14:paraId="043BA22A" w14:textId="71704BC9" w:rsidR="00A30270" w:rsidRDefault="00A30270" w:rsidP="00A30270">
      <w:pPr>
        <w:pStyle w:val="Heading3"/>
        <w:rPr>
          <w:lang w:val="sr-Cyrl-RS"/>
        </w:rPr>
      </w:pPr>
      <w:bookmarkStart w:id="60" w:name="_Toc29328954"/>
      <w:r>
        <w:rPr>
          <w:lang w:val="sr-Cyrl-RS"/>
        </w:rPr>
        <w:t xml:space="preserve">Мерење времена потребно за чување једног фрејма у дељеној меморији </w:t>
      </w:r>
      <w:r w:rsidRPr="00A30270">
        <w:rPr>
          <w:i/>
          <w:iCs/>
          <w:lang w:val="sr-Latn-RS"/>
        </w:rPr>
        <w:t>Linux</w:t>
      </w:r>
      <w:r>
        <w:rPr>
          <w:lang w:val="sr-Latn-RS"/>
        </w:rPr>
        <w:t xml:space="preserve"> </w:t>
      </w:r>
      <w:r>
        <w:rPr>
          <w:lang w:val="sr-Cyrl-RS"/>
        </w:rPr>
        <w:t>оперативног система</w:t>
      </w:r>
      <w:bookmarkEnd w:id="60"/>
    </w:p>
    <w:p w14:paraId="7C186530" w14:textId="3353359B" w:rsidR="00D13535" w:rsidRDefault="00D13535" w:rsidP="00D13535">
      <w:pPr>
        <w:rPr>
          <w:lang w:val="sr-Cyrl-RS"/>
        </w:rPr>
      </w:pPr>
      <w:r>
        <w:rPr>
          <w:lang w:val="sr-Cyrl-RS"/>
        </w:rPr>
        <w:t xml:space="preserve">Како се сама магистрала ослања на дељену меморију </w:t>
      </w:r>
      <w:r w:rsidRPr="00A30270">
        <w:rPr>
          <w:i/>
          <w:iCs/>
          <w:lang w:val="sr-Latn-RS"/>
        </w:rPr>
        <w:t>Linux</w:t>
      </w:r>
      <w:r>
        <w:rPr>
          <w:i/>
          <w:iCs/>
          <w:lang w:val="sr-Cyrl-RS"/>
        </w:rPr>
        <w:t xml:space="preserve"> </w:t>
      </w:r>
      <w:r>
        <w:rPr>
          <w:lang w:val="sr-Cyrl-RS"/>
        </w:rPr>
        <w:t xml:space="preserve"> оперативног система, за складиштење фрејмова, потребно је прво установити време чувања једног фрејма. Овај фрејм потиче од слоја за апстракцију наменске платформе и чува се у зони дељене меморије којом рукује слој за њихову дистрибуцију.</w:t>
      </w:r>
    </w:p>
    <w:p w14:paraId="1A3C3BD3" w14:textId="594EF5F9" w:rsidR="00D13535" w:rsidRDefault="00D13535" w:rsidP="00D13535">
      <w:pPr>
        <w:rPr>
          <w:lang w:val="sr-Cyrl-RS"/>
        </w:rPr>
      </w:pPr>
      <w:r>
        <w:rPr>
          <w:lang w:val="sr-Cyrl-RS"/>
        </w:rPr>
        <w:t xml:space="preserve">Како би се </w:t>
      </w:r>
      <w:r w:rsidR="00D95D34">
        <w:rPr>
          <w:lang w:val="sr-Cyrl-RS"/>
        </w:rPr>
        <w:t xml:space="preserve">установило средње време потребно за </w:t>
      </w:r>
      <w:r w:rsidR="000B7F2C">
        <w:rPr>
          <w:lang w:val="sr-Cyrl-RS"/>
        </w:rPr>
        <w:t>добављање једног фрејма до слоја за дистрибуцију фрејмова, коришћен је узорак од 200 фрејмова.</w:t>
      </w:r>
    </w:p>
    <w:p w14:paraId="453F4020" w14:textId="7F9DEBC7" w:rsidR="000B7F2C" w:rsidRDefault="000B7F2C" w:rsidP="00D13535">
      <w:pPr>
        <w:rPr>
          <w:lang w:val="sr-Cyrl-RS"/>
        </w:rPr>
      </w:pPr>
      <w:r>
        <w:rPr>
          <w:lang w:val="sr-Cyrl-RS"/>
        </w:rPr>
        <w:lastRenderedPageBreak/>
        <w:t>Слика 5.</w:t>
      </w:r>
      <w:r w:rsidR="000C17BA">
        <w:rPr>
          <w:lang w:val="sr-Cyrl-RS"/>
        </w:rPr>
        <w:t>2</w:t>
      </w:r>
      <w:r>
        <w:rPr>
          <w:lang w:val="sr-Cyrl-RS"/>
        </w:rPr>
        <w:t xml:space="preserve"> приказује време потребно за сваки од 200 фрејмова.</w:t>
      </w:r>
    </w:p>
    <w:p w14:paraId="6EBAA641" w14:textId="77777777" w:rsidR="00D55253" w:rsidRDefault="00D01802" w:rsidP="00D55253">
      <w:pPr>
        <w:keepNext/>
        <w:jc w:val="center"/>
      </w:pPr>
      <w:r>
        <w:rPr>
          <w:noProof/>
        </w:rPr>
        <w:drawing>
          <wp:inline distT="0" distB="0" distL="0" distR="0" wp14:anchorId="032C4BF4" wp14:editId="4B8CB7F0">
            <wp:extent cx="5381625" cy="2381250"/>
            <wp:effectExtent l="0" t="0" r="9525" b="0"/>
            <wp:docPr id="27" name="Chart 27">
              <a:extLst xmlns:a="http://schemas.openxmlformats.org/drawingml/2006/main">
                <a:ext uri="{FF2B5EF4-FFF2-40B4-BE49-F238E27FC236}">
                  <a16:creationId xmlns:a16="http://schemas.microsoft.com/office/drawing/2014/main" id="{EC593842-BE37-4501-A2CC-A5F3BAF4B2BF}"/>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14:paraId="47342802" w14:textId="6B57D2D2" w:rsidR="000B7F2C" w:rsidRDefault="00D55253" w:rsidP="00D55253">
      <w:pPr>
        <w:pStyle w:val="Caption"/>
      </w:pPr>
      <w:bookmarkStart w:id="61" w:name="_Toc29328974"/>
      <w:proofErr w:type="spellStart"/>
      <w:r>
        <w:t>Слика</w:t>
      </w:r>
      <w:proofErr w:type="spellEnd"/>
      <w:r>
        <w:t xml:space="preserve"> </w:t>
      </w:r>
      <w:fldSimple w:instr=" STYLEREF 1 \s ">
        <w:r w:rsidR="008413F0">
          <w:rPr>
            <w:noProof/>
          </w:rPr>
          <w:t>5</w:t>
        </w:r>
      </w:fldSimple>
      <w:r w:rsidR="008413F0">
        <w:t>.</w:t>
      </w:r>
      <w:fldSimple w:instr=" SEQ Слика \* ARABIC \s 1 ">
        <w:r w:rsidR="008413F0">
          <w:rPr>
            <w:noProof/>
          </w:rPr>
          <w:t>2</w:t>
        </w:r>
      </w:fldSimple>
      <w:r w:rsidRPr="00D55253">
        <w:rPr>
          <w:lang w:val="sr-Cyrl-RS"/>
        </w:rPr>
        <w:t xml:space="preserve"> </w:t>
      </w:r>
      <w:r>
        <w:rPr>
          <w:lang w:val="sr-Cyrl-RS"/>
        </w:rPr>
        <w:t>Време копирања фрејма из дељене меморије наменске платформе у дељену меморије слоја за дистрибуцију фрејмова</w:t>
      </w:r>
      <w:bookmarkEnd w:id="61"/>
    </w:p>
    <w:p w14:paraId="2606D317" w14:textId="07A583B0" w:rsidR="00A30270" w:rsidRDefault="00AA35EE" w:rsidP="00A30270">
      <w:pPr>
        <w:rPr>
          <w:lang w:val="sr-Cyrl-RS"/>
        </w:rPr>
      </w:pPr>
      <w:r>
        <w:rPr>
          <w:lang w:val="sr-Cyrl-RS"/>
        </w:rPr>
        <w:t>Може се приметити да у већини случајева, време копирања једног фрејма је приближно 5</w:t>
      </w:r>
      <w:r>
        <w:rPr>
          <w:lang w:val="sr-Latn-RS"/>
        </w:rPr>
        <w:t>ms</w:t>
      </w:r>
      <w:r w:rsidR="00E43E5E">
        <w:rPr>
          <w:lang w:val="sr-Latn-RS"/>
        </w:rPr>
        <w:t>,</w:t>
      </w:r>
      <w:r w:rsidR="00E43E5E">
        <w:rPr>
          <w:lang w:val="sr-Cyrl-RS"/>
        </w:rPr>
        <w:t xml:space="preserve"> тачније, просечно време копирања једног фрејма износи </w:t>
      </w:r>
      <w:r w:rsidR="00D368C5">
        <w:rPr>
          <w:lang w:val="sr-Cyrl-RS"/>
        </w:rPr>
        <w:t>4.8</w:t>
      </w:r>
      <w:r w:rsidR="00D368C5">
        <w:rPr>
          <w:lang w:val="sr-Latn-RS"/>
        </w:rPr>
        <w:t>ms</w:t>
      </w:r>
      <w:r w:rsidR="00D368C5">
        <w:rPr>
          <w:lang w:val="sr-Cyrl-RS"/>
        </w:rPr>
        <w:t>.</w:t>
      </w:r>
    </w:p>
    <w:p w14:paraId="73B9A46B" w14:textId="6BDF3716" w:rsidR="007B0352" w:rsidRDefault="007B0352" w:rsidP="00A30270">
      <w:pPr>
        <w:rPr>
          <w:lang w:val="sr-Cyrl-RS"/>
        </w:rPr>
      </w:pPr>
      <w:r>
        <w:rPr>
          <w:lang w:val="sr-Cyrl-RS"/>
        </w:rPr>
        <w:t>Након мерења овог времена, потребно је такође измерити и време за које један фрејм, посредством сервиса</w:t>
      </w:r>
      <w:r w:rsidR="00FA5551">
        <w:rPr>
          <w:lang w:val="sr-Cyrl-RS"/>
        </w:rPr>
        <w:t xml:space="preserve"> за информисање о доступности и квалитету фрејма</w:t>
      </w:r>
      <w:r>
        <w:rPr>
          <w:lang w:val="sr-Cyrl-RS"/>
        </w:rPr>
        <w:t>, буде доступан другој адаптивној апликацији.</w:t>
      </w:r>
    </w:p>
    <w:p w14:paraId="68B26B81" w14:textId="680ED2CB" w:rsidR="007B0352" w:rsidRDefault="007B0352" w:rsidP="007B0352">
      <w:pPr>
        <w:pStyle w:val="Heading3"/>
        <w:rPr>
          <w:lang w:val="sr-Cyrl-RS"/>
        </w:rPr>
      </w:pPr>
      <w:bookmarkStart w:id="62" w:name="_Toc29328955"/>
      <w:r>
        <w:rPr>
          <w:lang w:val="sr-Cyrl-RS"/>
        </w:rPr>
        <w:t xml:space="preserve">Мерење времена потребног за </w:t>
      </w:r>
      <w:r w:rsidR="00FA5551">
        <w:rPr>
          <w:lang w:val="sr-Cyrl-RS"/>
        </w:rPr>
        <w:t>достављање једног фрејма посредстом сервиса</w:t>
      </w:r>
      <w:r w:rsidR="00BD5A5C">
        <w:rPr>
          <w:lang w:val="sr-Cyrl-RS"/>
        </w:rPr>
        <w:t xml:space="preserve"> за информисање о доступности и квалитету сигнала</w:t>
      </w:r>
      <w:bookmarkEnd w:id="62"/>
    </w:p>
    <w:p w14:paraId="1BB99EDF" w14:textId="34A660E3" w:rsidR="00BD5A5C" w:rsidRDefault="00343FAE" w:rsidP="00BD5A5C">
      <w:pPr>
        <w:rPr>
          <w:lang w:val="sr-Cyrl-RS"/>
        </w:rPr>
      </w:pPr>
      <w:r>
        <w:rPr>
          <w:lang w:val="sr-Cyrl-RS"/>
        </w:rPr>
        <w:t>Сервис за информисање о доступности и квалитету сигнала, то јест фрејма, омогућује два начина приступа фрејмовима наменске платформе. Тако, фрејмовима могу приступати све локалне апликације адаптивне платформе које се претплате на овај сервис, као и удаљене апликације адаптивне платформе које се претплате на овај сервис.</w:t>
      </w:r>
    </w:p>
    <w:p w14:paraId="6DDFB77C" w14:textId="7BF15B63" w:rsidR="00D01802" w:rsidRDefault="00D01802" w:rsidP="00BD5A5C">
      <w:pPr>
        <w:rPr>
          <w:lang w:val="sr-Cyrl-RS"/>
        </w:rPr>
      </w:pPr>
      <w:r>
        <w:rPr>
          <w:lang w:val="sr-Cyrl-RS"/>
        </w:rPr>
        <w:t>Као и у претходним мерењима, и у овом случају мерење је вршено над 200 фрејмова.</w:t>
      </w:r>
      <w:r w:rsidR="00C82347">
        <w:rPr>
          <w:lang w:val="sr-Cyrl-RS"/>
        </w:rPr>
        <w:t xml:space="preserve"> </w:t>
      </w:r>
    </w:p>
    <w:p w14:paraId="754BE3D1" w14:textId="367D2048" w:rsidR="00C82347" w:rsidRPr="00C82347" w:rsidRDefault="00C82347" w:rsidP="00BD5A5C">
      <w:pPr>
        <w:rPr>
          <w:lang w:val="sr-Cyrl-RS"/>
        </w:rPr>
      </w:pPr>
      <w:r>
        <w:rPr>
          <w:lang w:val="sr-Cyrl-RS"/>
        </w:rPr>
        <w:t>Први, од два посматрана случаја мерења времена, посматра случај у којем локална апликација адаптивне платформе преузима доступни фрејм. У овом посматраном случају, просечно време преузимања једног фрејма износи 12.3</w:t>
      </w:r>
      <w:r>
        <w:rPr>
          <w:lang w:val="sr-Latn-RS"/>
        </w:rPr>
        <w:t>ms</w:t>
      </w:r>
      <w:r>
        <w:rPr>
          <w:lang w:val="sr-Cyrl-RS"/>
        </w:rPr>
        <w:t>. Добијено време представља временски период од прве појаве фрејма у зони дељене меморије, до момента њене доступности претплаћеној апликацији адаптивне платформе.</w:t>
      </w:r>
    </w:p>
    <w:p w14:paraId="23FDDFC7" w14:textId="49711CB3" w:rsidR="00D01802" w:rsidRDefault="00D01802" w:rsidP="00BD5A5C">
      <w:pPr>
        <w:rPr>
          <w:lang w:val="sr-Cyrl-RS"/>
        </w:rPr>
      </w:pPr>
      <w:r>
        <w:rPr>
          <w:lang w:val="sr-Cyrl-RS"/>
        </w:rPr>
        <w:t>Слика 5.</w:t>
      </w:r>
      <w:r w:rsidR="008F0FB5">
        <w:rPr>
          <w:lang w:val="sr-Cyrl-RS"/>
        </w:rPr>
        <w:t>2</w:t>
      </w:r>
      <w:r>
        <w:rPr>
          <w:lang w:val="sr-Cyrl-RS"/>
        </w:rPr>
        <w:t xml:space="preserve"> представља брзину којом локална апликација адаптивне платформе преузима фрејм, након обавештења о доступности.</w:t>
      </w:r>
    </w:p>
    <w:p w14:paraId="0863038A" w14:textId="77777777" w:rsidR="008F0FB5" w:rsidRDefault="00C82347" w:rsidP="008F0FB5">
      <w:pPr>
        <w:keepNext/>
        <w:ind w:firstLine="0"/>
        <w:jc w:val="center"/>
      </w:pPr>
      <w:r>
        <w:rPr>
          <w:noProof/>
        </w:rPr>
        <w:lastRenderedPageBreak/>
        <w:drawing>
          <wp:inline distT="0" distB="0" distL="0" distR="0" wp14:anchorId="14AE7581" wp14:editId="231993D1">
            <wp:extent cx="5172075" cy="2133600"/>
            <wp:effectExtent l="0" t="0" r="9525" b="0"/>
            <wp:docPr id="29" name="Chart 29">
              <a:extLst xmlns:a="http://schemas.openxmlformats.org/drawingml/2006/main">
                <a:ext uri="{FF2B5EF4-FFF2-40B4-BE49-F238E27FC236}">
                  <a16:creationId xmlns:a16="http://schemas.microsoft.com/office/drawing/2014/main" id="{2075F4D9-543C-4169-8536-548AB9C02F50}"/>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14:paraId="00C012F8" w14:textId="5AF5E164" w:rsidR="007B0FEC" w:rsidRDefault="008F0FB5" w:rsidP="008F0FB5">
      <w:pPr>
        <w:pStyle w:val="Caption"/>
        <w:rPr>
          <w:lang w:val="sr-Cyrl-RS"/>
        </w:rPr>
      </w:pPr>
      <w:bookmarkStart w:id="63" w:name="_Toc29328975"/>
      <w:proofErr w:type="spellStart"/>
      <w:r>
        <w:t>Слика</w:t>
      </w:r>
      <w:proofErr w:type="spellEnd"/>
      <w:r>
        <w:t xml:space="preserve"> </w:t>
      </w:r>
      <w:fldSimple w:instr=" STYLEREF 1 \s ">
        <w:r w:rsidR="008413F0">
          <w:rPr>
            <w:noProof/>
          </w:rPr>
          <w:t>5</w:t>
        </w:r>
      </w:fldSimple>
      <w:r w:rsidR="008413F0">
        <w:t>.</w:t>
      </w:r>
      <w:fldSimple w:instr=" SEQ Слика \* ARABIC \s 1 ">
        <w:r w:rsidR="008413F0">
          <w:rPr>
            <w:noProof/>
          </w:rPr>
          <w:t>3</w:t>
        </w:r>
      </w:fldSimple>
      <w:r>
        <w:rPr>
          <w:lang w:val="sr-Cyrl-RS"/>
        </w:rPr>
        <w:t xml:space="preserve"> </w:t>
      </w:r>
      <w:r w:rsidR="009361A6">
        <w:rPr>
          <w:lang w:val="sr-Cyrl-RS"/>
        </w:rPr>
        <w:t>Време потребно локалној апликацији адаптивне платформе да прибави фрејм, од момента његове доступности</w:t>
      </w:r>
      <w:bookmarkEnd w:id="63"/>
    </w:p>
    <w:p w14:paraId="6D1E0A0D" w14:textId="77777777" w:rsidR="00834C52" w:rsidRDefault="00834C52" w:rsidP="00834C52">
      <w:pPr>
        <w:rPr>
          <w:lang w:val="sr-Cyrl-RS"/>
        </w:rPr>
      </w:pPr>
      <w:r>
        <w:rPr>
          <w:lang w:val="sr-Cyrl-RS"/>
        </w:rPr>
        <w:t>Ефективно, локалној апликацији адаптивне платформе приликом преузимања једног фрејма је потребно знатно мање времена. Наиме, такође на узорку од 200 фрејмова, може се видети да сам приступ дељеној меморији зарад читања у просеку износи  3.2</w:t>
      </w:r>
      <w:r>
        <w:rPr>
          <w:lang w:val="sr-Latn-RS"/>
        </w:rPr>
        <w:t>ms</w:t>
      </w:r>
      <w:r>
        <w:rPr>
          <w:lang w:val="sr-Cyrl-RS"/>
        </w:rPr>
        <w:t>.</w:t>
      </w:r>
    </w:p>
    <w:p w14:paraId="34308674" w14:textId="77777777" w:rsidR="00834C52" w:rsidRDefault="00834C52" w:rsidP="00834C52">
      <w:pPr>
        <w:rPr>
          <w:lang w:val="sr-Cyrl-RS"/>
        </w:rPr>
      </w:pPr>
      <w:r>
        <w:rPr>
          <w:lang w:val="sr-Cyrl-RS"/>
        </w:rPr>
        <w:t>Слика 5.4 приказује времена читања за 200 фрејмова.</w:t>
      </w:r>
    </w:p>
    <w:p w14:paraId="12DB213F" w14:textId="77777777" w:rsidR="00B20E7B" w:rsidRDefault="00834C52" w:rsidP="00B20E7B">
      <w:pPr>
        <w:keepNext/>
        <w:jc w:val="center"/>
      </w:pPr>
      <w:r>
        <w:rPr>
          <w:noProof/>
        </w:rPr>
        <w:drawing>
          <wp:inline distT="0" distB="0" distL="0" distR="0" wp14:anchorId="1EF18CF5" wp14:editId="4B2ED8B1">
            <wp:extent cx="5276850" cy="2686050"/>
            <wp:effectExtent l="0" t="0" r="0" b="0"/>
            <wp:docPr id="30" name="Chart 30">
              <a:extLst xmlns:a="http://schemas.openxmlformats.org/drawingml/2006/main">
                <a:ext uri="{FF2B5EF4-FFF2-40B4-BE49-F238E27FC236}">
                  <a16:creationId xmlns:a16="http://schemas.microsoft.com/office/drawing/2014/main" id="{416ACD9A-160D-49DE-87E2-E0229EE259FD}"/>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14:paraId="17500D13" w14:textId="484C8ABB" w:rsidR="00834C52" w:rsidRDefault="00B20E7B" w:rsidP="00B20E7B">
      <w:pPr>
        <w:pStyle w:val="Caption"/>
        <w:rPr>
          <w:lang w:val="sr-Cyrl-RS"/>
        </w:rPr>
      </w:pPr>
      <w:bookmarkStart w:id="64" w:name="_Toc29328976"/>
      <w:proofErr w:type="spellStart"/>
      <w:r>
        <w:t>Слика</w:t>
      </w:r>
      <w:proofErr w:type="spellEnd"/>
      <w:r>
        <w:t xml:space="preserve"> </w:t>
      </w:r>
      <w:fldSimple w:instr=" STYLEREF 1 \s ">
        <w:r w:rsidR="008413F0">
          <w:rPr>
            <w:noProof/>
          </w:rPr>
          <w:t>5</w:t>
        </w:r>
      </w:fldSimple>
      <w:r w:rsidR="008413F0">
        <w:t>.</w:t>
      </w:r>
      <w:fldSimple w:instr=" SEQ Слика \* ARABIC \s 1 ">
        <w:r w:rsidR="008413F0">
          <w:rPr>
            <w:noProof/>
          </w:rPr>
          <w:t>4</w:t>
        </w:r>
      </w:fldSimple>
      <w:r>
        <w:rPr>
          <w:lang w:val="sr-Cyrl-RS"/>
        </w:rPr>
        <w:t xml:space="preserve"> Време потребно локалној апликацији адаптивне платформе да преузме фрејм из зоне дељене меморије</w:t>
      </w:r>
      <w:bookmarkEnd w:id="64"/>
    </w:p>
    <w:p w14:paraId="59487932" w14:textId="77777777" w:rsidR="0065594A" w:rsidRDefault="0065594A" w:rsidP="0065594A">
      <w:pPr>
        <w:rPr>
          <w:lang w:val="sr-Cyrl-RS"/>
        </w:rPr>
      </w:pPr>
      <w:r>
        <w:rPr>
          <w:lang w:val="sr-Cyrl-RS"/>
        </w:rPr>
        <w:t>Други случај представља случај у коме апликација удаљене  адаптивне платформе добавља фрејм једне од камера.</w:t>
      </w:r>
    </w:p>
    <w:p w14:paraId="4A185EC0" w14:textId="7A6E34F1" w:rsidR="001048F1" w:rsidRDefault="00B95C3C" w:rsidP="0020724E">
      <w:pPr>
        <w:rPr>
          <w:lang w:val="sr-Latn-RS"/>
        </w:rPr>
      </w:pPr>
      <w:r>
        <w:rPr>
          <w:lang w:val="sr-Cyrl-RS"/>
        </w:rPr>
        <w:t xml:space="preserve">За разлику од апликације адаптивне платформе која се налази на локалној наменској платформи, </w:t>
      </w:r>
      <w:r w:rsidR="000877A7">
        <w:rPr>
          <w:lang w:val="sr-Cyrl-RS"/>
        </w:rPr>
        <w:t xml:space="preserve">просечно време за које један фрејм буде доступан је веће, обзиром да се сваки потребни фрејм добавља путем етернет магистрале. Сваки од ових фрејмова није компримован, обзиром да хардверско компримовање није доступно на чипу ове </w:t>
      </w:r>
      <w:r w:rsidR="000877A7">
        <w:rPr>
          <w:lang w:val="sr-Cyrl-RS"/>
        </w:rPr>
        <w:lastRenderedPageBreak/>
        <w:t xml:space="preserve">платформе који покреће </w:t>
      </w:r>
      <w:r w:rsidR="000877A7" w:rsidRPr="000877A7">
        <w:rPr>
          <w:i/>
          <w:iCs/>
        </w:rPr>
        <w:t>Linux</w:t>
      </w:r>
      <w:r w:rsidR="000877A7">
        <w:t xml:space="preserve"> </w:t>
      </w:r>
      <w:r w:rsidR="000877A7">
        <w:rPr>
          <w:lang w:val="sr-Cyrl-RS"/>
        </w:rPr>
        <w:t>оперативни систем.</w:t>
      </w:r>
      <w:r w:rsidR="003A0004">
        <w:t xml:space="preserve"> </w:t>
      </w:r>
      <w:r w:rsidR="0020724E">
        <w:rPr>
          <w:lang w:val="sr-Cyrl-RS"/>
        </w:rPr>
        <w:t xml:space="preserve">На основу измерених вредности, закључује се да је просечно време за пријем једног фрејма путем етернет магистрале знатно веће, у односу на време које је потребно  како би се исти фрејм преузео из дељене меморије </w:t>
      </w:r>
      <w:r w:rsidR="0020724E" w:rsidRPr="000877A7">
        <w:rPr>
          <w:i/>
          <w:iCs/>
        </w:rPr>
        <w:t>Linux</w:t>
      </w:r>
      <w:r w:rsidR="0020724E">
        <w:t xml:space="preserve"> </w:t>
      </w:r>
      <w:r w:rsidR="0020724E">
        <w:rPr>
          <w:lang w:val="sr-Cyrl-RS"/>
        </w:rPr>
        <w:t xml:space="preserve">оперативног система, као што је и очекивано. </w:t>
      </w:r>
      <w:r w:rsidR="001048F1">
        <w:rPr>
          <w:lang w:val="sr-Cyrl-RS"/>
        </w:rPr>
        <w:t>На узорку од 200 фрејмова, као и у претходним случајевима, просечно време пута једног фрејма, од момента његове доступности до саме адаптивне апликације удаљене адаптивне платформе просечно износи</w:t>
      </w:r>
      <w:r w:rsidR="00274B1F">
        <w:rPr>
          <w:lang w:val="sr-Cyrl-RS"/>
        </w:rPr>
        <w:t xml:space="preserve"> </w:t>
      </w:r>
      <w:r w:rsidR="00EC1E84">
        <w:rPr>
          <w:lang w:val="sr-Cyrl-RS"/>
        </w:rPr>
        <w:t>21.1</w:t>
      </w:r>
      <w:r w:rsidR="00274B1F">
        <w:rPr>
          <w:lang w:val="sr-Latn-RS"/>
        </w:rPr>
        <w:t>ms.</w:t>
      </w:r>
    </w:p>
    <w:p w14:paraId="1422E2DA" w14:textId="256C9E6A" w:rsidR="00274B1F" w:rsidRDefault="00274B1F" w:rsidP="0020724E">
      <w:pPr>
        <w:rPr>
          <w:lang w:val="sr-Cyrl-RS"/>
        </w:rPr>
      </w:pPr>
      <w:r>
        <w:rPr>
          <w:lang w:val="sr-Cyrl-RS"/>
        </w:rPr>
        <w:t xml:space="preserve">Слика 5.5. представља </w:t>
      </w:r>
      <w:r w:rsidR="00A7019A">
        <w:rPr>
          <w:lang w:val="sr-Cyrl-RS"/>
        </w:rPr>
        <w:t xml:space="preserve">график времена преузимања 200 фрејмова са камера, </w:t>
      </w:r>
      <w:r w:rsidR="00E45AD5">
        <w:rPr>
          <w:lang w:val="sr-Cyrl-RS"/>
        </w:rPr>
        <w:t>путем етернет магистрале.</w:t>
      </w:r>
    </w:p>
    <w:p w14:paraId="058217B5" w14:textId="77777777" w:rsidR="00E45AD5" w:rsidRDefault="00E45AD5" w:rsidP="00E45AD5">
      <w:pPr>
        <w:keepNext/>
      </w:pPr>
      <w:r>
        <w:rPr>
          <w:noProof/>
        </w:rPr>
        <w:drawing>
          <wp:inline distT="0" distB="0" distL="0" distR="0" wp14:anchorId="20679201" wp14:editId="5A712633">
            <wp:extent cx="5410200" cy="2495550"/>
            <wp:effectExtent l="0" t="0" r="0" b="0"/>
            <wp:docPr id="10" name="Chart 10">
              <a:extLst xmlns:a="http://schemas.openxmlformats.org/drawingml/2006/main">
                <a:ext uri="{FF2B5EF4-FFF2-40B4-BE49-F238E27FC236}">
                  <a16:creationId xmlns:a16="http://schemas.microsoft.com/office/drawing/2014/main" id="{E8B0C98C-CF9E-4371-8D42-09FE63426AC1}"/>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39"/>
              </a:graphicData>
            </a:graphic>
          </wp:inline>
        </w:drawing>
      </w:r>
    </w:p>
    <w:p w14:paraId="5306075F" w14:textId="7A56B741" w:rsidR="00E45AD5" w:rsidRPr="00274B1F" w:rsidRDefault="00E45AD5" w:rsidP="00E45AD5">
      <w:pPr>
        <w:pStyle w:val="Caption"/>
        <w:rPr>
          <w:lang w:val="sr-Cyrl-RS"/>
        </w:rPr>
      </w:pPr>
      <w:bookmarkStart w:id="65" w:name="_Toc29328977"/>
      <w:proofErr w:type="spellStart"/>
      <w:r>
        <w:t>Слика</w:t>
      </w:r>
      <w:proofErr w:type="spellEnd"/>
      <w:r>
        <w:t xml:space="preserve"> </w:t>
      </w:r>
      <w:fldSimple w:instr=" STYLEREF 1 \s ">
        <w:r w:rsidR="008413F0">
          <w:rPr>
            <w:noProof/>
          </w:rPr>
          <w:t>5</w:t>
        </w:r>
      </w:fldSimple>
      <w:r w:rsidR="008413F0">
        <w:t>.</w:t>
      </w:r>
      <w:fldSimple w:instr=" SEQ Слика \* ARABIC \s 1 ">
        <w:r w:rsidR="008413F0">
          <w:rPr>
            <w:noProof/>
          </w:rPr>
          <w:t>5</w:t>
        </w:r>
      </w:fldSimple>
      <w:r>
        <w:rPr>
          <w:lang w:val="sr-Cyrl-RS"/>
        </w:rPr>
        <w:t xml:space="preserve"> </w:t>
      </w:r>
      <w:proofErr w:type="spellStart"/>
      <w:r w:rsidRPr="00E45AD5">
        <w:t>Време</w:t>
      </w:r>
      <w:proofErr w:type="spellEnd"/>
      <w:r w:rsidRPr="00E45AD5">
        <w:t xml:space="preserve"> </w:t>
      </w:r>
      <w:proofErr w:type="spellStart"/>
      <w:r w:rsidRPr="00E45AD5">
        <w:t>достављања</w:t>
      </w:r>
      <w:proofErr w:type="spellEnd"/>
      <w:r w:rsidRPr="00E45AD5">
        <w:t xml:space="preserve"> </w:t>
      </w:r>
      <w:proofErr w:type="spellStart"/>
      <w:r w:rsidRPr="00E45AD5">
        <w:t>једног</w:t>
      </w:r>
      <w:proofErr w:type="spellEnd"/>
      <w:r w:rsidRPr="00E45AD5">
        <w:t xml:space="preserve"> </w:t>
      </w:r>
      <w:proofErr w:type="spellStart"/>
      <w:r w:rsidRPr="00E45AD5">
        <w:t>фрејма</w:t>
      </w:r>
      <w:proofErr w:type="spellEnd"/>
      <w:r w:rsidRPr="00E45AD5">
        <w:t xml:space="preserve"> </w:t>
      </w:r>
      <w:proofErr w:type="spellStart"/>
      <w:r w:rsidRPr="00E45AD5">
        <w:t>претплаћеној</w:t>
      </w:r>
      <w:proofErr w:type="spellEnd"/>
      <w:r w:rsidRPr="00E45AD5">
        <w:t xml:space="preserve"> </w:t>
      </w:r>
      <w:proofErr w:type="spellStart"/>
      <w:r w:rsidRPr="00E45AD5">
        <w:t>удаљеној</w:t>
      </w:r>
      <w:proofErr w:type="spellEnd"/>
      <w:r w:rsidRPr="00E45AD5">
        <w:t xml:space="preserve"> </w:t>
      </w:r>
      <w:proofErr w:type="spellStart"/>
      <w:r w:rsidRPr="00E45AD5">
        <w:t>апликацији</w:t>
      </w:r>
      <w:proofErr w:type="spellEnd"/>
      <w:r w:rsidRPr="00E45AD5">
        <w:t xml:space="preserve"> </w:t>
      </w:r>
      <w:proofErr w:type="spellStart"/>
      <w:r w:rsidRPr="00E45AD5">
        <w:t>адаптивне</w:t>
      </w:r>
      <w:proofErr w:type="spellEnd"/>
      <w:r w:rsidRPr="00E45AD5">
        <w:t xml:space="preserve"> </w:t>
      </w:r>
      <w:proofErr w:type="spellStart"/>
      <w:r w:rsidRPr="00E45AD5">
        <w:t>платформе</w:t>
      </w:r>
      <w:bookmarkEnd w:id="65"/>
      <w:proofErr w:type="spellEnd"/>
    </w:p>
    <w:p w14:paraId="2A3BAE1A" w14:textId="13CBEFDB" w:rsidR="009B208F" w:rsidRDefault="00E45AD5" w:rsidP="0020724E">
      <w:pPr>
        <w:rPr>
          <w:lang w:val="sr-Cyrl-RS"/>
        </w:rPr>
      </w:pPr>
      <w:r>
        <w:rPr>
          <w:lang w:val="sr-Cyrl-RS"/>
        </w:rPr>
        <w:t>Поред тога, ако посматрамо време које је потребне да један фрејм буде преузет путем</w:t>
      </w:r>
      <w:r w:rsidR="00471D29">
        <w:rPr>
          <w:lang w:val="sr-Cyrl-RS"/>
        </w:rPr>
        <w:t xml:space="preserve"> етернет магистрале</w:t>
      </w:r>
      <w:r w:rsidR="0020724E">
        <w:rPr>
          <w:lang w:val="sr-Cyrl-RS"/>
        </w:rPr>
        <w:t xml:space="preserve">, на узорку од 200 фрејмова, просечно износи </w:t>
      </w:r>
      <w:r w:rsidR="00471D29">
        <w:rPr>
          <w:lang w:val="sr-Latn-RS"/>
        </w:rPr>
        <w:t>2.64ms</w:t>
      </w:r>
      <w:r w:rsidR="009B208F">
        <w:rPr>
          <w:lang w:val="sr-Latn-RS"/>
        </w:rPr>
        <w:t>.</w:t>
      </w:r>
      <w:r w:rsidR="009B208F">
        <w:rPr>
          <w:lang w:val="sr-Cyrl-RS"/>
        </w:rPr>
        <w:t xml:space="preserve"> </w:t>
      </w:r>
    </w:p>
    <w:p w14:paraId="014EEEC7" w14:textId="1784F125" w:rsidR="0020724E" w:rsidRDefault="009B208F" w:rsidP="0020724E">
      <w:pPr>
        <w:rPr>
          <w:lang w:val="sr-Cyrl-RS"/>
        </w:rPr>
      </w:pPr>
      <w:r>
        <w:rPr>
          <w:lang w:val="sr-Cyrl-RS"/>
        </w:rPr>
        <w:t>На слици 5.</w:t>
      </w:r>
      <w:r w:rsidR="00C33DB0">
        <w:rPr>
          <w:lang w:val="sr-Cyrl-RS"/>
        </w:rPr>
        <w:t>6</w:t>
      </w:r>
      <w:r>
        <w:rPr>
          <w:lang w:val="sr-Cyrl-RS"/>
        </w:rPr>
        <w:t xml:space="preserve"> </w:t>
      </w:r>
      <w:r w:rsidR="00443BD1">
        <w:rPr>
          <w:lang w:val="sr-Cyrl-RS"/>
        </w:rPr>
        <w:t>је</w:t>
      </w:r>
      <w:r w:rsidR="00E93B51">
        <w:rPr>
          <w:lang w:val="sr-Cyrl-RS"/>
        </w:rPr>
        <w:t xml:space="preserve"> који график представља потребна времена</w:t>
      </w:r>
      <w:r>
        <w:rPr>
          <w:lang w:val="sr-Cyrl-RS"/>
        </w:rPr>
        <w:t xml:space="preserve"> преузимања сваког од 200 фрејмова, путем етернет магистрале</w:t>
      </w:r>
      <w:r w:rsidR="00E93B51">
        <w:rPr>
          <w:lang w:val="sr-Cyrl-RS"/>
        </w:rPr>
        <w:t>.</w:t>
      </w:r>
    </w:p>
    <w:p w14:paraId="27B21A41" w14:textId="77777777" w:rsidR="009B208F" w:rsidRDefault="009B208F" w:rsidP="009B208F">
      <w:pPr>
        <w:keepNext/>
        <w:jc w:val="center"/>
      </w:pPr>
      <w:r>
        <w:rPr>
          <w:noProof/>
        </w:rPr>
        <w:lastRenderedPageBreak/>
        <w:drawing>
          <wp:inline distT="0" distB="0" distL="0" distR="0" wp14:anchorId="5F8AEC8C" wp14:editId="497527B4">
            <wp:extent cx="5410200" cy="2628900"/>
            <wp:effectExtent l="0" t="0" r="0" b="0"/>
            <wp:docPr id="9" name="Chart 9">
              <a:extLst xmlns:a="http://schemas.openxmlformats.org/drawingml/2006/main">
                <a:ext uri="{FF2B5EF4-FFF2-40B4-BE49-F238E27FC236}">
                  <a16:creationId xmlns:a16="http://schemas.microsoft.com/office/drawing/2014/main" id="{1AC22BBF-8BE5-4325-A805-0B4213CD32D4}"/>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0"/>
              </a:graphicData>
            </a:graphic>
          </wp:inline>
        </w:drawing>
      </w:r>
    </w:p>
    <w:p w14:paraId="0CFC88A6" w14:textId="484055B4" w:rsidR="009B208F" w:rsidRDefault="009B208F" w:rsidP="009B208F">
      <w:pPr>
        <w:pStyle w:val="Caption"/>
        <w:rPr>
          <w:lang w:val="sr-Cyrl-RS"/>
        </w:rPr>
      </w:pPr>
      <w:bookmarkStart w:id="66" w:name="_Toc29328978"/>
      <w:proofErr w:type="spellStart"/>
      <w:r>
        <w:t>Слика</w:t>
      </w:r>
      <w:proofErr w:type="spellEnd"/>
      <w:r>
        <w:t xml:space="preserve"> </w:t>
      </w:r>
      <w:fldSimple w:instr=" STYLEREF 1 \s ">
        <w:r w:rsidR="008413F0">
          <w:rPr>
            <w:noProof/>
          </w:rPr>
          <w:t>5</w:t>
        </w:r>
      </w:fldSimple>
      <w:r w:rsidR="008413F0">
        <w:t>.</w:t>
      </w:r>
      <w:fldSimple w:instr=" SEQ Слика \* ARABIC \s 1 ">
        <w:r w:rsidR="008413F0">
          <w:rPr>
            <w:noProof/>
          </w:rPr>
          <w:t>6</w:t>
        </w:r>
      </w:fldSimple>
      <w:r>
        <w:rPr>
          <w:lang w:val="sr-Cyrl-RS"/>
        </w:rPr>
        <w:t xml:space="preserve"> </w:t>
      </w:r>
      <w:r w:rsidR="00F71C28">
        <w:rPr>
          <w:lang w:val="sr-Cyrl-RS"/>
        </w:rPr>
        <w:t>Време потребно удаљеној апликацији адаптивне платформе да преузме фрејм путем етернет магистрале</w:t>
      </w:r>
      <w:bookmarkEnd w:id="66"/>
    </w:p>
    <w:p w14:paraId="19C3D2CE" w14:textId="77777777" w:rsidR="00C3166C" w:rsidRDefault="00C3166C" w:rsidP="00C3166C">
      <w:pPr>
        <w:pStyle w:val="Heading3"/>
      </w:pPr>
      <w:bookmarkStart w:id="67" w:name="_Toc29328956"/>
      <w:r>
        <w:rPr>
          <w:lang w:val="sr-Cyrl-RS"/>
        </w:rPr>
        <w:t xml:space="preserve">Пример информативне </w:t>
      </w:r>
      <w:r w:rsidRPr="00C3166C">
        <w:rPr>
          <w:i/>
          <w:iCs/>
          <w:lang w:val="sr-Latn-RS"/>
        </w:rPr>
        <w:t>ADAS</w:t>
      </w:r>
      <w:r>
        <w:rPr>
          <w:lang w:val="sr-Latn-RS"/>
        </w:rPr>
        <w:t xml:space="preserve"> </w:t>
      </w:r>
      <w:r>
        <w:rPr>
          <w:lang w:val="sr-Cyrl-RS"/>
        </w:rPr>
        <w:t>апликације засноване на употреби софтверске магистрале за дистрибуцију видео сигнала</w:t>
      </w:r>
      <w:bookmarkEnd w:id="67"/>
    </w:p>
    <w:p w14:paraId="18585790" w14:textId="77777777" w:rsidR="009A3582" w:rsidRDefault="009A3582" w:rsidP="009A3582">
      <w:pPr>
        <w:rPr>
          <w:lang w:val="sr-Cyrl-RS"/>
        </w:rPr>
      </w:pPr>
      <w:r>
        <w:rPr>
          <w:lang w:val="sr-Cyrl-RS"/>
        </w:rPr>
        <w:t xml:space="preserve">Како би се демонстрирала функционалност софтверске магистрале за дистрибуцију видео сигнала, дат је пример употребе исте зарад допремања видео сигнала до информативне </w:t>
      </w:r>
      <w:r w:rsidRPr="009A3582">
        <w:rPr>
          <w:i/>
          <w:iCs/>
        </w:rPr>
        <w:t>ADAS</w:t>
      </w:r>
      <w:r>
        <w:t xml:space="preserve"> </w:t>
      </w:r>
      <w:r>
        <w:rPr>
          <w:lang w:val="sr-Cyrl-RS"/>
        </w:rPr>
        <w:t xml:space="preserve">апликације. Апликација приступа једној од 6 камера </w:t>
      </w:r>
      <w:r w:rsidRPr="009A3582">
        <w:rPr>
          <w:i/>
          <w:iCs/>
        </w:rPr>
        <w:t>ALPHA</w:t>
      </w:r>
      <w:r>
        <w:rPr>
          <w:lang w:val="sr-Cyrl-RS"/>
        </w:rPr>
        <w:t xml:space="preserve"> развојне платформе и притом добављени фрејм исцртава на екрану. Апликација је реализована</w:t>
      </w:r>
      <w:r>
        <w:t xml:space="preserve"> </w:t>
      </w:r>
      <w:r>
        <w:rPr>
          <w:lang w:val="sr-Cyrl-RS"/>
        </w:rPr>
        <w:t xml:space="preserve">у програмском језику </w:t>
      </w:r>
      <w:r w:rsidRPr="009A3582">
        <w:rPr>
          <w:i/>
          <w:iCs/>
        </w:rPr>
        <w:t>C++</w:t>
      </w:r>
      <w:r>
        <w:rPr>
          <w:lang w:val="sr-Cyrl-RS"/>
        </w:rPr>
        <w:t xml:space="preserve"> и за исцртавање фрејма се ослања на </w:t>
      </w:r>
      <w:r w:rsidRPr="009A3582">
        <w:rPr>
          <w:i/>
          <w:iCs/>
        </w:rPr>
        <w:t>OpenGL</w:t>
      </w:r>
      <w:sdt>
        <w:sdtPr>
          <w:rPr>
            <w:i/>
            <w:iCs/>
          </w:rPr>
          <w:id w:val="1345121164"/>
          <w:citation/>
        </w:sdtPr>
        <w:sdtContent>
          <w:r w:rsidR="006D4168">
            <w:rPr>
              <w:i/>
              <w:iCs/>
            </w:rPr>
            <w:fldChar w:fldCharType="begin"/>
          </w:r>
          <w:r w:rsidR="006D4168">
            <w:rPr>
              <w:i/>
              <w:iCs/>
              <w:lang w:val="sr-Cyrl-RS"/>
            </w:rPr>
            <w:instrText xml:space="preserve"> CITATION Ope201 \l 10266 </w:instrText>
          </w:r>
          <w:r w:rsidR="006D4168">
            <w:rPr>
              <w:i/>
              <w:iCs/>
            </w:rPr>
            <w:fldChar w:fldCharType="separate"/>
          </w:r>
          <w:r w:rsidR="006D4168">
            <w:rPr>
              <w:i/>
              <w:iCs/>
              <w:noProof/>
              <w:lang w:val="sr-Cyrl-RS"/>
            </w:rPr>
            <w:t xml:space="preserve"> </w:t>
          </w:r>
          <w:r w:rsidR="006D4168" w:rsidRPr="006D4168">
            <w:rPr>
              <w:noProof/>
              <w:lang w:val="sr-Cyrl-RS"/>
            </w:rPr>
            <w:t>[31]</w:t>
          </w:r>
          <w:r w:rsidR="006D4168">
            <w:rPr>
              <w:i/>
              <w:iCs/>
            </w:rPr>
            <w:fldChar w:fldCharType="end"/>
          </w:r>
        </w:sdtContent>
      </w:sdt>
      <w:r>
        <w:t>.</w:t>
      </w:r>
      <w:r w:rsidR="00BC49B4">
        <w:rPr>
          <w:lang w:val="sr-Cyrl-RS"/>
        </w:rPr>
        <w:t xml:space="preserve"> </w:t>
      </w:r>
    </w:p>
    <w:p w14:paraId="59DC45DD" w14:textId="77777777" w:rsidR="00BC49B4" w:rsidRDefault="00BC49B4" w:rsidP="009A3582">
      <w:pPr>
        <w:rPr>
          <w:lang w:val="sr-Cyrl-RS"/>
        </w:rPr>
      </w:pPr>
      <w:r>
        <w:rPr>
          <w:lang w:val="sr-Cyrl-RS"/>
        </w:rPr>
        <w:t>Како ова апликација не представља део решења које је од значаја за софтверску магистралу, опис метода ове апликације није приложен у овом раду.</w:t>
      </w:r>
    </w:p>
    <w:p w14:paraId="74B44011" w14:textId="77777777" w:rsidR="00BC49B4" w:rsidRDefault="00BC49B4" w:rsidP="009A3582">
      <w:pPr>
        <w:rPr>
          <w:lang w:val="sr-Cyrl-RS"/>
        </w:rPr>
      </w:pPr>
      <w:r>
        <w:rPr>
          <w:lang w:val="sr-Cyrl-RS"/>
        </w:rPr>
        <w:t xml:space="preserve">Како би се демонстрирао рад софтверске магистрале, посматрана су два сценарија. Први посматрани случај тиче се локалне апликације која преузима фрејмове из дељене меморије </w:t>
      </w:r>
      <w:r w:rsidRPr="00BC49B4">
        <w:rPr>
          <w:i/>
          <w:iCs/>
        </w:rPr>
        <w:t>Linux</w:t>
      </w:r>
      <w:r>
        <w:rPr>
          <w:lang w:val="sr-Cyrl-RS"/>
        </w:rPr>
        <w:t xml:space="preserve"> оперативног система. Други случај посматра апликацију </w:t>
      </w:r>
      <w:r w:rsidR="00C17102">
        <w:rPr>
          <w:lang w:val="sr-Cyrl-RS"/>
        </w:rPr>
        <w:t>удаљену апликацију удаљене адаптивне платформе, која путем етернет магистрале добавља фрејмове.</w:t>
      </w:r>
    </w:p>
    <w:p w14:paraId="686BD7C6" w14:textId="77777777" w:rsidR="00C17102" w:rsidRDefault="00C17102" w:rsidP="009A3582">
      <w:pPr>
        <w:rPr>
          <w:lang w:val="sr-Cyrl-RS"/>
        </w:rPr>
      </w:pPr>
      <w:r>
        <w:rPr>
          <w:lang w:val="sr-Cyrl-RS"/>
        </w:rPr>
        <w:t xml:space="preserve">Како би се успешно демонстрирали тестни случајеви, потребне су 2 </w:t>
      </w:r>
      <w:r w:rsidRPr="00C17102">
        <w:rPr>
          <w:i/>
          <w:iCs/>
        </w:rPr>
        <w:t>ALPHA</w:t>
      </w:r>
      <w:r>
        <w:rPr>
          <w:i/>
          <w:iCs/>
        </w:rPr>
        <w:t xml:space="preserve"> </w:t>
      </w:r>
      <w:r>
        <w:rPr>
          <w:lang w:val="sr-Cyrl-RS"/>
        </w:rPr>
        <w:t xml:space="preserve">развојне плоче, на којима се извршава </w:t>
      </w:r>
      <w:r w:rsidRPr="00C17102">
        <w:rPr>
          <w:i/>
          <w:iCs/>
        </w:rPr>
        <w:t>Linux</w:t>
      </w:r>
      <w:r>
        <w:t xml:space="preserve"> </w:t>
      </w:r>
      <w:r>
        <w:rPr>
          <w:lang w:val="sr-Cyrl-RS"/>
        </w:rPr>
        <w:t>са свим потребним проширењима како би се извршава</w:t>
      </w:r>
      <w:r>
        <w:t xml:space="preserve">o </w:t>
      </w:r>
      <w:r w:rsidRPr="00C17102">
        <w:rPr>
          <w:i/>
          <w:iCs/>
        </w:rPr>
        <w:t xml:space="preserve">Adaptive </w:t>
      </w:r>
      <w:r>
        <w:rPr>
          <w:i/>
          <w:iCs/>
        </w:rPr>
        <w:t>AUTOSAR</w:t>
      </w:r>
      <w:r w:rsidR="00D47192">
        <w:rPr>
          <w:lang w:val="sr-Cyrl-RS"/>
        </w:rPr>
        <w:t>. Поред тога, на овим плочама се налази по 6 камера, како би било могуће добављање фрејмова, зарад њихове даље дистрибуције. Како би се омогућио што већи проток, путем етернет магистрале, неопходан је рутер пропусне моћи 1</w:t>
      </w:r>
      <w:r w:rsidR="00D47192" w:rsidRPr="00D47192">
        <w:rPr>
          <w:i/>
          <w:iCs/>
        </w:rPr>
        <w:t>Gbit/s.</w:t>
      </w:r>
      <w:r w:rsidR="00D47192">
        <w:rPr>
          <w:lang w:val="sr-Cyrl-RS"/>
        </w:rPr>
        <w:t xml:space="preserve"> </w:t>
      </w:r>
    </w:p>
    <w:p w14:paraId="47A24F96" w14:textId="79C2483D" w:rsidR="00D47192" w:rsidRDefault="00D47192" w:rsidP="009A3582">
      <w:pPr>
        <w:rPr>
          <w:lang w:val="sr-Cyrl-RS"/>
        </w:rPr>
      </w:pPr>
      <w:r>
        <w:rPr>
          <w:lang w:val="sr-Cyrl-RS"/>
        </w:rPr>
        <w:t>Слика 5.7 приказује потребан хардвер како би се извршило тестирање.</w:t>
      </w:r>
    </w:p>
    <w:p w14:paraId="05D5166E" w14:textId="77777777" w:rsidR="00982C9E" w:rsidRDefault="00D47192" w:rsidP="00982C9E">
      <w:pPr>
        <w:keepNext/>
      </w:pPr>
      <w:r>
        <w:rPr>
          <w:noProof/>
          <w:lang w:val="sr-Cyrl-RS"/>
        </w:rPr>
        <w:lastRenderedPageBreak/>
        <w:drawing>
          <wp:inline distT="0" distB="0" distL="0" distR="0" wp14:anchorId="058FAF0A" wp14:editId="24A219BE">
            <wp:extent cx="5357813" cy="71437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G_20200106_154642.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59695" cy="7146259"/>
                    </a:xfrm>
                    <a:prstGeom prst="rect">
                      <a:avLst/>
                    </a:prstGeom>
                  </pic:spPr>
                </pic:pic>
              </a:graphicData>
            </a:graphic>
          </wp:inline>
        </w:drawing>
      </w:r>
    </w:p>
    <w:p w14:paraId="24659CD7" w14:textId="69EACDA3" w:rsidR="00D47192" w:rsidRDefault="00982C9E" w:rsidP="00982C9E">
      <w:pPr>
        <w:pStyle w:val="Caption"/>
        <w:rPr>
          <w:lang w:val="sr-Cyrl-RS"/>
        </w:rPr>
      </w:pPr>
      <w:bookmarkStart w:id="68" w:name="_Toc29328979"/>
      <w:proofErr w:type="spellStart"/>
      <w:r>
        <w:t>Слика</w:t>
      </w:r>
      <w:proofErr w:type="spellEnd"/>
      <w:r>
        <w:t xml:space="preserve"> </w:t>
      </w:r>
      <w:fldSimple w:instr=" STYLEREF 1 \s ">
        <w:r w:rsidR="008413F0">
          <w:rPr>
            <w:noProof/>
          </w:rPr>
          <w:t>5</w:t>
        </w:r>
      </w:fldSimple>
      <w:r w:rsidR="008413F0">
        <w:t>.</w:t>
      </w:r>
      <w:fldSimple w:instr=" SEQ Слика \* ARABIC \s 1 ">
        <w:r w:rsidR="008413F0">
          <w:rPr>
            <w:noProof/>
          </w:rPr>
          <w:t>7</w:t>
        </w:r>
      </w:fldSimple>
      <w:r>
        <w:rPr>
          <w:lang w:val="sr-Cyrl-RS"/>
        </w:rPr>
        <w:t xml:space="preserve"> Хардвер потребан за тестирање софтверске магистале</w:t>
      </w:r>
      <w:bookmarkEnd w:id="68"/>
    </w:p>
    <w:p w14:paraId="5BF1D0F5" w14:textId="374F3E5E" w:rsidR="002D0DD9" w:rsidRDefault="00A95D9A" w:rsidP="00A95D9A">
      <w:pPr>
        <w:rPr>
          <w:lang w:val="sr-Cyrl-RS"/>
        </w:rPr>
      </w:pPr>
      <w:r>
        <w:rPr>
          <w:lang w:val="sr-Cyrl-RS"/>
        </w:rPr>
        <w:t xml:space="preserve">Како оба тестна случаја врше исту функционалност приликом добављања фрејма, тј. исцртавају један фрејм на екран, заједничко за оба тестна случаја јесте време потребно да се </w:t>
      </w:r>
      <w:r w:rsidR="00C90E18">
        <w:rPr>
          <w:lang w:val="sr-Cyrl-RS"/>
        </w:rPr>
        <w:t>прикаже један фрејм на екрану. Тако, просечно време, приликом исцртавања 200 фрејмова износи 30.11</w:t>
      </w:r>
      <w:r w:rsidR="00C90E18">
        <w:rPr>
          <w:lang w:val="sr-Latn-RS"/>
        </w:rPr>
        <w:t>ms</w:t>
      </w:r>
      <w:r w:rsidR="001E7481">
        <w:rPr>
          <w:lang w:val="sr-Cyrl-RS"/>
        </w:rPr>
        <w:t>.</w:t>
      </w:r>
      <w:r w:rsidR="00432664">
        <w:rPr>
          <w:lang w:val="sr-Cyrl-RS"/>
        </w:rPr>
        <w:t xml:space="preserve"> Међутим, као што је у претходним поглављима описано, времена која су потребна за добављање фрејма у оба случаја се разликују. Тако, у првом случају, просечно време износи 12.3</w:t>
      </w:r>
      <w:r w:rsidR="00432664">
        <w:rPr>
          <w:lang w:val="sr-Latn-RS"/>
        </w:rPr>
        <w:t xml:space="preserve">ms, </w:t>
      </w:r>
      <w:r w:rsidR="00432664">
        <w:rPr>
          <w:lang w:val="sr-Cyrl-RS"/>
        </w:rPr>
        <w:t xml:space="preserve">док у другом </w:t>
      </w:r>
      <w:r w:rsidR="00432664">
        <w:t>21.1ms</w:t>
      </w:r>
      <w:r w:rsidR="00432664">
        <w:rPr>
          <w:lang w:val="sr-Cyrl-RS"/>
        </w:rPr>
        <w:t>.</w:t>
      </w:r>
    </w:p>
    <w:p w14:paraId="76185DB5" w14:textId="3E11E016" w:rsidR="00432664" w:rsidRPr="00432664" w:rsidRDefault="00432664" w:rsidP="00A95D9A">
      <w:pPr>
        <w:rPr>
          <w:lang w:val="sr-Cyrl-RS"/>
        </w:rPr>
      </w:pPr>
      <w:r>
        <w:rPr>
          <w:lang w:val="sr-Cyrl-RS"/>
        </w:rPr>
        <w:lastRenderedPageBreak/>
        <w:t>Овиме се показује да у првом случају, достигнути број фрејмова у секунди износи 24, док у другом случају је то приближно 20 фрејмова по секунди.</w:t>
      </w:r>
    </w:p>
    <w:p w14:paraId="4CC5D9D5" w14:textId="4712B25D" w:rsidR="00A95D9A" w:rsidRDefault="002D0DD9" w:rsidP="00A95D9A">
      <w:pPr>
        <w:rPr>
          <w:lang w:val="sr-Cyrl-RS"/>
        </w:rPr>
      </w:pPr>
      <w:r>
        <w:rPr>
          <w:lang w:val="sr-Cyrl-RS"/>
        </w:rPr>
        <w:t>На слици 5.8 налази се график који приказује просечно време да се исцрта сваки од 200 фрејмова</w:t>
      </w:r>
      <w:r w:rsidR="00E93509">
        <w:rPr>
          <w:lang w:val="sr-Cyrl-RS"/>
        </w:rPr>
        <w:t>, док слика 5.9 приказује исрцтавање садржаја са једне од шест камера.</w:t>
      </w:r>
    </w:p>
    <w:p w14:paraId="7155E6FC" w14:textId="77777777" w:rsidR="002D0DD9" w:rsidRDefault="002D0DD9" w:rsidP="002D0DD9">
      <w:pPr>
        <w:keepNext/>
      </w:pPr>
      <w:r>
        <w:rPr>
          <w:noProof/>
        </w:rPr>
        <w:drawing>
          <wp:inline distT="0" distB="0" distL="0" distR="0" wp14:anchorId="741B0C07" wp14:editId="143F56E8">
            <wp:extent cx="5276850" cy="2781300"/>
            <wp:effectExtent l="0" t="0" r="0" b="0"/>
            <wp:docPr id="12" name="Chart 12">
              <a:extLst xmlns:a="http://schemas.openxmlformats.org/drawingml/2006/main">
                <a:ext uri="{FF2B5EF4-FFF2-40B4-BE49-F238E27FC236}">
                  <a16:creationId xmlns:a16="http://schemas.microsoft.com/office/drawing/2014/main" id="{B75A039C-3AC9-4555-8547-705776E968AC}"/>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14:paraId="54BF8A76" w14:textId="233CDC3B" w:rsidR="002D0DD9" w:rsidRDefault="002D0DD9" w:rsidP="002D0DD9">
      <w:pPr>
        <w:pStyle w:val="Caption"/>
        <w:rPr>
          <w:lang w:val="sr-Cyrl-RS"/>
        </w:rPr>
      </w:pPr>
      <w:bookmarkStart w:id="69" w:name="_Toc29328980"/>
      <w:proofErr w:type="spellStart"/>
      <w:r>
        <w:t>Слика</w:t>
      </w:r>
      <w:proofErr w:type="spellEnd"/>
      <w:r>
        <w:t xml:space="preserve"> </w:t>
      </w:r>
      <w:fldSimple w:instr=" STYLEREF 1 \s ">
        <w:r w:rsidR="008413F0">
          <w:rPr>
            <w:noProof/>
          </w:rPr>
          <w:t>5</w:t>
        </w:r>
      </w:fldSimple>
      <w:r w:rsidR="008413F0">
        <w:t>.</w:t>
      </w:r>
      <w:fldSimple w:instr=" SEQ Слика \* ARABIC \s 1 ">
        <w:r w:rsidR="008413F0">
          <w:rPr>
            <w:noProof/>
          </w:rPr>
          <w:t>8</w:t>
        </w:r>
      </w:fldSimple>
      <w:r>
        <w:rPr>
          <w:lang w:val="sr-Cyrl-RS"/>
        </w:rPr>
        <w:t xml:space="preserve"> Време потребно за исцртавање једног фрејма на екран</w:t>
      </w:r>
      <w:bookmarkEnd w:id="69"/>
    </w:p>
    <w:p w14:paraId="6B9D7551" w14:textId="77777777" w:rsidR="00E93509" w:rsidRDefault="00E93509" w:rsidP="00E93509">
      <w:pPr>
        <w:keepNext/>
      </w:pPr>
      <w:r>
        <w:rPr>
          <w:noProof/>
          <w:lang w:val="sr-Cyrl-RS"/>
        </w:rPr>
        <w:drawing>
          <wp:inline distT="0" distB="0" distL="0" distR="0" wp14:anchorId="525F1FCC" wp14:editId="6ABBAFD3">
            <wp:extent cx="5346700" cy="4010025"/>
            <wp:effectExtent l="0" t="0" r="635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G_20200106_154816.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46700" cy="4010025"/>
                    </a:xfrm>
                    <a:prstGeom prst="rect">
                      <a:avLst/>
                    </a:prstGeom>
                  </pic:spPr>
                </pic:pic>
              </a:graphicData>
            </a:graphic>
          </wp:inline>
        </w:drawing>
      </w:r>
    </w:p>
    <w:p w14:paraId="58838CC0" w14:textId="2873C580" w:rsidR="00E93509" w:rsidRDefault="00E93509" w:rsidP="00E93509">
      <w:pPr>
        <w:pStyle w:val="Caption"/>
        <w:rPr>
          <w:lang w:val="sr-Cyrl-RS"/>
        </w:rPr>
      </w:pPr>
      <w:bookmarkStart w:id="70" w:name="_Toc29328981"/>
      <w:proofErr w:type="spellStart"/>
      <w:r>
        <w:t>Слика</w:t>
      </w:r>
      <w:proofErr w:type="spellEnd"/>
      <w:r>
        <w:t xml:space="preserve"> </w:t>
      </w:r>
      <w:fldSimple w:instr=" STYLEREF 1 \s ">
        <w:r w:rsidR="008413F0">
          <w:rPr>
            <w:noProof/>
          </w:rPr>
          <w:t>5</w:t>
        </w:r>
      </w:fldSimple>
      <w:r w:rsidR="008413F0">
        <w:t>.</w:t>
      </w:r>
      <w:fldSimple w:instr=" SEQ Слика \* ARABIC \s 1 ">
        <w:r w:rsidR="008413F0">
          <w:rPr>
            <w:noProof/>
          </w:rPr>
          <w:t>9</w:t>
        </w:r>
      </w:fldSimple>
      <w:r>
        <w:rPr>
          <w:lang w:val="sr-Cyrl-RS"/>
        </w:rPr>
        <w:t xml:space="preserve"> Исцртавање садржаја са једне од шест камера</w:t>
      </w:r>
      <w:bookmarkEnd w:id="70"/>
    </w:p>
    <w:p w14:paraId="1D170440" w14:textId="77777777" w:rsidR="00403DBB" w:rsidRDefault="00403DBB" w:rsidP="00403DBB">
      <w:pPr>
        <w:rPr>
          <w:lang w:val="sr-Cyrl-RS"/>
        </w:rPr>
      </w:pPr>
      <w:r>
        <w:rPr>
          <w:lang w:val="sr-Cyrl-RS"/>
        </w:rPr>
        <w:lastRenderedPageBreak/>
        <w:t>Такође, приликом исцртавања садржаја са свих камера истовремено,  не долази до значајне промене времена потребног за исцртавање сваког  фрејма.</w:t>
      </w:r>
    </w:p>
    <w:p w14:paraId="5CE3F27F" w14:textId="77777777" w:rsidR="008413F0" w:rsidRDefault="008413F0" w:rsidP="00403DBB">
      <w:pPr>
        <w:rPr>
          <w:lang w:val="sr-Cyrl-RS"/>
        </w:rPr>
      </w:pPr>
      <w:r>
        <w:rPr>
          <w:lang w:val="sr-Cyrl-RS"/>
        </w:rPr>
        <w:t>Слика 5.10 приказује исцртавање садржаја са свих 6 камера.</w:t>
      </w:r>
    </w:p>
    <w:p w14:paraId="586E1B36" w14:textId="77777777" w:rsidR="008413F0" w:rsidRDefault="008413F0" w:rsidP="008413F0">
      <w:pPr>
        <w:keepNext/>
      </w:pPr>
      <w:r>
        <w:rPr>
          <w:noProof/>
          <w:lang w:val="sr-Cyrl-RS"/>
        </w:rPr>
        <w:drawing>
          <wp:inline distT="0" distB="0" distL="0" distR="0" wp14:anchorId="2BE41E93" wp14:editId="124424FA">
            <wp:extent cx="5321300" cy="39909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G_20200106_160318.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321300" cy="3990975"/>
                    </a:xfrm>
                    <a:prstGeom prst="rect">
                      <a:avLst/>
                    </a:prstGeom>
                  </pic:spPr>
                </pic:pic>
              </a:graphicData>
            </a:graphic>
          </wp:inline>
        </w:drawing>
      </w:r>
    </w:p>
    <w:p w14:paraId="6510811E" w14:textId="77777777" w:rsidR="008413F0" w:rsidRDefault="008413F0" w:rsidP="008413F0">
      <w:pPr>
        <w:pStyle w:val="Caption"/>
        <w:rPr>
          <w:lang w:val="sr-Cyrl-RS"/>
        </w:rPr>
      </w:pPr>
      <w:bookmarkStart w:id="71" w:name="_Toc29328982"/>
      <w:proofErr w:type="spellStart"/>
      <w:r>
        <w:t>Слика</w:t>
      </w:r>
      <w:proofErr w:type="spellEnd"/>
      <w:r>
        <w:t xml:space="preserve"> </w:t>
      </w:r>
      <w:fldSimple w:instr=" STYLEREF 1 \s ">
        <w:r>
          <w:rPr>
            <w:noProof/>
          </w:rPr>
          <w:t>5</w:t>
        </w:r>
      </w:fldSimple>
      <w:r>
        <w:t>.</w:t>
      </w:r>
      <w:fldSimple w:instr=" SEQ Слика \* ARABIC \s 1 ">
        <w:r>
          <w:rPr>
            <w:noProof/>
          </w:rPr>
          <w:t>10</w:t>
        </w:r>
      </w:fldSimple>
      <w:r>
        <w:rPr>
          <w:lang w:val="sr-Cyrl-RS"/>
        </w:rPr>
        <w:t xml:space="preserve"> Приказ исцртавања садржаја са сваке од 6 камера</w:t>
      </w:r>
      <w:bookmarkEnd w:id="71"/>
    </w:p>
    <w:p w14:paraId="455E2700" w14:textId="77777777" w:rsidR="00432664" w:rsidRDefault="00432664" w:rsidP="00432664">
      <w:pPr>
        <w:rPr>
          <w:lang w:val="sr-Cyrl-RS"/>
        </w:rPr>
      </w:pPr>
    </w:p>
    <w:p w14:paraId="48101921" w14:textId="499C1573" w:rsidR="006B0114" w:rsidRPr="00432664" w:rsidRDefault="006B0114" w:rsidP="00432664">
      <w:pPr>
        <w:rPr>
          <w:lang w:val="sr-Cyrl-RS"/>
        </w:rPr>
        <w:sectPr w:rsidR="006B0114" w:rsidRPr="00432664" w:rsidSect="00F65BA9">
          <w:headerReference w:type="default" r:id="rId45"/>
          <w:pgSz w:w="11907" w:h="16840" w:code="9"/>
          <w:pgMar w:top="1134" w:right="1417" w:bottom="1134" w:left="1418" w:header="567" w:footer="567" w:gutter="0"/>
          <w:cols w:space="720"/>
        </w:sectPr>
      </w:pPr>
    </w:p>
    <w:p w14:paraId="2CA0D3CB" w14:textId="77777777" w:rsidR="00517A6A" w:rsidRDefault="00170C67">
      <w:pPr>
        <w:pStyle w:val="Heading1"/>
        <w:rPr>
          <w:lang w:val="sl-SI"/>
        </w:rPr>
      </w:pPr>
      <w:bookmarkStart w:id="72" w:name="_Toc29328957"/>
      <w:r>
        <w:rPr>
          <w:lang w:val="sr-Cyrl-RS"/>
        </w:rPr>
        <w:lastRenderedPageBreak/>
        <w:t>Закључак</w:t>
      </w:r>
      <w:bookmarkEnd w:id="72"/>
    </w:p>
    <w:p w14:paraId="30E9CD31" w14:textId="77777777" w:rsidR="00517A6A" w:rsidRDefault="00517A6A" w:rsidP="00C076E2">
      <w:pPr>
        <w:ind w:firstLine="0"/>
      </w:pPr>
    </w:p>
    <w:p w14:paraId="14719E5B" w14:textId="499252DE" w:rsidR="00517A6A" w:rsidRPr="00F3594F" w:rsidRDefault="00F3594F">
      <w:pPr>
        <w:rPr>
          <w:lang w:val="sr-Cyrl-RS"/>
        </w:rPr>
        <w:sectPr w:rsidR="00517A6A" w:rsidRPr="00F3594F" w:rsidSect="00F65BA9">
          <w:headerReference w:type="default" r:id="rId46"/>
          <w:pgSz w:w="11907" w:h="16840" w:code="9"/>
          <w:pgMar w:top="1134" w:right="1417" w:bottom="1134" w:left="1418" w:header="567" w:footer="567" w:gutter="0"/>
          <w:cols w:space="720"/>
        </w:sectPr>
      </w:pPr>
      <w:r>
        <w:rPr>
          <w:lang w:val="sr-Cyrl-RS"/>
        </w:rPr>
        <w:t xml:space="preserve">Овим радом приказана је реализација софтверске магистрале дистрибуцију видео сигнала, засноване на основим компонентама које пружа </w:t>
      </w:r>
      <w:r w:rsidRPr="00F3594F">
        <w:rPr>
          <w:i/>
          <w:iCs/>
        </w:rPr>
        <w:t>AUTOSAR Adaptive</w:t>
      </w:r>
      <w:r>
        <w:t xml:space="preserve"> </w:t>
      </w:r>
      <w:r>
        <w:rPr>
          <w:lang w:val="sr-Cyrl-RS"/>
        </w:rPr>
        <w:t xml:space="preserve">стандард. </w:t>
      </w:r>
      <w:bookmarkStart w:id="73" w:name="_GoBack"/>
      <w:bookmarkEnd w:id="73"/>
    </w:p>
    <w:p w14:paraId="65D4BC75" w14:textId="77777777" w:rsidR="00517A6A" w:rsidRDefault="00170C67">
      <w:pPr>
        <w:pStyle w:val="Heading1"/>
        <w:rPr>
          <w:lang w:val="sl-SI"/>
        </w:rPr>
      </w:pPr>
      <w:bookmarkStart w:id="74" w:name="_Literatura"/>
      <w:bookmarkStart w:id="75" w:name="_Toc29328958"/>
      <w:bookmarkEnd w:id="74"/>
      <w:r>
        <w:rPr>
          <w:lang w:val="sr-Cyrl-RS"/>
        </w:rPr>
        <w:lastRenderedPageBreak/>
        <w:t>Литература</w:t>
      </w:r>
      <w:bookmarkEnd w:id="75"/>
    </w:p>
    <w:p w14:paraId="379A4D48" w14:textId="77777777" w:rsidR="00BC49B4" w:rsidRDefault="00E61FE2" w:rsidP="00E61FE2">
      <w:pPr>
        <w:suppressAutoHyphens/>
        <w:ind w:left="567" w:firstLine="0"/>
        <w:rPr>
          <w:noProof/>
          <w:sz w:val="20"/>
        </w:rPr>
      </w:pPr>
      <w:r>
        <w:rPr>
          <w:highlight w:val="lightGray"/>
        </w:rPr>
        <w:fldChar w:fldCharType="begin"/>
      </w:r>
      <w:r>
        <w:rPr>
          <w:highlight w:val="lightGray"/>
        </w:rPr>
        <w:instrText xml:space="preserve"> BIBLIOGRAPHY  \l 1033 </w:instrText>
      </w:r>
      <w:r>
        <w:rPr>
          <w:highlight w:val="lightGray"/>
        </w:rP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04"/>
        <w:gridCol w:w="8668"/>
      </w:tblGrid>
      <w:tr w:rsidR="00BC49B4" w14:paraId="5154F38C" w14:textId="77777777">
        <w:trPr>
          <w:divId w:val="1508136883"/>
          <w:tblCellSpacing w:w="15" w:type="dxa"/>
        </w:trPr>
        <w:tc>
          <w:tcPr>
            <w:tcW w:w="50" w:type="pct"/>
            <w:hideMark/>
          </w:tcPr>
          <w:p w14:paraId="0C8735EC" w14:textId="38FC06B6" w:rsidR="00BC49B4" w:rsidRDefault="00BC49B4" w:rsidP="00A95D9A">
            <w:pPr>
              <w:pStyle w:val="Bibliography"/>
              <w:ind w:firstLine="45"/>
              <w:rPr>
                <w:noProof/>
                <w:szCs w:val="24"/>
              </w:rPr>
            </w:pPr>
            <w:r>
              <w:rPr>
                <w:noProof/>
              </w:rPr>
              <w:t xml:space="preserve">[1] </w:t>
            </w:r>
          </w:p>
        </w:tc>
        <w:tc>
          <w:tcPr>
            <w:tcW w:w="0" w:type="auto"/>
            <w:hideMark/>
          </w:tcPr>
          <w:p w14:paraId="3A2C5210" w14:textId="77777777" w:rsidR="00BC49B4" w:rsidRDefault="00BC49B4">
            <w:pPr>
              <w:pStyle w:val="Bibliography"/>
              <w:rPr>
                <w:noProof/>
              </w:rPr>
            </w:pPr>
            <w:r>
              <w:rPr>
                <w:noProof/>
              </w:rPr>
              <w:t xml:space="preserve">R. Debouk, "Overview of the 2nd Edition of ISO 26262: Functional Safety – Road Vehicles," in </w:t>
            </w:r>
            <w:r>
              <w:rPr>
                <w:i/>
                <w:iCs/>
                <w:noProof/>
              </w:rPr>
              <w:t>36th International System Safety Conference</w:t>
            </w:r>
            <w:r>
              <w:rPr>
                <w:noProof/>
              </w:rPr>
              <w:t xml:space="preserve">, Phoenix, AZ , 2018. </w:t>
            </w:r>
          </w:p>
        </w:tc>
      </w:tr>
      <w:tr w:rsidR="00BC49B4" w14:paraId="5815780B" w14:textId="77777777">
        <w:trPr>
          <w:divId w:val="1508136883"/>
          <w:tblCellSpacing w:w="15" w:type="dxa"/>
        </w:trPr>
        <w:tc>
          <w:tcPr>
            <w:tcW w:w="50" w:type="pct"/>
            <w:hideMark/>
          </w:tcPr>
          <w:p w14:paraId="4310237E" w14:textId="77777777" w:rsidR="00BC49B4" w:rsidRDefault="00BC49B4" w:rsidP="00A95D9A">
            <w:pPr>
              <w:pStyle w:val="Bibliography"/>
              <w:ind w:firstLine="45"/>
              <w:rPr>
                <w:noProof/>
              </w:rPr>
            </w:pPr>
            <w:r>
              <w:rPr>
                <w:noProof/>
              </w:rPr>
              <w:t xml:space="preserve">[2] </w:t>
            </w:r>
          </w:p>
        </w:tc>
        <w:tc>
          <w:tcPr>
            <w:tcW w:w="0" w:type="auto"/>
            <w:hideMark/>
          </w:tcPr>
          <w:p w14:paraId="5D2E663F" w14:textId="77777777" w:rsidR="00BC49B4" w:rsidRDefault="00BC49B4">
            <w:pPr>
              <w:pStyle w:val="Bibliography"/>
              <w:rPr>
                <w:noProof/>
              </w:rPr>
            </w:pPr>
            <w:r>
              <w:rPr>
                <w:noProof/>
              </w:rPr>
              <w:t xml:space="preserve">B. Zhang, V. Appia, I. Pekkucuksen, A. U. Batur, P. Shastry, S. Liu, S. Sivasankaran, K. Chitnis and Y. Liu, "A surround view camera solution for embedded systems," </w:t>
            </w:r>
            <w:r>
              <w:rPr>
                <w:i/>
                <w:iCs/>
                <w:noProof/>
              </w:rPr>
              <w:t xml:space="preserve">IEEE Conference on Computer Vision and Pattern Recognition Workshops, </w:t>
            </w:r>
            <w:r>
              <w:rPr>
                <w:noProof/>
              </w:rPr>
              <w:t xml:space="preserve">2014. </w:t>
            </w:r>
          </w:p>
        </w:tc>
      </w:tr>
      <w:tr w:rsidR="00BC49B4" w14:paraId="77D23BFC" w14:textId="77777777">
        <w:trPr>
          <w:divId w:val="1508136883"/>
          <w:tblCellSpacing w:w="15" w:type="dxa"/>
        </w:trPr>
        <w:tc>
          <w:tcPr>
            <w:tcW w:w="50" w:type="pct"/>
            <w:hideMark/>
          </w:tcPr>
          <w:p w14:paraId="4AAB332F" w14:textId="77777777" w:rsidR="00BC49B4" w:rsidRDefault="00BC49B4" w:rsidP="00A95D9A">
            <w:pPr>
              <w:pStyle w:val="Bibliography"/>
              <w:ind w:firstLine="45"/>
              <w:rPr>
                <w:noProof/>
              </w:rPr>
            </w:pPr>
            <w:r>
              <w:rPr>
                <w:noProof/>
              </w:rPr>
              <w:t xml:space="preserve">[3] </w:t>
            </w:r>
          </w:p>
        </w:tc>
        <w:tc>
          <w:tcPr>
            <w:tcW w:w="0" w:type="auto"/>
            <w:hideMark/>
          </w:tcPr>
          <w:p w14:paraId="24D76F36" w14:textId="77777777" w:rsidR="00BC49B4" w:rsidRDefault="00BC49B4">
            <w:pPr>
              <w:pStyle w:val="Bibliography"/>
              <w:rPr>
                <w:noProof/>
              </w:rPr>
            </w:pPr>
            <w:r>
              <w:rPr>
                <w:noProof/>
              </w:rPr>
              <w:t xml:space="preserve">K. Lee and H. Peng, "Evaluation of automotive forward collision warning andcollision avoidance algorithms," </w:t>
            </w:r>
            <w:r>
              <w:rPr>
                <w:i/>
                <w:iCs/>
                <w:noProof/>
              </w:rPr>
              <w:t xml:space="preserve">Vehicle System Dynamics, </w:t>
            </w:r>
            <w:r>
              <w:rPr>
                <w:noProof/>
              </w:rPr>
              <w:t xml:space="preserve">vol. 43, no. 10, pp. 735-751, 2005. </w:t>
            </w:r>
          </w:p>
        </w:tc>
      </w:tr>
      <w:tr w:rsidR="00BC49B4" w14:paraId="668672D7" w14:textId="77777777">
        <w:trPr>
          <w:divId w:val="1508136883"/>
          <w:tblCellSpacing w:w="15" w:type="dxa"/>
        </w:trPr>
        <w:tc>
          <w:tcPr>
            <w:tcW w:w="50" w:type="pct"/>
            <w:hideMark/>
          </w:tcPr>
          <w:p w14:paraId="57543CCA" w14:textId="77777777" w:rsidR="00BC49B4" w:rsidRDefault="00BC49B4" w:rsidP="00A95D9A">
            <w:pPr>
              <w:pStyle w:val="Bibliography"/>
              <w:ind w:firstLine="45"/>
              <w:rPr>
                <w:noProof/>
              </w:rPr>
            </w:pPr>
            <w:r>
              <w:rPr>
                <w:noProof/>
              </w:rPr>
              <w:t xml:space="preserve">[4] </w:t>
            </w:r>
          </w:p>
        </w:tc>
        <w:tc>
          <w:tcPr>
            <w:tcW w:w="0" w:type="auto"/>
            <w:hideMark/>
          </w:tcPr>
          <w:p w14:paraId="55ACF02B" w14:textId="77777777" w:rsidR="00BC49B4" w:rsidRDefault="00BC49B4">
            <w:pPr>
              <w:pStyle w:val="Bibliography"/>
              <w:rPr>
                <w:noProof/>
              </w:rPr>
            </w:pPr>
            <w:r>
              <w:rPr>
                <w:noProof/>
              </w:rPr>
              <w:t>S. Fürst and J. Mössinger, "AUTOSAR – A Worldwide Standard is on the Road.," [Online]. Available: https://www.win.tue.nl/~mvdbrand/courses/sse/0809/papers/AUTOSAR.pdf. [Accessed 12 Септембар 2019].</w:t>
            </w:r>
          </w:p>
        </w:tc>
      </w:tr>
      <w:tr w:rsidR="00BC49B4" w14:paraId="363BCD96" w14:textId="77777777">
        <w:trPr>
          <w:divId w:val="1508136883"/>
          <w:tblCellSpacing w:w="15" w:type="dxa"/>
        </w:trPr>
        <w:tc>
          <w:tcPr>
            <w:tcW w:w="50" w:type="pct"/>
            <w:hideMark/>
          </w:tcPr>
          <w:p w14:paraId="4EF09E69" w14:textId="77777777" w:rsidR="00BC49B4" w:rsidRDefault="00BC49B4" w:rsidP="00A95D9A">
            <w:pPr>
              <w:pStyle w:val="Bibliography"/>
              <w:ind w:firstLine="45"/>
              <w:rPr>
                <w:noProof/>
              </w:rPr>
            </w:pPr>
            <w:r>
              <w:rPr>
                <w:noProof/>
              </w:rPr>
              <w:t xml:space="preserve">[5] </w:t>
            </w:r>
          </w:p>
        </w:tc>
        <w:tc>
          <w:tcPr>
            <w:tcW w:w="0" w:type="auto"/>
            <w:hideMark/>
          </w:tcPr>
          <w:p w14:paraId="7FFA0918" w14:textId="77777777" w:rsidR="00BC49B4" w:rsidRDefault="00BC49B4">
            <w:pPr>
              <w:pStyle w:val="Bibliography"/>
              <w:rPr>
                <w:noProof/>
              </w:rPr>
            </w:pPr>
            <w:r>
              <w:rPr>
                <w:noProof/>
              </w:rPr>
              <w:t>"Развојна платформа Алфа," [Online]. Available: http://www.rt-rk.com/services/automotive. [Accessed 12 Септембар 2019].</w:t>
            </w:r>
          </w:p>
        </w:tc>
      </w:tr>
      <w:tr w:rsidR="00BC49B4" w14:paraId="43870EE6" w14:textId="77777777">
        <w:trPr>
          <w:divId w:val="1508136883"/>
          <w:tblCellSpacing w:w="15" w:type="dxa"/>
        </w:trPr>
        <w:tc>
          <w:tcPr>
            <w:tcW w:w="50" w:type="pct"/>
            <w:hideMark/>
          </w:tcPr>
          <w:p w14:paraId="2F4AD4AD" w14:textId="77777777" w:rsidR="00BC49B4" w:rsidRDefault="00BC49B4" w:rsidP="00A95D9A">
            <w:pPr>
              <w:pStyle w:val="Bibliography"/>
              <w:ind w:firstLine="45"/>
              <w:rPr>
                <w:noProof/>
              </w:rPr>
            </w:pPr>
            <w:r>
              <w:rPr>
                <w:noProof/>
              </w:rPr>
              <w:t xml:space="preserve">[6] </w:t>
            </w:r>
          </w:p>
        </w:tc>
        <w:tc>
          <w:tcPr>
            <w:tcW w:w="0" w:type="auto"/>
            <w:hideMark/>
          </w:tcPr>
          <w:p w14:paraId="64CDBAE0" w14:textId="77777777" w:rsidR="00BC49B4" w:rsidRDefault="00BC49B4">
            <w:pPr>
              <w:pStyle w:val="Bibliography"/>
              <w:rPr>
                <w:noProof/>
              </w:rPr>
            </w:pPr>
            <w:r>
              <w:rPr>
                <w:noProof/>
              </w:rPr>
              <w:t>H. Fennel, S. Bunzel, H. Heinecke, J. Bielefeld, S. Fürst, K.-P. Schnelle, W. Grote, N. Maldener, T. Weber, F. Wohlgemuth, J. Ruh, L. Lundh, T. Sandén, P. Heitkämper, R. Rimkus, J. Leflour, A. Gilberg, U. Virnich, S. Voget, K. Nishikawa, K. Kajio, K. Lange, T. Scharnhorst and B. Kunkel, "Achievements and exploitation of the AUTOSAR development partnership," 2006. [Online]. Available: https://tinyurl.com/atsr-prtnrshp. [Accessed 16 Септембар 2019].</w:t>
            </w:r>
          </w:p>
        </w:tc>
      </w:tr>
      <w:tr w:rsidR="00BC49B4" w14:paraId="70521586" w14:textId="77777777">
        <w:trPr>
          <w:divId w:val="1508136883"/>
          <w:tblCellSpacing w:w="15" w:type="dxa"/>
        </w:trPr>
        <w:tc>
          <w:tcPr>
            <w:tcW w:w="50" w:type="pct"/>
            <w:hideMark/>
          </w:tcPr>
          <w:p w14:paraId="2F535A22" w14:textId="77777777" w:rsidR="00BC49B4" w:rsidRDefault="00BC49B4" w:rsidP="00A95D9A">
            <w:pPr>
              <w:pStyle w:val="Bibliography"/>
              <w:ind w:firstLine="45"/>
              <w:rPr>
                <w:noProof/>
              </w:rPr>
            </w:pPr>
            <w:r>
              <w:rPr>
                <w:noProof/>
              </w:rPr>
              <w:lastRenderedPageBreak/>
              <w:t xml:space="preserve">[7] </w:t>
            </w:r>
          </w:p>
        </w:tc>
        <w:tc>
          <w:tcPr>
            <w:tcW w:w="0" w:type="auto"/>
            <w:hideMark/>
          </w:tcPr>
          <w:p w14:paraId="2BB59641" w14:textId="77777777" w:rsidR="00BC49B4" w:rsidRDefault="00BC49B4">
            <w:pPr>
              <w:pStyle w:val="Bibliography"/>
              <w:rPr>
                <w:noProof/>
              </w:rPr>
            </w:pPr>
            <w:r>
              <w:rPr>
                <w:noProof/>
              </w:rPr>
              <w:t>H. Hellgren, "AUTOSAR in a Nutshell," 14 Април 2018. [Online]. Available: https://hackernoon.com/adaptive-autosar-in-a-nutshell-1cc609c1c5f5. [Accessed 16 Септембар 2019].</w:t>
            </w:r>
          </w:p>
        </w:tc>
      </w:tr>
      <w:tr w:rsidR="00BC49B4" w14:paraId="4A7576F0" w14:textId="77777777">
        <w:trPr>
          <w:divId w:val="1508136883"/>
          <w:tblCellSpacing w:w="15" w:type="dxa"/>
        </w:trPr>
        <w:tc>
          <w:tcPr>
            <w:tcW w:w="50" w:type="pct"/>
            <w:hideMark/>
          </w:tcPr>
          <w:p w14:paraId="1810B4B0" w14:textId="77777777" w:rsidR="00BC49B4" w:rsidRDefault="00BC49B4" w:rsidP="00A95D9A">
            <w:pPr>
              <w:pStyle w:val="Bibliography"/>
              <w:ind w:firstLine="45"/>
              <w:rPr>
                <w:noProof/>
              </w:rPr>
            </w:pPr>
            <w:r>
              <w:rPr>
                <w:noProof/>
              </w:rPr>
              <w:t xml:space="preserve">[8] </w:t>
            </w:r>
          </w:p>
        </w:tc>
        <w:tc>
          <w:tcPr>
            <w:tcW w:w="0" w:type="auto"/>
            <w:hideMark/>
          </w:tcPr>
          <w:p w14:paraId="53F072EB" w14:textId="77777777" w:rsidR="00BC49B4" w:rsidRDefault="00BC49B4">
            <w:pPr>
              <w:pStyle w:val="Bibliography"/>
              <w:rPr>
                <w:noProof/>
              </w:rPr>
            </w:pPr>
            <w:r>
              <w:rPr>
                <w:noProof/>
              </w:rPr>
              <w:t>M. Tische, "The Computing Center in the Vehicle - AUTOSAR Adaptive," Септембар 2018. [Online]. Available: https://assets.vector.com/cms/content/know-how/_technical-articles/AUTOSAR/AUTOSAR_Adaptive_ElektronikAutomotive_201809_PressArticle_EN.pdf. [Accessed 21 Септембар 2019].</w:t>
            </w:r>
          </w:p>
        </w:tc>
      </w:tr>
      <w:tr w:rsidR="00BC49B4" w14:paraId="6C3EF818" w14:textId="77777777">
        <w:trPr>
          <w:divId w:val="1508136883"/>
          <w:tblCellSpacing w:w="15" w:type="dxa"/>
        </w:trPr>
        <w:tc>
          <w:tcPr>
            <w:tcW w:w="50" w:type="pct"/>
            <w:hideMark/>
          </w:tcPr>
          <w:p w14:paraId="1760BFAA" w14:textId="77777777" w:rsidR="00BC49B4" w:rsidRDefault="00BC49B4" w:rsidP="00A95D9A">
            <w:pPr>
              <w:pStyle w:val="Bibliography"/>
              <w:ind w:firstLine="45"/>
              <w:rPr>
                <w:noProof/>
              </w:rPr>
            </w:pPr>
            <w:r>
              <w:rPr>
                <w:noProof/>
              </w:rPr>
              <w:t xml:space="preserve">[9] </w:t>
            </w:r>
          </w:p>
        </w:tc>
        <w:tc>
          <w:tcPr>
            <w:tcW w:w="0" w:type="auto"/>
            <w:hideMark/>
          </w:tcPr>
          <w:p w14:paraId="75A59480" w14:textId="77777777" w:rsidR="00BC49B4" w:rsidRDefault="00BC49B4">
            <w:pPr>
              <w:pStyle w:val="Bibliography"/>
              <w:rPr>
                <w:noProof/>
              </w:rPr>
            </w:pPr>
            <w:r>
              <w:rPr>
                <w:noProof/>
              </w:rPr>
              <w:t>Austin Common Standards Revision Group, "POSIX® 1003.1 Frequently Asked Questions," 8 Јун 2017. [Online]. Available: http://www.opengroup.org/austin/papers/posix_faq.html. [Accessed 21 Септембар 2019].</w:t>
            </w:r>
          </w:p>
        </w:tc>
      </w:tr>
      <w:tr w:rsidR="00BC49B4" w14:paraId="77207179" w14:textId="77777777">
        <w:trPr>
          <w:divId w:val="1508136883"/>
          <w:tblCellSpacing w:w="15" w:type="dxa"/>
        </w:trPr>
        <w:tc>
          <w:tcPr>
            <w:tcW w:w="50" w:type="pct"/>
            <w:hideMark/>
          </w:tcPr>
          <w:p w14:paraId="46C0ABD3" w14:textId="77777777" w:rsidR="00BC49B4" w:rsidRDefault="00BC49B4" w:rsidP="00A95D9A">
            <w:pPr>
              <w:pStyle w:val="Bibliography"/>
              <w:ind w:firstLine="45"/>
              <w:rPr>
                <w:noProof/>
              </w:rPr>
            </w:pPr>
            <w:r>
              <w:rPr>
                <w:noProof/>
              </w:rPr>
              <w:t xml:space="preserve">[10] </w:t>
            </w:r>
          </w:p>
        </w:tc>
        <w:tc>
          <w:tcPr>
            <w:tcW w:w="0" w:type="auto"/>
            <w:hideMark/>
          </w:tcPr>
          <w:p w14:paraId="688CA846" w14:textId="77777777" w:rsidR="00BC49B4" w:rsidRDefault="00BC49B4">
            <w:pPr>
              <w:pStyle w:val="Bibliography"/>
              <w:rPr>
                <w:noProof/>
              </w:rPr>
            </w:pPr>
            <w:r>
              <w:rPr>
                <w:noProof/>
              </w:rPr>
              <w:t>AUTOSAR, "Explanation of Adaptive Platform Design," 27 Октобар 2017. [Online]. Available: https://www.autosar.org/fileadmin/user_upload/standards/adaptive/17-10/AUTOSAR_EXP_PlatformDesign.pdf. [Accessed 21 Септембар 2019].</w:t>
            </w:r>
          </w:p>
        </w:tc>
      </w:tr>
      <w:tr w:rsidR="00BC49B4" w14:paraId="578F0117" w14:textId="77777777">
        <w:trPr>
          <w:divId w:val="1508136883"/>
          <w:tblCellSpacing w:w="15" w:type="dxa"/>
        </w:trPr>
        <w:tc>
          <w:tcPr>
            <w:tcW w:w="50" w:type="pct"/>
            <w:hideMark/>
          </w:tcPr>
          <w:p w14:paraId="32AE2C50" w14:textId="77777777" w:rsidR="00BC49B4" w:rsidRDefault="00BC49B4" w:rsidP="00A95D9A">
            <w:pPr>
              <w:pStyle w:val="Bibliography"/>
              <w:ind w:firstLine="45"/>
              <w:rPr>
                <w:noProof/>
              </w:rPr>
            </w:pPr>
            <w:r>
              <w:rPr>
                <w:noProof/>
              </w:rPr>
              <w:t xml:space="preserve">[11] </w:t>
            </w:r>
          </w:p>
        </w:tc>
        <w:tc>
          <w:tcPr>
            <w:tcW w:w="0" w:type="auto"/>
            <w:hideMark/>
          </w:tcPr>
          <w:p w14:paraId="5EE6CE8E" w14:textId="77777777" w:rsidR="00BC49B4" w:rsidRDefault="00BC49B4">
            <w:pPr>
              <w:pStyle w:val="Bibliography"/>
              <w:rPr>
                <w:noProof/>
              </w:rPr>
            </w:pPr>
            <w:r>
              <w:rPr>
                <w:noProof/>
              </w:rPr>
              <w:t>IBM Knowledge Center, "Service Oriented Architecture," IBM, [Online]. Available: https://www.ibm.com/support/knowledgecenter/en/SSMQ79_9.5.1/com.ibm.egl.pg.doc/topics/pegl_serv_overview.html. [Accessed 21 Септембар 2019].</w:t>
            </w:r>
          </w:p>
        </w:tc>
      </w:tr>
      <w:tr w:rsidR="00BC49B4" w14:paraId="7190A2E2" w14:textId="77777777">
        <w:trPr>
          <w:divId w:val="1508136883"/>
          <w:tblCellSpacing w:w="15" w:type="dxa"/>
        </w:trPr>
        <w:tc>
          <w:tcPr>
            <w:tcW w:w="50" w:type="pct"/>
            <w:hideMark/>
          </w:tcPr>
          <w:p w14:paraId="2429B197" w14:textId="77777777" w:rsidR="00BC49B4" w:rsidRDefault="00BC49B4" w:rsidP="00A95D9A">
            <w:pPr>
              <w:pStyle w:val="Bibliography"/>
              <w:ind w:firstLine="45"/>
              <w:rPr>
                <w:noProof/>
              </w:rPr>
            </w:pPr>
            <w:r>
              <w:rPr>
                <w:noProof/>
              </w:rPr>
              <w:t xml:space="preserve">[12] </w:t>
            </w:r>
          </w:p>
        </w:tc>
        <w:tc>
          <w:tcPr>
            <w:tcW w:w="0" w:type="auto"/>
            <w:hideMark/>
          </w:tcPr>
          <w:p w14:paraId="6E8EA659" w14:textId="77777777" w:rsidR="00BC49B4" w:rsidRDefault="00BC49B4">
            <w:pPr>
              <w:pStyle w:val="Bibliography"/>
              <w:rPr>
                <w:noProof/>
              </w:rPr>
            </w:pPr>
            <w:r>
              <w:rPr>
                <w:noProof/>
              </w:rPr>
              <w:t>AUTOSAR, "AUTOSAR," Март 2019. [Online]. Available: https://www.autosar.org/standards/adaptive-platform/adaptive-platform-1903/. [Accessed 22 Септембар 2019].</w:t>
            </w:r>
          </w:p>
        </w:tc>
      </w:tr>
      <w:tr w:rsidR="00BC49B4" w14:paraId="3D30DF94" w14:textId="77777777">
        <w:trPr>
          <w:divId w:val="1508136883"/>
          <w:tblCellSpacing w:w="15" w:type="dxa"/>
        </w:trPr>
        <w:tc>
          <w:tcPr>
            <w:tcW w:w="50" w:type="pct"/>
            <w:hideMark/>
          </w:tcPr>
          <w:p w14:paraId="54C5B05C" w14:textId="77777777" w:rsidR="00BC49B4" w:rsidRDefault="00BC49B4" w:rsidP="00A95D9A">
            <w:pPr>
              <w:pStyle w:val="Bibliography"/>
              <w:ind w:firstLine="45"/>
              <w:rPr>
                <w:noProof/>
              </w:rPr>
            </w:pPr>
            <w:r>
              <w:rPr>
                <w:noProof/>
              </w:rPr>
              <w:t xml:space="preserve">[13] </w:t>
            </w:r>
          </w:p>
        </w:tc>
        <w:tc>
          <w:tcPr>
            <w:tcW w:w="0" w:type="auto"/>
            <w:hideMark/>
          </w:tcPr>
          <w:p w14:paraId="3F0BA7CB" w14:textId="77777777" w:rsidR="00BC49B4" w:rsidRDefault="00BC49B4">
            <w:pPr>
              <w:pStyle w:val="Bibliography"/>
              <w:rPr>
                <w:noProof/>
              </w:rPr>
            </w:pPr>
            <w:r>
              <w:rPr>
                <w:noProof/>
              </w:rPr>
              <w:t>D. L. Völker, "Scalable service-Oriented MiddlewarE over IP (SOME/IP)," 2019. [Online]. Available: http://some-ip.com/. [Accessed 16 октобар 2019].</w:t>
            </w:r>
          </w:p>
        </w:tc>
      </w:tr>
      <w:tr w:rsidR="00BC49B4" w14:paraId="2B0E0081" w14:textId="77777777">
        <w:trPr>
          <w:divId w:val="1508136883"/>
          <w:tblCellSpacing w:w="15" w:type="dxa"/>
        </w:trPr>
        <w:tc>
          <w:tcPr>
            <w:tcW w:w="50" w:type="pct"/>
            <w:hideMark/>
          </w:tcPr>
          <w:p w14:paraId="16FDF986" w14:textId="77777777" w:rsidR="00BC49B4" w:rsidRDefault="00BC49B4" w:rsidP="00A95D9A">
            <w:pPr>
              <w:pStyle w:val="Bibliography"/>
              <w:ind w:firstLine="45"/>
              <w:rPr>
                <w:noProof/>
              </w:rPr>
            </w:pPr>
            <w:r>
              <w:rPr>
                <w:noProof/>
              </w:rPr>
              <w:t xml:space="preserve">[14] </w:t>
            </w:r>
          </w:p>
        </w:tc>
        <w:tc>
          <w:tcPr>
            <w:tcW w:w="0" w:type="auto"/>
            <w:hideMark/>
          </w:tcPr>
          <w:p w14:paraId="285A4B78" w14:textId="77777777" w:rsidR="00BC49B4" w:rsidRDefault="00BC49B4">
            <w:pPr>
              <w:pStyle w:val="Bibliography"/>
              <w:rPr>
                <w:noProof/>
              </w:rPr>
            </w:pPr>
            <w:r>
              <w:rPr>
                <w:noProof/>
              </w:rPr>
              <w:t>Compaq,Hewlett-Packard,Intel,Lucent,Microsoft,NEC,Philips, "Universal Serial BusSpecification," 27 Април 2000. [Online]. Available: http://sdphca.ucsd.edu/lab_equip_manuals/usb_20.pdf. [Accessed 29 Септембар 2019].</w:t>
            </w:r>
          </w:p>
        </w:tc>
      </w:tr>
      <w:tr w:rsidR="00BC49B4" w14:paraId="4B9C03D5" w14:textId="77777777">
        <w:trPr>
          <w:divId w:val="1508136883"/>
          <w:tblCellSpacing w:w="15" w:type="dxa"/>
        </w:trPr>
        <w:tc>
          <w:tcPr>
            <w:tcW w:w="50" w:type="pct"/>
            <w:hideMark/>
          </w:tcPr>
          <w:p w14:paraId="53361A65" w14:textId="77777777" w:rsidR="00BC49B4" w:rsidRDefault="00BC49B4" w:rsidP="00A95D9A">
            <w:pPr>
              <w:pStyle w:val="Bibliography"/>
              <w:ind w:firstLine="45"/>
              <w:rPr>
                <w:noProof/>
              </w:rPr>
            </w:pPr>
            <w:r>
              <w:rPr>
                <w:noProof/>
              </w:rPr>
              <w:t xml:space="preserve">[15] </w:t>
            </w:r>
          </w:p>
        </w:tc>
        <w:tc>
          <w:tcPr>
            <w:tcW w:w="0" w:type="auto"/>
            <w:hideMark/>
          </w:tcPr>
          <w:p w14:paraId="5D9F841C" w14:textId="77777777" w:rsidR="00BC49B4" w:rsidRDefault="00BC49B4">
            <w:pPr>
              <w:pStyle w:val="Bibliography"/>
              <w:rPr>
                <w:noProof/>
              </w:rPr>
            </w:pPr>
            <w:r>
              <w:rPr>
                <w:noProof/>
              </w:rPr>
              <w:t>Texas Instruments, "Introductionto the Controller Area Network(CAN," Мај 2016. [Online]. Available: http://www.ti.com/lit/an/sloa101b/sloa101b.pdf. [Accessed 29 Септембар 2019].</w:t>
            </w:r>
          </w:p>
        </w:tc>
      </w:tr>
      <w:tr w:rsidR="00BC49B4" w14:paraId="7EE88DFF" w14:textId="77777777">
        <w:trPr>
          <w:divId w:val="1508136883"/>
          <w:tblCellSpacing w:w="15" w:type="dxa"/>
        </w:trPr>
        <w:tc>
          <w:tcPr>
            <w:tcW w:w="50" w:type="pct"/>
            <w:hideMark/>
          </w:tcPr>
          <w:p w14:paraId="3B4BDE2B" w14:textId="77777777" w:rsidR="00BC49B4" w:rsidRDefault="00BC49B4" w:rsidP="00A95D9A">
            <w:pPr>
              <w:pStyle w:val="Bibliography"/>
              <w:ind w:firstLine="45"/>
              <w:rPr>
                <w:noProof/>
              </w:rPr>
            </w:pPr>
            <w:r>
              <w:rPr>
                <w:noProof/>
              </w:rPr>
              <w:t xml:space="preserve">[16] </w:t>
            </w:r>
          </w:p>
        </w:tc>
        <w:tc>
          <w:tcPr>
            <w:tcW w:w="0" w:type="auto"/>
            <w:hideMark/>
          </w:tcPr>
          <w:p w14:paraId="6896DEA7" w14:textId="77777777" w:rsidR="00BC49B4" w:rsidRDefault="00BC49B4">
            <w:pPr>
              <w:pStyle w:val="Bibliography"/>
              <w:rPr>
                <w:noProof/>
              </w:rPr>
            </w:pPr>
            <w:r>
              <w:rPr>
                <w:noProof/>
              </w:rPr>
              <w:t>LIN Consortium, "LIN - Local Interconnect Network," 13 Јун 2015. [Online]. Available: http://www.interfacebus.com/Design_Connector_LIN_Bus.html. [Accessed 29 Септембар 2019].</w:t>
            </w:r>
          </w:p>
        </w:tc>
      </w:tr>
      <w:tr w:rsidR="00BC49B4" w14:paraId="38C88028" w14:textId="77777777">
        <w:trPr>
          <w:divId w:val="1508136883"/>
          <w:tblCellSpacing w:w="15" w:type="dxa"/>
        </w:trPr>
        <w:tc>
          <w:tcPr>
            <w:tcW w:w="50" w:type="pct"/>
            <w:hideMark/>
          </w:tcPr>
          <w:p w14:paraId="3A9C6DF7" w14:textId="77777777" w:rsidR="00BC49B4" w:rsidRDefault="00BC49B4" w:rsidP="00A95D9A">
            <w:pPr>
              <w:pStyle w:val="Bibliography"/>
              <w:ind w:firstLine="45"/>
              <w:rPr>
                <w:noProof/>
              </w:rPr>
            </w:pPr>
            <w:r>
              <w:rPr>
                <w:noProof/>
              </w:rPr>
              <w:lastRenderedPageBreak/>
              <w:t xml:space="preserve">[17] </w:t>
            </w:r>
          </w:p>
        </w:tc>
        <w:tc>
          <w:tcPr>
            <w:tcW w:w="0" w:type="auto"/>
            <w:hideMark/>
          </w:tcPr>
          <w:p w14:paraId="1E33802A" w14:textId="77777777" w:rsidR="00BC49B4" w:rsidRDefault="00BC49B4">
            <w:pPr>
              <w:pStyle w:val="Bibliography"/>
              <w:rPr>
                <w:noProof/>
              </w:rPr>
            </w:pPr>
            <w:r>
              <w:rPr>
                <w:noProof/>
              </w:rPr>
              <w:t>L. Lamport, "Interporcess communication," 11 Јун 1985. [Online]. Available: https://apps.dtic.mil/dtic/tr/fulltext/u2/a156337.pdf. [Accessed 28 Септембар 2019].</w:t>
            </w:r>
          </w:p>
        </w:tc>
      </w:tr>
      <w:tr w:rsidR="00BC49B4" w14:paraId="18B88921" w14:textId="77777777">
        <w:trPr>
          <w:divId w:val="1508136883"/>
          <w:tblCellSpacing w:w="15" w:type="dxa"/>
        </w:trPr>
        <w:tc>
          <w:tcPr>
            <w:tcW w:w="50" w:type="pct"/>
            <w:hideMark/>
          </w:tcPr>
          <w:p w14:paraId="7EE96182" w14:textId="77777777" w:rsidR="00BC49B4" w:rsidRDefault="00BC49B4" w:rsidP="00A95D9A">
            <w:pPr>
              <w:pStyle w:val="Bibliography"/>
              <w:ind w:firstLine="45"/>
              <w:rPr>
                <w:noProof/>
              </w:rPr>
            </w:pPr>
            <w:r>
              <w:rPr>
                <w:noProof/>
              </w:rPr>
              <w:t xml:space="preserve">[18] </w:t>
            </w:r>
          </w:p>
        </w:tc>
        <w:tc>
          <w:tcPr>
            <w:tcW w:w="0" w:type="auto"/>
            <w:hideMark/>
          </w:tcPr>
          <w:p w14:paraId="5A4EB668" w14:textId="77777777" w:rsidR="00BC49B4" w:rsidRDefault="00BC49B4">
            <w:pPr>
              <w:pStyle w:val="Bibliography"/>
              <w:rPr>
                <w:noProof/>
              </w:rPr>
            </w:pPr>
            <w:r>
              <w:rPr>
                <w:noProof/>
              </w:rPr>
              <w:t>"D-bus," freedesktop.org, 7 Јул 2018. [Online]. Available: https://www.freedesktop.org/wiki/Software/dbus/. [Accessed 28 Септембар 2019].</w:t>
            </w:r>
          </w:p>
        </w:tc>
      </w:tr>
      <w:tr w:rsidR="00BC49B4" w14:paraId="68966B9D" w14:textId="77777777">
        <w:trPr>
          <w:divId w:val="1508136883"/>
          <w:tblCellSpacing w:w="15" w:type="dxa"/>
        </w:trPr>
        <w:tc>
          <w:tcPr>
            <w:tcW w:w="50" w:type="pct"/>
            <w:hideMark/>
          </w:tcPr>
          <w:p w14:paraId="7A716631" w14:textId="77777777" w:rsidR="00BC49B4" w:rsidRDefault="00BC49B4" w:rsidP="00A95D9A">
            <w:pPr>
              <w:pStyle w:val="Bibliography"/>
              <w:ind w:firstLine="45"/>
              <w:rPr>
                <w:noProof/>
              </w:rPr>
            </w:pPr>
            <w:r>
              <w:rPr>
                <w:noProof/>
              </w:rPr>
              <w:t xml:space="preserve">[19] </w:t>
            </w:r>
          </w:p>
        </w:tc>
        <w:tc>
          <w:tcPr>
            <w:tcW w:w="0" w:type="auto"/>
            <w:hideMark/>
          </w:tcPr>
          <w:p w14:paraId="6B6A5046" w14:textId="77777777" w:rsidR="00BC49B4" w:rsidRDefault="00BC49B4">
            <w:pPr>
              <w:pStyle w:val="Bibliography"/>
              <w:rPr>
                <w:noProof/>
              </w:rPr>
            </w:pPr>
            <w:r>
              <w:rPr>
                <w:noProof/>
              </w:rPr>
              <w:t xml:space="preserve">D. A. Rusling, The Linux Kernel, 2001. </w:t>
            </w:r>
          </w:p>
        </w:tc>
      </w:tr>
      <w:tr w:rsidR="00BC49B4" w14:paraId="693ABD99" w14:textId="77777777">
        <w:trPr>
          <w:divId w:val="1508136883"/>
          <w:tblCellSpacing w:w="15" w:type="dxa"/>
        </w:trPr>
        <w:tc>
          <w:tcPr>
            <w:tcW w:w="50" w:type="pct"/>
            <w:hideMark/>
          </w:tcPr>
          <w:p w14:paraId="6DAB4C4F" w14:textId="77777777" w:rsidR="00BC49B4" w:rsidRDefault="00BC49B4" w:rsidP="00A95D9A">
            <w:pPr>
              <w:pStyle w:val="Bibliography"/>
              <w:ind w:firstLine="45"/>
              <w:rPr>
                <w:noProof/>
              </w:rPr>
            </w:pPr>
            <w:r>
              <w:rPr>
                <w:noProof/>
              </w:rPr>
              <w:t xml:space="preserve">[20] </w:t>
            </w:r>
          </w:p>
        </w:tc>
        <w:tc>
          <w:tcPr>
            <w:tcW w:w="0" w:type="auto"/>
            <w:hideMark/>
          </w:tcPr>
          <w:p w14:paraId="5F9B7094" w14:textId="77777777" w:rsidR="00BC49B4" w:rsidRDefault="00BC49B4">
            <w:pPr>
              <w:pStyle w:val="Bibliography"/>
              <w:rPr>
                <w:noProof/>
              </w:rPr>
            </w:pPr>
            <w:r>
              <w:rPr>
                <w:noProof/>
              </w:rPr>
              <w:t>Texas Instruments Incorporated, "TDA2x ADAS System-on-Chip," 2013. [Online]. Available: http://www.ti.com/lit/ml/sprt681/sprt681.pdf. [Accessed 29 Септембар 2019].</w:t>
            </w:r>
          </w:p>
        </w:tc>
      </w:tr>
      <w:tr w:rsidR="00BC49B4" w14:paraId="645DF9D9" w14:textId="77777777">
        <w:trPr>
          <w:divId w:val="1508136883"/>
          <w:tblCellSpacing w:w="15" w:type="dxa"/>
        </w:trPr>
        <w:tc>
          <w:tcPr>
            <w:tcW w:w="50" w:type="pct"/>
            <w:hideMark/>
          </w:tcPr>
          <w:p w14:paraId="0D887CA3" w14:textId="77777777" w:rsidR="00BC49B4" w:rsidRDefault="00BC49B4" w:rsidP="00A95D9A">
            <w:pPr>
              <w:pStyle w:val="Bibliography"/>
              <w:ind w:firstLine="45"/>
              <w:rPr>
                <w:noProof/>
              </w:rPr>
            </w:pPr>
            <w:r>
              <w:rPr>
                <w:noProof/>
              </w:rPr>
              <w:t xml:space="preserve">[21] </w:t>
            </w:r>
          </w:p>
        </w:tc>
        <w:tc>
          <w:tcPr>
            <w:tcW w:w="0" w:type="auto"/>
            <w:hideMark/>
          </w:tcPr>
          <w:p w14:paraId="48223BD3" w14:textId="77777777" w:rsidR="00BC49B4" w:rsidRDefault="00BC49B4">
            <w:pPr>
              <w:pStyle w:val="Bibliography"/>
              <w:rPr>
                <w:noProof/>
              </w:rPr>
            </w:pPr>
            <w:r>
              <w:rPr>
                <w:noProof/>
              </w:rPr>
              <w:t>Texas Instruments, "TDA2x," Октобар 2013. [Online]. Available: http://processors.wiki.ti.com/index.php/TDA2x. [Accessed 6 Октобар 2019].</w:t>
            </w:r>
          </w:p>
        </w:tc>
      </w:tr>
      <w:tr w:rsidR="00BC49B4" w14:paraId="05BFF2BE" w14:textId="77777777">
        <w:trPr>
          <w:divId w:val="1508136883"/>
          <w:tblCellSpacing w:w="15" w:type="dxa"/>
        </w:trPr>
        <w:tc>
          <w:tcPr>
            <w:tcW w:w="50" w:type="pct"/>
            <w:hideMark/>
          </w:tcPr>
          <w:p w14:paraId="0446DEC4" w14:textId="77777777" w:rsidR="00BC49B4" w:rsidRDefault="00BC49B4" w:rsidP="00A95D9A">
            <w:pPr>
              <w:pStyle w:val="Bibliography"/>
              <w:ind w:firstLine="45"/>
              <w:rPr>
                <w:noProof/>
              </w:rPr>
            </w:pPr>
            <w:r>
              <w:rPr>
                <w:noProof/>
              </w:rPr>
              <w:t xml:space="preserve">[22] </w:t>
            </w:r>
          </w:p>
        </w:tc>
        <w:tc>
          <w:tcPr>
            <w:tcW w:w="0" w:type="auto"/>
            <w:hideMark/>
          </w:tcPr>
          <w:p w14:paraId="2DDCAC04" w14:textId="77777777" w:rsidR="00BC49B4" w:rsidRDefault="00BC49B4">
            <w:pPr>
              <w:pStyle w:val="Bibliography"/>
              <w:rPr>
                <w:noProof/>
              </w:rPr>
            </w:pPr>
            <w:r>
              <w:rPr>
                <w:noProof/>
              </w:rPr>
              <w:t>K. Chitnis, R. Staszewski and G. Agarwal, "TI Vision SDK, Optimized Vision Libraries for ADAS Systems," 2014. [Online]. Available: http://www.ti.com/lit/wp/spry260/spry260.pdf. [Accessed 6 Октобар 2019].</w:t>
            </w:r>
          </w:p>
        </w:tc>
      </w:tr>
      <w:tr w:rsidR="00BC49B4" w14:paraId="3C66E965" w14:textId="77777777">
        <w:trPr>
          <w:divId w:val="1508136883"/>
          <w:tblCellSpacing w:w="15" w:type="dxa"/>
        </w:trPr>
        <w:tc>
          <w:tcPr>
            <w:tcW w:w="50" w:type="pct"/>
            <w:hideMark/>
          </w:tcPr>
          <w:p w14:paraId="2FD01BF8" w14:textId="77777777" w:rsidR="00BC49B4" w:rsidRDefault="00BC49B4" w:rsidP="00A95D9A">
            <w:pPr>
              <w:pStyle w:val="Bibliography"/>
              <w:ind w:firstLine="45"/>
              <w:rPr>
                <w:noProof/>
              </w:rPr>
            </w:pPr>
            <w:r>
              <w:rPr>
                <w:noProof/>
              </w:rPr>
              <w:t xml:space="preserve">[23] </w:t>
            </w:r>
          </w:p>
        </w:tc>
        <w:tc>
          <w:tcPr>
            <w:tcW w:w="0" w:type="auto"/>
            <w:hideMark/>
          </w:tcPr>
          <w:p w14:paraId="5DCDD4BB" w14:textId="77777777" w:rsidR="00BC49B4" w:rsidRDefault="00BC49B4">
            <w:pPr>
              <w:pStyle w:val="Bibliography"/>
              <w:rPr>
                <w:noProof/>
              </w:rPr>
            </w:pPr>
            <w:r>
              <w:rPr>
                <w:noProof/>
              </w:rPr>
              <w:t>AUTOSAR , "Guidelines for the use of theC++14 language in critical andsafety-related systems," Март 2017. [Online]. Available: https://www.autosar.org/fileadmin/user_upload/standards/adaptive/17-03/AUTOSAR_RS_CPP14Guidelines.pdf. [Accessed 12 Октобар 2019].</w:t>
            </w:r>
          </w:p>
        </w:tc>
      </w:tr>
      <w:tr w:rsidR="00BC49B4" w14:paraId="61AFDDAC" w14:textId="77777777">
        <w:trPr>
          <w:divId w:val="1508136883"/>
          <w:tblCellSpacing w:w="15" w:type="dxa"/>
        </w:trPr>
        <w:tc>
          <w:tcPr>
            <w:tcW w:w="50" w:type="pct"/>
            <w:hideMark/>
          </w:tcPr>
          <w:p w14:paraId="53148AE7" w14:textId="77777777" w:rsidR="00BC49B4" w:rsidRDefault="00BC49B4" w:rsidP="00A95D9A">
            <w:pPr>
              <w:pStyle w:val="Bibliography"/>
              <w:ind w:firstLine="45"/>
              <w:rPr>
                <w:noProof/>
              </w:rPr>
            </w:pPr>
            <w:r>
              <w:rPr>
                <w:noProof/>
              </w:rPr>
              <w:t xml:space="preserve">[24] </w:t>
            </w:r>
          </w:p>
        </w:tc>
        <w:tc>
          <w:tcPr>
            <w:tcW w:w="0" w:type="auto"/>
            <w:hideMark/>
          </w:tcPr>
          <w:p w14:paraId="56219722" w14:textId="77777777" w:rsidR="00BC49B4" w:rsidRDefault="00BC49B4">
            <w:pPr>
              <w:pStyle w:val="Bibliography"/>
              <w:rPr>
                <w:noProof/>
              </w:rPr>
            </w:pPr>
            <w:r>
              <w:rPr>
                <w:noProof/>
              </w:rPr>
              <w:t>Perforce, "Perforce," [Online]. Available: https://www.perforce.com/resources/qac/misra-c-cpp. [Accessed 12 Октобар 2019].</w:t>
            </w:r>
          </w:p>
        </w:tc>
      </w:tr>
      <w:tr w:rsidR="00BC49B4" w14:paraId="57E2722A" w14:textId="77777777">
        <w:trPr>
          <w:divId w:val="1508136883"/>
          <w:tblCellSpacing w:w="15" w:type="dxa"/>
        </w:trPr>
        <w:tc>
          <w:tcPr>
            <w:tcW w:w="50" w:type="pct"/>
            <w:hideMark/>
          </w:tcPr>
          <w:p w14:paraId="32D80606" w14:textId="77777777" w:rsidR="00BC49B4" w:rsidRDefault="00BC49B4" w:rsidP="00A95D9A">
            <w:pPr>
              <w:pStyle w:val="Bibliography"/>
              <w:ind w:firstLine="45"/>
              <w:rPr>
                <w:noProof/>
              </w:rPr>
            </w:pPr>
            <w:r>
              <w:rPr>
                <w:noProof/>
              </w:rPr>
              <w:t xml:space="preserve">[25] </w:t>
            </w:r>
          </w:p>
        </w:tc>
        <w:tc>
          <w:tcPr>
            <w:tcW w:w="0" w:type="auto"/>
            <w:hideMark/>
          </w:tcPr>
          <w:p w14:paraId="246BD54B" w14:textId="77777777" w:rsidR="00BC49B4" w:rsidRDefault="00BC49B4">
            <w:pPr>
              <w:pStyle w:val="Bibliography"/>
              <w:rPr>
                <w:noProof/>
              </w:rPr>
            </w:pPr>
            <w:r>
              <w:rPr>
                <w:noProof/>
              </w:rPr>
              <w:t>Сmake, "CMake," [Online]. Available: https://cmake.org/. [Accessed 12 Октобар 2019].</w:t>
            </w:r>
          </w:p>
        </w:tc>
      </w:tr>
      <w:tr w:rsidR="00BC49B4" w14:paraId="79000402" w14:textId="77777777">
        <w:trPr>
          <w:divId w:val="1508136883"/>
          <w:tblCellSpacing w:w="15" w:type="dxa"/>
        </w:trPr>
        <w:tc>
          <w:tcPr>
            <w:tcW w:w="50" w:type="pct"/>
            <w:hideMark/>
          </w:tcPr>
          <w:p w14:paraId="25429FE2" w14:textId="77777777" w:rsidR="00BC49B4" w:rsidRDefault="00BC49B4" w:rsidP="00A95D9A">
            <w:pPr>
              <w:pStyle w:val="Bibliography"/>
              <w:ind w:firstLine="45"/>
              <w:rPr>
                <w:noProof/>
              </w:rPr>
            </w:pPr>
            <w:r>
              <w:rPr>
                <w:noProof/>
              </w:rPr>
              <w:t xml:space="preserve">[26] </w:t>
            </w:r>
          </w:p>
        </w:tc>
        <w:tc>
          <w:tcPr>
            <w:tcW w:w="0" w:type="auto"/>
            <w:hideMark/>
          </w:tcPr>
          <w:p w14:paraId="07FC66CA" w14:textId="77777777" w:rsidR="00BC49B4" w:rsidRDefault="00BC49B4">
            <w:pPr>
              <w:pStyle w:val="Bibliography"/>
              <w:rPr>
                <w:noProof/>
              </w:rPr>
            </w:pPr>
            <w:r>
              <w:rPr>
                <w:noProof/>
              </w:rPr>
              <w:t>GNU, "GNU make," [Online]. Available: https://www.gnu.org/software/make/manual/make.html. [Accessed 12 Октобар 2019].</w:t>
            </w:r>
          </w:p>
        </w:tc>
      </w:tr>
      <w:tr w:rsidR="00BC49B4" w14:paraId="32895631" w14:textId="77777777">
        <w:trPr>
          <w:divId w:val="1508136883"/>
          <w:tblCellSpacing w:w="15" w:type="dxa"/>
        </w:trPr>
        <w:tc>
          <w:tcPr>
            <w:tcW w:w="50" w:type="pct"/>
            <w:hideMark/>
          </w:tcPr>
          <w:p w14:paraId="10A6BC83" w14:textId="77777777" w:rsidR="00BC49B4" w:rsidRDefault="00BC49B4" w:rsidP="00A95D9A">
            <w:pPr>
              <w:pStyle w:val="Bibliography"/>
              <w:ind w:firstLine="45"/>
              <w:rPr>
                <w:noProof/>
              </w:rPr>
            </w:pPr>
            <w:r>
              <w:rPr>
                <w:noProof/>
              </w:rPr>
              <w:t xml:space="preserve">[27] </w:t>
            </w:r>
          </w:p>
        </w:tc>
        <w:tc>
          <w:tcPr>
            <w:tcW w:w="0" w:type="auto"/>
            <w:hideMark/>
          </w:tcPr>
          <w:p w14:paraId="679AA3C3" w14:textId="77777777" w:rsidR="00BC49B4" w:rsidRDefault="00BC49B4">
            <w:pPr>
              <w:pStyle w:val="Bibliography"/>
              <w:rPr>
                <w:noProof/>
              </w:rPr>
            </w:pPr>
            <w:r>
              <w:rPr>
                <w:noProof/>
              </w:rPr>
              <w:t>"ООDesign," [Online]. Available: https://www.oodesign.com/singleton-pattern.html. [Accessed 12 октобар 2019].</w:t>
            </w:r>
          </w:p>
        </w:tc>
      </w:tr>
      <w:tr w:rsidR="00BC49B4" w14:paraId="1D9DEDDD" w14:textId="77777777">
        <w:trPr>
          <w:divId w:val="1508136883"/>
          <w:tblCellSpacing w:w="15" w:type="dxa"/>
        </w:trPr>
        <w:tc>
          <w:tcPr>
            <w:tcW w:w="50" w:type="pct"/>
            <w:hideMark/>
          </w:tcPr>
          <w:p w14:paraId="59BC7449" w14:textId="77777777" w:rsidR="00BC49B4" w:rsidRDefault="00BC49B4" w:rsidP="00A95D9A">
            <w:pPr>
              <w:pStyle w:val="Bibliography"/>
              <w:ind w:firstLine="45"/>
              <w:rPr>
                <w:noProof/>
              </w:rPr>
            </w:pPr>
            <w:r>
              <w:rPr>
                <w:noProof/>
              </w:rPr>
              <w:t xml:space="preserve">[28] </w:t>
            </w:r>
          </w:p>
        </w:tc>
        <w:tc>
          <w:tcPr>
            <w:tcW w:w="0" w:type="auto"/>
            <w:hideMark/>
          </w:tcPr>
          <w:p w14:paraId="2DC5F03C" w14:textId="77777777" w:rsidR="00BC49B4" w:rsidRDefault="00BC49B4">
            <w:pPr>
              <w:pStyle w:val="Bibliography"/>
              <w:rPr>
                <w:noProof/>
              </w:rPr>
            </w:pPr>
            <w:r>
              <w:rPr>
                <w:noProof/>
              </w:rPr>
              <w:t>M. Kerrisk, "Linux Programmer's Manual," 11 Октобар 2019. [Online]. Available: http://man7.org/linux/man-pages/man7/shm_overview.7.html. [Accessed 13 Октобар 2019].</w:t>
            </w:r>
          </w:p>
        </w:tc>
      </w:tr>
      <w:tr w:rsidR="00BC49B4" w14:paraId="6107F408" w14:textId="77777777">
        <w:trPr>
          <w:divId w:val="1508136883"/>
          <w:tblCellSpacing w:w="15" w:type="dxa"/>
        </w:trPr>
        <w:tc>
          <w:tcPr>
            <w:tcW w:w="50" w:type="pct"/>
            <w:hideMark/>
          </w:tcPr>
          <w:p w14:paraId="4EBAF660" w14:textId="77777777" w:rsidR="00BC49B4" w:rsidRDefault="00BC49B4" w:rsidP="00A95D9A">
            <w:pPr>
              <w:pStyle w:val="Bibliography"/>
              <w:ind w:firstLine="45"/>
              <w:rPr>
                <w:noProof/>
              </w:rPr>
            </w:pPr>
            <w:r>
              <w:rPr>
                <w:noProof/>
              </w:rPr>
              <w:t xml:space="preserve">[29] </w:t>
            </w:r>
          </w:p>
        </w:tc>
        <w:tc>
          <w:tcPr>
            <w:tcW w:w="0" w:type="auto"/>
            <w:hideMark/>
          </w:tcPr>
          <w:p w14:paraId="758A9877" w14:textId="77777777" w:rsidR="00BC49B4" w:rsidRDefault="00BC49B4">
            <w:pPr>
              <w:pStyle w:val="Bibliography"/>
              <w:rPr>
                <w:noProof/>
              </w:rPr>
            </w:pPr>
            <w:r>
              <w:rPr>
                <w:noProof/>
              </w:rPr>
              <w:t>M. Kerrisk, "Linux Programmer's Manual," 11 Октобар 2019. [Online]. Available: http://man7.org/linux/man-pages/man2/socket.2.html. [Accessed 13 Октобар 2019].</w:t>
            </w:r>
          </w:p>
        </w:tc>
      </w:tr>
      <w:tr w:rsidR="00BC49B4" w14:paraId="6E430207" w14:textId="77777777">
        <w:trPr>
          <w:divId w:val="1508136883"/>
          <w:tblCellSpacing w:w="15" w:type="dxa"/>
        </w:trPr>
        <w:tc>
          <w:tcPr>
            <w:tcW w:w="50" w:type="pct"/>
            <w:hideMark/>
          </w:tcPr>
          <w:p w14:paraId="0929B8D7" w14:textId="77777777" w:rsidR="00BC49B4" w:rsidRDefault="00BC49B4" w:rsidP="00A95D9A">
            <w:pPr>
              <w:pStyle w:val="Bibliography"/>
              <w:ind w:firstLine="45"/>
              <w:rPr>
                <w:noProof/>
              </w:rPr>
            </w:pPr>
            <w:r>
              <w:rPr>
                <w:noProof/>
              </w:rPr>
              <w:t xml:space="preserve">[30] </w:t>
            </w:r>
          </w:p>
        </w:tc>
        <w:tc>
          <w:tcPr>
            <w:tcW w:w="0" w:type="auto"/>
            <w:hideMark/>
          </w:tcPr>
          <w:p w14:paraId="20A4D318" w14:textId="77777777" w:rsidR="00BC49B4" w:rsidRDefault="00BC49B4">
            <w:pPr>
              <w:pStyle w:val="Bibliography"/>
              <w:rPr>
                <w:noProof/>
              </w:rPr>
            </w:pPr>
            <w:r>
              <w:rPr>
                <w:noProof/>
              </w:rPr>
              <w:t>M. Kerrisk, "Linux Programmer's Manual," 5 Март 2017. [Online]. Available: http://man7.org/linux/man-pages/man7/sem_overview.7.html. [Accessed 14 Октобар 2019].</w:t>
            </w:r>
          </w:p>
        </w:tc>
      </w:tr>
      <w:tr w:rsidR="00BC49B4" w14:paraId="22B713BA" w14:textId="77777777">
        <w:trPr>
          <w:divId w:val="1508136883"/>
          <w:tblCellSpacing w:w="15" w:type="dxa"/>
        </w:trPr>
        <w:tc>
          <w:tcPr>
            <w:tcW w:w="50" w:type="pct"/>
            <w:hideMark/>
          </w:tcPr>
          <w:p w14:paraId="1BB1BD3B" w14:textId="77777777" w:rsidR="00BC49B4" w:rsidRDefault="00BC49B4" w:rsidP="00A95D9A">
            <w:pPr>
              <w:pStyle w:val="Bibliography"/>
              <w:ind w:firstLine="45"/>
              <w:rPr>
                <w:noProof/>
              </w:rPr>
            </w:pPr>
            <w:r>
              <w:rPr>
                <w:noProof/>
              </w:rPr>
              <w:lastRenderedPageBreak/>
              <w:t xml:space="preserve">[31] </w:t>
            </w:r>
          </w:p>
        </w:tc>
        <w:tc>
          <w:tcPr>
            <w:tcW w:w="0" w:type="auto"/>
            <w:hideMark/>
          </w:tcPr>
          <w:p w14:paraId="0CB54F7D" w14:textId="77777777" w:rsidR="00BC49B4" w:rsidRDefault="00BC49B4">
            <w:pPr>
              <w:pStyle w:val="Bibliography"/>
              <w:rPr>
                <w:noProof/>
              </w:rPr>
            </w:pPr>
            <w:r>
              <w:rPr>
                <w:noProof/>
              </w:rPr>
              <w:t>"OpenGL," [Online]. Available: https://www.opengl.org. [Accessed 7 Јануар 2020].</w:t>
            </w:r>
          </w:p>
        </w:tc>
      </w:tr>
    </w:tbl>
    <w:p w14:paraId="647C8B94" w14:textId="77777777" w:rsidR="00BC49B4" w:rsidRDefault="00BC49B4">
      <w:pPr>
        <w:divId w:val="1508136883"/>
        <w:rPr>
          <w:noProof/>
        </w:rPr>
      </w:pPr>
    </w:p>
    <w:p w14:paraId="3BD4E88B" w14:textId="77777777" w:rsidR="00C076E2" w:rsidRDefault="00E61FE2" w:rsidP="00E61FE2">
      <w:pPr>
        <w:suppressAutoHyphens/>
        <w:ind w:left="567" w:firstLine="0"/>
      </w:pPr>
      <w:r>
        <w:rPr>
          <w:highlight w:val="lightGray"/>
        </w:rPr>
        <w:fldChar w:fldCharType="end"/>
      </w:r>
    </w:p>
    <w:p w14:paraId="71E9F32F" w14:textId="77777777" w:rsidR="00517A6A" w:rsidRDefault="00517A6A" w:rsidP="00C076E2">
      <w:pPr>
        <w:ind w:left="851" w:firstLine="0"/>
        <w:jc w:val="left"/>
        <w:rPr>
          <w:lang w:val="sl-SI"/>
        </w:rPr>
      </w:pPr>
    </w:p>
    <w:sectPr w:rsidR="00517A6A" w:rsidSect="00F65BA9">
      <w:headerReference w:type="default" r:id="rId47"/>
      <w:pgSz w:w="11907" w:h="16840" w:code="9"/>
      <w:pgMar w:top="1134" w:right="1417" w:bottom="1134" w:left="1418" w:header="567" w:footer="567"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92E244" w14:textId="77777777" w:rsidR="007417D6" w:rsidRDefault="007417D6">
      <w:r>
        <w:separator/>
      </w:r>
    </w:p>
  </w:endnote>
  <w:endnote w:type="continuationSeparator" w:id="0">
    <w:p w14:paraId="47F95EE5" w14:textId="77777777" w:rsidR="007417D6" w:rsidRDefault="007417D6">
      <w:r>
        <w:continuationSeparator/>
      </w:r>
    </w:p>
  </w:endnote>
  <w:endnote w:type="continuationNotice" w:id="1">
    <w:p w14:paraId="3D9D90BB" w14:textId="77777777" w:rsidR="007417D6" w:rsidRDefault="007417D6">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altName w:val="Courier New"/>
    <w:charset w:val="00"/>
    <w:family w:val="auto"/>
    <w:pitch w:val="variable"/>
    <w:sig w:usb0="00000003" w:usb1="1001ECEA" w:usb2="00000000" w:usb3="00000000" w:csb0="00000001" w:csb1="00000000"/>
  </w:font>
  <w:font w:name="Wingdings 2">
    <w:panose1 w:val="050201020105070707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VogueBold">
    <w:altName w:val="Times New Roman"/>
    <w:charset w:val="00"/>
    <w:family w:val="auto"/>
    <w:pitch w:val="variable"/>
  </w:font>
  <w:font w:name="TimesRoman">
    <w:altName w:val="Times New Roman"/>
    <w:charset w:val="00"/>
    <w:family w:val="auto"/>
    <w:pitch w:val="variable"/>
  </w:font>
  <w:font w:name="Lucida Sans Unicode">
    <w:panose1 w:val="020B0602030504020204"/>
    <w:charset w:val="00"/>
    <w:family w:val="swiss"/>
    <w:pitch w:val="variable"/>
    <w:sig w:usb0="80000AFF" w:usb1="0000396B" w:usb2="00000000" w:usb3="00000000" w:csb0="000000BF" w:csb1="00000000"/>
  </w:font>
  <w:font w:name="Mangal">
    <w:panose1 w:val="00000400000000000000"/>
    <w:charset w:val="00"/>
    <w:family w:val="roman"/>
    <w:pitch w:val="variable"/>
    <w:sig w:usb0="00008003" w:usb1="00000000" w:usb2="00000000" w:usb3="00000000" w:csb0="00000001" w:csb1="00000000"/>
  </w:font>
  <w:font w:name="DengXian">
    <w:altName w:val="等线"/>
    <w:panose1 w:val="02010600030101010101"/>
    <w:charset w:val="86"/>
    <w:family w:val="auto"/>
    <w:pitch w:val="variable"/>
    <w:sig w:usb0="A00002BF" w:usb1="38CF7CFA" w:usb2="00000016" w:usb3="00000000" w:csb0="0004000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4525A3" w14:textId="77777777" w:rsidR="00347F4B" w:rsidRDefault="00347F4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I</w:t>
    </w:r>
    <w:r>
      <w:rPr>
        <w:rStyle w:val="PageNumber"/>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CE2D21" w14:textId="77777777" w:rsidR="00347F4B" w:rsidRDefault="00347F4B" w:rsidP="00AD67BD">
    <w:pPr>
      <w:pStyle w:val="Footer"/>
      <w:jc w:val="right"/>
    </w:pPr>
    <w:r>
      <w:rPr>
        <w:rStyle w:val="PageNumber"/>
      </w:rPr>
      <w:fldChar w:fldCharType="begin"/>
    </w:r>
    <w:r>
      <w:rPr>
        <w:rStyle w:val="PageNumber"/>
      </w:rPr>
      <w:instrText xml:space="preserve"> PAGE </w:instrText>
    </w:r>
    <w:r>
      <w:rPr>
        <w:rStyle w:val="PageNumber"/>
      </w:rPr>
      <w:fldChar w:fldCharType="separate"/>
    </w:r>
    <w:r>
      <w:rPr>
        <w:rStyle w:val="PageNumber"/>
        <w:noProof/>
      </w:rPr>
      <w:t>V</w:t>
    </w:r>
    <w:r>
      <w:rPr>
        <w:rStyle w:val="PageNumber"/>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6502B14" w14:textId="77777777" w:rsidR="00347F4B" w:rsidRDefault="00347F4B" w:rsidP="00AD67BD">
    <w:pPr>
      <w:pStyle w:val="Footer"/>
      <w:tabs>
        <w:tab w:val="clear" w:pos="4320"/>
        <w:tab w:val="clear" w:pos="8640"/>
        <w:tab w:val="center" w:pos="4678"/>
        <w:tab w:val="right" w:pos="9356"/>
      </w:tabs>
      <w:jc w:val="right"/>
      <w:rPr>
        <w:lang w:val="sl-SI"/>
      </w:rPr>
    </w:pPr>
    <w:r>
      <w:rPr>
        <w:rStyle w:val="PageNumber"/>
      </w:rPr>
      <w:fldChar w:fldCharType="begin"/>
    </w:r>
    <w:r>
      <w:rPr>
        <w:rStyle w:val="PageNumber"/>
      </w:rPr>
      <w:instrText xml:space="preserve"> PAGE </w:instrText>
    </w:r>
    <w:r>
      <w:rPr>
        <w:rStyle w:val="PageNumber"/>
      </w:rPr>
      <w:fldChar w:fldCharType="separate"/>
    </w:r>
    <w:r>
      <w:rPr>
        <w:rStyle w:val="PageNumber"/>
        <w:noProof/>
      </w:rPr>
      <w:t>7</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498EAA1" w14:textId="77777777" w:rsidR="007417D6" w:rsidRDefault="007417D6">
      <w:r>
        <w:separator/>
      </w:r>
    </w:p>
  </w:footnote>
  <w:footnote w:type="continuationSeparator" w:id="0">
    <w:p w14:paraId="27E3DD51" w14:textId="77777777" w:rsidR="007417D6" w:rsidRDefault="007417D6">
      <w:r>
        <w:continuationSeparator/>
      </w:r>
    </w:p>
  </w:footnote>
  <w:footnote w:type="continuationNotice" w:id="1">
    <w:p w14:paraId="12E528C4" w14:textId="77777777" w:rsidR="007417D6" w:rsidRDefault="007417D6">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65" w:type="dxa"/>
      <w:tblInd w:w="-55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47"/>
    </w:tblGrid>
    <w:tr w:rsidR="00347F4B" w14:paraId="3BC238FD"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0E7FC39F" w14:textId="77777777" w:rsidR="00347F4B" w:rsidRDefault="00347F4B" w:rsidP="00A07D1E">
          <w:pPr>
            <w:spacing w:line="240" w:lineRule="auto"/>
            <w:ind w:firstLine="0"/>
            <w:jc w:val="center"/>
            <w:rPr>
              <w:rFonts w:ascii="Arial" w:hAnsi="Arial"/>
              <w:sz w:val="20"/>
            </w:rPr>
          </w:pPr>
          <w:r w:rsidRPr="00FF70D2">
            <w:rPr>
              <w:noProof/>
            </w:rPr>
            <w:drawing>
              <wp:inline distT="0" distB="0" distL="0" distR="0" wp14:anchorId="08A183FC" wp14:editId="37510CD3">
                <wp:extent cx="788035" cy="8515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47" w:type="dxa"/>
          <w:tcBorders>
            <w:top w:val="single" w:sz="12" w:space="0" w:color="auto"/>
            <w:left w:val="single" w:sz="12" w:space="0" w:color="auto"/>
            <w:bottom w:val="single" w:sz="12" w:space="0" w:color="auto"/>
            <w:right w:val="single" w:sz="12" w:space="0" w:color="auto"/>
          </w:tcBorders>
        </w:tcPr>
        <w:p w14:paraId="568062E2" w14:textId="77777777" w:rsidR="00347F4B" w:rsidRDefault="00347F4B" w:rsidP="00A07D1E">
          <w:pPr>
            <w:pStyle w:val="ime"/>
            <w:spacing w:before="120" w:after="0" w:line="240" w:lineRule="auto"/>
            <w:ind w:left="57" w:right="57"/>
            <w:rPr>
              <w:rFonts w:ascii="Arial" w:hAnsi="Arial"/>
              <w:sz w:val="22"/>
            </w:rPr>
          </w:pPr>
          <w:r>
            <w:rPr>
              <w:rFonts w:ascii="Arial" w:hAnsi="Arial"/>
              <w:sz w:val="22"/>
            </w:rPr>
            <w:t xml:space="preserve">УНИВЕРЗИТЕТ У НОВОМ САДУ </w:t>
          </w:r>
          <w:r>
            <w:rPr>
              <w:rFonts w:ascii="Arial" w:hAnsi="Arial"/>
              <w:sz w:val="22"/>
            </w:rPr>
            <w:sym w:font="Wingdings" w:char="F06C"/>
          </w:r>
          <w:r>
            <w:rPr>
              <w:rFonts w:ascii="Arial" w:hAnsi="Arial"/>
              <w:sz w:val="22"/>
            </w:rPr>
            <w:t xml:space="preserve"> </w:t>
          </w:r>
          <w:r>
            <w:rPr>
              <w:rFonts w:ascii="Arial" w:hAnsi="Arial"/>
              <w:b/>
              <w:sz w:val="22"/>
            </w:rPr>
            <w:t>ФАКУЛТЕТ ТЕХНИ</w:t>
          </w:r>
          <w:r>
            <w:rPr>
              <w:rFonts w:ascii="Arial" w:hAnsi="Arial"/>
              <w:b/>
              <w:sz w:val="22"/>
              <w:lang w:val="sr-Cyrl-CS"/>
            </w:rPr>
            <w:t>Ч</w:t>
          </w:r>
          <w:r>
            <w:rPr>
              <w:rFonts w:ascii="Arial" w:hAnsi="Arial"/>
              <w:b/>
              <w:sz w:val="22"/>
            </w:rPr>
            <w:t>КИХ НАУКА</w:t>
          </w:r>
          <w:r>
            <w:rPr>
              <w:rFonts w:ascii="Arial" w:hAnsi="Arial"/>
              <w:sz w:val="22"/>
            </w:rPr>
            <w:t xml:space="preserve"> </w:t>
          </w:r>
        </w:p>
        <w:p w14:paraId="165E53D1" w14:textId="77777777" w:rsidR="00347F4B" w:rsidRDefault="00347F4B" w:rsidP="00A07D1E">
          <w:pPr>
            <w:pStyle w:val="ime"/>
            <w:spacing w:before="20" w:after="0" w:line="240" w:lineRule="auto"/>
            <w:ind w:left="142" w:right="142"/>
            <w:rPr>
              <w:rFonts w:ascii="Arial" w:hAnsi="Arial"/>
              <w:spacing w:val="20"/>
              <w:sz w:val="22"/>
            </w:rPr>
          </w:pPr>
          <w:r>
            <w:rPr>
              <w:rFonts w:ascii="Arial" w:hAnsi="Arial"/>
              <w:spacing w:val="20"/>
              <w:sz w:val="22"/>
            </w:rPr>
            <w:t xml:space="preserve">21000 НОВИ САД, </w:t>
          </w:r>
          <w:proofErr w:type="spellStart"/>
          <w:r>
            <w:rPr>
              <w:rFonts w:ascii="Arial" w:hAnsi="Arial"/>
              <w:spacing w:val="20"/>
              <w:sz w:val="22"/>
            </w:rPr>
            <w:t>Трг</w:t>
          </w:r>
          <w:proofErr w:type="spellEnd"/>
          <w:r>
            <w:rPr>
              <w:rFonts w:ascii="Arial" w:hAnsi="Arial"/>
              <w:spacing w:val="20"/>
              <w:sz w:val="22"/>
            </w:rPr>
            <w:t xml:space="preserve"> </w:t>
          </w:r>
          <w:proofErr w:type="spellStart"/>
          <w:r>
            <w:rPr>
              <w:rFonts w:ascii="Arial" w:hAnsi="Arial"/>
              <w:spacing w:val="20"/>
              <w:sz w:val="22"/>
            </w:rPr>
            <w:t>Доситеја</w:t>
          </w:r>
          <w:proofErr w:type="spellEnd"/>
          <w:r>
            <w:rPr>
              <w:rFonts w:ascii="Arial" w:hAnsi="Arial"/>
              <w:spacing w:val="20"/>
              <w:sz w:val="22"/>
            </w:rPr>
            <w:t xml:space="preserve"> </w:t>
          </w:r>
          <w:proofErr w:type="spellStart"/>
          <w:r>
            <w:rPr>
              <w:rFonts w:ascii="Arial" w:hAnsi="Arial"/>
              <w:spacing w:val="20"/>
              <w:sz w:val="22"/>
            </w:rPr>
            <w:t>Обрадови</w:t>
          </w:r>
          <w:proofErr w:type="spellEnd"/>
          <w:r>
            <w:rPr>
              <w:rFonts w:ascii="Arial" w:hAnsi="Arial"/>
              <w:spacing w:val="20"/>
              <w:sz w:val="22"/>
              <w:lang w:val="sr-Cyrl-CS"/>
            </w:rPr>
            <w:t>ћ</w:t>
          </w:r>
          <w:r>
            <w:rPr>
              <w:rFonts w:ascii="Arial" w:hAnsi="Arial"/>
              <w:spacing w:val="20"/>
              <w:sz w:val="22"/>
            </w:rPr>
            <w:t>а 6</w:t>
          </w:r>
        </w:p>
      </w:tc>
    </w:tr>
    <w:tr w:rsidR="00347F4B" w14:paraId="4AA233AD"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2511275D" w14:textId="77777777" w:rsidR="00347F4B" w:rsidRDefault="00347F4B" w:rsidP="00A07D1E">
          <w:pPr>
            <w:spacing w:line="240" w:lineRule="auto"/>
            <w:ind w:left="142" w:right="142"/>
            <w:jc w:val="right"/>
            <w:rPr>
              <w:rFonts w:ascii="Arial" w:hAnsi="Arial"/>
            </w:rPr>
          </w:pPr>
        </w:p>
      </w:tc>
      <w:tc>
        <w:tcPr>
          <w:tcW w:w="8647" w:type="dxa"/>
          <w:tcBorders>
            <w:top w:val="nil"/>
            <w:left w:val="single" w:sz="12" w:space="0" w:color="auto"/>
            <w:bottom w:val="single" w:sz="12" w:space="0" w:color="auto"/>
            <w:right w:val="single" w:sz="12" w:space="0" w:color="auto"/>
          </w:tcBorders>
          <w:shd w:val="pct10" w:color="auto" w:fill="auto"/>
        </w:tcPr>
        <w:p w14:paraId="1E1FF261" w14:textId="77777777" w:rsidR="00347F4B" w:rsidRDefault="00347F4B" w:rsidP="00A07D1E">
          <w:pPr>
            <w:pStyle w:val="ime"/>
            <w:spacing w:before="240" w:after="0" w:line="240" w:lineRule="auto"/>
            <w:ind w:left="142" w:right="142"/>
            <w:rPr>
              <w:rFonts w:ascii="Arial" w:hAnsi="Arial"/>
              <w:b/>
              <w:spacing w:val="-4"/>
              <w:sz w:val="28"/>
            </w:rPr>
          </w:pPr>
          <w:r>
            <w:rPr>
              <w:rFonts w:ascii="Arial" w:hAnsi="Arial"/>
              <w:b/>
              <w:spacing w:val="-4"/>
              <w:sz w:val="28"/>
            </w:rPr>
            <w:t>К</w:t>
          </w:r>
          <w:r>
            <w:rPr>
              <w:rFonts w:ascii="Arial" w:hAnsi="Arial"/>
              <w:b/>
              <w:spacing w:val="-4"/>
              <w:sz w:val="28"/>
              <w:lang w:val="sr-Cyrl-CS"/>
            </w:rPr>
            <w:t>Љ</w:t>
          </w:r>
          <w:r>
            <w:rPr>
              <w:rFonts w:ascii="Arial" w:hAnsi="Arial"/>
              <w:b/>
              <w:spacing w:val="-4"/>
              <w:sz w:val="28"/>
            </w:rPr>
            <w:t>У</w:t>
          </w:r>
          <w:r>
            <w:rPr>
              <w:rFonts w:ascii="Arial" w:hAnsi="Arial"/>
              <w:b/>
              <w:spacing w:val="-4"/>
              <w:sz w:val="28"/>
              <w:lang w:val="sr-Cyrl-CS"/>
            </w:rPr>
            <w:t>Ч</w:t>
          </w:r>
          <w:r>
            <w:rPr>
              <w:rFonts w:ascii="Arial" w:hAnsi="Arial"/>
              <w:b/>
              <w:spacing w:val="-4"/>
              <w:sz w:val="28"/>
            </w:rPr>
            <w:t>НА ДОКУМЕНТАЦИЈСКА ИНФОРМАЦИЈА</w:t>
          </w:r>
        </w:p>
      </w:tc>
    </w:tr>
  </w:tbl>
  <w:p w14:paraId="4BA555C7" w14:textId="77777777" w:rsidR="00347F4B" w:rsidRPr="009857F6" w:rsidRDefault="00347F4B" w:rsidP="00AD67BD">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DD15BE8" w14:textId="77777777" w:rsidR="00347F4B" w:rsidRPr="004E5AE9" w:rsidRDefault="00347F4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Програмско решење</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00425F" w14:textId="77777777" w:rsidR="00347F4B" w:rsidRPr="00170C67" w:rsidRDefault="00347F4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Резултати</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76A621" w14:textId="77777777" w:rsidR="00347F4B" w:rsidRPr="00170C67" w:rsidRDefault="00347F4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Закључак</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3A1131" w14:textId="77777777" w:rsidR="00347F4B" w:rsidRPr="00170C67" w:rsidRDefault="00347F4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Литература</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10054" w:type="dxa"/>
      <w:tblInd w:w="-4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418"/>
      <w:gridCol w:w="8636"/>
    </w:tblGrid>
    <w:tr w:rsidR="00347F4B" w:rsidRPr="00AD67BD" w14:paraId="53365AD6" w14:textId="77777777" w:rsidTr="00D712F3">
      <w:trPr>
        <w:cantSplit/>
        <w:trHeight w:hRule="exact" w:val="720"/>
      </w:trPr>
      <w:tc>
        <w:tcPr>
          <w:tcW w:w="1418" w:type="dxa"/>
          <w:vMerge w:val="restart"/>
          <w:tcBorders>
            <w:top w:val="single" w:sz="12" w:space="0" w:color="auto"/>
            <w:left w:val="single" w:sz="12" w:space="0" w:color="auto"/>
            <w:bottom w:val="single" w:sz="12" w:space="0" w:color="auto"/>
            <w:right w:val="nil"/>
          </w:tcBorders>
          <w:vAlign w:val="center"/>
        </w:tcPr>
        <w:p w14:paraId="30FE2841" w14:textId="77777777" w:rsidR="00347F4B" w:rsidRDefault="00347F4B" w:rsidP="00A07D1E">
          <w:pPr>
            <w:spacing w:line="240" w:lineRule="auto"/>
            <w:ind w:firstLine="0"/>
            <w:jc w:val="center"/>
            <w:rPr>
              <w:rFonts w:ascii="Arial" w:hAnsi="Arial"/>
              <w:sz w:val="20"/>
            </w:rPr>
          </w:pPr>
          <w:r w:rsidRPr="00FF70D2">
            <w:rPr>
              <w:noProof/>
            </w:rPr>
            <w:drawing>
              <wp:inline distT="0" distB="0" distL="0" distR="0" wp14:anchorId="3B65CFEC" wp14:editId="4BE65F55">
                <wp:extent cx="788035" cy="85153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88035" cy="851535"/>
                        </a:xfrm>
                        <a:prstGeom prst="rect">
                          <a:avLst/>
                        </a:prstGeom>
                        <a:noFill/>
                        <a:ln>
                          <a:noFill/>
                        </a:ln>
                      </pic:spPr>
                    </pic:pic>
                  </a:graphicData>
                </a:graphic>
              </wp:inline>
            </w:drawing>
          </w:r>
        </w:p>
      </w:tc>
      <w:tc>
        <w:tcPr>
          <w:tcW w:w="8636" w:type="dxa"/>
          <w:tcBorders>
            <w:top w:val="single" w:sz="12" w:space="0" w:color="auto"/>
            <w:left w:val="single" w:sz="12" w:space="0" w:color="auto"/>
            <w:bottom w:val="single" w:sz="12" w:space="0" w:color="auto"/>
            <w:right w:val="single" w:sz="12" w:space="0" w:color="auto"/>
          </w:tcBorders>
        </w:tcPr>
        <w:p w14:paraId="215B15F0" w14:textId="77777777" w:rsidR="00347F4B" w:rsidRDefault="00347F4B" w:rsidP="00A07D1E">
          <w:pPr>
            <w:pStyle w:val="ime"/>
            <w:spacing w:before="120" w:after="0" w:line="240" w:lineRule="auto"/>
            <w:ind w:left="57" w:right="57"/>
            <w:rPr>
              <w:rFonts w:ascii="Arial" w:hAnsi="Arial"/>
              <w:sz w:val="22"/>
            </w:rPr>
          </w:pPr>
          <w:smartTag w:uri="urn:schemas-microsoft-com:office:smarttags" w:element="place">
            <w:smartTag w:uri="urn:schemas-microsoft-com:office:smarttags" w:element="PlaceType">
              <w:r>
                <w:rPr>
                  <w:rFonts w:ascii="Arial" w:hAnsi="Arial"/>
                  <w:sz w:val="22"/>
                </w:rPr>
                <w:t>UNIVERSITY</w:t>
              </w:r>
            </w:smartTag>
            <w:r>
              <w:rPr>
                <w:rFonts w:ascii="Arial" w:hAnsi="Arial"/>
                <w:sz w:val="22"/>
              </w:rPr>
              <w:t xml:space="preserve"> OF </w:t>
            </w:r>
            <w:smartTag w:uri="urn:schemas-microsoft-com:office:smarttags" w:element="PlaceName">
              <w:r>
                <w:rPr>
                  <w:rFonts w:ascii="Arial" w:hAnsi="Arial"/>
                  <w:sz w:val="22"/>
                </w:rPr>
                <w:t>NOVI SAD</w:t>
              </w:r>
            </w:smartTag>
          </w:smartTag>
          <w:r>
            <w:rPr>
              <w:rFonts w:ascii="Arial" w:hAnsi="Arial"/>
              <w:sz w:val="22"/>
            </w:rPr>
            <w:t xml:space="preserve"> </w:t>
          </w:r>
          <w:r>
            <w:rPr>
              <w:rFonts w:ascii="Arial" w:hAnsi="Arial"/>
              <w:sz w:val="22"/>
            </w:rPr>
            <w:sym w:font="Wingdings" w:char="F06C"/>
          </w:r>
          <w:r>
            <w:rPr>
              <w:rFonts w:ascii="Arial" w:hAnsi="Arial"/>
              <w:sz w:val="22"/>
            </w:rPr>
            <w:t xml:space="preserve"> </w:t>
          </w:r>
          <w:r>
            <w:rPr>
              <w:rFonts w:ascii="Arial" w:hAnsi="Arial"/>
              <w:b/>
              <w:sz w:val="22"/>
            </w:rPr>
            <w:t>FACULTY OF TECHNICAL SCIENCES</w:t>
          </w:r>
          <w:r>
            <w:rPr>
              <w:rFonts w:ascii="Arial" w:hAnsi="Arial"/>
              <w:sz w:val="22"/>
            </w:rPr>
            <w:t xml:space="preserve"> </w:t>
          </w:r>
        </w:p>
        <w:p w14:paraId="3E65673D" w14:textId="77777777" w:rsidR="00347F4B" w:rsidRPr="00AD67BD" w:rsidRDefault="00347F4B" w:rsidP="00A07D1E">
          <w:pPr>
            <w:pStyle w:val="ime"/>
            <w:spacing w:before="20" w:after="0" w:line="240" w:lineRule="auto"/>
            <w:ind w:left="142" w:right="142"/>
            <w:rPr>
              <w:rFonts w:ascii="Arial" w:hAnsi="Arial"/>
              <w:spacing w:val="20"/>
              <w:sz w:val="22"/>
              <w:lang w:val="pt-BR"/>
            </w:rPr>
          </w:pPr>
          <w:r w:rsidRPr="00AD67BD">
            <w:rPr>
              <w:rFonts w:ascii="Arial" w:hAnsi="Arial"/>
              <w:spacing w:val="20"/>
              <w:sz w:val="22"/>
              <w:lang w:val="pt-BR"/>
            </w:rPr>
            <w:t>21000 NOVI SAD, Trg Dositeja Obradovića 6</w:t>
          </w:r>
        </w:p>
      </w:tc>
    </w:tr>
    <w:tr w:rsidR="00347F4B" w14:paraId="13EE1248" w14:textId="77777777" w:rsidTr="00D712F3">
      <w:trPr>
        <w:cantSplit/>
        <w:trHeight w:hRule="exact" w:val="765"/>
      </w:trPr>
      <w:tc>
        <w:tcPr>
          <w:tcW w:w="1418" w:type="dxa"/>
          <w:vMerge/>
          <w:tcBorders>
            <w:top w:val="single" w:sz="12" w:space="0" w:color="auto"/>
            <w:left w:val="single" w:sz="12" w:space="0" w:color="auto"/>
            <w:bottom w:val="single" w:sz="12" w:space="0" w:color="auto"/>
            <w:right w:val="nil"/>
          </w:tcBorders>
        </w:tcPr>
        <w:p w14:paraId="6747AF1D" w14:textId="77777777" w:rsidR="00347F4B" w:rsidRPr="00AD67BD" w:rsidRDefault="00347F4B" w:rsidP="00A07D1E">
          <w:pPr>
            <w:spacing w:line="240" w:lineRule="auto"/>
            <w:ind w:left="142" w:right="142"/>
            <w:jc w:val="right"/>
            <w:rPr>
              <w:rFonts w:ascii="Arial" w:hAnsi="Arial"/>
              <w:lang w:val="pt-BR"/>
            </w:rPr>
          </w:pPr>
        </w:p>
      </w:tc>
      <w:tc>
        <w:tcPr>
          <w:tcW w:w="8636" w:type="dxa"/>
          <w:tcBorders>
            <w:top w:val="nil"/>
            <w:left w:val="single" w:sz="12" w:space="0" w:color="auto"/>
            <w:bottom w:val="single" w:sz="12" w:space="0" w:color="auto"/>
            <w:right w:val="single" w:sz="12" w:space="0" w:color="auto"/>
          </w:tcBorders>
          <w:shd w:val="pct10" w:color="auto" w:fill="auto"/>
        </w:tcPr>
        <w:p w14:paraId="4415D08A" w14:textId="77777777" w:rsidR="00347F4B" w:rsidRDefault="00347F4B" w:rsidP="00A07D1E">
          <w:pPr>
            <w:pStyle w:val="ime"/>
            <w:spacing w:before="240" w:after="0" w:line="240" w:lineRule="auto"/>
            <w:ind w:left="142" w:right="142"/>
            <w:rPr>
              <w:rFonts w:ascii="Arial" w:hAnsi="Arial"/>
              <w:b/>
              <w:spacing w:val="-4"/>
              <w:sz w:val="28"/>
            </w:rPr>
          </w:pPr>
          <w:r>
            <w:rPr>
              <w:rFonts w:ascii="Arial" w:hAnsi="Arial"/>
              <w:b/>
              <w:sz w:val="28"/>
            </w:rPr>
            <w:t>KEY WORDS DOCUMENTATION</w:t>
          </w:r>
        </w:p>
      </w:tc>
    </w:tr>
  </w:tbl>
  <w:p w14:paraId="2F4006F5" w14:textId="77777777" w:rsidR="00347F4B" w:rsidRPr="009857F6" w:rsidRDefault="00347F4B" w:rsidP="00AD67B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0216C0E" w14:textId="77777777" w:rsidR="00347F4B" w:rsidRPr="00D970E2" w:rsidRDefault="00347F4B" w:rsidP="00AD67BD">
    <w:pPr>
      <w:pStyle w:val="Header"/>
      <w:pBdr>
        <w:bottom w:val="single" w:sz="4" w:space="1" w:color="auto"/>
      </w:pBdr>
      <w:jc w:val="right"/>
      <w:rPr>
        <w:lang w:val="sr-Cyrl-RS"/>
      </w:rPr>
    </w:pPr>
    <w:r>
      <w:rPr>
        <w:lang w:val="sr-Cyrl-RS"/>
      </w:rPr>
      <w:t>Захвалност</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B6A5AE" w14:textId="77777777" w:rsidR="00347F4B" w:rsidRPr="00D970E2" w:rsidRDefault="00347F4B" w:rsidP="00AD67BD">
    <w:pPr>
      <w:pStyle w:val="Header"/>
      <w:pBdr>
        <w:bottom w:val="single" w:sz="4" w:space="1" w:color="auto"/>
      </w:pBdr>
      <w:jc w:val="right"/>
      <w:rPr>
        <w:lang w:val="sr-Cyrl-RS"/>
      </w:rPr>
    </w:pPr>
    <w:r>
      <w:rPr>
        <w:lang w:val="sr-Cyrl-RS"/>
      </w:rPr>
      <w:t>Списак слика</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871139" w14:textId="77777777" w:rsidR="00347F4B" w:rsidRPr="00170C67" w:rsidRDefault="00347F4B" w:rsidP="00AD67BD">
    <w:pPr>
      <w:pStyle w:val="Header"/>
      <w:pBdr>
        <w:bottom w:val="single" w:sz="4" w:space="1" w:color="auto"/>
      </w:pBdr>
      <w:jc w:val="right"/>
      <w:rPr>
        <w:lang w:val="sr-Cyrl-RS"/>
      </w:rPr>
    </w:pPr>
    <w:r>
      <w:rPr>
        <w:lang w:val="sr-Cyrl-RS"/>
      </w:rPr>
      <w:t>Списак табела</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F183764" w14:textId="77777777" w:rsidR="00347F4B" w:rsidRPr="00170C67" w:rsidRDefault="00347F4B" w:rsidP="00AD67BD">
    <w:pPr>
      <w:pStyle w:val="Header"/>
      <w:pBdr>
        <w:bottom w:val="single" w:sz="4" w:space="1" w:color="auto"/>
      </w:pBdr>
      <w:jc w:val="right"/>
      <w:rPr>
        <w:lang w:val="sr-Cyrl-RS"/>
      </w:rPr>
    </w:pPr>
    <w:r>
      <w:rPr>
        <w:lang w:val="sr-Cyrl-RS"/>
      </w:rPr>
      <w:t>Скраћенице</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8C450C" w14:textId="77777777" w:rsidR="00347F4B" w:rsidRPr="00170C67" w:rsidRDefault="00347F4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Увод</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70EAAC" w14:textId="77777777" w:rsidR="00347F4B" w:rsidRPr="00170C67" w:rsidRDefault="00347F4B" w:rsidP="00AD67BD">
    <w:pPr>
      <w:pStyle w:val="Header"/>
      <w:pBdr>
        <w:bottom w:val="single" w:sz="4" w:space="1" w:color="auto"/>
      </w:pBdr>
      <w:tabs>
        <w:tab w:val="clear" w:pos="4320"/>
        <w:tab w:val="clear" w:pos="8640"/>
        <w:tab w:val="center" w:pos="4678"/>
        <w:tab w:val="right" w:pos="9356"/>
      </w:tabs>
      <w:jc w:val="right"/>
      <w:rPr>
        <w:lang w:val="sr-Cyrl-RS"/>
      </w:rPr>
    </w:pPr>
    <w:r>
      <w:rPr>
        <w:lang w:val="sr-Cyrl-RS"/>
      </w:rPr>
      <w:t>Теоријске основе</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0C65F3E" w14:textId="77777777" w:rsidR="00347F4B" w:rsidRDefault="00347F4B" w:rsidP="00AD67BD">
    <w:pPr>
      <w:pStyle w:val="Header"/>
      <w:pBdr>
        <w:bottom w:val="single" w:sz="4" w:space="1" w:color="auto"/>
      </w:pBdr>
      <w:tabs>
        <w:tab w:val="clear" w:pos="4320"/>
        <w:tab w:val="clear" w:pos="8640"/>
        <w:tab w:val="center" w:pos="4678"/>
        <w:tab w:val="right" w:pos="9356"/>
      </w:tabs>
      <w:jc w:val="right"/>
    </w:pPr>
    <w:r>
      <w:rPr>
        <w:lang w:val="sr-Cyrl-RS"/>
      </w:rPr>
      <w:t>Концепт решења</w:t>
    </w: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1"/>
    <w:multiLevelType w:val="multilevel"/>
    <w:tmpl w:val="7AE893BC"/>
    <w:lvl w:ilvl="0">
      <w:start w:val="1"/>
      <w:numFmt w:val="decimal"/>
      <w:lvlText w:val="%1."/>
      <w:lvlJc w:val="left"/>
      <w:pPr>
        <w:tabs>
          <w:tab w:val="num" w:pos="360"/>
        </w:tabs>
        <w:ind w:left="0" w:firstLine="0"/>
      </w:pPr>
      <w:rPr>
        <w:rFonts w:hint="default"/>
      </w:rPr>
    </w:lvl>
    <w:lvl w:ilvl="1">
      <w:start w:val="3"/>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 w15:restartNumberingAfterBreak="0">
    <w:nsid w:val="00000002"/>
    <w:multiLevelType w:val="singleLevel"/>
    <w:tmpl w:val="00000002"/>
    <w:name w:val="WW8Num2"/>
    <w:lvl w:ilvl="0">
      <w:start w:val="1"/>
      <w:numFmt w:val="decimal"/>
      <w:lvlText w:val="[%1]"/>
      <w:lvlJc w:val="left"/>
      <w:pPr>
        <w:tabs>
          <w:tab w:val="num" w:pos="851"/>
        </w:tabs>
        <w:ind w:left="851" w:hanging="284"/>
      </w:pPr>
    </w:lvl>
  </w:abstractNum>
  <w:abstractNum w:abstractNumId="2" w15:restartNumberingAfterBreak="0">
    <w:nsid w:val="00000003"/>
    <w:multiLevelType w:val="multilevel"/>
    <w:tmpl w:val="00000003"/>
    <w:name w:val="WW8Num3"/>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15:restartNumberingAfterBreak="0">
    <w:nsid w:val="00000004"/>
    <w:multiLevelType w:val="multilevel"/>
    <w:tmpl w:val="00000004"/>
    <w:name w:val="WW8Num4"/>
    <w:lvl w:ilvl="0">
      <w:start w:val="1"/>
      <w:numFmt w:val="bullet"/>
      <w:lvlText w:val=""/>
      <w:lvlJc w:val="left"/>
      <w:pPr>
        <w:tabs>
          <w:tab w:val="num" w:pos="720"/>
        </w:tabs>
        <w:ind w:left="720" w:hanging="360"/>
      </w:pPr>
      <w:rPr>
        <w:rFonts w:ascii="Wingdings" w:hAnsi="Wingdings"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15:restartNumberingAfterBreak="0">
    <w:nsid w:val="00000005"/>
    <w:multiLevelType w:val="multilevel"/>
    <w:tmpl w:val="00000005"/>
    <w:name w:val="WW8Num5"/>
    <w:lvl w:ilvl="0">
      <w:start w:val="1"/>
      <w:numFmt w:val="bullet"/>
      <w:lvlText w:val=""/>
      <w:lvlJc w:val="left"/>
      <w:pPr>
        <w:tabs>
          <w:tab w:val="num" w:pos="1080"/>
        </w:tabs>
        <w:ind w:left="1080" w:hanging="360"/>
      </w:pPr>
      <w:rPr>
        <w:rFonts w:ascii="Wingdings" w:hAnsi="Wingdings"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5" w15:restartNumberingAfterBreak="0">
    <w:nsid w:val="00000006"/>
    <w:multiLevelType w:val="multilevel"/>
    <w:tmpl w:val="00000006"/>
    <w:name w:val="WW8Num6"/>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15:restartNumberingAfterBreak="0">
    <w:nsid w:val="00000007"/>
    <w:multiLevelType w:val="multilevel"/>
    <w:tmpl w:val="00000007"/>
    <w:name w:val="WW8Num7"/>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7" w15:restartNumberingAfterBreak="0">
    <w:nsid w:val="00000008"/>
    <w:multiLevelType w:val="multilevel"/>
    <w:tmpl w:val="00000008"/>
    <w:name w:val="WW8Num8"/>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8" w15:restartNumberingAfterBreak="0">
    <w:nsid w:val="00000009"/>
    <w:multiLevelType w:val="multilevel"/>
    <w:tmpl w:val="00000009"/>
    <w:name w:val="WW8Num9"/>
    <w:lvl w:ilvl="0">
      <w:start w:val="1"/>
      <w:numFmt w:val="bullet"/>
      <w:lvlText w:val=""/>
      <w:lvlJc w:val="left"/>
      <w:pPr>
        <w:tabs>
          <w:tab w:val="num" w:pos="1080"/>
        </w:tabs>
        <w:ind w:left="1080" w:hanging="360"/>
      </w:pPr>
      <w:rPr>
        <w:rFonts w:ascii="Wingdings 2" w:hAnsi="Wingdings 2" w:cs="OpenSymbol"/>
      </w:rPr>
    </w:lvl>
    <w:lvl w:ilvl="1">
      <w:start w:val="1"/>
      <w:numFmt w:val="bullet"/>
      <w:lvlText w:val="◦"/>
      <w:lvlJc w:val="left"/>
      <w:pPr>
        <w:tabs>
          <w:tab w:val="num" w:pos="1440"/>
        </w:tabs>
        <w:ind w:left="1440" w:hanging="360"/>
      </w:pPr>
      <w:rPr>
        <w:rFonts w:ascii="OpenSymbol" w:hAnsi="OpenSymbol" w:cs="OpenSymbol"/>
      </w:rPr>
    </w:lvl>
    <w:lvl w:ilvl="2">
      <w:start w:val="1"/>
      <w:numFmt w:val="bullet"/>
      <w:lvlText w:val="▪"/>
      <w:lvlJc w:val="left"/>
      <w:pPr>
        <w:tabs>
          <w:tab w:val="num" w:pos="1800"/>
        </w:tabs>
        <w:ind w:left="1800" w:hanging="360"/>
      </w:pPr>
      <w:rPr>
        <w:rFonts w:ascii="OpenSymbol" w:hAnsi="OpenSymbol" w:cs="OpenSymbol"/>
      </w:rPr>
    </w:lvl>
    <w:lvl w:ilvl="3">
      <w:start w:val="1"/>
      <w:numFmt w:val="bullet"/>
      <w:lvlText w:val=""/>
      <w:lvlJc w:val="left"/>
      <w:pPr>
        <w:tabs>
          <w:tab w:val="num" w:pos="2160"/>
        </w:tabs>
        <w:ind w:left="2160" w:hanging="360"/>
      </w:pPr>
      <w:rPr>
        <w:rFonts w:ascii="Wingdings 2" w:hAnsi="Wingdings 2" w:cs="OpenSymbol"/>
      </w:rPr>
    </w:lvl>
    <w:lvl w:ilvl="4">
      <w:start w:val="1"/>
      <w:numFmt w:val="bullet"/>
      <w:lvlText w:val="◦"/>
      <w:lvlJc w:val="left"/>
      <w:pPr>
        <w:tabs>
          <w:tab w:val="num" w:pos="2520"/>
        </w:tabs>
        <w:ind w:left="2520" w:hanging="360"/>
      </w:pPr>
      <w:rPr>
        <w:rFonts w:ascii="OpenSymbol" w:hAnsi="OpenSymbol" w:cs="OpenSymbol"/>
      </w:rPr>
    </w:lvl>
    <w:lvl w:ilvl="5">
      <w:start w:val="1"/>
      <w:numFmt w:val="bullet"/>
      <w:lvlText w:val="▪"/>
      <w:lvlJc w:val="left"/>
      <w:pPr>
        <w:tabs>
          <w:tab w:val="num" w:pos="2880"/>
        </w:tabs>
        <w:ind w:left="2880" w:hanging="360"/>
      </w:pPr>
      <w:rPr>
        <w:rFonts w:ascii="OpenSymbol" w:hAnsi="OpenSymbol" w:cs="OpenSymbol"/>
      </w:rPr>
    </w:lvl>
    <w:lvl w:ilvl="6">
      <w:start w:val="1"/>
      <w:numFmt w:val="bullet"/>
      <w:lvlText w:val=""/>
      <w:lvlJc w:val="left"/>
      <w:pPr>
        <w:tabs>
          <w:tab w:val="num" w:pos="3240"/>
        </w:tabs>
        <w:ind w:left="3240" w:hanging="360"/>
      </w:pPr>
      <w:rPr>
        <w:rFonts w:ascii="Wingdings 2" w:hAnsi="Wingdings 2" w:cs="OpenSymbol"/>
      </w:rPr>
    </w:lvl>
    <w:lvl w:ilvl="7">
      <w:start w:val="1"/>
      <w:numFmt w:val="bullet"/>
      <w:lvlText w:val="◦"/>
      <w:lvlJc w:val="left"/>
      <w:pPr>
        <w:tabs>
          <w:tab w:val="num" w:pos="3600"/>
        </w:tabs>
        <w:ind w:left="3600" w:hanging="360"/>
      </w:pPr>
      <w:rPr>
        <w:rFonts w:ascii="OpenSymbol" w:hAnsi="OpenSymbol" w:cs="OpenSymbol"/>
      </w:rPr>
    </w:lvl>
    <w:lvl w:ilvl="8">
      <w:start w:val="1"/>
      <w:numFmt w:val="bullet"/>
      <w:lvlText w:val="▪"/>
      <w:lvlJc w:val="left"/>
      <w:pPr>
        <w:tabs>
          <w:tab w:val="num" w:pos="3960"/>
        </w:tabs>
        <w:ind w:left="3960" w:hanging="360"/>
      </w:pPr>
      <w:rPr>
        <w:rFonts w:ascii="OpenSymbol" w:hAnsi="OpenSymbol" w:cs="OpenSymbol"/>
      </w:rPr>
    </w:lvl>
  </w:abstractNum>
  <w:abstractNum w:abstractNumId="9" w15:restartNumberingAfterBreak="0">
    <w:nsid w:val="0000000A"/>
    <w:multiLevelType w:val="multilevel"/>
    <w:tmpl w:val="0000000A"/>
    <w:name w:val="WW8Num10"/>
    <w:lvl w:ilvl="0">
      <w:start w:val="1"/>
      <w:numFmt w:val="bullet"/>
      <w:lvlText w:val=""/>
      <w:lvlJc w:val="left"/>
      <w:pPr>
        <w:tabs>
          <w:tab w:val="num" w:pos="1440"/>
        </w:tabs>
        <w:ind w:left="1440" w:hanging="360"/>
      </w:pPr>
      <w:rPr>
        <w:rFonts w:ascii="Wingdings" w:hAnsi="Wingdings" w:cs="OpenSymbol"/>
      </w:rPr>
    </w:lvl>
    <w:lvl w:ilvl="1">
      <w:start w:val="1"/>
      <w:numFmt w:val="bullet"/>
      <w:lvlText w:val="◦"/>
      <w:lvlJc w:val="left"/>
      <w:pPr>
        <w:tabs>
          <w:tab w:val="num" w:pos="1800"/>
        </w:tabs>
        <w:ind w:left="1800" w:hanging="360"/>
      </w:pPr>
      <w:rPr>
        <w:rFonts w:ascii="OpenSymbol" w:hAnsi="OpenSymbol" w:cs="OpenSymbol"/>
      </w:rPr>
    </w:lvl>
    <w:lvl w:ilvl="2">
      <w:start w:val="1"/>
      <w:numFmt w:val="bullet"/>
      <w:lvlText w:val="▪"/>
      <w:lvlJc w:val="left"/>
      <w:pPr>
        <w:tabs>
          <w:tab w:val="num" w:pos="2160"/>
        </w:tabs>
        <w:ind w:left="2160" w:hanging="360"/>
      </w:pPr>
      <w:rPr>
        <w:rFonts w:ascii="OpenSymbol" w:hAnsi="OpenSymbol" w:cs="OpenSymbol"/>
      </w:rPr>
    </w:lvl>
    <w:lvl w:ilvl="3">
      <w:start w:val="1"/>
      <w:numFmt w:val="bullet"/>
      <w:lvlText w:val=""/>
      <w:lvlJc w:val="left"/>
      <w:pPr>
        <w:tabs>
          <w:tab w:val="num" w:pos="2520"/>
        </w:tabs>
        <w:ind w:left="2520" w:hanging="360"/>
      </w:pPr>
      <w:rPr>
        <w:rFonts w:ascii="Wingdings 2" w:hAnsi="Wingdings 2" w:cs="OpenSymbol"/>
      </w:rPr>
    </w:lvl>
    <w:lvl w:ilvl="4">
      <w:start w:val="1"/>
      <w:numFmt w:val="bullet"/>
      <w:lvlText w:val="◦"/>
      <w:lvlJc w:val="left"/>
      <w:pPr>
        <w:tabs>
          <w:tab w:val="num" w:pos="2880"/>
        </w:tabs>
        <w:ind w:left="2880" w:hanging="360"/>
      </w:pPr>
      <w:rPr>
        <w:rFonts w:ascii="OpenSymbol" w:hAnsi="OpenSymbol" w:cs="OpenSymbol"/>
      </w:rPr>
    </w:lvl>
    <w:lvl w:ilvl="5">
      <w:start w:val="1"/>
      <w:numFmt w:val="bullet"/>
      <w:lvlText w:val="▪"/>
      <w:lvlJc w:val="left"/>
      <w:pPr>
        <w:tabs>
          <w:tab w:val="num" w:pos="3240"/>
        </w:tabs>
        <w:ind w:left="3240" w:hanging="360"/>
      </w:pPr>
      <w:rPr>
        <w:rFonts w:ascii="OpenSymbol" w:hAnsi="OpenSymbol" w:cs="OpenSymbol"/>
      </w:rPr>
    </w:lvl>
    <w:lvl w:ilvl="6">
      <w:start w:val="1"/>
      <w:numFmt w:val="bullet"/>
      <w:lvlText w:val=""/>
      <w:lvlJc w:val="left"/>
      <w:pPr>
        <w:tabs>
          <w:tab w:val="num" w:pos="3600"/>
        </w:tabs>
        <w:ind w:left="3600" w:hanging="360"/>
      </w:pPr>
      <w:rPr>
        <w:rFonts w:ascii="Wingdings 2" w:hAnsi="Wingdings 2" w:cs="OpenSymbol"/>
      </w:rPr>
    </w:lvl>
    <w:lvl w:ilvl="7">
      <w:start w:val="1"/>
      <w:numFmt w:val="bullet"/>
      <w:lvlText w:val="◦"/>
      <w:lvlJc w:val="left"/>
      <w:pPr>
        <w:tabs>
          <w:tab w:val="num" w:pos="3960"/>
        </w:tabs>
        <w:ind w:left="3960" w:hanging="360"/>
      </w:pPr>
      <w:rPr>
        <w:rFonts w:ascii="OpenSymbol" w:hAnsi="OpenSymbol" w:cs="OpenSymbol"/>
      </w:rPr>
    </w:lvl>
    <w:lvl w:ilvl="8">
      <w:start w:val="1"/>
      <w:numFmt w:val="bullet"/>
      <w:lvlText w:val="▪"/>
      <w:lvlJc w:val="left"/>
      <w:pPr>
        <w:tabs>
          <w:tab w:val="num" w:pos="4320"/>
        </w:tabs>
        <w:ind w:left="4320" w:hanging="360"/>
      </w:pPr>
      <w:rPr>
        <w:rFonts w:ascii="OpenSymbol" w:hAnsi="OpenSymbol" w:cs="OpenSymbol"/>
      </w:rPr>
    </w:lvl>
  </w:abstractNum>
  <w:abstractNum w:abstractNumId="10" w15:restartNumberingAfterBreak="0">
    <w:nsid w:val="0000000B"/>
    <w:multiLevelType w:val="multilevel"/>
    <w:tmpl w:val="0000000B"/>
    <w:lvl w:ilvl="0">
      <w:start w:val="1"/>
      <w:numFmt w:val="lowerLetter"/>
      <w:lvlText w:val="%1)"/>
      <w:lvlJc w:val="left"/>
      <w:pPr>
        <w:tabs>
          <w:tab w:val="num" w:pos="1080"/>
        </w:tabs>
        <w:ind w:left="1080" w:hanging="360"/>
      </w:pPr>
    </w:lvl>
    <w:lvl w:ilvl="1">
      <w:start w:val="1"/>
      <w:numFmt w:val="decimal"/>
      <w:lvlText w:val="%2."/>
      <w:lvlJc w:val="left"/>
      <w:pPr>
        <w:tabs>
          <w:tab w:val="num" w:pos="1440"/>
        </w:tabs>
        <w:ind w:left="1440" w:hanging="360"/>
      </w:pPr>
    </w:lvl>
    <w:lvl w:ilvl="2">
      <w:start w:val="1"/>
      <w:numFmt w:val="decimal"/>
      <w:lvlText w:val="%3."/>
      <w:lvlJc w:val="left"/>
      <w:pPr>
        <w:tabs>
          <w:tab w:val="num" w:pos="1800"/>
        </w:tabs>
        <w:ind w:left="1800" w:hanging="360"/>
      </w:pPr>
    </w:lvl>
    <w:lvl w:ilvl="3">
      <w:start w:val="1"/>
      <w:numFmt w:val="decimal"/>
      <w:lvlText w:val="%4."/>
      <w:lvlJc w:val="left"/>
      <w:pPr>
        <w:tabs>
          <w:tab w:val="num" w:pos="2160"/>
        </w:tabs>
        <w:ind w:left="2160" w:hanging="360"/>
      </w:pPr>
    </w:lvl>
    <w:lvl w:ilvl="4">
      <w:start w:val="1"/>
      <w:numFmt w:val="decimal"/>
      <w:lvlText w:val="%5."/>
      <w:lvlJc w:val="left"/>
      <w:pPr>
        <w:tabs>
          <w:tab w:val="num" w:pos="2520"/>
        </w:tabs>
        <w:ind w:left="2520" w:hanging="360"/>
      </w:pPr>
    </w:lvl>
    <w:lvl w:ilvl="5">
      <w:start w:val="1"/>
      <w:numFmt w:val="decimal"/>
      <w:lvlText w:val="%6."/>
      <w:lvlJc w:val="left"/>
      <w:pPr>
        <w:tabs>
          <w:tab w:val="num" w:pos="2880"/>
        </w:tabs>
        <w:ind w:left="2880" w:hanging="360"/>
      </w:pPr>
    </w:lvl>
    <w:lvl w:ilvl="6">
      <w:start w:val="1"/>
      <w:numFmt w:val="decimal"/>
      <w:lvlText w:val="%7."/>
      <w:lvlJc w:val="left"/>
      <w:pPr>
        <w:tabs>
          <w:tab w:val="num" w:pos="3240"/>
        </w:tabs>
        <w:ind w:left="3240" w:hanging="360"/>
      </w:pPr>
    </w:lvl>
    <w:lvl w:ilvl="7">
      <w:start w:val="1"/>
      <w:numFmt w:val="decimal"/>
      <w:lvlText w:val="%8."/>
      <w:lvlJc w:val="left"/>
      <w:pPr>
        <w:tabs>
          <w:tab w:val="num" w:pos="3600"/>
        </w:tabs>
        <w:ind w:left="3600" w:hanging="360"/>
      </w:pPr>
    </w:lvl>
    <w:lvl w:ilvl="8">
      <w:start w:val="1"/>
      <w:numFmt w:val="decimal"/>
      <w:lvlText w:val="%9."/>
      <w:lvlJc w:val="left"/>
      <w:pPr>
        <w:tabs>
          <w:tab w:val="num" w:pos="3960"/>
        </w:tabs>
        <w:ind w:left="3960" w:hanging="360"/>
      </w:pPr>
    </w:lvl>
  </w:abstractNum>
  <w:abstractNum w:abstractNumId="11" w15:restartNumberingAfterBreak="0">
    <w:nsid w:val="1A80634A"/>
    <w:multiLevelType w:val="hybridMultilevel"/>
    <w:tmpl w:val="943420AE"/>
    <w:lvl w:ilvl="0" w:tplc="816A56B8">
      <w:start w:val="1"/>
      <w:numFmt w:val="decimal"/>
      <w:lvlText w:val="%1."/>
      <w:lvlJc w:val="left"/>
      <w:pPr>
        <w:ind w:left="1440" w:hanging="360"/>
      </w:pPr>
      <w:rPr>
        <w:i w:val="0"/>
        <w:iCs w:val="0"/>
      </w:rPr>
    </w:lvl>
    <w:lvl w:ilvl="1" w:tplc="04090019" w:tentative="1">
      <w:start w:val="1"/>
      <w:numFmt w:val="lowerLetter"/>
      <w:lvlText w:val="%2."/>
      <w:lvlJc w:val="left"/>
      <w:pPr>
        <w:ind w:left="1593" w:hanging="360"/>
      </w:pPr>
    </w:lvl>
    <w:lvl w:ilvl="2" w:tplc="0409001B" w:tentative="1">
      <w:start w:val="1"/>
      <w:numFmt w:val="lowerRoman"/>
      <w:lvlText w:val="%3."/>
      <w:lvlJc w:val="right"/>
      <w:pPr>
        <w:ind w:left="2313" w:hanging="180"/>
      </w:pPr>
    </w:lvl>
    <w:lvl w:ilvl="3" w:tplc="0409000F" w:tentative="1">
      <w:start w:val="1"/>
      <w:numFmt w:val="decimal"/>
      <w:lvlText w:val="%4."/>
      <w:lvlJc w:val="left"/>
      <w:pPr>
        <w:ind w:left="3033" w:hanging="360"/>
      </w:pPr>
    </w:lvl>
    <w:lvl w:ilvl="4" w:tplc="04090019" w:tentative="1">
      <w:start w:val="1"/>
      <w:numFmt w:val="lowerLetter"/>
      <w:lvlText w:val="%5."/>
      <w:lvlJc w:val="left"/>
      <w:pPr>
        <w:ind w:left="3753" w:hanging="360"/>
      </w:pPr>
    </w:lvl>
    <w:lvl w:ilvl="5" w:tplc="0409001B" w:tentative="1">
      <w:start w:val="1"/>
      <w:numFmt w:val="lowerRoman"/>
      <w:lvlText w:val="%6."/>
      <w:lvlJc w:val="right"/>
      <w:pPr>
        <w:ind w:left="4473" w:hanging="180"/>
      </w:pPr>
    </w:lvl>
    <w:lvl w:ilvl="6" w:tplc="0409000F" w:tentative="1">
      <w:start w:val="1"/>
      <w:numFmt w:val="decimal"/>
      <w:lvlText w:val="%7."/>
      <w:lvlJc w:val="left"/>
      <w:pPr>
        <w:ind w:left="5193" w:hanging="360"/>
      </w:pPr>
    </w:lvl>
    <w:lvl w:ilvl="7" w:tplc="04090019" w:tentative="1">
      <w:start w:val="1"/>
      <w:numFmt w:val="lowerLetter"/>
      <w:lvlText w:val="%8."/>
      <w:lvlJc w:val="left"/>
      <w:pPr>
        <w:ind w:left="5913" w:hanging="360"/>
      </w:pPr>
    </w:lvl>
    <w:lvl w:ilvl="8" w:tplc="0409001B" w:tentative="1">
      <w:start w:val="1"/>
      <w:numFmt w:val="lowerRoman"/>
      <w:lvlText w:val="%9."/>
      <w:lvlJc w:val="right"/>
      <w:pPr>
        <w:ind w:left="6633" w:hanging="180"/>
      </w:pPr>
    </w:lvl>
  </w:abstractNum>
  <w:abstractNum w:abstractNumId="12" w15:restartNumberingAfterBreak="0">
    <w:nsid w:val="217074E3"/>
    <w:multiLevelType w:val="hybridMultilevel"/>
    <w:tmpl w:val="5B20788C"/>
    <w:lvl w:ilvl="0" w:tplc="1766189C">
      <w:numFmt w:val="bullet"/>
      <w:lvlText w:val="-"/>
      <w:lvlJc w:val="left"/>
      <w:pPr>
        <w:ind w:left="1797" w:hanging="360"/>
      </w:pPr>
      <w:rPr>
        <w:rFonts w:ascii="Times New Roman" w:eastAsia="Times New Roman" w:hAnsi="Times New Roman" w:cs="Times New Roman" w:hint="default"/>
      </w:rPr>
    </w:lvl>
    <w:lvl w:ilvl="1" w:tplc="04090003">
      <w:start w:val="1"/>
      <w:numFmt w:val="bullet"/>
      <w:lvlText w:val="o"/>
      <w:lvlJc w:val="left"/>
      <w:pPr>
        <w:ind w:left="2517" w:hanging="360"/>
      </w:pPr>
      <w:rPr>
        <w:rFonts w:ascii="Courier New" w:hAnsi="Courier New" w:cs="Courier New" w:hint="default"/>
      </w:rPr>
    </w:lvl>
    <w:lvl w:ilvl="2" w:tplc="04090005">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13" w15:restartNumberingAfterBreak="0">
    <w:nsid w:val="237C1554"/>
    <w:multiLevelType w:val="hybridMultilevel"/>
    <w:tmpl w:val="D47AD088"/>
    <w:lvl w:ilvl="0" w:tplc="79E81FF2">
      <w:start w:val="1"/>
      <w:numFmt w:val="decimal"/>
      <w:lvlText w:val="[%1]"/>
      <w:lvlJc w:val="right"/>
      <w:pPr>
        <w:tabs>
          <w:tab w:val="num" w:pos="851"/>
        </w:tabs>
        <w:ind w:left="851" w:hanging="284"/>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 w15:restartNumberingAfterBreak="0">
    <w:nsid w:val="29125C7F"/>
    <w:multiLevelType w:val="hybridMultilevel"/>
    <w:tmpl w:val="6704A41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5" w15:restartNumberingAfterBreak="0">
    <w:nsid w:val="32EE20C1"/>
    <w:multiLevelType w:val="hybridMultilevel"/>
    <w:tmpl w:val="8698D77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37F60FB1"/>
    <w:multiLevelType w:val="hybridMultilevel"/>
    <w:tmpl w:val="6978A57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17" w15:restartNumberingAfterBreak="0">
    <w:nsid w:val="44AD689C"/>
    <w:multiLevelType w:val="multilevel"/>
    <w:tmpl w:val="B2B421DE"/>
    <w:lvl w:ilvl="0">
      <w:start w:val="1"/>
      <w:numFmt w:val="decimal"/>
      <w:pStyle w:val="Heading1"/>
      <w:lvlText w:val="%1."/>
      <w:lvlJc w:val="left"/>
      <w:pPr>
        <w:tabs>
          <w:tab w:val="num" w:pos="360"/>
        </w:tabs>
        <w:ind w:left="0" w:firstLine="0"/>
      </w:pPr>
      <w:rPr>
        <w:rFonts w:hint="default"/>
      </w:rPr>
    </w:lvl>
    <w:lvl w:ilvl="1">
      <w:start w:val="1"/>
      <w:numFmt w:val="decimal"/>
      <w:pStyle w:val="Heading2"/>
      <w:lvlText w:val="%1.%2"/>
      <w:lvlJc w:val="left"/>
      <w:pPr>
        <w:tabs>
          <w:tab w:val="num" w:pos="720"/>
        </w:tabs>
        <w:ind w:left="284" w:hanging="284"/>
      </w:pPr>
      <w:rPr>
        <w:rFonts w:hint="default"/>
      </w:rPr>
    </w:lvl>
    <w:lvl w:ilvl="2">
      <w:start w:val="1"/>
      <w:numFmt w:val="decimal"/>
      <w:pStyle w:val="Heading3"/>
      <w:lvlText w:val="%1.%2.%3"/>
      <w:lvlJc w:val="left"/>
      <w:pPr>
        <w:tabs>
          <w:tab w:val="num" w:pos="720"/>
        </w:tabs>
        <w:ind w:left="567" w:hanging="567"/>
      </w:pPr>
      <w:rPr>
        <w:rFonts w:hint="default"/>
        <w:i w:val="0"/>
        <w:iCs w:val="0"/>
      </w:rPr>
    </w:lvl>
    <w:lvl w:ilvl="3">
      <w:start w:val="1"/>
      <w:numFmt w:val="decimal"/>
      <w:pStyle w:val="Heading4"/>
      <w:lvlText w:val="%1.%2.%3.%4"/>
      <w:lvlJc w:val="left"/>
      <w:pPr>
        <w:tabs>
          <w:tab w:val="num" w:pos="1080"/>
        </w:tabs>
        <w:ind w:left="851" w:hanging="851"/>
      </w:pPr>
      <w:rPr>
        <w:rFonts w:hint="default"/>
        <w:i w:val="0"/>
        <w:iCs w:val="0"/>
      </w:rPr>
    </w:lvl>
    <w:lvl w:ilvl="4">
      <w:start w:val="1"/>
      <w:numFmt w:val="decimal"/>
      <w:pStyle w:val="Heading5"/>
      <w:lvlText w:val="%1.%2.%3.%4.%5"/>
      <w:lvlJc w:val="left"/>
      <w:pPr>
        <w:tabs>
          <w:tab w:val="num" w:pos="1440"/>
        </w:tabs>
        <w:ind w:left="1134" w:hanging="1134"/>
      </w:pPr>
      <w:rPr>
        <w:rFonts w:hint="default"/>
      </w:rPr>
    </w:lvl>
    <w:lvl w:ilvl="5">
      <w:start w:val="1"/>
      <w:numFmt w:val="decimal"/>
      <w:pStyle w:val="Heading6"/>
      <w:lvlText w:val="%1.%2.%3.%4.%5.%6"/>
      <w:lvlJc w:val="left"/>
      <w:pPr>
        <w:tabs>
          <w:tab w:val="num" w:pos="1800"/>
        </w:tabs>
        <w:ind w:left="1134" w:hanging="1134"/>
      </w:pPr>
      <w:rPr>
        <w:rFonts w:hint="default"/>
      </w:rPr>
    </w:lvl>
    <w:lvl w:ilvl="6">
      <w:start w:val="1"/>
      <w:numFmt w:val="decimal"/>
      <w:pStyle w:val="Heading7"/>
      <w:lvlText w:val="%1.%2.%3.%4.%5.%6.%7"/>
      <w:lvlJc w:val="left"/>
      <w:pPr>
        <w:tabs>
          <w:tab w:val="num" w:pos="1800"/>
        </w:tabs>
        <w:ind w:left="1134" w:hanging="1134"/>
      </w:pPr>
      <w:rPr>
        <w:rFonts w:hint="default"/>
      </w:rPr>
    </w:lvl>
    <w:lvl w:ilvl="7">
      <w:start w:val="1"/>
      <w:numFmt w:val="decimal"/>
      <w:pStyle w:val="Heading8"/>
      <w:lvlText w:val="%1.%2.%3.%4.%5.%6.%7.%8"/>
      <w:lvlJc w:val="left"/>
      <w:pPr>
        <w:tabs>
          <w:tab w:val="num" w:pos="2160"/>
        </w:tabs>
        <w:ind w:left="1134" w:hanging="1134"/>
      </w:pPr>
      <w:rPr>
        <w:rFonts w:hint="default"/>
      </w:rPr>
    </w:lvl>
    <w:lvl w:ilvl="8">
      <w:start w:val="1"/>
      <w:numFmt w:val="decimal"/>
      <w:pStyle w:val="Heading9"/>
      <w:lvlText w:val="%1.%2.%3.%4.%5.%6.%7.%8.%9"/>
      <w:lvlJc w:val="left"/>
      <w:pPr>
        <w:tabs>
          <w:tab w:val="num" w:pos="2520"/>
        </w:tabs>
        <w:ind w:left="1134" w:hanging="1134"/>
      </w:pPr>
      <w:rPr>
        <w:rFonts w:hint="default"/>
      </w:rPr>
    </w:lvl>
  </w:abstractNum>
  <w:abstractNum w:abstractNumId="18" w15:restartNumberingAfterBreak="0">
    <w:nsid w:val="4560471C"/>
    <w:multiLevelType w:val="multilevel"/>
    <w:tmpl w:val="313401DC"/>
    <w:lvl w:ilvl="0">
      <w:start w:val="1"/>
      <w:numFmt w:val="decimal"/>
      <w:lvlText w:val="%1"/>
      <w:lvlJc w:val="left"/>
      <w:pPr>
        <w:tabs>
          <w:tab w:val="num" w:pos="360"/>
        </w:tabs>
        <w:ind w:left="0" w:firstLine="0"/>
      </w:pPr>
      <w:rPr>
        <w:rFonts w:hint="default"/>
      </w:rPr>
    </w:lvl>
    <w:lvl w:ilvl="1">
      <w:start w:val="1"/>
      <w:numFmt w:val="decimal"/>
      <w:lvlText w:val="%1.%2"/>
      <w:lvlJc w:val="left"/>
      <w:pPr>
        <w:tabs>
          <w:tab w:val="num" w:pos="720"/>
        </w:tabs>
        <w:ind w:left="284" w:hanging="284"/>
      </w:pPr>
      <w:rPr>
        <w:rFonts w:hint="default"/>
      </w:rPr>
    </w:lvl>
    <w:lvl w:ilvl="2">
      <w:start w:val="1"/>
      <w:numFmt w:val="decimal"/>
      <w:lvlText w:val="%1.%2.%3"/>
      <w:lvlJc w:val="left"/>
      <w:pPr>
        <w:tabs>
          <w:tab w:val="num" w:pos="720"/>
        </w:tabs>
        <w:ind w:left="567" w:hanging="567"/>
      </w:pPr>
      <w:rPr>
        <w:rFonts w:hint="default"/>
      </w:rPr>
    </w:lvl>
    <w:lvl w:ilvl="3">
      <w:start w:val="1"/>
      <w:numFmt w:val="decimal"/>
      <w:lvlText w:val="%1.%2.%3.%4"/>
      <w:lvlJc w:val="left"/>
      <w:pPr>
        <w:tabs>
          <w:tab w:val="num" w:pos="1080"/>
        </w:tabs>
        <w:ind w:left="851" w:hanging="851"/>
      </w:pPr>
      <w:rPr>
        <w:rFonts w:hint="default"/>
      </w:rPr>
    </w:lvl>
    <w:lvl w:ilvl="4">
      <w:start w:val="1"/>
      <w:numFmt w:val="decimal"/>
      <w:lvlText w:val="%1.%2.%3.%4.%5"/>
      <w:lvlJc w:val="left"/>
      <w:pPr>
        <w:tabs>
          <w:tab w:val="num" w:pos="1440"/>
        </w:tabs>
        <w:ind w:left="1134" w:hanging="1134"/>
      </w:pPr>
      <w:rPr>
        <w:rFonts w:hint="default"/>
      </w:rPr>
    </w:lvl>
    <w:lvl w:ilvl="5">
      <w:start w:val="1"/>
      <w:numFmt w:val="decimal"/>
      <w:lvlText w:val="%1.%2.%3.%4.%5.%6"/>
      <w:lvlJc w:val="left"/>
      <w:pPr>
        <w:tabs>
          <w:tab w:val="num" w:pos="1800"/>
        </w:tabs>
        <w:ind w:left="1134" w:hanging="1134"/>
      </w:pPr>
      <w:rPr>
        <w:rFonts w:hint="default"/>
      </w:rPr>
    </w:lvl>
    <w:lvl w:ilvl="6">
      <w:start w:val="1"/>
      <w:numFmt w:val="decimal"/>
      <w:lvlText w:val="%1.%2.%3.%4.%5.%6.%7"/>
      <w:lvlJc w:val="left"/>
      <w:pPr>
        <w:tabs>
          <w:tab w:val="num" w:pos="1800"/>
        </w:tabs>
        <w:ind w:left="1134" w:hanging="1134"/>
      </w:pPr>
      <w:rPr>
        <w:rFonts w:hint="default"/>
      </w:rPr>
    </w:lvl>
    <w:lvl w:ilvl="7">
      <w:start w:val="1"/>
      <w:numFmt w:val="decimal"/>
      <w:lvlText w:val="%1.%2.%3.%4.%5.%6.%7.%8"/>
      <w:lvlJc w:val="left"/>
      <w:pPr>
        <w:tabs>
          <w:tab w:val="num" w:pos="2160"/>
        </w:tabs>
        <w:ind w:left="1134" w:hanging="1134"/>
      </w:pPr>
      <w:rPr>
        <w:rFonts w:hint="default"/>
      </w:rPr>
    </w:lvl>
    <w:lvl w:ilvl="8">
      <w:start w:val="1"/>
      <w:numFmt w:val="decimal"/>
      <w:lvlText w:val="%1.%2.%3.%4.%5.%6.%7.%8.%9"/>
      <w:lvlJc w:val="left"/>
      <w:pPr>
        <w:tabs>
          <w:tab w:val="num" w:pos="2520"/>
        </w:tabs>
        <w:ind w:left="1134" w:hanging="1134"/>
      </w:pPr>
      <w:rPr>
        <w:rFonts w:hint="default"/>
      </w:rPr>
    </w:lvl>
  </w:abstractNum>
  <w:abstractNum w:abstractNumId="19" w15:restartNumberingAfterBreak="0">
    <w:nsid w:val="47960836"/>
    <w:multiLevelType w:val="hybridMultilevel"/>
    <w:tmpl w:val="3B44E8C0"/>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0" w15:restartNumberingAfterBreak="0">
    <w:nsid w:val="4AF96ED6"/>
    <w:multiLevelType w:val="hybridMultilevel"/>
    <w:tmpl w:val="6B10E2AC"/>
    <w:lvl w:ilvl="0" w:tplc="816A56B8">
      <w:start w:val="1"/>
      <w:numFmt w:val="decimal"/>
      <w:lvlText w:val="%1."/>
      <w:lvlJc w:val="left"/>
      <w:pPr>
        <w:ind w:left="1287" w:hanging="360"/>
      </w:pPr>
      <w:rPr>
        <w:i w:val="0"/>
        <w:iCs w:val="0"/>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1" w15:restartNumberingAfterBreak="0">
    <w:nsid w:val="4BB36004"/>
    <w:multiLevelType w:val="hybridMultilevel"/>
    <w:tmpl w:val="CE7C0744"/>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2" w15:restartNumberingAfterBreak="0">
    <w:nsid w:val="512D71EA"/>
    <w:multiLevelType w:val="hybridMultilevel"/>
    <w:tmpl w:val="FDBEE58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3" w15:restartNumberingAfterBreak="0">
    <w:nsid w:val="544D642C"/>
    <w:multiLevelType w:val="hybridMultilevel"/>
    <w:tmpl w:val="6D32964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4" w15:restartNumberingAfterBreak="0">
    <w:nsid w:val="55E73CAF"/>
    <w:multiLevelType w:val="hybridMultilevel"/>
    <w:tmpl w:val="1BDC3B62"/>
    <w:lvl w:ilvl="0" w:tplc="4E30F4D4">
      <w:numFmt w:val="bullet"/>
      <w:lvlText w:val="-"/>
      <w:lvlJc w:val="left"/>
      <w:pPr>
        <w:ind w:left="1797" w:hanging="360"/>
      </w:pPr>
      <w:rPr>
        <w:rFonts w:ascii="Times New Roman" w:eastAsia="Times New Roman" w:hAnsi="Times New Roman" w:cs="Times New Roman" w:hint="default"/>
      </w:rPr>
    </w:lvl>
    <w:lvl w:ilvl="1" w:tplc="04090003" w:tentative="1">
      <w:start w:val="1"/>
      <w:numFmt w:val="bullet"/>
      <w:lvlText w:val="o"/>
      <w:lvlJc w:val="left"/>
      <w:pPr>
        <w:ind w:left="2517" w:hanging="360"/>
      </w:pPr>
      <w:rPr>
        <w:rFonts w:ascii="Courier New" w:hAnsi="Courier New" w:cs="Courier New" w:hint="default"/>
      </w:rPr>
    </w:lvl>
    <w:lvl w:ilvl="2" w:tplc="04090005" w:tentative="1">
      <w:start w:val="1"/>
      <w:numFmt w:val="bullet"/>
      <w:lvlText w:val=""/>
      <w:lvlJc w:val="left"/>
      <w:pPr>
        <w:ind w:left="3237" w:hanging="360"/>
      </w:pPr>
      <w:rPr>
        <w:rFonts w:ascii="Wingdings" w:hAnsi="Wingdings" w:hint="default"/>
      </w:rPr>
    </w:lvl>
    <w:lvl w:ilvl="3" w:tplc="04090001" w:tentative="1">
      <w:start w:val="1"/>
      <w:numFmt w:val="bullet"/>
      <w:lvlText w:val=""/>
      <w:lvlJc w:val="left"/>
      <w:pPr>
        <w:ind w:left="3957" w:hanging="360"/>
      </w:pPr>
      <w:rPr>
        <w:rFonts w:ascii="Symbol" w:hAnsi="Symbol" w:hint="default"/>
      </w:rPr>
    </w:lvl>
    <w:lvl w:ilvl="4" w:tplc="04090003" w:tentative="1">
      <w:start w:val="1"/>
      <w:numFmt w:val="bullet"/>
      <w:lvlText w:val="o"/>
      <w:lvlJc w:val="left"/>
      <w:pPr>
        <w:ind w:left="4677" w:hanging="360"/>
      </w:pPr>
      <w:rPr>
        <w:rFonts w:ascii="Courier New" w:hAnsi="Courier New" w:cs="Courier New" w:hint="default"/>
      </w:rPr>
    </w:lvl>
    <w:lvl w:ilvl="5" w:tplc="04090005" w:tentative="1">
      <w:start w:val="1"/>
      <w:numFmt w:val="bullet"/>
      <w:lvlText w:val=""/>
      <w:lvlJc w:val="left"/>
      <w:pPr>
        <w:ind w:left="5397" w:hanging="360"/>
      </w:pPr>
      <w:rPr>
        <w:rFonts w:ascii="Wingdings" w:hAnsi="Wingdings" w:hint="default"/>
      </w:rPr>
    </w:lvl>
    <w:lvl w:ilvl="6" w:tplc="04090001" w:tentative="1">
      <w:start w:val="1"/>
      <w:numFmt w:val="bullet"/>
      <w:lvlText w:val=""/>
      <w:lvlJc w:val="left"/>
      <w:pPr>
        <w:ind w:left="6117" w:hanging="360"/>
      </w:pPr>
      <w:rPr>
        <w:rFonts w:ascii="Symbol" w:hAnsi="Symbol" w:hint="default"/>
      </w:rPr>
    </w:lvl>
    <w:lvl w:ilvl="7" w:tplc="04090003" w:tentative="1">
      <w:start w:val="1"/>
      <w:numFmt w:val="bullet"/>
      <w:lvlText w:val="o"/>
      <w:lvlJc w:val="left"/>
      <w:pPr>
        <w:ind w:left="6837" w:hanging="360"/>
      </w:pPr>
      <w:rPr>
        <w:rFonts w:ascii="Courier New" w:hAnsi="Courier New" w:cs="Courier New" w:hint="default"/>
      </w:rPr>
    </w:lvl>
    <w:lvl w:ilvl="8" w:tplc="04090005" w:tentative="1">
      <w:start w:val="1"/>
      <w:numFmt w:val="bullet"/>
      <w:lvlText w:val=""/>
      <w:lvlJc w:val="left"/>
      <w:pPr>
        <w:ind w:left="7557" w:hanging="360"/>
      </w:pPr>
      <w:rPr>
        <w:rFonts w:ascii="Wingdings" w:hAnsi="Wingdings" w:hint="default"/>
      </w:rPr>
    </w:lvl>
  </w:abstractNum>
  <w:abstractNum w:abstractNumId="25" w15:restartNumberingAfterBreak="0">
    <w:nsid w:val="5EAC3967"/>
    <w:multiLevelType w:val="hybridMultilevel"/>
    <w:tmpl w:val="ECAAE5B2"/>
    <w:lvl w:ilvl="0" w:tplc="0409000B">
      <w:start w:val="1"/>
      <w:numFmt w:val="bullet"/>
      <w:lvlText w:val=""/>
      <w:lvlJc w:val="left"/>
      <w:pPr>
        <w:ind w:left="1287" w:hanging="360"/>
      </w:pPr>
      <w:rPr>
        <w:rFonts w:ascii="Wingdings" w:hAnsi="Wingding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6" w15:restartNumberingAfterBreak="0">
    <w:nsid w:val="661A3930"/>
    <w:multiLevelType w:val="hybridMultilevel"/>
    <w:tmpl w:val="56A8D706"/>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7" w15:restartNumberingAfterBreak="0">
    <w:nsid w:val="67D94418"/>
    <w:multiLevelType w:val="multilevel"/>
    <w:tmpl w:val="040A2DDE"/>
    <w:lvl w:ilvl="0">
      <w:start w:val="1"/>
      <w:numFmt w:val="decimal"/>
      <w:suff w:val="space"/>
      <w:lvlText w:val="%1."/>
      <w:lvlJc w:val="left"/>
      <w:pPr>
        <w:ind w:left="851" w:hanging="851"/>
      </w:pPr>
    </w:lvl>
    <w:lvl w:ilvl="1">
      <w:start w:val="1"/>
      <w:numFmt w:val="decimal"/>
      <w:suff w:val="space"/>
      <w:lvlText w:val="%1.%2."/>
      <w:lvlJc w:val="left"/>
      <w:pPr>
        <w:ind w:left="794" w:hanging="434"/>
      </w:pPr>
    </w:lvl>
    <w:lvl w:ilvl="2">
      <w:start w:val="1"/>
      <w:numFmt w:val="decimal"/>
      <w:suff w:val="space"/>
      <w:lvlText w:val="%1.%2.%3."/>
      <w:lvlJc w:val="left"/>
      <w:pPr>
        <w:ind w:left="1225" w:hanging="505"/>
      </w:pPr>
    </w:lvl>
    <w:lvl w:ilvl="3">
      <w:start w:val="1"/>
      <w:numFmt w:val="decimal"/>
      <w:lvlText w:val="%1.%2.%3.%4."/>
      <w:lvlJc w:val="left"/>
      <w:pPr>
        <w:tabs>
          <w:tab w:val="num" w:pos="2160"/>
        </w:tabs>
        <w:ind w:left="1728" w:hanging="648"/>
      </w:pPr>
    </w:lvl>
    <w:lvl w:ilvl="4">
      <w:start w:val="1"/>
      <w:numFmt w:val="decimal"/>
      <w:lvlText w:val="%1.%2.%3.%4.%5."/>
      <w:lvlJc w:val="left"/>
      <w:pPr>
        <w:tabs>
          <w:tab w:val="num" w:pos="2232"/>
        </w:tabs>
        <w:ind w:left="2232" w:hanging="792"/>
      </w:pPr>
    </w:lvl>
    <w:lvl w:ilvl="5">
      <w:start w:val="1"/>
      <w:numFmt w:val="decimal"/>
      <w:lvlText w:val="%1.%2.%3.%4.%5.%6."/>
      <w:lvlJc w:val="left"/>
      <w:pPr>
        <w:tabs>
          <w:tab w:val="num" w:pos="2736"/>
        </w:tabs>
        <w:ind w:left="2736" w:hanging="936"/>
      </w:pPr>
    </w:lvl>
    <w:lvl w:ilvl="6">
      <w:start w:val="1"/>
      <w:numFmt w:val="decimal"/>
      <w:lvlText w:val="%1.%2.%3.%4.%5.%6.%7."/>
      <w:lvlJc w:val="left"/>
      <w:pPr>
        <w:tabs>
          <w:tab w:val="num" w:pos="3240"/>
        </w:tabs>
        <w:ind w:left="3240" w:hanging="1080"/>
      </w:pPr>
    </w:lvl>
    <w:lvl w:ilvl="7">
      <w:start w:val="1"/>
      <w:numFmt w:val="decimal"/>
      <w:lvlText w:val="%1.%2.%3.%4.%5.%6.%7.%8."/>
      <w:lvlJc w:val="left"/>
      <w:pPr>
        <w:tabs>
          <w:tab w:val="num" w:pos="3744"/>
        </w:tabs>
        <w:ind w:left="3744" w:hanging="1224"/>
      </w:pPr>
    </w:lvl>
    <w:lvl w:ilvl="8">
      <w:start w:val="1"/>
      <w:numFmt w:val="decimal"/>
      <w:lvlText w:val="%1.%2.%3.%4.%5.%6.%7.%8.%9."/>
      <w:lvlJc w:val="left"/>
      <w:pPr>
        <w:tabs>
          <w:tab w:val="num" w:pos="4320"/>
        </w:tabs>
        <w:ind w:left="4320" w:hanging="1440"/>
      </w:pPr>
    </w:lvl>
  </w:abstractNum>
  <w:abstractNum w:abstractNumId="28" w15:restartNumberingAfterBreak="0">
    <w:nsid w:val="68072997"/>
    <w:multiLevelType w:val="hybridMultilevel"/>
    <w:tmpl w:val="8A08EBB8"/>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29" w15:restartNumberingAfterBreak="0">
    <w:nsid w:val="6B032A2A"/>
    <w:multiLevelType w:val="hybridMultilevel"/>
    <w:tmpl w:val="37588080"/>
    <w:lvl w:ilvl="0" w:tplc="0409000F">
      <w:start w:val="1"/>
      <w:numFmt w:val="decimal"/>
      <w:lvlText w:val="%1."/>
      <w:lvlJc w:val="left"/>
      <w:pPr>
        <w:ind w:left="1287" w:hanging="360"/>
      </w:pPr>
    </w:lvl>
    <w:lvl w:ilvl="1" w:tplc="04090019">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0" w15:restartNumberingAfterBreak="0">
    <w:nsid w:val="6B0D1A05"/>
    <w:multiLevelType w:val="hybridMultilevel"/>
    <w:tmpl w:val="B54CC73A"/>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1" w15:restartNumberingAfterBreak="0">
    <w:nsid w:val="78412E07"/>
    <w:multiLevelType w:val="hybridMultilevel"/>
    <w:tmpl w:val="F51CE7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FCA4A04"/>
    <w:multiLevelType w:val="hybridMultilevel"/>
    <w:tmpl w:val="99A855E6"/>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num w:numId="1">
    <w:abstractNumId w:val="18"/>
  </w:num>
  <w:num w:numId="2">
    <w:abstractNumId w:val="17"/>
  </w:num>
  <w:num w:numId="3">
    <w:abstractNumId w:val="27"/>
  </w:num>
  <w:num w:numId="4">
    <w:abstractNumId w:val="13"/>
  </w:num>
  <w:num w:numId="5">
    <w:abstractNumId w:val="1"/>
  </w:num>
  <w:num w:numId="6">
    <w:abstractNumId w:val="2"/>
  </w:num>
  <w:num w:numId="7">
    <w:abstractNumId w:val="3"/>
  </w:num>
  <w:num w:numId="8">
    <w:abstractNumId w:val="0"/>
  </w:num>
  <w:num w:numId="9">
    <w:abstractNumId w:val="4"/>
  </w:num>
  <w:num w:numId="10">
    <w:abstractNumId w:val="5"/>
  </w:num>
  <w:num w:numId="11">
    <w:abstractNumId w:val="6"/>
  </w:num>
  <w:num w:numId="12">
    <w:abstractNumId w:val="7"/>
  </w:num>
  <w:num w:numId="13">
    <w:abstractNumId w:val="8"/>
  </w:num>
  <w:num w:numId="14">
    <w:abstractNumId w:val="9"/>
  </w:num>
  <w:num w:numId="15">
    <w:abstractNumId w:val="10"/>
  </w:num>
  <w:num w:numId="16">
    <w:abstractNumId w:val="12"/>
  </w:num>
  <w:num w:numId="17">
    <w:abstractNumId w:val="24"/>
  </w:num>
  <w:num w:numId="18">
    <w:abstractNumId w:val="32"/>
  </w:num>
  <w:num w:numId="19">
    <w:abstractNumId w:val="25"/>
  </w:num>
  <w:num w:numId="20">
    <w:abstractNumId w:val="30"/>
  </w:num>
  <w:num w:numId="21">
    <w:abstractNumId w:val="23"/>
  </w:num>
  <w:num w:numId="22">
    <w:abstractNumId w:val="28"/>
  </w:num>
  <w:num w:numId="23">
    <w:abstractNumId w:val="22"/>
  </w:num>
  <w:num w:numId="24">
    <w:abstractNumId w:val="15"/>
  </w:num>
  <w:num w:numId="25">
    <w:abstractNumId w:val="29"/>
  </w:num>
  <w:num w:numId="26">
    <w:abstractNumId w:val="21"/>
  </w:num>
  <w:num w:numId="27">
    <w:abstractNumId w:val="16"/>
  </w:num>
  <w:num w:numId="28">
    <w:abstractNumId w:val="14"/>
  </w:num>
  <w:num w:numId="29">
    <w:abstractNumId w:val="26"/>
  </w:num>
  <w:num w:numId="30">
    <w:abstractNumId w:val="19"/>
  </w:num>
  <w:num w:numId="31">
    <w:abstractNumId w:val="20"/>
  </w:num>
  <w:num w:numId="32">
    <w:abstractNumId w:val="31"/>
  </w:num>
  <w:num w:numId="33">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D6B5E"/>
    <w:rsid w:val="0000052E"/>
    <w:rsid w:val="00001072"/>
    <w:rsid w:val="0000730E"/>
    <w:rsid w:val="000075ED"/>
    <w:rsid w:val="000121F0"/>
    <w:rsid w:val="00012E11"/>
    <w:rsid w:val="000172BD"/>
    <w:rsid w:val="0002167C"/>
    <w:rsid w:val="00024779"/>
    <w:rsid w:val="00031065"/>
    <w:rsid w:val="00031623"/>
    <w:rsid w:val="000321A7"/>
    <w:rsid w:val="00033C8C"/>
    <w:rsid w:val="000354BC"/>
    <w:rsid w:val="00035B37"/>
    <w:rsid w:val="000362D9"/>
    <w:rsid w:val="0004060F"/>
    <w:rsid w:val="00040DBA"/>
    <w:rsid w:val="000435D5"/>
    <w:rsid w:val="0004450F"/>
    <w:rsid w:val="00045924"/>
    <w:rsid w:val="0005034B"/>
    <w:rsid w:val="00051B6C"/>
    <w:rsid w:val="00060D9C"/>
    <w:rsid w:val="000617A1"/>
    <w:rsid w:val="00062FB5"/>
    <w:rsid w:val="00063D46"/>
    <w:rsid w:val="000645C1"/>
    <w:rsid w:val="00064B2E"/>
    <w:rsid w:val="00065B41"/>
    <w:rsid w:val="00065D72"/>
    <w:rsid w:val="000704C4"/>
    <w:rsid w:val="000729D8"/>
    <w:rsid w:val="000739AE"/>
    <w:rsid w:val="00085C42"/>
    <w:rsid w:val="00086191"/>
    <w:rsid w:val="00087074"/>
    <w:rsid w:val="000877A7"/>
    <w:rsid w:val="000903A2"/>
    <w:rsid w:val="00094BF2"/>
    <w:rsid w:val="000952B0"/>
    <w:rsid w:val="000957CF"/>
    <w:rsid w:val="000A1F09"/>
    <w:rsid w:val="000A39DE"/>
    <w:rsid w:val="000A4F72"/>
    <w:rsid w:val="000A553A"/>
    <w:rsid w:val="000A56FC"/>
    <w:rsid w:val="000A7350"/>
    <w:rsid w:val="000B00E8"/>
    <w:rsid w:val="000B1616"/>
    <w:rsid w:val="000B2DAF"/>
    <w:rsid w:val="000B5C0A"/>
    <w:rsid w:val="000B69B9"/>
    <w:rsid w:val="000B7F2C"/>
    <w:rsid w:val="000C00C1"/>
    <w:rsid w:val="000C17BA"/>
    <w:rsid w:val="000C4A92"/>
    <w:rsid w:val="000C6923"/>
    <w:rsid w:val="000D2E2E"/>
    <w:rsid w:val="000E678A"/>
    <w:rsid w:val="000E7730"/>
    <w:rsid w:val="000F2DFC"/>
    <w:rsid w:val="000F4E04"/>
    <w:rsid w:val="000F6E30"/>
    <w:rsid w:val="00100DF8"/>
    <w:rsid w:val="00103CF7"/>
    <w:rsid w:val="001048F1"/>
    <w:rsid w:val="0010504F"/>
    <w:rsid w:val="001069DB"/>
    <w:rsid w:val="001079B1"/>
    <w:rsid w:val="00110C83"/>
    <w:rsid w:val="00113284"/>
    <w:rsid w:val="00123187"/>
    <w:rsid w:val="0012496F"/>
    <w:rsid w:val="0012507E"/>
    <w:rsid w:val="00126B20"/>
    <w:rsid w:val="00130015"/>
    <w:rsid w:val="00131ABA"/>
    <w:rsid w:val="001324FB"/>
    <w:rsid w:val="001340F9"/>
    <w:rsid w:val="00134A0D"/>
    <w:rsid w:val="00140532"/>
    <w:rsid w:val="001425A8"/>
    <w:rsid w:val="00142F26"/>
    <w:rsid w:val="00143567"/>
    <w:rsid w:val="00143D2A"/>
    <w:rsid w:val="0015184C"/>
    <w:rsid w:val="00151940"/>
    <w:rsid w:val="00153F12"/>
    <w:rsid w:val="001548BD"/>
    <w:rsid w:val="00154E55"/>
    <w:rsid w:val="001556D7"/>
    <w:rsid w:val="0015738D"/>
    <w:rsid w:val="00165FEA"/>
    <w:rsid w:val="00170C67"/>
    <w:rsid w:val="00171186"/>
    <w:rsid w:val="00171460"/>
    <w:rsid w:val="0017447F"/>
    <w:rsid w:val="001744D8"/>
    <w:rsid w:val="00174CF2"/>
    <w:rsid w:val="00176F96"/>
    <w:rsid w:val="001777F0"/>
    <w:rsid w:val="0018175C"/>
    <w:rsid w:val="001823FF"/>
    <w:rsid w:val="0018385D"/>
    <w:rsid w:val="00185D15"/>
    <w:rsid w:val="00190EB3"/>
    <w:rsid w:val="00191480"/>
    <w:rsid w:val="00191980"/>
    <w:rsid w:val="00192A5A"/>
    <w:rsid w:val="00195665"/>
    <w:rsid w:val="00197D1B"/>
    <w:rsid w:val="001A159C"/>
    <w:rsid w:val="001A29B3"/>
    <w:rsid w:val="001A3C32"/>
    <w:rsid w:val="001A7C60"/>
    <w:rsid w:val="001B036E"/>
    <w:rsid w:val="001B790B"/>
    <w:rsid w:val="001C24F9"/>
    <w:rsid w:val="001C3410"/>
    <w:rsid w:val="001C5AE5"/>
    <w:rsid w:val="001C6DB0"/>
    <w:rsid w:val="001C7407"/>
    <w:rsid w:val="001C78C4"/>
    <w:rsid w:val="001D186E"/>
    <w:rsid w:val="001D18FF"/>
    <w:rsid w:val="001D1AE6"/>
    <w:rsid w:val="001D1BB1"/>
    <w:rsid w:val="001D2037"/>
    <w:rsid w:val="001D2171"/>
    <w:rsid w:val="001D2F67"/>
    <w:rsid w:val="001E4BDF"/>
    <w:rsid w:val="001E4CE2"/>
    <w:rsid w:val="001E6F17"/>
    <w:rsid w:val="001E7481"/>
    <w:rsid w:val="001E775B"/>
    <w:rsid w:val="001F5DC1"/>
    <w:rsid w:val="001F6371"/>
    <w:rsid w:val="00200974"/>
    <w:rsid w:val="00201F64"/>
    <w:rsid w:val="002031D6"/>
    <w:rsid w:val="002031DA"/>
    <w:rsid w:val="00203FE0"/>
    <w:rsid w:val="0020724E"/>
    <w:rsid w:val="00214758"/>
    <w:rsid w:val="002234A4"/>
    <w:rsid w:val="002268DB"/>
    <w:rsid w:val="00226DBD"/>
    <w:rsid w:val="002321F1"/>
    <w:rsid w:val="00233659"/>
    <w:rsid w:val="002338CF"/>
    <w:rsid w:val="00235DDD"/>
    <w:rsid w:val="00236E5A"/>
    <w:rsid w:val="00237E8B"/>
    <w:rsid w:val="0024280A"/>
    <w:rsid w:val="002428D4"/>
    <w:rsid w:val="00246807"/>
    <w:rsid w:val="0025656B"/>
    <w:rsid w:val="00256B3C"/>
    <w:rsid w:val="00257A91"/>
    <w:rsid w:val="0026324E"/>
    <w:rsid w:val="00265EC1"/>
    <w:rsid w:val="002707CA"/>
    <w:rsid w:val="002717F6"/>
    <w:rsid w:val="00272395"/>
    <w:rsid w:val="00274B1F"/>
    <w:rsid w:val="0027541F"/>
    <w:rsid w:val="00277852"/>
    <w:rsid w:val="0028371D"/>
    <w:rsid w:val="00284D8E"/>
    <w:rsid w:val="002908E2"/>
    <w:rsid w:val="002942A5"/>
    <w:rsid w:val="00294B15"/>
    <w:rsid w:val="0029586A"/>
    <w:rsid w:val="00295E97"/>
    <w:rsid w:val="00296971"/>
    <w:rsid w:val="00296D1A"/>
    <w:rsid w:val="002973FE"/>
    <w:rsid w:val="002A7265"/>
    <w:rsid w:val="002B0054"/>
    <w:rsid w:val="002B1399"/>
    <w:rsid w:val="002B2E37"/>
    <w:rsid w:val="002B671D"/>
    <w:rsid w:val="002C2CC2"/>
    <w:rsid w:val="002C2F65"/>
    <w:rsid w:val="002C524D"/>
    <w:rsid w:val="002D0DD9"/>
    <w:rsid w:val="002D531E"/>
    <w:rsid w:val="002D752A"/>
    <w:rsid w:val="002E7515"/>
    <w:rsid w:val="002E7623"/>
    <w:rsid w:val="002F17A3"/>
    <w:rsid w:val="002F29D9"/>
    <w:rsid w:val="002F2A3E"/>
    <w:rsid w:val="002F34F5"/>
    <w:rsid w:val="002F4174"/>
    <w:rsid w:val="002F47B0"/>
    <w:rsid w:val="002F6AE2"/>
    <w:rsid w:val="002F7019"/>
    <w:rsid w:val="002F73C7"/>
    <w:rsid w:val="00305649"/>
    <w:rsid w:val="003059A3"/>
    <w:rsid w:val="00311A9D"/>
    <w:rsid w:val="003122E3"/>
    <w:rsid w:val="003141E0"/>
    <w:rsid w:val="00314820"/>
    <w:rsid w:val="00315259"/>
    <w:rsid w:val="003165DE"/>
    <w:rsid w:val="00316B4D"/>
    <w:rsid w:val="003174B3"/>
    <w:rsid w:val="00321E4E"/>
    <w:rsid w:val="00324276"/>
    <w:rsid w:val="00324A1D"/>
    <w:rsid w:val="0032589C"/>
    <w:rsid w:val="00326671"/>
    <w:rsid w:val="00326C74"/>
    <w:rsid w:val="00330862"/>
    <w:rsid w:val="003312E2"/>
    <w:rsid w:val="00333DE0"/>
    <w:rsid w:val="00334812"/>
    <w:rsid w:val="00334AD7"/>
    <w:rsid w:val="0033794E"/>
    <w:rsid w:val="003409D4"/>
    <w:rsid w:val="00341815"/>
    <w:rsid w:val="00342C66"/>
    <w:rsid w:val="00343FAE"/>
    <w:rsid w:val="00347594"/>
    <w:rsid w:val="00347F4B"/>
    <w:rsid w:val="00350D17"/>
    <w:rsid w:val="00353734"/>
    <w:rsid w:val="003549CF"/>
    <w:rsid w:val="003553AB"/>
    <w:rsid w:val="00355B9D"/>
    <w:rsid w:val="00360FE5"/>
    <w:rsid w:val="003648D2"/>
    <w:rsid w:val="003656A7"/>
    <w:rsid w:val="0036687F"/>
    <w:rsid w:val="00366E06"/>
    <w:rsid w:val="003675B6"/>
    <w:rsid w:val="0037042F"/>
    <w:rsid w:val="0037380F"/>
    <w:rsid w:val="00380F18"/>
    <w:rsid w:val="00385154"/>
    <w:rsid w:val="0038561E"/>
    <w:rsid w:val="00386DB6"/>
    <w:rsid w:val="0038728D"/>
    <w:rsid w:val="003873BC"/>
    <w:rsid w:val="00387625"/>
    <w:rsid w:val="00391C88"/>
    <w:rsid w:val="0039238C"/>
    <w:rsid w:val="0039318B"/>
    <w:rsid w:val="003948E7"/>
    <w:rsid w:val="00394ED5"/>
    <w:rsid w:val="00395216"/>
    <w:rsid w:val="0039616D"/>
    <w:rsid w:val="00397B51"/>
    <w:rsid w:val="003A0004"/>
    <w:rsid w:val="003A1C64"/>
    <w:rsid w:val="003A5C26"/>
    <w:rsid w:val="003B1E86"/>
    <w:rsid w:val="003B237B"/>
    <w:rsid w:val="003B3B23"/>
    <w:rsid w:val="003B50C0"/>
    <w:rsid w:val="003C08B6"/>
    <w:rsid w:val="003C0C79"/>
    <w:rsid w:val="003C0E9B"/>
    <w:rsid w:val="003C0EC7"/>
    <w:rsid w:val="003C3AD5"/>
    <w:rsid w:val="003C55DB"/>
    <w:rsid w:val="003C6B47"/>
    <w:rsid w:val="003C77B9"/>
    <w:rsid w:val="003D4AC2"/>
    <w:rsid w:val="003D57EB"/>
    <w:rsid w:val="003D63FC"/>
    <w:rsid w:val="003E080A"/>
    <w:rsid w:val="003E1376"/>
    <w:rsid w:val="003E1915"/>
    <w:rsid w:val="003E4546"/>
    <w:rsid w:val="003E72C8"/>
    <w:rsid w:val="003E76D1"/>
    <w:rsid w:val="003F23BA"/>
    <w:rsid w:val="003F277B"/>
    <w:rsid w:val="003F6DB6"/>
    <w:rsid w:val="003F7D72"/>
    <w:rsid w:val="00403DBB"/>
    <w:rsid w:val="00404E63"/>
    <w:rsid w:val="00407B38"/>
    <w:rsid w:val="004118C2"/>
    <w:rsid w:val="00413E52"/>
    <w:rsid w:val="004144F7"/>
    <w:rsid w:val="00417C9C"/>
    <w:rsid w:val="004209E7"/>
    <w:rsid w:val="00421122"/>
    <w:rsid w:val="004222DF"/>
    <w:rsid w:val="00425BAD"/>
    <w:rsid w:val="0042703F"/>
    <w:rsid w:val="00430001"/>
    <w:rsid w:val="004311AB"/>
    <w:rsid w:val="00432664"/>
    <w:rsid w:val="0043277A"/>
    <w:rsid w:val="00432CE9"/>
    <w:rsid w:val="004334B6"/>
    <w:rsid w:val="0043799F"/>
    <w:rsid w:val="00437B60"/>
    <w:rsid w:val="00440A7F"/>
    <w:rsid w:val="004419A2"/>
    <w:rsid w:val="00441D73"/>
    <w:rsid w:val="00443BD1"/>
    <w:rsid w:val="004441D5"/>
    <w:rsid w:val="004448AF"/>
    <w:rsid w:val="00445E72"/>
    <w:rsid w:val="004502C8"/>
    <w:rsid w:val="00451670"/>
    <w:rsid w:val="00451C32"/>
    <w:rsid w:val="00453B1A"/>
    <w:rsid w:val="0045658B"/>
    <w:rsid w:val="00457BDC"/>
    <w:rsid w:val="00460DA7"/>
    <w:rsid w:val="00471D29"/>
    <w:rsid w:val="00474C9E"/>
    <w:rsid w:val="00476A67"/>
    <w:rsid w:val="00482B9C"/>
    <w:rsid w:val="00486502"/>
    <w:rsid w:val="0049259A"/>
    <w:rsid w:val="004930E7"/>
    <w:rsid w:val="004943DD"/>
    <w:rsid w:val="00494CD3"/>
    <w:rsid w:val="00494DEA"/>
    <w:rsid w:val="00497B91"/>
    <w:rsid w:val="00497F24"/>
    <w:rsid w:val="004A0FB1"/>
    <w:rsid w:val="004A1DC9"/>
    <w:rsid w:val="004A3F9E"/>
    <w:rsid w:val="004A570B"/>
    <w:rsid w:val="004A5FB2"/>
    <w:rsid w:val="004A60C8"/>
    <w:rsid w:val="004A6DE3"/>
    <w:rsid w:val="004A7F9E"/>
    <w:rsid w:val="004B37CB"/>
    <w:rsid w:val="004B4C0E"/>
    <w:rsid w:val="004B5F10"/>
    <w:rsid w:val="004C3221"/>
    <w:rsid w:val="004C6E96"/>
    <w:rsid w:val="004D1059"/>
    <w:rsid w:val="004D4672"/>
    <w:rsid w:val="004D647E"/>
    <w:rsid w:val="004E0EB7"/>
    <w:rsid w:val="004E1410"/>
    <w:rsid w:val="004E30E9"/>
    <w:rsid w:val="004E42C8"/>
    <w:rsid w:val="004E5AE9"/>
    <w:rsid w:val="004E68DF"/>
    <w:rsid w:val="004E6C18"/>
    <w:rsid w:val="004E7ACD"/>
    <w:rsid w:val="004F4C6B"/>
    <w:rsid w:val="0050419F"/>
    <w:rsid w:val="00505B2D"/>
    <w:rsid w:val="00506455"/>
    <w:rsid w:val="00511152"/>
    <w:rsid w:val="00511B56"/>
    <w:rsid w:val="005139B3"/>
    <w:rsid w:val="00513B1D"/>
    <w:rsid w:val="00515D61"/>
    <w:rsid w:val="00517082"/>
    <w:rsid w:val="00517A6A"/>
    <w:rsid w:val="00517C2B"/>
    <w:rsid w:val="00523347"/>
    <w:rsid w:val="00525195"/>
    <w:rsid w:val="00526649"/>
    <w:rsid w:val="005270E7"/>
    <w:rsid w:val="0052761E"/>
    <w:rsid w:val="0053037A"/>
    <w:rsid w:val="005307B3"/>
    <w:rsid w:val="00532DE9"/>
    <w:rsid w:val="005340E0"/>
    <w:rsid w:val="00534497"/>
    <w:rsid w:val="00535057"/>
    <w:rsid w:val="0053535D"/>
    <w:rsid w:val="0053589D"/>
    <w:rsid w:val="00536164"/>
    <w:rsid w:val="005410E3"/>
    <w:rsid w:val="005417CB"/>
    <w:rsid w:val="00551849"/>
    <w:rsid w:val="00551E92"/>
    <w:rsid w:val="005527D5"/>
    <w:rsid w:val="005541EC"/>
    <w:rsid w:val="00554EE8"/>
    <w:rsid w:val="0055638F"/>
    <w:rsid w:val="00561223"/>
    <w:rsid w:val="0056450C"/>
    <w:rsid w:val="005657A2"/>
    <w:rsid w:val="00565993"/>
    <w:rsid w:val="00565FBC"/>
    <w:rsid w:val="00566C7A"/>
    <w:rsid w:val="00576454"/>
    <w:rsid w:val="00576589"/>
    <w:rsid w:val="00576ADB"/>
    <w:rsid w:val="00576B50"/>
    <w:rsid w:val="00577F66"/>
    <w:rsid w:val="00582897"/>
    <w:rsid w:val="00585D4B"/>
    <w:rsid w:val="00587680"/>
    <w:rsid w:val="005879E6"/>
    <w:rsid w:val="0059189B"/>
    <w:rsid w:val="00591F9A"/>
    <w:rsid w:val="00595191"/>
    <w:rsid w:val="00595D4B"/>
    <w:rsid w:val="005969BA"/>
    <w:rsid w:val="005A23EC"/>
    <w:rsid w:val="005A401C"/>
    <w:rsid w:val="005A573B"/>
    <w:rsid w:val="005A7E81"/>
    <w:rsid w:val="005B1DF7"/>
    <w:rsid w:val="005B24EA"/>
    <w:rsid w:val="005B2840"/>
    <w:rsid w:val="005B7027"/>
    <w:rsid w:val="005B703C"/>
    <w:rsid w:val="005C26C6"/>
    <w:rsid w:val="005C567E"/>
    <w:rsid w:val="005C5838"/>
    <w:rsid w:val="005D2DC7"/>
    <w:rsid w:val="005D5D64"/>
    <w:rsid w:val="005E32BF"/>
    <w:rsid w:val="005E4254"/>
    <w:rsid w:val="005E582E"/>
    <w:rsid w:val="005E77C7"/>
    <w:rsid w:val="005E7925"/>
    <w:rsid w:val="005F2181"/>
    <w:rsid w:val="005F5A3E"/>
    <w:rsid w:val="00600705"/>
    <w:rsid w:val="00600743"/>
    <w:rsid w:val="00601C08"/>
    <w:rsid w:val="00607E4B"/>
    <w:rsid w:val="0061256F"/>
    <w:rsid w:val="00621391"/>
    <w:rsid w:val="006335FA"/>
    <w:rsid w:val="00633CE3"/>
    <w:rsid w:val="0064094A"/>
    <w:rsid w:val="00641A26"/>
    <w:rsid w:val="006422EB"/>
    <w:rsid w:val="0064438B"/>
    <w:rsid w:val="00646BAA"/>
    <w:rsid w:val="00650D33"/>
    <w:rsid w:val="006524C9"/>
    <w:rsid w:val="00653269"/>
    <w:rsid w:val="0065352A"/>
    <w:rsid w:val="0065594A"/>
    <w:rsid w:val="00655C99"/>
    <w:rsid w:val="00655EE1"/>
    <w:rsid w:val="0065711E"/>
    <w:rsid w:val="00657857"/>
    <w:rsid w:val="00663CF7"/>
    <w:rsid w:val="00664BAC"/>
    <w:rsid w:val="0066509E"/>
    <w:rsid w:val="00665773"/>
    <w:rsid w:val="006657ED"/>
    <w:rsid w:val="006664F8"/>
    <w:rsid w:val="00667D7A"/>
    <w:rsid w:val="00670812"/>
    <w:rsid w:val="00676A49"/>
    <w:rsid w:val="00680A9F"/>
    <w:rsid w:val="00681E4E"/>
    <w:rsid w:val="006820CA"/>
    <w:rsid w:val="006834FE"/>
    <w:rsid w:val="006850F5"/>
    <w:rsid w:val="0068517F"/>
    <w:rsid w:val="0068610A"/>
    <w:rsid w:val="00686714"/>
    <w:rsid w:val="00686DE4"/>
    <w:rsid w:val="00690CD6"/>
    <w:rsid w:val="006928B5"/>
    <w:rsid w:val="00695223"/>
    <w:rsid w:val="00695CF4"/>
    <w:rsid w:val="00696BA5"/>
    <w:rsid w:val="00697344"/>
    <w:rsid w:val="006975B2"/>
    <w:rsid w:val="006A056C"/>
    <w:rsid w:val="006A239D"/>
    <w:rsid w:val="006A3E74"/>
    <w:rsid w:val="006A46C1"/>
    <w:rsid w:val="006A48B9"/>
    <w:rsid w:val="006A4994"/>
    <w:rsid w:val="006A59F3"/>
    <w:rsid w:val="006A6C11"/>
    <w:rsid w:val="006A78EF"/>
    <w:rsid w:val="006B0114"/>
    <w:rsid w:val="006B204D"/>
    <w:rsid w:val="006B36F9"/>
    <w:rsid w:val="006B38DD"/>
    <w:rsid w:val="006B43D8"/>
    <w:rsid w:val="006C1AE2"/>
    <w:rsid w:val="006C3C47"/>
    <w:rsid w:val="006C512D"/>
    <w:rsid w:val="006C58FF"/>
    <w:rsid w:val="006C5B59"/>
    <w:rsid w:val="006C7776"/>
    <w:rsid w:val="006C7950"/>
    <w:rsid w:val="006D08F8"/>
    <w:rsid w:val="006D0FBD"/>
    <w:rsid w:val="006D1DA8"/>
    <w:rsid w:val="006D4168"/>
    <w:rsid w:val="006E1728"/>
    <w:rsid w:val="006E1E44"/>
    <w:rsid w:val="006E3A51"/>
    <w:rsid w:val="006F1677"/>
    <w:rsid w:val="006F45DD"/>
    <w:rsid w:val="006F62F6"/>
    <w:rsid w:val="006F7520"/>
    <w:rsid w:val="00700098"/>
    <w:rsid w:val="00700956"/>
    <w:rsid w:val="00704D56"/>
    <w:rsid w:val="00705029"/>
    <w:rsid w:val="00705F3D"/>
    <w:rsid w:val="00706495"/>
    <w:rsid w:val="007070AD"/>
    <w:rsid w:val="00710084"/>
    <w:rsid w:val="00710185"/>
    <w:rsid w:val="00710EE7"/>
    <w:rsid w:val="0071348F"/>
    <w:rsid w:val="00715CDD"/>
    <w:rsid w:val="00716864"/>
    <w:rsid w:val="00716D2B"/>
    <w:rsid w:val="007171E0"/>
    <w:rsid w:val="007215E5"/>
    <w:rsid w:val="00725278"/>
    <w:rsid w:val="0072557D"/>
    <w:rsid w:val="00727708"/>
    <w:rsid w:val="007278F1"/>
    <w:rsid w:val="00732550"/>
    <w:rsid w:val="007417D6"/>
    <w:rsid w:val="00742453"/>
    <w:rsid w:val="007434AE"/>
    <w:rsid w:val="0074489B"/>
    <w:rsid w:val="007448BF"/>
    <w:rsid w:val="00744A1C"/>
    <w:rsid w:val="00750864"/>
    <w:rsid w:val="00755CD7"/>
    <w:rsid w:val="00757A95"/>
    <w:rsid w:val="00762A7E"/>
    <w:rsid w:val="0076430B"/>
    <w:rsid w:val="00767A1B"/>
    <w:rsid w:val="00770A78"/>
    <w:rsid w:val="00770B0F"/>
    <w:rsid w:val="00770B18"/>
    <w:rsid w:val="007716C8"/>
    <w:rsid w:val="007771EE"/>
    <w:rsid w:val="0078007F"/>
    <w:rsid w:val="00782897"/>
    <w:rsid w:val="007929BB"/>
    <w:rsid w:val="007A04E6"/>
    <w:rsid w:val="007A0587"/>
    <w:rsid w:val="007A0EEE"/>
    <w:rsid w:val="007A521D"/>
    <w:rsid w:val="007A642B"/>
    <w:rsid w:val="007B0352"/>
    <w:rsid w:val="007B0FEC"/>
    <w:rsid w:val="007B10EE"/>
    <w:rsid w:val="007B1D24"/>
    <w:rsid w:val="007B2C58"/>
    <w:rsid w:val="007B5FB9"/>
    <w:rsid w:val="007C0924"/>
    <w:rsid w:val="007C1457"/>
    <w:rsid w:val="007C1AFD"/>
    <w:rsid w:val="007C1F8B"/>
    <w:rsid w:val="007C2202"/>
    <w:rsid w:val="007C2734"/>
    <w:rsid w:val="007C3F8D"/>
    <w:rsid w:val="007C52E0"/>
    <w:rsid w:val="007C55C8"/>
    <w:rsid w:val="007D083A"/>
    <w:rsid w:val="007D2E3C"/>
    <w:rsid w:val="007D4B2A"/>
    <w:rsid w:val="007D70FE"/>
    <w:rsid w:val="007D746C"/>
    <w:rsid w:val="007E0F84"/>
    <w:rsid w:val="007E18D9"/>
    <w:rsid w:val="007E1BC9"/>
    <w:rsid w:val="007E24C5"/>
    <w:rsid w:val="007E2822"/>
    <w:rsid w:val="007E64AF"/>
    <w:rsid w:val="007F26CA"/>
    <w:rsid w:val="007F2991"/>
    <w:rsid w:val="007F3CB9"/>
    <w:rsid w:val="007F52FE"/>
    <w:rsid w:val="007F5933"/>
    <w:rsid w:val="007F756E"/>
    <w:rsid w:val="008014CB"/>
    <w:rsid w:val="0080308D"/>
    <w:rsid w:val="00810B69"/>
    <w:rsid w:val="00813BC7"/>
    <w:rsid w:val="0081556F"/>
    <w:rsid w:val="00815B74"/>
    <w:rsid w:val="00815EDB"/>
    <w:rsid w:val="008200C5"/>
    <w:rsid w:val="00821792"/>
    <w:rsid w:val="00821B8D"/>
    <w:rsid w:val="008233D4"/>
    <w:rsid w:val="008243BB"/>
    <w:rsid w:val="008244C3"/>
    <w:rsid w:val="0082677D"/>
    <w:rsid w:val="0083187B"/>
    <w:rsid w:val="00832848"/>
    <w:rsid w:val="00833F23"/>
    <w:rsid w:val="008340F8"/>
    <w:rsid w:val="00834C52"/>
    <w:rsid w:val="00834C5D"/>
    <w:rsid w:val="00835DD5"/>
    <w:rsid w:val="008413B8"/>
    <w:rsid w:val="008413F0"/>
    <w:rsid w:val="008449D2"/>
    <w:rsid w:val="00845B49"/>
    <w:rsid w:val="0085128A"/>
    <w:rsid w:val="00851FD5"/>
    <w:rsid w:val="00860738"/>
    <w:rsid w:val="00862241"/>
    <w:rsid w:val="00862306"/>
    <w:rsid w:val="00862829"/>
    <w:rsid w:val="00862E77"/>
    <w:rsid w:val="00863149"/>
    <w:rsid w:val="00866032"/>
    <w:rsid w:val="0086665C"/>
    <w:rsid w:val="00871475"/>
    <w:rsid w:val="008743C4"/>
    <w:rsid w:val="00875013"/>
    <w:rsid w:val="008846AA"/>
    <w:rsid w:val="00897A1B"/>
    <w:rsid w:val="008A1BAF"/>
    <w:rsid w:val="008A36D0"/>
    <w:rsid w:val="008A58EC"/>
    <w:rsid w:val="008B031A"/>
    <w:rsid w:val="008B33AA"/>
    <w:rsid w:val="008B4372"/>
    <w:rsid w:val="008B4FA4"/>
    <w:rsid w:val="008B5C24"/>
    <w:rsid w:val="008B7387"/>
    <w:rsid w:val="008B7A9A"/>
    <w:rsid w:val="008B7D95"/>
    <w:rsid w:val="008C0120"/>
    <w:rsid w:val="008C262A"/>
    <w:rsid w:val="008C4442"/>
    <w:rsid w:val="008C4C5E"/>
    <w:rsid w:val="008C6444"/>
    <w:rsid w:val="008D156F"/>
    <w:rsid w:val="008D3019"/>
    <w:rsid w:val="008E0887"/>
    <w:rsid w:val="008E12F4"/>
    <w:rsid w:val="008E4EB5"/>
    <w:rsid w:val="008E5BAE"/>
    <w:rsid w:val="008F061B"/>
    <w:rsid w:val="008F0A45"/>
    <w:rsid w:val="008F0FB5"/>
    <w:rsid w:val="008F2B71"/>
    <w:rsid w:val="008F73B3"/>
    <w:rsid w:val="008F7718"/>
    <w:rsid w:val="00904512"/>
    <w:rsid w:val="0090533F"/>
    <w:rsid w:val="0090535D"/>
    <w:rsid w:val="00913DB9"/>
    <w:rsid w:val="00916553"/>
    <w:rsid w:val="00917D7A"/>
    <w:rsid w:val="0092097C"/>
    <w:rsid w:val="00923A93"/>
    <w:rsid w:val="00923C36"/>
    <w:rsid w:val="00923FB9"/>
    <w:rsid w:val="0093117C"/>
    <w:rsid w:val="00932160"/>
    <w:rsid w:val="0093292C"/>
    <w:rsid w:val="00933A6E"/>
    <w:rsid w:val="009361A6"/>
    <w:rsid w:val="0093725A"/>
    <w:rsid w:val="009375A5"/>
    <w:rsid w:val="009377F3"/>
    <w:rsid w:val="00944E22"/>
    <w:rsid w:val="009457E7"/>
    <w:rsid w:val="009501F5"/>
    <w:rsid w:val="009512CE"/>
    <w:rsid w:val="009512F0"/>
    <w:rsid w:val="00951629"/>
    <w:rsid w:val="009565B4"/>
    <w:rsid w:val="00956D6E"/>
    <w:rsid w:val="00960C3A"/>
    <w:rsid w:val="009612FE"/>
    <w:rsid w:val="00961A1C"/>
    <w:rsid w:val="00962AD0"/>
    <w:rsid w:val="00965816"/>
    <w:rsid w:val="00966AD4"/>
    <w:rsid w:val="00966B6C"/>
    <w:rsid w:val="0097327C"/>
    <w:rsid w:val="009756D8"/>
    <w:rsid w:val="00982C9E"/>
    <w:rsid w:val="00984D36"/>
    <w:rsid w:val="009857F6"/>
    <w:rsid w:val="00985E3B"/>
    <w:rsid w:val="00987AC6"/>
    <w:rsid w:val="00990D39"/>
    <w:rsid w:val="0099200E"/>
    <w:rsid w:val="009920E8"/>
    <w:rsid w:val="009926E1"/>
    <w:rsid w:val="00992C21"/>
    <w:rsid w:val="009946CD"/>
    <w:rsid w:val="00996BBA"/>
    <w:rsid w:val="009A0226"/>
    <w:rsid w:val="009A29B1"/>
    <w:rsid w:val="009A3582"/>
    <w:rsid w:val="009A50C0"/>
    <w:rsid w:val="009B0570"/>
    <w:rsid w:val="009B208F"/>
    <w:rsid w:val="009B3CED"/>
    <w:rsid w:val="009B6775"/>
    <w:rsid w:val="009C392D"/>
    <w:rsid w:val="009C4674"/>
    <w:rsid w:val="009C6B72"/>
    <w:rsid w:val="009D2D31"/>
    <w:rsid w:val="009D35C4"/>
    <w:rsid w:val="009D4DF2"/>
    <w:rsid w:val="009D6B5E"/>
    <w:rsid w:val="009E0466"/>
    <w:rsid w:val="009E0D2E"/>
    <w:rsid w:val="009E273A"/>
    <w:rsid w:val="009E34EA"/>
    <w:rsid w:val="009E5410"/>
    <w:rsid w:val="009E75BD"/>
    <w:rsid w:val="009F04D7"/>
    <w:rsid w:val="009F1673"/>
    <w:rsid w:val="009F6D3F"/>
    <w:rsid w:val="009F7F7F"/>
    <w:rsid w:val="00A00796"/>
    <w:rsid w:val="00A02C83"/>
    <w:rsid w:val="00A02D4D"/>
    <w:rsid w:val="00A05395"/>
    <w:rsid w:val="00A079D7"/>
    <w:rsid w:val="00A07D1E"/>
    <w:rsid w:val="00A10E99"/>
    <w:rsid w:val="00A1266D"/>
    <w:rsid w:val="00A140F3"/>
    <w:rsid w:val="00A1528A"/>
    <w:rsid w:val="00A164BC"/>
    <w:rsid w:val="00A207BE"/>
    <w:rsid w:val="00A23633"/>
    <w:rsid w:val="00A2367D"/>
    <w:rsid w:val="00A26FBE"/>
    <w:rsid w:val="00A270C7"/>
    <w:rsid w:val="00A30270"/>
    <w:rsid w:val="00A323EF"/>
    <w:rsid w:val="00A332A6"/>
    <w:rsid w:val="00A33D35"/>
    <w:rsid w:val="00A376DD"/>
    <w:rsid w:val="00A40780"/>
    <w:rsid w:val="00A4211B"/>
    <w:rsid w:val="00A4635D"/>
    <w:rsid w:val="00A47EF2"/>
    <w:rsid w:val="00A51362"/>
    <w:rsid w:val="00A51DC5"/>
    <w:rsid w:val="00A54292"/>
    <w:rsid w:val="00A543D8"/>
    <w:rsid w:val="00A54BE1"/>
    <w:rsid w:val="00A6229E"/>
    <w:rsid w:val="00A63E0B"/>
    <w:rsid w:val="00A652C7"/>
    <w:rsid w:val="00A6772C"/>
    <w:rsid w:val="00A7019A"/>
    <w:rsid w:val="00A72B71"/>
    <w:rsid w:val="00A7306F"/>
    <w:rsid w:val="00A73B40"/>
    <w:rsid w:val="00A7635B"/>
    <w:rsid w:val="00A7653E"/>
    <w:rsid w:val="00A779A8"/>
    <w:rsid w:val="00A801CE"/>
    <w:rsid w:val="00A83D78"/>
    <w:rsid w:val="00A85DAA"/>
    <w:rsid w:val="00A862E9"/>
    <w:rsid w:val="00A904DC"/>
    <w:rsid w:val="00A90B7B"/>
    <w:rsid w:val="00A94190"/>
    <w:rsid w:val="00A94FDC"/>
    <w:rsid w:val="00A953CD"/>
    <w:rsid w:val="00A954DE"/>
    <w:rsid w:val="00A95CDE"/>
    <w:rsid w:val="00A95D9A"/>
    <w:rsid w:val="00AA0DA7"/>
    <w:rsid w:val="00AA35EE"/>
    <w:rsid w:val="00AA386A"/>
    <w:rsid w:val="00AA5FCF"/>
    <w:rsid w:val="00AA797F"/>
    <w:rsid w:val="00AB0804"/>
    <w:rsid w:val="00AB0F7F"/>
    <w:rsid w:val="00AB3AFC"/>
    <w:rsid w:val="00AB506B"/>
    <w:rsid w:val="00AB52F9"/>
    <w:rsid w:val="00AB5557"/>
    <w:rsid w:val="00AB5DC0"/>
    <w:rsid w:val="00AB6A63"/>
    <w:rsid w:val="00AC015B"/>
    <w:rsid w:val="00AC05DE"/>
    <w:rsid w:val="00AC0739"/>
    <w:rsid w:val="00AC5C1B"/>
    <w:rsid w:val="00AC7FDD"/>
    <w:rsid w:val="00AD0AFF"/>
    <w:rsid w:val="00AD1C2D"/>
    <w:rsid w:val="00AD3550"/>
    <w:rsid w:val="00AD67BD"/>
    <w:rsid w:val="00AE2ACE"/>
    <w:rsid w:val="00AE388F"/>
    <w:rsid w:val="00AE48B0"/>
    <w:rsid w:val="00AF37B2"/>
    <w:rsid w:val="00AF6F26"/>
    <w:rsid w:val="00B012DB"/>
    <w:rsid w:val="00B037B4"/>
    <w:rsid w:val="00B0498E"/>
    <w:rsid w:val="00B050C6"/>
    <w:rsid w:val="00B06BAB"/>
    <w:rsid w:val="00B06C8B"/>
    <w:rsid w:val="00B1170E"/>
    <w:rsid w:val="00B149E0"/>
    <w:rsid w:val="00B14F22"/>
    <w:rsid w:val="00B15310"/>
    <w:rsid w:val="00B20E7B"/>
    <w:rsid w:val="00B213BC"/>
    <w:rsid w:val="00B23A73"/>
    <w:rsid w:val="00B23D06"/>
    <w:rsid w:val="00B25D77"/>
    <w:rsid w:val="00B408F1"/>
    <w:rsid w:val="00B40ECD"/>
    <w:rsid w:val="00B43935"/>
    <w:rsid w:val="00B44CEF"/>
    <w:rsid w:val="00B46CF9"/>
    <w:rsid w:val="00B507ED"/>
    <w:rsid w:val="00B50B27"/>
    <w:rsid w:val="00B50E27"/>
    <w:rsid w:val="00B5222F"/>
    <w:rsid w:val="00B543D2"/>
    <w:rsid w:val="00B62416"/>
    <w:rsid w:val="00B62559"/>
    <w:rsid w:val="00B62DA8"/>
    <w:rsid w:val="00B62F9F"/>
    <w:rsid w:val="00B64DA6"/>
    <w:rsid w:val="00B65250"/>
    <w:rsid w:val="00B65B32"/>
    <w:rsid w:val="00B661D5"/>
    <w:rsid w:val="00B71FCB"/>
    <w:rsid w:val="00B726CF"/>
    <w:rsid w:val="00B75DD0"/>
    <w:rsid w:val="00B76FD2"/>
    <w:rsid w:val="00B77915"/>
    <w:rsid w:val="00B80807"/>
    <w:rsid w:val="00B81474"/>
    <w:rsid w:val="00B82034"/>
    <w:rsid w:val="00B84820"/>
    <w:rsid w:val="00B8562B"/>
    <w:rsid w:val="00B905C3"/>
    <w:rsid w:val="00B95C3C"/>
    <w:rsid w:val="00B96FE2"/>
    <w:rsid w:val="00BA1460"/>
    <w:rsid w:val="00BA5452"/>
    <w:rsid w:val="00BA6CA1"/>
    <w:rsid w:val="00BB2B9E"/>
    <w:rsid w:val="00BB5220"/>
    <w:rsid w:val="00BB5883"/>
    <w:rsid w:val="00BC09B2"/>
    <w:rsid w:val="00BC1D31"/>
    <w:rsid w:val="00BC2338"/>
    <w:rsid w:val="00BC49B4"/>
    <w:rsid w:val="00BC4B75"/>
    <w:rsid w:val="00BC5EA6"/>
    <w:rsid w:val="00BC6736"/>
    <w:rsid w:val="00BD0DAF"/>
    <w:rsid w:val="00BD56D3"/>
    <w:rsid w:val="00BD5A5C"/>
    <w:rsid w:val="00BD5BAE"/>
    <w:rsid w:val="00BD6A2E"/>
    <w:rsid w:val="00BE351F"/>
    <w:rsid w:val="00BE3BC7"/>
    <w:rsid w:val="00BE5CCD"/>
    <w:rsid w:val="00BE76D0"/>
    <w:rsid w:val="00BF033D"/>
    <w:rsid w:val="00BF0D0C"/>
    <w:rsid w:val="00BF13E9"/>
    <w:rsid w:val="00BF16C6"/>
    <w:rsid w:val="00BF5408"/>
    <w:rsid w:val="00BF68BC"/>
    <w:rsid w:val="00BF7D86"/>
    <w:rsid w:val="00C00ABA"/>
    <w:rsid w:val="00C04F0B"/>
    <w:rsid w:val="00C076E2"/>
    <w:rsid w:val="00C10862"/>
    <w:rsid w:val="00C110E7"/>
    <w:rsid w:val="00C1154F"/>
    <w:rsid w:val="00C12DBD"/>
    <w:rsid w:val="00C13D36"/>
    <w:rsid w:val="00C16323"/>
    <w:rsid w:val="00C16707"/>
    <w:rsid w:val="00C17102"/>
    <w:rsid w:val="00C17452"/>
    <w:rsid w:val="00C24343"/>
    <w:rsid w:val="00C2630D"/>
    <w:rsid w:val="00C2774A"/>
    <w:rsid w:val="00C308D5"/>
    <w:rsid w:val="00C31322"/>
    <w:rsid w:val="00C3166C"/>
    <w:rsid w:val="00C3252E"/>
    <w:rsid w:val="00C33DB0"/>
    <w:rsid w:val="00C36113"/>
    <w:rsid w:val="00C367B3"/>
    <w:rsid w:val="00C37DC6"/>
    <w:rsid w:val="00C43B6C"/>
    <w:rsid w:val="00C43D9D"/>
    <w:rsid w:val="00C44AB4"/>
    <w:rsid w:val="00C460FB"/>
    <w:rsid w:val="00C47FAA"/>
    <w:rsid w:val="00C5000F"/>
    <w:rsid w:val="00C517D4"/>
    <w:rsid w:val="00C53E33"/>
    <w:rsid w:val="00C53ED7"/>
    <w:rsid w:val="00C61014"/>
    <w:rsid w:val="00C61722"/>
    <w:rsid w:val="00C62750"/>
    <w:rsid w:val="00C63408"/>
    <w:rsid w:val="00C63FA5"/>
    <w:rsid w:val="00C667B8"/>
    <w:rsid w:val="00C66A76"/>
    <w:rsid w:val="00C67888"/>
    <w:rsid w:val="00C73097"/>
    <w:rsid w:val="00C73378"/>
    <w:rsid w:val="00C738A9"/>
    <w:rsid w:val="00C74877"/>
    <w:rsid w:val="00C75D0E"/>
    <w:rsid w:val="00C773CA"/>
    <w:rsid w:val="00C77C12"/>
    <w:rsid w:val="00C8151E"/>
    <w:rsid w:val="00C82347"/>
    <w:rsid w:val="00C82BCA"/>
    <w:rsid w:val="00C878D0"/>
    <w:rsid w:val="00C90E18"/>
    <w:rsid w:val="00C940CD"/>
    <w:rsid w:val="00C94C6C"/>
    <w:rsid w:val="00C95091"/>
    <w:rsid w:val="00C95203"/>
    <w:rsid w:val="00C96A3B"/>
    <w:rsid w:val="00C96AD6"/>
    <w:rsid w:val="00CA0934"/>
    <w:rsid w:val="00CA1804"/>
    <w:rsid w:val="00CA2B55"/>
    <w:rsid w:val="00CA584D"/>
    <w:rsid w:val="00CC3104"/>
    <w:rsid w:val="00CC3293"/>
    <w:rsid w:val="00CC4E15"/>
    <w:rsid w:val="00CC52DC"/>
    <w:rsid w:val="00CD15E7"/>
    <w:rsid w:val="00CD4BF7"/>
    <w:rsid w:val="00CF11E4"/>
    <w:rsid w:val="00CF32C7"/>
    <w:rsid w:val="00CF5101"/>
    <w:rsid w:val="00CF5CD3"/>
    <w:rsid w:val="00CF6C5F"/>
    <w:rsid w:val="00CF76B3"/>
    <w:rsid w:val="00CF7A21"/>
    <w:rsid w:val="00D0167C"/>
    <w:rsid w:val="00D01802"/>
    <w:rsid w:val="00D05FB9"/>
    <w:rsid w:val="00D078B0"/>
    <w:rsid w:val="00D07B19"/>
    <w:rsid w:val="00D11453"/>
    <w:rsid w:val="00D12EC9"/>
    <w:rsid w:val="00D13535"/>
    <w:rsid w:val="00D1419D"/>
    <w:rsid w:val="00D16664"/>
    <w:rsid w:val="00D16CF0"/>
    <w:rsid w:val="00D203F7"/>
    <w:rsid w:val="00D22293"/>
    <w:rsid w:val="00D22464"/>
    <w:rsid w:val="00D23D7F"/>
    <w:rsid w:val="00D24611"/>
    <w:rsid w:val="00D24669"/>
    <w:rsid w:val="00D25B91"/>
    <w:rsid w:val="00D31E9A"/>
    <w:rsid w:val="00D32B65"/>
    <w:rsid w:val="00D32C28"/>
    <w:rsid w:val="00D3335B"/>
    <w:rsid w:val="00D33EB0"/>
    <w:rsid w:val="00D35995"/>
    <w:rsid w:val="00D362D8"/>
    <w:rsid w:val="00D368C5"/>
    <w:rsid w:val="00D374D1"/>
    <w:rsid w:val="00D37E46"/>
    <w:rsid w:val="00D41735"/>
    <w:rsid w:val="00D41AC9"/>
    <w:rsid w:val="00D42FCD"/>
    <w:rsid w:val="00D44C12"/>
    <w:rsid w:val="00D47192"/>
    <w:rsid w:val="00D50B10"/>
    <w:rsid w:val="00D50B58"/>
    <w:rsid w:val="00D55253"/>
    <w:rsid w:val="00D56B9D"/>
    <w:rsid w:val="00D600D5"/>
    <w:rsid w:val="00D61EAE"/>
    <w:rsid w:val="00D62E3E"/>
    <w:rsid w:val="00D640D7"/>
    <w:rsid w:val="00D659D4"/>
    <w:rsid w:val="00D663DD"/>
    <w:rsid w:val="00D70FA9"/>
    <w:rsid w:val="00D712F3"/>
    <w:rsid w:val="00D71A65"/>
    <w:rsid w:val="00D7310E"/>
    <w:rsid w:val="00D75879"/>
    <w:rsid w:val="00D773A3"/>
    <w:rsid w:val="00D77DAA"/>
    <w:rsid w:val="00D81A1F"/>
    <w:rsid w:val="00D82720"/>
    <w:rsid w:val="00D83623"/>
    <w:rsid w:val="00D84418"/>
    <w:rsid w:val="00D85380"/>
    <w:rsid w:val="00D86F60"/>
    <w:rsid w:val="00D876D1"/>
    <w:rsid w:val="00D95D34"/>
    <w:rsid w:val="00D970E2"/>
    <w:rsid w:val="00D979D3"/>
    <w:rsid w:val="00D97AD7"/>
    <w:rsid w:val="00DA3116"/>
    <w:rsid w:val="00DA3707"/>
    <w:rsid w:val="00DA6EA2"/>
    <w:rsid w:val="00DA71BD"/>
    <w:rsid w:val="00DA7BBC"/>
    <w:rsid w:val="00DB1106"/>
    <w:rsid w:val="00DB2CB1"/>
    <w:rsid w:val="00DB5579"/>
    <w:rsid w:val="00DB5FD6"/>
    <w:rsid w:val="00DB7CA3"/>
    <w:rsid w:val="00DC14EC"/>
    <w:rsid w:val="00DC2386"/>
    <w:rsid w:val="00DC571A"/>
    <w:rsid w:val="00DC7BEB"/>
    <w:rsid w:val="00DC7C47"/>
    <w:rsid w:val="00DD008C"/>
    <w:rsid w:val="00DD0215"/>
    <w:rsid w:val="00DD0D36"/>
    <w:rsid w:val="00DD1619"/>
    <w:rsid w:val="00DD6FAA"/>
    <w:rsid w:val="00DD73BD"/>
    <w:rsid w:val="00DE0244"/>
    <w:rsid w:val="00DE41D5"/>
    <w:rsid w:val="00DE72C5"/>
    <w:rsid w:val="00DE7870"/>
    <w:rsid w:val="00DF08FE"/>
    <w:rsid w:val="00DF0C27"/>
    <w:rsid w:val="00DF5719"/>
    <w:rsid w:val="00DF6509"/>
    <w:rsid w:val="00DF66D0"/>
    <w:rsid w:val="00DF734B"/>
    <w:rsid w:val="00E012AE"/>
    <w:rsid w:val="00E0241E"/>
    <w:rsid w:val="00E06C8D"/>
    <w:rsid w:val="00E07A31"/>
    <w:rsid w:val="00E10113"/>
    <w:rsid w:val="00E11205"/>
    <w:rsid w:val="00E14D70"/>
    <w:rsid w:val="00E214E6"/>
    <w:rsid w:val="00E22A4F"/>
    <w:rsid w:val="00E237BD"/>
    <w:rsid w:val="00E319B0"/>
    <w:rsid w:val="00E32873"/>
    <w:rsid w:val="00E32DD4"/>
    <w:rsid w:val="00E36146"/>
    <w:rsid w:val="00E36C7C"/>
    <w:rsid w:val="00E40530"/>
    <w:rsid w:val="00E40602"/>
    <w:rsid w:val="00E415DD"/>
    <w:rsid w:val="00E42EF7"/>
    <w:rsid w:val="00E43E5E"/>
    <w:rsid w:val="00E45AD5"/>
    <w:rsid w:val="00E53CAF"/>
    <w:rsid w:val="00E55EFD"/>
    <w:rsid w:val="00E57334"/>
    <w:rsid w:val="00E60B6A"/>
    <w:rsid w:val="00E60C8C"/>
    <w:rsid w:val="00E61FE2"/>
    <w:rsid w:val="00E624C1"/>
    <w:rsid w:val="00E62EA1"/>
    <w:rsid w:val="00E62EB3"/>
    <w:rsid w:val="00E63F8A"/>
    <w:rsid w:val="00E706F2"/>
    <w:rsid w:val="00E711BB"/>
    <w:rsid w:val="00E7229C"/>
    <w:rsid w:val="00E74943"/>
    <w:rsid w:val="00E85AC5"/>
    <w:rsid w:val="00E907A5"/>
    <w:rsid w:val="00E91F44"/>
    <w:rsid w:val="00E93509"/>
    <w:rsid w:val="00E93B51"/>
    <w:rsid w:val="00E95897"/>
    <w:rsid w:val="00E95E94"/>
    <w:rsid w:val="00EA0304"/>
    <w:rsid w:val="00EA49A1"/>
    <w:rsid w:val="00EB2C81"/>
    <w:rsid w:val="00EB3057"/>
    <w:rsid w:val="00EB5028"/>
    <w:rsid w:val="00EC1E84"/>
    <w:rsid w:val="00EC296E"/>
    <w:rsid w:val="00EC29BE"/>
    <w:rsid w:val="00EC4F95"/>
    <w:rsid w:val="00ED2FC0"/>
    <w:rsid w:val="00ED43D5"/>
    <w:rsid w:val="00ED5AED"/>
    <w:rsid w:val="00ED64C4"/>
    <w:rsid w:val="00ED6A12"/>
    <w:rsid w:val="00ED6C13"/>
    <w:rsid w:val="00ED7341"/>
    <w:rsid w:val="00ED7E98"/>
    <w:rsid w:val="00EE5FD0"/>
    <w:rsid w:val="00EE713E"/>
    <w:rsid w:val="00EE71FD"/>
    <w:rsid w:val="00EF4411"/>
    <w:rsid w:val="00EF456B"/>
    <w:rsid w:val="00EF7C28"/>
    <w:rsid w:val="00F0094A"/>
    <w:rsid w:val="00F017AD"/>
    <w:rsid w:val="00F0438D"/>
    <w:rsid w:val="00F051D6"/>
    <w:rsid w:val="00F12AD8"/>
    <w:rsid w:val="00F154A0"/>
    <w:rsid w:val="00F21242"/>
    <w:rsid w:val="00F21EC2"/>
    <w:rsid w:val="00F240BD"/>
    <w:rsid w:val="00F255C8"/>
    <w:rsid w:val="00F276A9"/>
    <w:rsid w:val="00F32498"/>
    <w:rsid w:val="00F3594F"/>
    <w:rsid w:val="00F35FE6"/>
    <w:rsid w:val="00F36CF1"/>
    <w:rsid w:val="00F37BFD"/>
    <w:rsid w:val="00F405D2"/>
    <w:rsid w:val="00F46B26"/>
    <w:rsid w:val="00F51796"/>
    <w:rsid w:val="00F51F76"/>
    <w:rsid w:val="00F52DDD"/>
    <w:rsid w:val="00F557F1"/>
    <w:rsid w:val="00F55B89"/>
    <w:rsid w:val="00F62078"/>
    <w:rsid w:val="00F65BA9"/>
    <w:rsid w:val="00F71322"/>
    <w:rsid w:val="00F71C28"/>
    <w:rsid w:val="00F72E4C"/>
    <w:rsid w:val="00F7430C"/>
    <w:rsid w:val="00F76EE7"/>
    <w:rsid w:val="00F82167"/>
    <w:rsid w:val="00F836A9"/>
    <w:rsid w:val="00F83ABE"/>
    <w:rsid w:val="00F862E2"/>
    <w:rsid w:val="00F87082"/>
    <w:rsid w:val="00F8729A"/>
    <w:rsid w:val="00F937E1"/>
    <w:rsid w:val="00FA172C"/>
    <w:rsid w:val="00FA38BA"/>
    <w:rsid w:val="00FA5551"/>
    <w:rsid w:val="00FB42B1"/>
    <w:rsid w:val="00FB4737"/>
    <w:rsid w:val="00FB630B"/>
    <w:rsid w:val="00FB6EFB"/>
    <w:rsid w:val="00FC0477"/>
    <w:rsid w:val="00FC0A58"/>
    <w:rsid w:val="00FC17C6"/>
    <w:rsid w:val="00FC1DC2"/>
    <w:rsid w:val="00FC237D"/>
    <w:rsid w:val="00FC4702"/>
    <w:rsid w:val="00FD2E90"/>
    <w:rsid w:val="00FD45B4"/>
    <w:rsid w:val="00FD5E7E"/>
    <w:rsid w:val="00FE0671"/>
    <w:rsid w:val="00FE1166"/>
    <w:rsid w:val="00FE5EAB"/>
    <w:rsid w:val="00FE6F94"/>
    <w:rsid w:val="00FF02B7"/>
    <w:rsid w:val="00FF1BAD"/>
    <w:rsid w:val="00FF5308"/>
    <w:rsid w:val="00FF56A9"/>
    <w:rsid w:val="00FF6F2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Name"/>
  <w:smartTagType w:namespaceuri="urn:schemas-microsoft-com:office:smarttags" w:name="PlaceType"/>
  <w:smartTagType w:namespaceuri="urn:schemas-microsoft-com:office:smarttags" w:name="place"/>
  <w:smartTagType w:namespaceuri="urn:schemas-microsoft-com:office:smarttags" w:name="State"/>
  <w:smartTagType w:namespaceuri="urn:schemas-microsoft-com:office:smarttags" w:name="City"/>
  <w:shapeDefaults>
    <o:shapedefaults v:ext="edit" spidmax="2049"/>
    <o:shapelayout v:ext="edit">
      <o:idmap v:ext="edit" data="1"/>
    </o:shapelayout>
  </w:shapeDefaults>
  <w:decimalSymbol w:val="."/>
  <w:listSeparator w:val=","/>
  <w14:docId w14:val="6711FBFF"/>
  <w15:chartTrackingRefBased/>
  <w15:docId w15:val="{1A8EC43B-B95B-4794-9346-2A6DAFB2F4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toc 4" w:uiPriority="39"/>
    <w:lsdException w:name="annotation text" w:uiPriority="99"/>
    <w:lsdException w:name="caption" w:qFormat="1"/>
    <w:lsdException w:name="table of figures" w:uiPriority="99"/>
    <w:lsdException w:name="annotation reference"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rmal (Web)" w:uiPriority="99"/>
    <w:lsdException w:name="HTML Definition" w:semiHidden="1" w:unhideWhenUsed="1"/>
    <w:lsdException w:name="Normal Table" w:semiHidden="1" w:unhideWhenUsed="1"/>
    <w:lsdException w:name="annotation subject" w:semiHidden="1" w:uiPriority="99"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AF6F26"/>
    <w:pPr>
      <w:spacing w:line="360" w:lineRule="auto"/>
      <w:ind w:firstLine="567"/>
      <w:jc w:val="both"/>
    </w:pPr>
    <w:rPr>
      <w:sz w:val="24"/>
    </w:rPr>
  </w:style>
  <w:style w:type="paragraph" w:styleId="Heading1">
    <w:name w:val="heading 1"/>
    <w:basedOn w:val="Normal"/>
    <w:next w:val="Normal"/>
    <w:qFormat/>
    <w:rsid w:val="00035B37"/>
    <w:pPr>
      <w:keepNext/>
      <w:pageBreakBefore/>
      <w:numPr>
        <w:numId w:val="2"/>
      </w:numPr>
      <w:spacing w:before="4000" w:after="60"/>
      <w:ind w:right="1134"/>
      <w:jc w:val="right"/>
      <w:outlineLvl w:val="0"/>
    </w:pPr>
    <w:rPr>
      <w:rFonts w:ascii="Tahoma" w:hAnsi="Tahoma" w:cs="Arial"/>
      <w:b/>
      <w:bCs/>
      <w:kern w:val="32"/>
      <w:sz w:val="32"/>
      <w:szCs w:val="32"/>
    </w:rPr>
  </w:style>
  <w:style w:type="paragraph" w:styleId="Heading2">
    <w:name w:val="heading 2"/>
    <w:basedOn w:val="Normal"/>
    <w:next w:val="Normal"/>
    <w:qFormat/>
    <w:rsid w:val="00035B37"/>
    <w:pPr>
      <w:keepNext/>
      <w:numPr>
        <w:ilvl w:val="1"/>
        <w:numId w:val="2"/>
      </w:numPr>
      <w:spacing w:before="200" w:after="60"/>
      <w:jc w:val="left"/>
      <w:outlineLvl w:val="1"/>
    </w:pPr>
    <w:rPr>
      <w:rFonts w:ascii="Tahoma" w:hAnsi="Tahoma"/>
      <w:b/>
      <w:sz w:val="28"/>
    </w:rPr>
  </w:style>
  <w:style w:type="paragraph" w:styleId="Heading3">
    <w:name w:val="heading 3"/>
    <w:basedOn w:val="Normal"/>
    <w:next w:val="Normal"/>
    <w:qFormat/>
    <w:rsid w:val="00035B37"/>
    <w:pPr>
      <w:keepNext/>
      <w:numPr>
        <w:ilvl w:val="2"/>
        <w:numId w:val="2"/>
      </w:numPr>
      <w:spacing w:before="200" w:after="60"/>
      <w:jc w:val="left"/>
      <w:outlineLvl w:val="2"/>
    </w:pPr>
    <w:rPr>
      <w:rFonts w:ascii="Tahoma" w:hAnsi="Tahoma" w:cs="Arial"/>
      <w:b/>
      <w:bCs/>
      <w:szCs w:val="26"/>
    </w:rPr>
  </w:style>
  <w:style w:type="paragraph" w:styleId="Heading4">
    <w:name w:val="heading 4"/>
    <w:basedOn w:val="Normal"/>
    <w:next w:val="Normal"/>
    <w:qFormat/>
    <w:rsid w:val="00035B37"/>
    <w:pPr>
      <w:keepNext/>
      <w:numPr>
        <w:ilvl w:val="3"/>
        <w:numId w:val="2"/>
      </w:numPr>
      <w:spacing w:before="200" w:after="60"/>
      <w:jc w:val="left"/>
      <w:outlineLvl w:val="3"/>
    </w:pPr>
    <w:rPr>
      <w:rFonts w:ascii="Tahoma" w:hAnsi="Tahoma"/>
      <w:b/>
      <w:bCs/>
      <w:szCs w:val="28"/>
    </w:rPr>
  </w:style>
  <w:style w:type="paragraph" w:styleId="Heading5">
    <w:name w:val="heading 5"/>
    <w:basedOn w:val="Normal"/>
    <w:next w:val="Normal"/>
    <w:qFormat/>
    <w:rsid w:val="00035B37"/>
    <w:pPr>
      <w:numPr>
        <w:ilvl w:val="4"/>
        <w:numId w:val="2"/>
      </w:numPr>
      <w:spacing w:before="200" w:after="60"/>
      <w:jc w:val="left"/>
      <w:outlineLvl w:val="4"/>
    </w:pPr>
    <w:rPr>
      <w:rFonts w:ascii="Tahoma" w:hAnsi="Tahoma"/>
      <w:b/>
      <w:bCs/>
      <w:iCs/>
      <w:szCs w:val="26"/>
    </w:rPr>
  </w:style>
  <w:style w:type="paragraph" w:styleId="Heading6">
    <w:name w:val="heading 6"/>
    <w:basedOn w:val="Normal"/>
    <w:next w:val="Normal"/>
    <w:qFormat/>
    <w:rsid w:val="00035B37"/>
    <w:pPr>
      <w:numPr>
        <w:ilvl w:val="5"/>
        <w:numId w:val="2"/>
      </w:numPr>
      <w:spacing w:before="200" w:after="60"/>
      <w:jc w:val="left"/>
      <w:outlineLvl w:val="5"/>
    </w:pPr>
    <w:rPr>
      <w:rFonts w:ascii="Tahoma" w:hAnsi="Tahoma"/>
      <w:b/>
      <w:bCs/>
      <w:szCs w:val="22"/>
    </w:rPr>
  </w:style>
  <w:style w:type="paragraph" w:styleId="Heading7">
    <w:name w:val="heading 7"/>
    <w:basedOn w:val="Normal"/>
    <w:next w:val="Normal"/>
    <w:qFormat/>
    <w:rsid w:val="00035B37"/>
    <w:pPr>
      <w:numPr>
        <w:ilvl w:val="6"/>
        <w:numId w:val="2"/>
      </w:numPr>
      <w:spacing w:before="200" w:after="60"/>
      <w:jc w:val="left"/>
      <w:outlineLvl w:val="6"/>
    </w:pPr>
    <w:rPr>
      <w:rFonts w:ascii="Tahoma" w:hAnsi="Tahoma"/>
      <w:b/>
      <w:szCs w:val="24"/>
    </w:rPr>
  </w:style>
  <w:style w:type="paragraph" w:styleId="Heading8">
    <w:name w:val="heading 8"/>
    <w:basedOn w:val="Normal"/>
    <w:next w:val="Normal"/>
    <w:qFormat/>
    <w:rsid w:val="00035B37"/>
    <w:pPr>
      <w:numPr>
        <w:ilvl w:val="7"/>
        <w:numId w:val="2"/>
      </w:numPr>
      <w:spacing w:before="200" w:after="60"/>
      <w:jc w:val="left"/>
      <w:outlineLvl w:val="7"/>
    </w:pPr>
    <w:rPr>
      <w:rFonts w:ascii="Tahoma" w:hAnsi="Tahoma"/>
      <w:b/>
      <w:iCs/>
      <w:szCs w:val="24"/>
    </w:rPr>
  </w:style>
  <w:style w:type="paragraph" w:styleId="Heading9">
    <w:name w:val="heading 9"/>
    <w:basedOn w:val="Normal"/>
    <w:next w:val="Normal"/>
    <w:qFormat/>
    <w:rsid w:val="00035B37"/>
    <w:pPr>
      <w:numPr>
        <w:ilvl w:val="8"/>
        <w:numId w:val="2"/>
      </w:numPr>
      <w:spacing w:before="200" w:after="60"/>
      <w:jc w:val="left"/>
      <w:outlineLvl w:val="8"/>
    </w:pPr>
    <w:rPr>
      <w:rFonts w:ascii="Tahoma" w:hAnsi="Tahoma" w:cs="Arial"/>
      <w:b/>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next w:val="Normal"/>
    <w:autoRedefine/>
    <w:uiPriority w:val="39"/>
    <w:rsid w:val="00394ED5"/>
    <w:pPr>
      <w:tabs>
        <w:tab w:val="left" w:pos="1000"/>
        <w:tab w:val="right" w:leader="dot" w:pos="9360"/>
      </w:tabs>
    </w:pPr>
    <w:rPr>
      <w:lang w:val="sl-SI"/>
    </w:rPr>
  </w:style>
  <w:style w:type="paragraph" w:customStyle="1" w:styleId="Code">
    <w:name w:val="Code"/>
    <w:basedOn w:val="Normal"/>
    <w:rsid w:val="00035B37"/>
    <w:pPr>
      <w:jc w:val="left"/>
    </w:pPr>
    <w:rPr>
      <w:rFonts w:ascii="Courier New" w:hAnsi="Courier New"/>
      <w:sz w:val="18"/>
    </w:rPr>
  </w:style>
  <w:style w:type="paragraph" w:styleId="Caption">
    <w:name w:val="caption"/>
    <w:basedOn w:val="Normal"/>
    <w:next w:val="Normal"/>
    <w:qFormat/>
    <w:rsid w:val="00035B37"/>
    <w:pPr>
      <w:spacing w:before="120" w:after="120"/>
      <w:ind w:firstLine="0"/>
      <w:jc w:val="center"/>
    </w:pPr>
    <w:rPr>
      <w:bCs/>
    </w:rPr>
  </w:style>
  <w:style w:type="paragraph" w:styleId="TOC2">
    <w:name w:val="toc 2"/>
    <w:basedOn w:val="Normal"/>
    <w:next w:val="Normal"/>
    <w:autoRedefine/>
    <w:uiPriority w:val="39"/>
    <w:rsid w:val="00035B37"/>
    <w:pPr>
      <w:ind w:left="200"/>
    </w:pPr>
  </w:style>
  <w:style w:type="paragraph" w:styleId="Header">
    <w:name w:val="header"/>
    <w:basedOn w:val="Normal"/>
    <w:rsid w:val="00035B37"/>
    <w:pPr>
      <w:tabs>
        <w:tab w:val="center" w:pos="4320"/>
        <w:tab w:val="right" w:pos="8640"/>
      </w:tabs>
      <w:ind w:firstLine="0"/>
    </w:pPr>
    <w:rPr>
      <w:sz w:val="20"/>
    </w:rPr>
  </w:style>
  <w:style w:type="paragraph" w:styleId="Footer">
    <w:name w:val="footer"/>
    <w:basedOn w:val="Normal"/>
    <w:rsid w:val="00035B37"/>
    <w:pPr>
      <w:tabs>
        <w:tab w:val="center" w:pos="4320"/>
        <w:tab w:val="right" w:pos="8640"/>
      </w:tabs>
      <w:ind w:firstLine="0"/>
    </w:pPr>
    <w:rPr>
      <w:sz w:val="20"/>
    </w:rPr>
  </w:style>
  <w:style w:type="character" w:styleId="PageNumber">
    <w:name w:val="page number"/>
    <w:basedOn w:val="DefaultParagraphFont"/>
    <w:rsid w:val="00035B37"/>
  </w:style>
  <w:style w:type="paragraph" w:styleId="TOC3">
    <w:name w:val="toc 3"/>
    <w:basedOn w:val="Normal"/>
    <w:next w:val="Normal"/>
    <w:autoRedefine/>
    <w:uiPriority w:val="39"/>
    <w:rsid w:val="00035B37"/>
    <w:pPr>
      <w:ind w:left="400"/>
    </w:pPr>
  </w:style>
  <w:style w:type="paragraph" w:styleId="TOC4">
    <w:name w:val="toc 4"/>
    <w:basedOn w:val="Normal"/>
    <w:next w:val="Normal"/>
    <w:autoRedefine/>
    <w:uiPriority w:val="39"/>
    <w:rsid w:val="00035B37"/>
    <w:pPr>
      <w:ind w:left="600"/>
    </w:pPr>
  </w:style>
  <w:style w:type="paragraph" w:styleId="TOC5">
    <w:name w:val="toc 5"/>
    <w:basedOn w:val="Normal"/>
    <w:next w:val="Normal"/>
    <w:autoRedefine/>
    <w:rsid w:val="00035B37"/>
    <w:pPr>
      <w:ind w:left="800"/>
    </w:pPr>
  </w:style>
  <w:style w:type="paragraph" w:styleId="TOC6">
    <w:name w:val="toc 6"/>
    <w:basedOn w:val="Normal"/>
    <w:next w:val="Normal"/>
    <w:autoRedefine/>
    <w:rsid w:val="00035B37"/>
    <w:pPr>
      <w:ind w:left="1000"/>
    </w:pPr>
  </w:style>
  <w:style w:type="paragraph" w:styleId="TOC7">
    <w:name w:val="toc 7"/>
    <w:basedOn w:val="Normal"/>
    <w:next w:val="Normal"/>
    <w:autoRedefine/>
    <w:rsid w:val="00035B37"/>
    <w:pPr>
      <w:ind w:left="1200"/>
    </w:pPr>
  </w:style>
  <w:style w:type="paragraph" w:styleId="TOC8">
    <w:name w:val="toc 8"/>
    <w:basedOn w:val="Normal"/>
    <w:next w:val="Normal"/>
    <w:autoRedefine/>
    <w:rsid w:val="00035B37"/>
    <w:pPr>
      <w:ind w:left="1400"/>
    </w:pPr>
  </w:style>
  <w:style w:type="paragraph" w:styleId="TOC9">
    <w:name w:val="toc 9"/>
    <w:basedOn w:val="Normal"/>
    <w:next w:val="Normal"/>
    <w:autoRedefine/>
    <w:rsid w:val="00035B37"/>
    <w:pPr>
      <w:ind w:left="1600"/>
    </w:pPr>
  </w:style>
  <w:style w:type="character" w:styleId="Hyperlink">
    <w:name w:val="Hyperlink"/>
    <w:basedOn w:val="DefaultParagraphFont"/>
    <w:uiPriority w:val="99"/>
    <w:rsid w:val="00035B37"/>
    <w:rPr>
      <w:color w:val="0000FF"/>
      <w:u w:val="single"/>
    </w:rPr>
  </w:style>
  <w:style w:type="paragraph" w:styleId="DocumentMap">
    <w:name w:val="Document Map"/>
    <w:basedOn w:val="Normal"/>
    <w:rsid w:val="00171186"/>
    <w:pPr>
      <w:shd w:val="clear" w:color="auto" w:fill="000080"/>
    </w:pPr>
    <w:rPr>
      <w:rFonts w:ascii="Tahoma" w:hAnsi="Tahoma" w:cs="Tahoma"/>
      <w:sz w:val="20"/>
    </w:rPr>
  </w:style>
  <w:style w:type="table" w:styleId="TableGrid">
    <w:name w:val="Table Grid"/>
    <w:basedOn w:val="TableNormal"/>
    <w:uiPriority w:val="59"/>
    <w:rsid w:val="0017118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me">
    <w:name w:val="ime"/>
    <w:basedOn w:val="Normal"/>
    <w:rsid w:val="00171186"/>
    <w:pPr>
      <w:spacing w:before="1440" w:after="120"/>
      <w:ind w:firstLine="0"/>
      <w:jc w:val="center"/>
    </w:pPr>
    <w:rPr>
      <w:rFonts w:ascii="VogueBold" w:hAnsi="VogueBold"/>
      <w:kern w:val="20"/>
      <w:sz w:val="30"/>
    </w:rPr>
  </w:style>
  <w:style w:type="paragraph" w:customStyle="1" w:styleId="tab">
    <w:name w:val="tab"/>
    <w:basedOn w:val="Normal"/>
    <w:rsid w:val="009857F6"/>
    <w:pPr>
      <w:spacing w:before="60" w:after="120"/>
      <w:ind w:firstLine="0"/>
    </w:pPr>
    <w:rPr>
      <w:rFonts w:ascii="TimesRoman" w:hAnsi="TimesRoman"/>
      <w:kern w:val="20"/>
      <w:sz w:val="20"/>
    </w:rPr>
  </w:style>
  <w:style w:type="paragraph" w:styleId="BodyText">
    <w:name w:val="Body Text"/>
    <w:basedOn w:val="Normal"/>
    <w:link w:val="BodyTextChar"/>
    <w:rsid w:val="00C076E2"/>
    <w:pPr>
      <w:suppressAutoHyphens/>
      <w:spacing w:after="120"/>
    </w:pPr>
    <w:rPr>
      <w:lang w:eastAsia="ar-SA"/>
    </w:rPr>
  </w:style>
  <w:style w:type="paragraph" w:styleId="TableofFigures">
    <w:name w:val="table of figures"/>
    <w:basedOn w:val="Normal"/>
    <w:next w:val="Normal"/>
    <w:uiPriority w:val="99"/>
    <w:rsid w:val="00C12DBD"/>
  </w:style>
  <w:style w:type="character" w:customStyle="1" w:styleId="BodyTextChar">
    <w:name w:val="Body Text Char"/>
    <w:basedOn w:val="DefaultParagraphFont"/>
    <w:link w:val="BodyText"/>
    <w:rsid w:val="00C076E2"/>
    <w:rPr>
      <w:sz w:val="24"/>
      <w:lang w:eastAsia="ar-SA"/>
    </w:rPr>
  </w:style>
  <w:style w:type="character" w:customStyle="1" w:styleId="WW8Num3z0">
    <w:name w:val="WW8Num3z0"/>
    <w:rsid w:val="00C076E2"/>
    <w:rPr>
      <w:rFonts w:ascii="Wingdings 2" w:hAnsi="Wingdings 2" w:cs="OpenSymbol"/>
    </w:rPr>
  </w:style>
  <w:style w:type="character" w:customStyle="1" w:styleId="WW8Num3z1">
    <w:name w:val="WW8Num3z1"/>
    <w:rsid w:val="00C076E2"/>
    <w:rPr>
      <w:rFonts w:ascii="Symbol" w:hAnsi="Symbol" w:cs="OpenSymbol"/>
    </w:rPr>
  </w:style>
  <w:style w:type="character" w:customStyle="1" w:styleId="WW8Num3z3">
    <w:name w:val="WW8Num3z3"/>
    <w:rsid w:val="00C076E2"/>
    <w:rPr>
      <w:rFonts w:ascii="Wingdings 2" w:hAnsi="Wingdings 2" w:cs="OpenSymbol"/>
    </w:rPr>
  </w:style>
  <w:style w:type="character" w:customStyle="1" w:styleId="WW8Num4z0">
    <w:name w:val="WW8Num4z0"/>
    <w:rsid w:val="00C076E2"/>
    <w:rPr>
      <w:rFonts w:ascii="Wingdings 2" w:hAnsi="Wingdings 2" w:cs="OpenSymbol"/>
    </w:rPr>
  </w:style>
  <w:style w:type="character" w:customStyle="1" w:styleId="WW8Num4z1">
    <w:name w:val="WW8Num4z1"/>
    <w:rsid w:val="00C076E2"/>
    <w:rPr>
      <w:rFonts w:ascii="OpenSymbol" w:hAnsi="OpenSymbol" w:cs="OpenSymbol"/>
    </w:rPr>
  </w:style>
  <w:style w:type="character" w:customStyle="1" w:styleId="WW8Num4z3">
    <w:name w:val="WW8Num4z3"/>
    <w:rsid w:val="00C076E2"/>
    <w:rPr>
      <w:rFonts w:ascii="Wingdings 2" w:hAnsi="Wingdings 2" w:cs="OpenSymbol"/>
    </w:rPr>
  </w:style>
  <w:style w:type="character" w:customStyle="1" w:styleId="WW8Num5z0">
    <w:name w:val="WW8Num5z0"/>
    <w:rsid w:val="00C076E2"/>
    <w:rPr>
      <w:rFonts w:ascii="Wingdings" w:hAnsi="Wingdings" w:cs="OpenSymbol"/>
    </w:rPr>
  </w:style>
  <w:style w:type="character" w:customStyle="1" w:styleId="WW8Num5z1">
    <w:name w:val="WW8Num5z1"/>
    <w:rsid w:val="00C076E2"/>
    <w:rPr>
      <w:rFonts w:ascii="OpenSymbol" w:hAnsi="OpenSymbol" w:cs="OpenSymbol"/>
    </w:rPr>
  </w:style>
  <w:style w:type="character" w:customStyle="1" w:styleId="WW8Num5z3">
    <w:name w:val="WW8Num5z3"/>
    <w:rsid w:val="00C076E2"/>
    <w:rPr>
      <w:rFonts w:ascii="Wingdings 2" w:hAnsi="Wingdings 2" w:cs="OpenSymbol"/>
    </w:rPr>
  </w:style>
  <w:style w:type="character" w:customStyle="1" w:styleId="WW8Num7z0">
    <w:name w:val="WW8Num7z0"/>
    <w:rsid w:val="00C076E2"/>
    <w:rPr>
      <w:rFonts w:ascii="Wingdings 2" w:hAnsi="Wingdings 2" w:cs="OpenSymbol"/>
    </w:rPr>
  </w:style>
  <w:style w:type="character" w:customStyle="1" w:styleId="WW8Num7z1">
    <w:name w:val="WW8Num7z1"/>
    <w:rsid w:val="00C076E2"/>
    <w:rPr>
      <w:rFonts w:ascii="OpenSymbol" w:hAnsi="OpenSymbol" w:cs="OpenSymbol"/>
    </w:rPr>
  </w:style>
  <w:style w:type="character" w:customStyle="1" w:styleId="WW8Num8z0">
    <w:name w:val="WW8Num8z0"/>
    <w:rsid w:val="00C076E2"/>
    <w:rPr>
      <w:rFonts w:ascii="Wingdings 2" w:hAnsi="Wingdings 2" w:cs="OpenSymbol"/>
    </w:rPr>
  </w:style>
  <w:style w:type="character" w:customStyle="1" w:styleId="WW8Num8z1">
    <w:name w:val="WW8Num8z1"/>
    <w:rsid w:val="00C076E2"/>
    <w:rPr>
      <w:rFonts w:ascii="OpenSymbol" w:hAnsi="OpenSymbol" w:cs="OpenSymbol"/>
    </w:rPr>
  </w:style>
  <w:style w:type="character" w:customStyle="1" w:styleId="WW8Num9z0">
    <w:name w:val="WW8Num9z0"/>
    <w:rsid w:val="00C076E2"/>
    <w:rPr>
      <w:rFonts w:ascii="Wingdings 2" w:hAnsi="Wingdings 2" w:cs="OpenSymbol"/>
    </w:rPr>
  </w:style>
  <w:style w:type="character" w:customStyle="1" w:styleId="WW8Num9z1">
    <w:name w:val="WW8Num9z1"/>
    <w:rsid w:val="00C076E2"/>
    <w:rPr>
      <w:rFonts w:ascii="OpenSymbol" w:hAnsi="OpenSymbol" w:cs="OpenSymbol"/>
    </w:rPr>
  </w:style>
  <w:style w:type="character" w:customStyle="1" w:styleId="WW8Num10z0">
    <w:name w:val="WW8Num10z0"/>
    <w:rsid w:val="00C076E2"/>
    <w:rPr>
      <w:rFonts w:ascii="Wingdings" w:hAnsi="Wingdings" w:cs="OpenSymbol"/>
    </w:rPr>
  </w:style>
  <w:style w:type="character" w:customStyle="1" w:styleId="WW8Num10z1">
    <w:name w:val="WW8Num10z1"/>
    <w:rsid w:val="00C076E2"/>
    <w:rPr>
      <w:rFonts w:ascii="OpenSymbol" w:hAnsi="OpenSymbol" w:cs="OpenSymbol"/>
    </w:rPr>
  </w:style>
  <w:style w:type="character" w:customStyle="1" w:styleId="WW8Num10z3">
    <w:name w:val="WW8Num10z3"/>
    <w:rsid w:val="00C076E2"/>
    <w:rPr>
      <w:rFonts w:ascii="Wingdings 2" w:hAnsi="Wingdings 2" w:cs="OpenSymbol"/>
    </w:rPr>
  </w:style>
  <w:style w:type="character" w:customStyle="1" w:styleId="Absatz-Standardschriftart">
    <w:name w:val="Absatz-Standardschriftart"/>
    <w:rsid w:val="00C076E2"/>
  </w:style>
  <w:style w:type="character" w:customStyle="1" w:styleId="WW-Absatz-Standardschriftart">
    <w:name w:val="WW-Absatz-Standardschriftart"/>
    <w:rsid w:val="00C076E2"/>
  </w:style>
  <w:style w:type="character" w:customStyle="1" w:styleId="WW-Absatz-Standardschriftart1">
    <w:name w:val="WW-Absatz-Standardschriftart1"/>
    <w:rsid w:val="00C076E2"/>
  </w:style>
  <w:style w:type="character" w:customStyle="1" w:styleId="WW-Absatz-Standardschriftart11">
    <w:name w:val="WW-Absatz-Standardschriftart11"/>
    <w:rsid w:val="00C076E2"/>
  </w:style>
  <w:style w:type="character" w:customStyle="1" w:styleId="WW-Absatz-Standardschriftart111">
    <w:name w:val="WW-Absatz-Standardschriftart111"/>
    <w:rsid w:val="00C076E2"/>
  </w:style>
  <w:style w:type="character" w:customStyle="1" w:styleId="WW-Absatz-Standardschriftart1111">
    <w:name w:val="WW-Absatz-Standardschriftart1111"/>
    <w:rsid w:val="00C076E2"/>
  </w:style>
  <w:style w:type="character" w:customStyle="1" w:styleId="WW-Absatz-Standardschriftart11111">
    <w:name w:val="WW-Absatz-Standardschriftart11111"/>
    <w:rsid w:val="00C076E2"/>
  </w:style>
  <w:style w:type="character" w:customStyle="1" w:styleId="Bullets">
    <w:name w:val="Bullets"/>
    <w:rsid w:val="00C076E2"/>
    <w:rPr>
      <w:rFonts w:ascii="OpenSymbol" w:eastAsia="OpenSymbol" w:hAnsi="OpenSymbol" w:cs="OpenSymbol"/>
    </w:rPr>
  </w:style>
  <w:style w:type="character" w:customStyle="1" w:styleId="NumberingSymbols">
    <w:name w:val="Numbering Symbols"/>
    <w:rsid w:val="00C076E2"/>
  </w:style>
  <w:style w:type="paragraph" w:customStyle="1" w:styleId="Heading">
    <w:name w:val="Heading"/>
    <w:basedOn w:val="Normal"/>
    <w:next w:val="BodyText"/>
    <w:rsid w:val="00C076E2"/>
    <w:pPr>
      <w:keepNext/>
      <w:suppressAutoHyphens/>
      <w:spacing w:before="240" w:after="120"/>
    </w:pPr>
    <w:rPr>
      <w:rFonts w:ascii="Arial" w:eastAsia="Lucida Sans Unicode" w:hAnsi="Arial" w:cs="Mangal"/>
      <w:sz w:val="28"/>
      <w:szCs w:val="28"/>
      <w:lang w:eastAsia="ar-SA"/>
    </w:rPr>
  </w:style>
  <w:style w:type="paragraph" w:styleId="List">
    <w:name w:val="List"/>
    <w:basedOn w:val="BodyText"/>
    <w:rsid w:val="00C076E2"/>
    <w:rPr>
      <w:rFonts w:cs="Mangal"/>
    </w:rPr>
  </w:style>
  <w:style w:type="paragraph" w:customStyle="1" w:styleId="Index">
    <w:name w:val="Index"/>
    <w:basedOn w:val="Normal"/>
    <w:rsid w:val="00C076E2"/>
    <w:pPr>
      <w:suppressLineNumbers/>
      <w:suppressAutoHyphens/>
    </w:pPr>
    <w:rPr>
      <w:rFonts w:cs="Mangal"/>
      <w:lang w:eastAsia="ar-SA"/>
    </w:rPr>
  </w:style>
  <w:style w:type="paragraph" w:customStyle="1" w:styleId="TableContents">
    <w:name w:val="Table Contents"/>
    <w:basedOn w:val="Normal"/>
    <w:rsid w:val="00C076E2"/>
    <w:pPr>
      <w:suppressLineNumbers/>
      <w:suppressAutoHyphens/>
    </w:pPr>
    <w:rPr>
      <w:lang w:eastAsia="ar-SA"/>
    </w:rPr>
  </w:style>
  <w:style w:type="paragraph" w:customStyle="1" w:styleId="TableHeading">
    <w:name w:val="Table Heading"/>
    <w:basedOn w:val="TableContents"/>
    <w:rsid w:val="00C076E2"/>
    <w:pPr>
      <w:jc w:val="center"/>
    </w:pPr>
    <w:rPr>
      <w:b/>
      <w:bCs/>
    </w:rPr>
  </w:style>
  <w:style w:type="paragraph" w:customStyle="1" w:styleId="Contents10">
    <w:name w:val="Contents 10"/>
    <w:basedOn w:val="Index"/>
    <w:rsid w:val="00C076E2"/>
    <w:pPr>
      <w:tabs>
        <w:tab w:val="right" w:leader="dot" w:pos="7091"/>
      </w:tabs>
      <w:ind w:left="2547" w:firstLine="0"/>
    </w:pPr>
  </w:style>
  <w:style w:type="table" w:styleId="MediumShading1-Accent5">
    <w:name w:val="Medium Shading 1 Accent 5"/>
    <w:basedOn w:val="TableNormal"/>
    <w:uiPriority w:val="63"/>
    <w:rsid w:val="00C076E2"/>
    <w:tblPr>
      <w:tblStyleRowBandSize w:val="1"/>
      <w:tblStyleColBandSize w:val="1"/>
      <w:tblBorders>
        <w:top w:val="single" w:sz="8" w:space="0" w:color="78C0D4"/>
        <w:left w:val="single" w:sz="8" w:space="0" w:color="78C0D4"/>
        <w:bottom w:val="single" w:sz="8" w:space="0" w:color="78C0D4"/>
        <w:right w:val="single" w:sz="8" w:space="0" w:color="78C0D4"/>
        <w:insideH w:val="single" w:sz="8" w:space="0" w:color="78C0D4"/>
      </w:tblBorders>
    </w:tblPr>
    <w:tblStylePr w:type="firstRow">
      <w:pPr>
        <w:spacing w:before="0" w:after="0" w:line="240" w:lineRule="auto"/>
      </w:pPr>
      <w:rPr>
        <w:b/>
        <w:bCs/>
        <w:color w:val="FFFFFF"/>
      </w:rPr>
      <w:tblPr/>
      <w:tcPr>
        <w:tcBorders>
          <w:top w:val="single" w:sz="8" w:space="0" w:color="78C0D4"/>
          <w:left w:val="single" w:sz="8" w:space="0" w:color="78C0D4"/>
          <w:bottom w:val="single" w:sz="8" w:space="0" w:color="78C0D4"/>
          <w:right w:val="single" w:sz="8" w:space="0" w:color="78C0D4"/>
          <w:insideH w:val="nil"/>
          <w:insideV w:val="nil"/>
        </w:tcBorders>
        <w:shd w:val="clear" w:color="auto" w:fill="4BACC6"/>
      </w:tcPr>
    </w:tblStylePr>
    <w:tblStylePr w:type="lastRow">
      <w:pPr>
        <w:spacing w:before="0" w:after="0" w:line="240" w:lineRule="auto"/>
      </w:pPr>
      <w:rPr>
        <w:b/>
        <w:bCs/>
      </w:rPr>
      <w:tblPr/>
      <w:tcPr>
        <w:tcBorders>
          <w:top w:val="double" w:sz="6" w:space="0" w:color="78C0D4"/>
          <w:left w:val="single" w:sz="8" w:space="0" w:color="78C0D4"/>
          <w:bottom w:val="single" w:sz="8" w:space="0" w:color="78C0D4"/>
          <w:right w:val="single" w:sz="8" w:space="0" w:color="78C0D4"/>
          <w:insideH w:val="nil"/>
          <w:insideV w:val="nil"/>
        </w:tcBorders>
      </w:tcPr>
    </w:tblStylePr>
    <w:tblStylePr w:type="firstCol">
      <w:rPr>
        <w:b/>
        <w:bCs/>
      </w:rPr>
    </w:tblStylePr>
    <w:tblStylePr w:type="lastCol">
      <w:rPr>
        <w:b/>
        <w:bCs/>
      </w:rPr>
    </w:tblStylePr>
    <w:tblStylePr w:type="band1Vert">
      <w:tblPr/>
      <w:tcPr>
        <w:shd w:val="clear" w:color="auto" w:fill="D2EAF1"/>
      </w:tcPr>
    </w:tblStylePr>
    <w:tblStylePr w:type="band1Horz">
      <w:tblPr/>
      <w:tcPr>
        <w:tcBorders>
          <w:insideH w:val="nil"/>
          <w:insideV w:val="nil"/>
        </w:tcBorders>
        <w:shd w:val="clear" w:color="auto" w:fill="D2EAF1"/>
      </w:tcPr>
    </w:tblStylePr>
    <w:tblStylePr w:type="band2Horz">
      <w:tblPr/>
      <w:tcPr>
        <w:tcBorders>
          <w:insideH w:val="nil"/>
          <w:insideV w:val="nil"/>
        </w:tcBorders>
      </w:tcPr>
    </w:tblStylePr>
  </w:style>
  <w:style w:type="table" w:styleId="LightGrid-Accent5">
    <w:name w:val="Light Grid Accent 5"/>
    <w:basedOn w:val="TableNormal"/>
    <w:uiPriority w:val="62"/>
    <w:rsid w:val="00C076E2"/>
    <w:tblPr>
      <w:tblStyleRowBandSize w:val="1"/>
      <w:tblStyleColBandSize w:val="1"/>
      <w:tblBorders>
        <w:top w:val="single" w:sz="8" w:space="0" w:color="4BACC6"/>
        <w:left w:val="single" w:sz="8" w:space="0" w:color="4BACC6"/>
        <w:bottom w:val="single" w:sz="8" w:space="0" w:color="4BACC6"/>
        <w:right w:val="single" w:sz="8" w:space="0" w:color="4BACC6"/>
        <w:insideH w:val="single" w:sz="8" w:space="0" w:color="4BACC6"/>
        <w:insideV w:val="single" w:sz="8" w:space="0" w:color="4BACC6"/>
      </w:tblBorders>
    </w:tblPr>
    <w:tblStylePr w:type="firstRow">
      <w:pPr>
        <w:spacing w:before="0" w:after="0" w:line="240" w:lineRule="auto"/>
      </w:pPr>
      <w:rPr>
        <w:rFonts w:ascii="DengXian" w:eastAsia="Times New Roman" w:hAnsi="DengXian" w:cs="Times New Roman"/>
        <w:b/>
        <w:bCs/>
      </w:rPr>
      <w:tblPr/>
      <w:tcPr>
        <w:tcBorders>
          <w:top w:val="single" w:sz="8" w:space="0" w:color="4BACC6"/>
          <w:left w:val="single" w:sz="8" w:space="0" w:color="4BACC6"/>
          <w:bottom w:val="single" w:sz="18" w:space="0" w:color="4BACC6"/>
          <w:right w:val="single" w:sz="8" w:space="0" w:color="4BACC6"/>
          <w:insideH w:val="nil"/>
          <w:insideV w:val="single" w:sz="8" w:space="0" w:color="4BACC6"/>
        </w:tcBorders>
      </w:tcPr>
    </w:tblStylePr>
    <w:tblStylePr w:type="lastRow">
      <w:pPr>
        <w:spacing w:before="0" w:after="0" w:line="240" w:lineRule="auto"/>
      </w:pPr>
      <w:rPr>
        <w:rFonts w:ascii="DengXian" w:eastAsia="Times New Roman" w:hAnsi="DengXian" w:cs="Times New Roman"/>
        <w:b/>
        <w:bCs/>
      </w:rPr>
      <w:tblPr/>
      <w:tcPr>
        <w:tcBorders>
          <w:top w:val="double" w:sz="6" w:space="0" w:color="4BACC6"/>
          <w:left w:val="single" w:sz="8" w:space="0" w:color="4BACC6"/>
          <w:bottom w:val="single" w:sz="8" w:space="0" w:color="4BACC6"/>
          <w:right w:val="single" w:sz="8" w:space="0" w:color="4BACC6"/>
          <w:insideH w:val="nil"/>
          <w:insideV w:val="single" w:sz="8" w:space="0" w:color="4BACC6"/>
        </w:tcBorders>
      </w:tcPr>
    </w:tblStylePr>
    <w:tblStylePr w:type="firstCol">
      <w:rPr>
        <w:rFonts w:ascii="DengXian" w:eastAsia="Times New Roman" w:hAnsi="DengXian" w:cs="Times New Roman"/>
        <w:b/>
        <w:bCs/>
      </w:rPr>
    </w:tblStylePr>
    <w:tblStylePr w:type="lastCol">
      <w:rPr>
        <w:rFonts w:ascii="DengXian" w:eastAsia="Times New Roman" w:hAnsi="DengXian" w:cs="Times New Roman"/>
        <w:b/>
        <w:bCs/>
      </w:rPr>
      <w:tblPr/>
      <w:tcPr>
        <w:tcBorders>
          <w:top w:val="single" w:sz="8" w:space="0" w:color="4BACC6"/>
          <w:left w:val="single" w:sz="8" w:space="0" w:color="4BACC6"/>
          <w:bottom w:val="single" w:sz="8" w:space="0" w:color="4BACC6"/>
          <w:right w:val="single" w:sz="8" w:space="0" w:color="4BACC6"/>
        </w:tcBorders>
      </w:tcPr>
    </w:tblStylePr>
    <w:tblStylePr w:type="band1Vert">
      <w:tblPr/>
      <w:tcPr>
        <w:tcBorders>
          <w:top w:val="single" w:sz="8" w:space="0" w:color="4BACC6"/>
          <w:left w:val="single" w:sz="8" w:space="0" w:color="4BACC6"/>
          <w:bottom w:val="single" w:sz="8" w:space="0" w:color="4BACC6"/>
          <w:right w:val="single" w:sz="8" w:space="0" w:color="4BACC6"/>
        </w:tcBorders>
        <w:shd w:val="clear" w:color="auto" w:fill="D2EAF1"/>
      </w:tcPr>
    </w:tblStylePr>
    <w:tblStylePr w:type="band1Horz">
      <w:tblPr/>
      <w:tcPr>
        <w:tcBorders>
          <w:top w:val="single" w:sz="8" w:space="0" w:color="4BACC6"/>
          <w:left w:val="single" w:sz="8" w:space="0" w:color="4BACC6"/>
          <w:bottom w:val="single" w:sz="8" w:space="0" w:color="4BACC6"/>
          <w:right w:val="single" w:sz="8" w:space="0" w:color="4BACC6"/>
          <w:insideV w:val="single" w:sz="8" w:space="0" w:color="4BACC6"/>
        </w:tcBorders>
        <w:shd w:val="clear" w:color="auto" w:fill="D2EAF1"/>
      </w:tcPr>
    </w:tblStylePr>
    <w:tblStylePr w:type="band2Horz">
      <w:tblPr/>
      <w:tcPr>
        <w:tcBorders>
          <w:top w:val="single" w:sz="8" w:space="0" w:color="4BACC6"/>
          <w:left w:val="single" w:sz="8" w:space="0" w:color="4BACC6"/>
          <w:bottom w:val="single" w:sz="8" w:space="0" w:color="4BACC6"/>
          <w:right w:val="single" w:sz="8" w:space="0" w:color="4BACC6"/>
          <w:insideV w:val="single" w:sz="8" w:space="0" w:color="4BACC6"/>
        </w:tcBorders>
      </w:tcPr>
    </w:tblStylePr>
  </w:style>
  <w:style w:type="character" w:styleId="CommentReference">
    <w:name w:val="annotation reference"/>
    <w:basedOn w:val="DefaultParagraphFont"/>
    <w:uiPriority w:val="99"/>
    <w:unhideWhenUsed/>
    <w:rsid w:val="00C076E2"/>
    <w:rPr>
      <w:sz w:val="16"/>
      <w:szCs w:val="16"/>
    </w:rPr>
  </w:style>
  <w:style w:type="paragraph" w:styleId="CommentText">
    <w:name w:val="annotation text"/>
    <w:basedOn w:val="Normal"/>
    <w:link w:val="CommentTextChar"/>
    <w:uiPriority w:val="99"/>
    <w:unhideWhenUsed/>
    <w:rsid w:val="00C076E2"/>
    <w:pPr>
      <w:suppressAutoHyphens/>
    </w:pPr>
    <w:rPr>
      <w:sz w:val="20"/>
      <w:lang w:eastAsia="ar-SA"/>
    </w:rPr>
  </w:style>
  <w:style w:type="character" w:customStyle="1" w:styleId="CommentTextChar">
    <w:name w:val="Comment Text Char"/>
    <w:basedOn w:val="DefaultParagraphFont"/>
    <w:link w:val="CommentText"/>
    <w:uiPriority w:val="99"/>
    <w:rsid w:val="00C076E2"/>
    <w:rPr>
      <w:lang w:eastAsia="ar-SA"/>
    </w:rPr>
  </w:style>
  <w:style w:type="paragraph" w:styleId="CommentSubject">
    <w:name w:val="annotation subject"/>
    <w:basedOn w:val="CommentText"/>
    <w:next w:val="CommentText"/>
    <w:link w:val="CommentSubjectChar"/>
    <w:uiPriority w:val="99"/>
    <w:unhideWhenUsed/>
    <w:rsid w:val="00C076E2"/>
    <w:rPr>
      <w:b/>
      <w:bCs/>
    </w:rPr>
  </w:style>
  <w:style w:type="character" w:customStyle="1" w:styleId="CommentSubjectChar">
    <w:name w:val="Comment Subject Char"/>
    <w:basedOn w:val="CommentTextChar"/>
    <w:link w:val="CommentSubject"/>
    <w:uiPriority w:val="99"/>
    <w:rsid w:val="00C076E2"/>
    <w:rPr>
      <w:b/>
      <w:bCs/>
      <w:lang w:eastAsia="ar-SA"/>
    </w:rPr>
  </w:style>
  <w:style w:type="paragraph" w:styleId="BalloonText">
    <w:name w:val="Balloon Text"/>
    <w:basedOn w:val="Normal"/>
    <w:link w:val="BalloonTextChar"/>
    <w:uiPriority w:val="99"/>
    <w:unhideWhenUsed/>
    <w:rsid w:val="00C076E2"/>
    <w:pPr>
      <w:suppressAutoHyphens/>
      <w:spacing w:line="240" w:lineRule="auto"/>
    </w:pPr>
    <w:rPr>
      <w:rFonts w:ascii="Tahoma" w:hAnsi="Tahoma" w:cs="Tahoma"/>
      <w:sz w:val="16"/>
      <w:szCs w:val="16"/>
      <w:lang w:eastAsia="ar-SA"/>
    </w:rPr>
  </w:style>
  <w:style w:type="character" w:customStyle="1" w:styleId="BalloonTextChar">
    <w:name w:val="Balloon Text Char"/>
    <w:basedOn w:val="DefaultParagraphFont"/>
    <w:link w:val="BalloonText"/>
    <w:uiPriority w:val="99"/>
    <w:rsid w:val="00C076E2"/>
    <w:rPr>
      <w:rFonts w:ascii="Tahoma" w:hAnsi="Tahoma" w:cs="Tahoma"/>
      <w:sz w:val="16"/>
      <w:szCs w:val="16"/>
      <w:lang w:eastAsia="ar-SA"/>
    </w:rPr>
  </w:style>
  <w:style w:type="paragraph" w:styleId="Bibliography">
    <w:name w:val="Bibliography"/>
    <w:basedOn w:val="Normal"/>
    <w:next w:val="Normal"/>
    <w:uiPriority w:val="37"/>
    <w:unhideWhenUsed/>
    <w:rsid w:val="00E61FE2"/>
  </w:style>
  <w:style w:type="character" w:customStyle="1" w:styleId="highlight">
    <w:name w:val="highlight"/>
    <w:basedOn w:val="DefaultParagraphFont"/>
    <w:rsid w:val="00AB52F9"/>
  </w:style>
  <w:style w:type="paragraph" w:styleId="ListParagraph">
    <w:name w:val="List Paragraph"/>
    <w:basedOn w:val="Normal"/>
    <w:uiPriority w:val="34"/>
    <w:qFormat/>
    <w:rsid w:val="00F76EE7"/>
    <w:pPr>
      <w:ind w:left="720"/>
      <w:contextualSpacing/>
    </w:pPr>
  </w:style>
  <w:style w:type="character" w:styleId="FollowedHyperlink">
    <w:name w:val="FollowedHyperlink"/>
    <w:basedOn w:val="DefaultParagraphFont"/>
    <w:rsid w:val="00C940CD"/>
    <w:rPr>
      <w:color w:val="954F72" w:themeColor="followedHyperlink"/>
      <w:u w:val="single"/>
    </w:rPr>
  </w:style>
  <w:style w:type="paragraph" w:styleId="Revision">
    <w:name w:val="Revision"/>
    <w:hidden/>
    <w:uiPriority w:val="99"/>
    <w:semiHidden/>
    <w:rsid w:val="00815EDB"/>
    <w:rPr>
      <w:sz w:val="24"/>
    </w:rPr>
  </w:style>
  <w:style w:type="paragraph" w:styleId="NormalWeb">
    <w:name w:val="Normal (Web)"/>
    <w:basedOn w:val="Normal"/>
    <w:uiPriority w:val="99"/>
    <w:unhideWhenUsed/>
    <w:rsid w:val="00326C74"/>
    <w:pPr>
      <w:spacing w:before="100" w:beforeAutospacing="1" w:after="100" w:afterAutospacing="1" w:line="240" w:lineRule="auto"/>
      <w:ind w:firstLine="0"/>
      <w:jc w:val="left"/>
    </w:pPr>
    <w:rPr>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87155">
      <w:bodyDiv w:val="1"/>
      <w:marLeft w:val="0"/>
      <w:marRight w:val="0"/>
      <w:marTop w:val="0"/>
      <w:marBottom w:val="0"/>
      <w:divBdr>
        <w:top w:val="none" w:sz="0" w:space="0" w:color="auto"/>
        <w:left w:val="none" w:sz="0" w:space="0" w:color="auto"/>
        <w:bottom w:val="none" w:sz="0" w:space="0" w:color="auto"/>
        <w:right w:val="none" w:sz="0" w:space="0" w:color="auto"/>
      </w:divBdr>
    </w:div>
    <w:div w:id="3020158">
      <w:bodyDiv w:val="1"/>
      <w:marLeft w:val="0"/>
      <w:marRight w:val="0"/>
      <w:marTop w:val="0"/>
      <w:marBottom w:val="0"/>
      <w:divBdr>
        <w:top w:val="none" w:sz="0" w:space="0" w:color="auto"/>
        <w:left w:val="none" w:sz="0" w:space="0" w:color="auto"/>
        <w:bottom w:val="none" w:sz="0" w:space="0" w:color="auto"/>
        <w:right w:val="none" w:sz="0" w:space="0" w:color="auto"/>
      </w:divBdr>
    </w:div>
    <w:div w:id="36241605">
      <w:bodyDiv w:val="1"/>
      <w:marLeft w:val="0"/>
      <w:marRight w:val="0"/>
      <w:marTop w:val="0"/>
      <w:marBottom w:val="0"/>
      <w:divBdr>
        <w:top w:val="none" w:sz="0" w:space="0" w:color="auto"/>
        <w:left w:val="none" w:sz="0" w:space="0" w:color="auto"/>
        <w:bottom w:val="none" w:sz="0" w:space="0" w:color="auto"/>
        <w:right w:val="none" w:sz="0" w:space="0" w:color="auto"/>
      </w:divBdr>
    </w:div>
    <w:div w:id="38170557">
      <w:bodyDiv w:val="1"/>
      <w:marLeft w:val="0"/>
      <w:marRight w:val="0"/>
      <w:marTop w:val="0"/>
      <w:marBottom w:val="0"/>
      <w:divBdr>
        <w:top w:val="none" w:sz="0" w:space="0" w:color="auto"/>
        <w:left w:val="none" w:sz="0" w:space="0" w:color="auto"/>
        <w:bottom w:val="none" w:sz="0" w:space="0" w:color="auto"/>
        <w:right w:val="none" w:sz="0" w:space="0" w:color="auto"/>
      </w:divBdr>
    </w:div>
    <w:div w:id="43145723">
      <w:bodyDiv w:val="1"/>
      <w:marLeft w:val="0"/>
      <w:marRight w:val="0"/>
      <w:marTop w:val="0"/>
      <w:marBottom w:val="0"/>
      <w:divBdr>
        <w:top w:val="none" w:sz="0" w:space="0" w:color="auto"/>
        <w:left w:val="none" w:sz="0" w:space="0" w:color="auto"/>
        <w:bottom w:val="none" w:sz="0" w:space="0" w:color="auto"/>
        <w:right w:val="none" w:sz="0" w:space="0" w:color="auto"/>
      </w:divBdr>
    </w:div>
    <w:div w:id="50736875">
      <w:bodyDiv w:val="1"/>
      <w:marLeft w:val="0"/>
      <w:marRight w:val="0"/>
      <w:marTop w:val="0"/>
      <w:marBottom w:val="0"/>
      <w:divBdr>
        <w:top w:val="none" w:sz="0" w:space="0" w:color="auto"/>
        <w:left w:val="none" w:sz="0" w:space="0" w:color="auto"/>
        <w:bottom w:val="none" w:sz="0" w:space="0" w:color="auto"/>
        <w:right w:val="none" w:sz="0" w:space="0" w:color="auto"/>
      </w:divBdr>
    </w:div>
    <w:div w:id="58091541">
      <w:bodyDiv w:val="1"/>
      <w:marLeft w:val="0"/>
      <w:marRight w:val="0"/>
      <w:marTop w:val="0"/>
      <w:marBottom w:val="0"/>
      <w:divBdr>
        <w:top w:val="none" w:sz="0" w:space="0" w:color="auto"/>
        <w:left w:val="none" w:sz="0" w:space="0" w:color="auto"/>
        <w:bottom w:val="none" w:sz="0" w:space="0" w:color="auto"/>
        <w:right w:val="none" w:sz="0" w:space="0" w:color="auto"/>
      </w:divBdr>
    </w:div>
    <w:div w:id="63262627">
      <w:bodyDiv w:val="1"/>
      <w:marLeft w:val="0"/>
      <w:marRight w:val="0"/>
      <w:marTop w:val="0"/>
      <w:marBottom w:val="0"/>
      <w:divBdr>
        <w:top w:val="none" w:sz="0" w:space="0" w:color="auto"/>
        <w:left w:val="none" w:sz="0" w:space="0" w:color="auto"/>
        <w:bottom w:val="none" w:sz="0" w:space="0" w:color="auto"/>
        <w:right w:val="none" w:sz="0" w:space="0" w:color="auto"/>
      </w:divBdr>
    </w:div>
    <w:div w:id="72091063">
      <w:bodyDiv w:val="1"/>
      <w:marLeft w:val="0"/>
      <w:marRight w:val="0"/>
      <w:marTop w:val="0"/>
      <w:marBottom w:val="0"/>
      <w:divBdr>
        <w:top w:val="none" w:sz="0" w:space="0" w:color="auto"/>
        <w:left w:val="none" w:sz="0" w:space="0" w:color="auto"/>
        <w:bottom w:val="none" w:sz="0" w:space="0" w:color="auto"/>
        <w:right w:val="none" w:sz="0" w:space="0" w:color="auto"/>
      </w:divBdr>
    </w:div>
    <w:div w:id="97524574">
      <w:bodyDiv w:val="1"/>
      <w:marLeft w:val="0"/>
      <w:marRight w:val="0"/>
      <w:marTop w:val="0"/>
      <w:marBottom w:val="0"/>
      <w:divBdr>
        <w:top w:val="none" w:sz="0" w:space="0" w:color="auto"/>
        <w:left w:val="none" w:sz="0" w:space="0" w:color="auto"/>
        <w:bottom w:val="none" w:sz="0" w:space="0" w:color="auto"/>
        <w:right w:val="none" w:sz="0" w:space="0" w:color="auto"/>
      </w:divBdr>
    </w:div>
    <w:div w:id="124584807">
      <w:bodyDiv w:val="1"/>
      <w:marLeft w:val="0"/>
      <w:marRight w:val="0"/>
      <w:marTop w:val="0"/>
      <w:marBottom w:val="0"/>
      <w:divBdr>
        <w:top w:val="none" w:sz="0" w:space="0" w:color="auto"/>
        <w:left w:val="none" w:sz="0" w:space="0" w:color="auto"/>
        <w:bottom w:val="none" w:sz="0" w:space="0" w:color="auto"/>
        <w:right w:val="none" w:sz="0" w:space="0" w:color="auto"/>
      </w:divBdr>
    </w:div>
    <w:div w:id="127817812">
      <w:bodyDiv w:val="1"/>
      <w:marLeft w:val="0"/>
      <w:marRight w:val="0"/>
      <w:marTop w:val="0"/>
      <w:marBottom w:val="0"/>
      <w:divBdr>
        <w:top w:val="none" w:sz="0" w:space="0" w:color="auto"/>
        <w:left w:val="none" w:sz="0" w:space="0" w:color="auto"/>
        <w:bottom w:val="none" w:sz="0" w:space="0" w:color="auto"/>
        <w:right w:val="none" w:sz="0" w:space="0" w:color="auto"/>
      </w:divBdr>
    </w:div>
    <w:div w:id="159465442">
      <w:bodyDiv w:val="1"/>
      <w:marLeft w:val="0"/>
      <w:marRight w:val="0"/>
      <w:marTop w:val="0"/>
      <w:marBottom w:val="0"/>
      <w:divBdr>
        <w:top w:val="none" w:sz="0" w:space="0" w:color="auto"/>
        <w:left w:val="none" w:sz="0" w:space="0" w:color="auto"/>
        <w:bottom w:val="none" w:sz="0" w:space="0" w:color="auto"/>
        <w:right w:val="none" w:sz="0" w:space="0" w:color="auto"/>
      </w:divBdr>
    </w:div>
    <w:div w:id="188687197">
      <w:bodyDiv w:val="1"/>
      <w:marLeft w:val="0"/>
      <w:marRight w:val="0"/>
      <w:marTop w:val="0"/>
      <w:marBottom w:val="0"/>
      <w:divBdr>
        <w:top w:val="none" w:sz="0" w:space="0" w:color="auto"/>
        <w:left w:val="none" w:sz="0" w:space="0" w:color="auto"/>
        <w:bottom w:val="none" w:sz="0" w:space="0" w:color="auto"/>
        <w:right w:val="none" w:sz="0" w:space="0" w:color="auto"/>
      </w:divBdr>
      <w:divsChild>
        <w:div w:id="1390496320">
          <w:marLeft w:val="0"/>
          <w:marRight w:val="0"/>
          <w:marTop w:val="0"/>
          <w:marBottom w:val="0"/>
          <w:divBdr>
            <w:top w:val="none" w:sz="0" w:space="0" w:color="auto"/>
            <w:left w:val="none" w:sz="0" w:space="0" w:color="auto"/>
            <w:bottom w:val="none" w:sz="0" w:space="0" w:color="auto"/>
            <w:right w:val="none" w:sz="0" w:space="0" w:color="auto"/>
          </w:divBdr>
          <w:divsChild>
            <w:div w:id="1263685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500251">
      <w:bodyDiv w:val="1"/>
      <w:marLeft w:val="0"/>
      <w:marRight w:val="0"/>
      <w:marTop w:val="0"/>
      <w:marBottom w:val="0"/>
      <w:divBdr>
        <w:top w:val="none" w:sz="0" w:space="0" w:color="auto"/>
        <w:left w:val="none" w:sz="0" w:space="0" w:color="auto"/>
        <w:bottom w:val="none" w:sz="0" w:space="0" w:color="auto"/>
        <w:right w:val="none" w:sz="0" w:space="0" w:color="auto"/>
      </w:divBdr>
    </w:div>
    <w:div w:id="195585249">
      <w:bodyDiv w:val="1"/>
      <w:marLeft w:val="0"/>
      <w:marRight w:val="0"/>
      <w:marTop w:val="0"/>
      <w:marBottom w:val="0"/>
      <w:divBdr>
        <w:top w:val="none" w:sz="0" w:space="0" w:color="auto"/>
        <w:left w:val="none" w:sz="0" w:space="0" w:color="auto"/>
        <w:bottom w:val="none" w:sz="0" w:space="0" w:color="auto"/>
        <w:right w:val="none" w:sz="0" w:space="0" w:color="auto"/>
      </w:divBdr>
    </w:div>
    <w:div w:id="198858021">
      <w:bodyDiv w:val="1"/>
      <w:marLeft w:val="0"/>
      <w:marRight w:val="0"/>
      <w:marTop w:val="0"/>
      <w:marBottom w:val="0"/>
      <w:divBdr>
        <w:top w:val="none" w:sz="0" w:space="0" w:color="auto"/>
        <w:left w:val="none" w:sz="0" w:space="0" w:color="auto"/>
        <w:bottom w:val="none" w:sz="0" w:space="0" w:color="auto"/>
        <w:right w:val="none" w:sz="0" w:space="0" w:color="auto"/>
      </w:divBdr>
    </w:div>
    <w:div w:id="211769038">
      <w:bodyDiv w:val="1"/>
      <w:marLeft w:val="0"/>
      <w:marRight w:val="0"/>
      <w:marTop w:val="0"/>
      <w:marBottom w:val="0"/>
      <w:divBdr>
        <w:top w:val="none" w:sz="0" w:space="0" w:color="auto"/>
        <w:left w:val="none" w:sz="0" w:space="0" w:color="auto"/>
        <w:bottom w:val="none" w:sz="0" w:space="0" w:color="auto"/>
        <w:right w:val="none" w:sz="0" w:space="0" w:color="auto"/>
      </w:divBdr>
    </w:div>
    <w:div w:id="215894659">
      <w:bodyDiv w:val="1"/>
      <w:marLeft w:val="0"/>
      <w:marRight w:val="0"/>
      <w:marTop w:val="0"/>
      <w:marBottom w:val="0"/>
      <w:divBdr>
        <w:top w:val="none" w:sz="0" w:space="0" w:color="auto"/>
        <w:left w:val="none" w:sz="0" w:space="0" w:color="auto"/>
        <w:bottom w:val="none" w:sz="0" w:space="0" w:color="auto"/>
        <w:right w:val="none" w:sz="0" w:space="0" w:color="auto"/>
      </w:divBdr>
    </w:div>
    <w:div w:id="228082356">
      <w:bodyDiv w:val="1"/>
      <w:marLeft w:val="0"/>
      <w:marRight w:val="0"/>
      <w:marTop w:val="0"/>
      <w:marBottom w:val="0"/>
      <w:divBdr>
        <w:top w:val="none" w:sz="0" w:space="0" w:color="auto"/>
        <w:left w:val="none" w:sz="0" w:space="0" w:color="auto"/>
        <w:bottom w:val="none" w:sz="0" w:space="0" w:color="auto"/>
        <w:right w:val="none" w:sz="0" w:space="0" w:color="auto"/>
      </w:divBdr>
    </w:div>
    <w:div w:id="234172936">
      <w:bodyDiv w:val="1"/>
      <w:marLeft w:val="0"/>
      <w:marRight w:val="0"/>
      <w:marTop w:val="0"/>
      <w:marBottom w:val="0"/>
      <w:divBdr>
        <w:top w:val="none" w:sz="0" w:space="0" w:color="auto"/>
        <w:left w:val="none" w:sz="0" w:space="0" w:color="auto"/>
        <w:bottom w:val="none" w:sz="0" w:space="0" w:color="auto"/>
        <w:right w:val="none" w:sz="0" w:space="0" w:color="auto"/>
      </w:divBdr>
      <w:divsChild>
        <w:div w:id="1531988233">
          <w:marLeft w:val="0"/>
          <w:marRight w:val="0"/>
          <w:marTop w:val="0"/>
          <w:marBottom w:val="0"/>
          <w:divBdr>
            <w:top w:val="none" w:sz="0" w:space="0" w:color="auto"/>
            <w:left w:val="none" w:sz="0" w:space="0" w:color="auto"/>
            <w:bottom w:val="none" w:sz="0" w:space="0" w:color="auto"/>
            <w:right w:val="none" w:sz="0" w:space="0" w:color="auto"/>
          </w:divBdr>
          <w:divsChild>
            <w:div w:id="17931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4322213">
      <w:bodyDiv w:val="1"/>
      <w:marLeft w:val="0"/>
      <w:marRight w:val="0"/>
      <w:marTop w:val="0"/>
      <w:marBottom w:val="0"/>
      <w:divBdr>
        <w:top w:val="none" w:sz="0" w:space="0" w:color="auto"/>
        <w:left w:val="none" w:sz="0" w:space="0" w:color="auto"/>
        <w:bottom w:val="none" w:sz="0" w:space="0" w:color="auto"/>
        <w:right w:val="none" w:sz="0" w:space="0" w:color="auto"/>
      </w:divBdr>
    </w:div>
    <w:div w:id="234897686">
      <w:bodyDiv w:val="1"/>
      <w:marLeft w:val="0"/>
      <w:marRight w:val="0"/>
      <w:marTop w:val="0"/>
      <w:marBottom w:val="0"/>
      <w:divBdr>
        <w:top w:val="none" w:sz="0" w:space="0" w:color="auto"/>
        <w:left w:val="none" w:sz="0" w:space="0" w:color="auto"/>
        <w:bottom w:val="none" w:sz="0" w:space="0" w:color="auto"/>
        <w:right w:val="none" w:sz="0" w:space="0" w:color="auto"/>
      </w:divBdr>
    </w:div>
    <w:div w:id="245498022">
      <w:bodyDiv w:val="1"/>
      <w:marLeft w:val="0"/>
      <w:marRight w:val="0"/>
      <w:marTop w:val="0"/>
      <w:marBottom w:val="0"/>
      <w:divBdr>
        <w:top w:val="none" w:sz="0" w:space="0" w:color="auto"/>
        <w:left w:val="none" w:sz="0" w:space="0" w:color="auto"/>
        <w:bottom w:val="none" w:sz="0" w:space="0" w:color="auto"/>
        <w:right w:val="none" w:sz="0" w:space="0" w:color="auto"/>
      </w:divBdr>
    </w:div>
    <w:div w:id="250898199">
      <w:bodyDiv w:val="1"/>
      <w:marLeft w:val="0"/>
      <w:marRight w:val="0"/>
      <w:marTop w:val="0"/>
      <w:marBottom w:val="0"/>
      <w:divBdr>
        <w:top w:val="none" w:sz="0" w:space="0" w:color="auto"/>
        <w:left w:val="none" w:sz="0" w:space="0" w:color="auto"/>
        <w:bottom w:val="none" w:sz="0" w:space="0" w:color="auto"/>
        <w:right w:val="none" w:sz="0" w:space="0" w:color="auto"/>
      </w:divBdr>
    </w:div>
    <w:div w:id="256250564">
      <w:bodyDiv w:val="1"/>
      <w:marLeft w:val="0"/>
      <w:marRight w:val="0"/>
      <w:marTop w:val="0"/>
      <w:marBottom w:val="0"/>
      <w:divBdr>
        <w:top w:val="none" w:sz="0" w:space="0" w:color="auto"/>
        <w:left w:val="none" w:sz="0" w:space="0" w:color="auto"/>
        <w:bottom w:val="none" w:sz="0" w:space="0" w:color="auto"/>
        <w:right w:val="none" w:sz="0" w:space="0" w:color="auto"/>
      </w:divBdr>
    </w:div>
    <w:div w:id="257295417">
      <w:bodyDiv w:val="1"/>
      <w:marLeft w:val="0"/>
      <w:marRight w:val="0"/>
      <w:marTop w:val="0"/>
      <w:marBottom w:val="0"/>
      <w:divBdr>
        <w:top w:val="none" w:sz="0" w:space="0" w:color="auto"/>
        <w:left w:val="none" w:sz="0" w:space="0" w:color="auto"/>
        <w:bottom w:val="none" w:sz="0" w:space="0" w:color="auto"/>
        <w:right w:val="none" w:sz="0" w:space="0" w:color="auto"/>
      </w:divBdr>
    </w:div>
    <w:div w:id="264963336">
      <w:bodyDiv w:val="1"/>
      <w:marLeft w:val="0"/>
      <w:marRight w:val="0"/>
      <w:marTop w:val="0"/>
      <w:marBottom w:val="0"/>
      <w:divBdr>
        <w:top w:val="none" w:sz="0" w:space="0" w:color="auto"/>
        <w:left w:val="none" w:sz="0" w:space="0" w:color="auto"/>
        <w:bottom w:val="none" w:sz="0" w:space="0" w:color="auto"/>
        <w:right w:val="none" w:sz="0" w:space="0" w:color="auto"/>
      </w:divBdr>
    </w:div>
    <w:div w:id="266742163">
      <w:bodyDiv w:val="1"/>
      <w:marLeft w:val="0"/>
      <w:marRight w:val="0"/>
      <w:marTop w:val="0"/>
      <w:marBottom w:val="0"/>
      <w:divBdr>
        <w:top w:val="none" w:sz="0" w:space="0" w:color="auto"/>
        <w:left w:val="none" w:sz="0" w:space="0" w:color="auto"/>
        <w:bottom w:val="none" w:sz="0" w:space="0" w:color="auto"/>
        <w:right w:val="none" w:sz="0" w:space="0" w:color="auto"/>
      </w:divBdr>
    </w:div>
    <w:div w:id="278339468">
      <w:bodyDiv w:val="1"/>
      <w:marLeft w:val="0"/>
      <w:marRight w:val="0"/>
      <w:marTop w:val="0"/>
      <w:marBottom w:val="0"/>
      <w:divBdr>
        <w:top w:val="none" w:sz="0" w:space="0" w:color="auto"/>
        <w:left w:val="none" w:sz="0" w:space="0" w:color="auto"/>
        <w:bottom w:val="none" w:sz="0" w:space="0" w:color="auto"/>
        <w:right w:val="none" w:sz="0" w:space="0" w:color="auto"/>
      </w:divBdr>
    </w:div>
    <w:div w:id="279074740">
      <w:bodyDiv w:val="1"/>
      <w:marLeft w:val="0"/>
      <w:marRight w:val="0"/>
      <w:marTop w:val="0"/>
      <w:marBottom w:val="0"/>
      <w:divBdr>
        <w:top w:val="none" w:sz="0" w:space="0" w:color="auto"/>
        <w:left w:val="none" w:sz="0" w:space="0" w:color="auto"/>
        <w:bottom w:val="none" w:sz="0" w:space="0" w:color="auto"/>
        <w:right w:val="none" w:sz="0" w:space="0" w:color="auto"/>
      </w:divBdr>
    </w:div>
    <w:div w:id="280384768">
      <w:bodyDiv w:val="1"/>
      <w:marLeft w:val="0"/>
      <w:marRight w:val="0"/>
      <w:marTop w:val="0"/>
      <w:marBottom w:val="0"/>
      <w:divBdr>
        <w:top w:val="none" w:sz="0" w:space="0" w:color="auto"/>
        <w:left w:val="none" w:sz="0" w:space="0" w:color="auto"/>
        <w:bottom w:val="none" w:sz="0" w:space="0" w:color="auto"/>
        <w:right w:val="none" w:sz="0" w:space="0" w:color="auto"/>
      </w:divBdr>
    </w:div>
    <w:div w:id="289870622">
      <w:bodyDiv w:val="1"/>
      <w:marLeft w:val="0"/>
      <w:marRight w:val="0"/>
      <w:marTop w:val="0"/>
      <w:marBottom w:val="0"/>
      <w:divBdr>
        <w:top w:val="none" w:sz="0" w:space="0" w:color="auto"/>
        <w:left w:val="none" w:sz="0" w:space="0" w:color="auto"/>
        <w:bottom w:val="none" w:sz="0" w:space="0" w:color="auto"/>
        <w:right w:val="none" w:sz="0" w:space="0" w:color="auto"/>
      </w:divBdr>
    </w:div>
    <w:div w:id="311451052">
      <w:bodyDiv w:val="1"/>
      <w:marLeft w:val="0"/>
      <w:marRight w:val="0"/>
      <w:marTop w:val="0"/>
      <w:marBottom w:val="0"/>
      <w:divBdr>
        <w:top w:val="none" w:sz="0" w:space="0" w:color="auto"/>
        <w:left w:val="none" w:sz="0" w:space="0" w:color="auto"/>
        <w:bottom w:val="none" w:sz="0" w:space="0" w:color="auto"/>
        <w:right w:val="none" w:sz="0" w:space="0" w:color="auto"/>
      </w:divBdr>
    </w:div>
    <w:div w:id="314258985">
      <w:bodyDiv w:val="1"/>
      <w:marLeft w:val="0"/>
      <w:marRight w:val="0"/>
      <w:marTop w:val="0"/>
      <w:marBottom w:val="0"/>
      <w:divBdr>
        <w:top w:val="none" w:sz="0" w:space="0" w:color="auto"/>
        <w:left w:val="none" w:sz="0" w:space="0" w:color="auto"/>
        <w:bottom w:val="none" w:sz="0" w:space="0" w:color="auto"/>
        <w:right w:val="none" w:sz="0" w:space="0" w:color="auto"/>
      </w:divBdr>
    </w:div>
    <w:div w:id="322776114">
      <w:bodyDiv w:val="1"/>
      <w:marLeft w:val="0"/>
      <w:marRight w:val="0"/>
      <w:marTop w:val="0"/>
      <w:marBottom w:val="0"/>
      <w:divBdr>
        <w:top w:val="none" w:sz="0" w:space="0" w:color="auto"/>
        <w:left w:val="none" w:sz="0" w:space="0" w:color="auto"/>
        <w:bottom w:val="none" w:sz="0" w:space="0" w:color="auto"/>
        <w:right w:val="none" w:sz="0" w:space="0" w:color="auto"/>
      </w:divBdr>
    </w:div>
    <w:div w:id="327639307">
      <w:bodyDiv w:val="1"/>
      <w:marLeft w:val="0"/>
      <w:marRight w:val="0"/>
      <w:marTop w:val="0"/>
      <w:marBottom w:val="0"/>
      <w:divBdr>
        <w:top w:val="none" w:sz="0" w:space="0" w:color="auto"/>
        <w:left w:val="none" w:sz="0" w:space="0" w:color="auto"/>
        <w:bottom w:val="none" w:sz="0" w:space="0" w:color="auto"/>
        <w:right w:val="none" w:sz="0" w:space="0" w:color="auto"/>
      </w:divBdr>
    </w:div>
    <w:div w:id="328868773">
      <w:bodyDiv w:val="1"/>
      <w:marLeft w:val="0"/>
      <w:marRight w:val="0"/>
      <w:marTop w:val="0"/>
      <w:marBottom w:val="0"/>
      <w:divBdr>
        <w:top w:val="none" w:sz="0" w:space="0" w:color="auto"/>
        <w:left w:val="none" w:sz="0" w:space="0" w:color="auto"/>
        <w:bottom w:val="none" w:sz="0" w:space="0" w:color="auto"/>
        <w:right w:val="none" w:sz="0" w:space="0" w:color="auto"/>
      </w:divBdr>
    </w:div>
    <w:div w:id="345442965">
      <w:bodyDiv w:val="1"/>
      <w:marLeft w:val="0"/>
      <w:marRight w:val="0"/>
      <w:marTop w:val="0"/>
      <w:marBottom w:val="0"/>
      <w:divBdr>
        <w:top w:val="none" w:sz="0" w:space="0" w:color="auto"/>
        <w:left w:val="none" w:sz="0" w:space="0" w:color="auto"/>
        <w:bottom w:val="none" w:sz="0" w:space="0" w:color="auto"/>
        <w:right w:val="none" w:sz="0" w:space="0" w:color="auto"/>
      </w:divBdr>
    </w:div>
    <w:div w:id="357433444">
      <w:bodyDiv w:val="1"/>
      <w:marLeft w:val="0"/>
      <w:marRight w:val="0"/>
      <w:marTop w:val="0"/>
      <w:marBottom w:val="0"/>
      <w:divBdr>
        <w:top w:val="none" w:sz="0" w:space="0" w:color="auto"/>
        <w:left w:val="none" w:sz="0" w:space="0" w:color="auto"/>
        <w:bottom w:val="none" w:sz="0" w:space="0" w:color="auto"/>
        <w:right w:val="none" w:sz="0" w:space="0" w:color="auto"/>
      </w:divBdr>
    </w:div>
    <w:div w:id="382945616">
      <w:bodyDiv w:val="1"/>
      <w:marLeft w:val="0"/>
      <w:marRight w:val="0"/>
      <w:marTop w:val="0"/>
      <w:marBottom w:val="0"/>
      <w:divBdr>
        <w:top w:val="none" w:sz="0" w:space="0" w:color="auto"/>
        <w:left w:val="none" w:sz="0" w:space="0" w:color="auto"/>
        <w:bottom w:val="none" w:sz="0" w:space="0" w:color="auto"/>
        <w:right w:val="none" w:sz="0" w:space="0" w:color="auto"/>
      </w:divBdr>
    </w:div>
    <w:div w:id="388110759">
      <w:bodyDiv w:val="1"/>
      <w:marLeft w:val="0"/>
      <w:marRight w:val="0"/>
      <w:marTop w:val="0"/>
      <w:marBottom w:val="0"/>
      <w:divBdr>
        <w:top w:val="none" w:sz="0" w:space="0" w:color="auto"/>
        <w:left w:val="none" w:sz="0" w:space="0" w:color="auto"/>
        <w:bottom w:val="none" w:sz="0" w:space="0" w:color="auto"/>
        <w:right w:val="none" w:sz="0" w:space="0" w:color="auto"/>
      </w:divBdr>
    </w:div>
    <w:div w:id="389498908">
      <w:bodyDiv w:val="1"/>
      <w:marLeft w:val="0"/>
      <w:marRight w:val="0"/>
      <w:marTop w:val="0"/>
      <w:marBottom w:val="0"/>
      <w:divBdr>
        <w:top w:val="none" w:sz="0" w:space="0" w:color="auto"/>
        <w:left w:val="none" w:sz="0" w:space="0" w:color="auto"/>
        <w:bottom w:val="none" w:sz="0" w:space="0" w:color="auto"/>
        <w:right w:val="none" w:sz="0" w:space="0" w:color="auto"/>
      </w:divBdr>
    </w:div>
    <w:div w:id="396826550">
      <w:bodyDiv w:val="1"/>
      <w:marLeft w:val="0"/>
      <w:marRight w:val="0"/>
      <w:marTop w:val="0"/>
      <w:marBottom w:val="0"/>
      <w:divBdr>
        <w:top w:val="none" w:sz="0" w:space="0" w:color="auto"/>
        <w:left w:val="none" w:sz="0" w:space="0" w:color="auto"/>
        <w:bottom w:val="none" w:sz="0" w:space="0" w:color="auto"/>
        <w:right w:val="none" w:sz="0" w:space="0" w:color="auto"/>
      </w:divBdr>
    </w:div>
    <w:div w:id="404232480">
      <w:bodyDiv w:val="1"/>
      <w:marLeft w:val="0"/>
      <w:marRight w:val="0"/>
      <w:marTop w:val="0"/>
      <w:marBottom w:val="0"/>
      <w:divBdr>
        <w:top w:val="none" w:sz="0" w:space="0" w:color="auto"/>
        <w:left w:val="none" w:sz="0" w:space="0" w:color="auto"/>
        <w:bottom w:val="none" w:sz="0" w:space="0" w:color="auto"/>
        <w:right w:val="none" w:sz="0" w:space="0" w:color="auto"/>
      </w:divBdr>
    </w:div>
    <w:div w:id="427819702">
      <w:bodyDiv w:val="1"/>
      <w:marLeft w:val="0"/>
      <w:marRight w:val="0"/>
      <w:marTop w:val="0"/>
      <w:marBottom w:val="0"/>
      <w:divBdr>
        <w:top w:val="none" w:sz="0" w:space="0" w:color="auto"/>
        <w:left w:val="none" w:sz="0" w:space="0" w:color="auto"/>
        <w:bottom w:val="none" w:sz="0" w:space="0" w:color="auto"/>
        <w:right w:val="none" w:sz="0" w:space="0" w:color="auto"/>
      </w:divBdr>
    </w:div>
    <w:div w:id="469639388">
      <w:bodyDiv w:val="1"/>
      <w:marLeft w:val="0"/>
      <w:marRight w:val="0"/>
      <w:marTop w:val="0"/>
      <w:marBottom w:val="0"/>
      <w:divBdr>
        <w:top w:val="none" w:sz="0" w:space="0" w:color="auto"/>
        <w:left w:val="none" w:sz="0" w:space="0" w:color="auto"/>
        <w:bottom w:val="none" w:sz="0" w:space="0" w:color="auto"/>
        <w:right w:val="none" w:sz="0" w:space="0" w:color="auto"/>
      </w:divBdr>
      <w:divsChild>
        <w:div w:id="1821801618">
          <w:marLeft w:val="0"/>
          <w:marRight w:val="0"/>
          <w:marTop w:val="0"/>
          <w:marBottom w:val="0"/>
          <w:divBdr>
            <w:top w:val="none" w:sz="0" w:space="0" w:color="auto"/>
            <w:left w:val="none" w:sz="0" w:space="0" w:color="auto"/>
            <w:bottom w:val="none" w:sz="0" w:space="0" w:color="auto"/>
            <w:right w:val="none" w:sz="0" w:space="0" w:color="auto"/>
          </w:divBdr>
          <w:divsChild>
            <w:div w:id="1395006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0734705">
      <w:bodyDiv w:val="1"/>
      <w:marLeft w:val="0"/>
      <w:marRight w:val="0"/>
      <w:marTop w:val="0"/>
      <w:marBottom w:val="0"/>
      <w:divBdr>
        <w:top w:val="none" w:sz="0" w:space="0" w:color="auto"/>
        <w:left w:val="none" w:sz="0" w:space="0" w:color="auto"/>
        <w:bottom w:val="none" w:sz="0" w:space="0" w:color="auto"/>
        <w:right w:val="none" w:sz="0" w:space="0" w:color="auto"/>
      </w:divBdr>
    </w:div>
    <w:div w:id="487870589">
      <w:bodyDiv w:val="1"/>
      <w:marLeft w:val="0"/>
      <w:marRight w:val="0"/>
      <w:marTop w:val="0"/>
      <w:marBottom w:val="0"/>
      <w:divBdr>
        <w:top w:val="none" w:sz="0" w:space="0" w:color="auto"/>
        <w:left w:val="none" w:sz="0" w:space="0" w:color="auto"/>
        <w:bottom w:val="none" w:sz="0" w:space="0" w:color="auto"/>
        <w:right w:val="none" w:sz="0" w:space="0" w:color="auto"/>
      </w:divBdr>
    </w:div>
    <w:div w:id="491917759">
      <w:bodyDiv w:val="1"/>
      <w:marLeft w:val="0"/>
      <w:marRight w:val="0"/>
      <w:marTop w:val="0"/>
      <w:marBottom w:val="0"/>
      <w:divBdr>
        <w:top w:val="none" w:sz="0" w:space="0" w:color="auto"/>
        <w:left w:val="none" w:sz="0" w:space="0" w:color="auto"/>
        <w:bottom w:val="none" w:sz="0" w:space="0" w:color="auto"/>
        <w:right w:val="none" w:sz="0" w:space="0" w:color="auto"/>
      </w:divBdr>
    </w:div>
    <w:div w:id="505904262">
      <w:bodyDiv w:val="1"/>
      <w:marLeft w:val="0"/>
      <w:marRight w:val="0"/>
      <w:marTop w:val="0"/>
      <w:marBottom w:val="0"/>
      <w:divBdr>
        <w:top w:val="none" w:sz="0" w:space="0" w:color="auto"/>
        <w:left w:val="none" w:sz="0" w:space="0" w:color="auto"/>
        <w:bottom w:val="none" w:sz="0" w:space="0" w:color="auto"/>
        <w:right w:val="none" w:sz="0" w:space="0" w:color="auto"/>
      </w:divBdr>
    </w:div>
    <w:div w:id="508718564">
      <w:bodyDiv w:val="1"/>
      <w:marLeft w:val="0"/>
      <w:marRight w:val="0"/>
      <w:marTop w:val="0"/>
      <w:marBottom w:val="0"/>
      <w:divBdr>
        <w:top w:val="none" w:sz="0" w:space="0" w:color="auto"/>
        <w:left w:val="none" w:sz="0" w:space="0" w:color="auto"/>
        <w:bottom w:val="none" w:sz="0" w:space="0" w:color="auto"/>
        <w:right w:val="none" w:sz="0" w:space="0" w:color="auto"/>
      </w:divBdr>
    </w:div>
    <w:div w:id="523981802">
      <w:bodyDiv w:val="1"/>
      <w:marLeft w:val="0"/>
      <w:marRight w:val="0"/>
      <w:marTop w:val="0"/>
      <w:marBottom w:val="0"/>
      <w:divBdr>
        <w:top w:val="none" w:sz="0" w:space="0" w:color="auto"/>
        <w:left w:val="none" w:sz="0" w:space="0" w:color="auto"/>
        <w:bottom w:val="none" w:sz="0" w:space="0" w:color="auto"/>
        <w:right w:val="none" w:sz="0" w:space="0" w:color="auto"/>
      </w:divBdr>
    </w:div>
    <w:div w:id="524364533">
      <w:bodyDiv w:val="1"/>
      <w:marLeft w:val="0"/>
      <w:marRight w:val="0"/>
      <w:marTop w:val="0"/>
      <w:marBottom w:val="0"/>
      <w:divBdr>
        <w:top w:val="none" w:sz="0" w:space="0" w:color="auto"/>
        <w:left w:val="none" w:sz="0" w:space="0" w:color="auto"/>
        <w:bottom w:val="none" w:sz="0" w:space="0" w:color="auto"/>
        <w:right w:val="none" w:sz="0" w:space="0" w:color="auto"/>
      </w:divBdr>
    </w:div>
    <w:div w:id="547454730">
      <w:bodyDiv w:val="1"/>
      <w:marLeft w:val="0"/>
      <w:marRight w:val="0"/>
      <w:marTop w:val="0"/>
      <w:marBottom w:val="0"/>
      <w:divBdr>
        <w:top w:val="none" w:sz="0" w:space="0" w:color="auto"/>
        <w:left w:val="none" w:sz="0" w:space="0" w:color="auto"/>
        <w:bottom w:val="none" w:sz="0" w:space="0" w:color="auto"/>
        <w:right w:val="none" w:sz="0" w:space="0" w:color="auto"/>
      </w:divBdr>
    </w:div>
    <w:div w:id="557743556">
      <w:bodyDiv w:val="1"/>
      <w:marLeft w:val="0"/>
      <w:marRight w:val="0"/>
      <w:marTop w:val="0"/>
      <w:marBottom w:val="0"/>
      <w:divBdr>
        <w:top w:val="none" w:sz="0" w:space="0" w:color="auto"/>
        <w:left w:val="none" w:sz="0" w:space="0" w:color="auto"/>
        <w:bottom w:val="none" w:sz="0" w:space="0" w:color="auto"/>
        <w:right w:val="none" w:sz="0" w:space="0" w:color="auto"/>
      </w:divBdr>
    </w:div>
    <w:div w:id="558595680">
      <w:bodyDiv w:val="1"/>
      <w:marLeft w:val="0"/>
      <w:marRight w:val="0"/>
      <w:marTop w:val="0"/>
      <w:marBottom w:val="0"/>
      <w:divBdr>
        <w:top w:val="none" w:sz="0" w:space="0" w:color="auto"/>
        <w:left w:val="none" w:sz="0" w:space="0" w:color="auto"/>
        <w:bottom w:val="none" w:sz="0" w:space="0" w:color="auto"/>
        <w:right w:val="none" w:sz="0" w:space="0" w:color="auto"/>
      </w:divBdr>
    </w:div>
    <w:div w:id="561140270">
      <w:bodyDiv w:val="1"/>
      <w:marLeft w:val="0"/>
      <w:marRight w:val="0"/>
      <w:marTop w:val="0"/>
      <w:marBottom w:val="0"/>
      <w:divBdr>
        <w:top w:val="none" w:sz="0" w:space="0" w:color="auto"/>
        <w:left w:val="none" w:sz="0" w:space="0" w:color="auto"/>
        <w:bottom w:val="none" w:sz="0" w:space="0" w:color="auto"/>
        <w:right w:val="none" w:sz="0" w:space="0" w:color="auto"/>
      </w:divBdr>
    </w:div>
    <w:div w:id="567350325">
      <w:bodyDiv w:val="1"/>
      <w:marLeft w:val="0"/>
      <w:marRight w:val="0"/>
      <w:marTop w:val="0"/>
      <w:marBottom w:val="0"/>
      <w:divBdr>
        <w:top w:val="none" w:sz="0" w:space="0" w:color="auto"/>
        <w:left w:val="none" w:sz="0" w:space="0" w:color="auto"/>
        <w:bottom w:val="none" w:sz="0" w:space="0" w:color="auto"/>
        <w:right w:val="none" w:sz="0" w:space="0" w:color="auto"/>
      </w:divBdr>
    </w:div>
    <w:div w:id="571474062">
      <w:bodyDiv w:val="1"/>
      <w:marLeft w:val="0"/>
      <w:marRight w:val="0"/>
      <w:marTop w:val="0"/>
      <w:marBottom w:val="0"/>
      <w:divBdr>
        <w:top w:val="none" w:sz="0" w:space="0" w:color="auto"/>
        <w:left w:val="none" w:sz="0" w:space="0" w:color="auto"/>
        <w:bottom w:val="none" w:sz="0" w:space="0" w:color="auto"/>
        <w:right w:val="none" w:sz="0" w:space="0" w:color="auto"/>
      </w:divBdr>
    </w:div>
    <w:div w:id="572350204">
      <w:bodyDiv w:val="1"/>
      <w:marLeft w:val="0"/>
      <w:marRight w:val="0"/>
      <w:marTop w:val="0"/>
      <w:marBottom w:val="0"/>
      <w:divBdr>
        <w:top w:val="none" w:sz="0" w:space="0" w:color="auto"/>
        <w:left w:val="none" w:sz="0" w:space="0" w:color="auto"/>
        <w:bottom w:val="none" w:sz="0" w:space="0" w:color="auto"/>
        <w:right w:val="none" w:sz="0" w:space="0" w:color="auto"/>
      </w:divBdr>
    </w:div>
    <w:div w:id="590283972">
      <w:bodyDiv w:val="1"/>
      <w:marLeft w:val="0"/>
      <w:marRight w:val="0"/>
      <w:marTop w:val="0"/>
      <w:marBottom w:val="0"/>
      <w:divBdr>
        <w:top w:val="none" w:sz="0" w:space="0" w:color="auto"/>
        <w:left w:val="none" w:sz="0" w:space="0" w:color="auto"/>
        <w:bottom w:val="none" w:sz="0" w:space="0" w:color="auto"/>
        <w:right w:val="none" w:sz="0" w:space="0" w:color="auto"/>
      </w:divBdr>
    </w:div>
    <w:div w:id="607664832">
      <w:bodyDiv w:val="1"/>
      <w:marLeft w:val="0"/>
      <w:marRight w:val="0"/>
      <w:marTop w:val="0"/>
      <w:marBottom w:val="0"/>
      <w:divBdr>
        <w:top w:val="none" w:sz="0" w:space="0" w:color="auto"/>
        <w:left w:val="none" w:sz="0" w:space="0" w:color="auto"/>
        <w:bottom w:val="none" w:sz="0" w:space="0" w:color="auto"/>
        <w:right w:val="none" w:sz="0" w:space="0" w:color="auto"/>
      </w:divBdr>
    </w:div>
    <w:div w:id="608465442">
      <w:bodyDiv w:val="1"/>
      <w:marLeft w:val="0"/>
      <w:marRight w:val="0"/>
      <w:marTop w:val="0"/>
      <w:marBottom w:val="0"/>
      <w:divBdr>
        <w:top w:val="none" w:sz="0" w:space="0" w:color="auto"/>
        <w:left w:val="none" w:sz="0" w:space="0" w:color="auto"/>
        <w:bottom w:val="none" w:sz="0" w:space="0" w:color="auto"/>
        <w:right w:val="none" w:sz="0" w:space="0" w:color="auto"/>
      </w:divBdr>
    </w:div>
    <w:div w:id="610473777">
      <w:bodyDiv w:val="1"/>
      <w:marLeft w:val="0"/>
      <w:marRight w:val="0"/>
      <w:marTop w:val="0"/>
      <w:marBottom w:val="0"/>
      <w:divBdr>
        <w:top w:val="none" w:sz="0" w:space="0" w:color="auto"/>
        <w:left w:val="none" w:sz="0" w:space="0" w:color="auto"/>
        <w:bottom w:val="none" w:sz="0" w:space="0" w:color="auto"/>
        <w:right w:val="none" w:sz="0" w:space="0" w:color="auto"/>
      </w:divBdr>
      <w:divsChild>
        <w:div w:id="260722391">
          <w:marLeft w:val="0"/>
          <w:marRight w:val="0"/>
          <w:marTop w:val="0"/>
          <w:marBottom w:val="0"/>
          <w:divBdr>
            <w:top w:val="none" w:sz="0" w:space="0" w:color="auto"/>
            <w:left w:val="none" w:sz="0" w:space="0" w:color="auto"/>
            <w:bottom w:val="none" w:sz="0" w:space="0" w:color="auto"/>
            <w:right w:val="none" w:sz="0" w:space="0" w:color="auto"/>
          </w:divBdr>
          <w:divsChild>
            <w:div w:id="734204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061608">
      <w:bodyDiv w:val="1"/>
      <w:marLeft w:val="0"/>
      <w:marRight w:val="0"/>
      <w:marTop w:val="0"/>
      <w:marBottom w:val="0"/>
      <w:divBdr>
        <w:top w:val="none" w:sz="0" w:space="0" w:color="auto"/>
        <w:left w:val="none" w:sz="0" w:space="0" w:color="auto"/>
        <w:bottom w:val="none" w:sz="0" w:space="0" w:color="auto"/>
        <w:right w:val="none" w:sz="0" w:space="0" w:color="auto"/>
      </w:divBdr>
    </w:div>
    <w:div w:id="618414585">
      <w:bodyDiv w:val="1"/>
      <w:marLeft w:val="0"/>
      <w:marRight w:val="0"/>
      <w:marTop w:val="0"/>
      <w:marBottom w:val="0"/>
      <w:divBdr>
        <w:top w:val="none" w:sz="0" w:space="0" w:color="auto"/>
        <w:left w:val="none" w:sz="0" w:space="0" w:color="auto"/>
        <w:bottom w:val="none" w:sz="0" w:space="0" w:color="auto"/>
        <w:right w:val="none" w:sz="0" w:space="0" w:color="auto"/>
      </w:divBdr>
    </w:div>
    <w:div w:id="623659972">
      <w:bodyDiv w:val="1"/>
      <w:marLeft w:val="0"/>
      <w:marRight w:val="0"/>
      <w:marTop w:val="0"/>
      <w:marBottom w:val="0"/>
      <w:divBdr>
        <w:top w:val="none" w:sz="0" w:space="0" w:color="auto"/>
        <w:left w:val="none" w:sz="0" w:space="0" w:color="auto"/>
        <w:bottom w:val="none" w:sz="0" w:space="0" w:color="auto"/>
        <w:right w:val="none" w:sz="0" w:space="0" w:color="auto"/>
      </w:divBdr>
    </w:div>
    <w:div w:id="632374154">
      <w:bodyDiv w:val="1"/>
      <w:marLeft w:val="0"/>
      <w:marRight w:val="0"/>
      <w:marTop w:val="0"/>
      <w:marBottom w:val="0"/>
      <w:divBdr>
        <w:top w:val="none" w:sz="0" w:space="0" w:color="auto"/>
        <w:left w:val="none" w:sz="0" w:space="0" w:color="auto"/>
        <w:bottom w:val="none" w:sz="0" w:space="0" w:color="auto"/>
        <w:right w:val="none" w:sz="0" w:space="0" w:color="auto"/>
      </w:divBdr>
    </w:div>
    <w:div w:id="664092053">
      <w:bodyDiv w:val="1"/>
      <w:marLeft w:val="0"/>
      <w:marRight w:val="0"/>
      <w:marTop w:val="0"/>
      <w:marBottom w:val="0"/>
      <w:divBdr>
        <w:top w:val="none" w:sz="0" w:space="0" w:color="auto"/>
        <w:left w:val="none" w:sz="0" w:space="0" w:color="auto"/>
        <w:bottom w:val="none" w:sz="0" w:space="0" w:color="auto"/>
        <w:right w:val="none" w:sz="0" w:space="0" w:color="auto"/>
      </w:divBdr>
    </w:div>
    <w:div w:id="666134994">
      <w:bodyDiv w:val="1"/>
      <w:marLeft w:val="0"/>
      <w:marRight w:val="0"/>
      <w:marTop w:val="0"/>
      <w:marBottom w:val="0"/>
      <w:divBdr>
        <w:top w:val="none" w:sz="0" w:space="0" w:color="auto"/>
        <w:left w:val="none" w:sz="0" w:space="0" w:color="auto"/>
        <w:bottom w:val="none" w:sz="0" w:space="0" w:color="auto"/>
        <w:right w:val="none" w:sz="0" w:space="0" w:color="auto"/>
      </w:divBdr>
    </w:div>
    <w:div w:id="670914368">
      <w:bodyDiv w:val="1"/>
      <w:marLeft w:val="0"/>
      <w:marRight w:val="0"/>
      <w:marTop w:val="0"/>
      <w:marBottom w:val="0"/>
      <w:divBdr>
        <w:top w:val="none" w:sz="0" w:space="0" w:color="auto"/>
        <w:left w:val="none" w:sz="0" w:space="0" w:color="auto"/>
        <w:bottom w:val="none" w:sz="0" w:space="0" w:color="auto"/>
        <w:right w:val="none" w:sz="0" w:space="0" w:color="auto"/>
      </w:divBdr>
    </w:div>
    <w:div w:id="688141521">
      <w:bodyDiv w:val="1"/>
      <w:marLeft w:val="0"/>
      <w:marRight w:val="0"/>
      <w:marTop w:val="0"/>
      <w:marBottom w:val="0"/>
      <w:divBdr>
        <w:top w:val="none" w:sz="0" w:space="0" w:color="auto"/>
        <w:left w:val="none" w:sz="0" w:space="0" w:color="auto"/>
        <w:bottom w:val="none" w:sz="0" w:space="0" w:color="auto"/>
        <w:right w:val="none" w:sz="0" w:space="0" w:color="auto"/>
      </w:divBdr>
    </w:div>
    <w:div w:id="692346631">
      <w:bodyDiv w:val="1"/>
      <w:marLeft w:val="0"/>
      <w:marRight w:val="0"/>
      <w:marTop w:val="0"/>
      <w:marBottom w:val="0"/>
      <w:divBdr>
        <w:top w:val="none" w:sz="0" w:space="0" w:color="auto"/>
        <w:left w:val="none" w:sz="0" w:space="0" w:color="auto"/>
        <w:bottom w:val="none" w:sz="0" w:space="0" w:color="auto"/>
        <w:right w:val="none" w:sz="0" w:space="0" w:color="auto"/>
      </w:divBdr>
      <w:divsChild>
        <w:div w:id="1493106936">
          <w:marLeft w:val="0"/>
          <w:marRight w:val="0"/>
          <w:marTop w:val="0"/>
          <w:marBottom w:val="0"/>
          <w:divBdr>
            <w:top w:val="none" w:sz="0" w:space="0" w:color="auto"/>
            <w:left w:val="none" w:sz="0" w:space="0" w:color="auto"/>
            <w:bottom w:val="none" w:sz="0" w:space="0" w:color="auto"/>
            <w:right w:val="none" w:sz="0" w:space="0" w:color="auto"/>
          </w:divBdr>
          <w:divsChild>
            <w:div w:id="1212228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2438555">
      <w:bodyDiv w:val="1"/>
      <w:marLeft w:val="0"/>
      <w:marRight w:val="0"/>
      <w:marTop w:val="0"/>
      <w:marBottom w:val="0"/>
      <w:divBdr>
        <w:top w:val="none" w:sz="0" w:space="0" w:color="auto"/>
        <w:left w:val="none" w:sz="0" w:space="0" w:color="auto"/>
        <w:bottom w:val="none" w:sz="0" w:space="0" w:color="auto"/>
        <w:right w:val="none" w:sz="0" w:space="0" w:color="auto"/>
      </w:divBdr>
    </w:div>
    <w:div w:id="712582570">
      <w:bodyDiv w:val="1"/>
      <w:marLeft w:val="0"/>
      <w:marRight w:val="0"/>
      <w:marTop w:val="0"/>
      <w:marBottom w:val="0"/>
      <w:divBdr>
        <w:top w:val="none" w:sz="0" w:space="0" w:color="auto"/>
        <w:left w:val="none" w:sz="0" w:space="0" w:color="auto"/>
        <w:bottom w:val="none" w:sz="0" w:space="0" w:color="auto"/>
        <w:right w:val="none" w:sz="0" w:space="0" w:color="auto"/>
      </w:divBdr>
    </w:div>
    <w:div w:id="715735014">
      <w:bodyDiv w:val="1"/>
      <w:marLeft w:val="0"/>
      <w:marRight w:val="0"/>
      <w:marTop w:val="0"/>
      <w:marBottom w:val="0"/>
      <w:divBdr>
        <w:top w:val="none" w:sz="0" w:space="0" w:color="auto"/>
        <w:left w:val="none" w:sz="0" w:space="0" w:color="auto"/>
        <w:bottom w:val="none" w:sz="0" w:space="0" w:color="auto"/>
        <w:right w:val="none" w:sz="0" w:space="0" w:color="auto"/>
      </w:divBdr>
    </w:div>
    <w:div w:id="716514113">
      <w:bodyDiv w:val="1"/>
      <w:marLeft w:val="0"/>
      <w:marRight w:val="0"/>
      <w:marTop w:val="0"/>
      <w:marBottom w:val="0"/>
      <w:divBdr>
        <w:top w:val="none" w:sz="0" w:space="0" w:color="auto"/>
        <w:left w:val="none" w:sz="0" w:space="0" w:color="auto"/>
        <w:bottom w:val="none" w:sz="0" w:space="0" w:color="auto"/>
        <w:right w:val="none" w:sz="0" w:space="0" w:color="auto"/>
      </w:divBdr>
    </w:div>
    <w:div w:id="717583789">
      <w:bodyDiv w:val="1"/>
      <w:marLeft w:val="0"/>
      <w:marRight w:val="0"/>
      <w:marTop w:val="0"/>
      <w:marBottom w:val="0"/>
      <w:divBdr>
        <w:top w:val="none" w:sz="0" w:space="0" w:color="auto"/>
        <w:left w:val="none" w:sz="0" w:space="0" w:color="auto"/>
        <w:bottom w:val="none" w:sz="0" w:space="0" w:color="auto"/>
        <w:right w:val="none" w:sz="0" w:space="0" w:color="auto"/>
      </w:divBdr>
    </w:div>
    <w:div w:id="717704157">
      <w:bodyDiv w:val="1"/>
      <w:marLeft w:val="0"/>
      <w:marRight w:val="0"/>
      <w:marTop w:val="0"/>
      <w:marBottom w:val="0"/>
      <w:divBdr>
        <w:top w:val="none" w:sz="0" w:space="0" w:color="auto"/>
        <w:left w:val="none" w:sz="0" w:space="0" w:color="auto"/>
        <w:bottom w:val="none" w:sz="0" w:space="0" w:color="auto"/>
        <w:right w:val="none" w:sz="0" w:space="0" w:color="auto"/>
      </w:divBdr>
    </w:div>
    <w:div w:id="724065520">
      <w:bodyDiv w:val="1"/>
      <w:marLeft w:val="0"/>
      <w:marRight w:val="0"/>
      <w:marTop w:val="0"/>
      <w:marBottom w:val="0"/>
      <w:divBdr>
        <w:top w:val="none" w:sz="0" w:space="0" w:color="auto"/>
        <w:left w:val="none" w:sz="0" w:space="0" w:color="auto"/>
        <w:bottom w:val="none" w:sz="0" w:space="0" w:color="auto"/>
        <w:right w:val="none" w:sz="0" w:space="0" w:color="auto"/>
      </w:divBdr>
      <w:divsChild>
        <w:div w:id="1098869712">
          <w:marLeft w:val="0"/>
          <w:marRight w:val="0"/>
          <w:marTop w:val="0"/>
          <w:marBottom w:val="0"/>
          <w:divBdr>
            <w:top w:val="none" w:sz="0" w:space="0" w:color="auto"/>
            <w:left w:val="none" w:sz="0" w:space="0" w:color="auto"/>
            <w:bottom w:val="none" w:sz="0" w:space="0" w:color="auto"/>
            <w:right w:val="none" w:sz="0" w:space="0" w:color="auto"/>
          </w:divBdr>
          <w:divsChild>
            <w:div w:id="3096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170414">
      <w:bodyDiv w:val="1"/>
      <w:marLeft w:val="0"/>
      <w:marRight w:val="0"/>
      <w:marTop w:val="0"/>
      <w:marBottom w:val="0"/>
      <w:divBdr>
        <w:top w:val="none" w:sz="0" w:space="0" w:color="auto"/>
        <w:left w:val="none" w:sz="0" w:space="0" w:color="auto"/>
        <w:bottom w:val="none" w:sz="0" w:space="0" w:color="auto"/>
        <w:right w:val="none" w:sz="0" w:space="0" w:color="auto"/>
      </w:divBdr>
    </w:div>
    <w:div w:id="741175239">
      <w:bodyDiv w:val="1"/>
      <w:marLeft w:val="0"/>
      <w:marRight w:val="0"/>
      <w:marTop w:val="0"/>
      <w:marBottom w:val="0"/>
      <w:divBdr>
        <w:top w:val="none" w:sz="0" w:space="0" w:color="auto"/>
        <w:left w:val="none" w:sz="0" w:space="0" w:color="auto"/>
        <w:bottom w:val="none" w:sz="0" w:space="0" w:color="auto"/>
        <w:right w:val="none" w:sz="0" w:space="0" w:color="auto"/>
      </w:divBdr>
    </w:div>
    <w:div w:id="749429530">
      <w:bodyDiv w:val="1"/>
      <w:marLeft w:val="0"/>
      <w:marRight w:val="0"/>
      <w:marTop w:val="0"/>
      <w:marBottom w:val="0"/>
      <w:divBdr>
        <w:top w:val="none" w:sz="0" w:space="0" w:color="auto"/>
        <w:left w:val="none" w:sz="0" w:space="0" w:color="auto"/>
        <w:bottom w:val="none" w:sz="0" w:space="0" w:color="auto"/>
        <w:right w:val="none" w:sz="0" w:space="0" w:color="auto"/>
      </w:divBdr>
      <w:divsChild>
        <w:div w:id="1577009471">
          <w:marLeft w:val="0"/>
          <w:marRight w:val="0"/>
          <w:marTop w:val="0"/>
          <w:marBottom w:val="0"/>
          <w:divBdr>
            <w:top w:val="none" w:sz="0" w:space="0" w:color="auto"/>
            <w:left w:val="none" w:sz="0" w:space="0" w:color="auto"/>
            <w:bottom w:val="none" w:sz="0" w:space="0" w:color="auto"/>
            <w:right w:val="none" w:sz="0" w:space="0" w:color="auto"/>
          </w:divBdr>
          <w:divsChild>
            <w:div w:id="120012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0196074">
      <w:bodyDiv w:val="1"/>
      <w:marLeft w:val="0"/>
      <w:marRight w:val="0"/>
      <w:marTop w:val="0"/>
      <w:marBottom w:val="0"/>
      <w:divBdr>
        <w:top w:val="none" w:sz="0" w:space="0" w:color="auto"/>
        <w:left w:val="none" w:sz="0" w:space="0" w:color="auto"/>
        <w:bottom w:val="none" w:sz="0" w:space="0" w:color="auto"/>
        <w:right w:val="none" w:sz="0" w:space="0" w:color="auto"/>
      </w:divBdr>
    </w:div>
    <w:div w:id="750391132">
      <w:bodyDiv w:val="1"/>
      <w:marLeft w:val="0"/>
      <w:marRight w:val="0"/>
      <w:marTop w:val="0"/>
      <w:marBottom w:val="0"/>
      <w:divBdr>
        <w:top w:val="none" w:sz="0" w:space="0" w:color="auto"/>
        <w:left w:val="none" w:sz="0" w:space="0" w:color="auto"/>
        <w:bottom w:val="none" w:sz="0" w:space="0" w:color="auto"/>
        <w:right w:val="none" w:sz="0" w:space="0" w:color="auto"/>
      </w:divBdr>
    </w:div>
    <w:div w:id="759833970">
      <w:bodyDiv w:val="1"/>
      <w:marLeft w:val="0"/>
      <w:marRight w:val="0"/>
      <w:marTop w:val="0"/>
      <w:marBottom w:val="0"/>
      <w:divBdr>
        <w:top w:val="none" w:sz="0" w:space="0" w:color="auto"/>
        <w:left w:val="none" w:sz="0" w:space="0" w:color="auto"/>
        <w:bottom w:val="none" w:sz="0" w:space="0" w:color="auto"/>
        <w:right w:val="none" w:sz="0" w:space="0" w:color="auto"/>
      </w:divBdr>
    </w:div>
    <w:div w:id="762142776">
      <w:bodyDiv w:val="1"/>
      <w:marLeft w:val="0"/>
      <w:marRight w:val="0"/>
      <w:marTop w:val="0"/>
      <w:marBottom w:val="0"/>
      <w:divBdr>
        <w:top w:val="none" w:sz="0" w:space="0" w:color="auto"/>
        <w:left w:val="none" w:sz="0" w:space="0" w:color="auto"/>
        <w:bottom w:val="none" w:sz="0" w:space="0" w:color="auto"/>
        <w:right w:val="none" w:sz="0" w:space="0" w:color="auto"/>
      </w:divBdr>
    </w:div>
    <w:div w:id="779910750">
      <w:bodyDiv w:val="1"/>
      <w:marLeft w:val="0"/>
      <w:marRight w:val="0"/>
      <w:marTop w:val="0"/>
      <w:marBottom w:val="0"/>
      <w:divBdr>
        <w:top w:val="none" w:sz="0" w:space="0" w:color="auto"/>
        <w:left w:val="none" w:sz="0" w:space="0" w:color="auto"/>
        <w:bottom w:val="none" w:sz="0" w:space="0" w:color="auto"/>
        <w:right w:val="none" w:sz="0" w:space="0" w:color="auto"/>
      </w:divBdr>
    </w:div>
    <w:div w:id="781730226">
      <w:bodyDiv w:val="1"/>
      <w:marLeft w:val="0"/>
      <w:marRight w:val="0"/>
      <w:marTop w:val="0"/>
      <w:marBottom w:val="0"/>
      <w:divBdr>
        <w:top w:val="none" w:sz="0" w:space="0" w:color="auto"/>
        <w:left w:val="none" w:sz="0" w:space="0" w:color="auto"/>
        <w:bottom w:val="none" w:sz="0" w:space="0" w:color="auto"/>
        <w:right w:val="none" w:sz="0" w:space="0" w:color="auto"/>
      </w:divBdr>
      <w:divsChild>
        <w:div w:id="1164662257">
          <w:marLeft w:val="0"/>
          <w:marRight w:val="0"/>
          <w:marTop w:val="0"/>
          <w:marBottom w:val="0"/>
          <w:divBdr>
            <w:top w:val="none" w:sz="0" w:space="0" w:color="auto"/>
            <w:left w:val="none" w:sz="0" w:space="0" w:color="auto"/>
            <w:bottom w:val="none" w:sz="0" w:space="0" w:color="auto"/>
            <w:right w:val="none" w:sz="0" w:space="0" w:color="auto"/>
          </w:divBdr>
          <w:divsChild>
            <w:div w:id="1576040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3570980">
      <w:bodyDiv w:val="1"/>
      <w:marLeft w:val="0"/>
      <w:marRight w:val="0"/>
      <w:marTop w:val="0"/>
      <w:marBottom w:val="0"/>
      <w:divBdr>
        <w:top w:val="none" w:sz="0" w:space="0" w:color="auto"/>
        <w:left w:val="none" w:sz="0" w:space="0" w:color="auto"/>
        <w:bottom w:val="none" w:sz="0" w:space="0" w:color="auto"/>
        <w:right w:val="none" w:sz="0" w:space="0" w:color="auto"/>
      </w:divBdr>
    </w:div>
    <w:div w:id="822702493">
      <w:bodyDiv w:val="1"/>
      <w:marLeft w:val="0"/>
      <w:marRight w:val="0"/>
      <w:marTop w:val="0"/>
      <w:marBottom w:val="0"/>
      <w:divBdr>
        <w:top w:val="none" w:sz="0" w:space="0" w:color="auto"/>
        <w:left w:val="none" w:sz="0" w:space="0" w:color="auto"/>
        <w:bottom w:val="none" w:sz="0" w:space="0" w:color="auto"/>
        <w:right w:val="none" w:sz="0" w:space="0" w:color="auto"/>
      </w:divBdr>
    </w:div>
    <w:div w:id="830022457">
      <w:bodyDiv w:val="1"/>
      <w:marLeft w:val="0"/>
      <w:marRight w:val="0"/>
      <w:marTop w:val="0"/>
      <w:marBottom w:val="0"/>
      <w:divBdr>
        <w:top w:val="none" w:sz="0" w:space="0" w:color="auto"/>
        <w:left w:val="none" w:sz="0" w:space="0" w:color="auto"/>
        <w:bottom w:val="none" w:sz="0" w:space="0" w:color="auto"/>
        <w:right w:val="none" w:sz="0" w:space="0" w:color="auto"/>
      </w:divBdr>
    </w:div>
    <w:div w:id="854002412">
      <w:bodyDiv w:val="1"/>
      <w:marLeft w:val="0"/>
      <w:marRight w:val="0"/>
      <w:marTop w:val="0"/>
      <w:marBottom w:val="0"/>
      <w:divBdr>
        <w:top w:val="none" w:sz="0" w:space="0" w:color="auto"/>
        <w:left w:val="none" w:sz="0" w:space="0" w:color="auto"/>
        <w:bottom w:val="none" w:sz="0" w:space="0" w:color="auto"/>
        <w:right w:val="none" w:sz="0" w:space="0" w:color="auto"/>
      </w:divBdr>
    </w:div>
    <w:div w:id="882405636">
      <w:bodyDiv w:val="1"/>
      <w:marLeft w:val="0"/>
      <w:marRight w:val="0"/>
      <w:marTop w:val="0"/>
      <w:marBottom w:val="0"/>
      <w:divBdr>
        <w:top w:val="none" w:sz="0" w:space="0" w:color="auto"/>
        <w:left w:val="none" w:sz="0" w:space="0" w:color="auto"/>
        <w:bottom w:val="none" w:sz="0" w:space="0" w:color="auto"/>
        <w:right w:val="none" w:sz="0" w:space="0" w:color="auto"/>
      </w:divBdr>
    </w:div>
    <w:div w:id="887179867">
      <w:bodyDiv w:val="1"/>
      <w:marLeft w:val="0"/>
      <w:marRight w:val="0"/>
      <w:marTop w:val="0"/>
      <w:marBottom w:val="0"/>
      <w:divBdr>
        <w:top w:val="none" w:sz="0" w:space="0" w:color="auto"/>
        <w:left w:val="none" w:sz="0" w:space="0" w:color="auto"/>
        <w:bottom w:val="none" w:sz="0" w:space="0" w:color="auto"/>
        <w:right w:val="none" w:sz="0" w:space="0" w:color="auto"/>
      </w:divBdr>
    </w:div>
    <w:div w:id="906651186">
      <w:bodyDiv w:val="1"/>
      <w:marLeft w:val="0"/>
      <w:marRight w:val="0"/>
      <w:marTop w:val="0"/>
      <w:marBottom w:val="0"/>
      <w:divBdr>
        <w:top w:val="none" w:sz="0" w:space="0" w:color="auto"/>
        <w:left w:val="none" w:sz="0" w:space="0" w:color="auto"/>
        <w:bottom w:val="none" w:sz="0" w:space="0" w:color="auto"/>
        <w:right w:val="none" w:sz="0" w:space="0" w:color="auto"/>
      </w:divBdr>
    </w:div>
    <w:div w:id="909655149">
      <w:bodyDiv w:val="1"/>
      <w:marLeft w:val="0"/>
      <w:marRight w:val="0"/>
      <w:marTop w:val="0"/>
      <w:marBottom w:val="0"/>
      <w:divBdr>
        <w:top w:val="none" w:sz="0" w:space="0" w:color="auto"/>
        <w:left w:val="none" w:sz="0" w:space="0" w:color="auto"/>
        <w:bottom w:val="none" w:sz="0" w:space="0" w:color="auto"/>
        <w:right w:val="none" w:sz="0" w:space="0" w:color="auto"/>
      </w:divBdr>
    </w:div>
    <w:div w:id="911624440">
      <w:bodyDiv w:val="1"/>
      <w:marLeft w:val="0"/>
      <w:marRight w:val="0"/>
      <w:marTop w:val="0"/>
      <w:marBottom w:val="0"/>
      <w:divBdr>
        <w:top w:val="none" w:sz="0" w:space="0" w:color="auto"/>
        <w:left w:val="none" w:sz="0" w:space="0" w:color="auto"/>
        <w:bottom w:val="none" w:sz="0" w:space="0" w:color="auto"/>
        <w:right w:val="none" w:sz="0" w:space="0" w:color="auto"/>
      </w:divBdr>
    </w:div>
    <w:div w:id="920798195">
      <w:bodyDiv w:val="1"/>
      <w:marLeft w:val="0"/>
      <w:marRight w:val="0"/>
      <w:marTop w:val="0"/>
      <w:marBottom w:val="0"/>
      <w:divBdr>
        <w:top w:val="none" w:sz="0" w:space="0" w:color="auto"/>
        <w:left w:val="none" w:sz="0" w:space="0" w:color="auto"/>
        <w:bottom w:val="none" w:sz="0" w:space="0" w:color="auto"/>
        <w:right w:val="none" w:sz="0" w:space="0" w:color="auto"/>
      </w:divBdr>
    </w:div>
    <w:div w:id="930240645">
      <w:bodyDiv w:val="1"/>
      <w:marLeft w:val="0"/>
      <w:marRight w:val="0"/>
      <w:marTop w:val="0"/>
      <w:marBottom w:val="0"/>
      <w:divBdr>
        <w:top w:val="none" w:sz="0" w:space="0" w:color="auto"/>
        <w:left w:val="none" w:sz="0" w:space="0" w:color="auto"/>
        <w:bottom w:val="none" w:sz="0" w:space="0" w:color="auto"/>
        <w:right w:val="none" w:sz="0" w:space="0" w:color="auto"/>
      </w:divBdr>
    </w:div>
    <w:div w:id="933394392">
      <w:bodyDiv w:val="1"/>
      <w:marLeft w:val="0"/>
      <w:marRight w:val="0"/>
      <w:marTop w:val="0"/>
      <w:marBottom w:val="0"/>
      <w:divBdr>
        <w:top w:val="none" w:sz="0" w:space="0" w:color="auto"/>
        <w:left w:val="none" w:sz="0" w:space="0" w:color="auto"/>
        <w:bottom w:val="none" w:sz="0" w:space="0" w:color="auto"/>
        <w:right w:val="none" w:sz="0" w:space="0" w:color="auto"/>
      </w:divBdr>
    </w:div>
    <w:div w:id="937754968">
      <w:bodyDiv w:val="1"/>
      <w:marLeft w:val="0"/>
      <w:marRight w:val="0"/>
      <w:marTop w:val="0"/>
      <w:marBottom w:val="0"/>
      <w:divBdr>
        <w:top w:val="none" w:sz="0" w:space="0" w:color="auto"/>
        <w:left w:val="none" w:sz="0" w:space="0" w:color="auto"/>
        <w:bottom w:val="none" w:sz="0" w:space="0" w:color="auto"/>
        <w:right w:val="none" w:sz="0" w:space="0" w:color="auto"/>
      </w:divBdr>
    </w:div>
    <w:div w:id="944070029">
      <w:bodyDiv w:val="1"/>
      <w:marLeft w:val="0"/>
      <w:marRight w:val="0"/>
      <w:marTop w:val="0"/>
      <w:marBottom w:val="0"/>
      <w:divBdr>
        <w:top w:val="none" w:sz="0" w:space="0" w:color="auto"/>
        <w:left w:val="none" w:sz="0" w:space="0" w:color="auto"/>
        <w:bottom w:val="none" w:sz="0" w:space="0" w:color="auto"/>
        <w:right w:val="none" w:sz="0" w:space="0" w:color="auto"/>
      </w:divBdr>
    </w:div>
    <w:div w:id="947541717">
      <w:bodyDiv w:val="1"/>
      <w:marLeft w:val="0"/>
      <w:marRight w:val="0"/>
      <w:marTop w:val="0"/>
      <w:marBottom w:val="0"/>
      <w:divBdr>
        <w:top w:val="none" w:sz="0" w:space="0" w:color="auto"/>
        <w:left w:val="none" w:sz="0" w:space="0" w:color="auto"/>
        <w:bottom w:val="none" w:sz="0" w:space="0" w:color="auto"/>
        <w:right w:val="none" w:sz="0" w:space="0" w:color="auto"/>
      </w:divBdr>
    </w:div>
    <w:div w:id="975060787">
      <w:bodyDiv w:val="1"/>
      <w:marLeft w:val="0"/>
      <w:marRight w:val="0"/>
      <w:marTop w:val="0"/>
      <w:marBottom w:val="0"/>
      <w:divBdr>
        <w:top w:val="none" w:sz="0" w:space="0" w:color="auto"/>
        <w:left w:val="none" w:sz="0" w:space="0" w:color="auto"/>
        <w:bottom w:val="none" w:sz="0" w:space="0" w:color="auto"/>
        <w:right w:val="none" w:sz="0" w:space="0" w:color="auto"/>
      </w:divBdr>
    </w:div>
    <w:div w:id="979387420">
      <w:bodyDiv w:val="1"/>
      <w:marLeft w:val="0"/>
      <w:marRight w:val="0"/>
      <w:marTop w:val="0"/>
      <w:marBottom w:val="0"/>
      <w:divBdr>
        <w:top w:val="none" w:sz="0" w:space="0" w:color="auto"/>
        <w:left w:val="none" w:sz="0" w:space="0" w:color="auto"/>
        <w:bottom w:val="none" w:sz="0" w:space="0" w:color="auto"/>
        <w:right w:val="none" w:sz="0" w:space="0" w:color="auto"/>
      </w:divBdr>
    </w:div>
    <w:div w:id="980112079">
      <w:bodyDiv w:val="1"/>
      <w:marLeft w:val="0"/>
      <w:marRight w:val="0"/>
      <w:marTop w:val="0"/>
      <w:marBottom w:val="0"/>
      <w:divBdr>
        <w:top w:val="none" w:sz="0" w:space="0" w:color="auto"/>
        <w:left w:val="none" w:sz="0" w:space="0" w:color="auto"/>
        <w:bottom w:val="none" w:sz="0" w:space="0" w:color="auto"/>
        <w:right w:val="none" w:sz="0" w:space="0" w:color="auto"/>
      </w:divBdr>
    </w:div>
    <w:div w:id="985352773">
      <w:bodyDiv w:val="1"/>
      <w:marLeft w:val="0"/>
      <w:marRight w:val="0"/>
      <w:marTop w:val="0"/>
      <w:marBottom w:val="0"/>
      <w:divBdr>
        <w:top w:val="none" w:sz="0" w:space="0" w:color="auto"/>
        <w:left w:val="none" w:sz="0" w:space="0" w:color="auto"/>
        <w:bottom w:val="none" w:sz="0" w:space="0" w:color="auto"/>
        <w:right w:val="none" w:sz="0" w:space="0" w:color="auto"/>
      </w:divBdr>
    </w:div>
    <w:div w:id="985625994">
      <w:bodyDiv w:val="1"/>
      <w:marLeft w:val="0"/>
      <w:marRight w:val="0"/>
      <w:marTop w:val="0"/>
      <w:marBottom w:val="0"/>
      <w:divBdr>
        <w:top w:val="none" w:sz="0" w:space="0" w:color="auto"/>
        <w:left w:val="none" w:sz="0" w:space="0" w:color="auto"/>
        <w:bottom w:val="none" w:sz="0" w:space="0" w:color="auto"/>
        <w:right w:val="none" w:sz="0" w:space="0" w:color="auto"/>
      </w:divBdr>
    </w:div>
    <w:div w:id="986973706">
      <w:bodyDiv w:val="1"/>
      <w:marLeft w:val="0"/>
      <w:marRight w:val="0"/>
      <w:marTop w:val="0"/>
      <w:marBottom w:val="0"/>
      <w:divBdr>
        <w:top w:val="none" w:sz="0" w:space="0" w:color="auto"/>
        <w:left w:val="none" w:sz="0" w:space="0" w:color="auto"/>
        <w:bottom w:val="none" w:sz="0" w:space="0" w:color="auto"/>
        <w:right w:val="none" w:sz="0" w:space="0" w:color="auto"/>
      </w:divBdr>
    </w:div>
    <w:div w:id="1016226936">
      <w:bodyDiv w:val="1"/>
      <w:marLeft w:val="0"/>
      <w:marRight w:val="0"/>
      <w:marTop w:val="0"/>
      <w:marBottom w:val="0"/>
      <w:divBdr>
        <w:top w:val="none" w:sz="0" w:space="0" w:color="auto"/>
        <w:left w:val="none" w:sz="0" w:space="0" w:color="auto"/>
        <w:bottom w:val="none" w:sz="0" w:space="0" w:color="auto"/>
        <w:right w:val="none" w:sz="0" w:space="0" w:color="auto"/>
      </w:divBdr>
    </w:div>
    <w:div w:id="1016233618">
      <w:bodyDiv w:val="1"/>
      <w:marLeft w:val="0"/>
      <w:marRight w:val="0"/>
      <w:marTop w:val="0"/>
      <w:marBottom w:val="0"/>
      <w:divBdr>
        <w:top w:val="none" w:sz="0" w:space="0" w:color="auto"/>
        <w:left w:val="none" w:sz="0" w:space="0" w:color="auto"/>
        <w:bottom w:val="none" w:sz="0" w:space="0" w:color="auto"/>
        <w:right w:val="none" w:sz="0" w:space="0" w:color="auto"/>
      </w:divBdr>
    </w:div>
    <w:div w:id="1019888056">
      <w:bodyDiv w:val="1"/>
      <w:marLeft w:val="0"/>
      <w:marRight w:val="0"/>
      <w:marTop w:val="0"/>
      <w:marBottom w:val="0"/>
      <w:divBdr>
        <w:top w:val="none" w:sz="0" w:space="0" w:color="auto"/>
        <w:left w:val="none" w:sz="0" w:space="0" w:color="auto"/>
        <w:bottom w:val="none" w:sz="0" w:space="0" w:color="auto"/>
        <w:right w:val="none" w:sz="0" w:space="0" w:color="auto"/>
      </w:divBdr>
    </w:div>
    <w:div w:id="1020860285">
      <w:bodyDiv w:val="1"/>
      <w:marLeft w:val="0"/>
      <w:marRight w:val="0"/>
      <w:marTop w:val="0"/>
      <w:marBottom w:val="0"/>
      <w:divBdr>
        <w:top w:val="none" w:sz="0" w:space="0" w:color="auto"/>
        <w:left w:val="none" w:sz="0" w:space="0" w:color="auto"/>
        <w:bottom w:val="none" w:sz="0" w:space="0" w:color="auto"/>
        <w:right w:val="none" w:sz="0" w:space="0" w:color="auto"/>
      </w:divBdr>
      <w:divsChild>
        <w:div w:id="2132943195">
          <w:marLeft w:val="0"/>
          <w:marRight w:val="0"/>
          <w:marTop w:val="0"/>
          <w:marBottom w:val="0"/>
          <w:divBdr>
            <w:top w:val="none" w:sz="0" w:space="0" w:color="auto"/>
            <w:left w:val="none" w:sz="0" w:space="0" w:color="auto"/>
            <w:bottom w:val="none" w:sz="0" w:space="0" w:color="auto"/>
            <w:right w:val="none" w:sz="0" w:space="0" w:color="auto"/>
          </w:divBdr>
          <w:divsChild>
            <w:div w:id="450705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1279496">
      <w:bodyDiv w:val="1"/>
      <w:marLeft w:val="0"/>
      <w:marRight w:val="0"/>
      <w:marTop w:val="0"/>
      <w:marBottom w:val="0"/>
      <w:divBdr>
        <w:top w:val="none" w:sz="0" w:space="0" w:color="auto"/>
        <w:left w:val="none" w:sz="0" w:space="0" w:color="auto"/>
        <w:bottom w:val="none" w:sz="0" w:space="0" w:color="auto"/>
        <w:right w:val="none" w:sz="0" w:space="0" w:color="auto"/>
      </w:divBdr>
    </w:div>
    <w:div w:id="1043362014">
      <w:bodyDiv w:val="1"/>
      <w:marLeft w:val="0"/>
      <w:marRight w:val="0"/>
      <w:marTop w:val="0"/>
      <w:marBottom w:val="0"/>
      <w:divBdr>
        <w:top w:val="none" w:sz="0" w:space="0" w:color="auto"/>
        <w:left w:val="none" w:sz="0" w:space="0" w:color="auto"/>
        <w:bottom w:val="none" w:sz="0" w:space="0" w:color="auto"/>
        <w:right w:val="none" w:sz="0" w:space="0" w:color="auto"/>
      </w:divBdr>
    </w:div>
    <w:div w:id="1044478550">
      <w:bodyDiv w:val="1"/>
      <w:marLeft w:val="0"/>
      <w:marRight w:val="0"/>
      <w:marTop w:val="0"/>
      <w:marBottom w:val="0"/>
      <w:divBdr>
        <w:top w:val="none" w:sz="0" w:space="0" w:color="auto"/>
        <w:left w:val="none" w:sz="0" w:space="0" w:color="auto"/>
        <w:bottom w:val="none" w:sz="0" w:space="0" w:color="auto"/>
        <w:right w:val="none" w:sz="0" w:space="0" w:color="auto"/>
      </w:divBdr>
    </w:div>
    <w:div w:id="1045955127">
      <w:bodyDiv w:val="1"/>
      <w:marLeft w:val="0"/>
      <w:marRight w:val="0"/>
      <w:marTop w:val="0"/>
      <w:marBottom w:val="0"/>
      <w:divBdr>
        <w:top w:val="none" w:sz="0" w:space="0" w:color="auto"/>
        <w:left w:val="none" w:sz="0" w:space="0" w:color="auto"/>
        <w:bottom w:val="none" w:sz="0" w:space="0" w:color="auto"/>
        <w:right w:val="none" w:sz="0" w:space="0" w:color="auto"/>
      </w:divBdr>
    </w:div>
    <w:div w:id="1057359818">
      <w:bodyDiv w:val="1"/>
      <w:marLeft w:val="0"/>
      <w:marRight w:val="0"/>
      <w:marTop w:val="0"/>
      <w:marBottom w:val="0"/>
      <w:divBdr>
        <w:top w:val="none" w:sz="0" w:space="0" w:color="auto"/>
        <w:left w:val="none" w:sz="0" w:space="0" w:color="auto"/>
        <w:bottom w:val="none" w:sz="0" w:space="0" w:color="auto"/>
        <w:right w:val="none" w:sz="0" w:space="0" w:color="auto"/>
      </w:divBdr>
    </w:div>
    <w:div w:id="1065758219">
      <w:bodyDiv w:val="1"/>
      <w:marLeft w:val="0"/>
      <w:marRight w:val="0"/>
      <w:marTop w:val="0"/>
      <w:marBottom w:val="0"/>
      <w:divBdr>
        <w:top w:val="none" w:sz="0" w:space="0" w:color="auto"/>
        <w:left w:val="none" w:sz="0" w:space="0" w:color="auto"/>
        <w:bottom w:val="none" w:sz="0" w:space="0" w:color="auto"/>
        <w:right w:val="none" w:sz="0" w:space="0" w:color="auto"/>
      </w:divBdr>
    </w:div>
    <w:div w:id="1075708880">
      <w:bodyDiv w:val="1"/>
      <w:marLeft w:val="0"/>
      <w:marRight w:val="0"/>
      <w:marTop w:val="0"/>
      <w:marBottom w:val="0"/>
      <w:divBdr>
        <w:top w:val="none" w:sz="0" w:space="0" w:color="auto"/>
        <w:left w:val="none" w:sz="0" w:space="0" w:color="auto"/>
        <w:bottom w:val="none" w:sz="0" w:space="0" w:color="auto"/>
        <w:right w:val="none" w:sz="0" w:space="0" w:color="auto"/>
      </w:divBdr>
      <w:divsChild>
        <w:div w:id="1478304458">
          <w:marLeft w:val="0"/>
          <w:marRight w:val="0"/>
          <w:marTop w:val="0"/>
          <w:marBottom w:val="0"/>
          <w:divBdr>
            <w:top w:val="none" w:sz="0" w:space="0" w:color="auto"/>
            <w:left w:val="none" w:sz="0" w:space="0" w:color="auto"/>
            <w:bottom w:val="none" w:sz="0" w:space="0" w:color="auto"/>
            <w:right w:val="none" w:sz="0" w:space="0" w:color="auto"/>
          </w:divBdr>
          <w:divsChild>
            <w:div w:id="5462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7114082">
      <w:bodyDiv w:val="1"/>
      <w:marLeft w:val="0"/>
      <w:marRight w:val="0"/>
      <w:marTop w:val="0"/>
      <w:marBottom w:val="0"/>
      <w:divBdr>
        <w:top w:val="none" w:sz="0" w:space="0" w:color="auto"/>
        <w:left w:val="none" w:sz="0" w:space="0" w:color="auto"/>
        <w:bottom w:val="none" w:sz="0" w:space="0" w:color="auto"/>
        <w:right w:val="none" w:sz="0" w:space="0" w:color="auto"/>
      </w:divBdr>
    </w:div>
    <w:div w:id="1091049408">
      <w:bodyDiv w:val="1"/>
      <w:marLeft w:val="0"/>
      <w:marRight w:val="0"/>
      <w:marTop w:val="0"/>
      <w:marBottom w:val="0"/>
      <w:divBdr>
        <w:top w:val="none" w:sz="0" w:space="0" w:color="auto"/>
        <w:left w:val="none" w:sz="0" w:space="0" w:color="auto"/>
        <w:bottom w:val="none" w:sz="0" w:space="0" w:color="auto"/>
        <w:right w:val="none" w:sz="0" w:space="0" w:color="auto"/>
      </w:divBdr>
    </w:div>
    <w:div w:id="1101294761">
      <w:bodyDiv w:val="1"/>
      <w:marLeft w:val="0"/>
      <w:marRight w:val="0"/>
      <w:marTop w:val="0"/>
      <w:marBottom w:val="0"/>
      <w:divBdr>
        <w:top w:val="none" w:sz="0" w:space="0" w:color="auto"/>
        <w:left w:val="none" w:sz="0" w:space="0" w:color="auto"/>
        <w:bottom w:val="none" w:sz="0" w:space="0" w:color="auto"/>
        <w:right w:val="none" w:sz="0" w:space="0" w:color="auto"/>
      </w:divBdr>
    </w:div>
    <w:div w:id="1110658449">
      <w:bodyDiv w:val="1"/>
      <w:marLeft w:val="0"/>
      <w:marRight w:val="0"/>
      <w:marTop w:val="0"/>
      <w:marBottom w:val="0"/>
      <w:divBdr>
        <w:top w:val="none" w:sz="0" w:space="0" w:color="auto"/>
        <w:left w:val="none" w:sz="0" w:space="0" w:color="auto"/>
        <w:bottom w:val="none" w:sz="0" w:space="0" w:color="auto"/>
        <w:right w:val="none" w:sz="0" w:space="0" w:color="auto"/>
      </w:divBdr>
    </w:div>
    <w:div w:id="1112893337">
      <w:bodyDiv w:val="1"/>
      <w:marLeft w:val="0"/>
      <w:marRight w:val="0"/>
      <w:marTop w:val="0"/>
      <w:marBottom w:val="0"/>
      <w:divBdr>
        <w:top w:val="none" w:sz="0" w:space="0" w:color="auto"/>
        <w:left w:val="none" w:sz="0" w:space="0" w:color="auto"/>
        <w:bottom w:val="none" w:sz="0" w:space="0" w:color="auto"/>
        <w:right w:val="none" w:sz="0" w:space="0" w:color="auto"/>
      </w:divBdr>
    </w:div>
    <w:div w:id="1120026595">
      <w:bodyDiv w:val="1"/>
      <w:marLeft w:val="0"/>
      <w:marRight w:val="0"/>
      <w:marTop w:val="0"/>
      <w:marBottom w:val="0"/>
      <w:divBdr>
        <w:top w:val="none" w:sz="0" w:space="0" w:color="auto"/>
        <w:left w:val="none" w:sz="0" w:space="0" w:color="auto"/>
        <w:bottom w:val="none" w:sz="0" w:space="0" w:color="auto"/>
        <w:right w:val="none" w:sz="0" w:space="0" w:color="auto"/>
      </w:divBdr>
    </w:div>
    <w:div w:id="1132406361">
      <w:bodyDiv w:val="1"/>
      <w:marLeft w:val="0"/>
      <w:marRight w:val="0"/>
      <w:marTop w:val="0"/>
      <w:marBottom w:val="0"/>
      <w:divBdr>
        <w:top w:val="none" w:sz="0" w:space="0" w:color="auto"/>
        <w:left w:val="none" w:sz="0" w:space="0" w:color="auto"/>
        <w:bottom w:val="none" w:sz="0" w:space="0" w:color="auto"/>
        <w:right w:val="none" w:sz="0" w:space="0" w:color="auto"/>
      </w:divBdr>
    </w:div>
    <w:div w:id="1149983239">
      <w:bodyDiv w:val="1"/>
      <w:marLeft w:val="0"/>
      <w:marRight w:val="0"/>
      <w:marTop w:val="0"/>
      <w:marBottom w:val="0"/>
      <w:divBdr>
        <w:top w:val="none" w:sz="0" w:space="0" w:color="auto"/>
        <w:left w:val="none" w:sz="0" w:space="0" w:color="auto"/>
        <w:bottom w:val="none" w:sz="0" w:space="0" w:color="auto"/>
        <w:right w:val="none" w:sz="0" w:space="0" w:color="auto"/>
      </w:divBdr>
      <w:divsChild>
        <w:div w:id="982854103">
          <w:marLeft w:val="0"/>
          <w:marRight w:val="0"/>
          <w:marTop w:val="0"/>
          <w:marBottom w:val="0"/>
          <w:divBdr>
            <w:top w:val="none" w:sz="0" w:space="0" w:color="auto"/>
            <w:left w:val="none" w:sz="0" w:space="0" w:color="auto"/>
            <w:bottom w:val="none" w:sz="0" w:space="0" w:color="auto"/>
            <w:right w:val="none" w:sz="0" w:space="0" w:color="auto"/>
          </w:divBdr>
          <w:divsChild>
            <w:div w:id="116852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7498208">
      <w:bodyDiv w:val="1"/>
      <w:marLeft w:val="0"/>
      <w:marRight w:val="0"/>
      <w:marTop w:val="0"/>
      <w:marBottom w:val="0"/>
      <w:divBdr>
        <w:top w:val="none" w:sz="0" w:space="0" w:color="auto"/>
        <w:left w:val="none" w:sz="0" w:space="0" w:color="auto"/>
        <w:bottom w:val="none" w:sz="0" w:space="0" w:color="auto"/>
        <w:right w:val="none" w:sz="0" w:space="0" w:color="auto"/>
      </w:divBdr>
    </w:div>
    <w:div w:id="1162424975">
      <w:bodyDiv w:val="1"/>
      <w:marLeft w:val="0"/>
      <w:marRight w:val="0"/>
      <w:marTop w:val="0"/>
      <w:marBottom w:val="0"/>
      <w:divBdr>
        <w:top w:val="none" w:sz="0" w:space="0" w:color="auto"/>
        <w:left w:val="none" w:sz="0" w:space="0" w:color="auto"/>
        <w:bottom w:val="none" w:sz="0" w:space="0" w:color="auto"/>
        <w:right w:val="none" w:sz="0" w:space="0" w:color="auto"/>
      </w:divBdr>
    </w:div>
    <w:div w:id="1168905960">
      <w:bodyDiv w:val="1"/>
      <w:marLeft w:val="0"/>
      <w:marRight w:val="0"/>
      <w:marTop w:val="0"/>
      <w:marBottom w:val="0"/>
      <w:divBdr>
        <w:top w:val="none" w:sz="0" w:space="0" w:color="auto"/>
        <w:left w:val="none" w:sz="0" w:space="0" w:color="auto"/>
        <w:bottom w:val="none" w:sz="0" w:space="0" w:color="auto"/>
        <w:right w:val="none" w:sz="0" w:space="0" w:color="auto"/>
      </w:divBdr>
    </w:div>
    <w:div w:id="1179348289">
      <w:bodyDiv w:val="1"/>
      <w:marLeft w:val="0"/>
      <w:marRight w:val="0"/>
      <w:marTop w:val="0"/>
      <w:marBottom w:val="0"/>
      <w:divBdr>
        <w:top w:val="none" w:sz="0" w:space="0" w:color="auto"/>
        <w:left w:val="none" w:sz="0" w:space="0" w:color="auto"/>
        <w:bottom w:val="none" w:sz="0" w:space="0" w:color="auto"/>
        <w:right w:val="none" w:sz="0" w:space="0" w:color="auto"/>
      </w:divBdr>
    </w:div>
    <w:div w:id="1181891855">
      <w:bodyDiv w:val="1"/>
      <w:marLeft w:val="0"/>
      <w:marRight w:val="0"/>
      <w:marTop w:val="0"/>
      <w:marBottom w:val="0"/>
      <w:divBdr>
        <w:top w:val="none" w:sz="0" w:space="0" w:color="auto"/>
        <w:left w:val="none" w:sz="0" w:space="0" w:color="auto"/>
        <w:bottom w:val="none" w:sz="0" w:space="0" w:color="auto"/>
        <w:right w:val="none" w:sz="0" w:space="0" w:color="auto"/>
      </w:divBdr>
    </w:div>
    <w:div w:id="1182743821">
      <w:bodyDiv w:val="1"/>
      <w:marLeft w:val="0"/>
      <w:marRight w:val="0"/>
      <w:marTop w:val="0"/>
      <w:marBottom w:val="0"/>
      <w:divBdr>
        <w:top w:val="none" w:sz="0" w:space="0" w:color="auto"/>
        <w:left w:val="none" w:sz="0" w:space="0" w:color="auto"/>
        <w:bottom w:val="none" w:sz="0" w:space="0" w:color="auto"/>
        <w:right w:val="none" w:sz="0" w:space="0" w:color="auto"/>
      </w:divBdr>
    </w:div>
    <w:div w:id="1191645528">
      <w:bodyDiv w:val="1"/>
      <w:marLeft w:val="0"/>
      <w:marRight w:val="0"/>
      <w:marTop w:val="0"/>
      <w:marBottom w:val="0"/>
      <w:divBdr>
        <w:top w:val="none" w:sz="0" w:space="0" w:color="auto"/>
        <w:left w:val="none" w:sz="0" w:space="0" w:color="auto"/>
        <w:bottom w:val="none" w:sz="0" w:space="0" w:color="auto"/>
        <w:right w:val="none" w:sz="0" w:space="0" w:color="auto"/>
      </w:divBdr>
    </w:div>
    <w:div w:id="1215387019">
      <w:bodyDiv w:val="1"/>
      <w:marLeft w:val="0"/>
      <w:marRight w:val="0"/>
      <w:marTop w:val="0"/>
      <w:marBottom w:val="0"/>
      <w:divBdr>
        <w:top w:val="none" w:sz="0" w:space="0" w:color="auto"/>
        <w:left w:val="none" w:sz="0" w:space="0" w:color="auto"/>
        <w:bottom w:val="none" w:sz="0" w:space="0" w:color="auto"/>
        <w:right w:val="none" w:sz="0" w:space="0" w:color="auto"/>
      </w:divBdr>
    </w:div>
    <w:div w:id="1233344603">
      <w:bodyDiv w:val="1"/>
      <w:marLeft w:val="0"/>
      <w:marRight w:val="0"/>
      <w:marTop w:val="0"/>
      <w:marBottom w:val="0"/>
      <w:divBdr>
        <w:top w:val="none" w:sz="0" w:space="0" w:color="auto"/>
        <w:left w:val="none" w:sz="0" w:space="0" w:color="auto"/>
        <w:bottom w:val="none" w:sz="0" w:space="0" w:color="auto"/>
        <w:right w:val="none" w:sz="0" w:space="0" w:color="auto"/>
      </w:divBdr>
    </w:div>
    <w:div w:id="1251962668">
      <w:bodyDiv w:val="1"/>
      <w:marLeft w:val="0"/>
      <w:marRight w:val="0"/>
      <w:marTop w:val="0"/>
      <w:marBottom w:val="0"/>
      <w:divBdr>
        <w:top w:val="none" w:sz="0" w:space="0" w:color="auto"/>
        <w:left w:val="none" w:sz="0" w:space="0" w:color="auto"/>
        <w:bottom w:val="none" w:sz="0" w:space="0" w:color="auto"/>
        <w:right w:val="none" w:sz="0" w:space="0" w:color="auto"/>
      </w:divBdr>
    </w:div>
    <w:div w:id="1259868798">
      <w:bodyDiv w:val="1"/>
      <w:marLeft w:val="0"/>
      <w:marRight w:val="0"/>
      <w:marTop w:val="0"/>
      <w:marBottom w:val="0"/>
      <w:divBdr>
        <w:top w:val="none" w:sz="0" w:space="0" w:color="auto"/>
        <w:left w:val="none" w:sz="0" w:space="0" w:color="auto"/>
        <w:bottom w:val="none" w:sz="0" w:space="0" w:color="auto"/>
        <w:right w:val="none" w:sz="0" w:space="0" w:color="auto"/>
      </w:divBdr>
    </w:div>
    <w:div w:id="1263566376">
      <w:bodyDiv w:val="1"/>
      <w:marLeft w:val="0"/>
      <w:marRight w:val="0"/>
      <w:marTop w:val="0"/>
      <w:marBottom w:val="0"/>
      <w:divBdr>
        <w:top w:val="none" w:sz="0" w:space="0" w:color="auto"/>
        <w:left w:val="none" w:sz="0" w:space="0" w:color="auto"/>
        <w:bottom w:val="none" w:sz="0" w:space="0" w:color="auto"/>
        <w:right w:val="none" w:sz="0" w:space="0" w:color="auto"/>
      </w:divBdr>
    </w:div>
    <w:div w:id="1263610887">
      <w:bodyDiv w:val="1"/>
      <w:marLeft w:val="0"/>
      <w:marRight w:val="0"/>
      <w:marTop w:val="0"/>
      <w:marBottom w:val="0"/>
      <w:divBdr>
        <w:top w:val="none" w:sz="0" w:space="0" w:color="auto"/>
        <w:left w:val="none" w:sz="0" w:space="0" w:color="auto"/>
        <w:bottom w:val="none" w:sz="0" w:space="0" w:color="auto"/>
        <w:right w:val="none" w:sz="0" w:space="0" w:color="auto"/>
      </w:divBdr>
    </w:div>
    <w:div w:id="1266116774">
      <w:bodyDiv w:val="1"/>
      <w:marLeft w:val="0"/>
      <w:marRight w:val="0"/>
      <w:marTop w:val="0"/>
      <w:marBottom w:val="0"/>
      <w:divBdr>
        <w:top w:val="none" w:sz="0" w:space="0" w:color="auto"/>
        <w:left w:val="none" w:sz="0" w:space="0" w:color="auto"/>
        <w:bottom w:val="none" w:sz="0" w:space="0" w:color="auto"/>
        <w:right w:val="none" w:sz="0" w:space="0" w:color="auto"/>
      </w:divBdr>
    </w:div>
    <w:div w:id="1274939663">
      <w:bodyDiv w:val="1"/>
      <w:marLeft w:val="0"/>
      <w:marRight w:val="0"/>
      <w:marTop w:val="0"/>
      <w:marBottom w:val="0"/>
      <w:divBdr>
        <w:top w:val="none" w:sz="0" w:space="0" w:color="auto"/>
        <w:left w:val="none" w:sz="0" w:space="0" w:color="auto"/>
        <w:bottom w:val="none" w:sz="0" w:space="0" w:color="auto"/>
        <w:right w:val="none" w:sz="0" w:space="0" w:color="auto"/>
      </w:divBdr>
    </w:div>
    <w:div w:id="1291594920">
      <w:bodyDiv w:val="1"/>
      <w:marLeft w:val="0"/>
      <w:marRight w:val="0"/>
      <w:marTop w:val="0"/>
      <w:marBottom w:val="0"/>
      <w:divBdr>
        <w:top w:val="none" w:sz="0" w:space="0" w:color="auto"/>
        <w:left w:val="none" w:sz="0" w:space="0" w:color="auto"/>
        <w:bottom w:val="none" w:sz="0" w:space="0" w:color="auto"/>
        <w:right w:val="none" w:sz="0" w:space="0" w:color="auto"/>
      </w:divBdr>
    </w:div>
    <w:div w:id="1292714993">
      <w:bodyDiv w:val="1"/>
      <w:marLeft w:val="0"/>
      <w:marRight w:val="0"/>
      <w:marTop w:val="0"/>
      <w:marBottom w:val="0"/>
      <w:divBdr>
        <w:top w:val="none" w:sz="0" w:space="0" w:color="auto"/>
        <w:left w:val="none" w:sz="0" w:space="0" w:color="auto"/>
        <w:bottom w:val="none" w:sz="0" w:space="0" w:color="auto"/>
        <w:right w:val="none" w:sz="0" w:space="0" w:color="auto"/>
      </w:divBdr>
    </w:div>
    <w:div w:id="1293947053">
      <w:bodyDiv w:val="1"/>
      <w:marLeft w:val="0"/>
      <w:marRight w:val="0"/>
      <w:marTop w:val="0"/>
      <w:marBottom w:val="0"/>
      <w:divBdr>
        <w:top w:val="none" w:sz="0" w:space="0" w:color="auto"/>
        <w:left w:val="none" w:sz="0" w:space="0" w:color="auto"/>
        <w:bottom w:val="none" w:sz="0" w:space="0" w:color="auto"/>
        <w:right w:val="none" w:sz="0" w:space="0" w:color="auto"/>
      </w:divBdr>
    </w:div>
    <w:div w:id="1297374754">
      <w:bodyDiv w:val="1"/>
      <w:marLeft w:val="0"/>
      <w:marRight w:val="0"/>
      <w:marTop w:val="0"/>
      <w:marBottom w:val="0"/>
      <w:divBdr>
        <w:top w:val="none" w:sz="0" w:space="0" w:color="auto"/>
        <w:left w:val="none" w:sz="0" w:space="0" w:color="auto"/>
        <w:bottom w:val="none" w:sz="0" w:space="0" w:color="auto"/>
        <w:right w:val="none" w:sz="0" w:space="0" w:color="auto"/>
      </w:divBdr>
    </w:div>
    <w:div w:id="1306548123">
      <w:bodyDiv w:val="1"/>
      <w:marLeft w:val="0"/>
      <w:marRight w:val="0"/>
      <w:marTop w:val="0"/>
      <w:marBottom w:val="0"/>
      <w:divBdr>
        <w:top w:val="none" w:sz="0" w:space="0" w:color="auto"/>
        <w:left w:val="none" w:sz="0" w:space="0" w:color="auto"/>
        <w:bottom w:val="none" w:sz="0" w:space="0" w:color="auto"/>
        <w:right w:val="none" w:sz="0" w:space="0" w:color="auto"/>
      </w:divBdr>
    </w:div>
    <w:div w:id="1306548803">
      <w:bodyDiv w:val="1"/>
      <w:marLeft w:val="0"/>
      <w:marRight w:val="0"/>
      <w:marTop w:val="0"/>
      <w:marBottom w:val="0"/>
      <w:divBdr>
        <w:top w:val="none" w:sz="0" w:space="0" w:color="auto"/>
        <w:left w:val="none" w:sz="0" w:space="0" w:color="auto"/>
        <w:bottom w:val="none" w:sz="0" w:space="0" w:color="auto"/>
        <w:right w:val="none" w:sz="0" w:space="0" w:color="auto"/>
      </w:divBdr>
    </w:div>
    <w:div w:id="1309242548">
      <w:bodyDiv w:val="1"/>
      <w:marLeft w:val="0"/>
      <w:marRight w:val="0"/>
      <w:marTop w:val="0"/>
      <w:marBottom w:val="0"/>
      <w:divBdr>
        <w:top w:val="none" w:sz="0" w:space="0" w:color="auto"/>
        <w:left w:val="none" w:sz="0" w:space="0" w:color="auto"/>
        <w:bottom w:val="none" w:sz="0" w:space="0" w:color="auto"/>
        <w:right w:val="none" w:sz="0" w:space="0" w:color="auto"/>
      </w:divBdr>
    </w:div>
    <w:div w:id="1315061363">
      <w:bodyDiv w:val="1"/>
      <w:marLeft w:val="0"/>
      <w:marRight w:val="0"/>
      <w:marTop w:val="0"/>
      <w:marBottom w:val="0"/>
      <w:divBdr>
        <w:top w:val="none" w:sz="0" w:space="0" w:color="auto"/>
        <w:left w:val="none" w:sz="0" w:space="0" w:color="auto"/>
        <w:bottom w:val="none" w:sz="0" w:space="0" w:color="auto"/>
        <w:right w:val="none" w:sz="0" w:space="0" w:color="auto"/>
      </w:divBdr>
    </w:div>
    <w:div w:id="1334992400">
      <w:bodyDiv w:val="1"/>
      <w:marLeft w:val="0"/>
      <w:marRight w:val="0"/>
      <w:marTop w:val="0"/>
      <w:marBottom w:val="0"/>
      <w:divBdr>
        <w:top w:val="none" w:sz="0" w:space="0" w:color="auto"/>
        <w:left w:val="none" w:sz="0" w:space="0" w:color="auto"/>
        <w:bottom w:val="none" w:sz="0" w:space="0" w:color="auto"/>
        <w:right w:val="none" w:sz="0" w:space="0" w:color="auto"/>
      </w:divBdr>
    </w:div>
    <w:div w:id="1338263072">
      <w:bodyDiv w:val="1"/>
      <w:marLeft w:val="0"/>
      <w:marRight w:val="0"/>
      <w:marTop w:val="0"/>
      <w:marBottom w:val="0"/>
      <w:divBdr>
        <w:top w:val="none" w:sz="0" w:space="0" w:color="auto"/>
        <w:left w:val="none" w:sz="0" w:space="0" w:color="auto"/>
        <w:bottom w:val="none" w:sz="0" w:space="0" w:color="auto"/>
        <w:right w:val="none" w:sz="0" w:space="0" w:color="auto"/>
      </w:divBdr>
    </w:div>
    <w:div w:id="1343358518">
      <w:bodyDiv w:val="1"/>
      <w:marLeft w:val="0"/>
      <w:marRight w:val="0"/>
      <w:marTop w:val="0"/>
      <w:marBottom w:val="0"/>
      <w:divBdr>
        <w:top w:val="none" w:sz="0" w:space="0" w:color="auto"/>
        <w:left w:val="none" w:sz="0" w:space="0" w:color="auto"/>
        <w:bottom w:val="none" w:sz="0" w:space="0" w:color="auto"/>
        <w:right w:val="none" w:sz="0" w:space="0" w:color="auto"/>
      </w:divBdr>
    </w:div>
    <w:div w:id="1362852950">
      <w:bodyDiv w:val="1"/>
      <w:marLeft w:val="0"/>
      <w:marRight w:val="0"/>
      <w:marTop w:val="0"/>
      <w:marBottom w:val="0"/>
      <w:divBdr>
        <w:top w:val="none" w:sz="0" w:space="0" w:color="auto"/>
        <w:left w:val="none" w:sz="0" w:space="0" w:color="auto"/>
        <w:bottom w:val="none" w:sz="0" w:space="0" w:color="auto"/>
        <w:right w:val="none" w:sz="0" w:space="0" w:color="auto"/>
      </w:divBdr>
    </w:div>
    <w:div w:id="1369259132">
      <w:bodyDiv w:val="1"/>
      <w:marLeft w:val="0"/>
      <w:marRight w:val="0"/>
      <w:marTop w:val="0"/>
      <w:marBottom w:val="0"/>
      <w:divBdr>
        <w:top w:val="none" w:sz="0" w:space="0" w:color="auto"/>
        <w:left w:val="none" w:sz="0" w:space="0" w:color="auto"/>
        <w:bottom w:val="none" w:sz="0" w:space="0" w:color="auto"/>
        <w:right w:val="none" w:sz="0" w:space="0" w:color="auto"/>
      </w:divBdr>
    </w:div>
    <w:div w:id="1370691026">
      <w:bodyDiv w:val="1"/>
      <w:marLeft w:val="0"/>
      <w:marRight w:val="0"/>
      <w:marTop w:val="0"/>
      <w:marBottom w:val="0"/>
      <w:divBdr>
        <w:top w:val="none" w:sz="0" w:space="0" w:color="auto"/>
        <w:left w:val="none" w:sz="0" w:space="0" w:color="auto"/>
        <w:bottom w:val="none" w:sz="0" w:space="0" w:color="auto"/>
        <w:right w:val="none" w:sz="0" w:space="0" w:color="auto"/>
      </w:divBdr>
    </w:div>
    <w:div w:id="1392314875">
      <w:bodyDiv w:val="1"/>
      <w:marLeft w:val="0"/>
      <w:marRight w:val="0"/>
      <w:marTop w:val="0"/>
      <w:marBottom w:val="0"/>
      <w:divBdr>
        <w:top w:val="none" w:sz="0" w:space="0" w:color="auto"/>
        <w:left w:val="none" w:sz="0" w:space="0" w:color="auto"/>
        <w:bottom w:val="none" w:sz="0" w:space="0" w:color="auto"/>
        <w:right w:val="none" w:sz="0" w:space="0" w:color="auto"/>
      </w:divBdr>
    </w:div>
    <w:div w:id="1418019511">
      <w:bodyDiv w:val="1"/>
      <w:marLeft w:val="0"/>
      <w:marRight w:val="0"/>
      <w:marTop w:val="0"/>
      <w:marBottom w:val="0"/>
      <w:divBdr>
        <w:top w:val="none" w:sz="0" w:space="0" w:color="auto"/>
        <w:left w:val="none" w:sz="0" w:space="0" w:color="auto"/>
        <w:bottom w:val="none" w:sz="0" w:space="0" w:color="auto"/>
        <w:right w:val="none" w:sz="0" w:space="0" w:color="auto"/>
      </w:divBdr>
    </w:div>
    <w:div w:id="1418211680">
      <w:bodyDiv w:val="1"/>
      <w:marLeft w:val="0"/>
      <w:marRight w:val="0"/>
      <w:marTop w:val="0"/>
      <w:marBottom w:val="0"/>
      <w:divBdr>
        <w:top w:val="none" w:sz="0" w:space="0" w:color="auto"/>
        <w:left w:val="none" w:sz="0" w:space="0" w:color="auto"/>
        <w:bottom w:val="none" w:sz="0" w:space="0" w:color="auto"/>
        <w:right w:val="none" w:sz="0" w:space="0" w:color="auto"/>
      </w:divBdr>
    </w:div>
    <w:div w:id="1426269206">
      <w:bodyDiv w:val="1"/>
      <w:marLeft w:val="0"/>
      <w:marRight w:val="0"/>
      <w:marTop w:val="0"/>
      <w:marBottom w:val="0"/>
      <w:divBdr>
        <w:top w:val="none" w:sz="0" w:space="0" w:color="auto"/>
        <w:left w:val="none" w:sz="0" w:space="0" w:color="auto"/>
        <w:bottom w:val="none" w:sz="0" w:space="0" w:color="auto"/>
        <w:right w:val="none" w:sz="0" w:space="0" w:color="auto"/>
      </w:divBdr>
    </w:div>
    <w:div w:id="1448816831">
      <w:bodyDiv w:val="1"/>
      <w:marLeft w:val="0"/>
      <w:marRight w:val="0"/>
      <w:marTop w:val="0"/>
      <w:marBottom w:val="0"/>
      <w:divBdr>
        <w:top w:val="none" w:sz="0" w:space="0" w:color="auto"/>
        <w:left w:val="none" w:sz="0" w:space="0" w:color="auto"/>
        <w:bottom w:val="none" w:sz="0" w:space="0" w:color="auto"/>
        <w:right w:val="none" w:sz="0" w:space="0" w:color="auto"/>
      </w:divBdr>
    </w:div>
    <w:div w:id="1450003075">
      <w:bodyDiv w:val="1"/>
      <w:marLeft w:val="0"/>
      <w:marRight w:val="0"/>
      <w:marTop w:val="0"/>
      <w:marBottom w:val="0"/>
      <w:divBdr>
        <w:top w:val="none" w:sz="0" w:space="0" w:color="auto"/>
        <w:left w:val="none" w:sz="0" w:space="0" w:color="auto"/>
        <w:bottom w:val="none" w:sz="0" w:space="0" w:color="auto"/>
        <w:right w:val="none" w:sz="0" w:space="0" w:color="auto"/>
      </w:divBdr>
    </w:div>
    <w:div w:id="1458908953">
      <w:bodyDiv w:val="1"/>
      <w:marLeft w:val="0"/>
      <w:marRight w:val="0"/>
      <w:marTop w:val="0"/>
      <w:marBottom w:val="0"/>
      <w:divBdr>
        <w:top w:val="none" w:sz="0" w:space="0" w:color="auto"/>
        <w:left w:val="none" w:sz="0" w:space="0" w:color="auto"/>
        <w:bottom w:val="none" w:sz="0" w:space="0" w:color="auto"/>
        <w:right w:val="none" w:sz="0" w:space="0" w:color="auto"/>
      </w:divBdr>
    </w:div>
    <w:div w:id="1489512384">
      <w:bodyDiv w:val="1"/>
      <w:marLeft w:val="0"/>
      <w:marRight w:val="0"/>
      <w:marTop w:val="0"/>
      <w:marBottom w:val="0"/>
      <w:divBdr>
        <w:top w:val="none" w:sz="0" w:space="0" w:color="auto"/>
        <w:left w:val="none" w:sz="0" w:space="0" w:color="auto"/>
        <w:bottom w:val="none" w:sz="0" w:space="0" w:color="auto"/>
        <w:right w:val="none" w:sz="0" w:space="0" w:color="auto"/>
      </w:divBdr>
    </w:div>
    <w:div w:id="1500197361">
      <w:bodyDiv w:val="1"/>
      <w:marLeft w:val="0"/>
      <w:marRight w:val="0"/>
      <w:marTop w:val="0"/>
      <w:marBottom w:val="0"/>
      <w:divBdr>
        <w:top w:val="none" w:sz="0" w:space="0" w:color="auto"/>
        <w:left w:val="none" w:sz="0" w:space="0" w:color="auto"/>
        <w:bottom w:val="none" w:sz="0" w:space="0" w:color="auto"/>
        <w:right w:val="none" w:sz="0" w:space="0" w:color="auto"/>
      </w:divBdr>
    </w:div>
    <w:div w:id="1500658451">
      <w:bodyDiv w:val="1"/>
      <w:marLeft w:val="0"/>
      <w:marRight w:val="0"/>
      <w:marTop w:val="0"/>
      <w:marBottom w:val="0"/>
      <w:divBdr>
        <w:top w:val="none" w:sz="0" w:space="0" w:color="auto"/>
        <w:left w:val="none" w:sz="0" w:space="0" w:color="auto"/>
        <w:bottom w:val="none" w:sz="0" w:space="0" w:color="auto"/>
        <w:right w:val="none" w:sz="0" w:space="0" w:color="auto"/>
      </w:divBdr>
    </w:div>
    <w:div w:id="1503006978">
      <w:bodyDiv w:val="1"/>
      <w:marLeft w:val="0"/>
      <w:marRight w:val="0"/>
      <w:marTop w:val="0"/>
      <w:marBottom w:val="0"/>
      <w:divBdr>
        <w:top w:val="none" w:sz="0" w:space="0" w:color="auto"/>
        <w:left w:val="none" w:sz="0" w:space="0" w:color="auto"/>
        <w:bottom w:val="none" w:sz="0" w:space="0" w:color="auto"/>
        <w:right w:val="none" w:sz="0" w:space="0" w:color="auto"/>
      </w:divBdr>
    </w:div>
    <w:div w:id="1508136883">
      <w:bodyDiv w:val="1"/>
      <w:marLeft w:val="0"/>
      <w:marRight w:val="0"/>
      <w:marTop w:val="0"/>
      <w:marBottom w:val="0"/>
      <w:divBdr>
        <w:top w:val="none" w:sz="0" w:space="0" w:color="auto"/>
        <w:left w:val="none" w:sz="0" w:space="0" w:color="auto"/>
        <w:bottom w:val="none" w:sz="0" w:space="0" w:color="auto"/>
        <w:right w:val="none" w:sz="0" w:space="0" w:color="auto"/>
      </w:divBdr>
    </w:div>
    <w:div w:id="1508591847">
      <w:bodyDiv w:val="1"/>
      <w:marLeft w:val="0"/>
      <w:marRight w:val="0"/>
      <w:marTop w:val="0"/>
      <w:marBottom w:val="0"/>
      <w:divBdr>
        <w:top w:val="none" w:sz="0" w:space="0" w:color="auto"/>
        <w:left w:val="none" w:sz="0" w:space="0" w:color="auto"/>
        <w:bottom w:val="none" w:sz="0" w:space="0" w:color="auto"/>
        <w:right w:val="none" w:sz="0" w:space="0" w:color="auto"/>
      </w:divBdr>
    </w:div>
    <w:div w:id="1514302609">
      <w:bodyDiv w:val="1"/>
      <w:marLeft w:val="0"/>
      <w:marRight w:val="0"/>
      <w:marTop w:val="0"/>
      <w:marBottom w:val="0"/>
      <w:divBdr>
        <w:top w:val="none" w:sz="0" w:space="0" w:color="auto"/>
        <w:left w:val="none" w:sz="0" w:space="0" w:color="auto"/>
        <w:bottom w:val="none" w:sz="0" w:space="0" w:color="auto"/>
        <w:right w:val="none" w:sz="0" w:space="0" w:color="auto"/>
      </w:divBdr>
    </w:div>
    <w:div w:id="1535313477">
      <w:bodyDiv w:val="1"/>
      <w:marLeft w:val="0"/>
      <w:marRight w:val="0"/>
      <w:marTop w:val="0"/>
      <w:marBottom w:val="0"/>
      <w:divBdr>
        <w:top w:val="none" w:sz="0" w:space="0" w:color="auto"/>
        <w:left w:val="none" w:sz="0" w:space="0" w:color="auto"/>
        <w:bottom w:val="none" w:sz="0" w:space="0" w:color="auto"/>
        <w:right w:val="none" w:sz="0" w:space="0" w:color="auto"/>
      </w:divBdr>
      <w:divsChild>
        <w:div w:id="13117488">
          <w:marLeft w:val="0"/>
          <w:marRight w:val="0"/>
          <w:marTop w:val="0"/>
          <w:marBottom w:val="0"/>
          <w:divBdr>
            <w:top w:val="none" w:sz="0" w:space="0" w:color="auto"/>
            <w:left w:val="none" w:sz="0" w:space="0" w:color="auto"/>
            <w:bottom w:val="none" w:sz="0" w:space="0" w:color="auto"/>
            <w:right w:val="none" w:sz="0" w:space="0" w:color="auto"/>
          </w:divBdr>
          <w:divsChild>
            <w:div w:id="884297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8712509">
      <w:bodyDiv w:val="1"/>
      <w:marLeft w:val="0"/>
      <w:marRight w:val="0"/>
      <w:marTop w:val="0"/>
      <w:marBottom w:val="0"/>
      <w:divBdr>
        <w:top w:val="none" w:sz="0" w:space="0" w:color="auto"/>
        <w:left w:val="none" w:sz="0" w:space="0" w:color="auto"/>
        <w:bottom w:val="none" w:sz="0" w:space="0" w:color="auto"/>
        <w:right w:val="none" w:sz="0" w:space="0" w:color="auto"/>
      </w:divBdr>
    </w:div>
    <w:div w:id="1549026931">
      <w:bodyDiv w:val="1"/>
      <w:marLeft w:val="0"/>
      <w:marRight w:val="0"/>
      <w:marTop w:val="0"/>
      <w:marBottom w:val="0"/>
      <w:divBdr>
        <w:top w:val="none" w:sz="0" w:space="0" w:color="auto"/>
        <w:left w:val="none" w:sz="0" w:space="0" w:color="auto"/>
        <w:bottom w:val="none" w:sz="0" w:space="0" w:color="auto"/>
        <w:right w:val="none" w:sz="0" w:space="0" w:color="auto"/>
      </w:divBdr>
    </w:div>
    <w:div w:id="1549875242">
      <w:bodyDiv w:val="1"/>
      <w:marLeft w:val="0"/>
      <w:marRight w:val="0"/>
      <w:marTop w:val="0"/>
      <w:marBottom w:val="0"/>
      <w:divBdr>
        <w:top w:val="none" w:sz="0" w:space="0" w:color="auto"/>
        <w:left w:val="none" w:sz="0" w:space="0" w:color="auto"/>
        <w:bottom w:val="none" w:sz="0" w:space="0" w:color="auto"/>
        <w:right w:val="none" w:sz="0" w:space="0" w:color="auto"/>
      </w:divBdr>
    </w:div>
    <w:div w:id="1552111088">
      <w:bodyDiv w:val="1"/>
      <w:marLeft w:val="0"/>
      <w:marRight w:val="0"/>
      <w:marTop w:val="0"/>
      <w:marBottom w:val="0"/>
      <w:divBdr>
        <w:top w:val="none" w:sz="0" w:space="0" w:color="auto"/>
        <w:left w:val="none" w:sz="0" w:space="0" w:color="auto"/>
        <w:bottom w:val="none" w:sz="0" w:space="0" w:color="auto"/>
        <w:right w:val="none" w:sz="0" w:space="0" w:color="auto"/>
      </w:divBdr>
    </w:div>
    <w:div w:id="1566380182">
      <w:bodyDiv w:val="1"/>
      <w:marLeft w:val="0"/>
      <w:marRight w:val="0"/>
      <w:marTop w:val="0"/>
      <w:marBottom w:val="0"/>
      <w:divBdr>
        <w:top w:val="none" w:sz="0" w:space="0" w:color="auto"/>
        <w:left w:val="none" w:sz="0" w:space="0" w:color="auto"/>
        <w:bottom w:val="none" w:sz="0" w:space="0" w:color="auto"/>
        <w:right w:val="none" w:sz="0" w:space="0" w:color="auto"/>
      </w:divBdr>
    </w:div>
    <w:div w:id="1582178055">
      <w:bodyDiv w:val="1"/>
      <w:marLeft w:val="0"/>
      <w:marRight w:val="0"/>
      <w:marTop w:val="0"/>
      <w:marBottom w:val="0"/>
      <w:divBdr>
        <w:top w:val="none" w:sz="0" w:space="0" w:color="auto"/>
        <w:left w:val="none" w:sz="0" w:space="0" w:color="auto"/>
        <w:bottom w:val="none" w:sz="0" w:space="0" w:color="auto"/>
        <w:right w:val="none" w:sz="0" w:space="0" w:color="auto"/>
      </w:divBdr>
    </w:div>
    <w:div w:id="1590195494">
      <w:bodyDiv w:val="1"/>
      <w:marLeft w:val="0"/>
      <w:marRight w:val="0"/>
      <w:marTop w:val="0"/>
      <w:marBottom w:val="0"/>
      <w:divBdr>
        <w:top w:val="none" w:sz="0" w:space="0" w:color="auto"/>
        <w:left w:val="none" w:sz="0" w:space="0" w:color="auto"/>
        <w:bottom w:val="none" w:sz="0" w:space="0" w:color="auto"/>
        <w:right w:val="none" w:sz="0" w:space="0" w:color="auto"/>
      </w:divBdr>
    </w:div>
    <w:div w:id="1591154836">
      <w:bodyDiv w:val="1"/>
      <w:marLeft w:val="0"/>
      <w:marRight w:val="0"/>
      <w:marTop w:val="0"/>
      <w:marBottom w:val="0"/>
      <w:divBdr>
        <w:top w:val="none" w:sz="0" w:space="0" w:color="auto"/>
        <w:left w:val="none" w:sz="0" w:space="0" w:color="auto"/>
        <w:bottom w:val="none" w:sz="0" w:space="0" w:color="auto"/>
        <w:right w:val="none" w:sz="0" w:space="0" w:color="auto"/>
      </w:divBdr>
    </w:div>
    <w:div w:id="1593784668">
      <w:bodyDiv w:val="1"/>
      <w:marLeft w:val="0"/>
      <w:marRight w:val="0"/>
      <w:marTop w:val="0"/>
      <w:marBottom w:val="0"/>
      <w:divBdr>
        <w:top w:val="none" w:sz="0" w:space="0" w:color="auto"/>
        <w:left w:val="none" w:sz="0" w:space="0" w:color="auto"/>
        <w:bottom w:val="none" w:sz="0" w:space="0" w:color="auto"/>
        <w:right w:val="none" w:sz="0" w:space="0" w:color="auto"/>
      </w:divBdr>
    </w:div>
    <w:div w:id="1600139408">
      <w:bodyDiv w:val="1"/>
      <w:marLeft w:val="0"/>
      <w:marRight w:val="0"/>
      <w:marTop w:val="0"/>
      <w:marBottom w:val="0"/>
      <w:divBdr>
        <w:top w:val="none" w:sz="0" w:space="0" w:color="auto"/>
        <w:left w:val="none" w:sz="0" w:space="0" w:color="auto"/>
        <w:bottom w:val="none" w:sz="0" w:space="0" w:color="auto"/>
        <w:right w:val="none" w:sz="0" w:space="0" w:color="auto"/>
      </w:divBdr>
      <w:divsChild>
        <w:div w:id="876888541">
          <w:marLeft w:val="0"/>
          <w:marRight w:val="0"/>
          <w:marTop w:val="0"/>
          <w:marBottom w:val="0"/>
          <w:divBdr>
            <w:top w:val="none" w:sz="0" w:space="0" w:color="auto"/>
            <w:left w:val="none" w:sz="0" w:space="0" w:color="auto"/>
            <w:bottom w:val="none" w:sz="0" w:space="0" w:color="auto"/>
            <w:right w:val="none" w:sz="0" w:space="0" w:color="auto"/>
          </w:divBdr>
          <w:divsChild>
            <w:div w:id="883442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7063367">
      <w:bodyDiv w:val="1"/>
      <w:marLeft w:val="0"/>
      <w:marRight w:val="0"/>
      <w:marTop w:val="0"/>
      <w:marBottom w:val="0"/>
      <w:divBdr>
        <w:top w:val="none" w:sz="0" w:space="0" w:color="auto"/>
        <w:left w:val="none" w:sz="0" w:space="0" w:color="auto"/>
        <w:bottom w:val="none" w:sz="0" w:space="0" w:color="auto"/>
        <w:right w:val="none" w:sz="0" w:space="0" w:color="auto"/>
      </w:divBdr>
    </w:div>
    <w:div w:id="1648510501">
      <w:bodyDiv w:val="1"/>
      <w:marLeft w:val="0"/>
      <w:marRight w:val="0"/>
      <w:marTop w:val="0"/>
      <w:marBottom w:val="0"/>
      <w:divBdr>
        <w:top w:val="none" w:sz="0" w:space="0" w:color="auto"/>
        <w:left w:val="none" w:sz="0" w:space="0" w:color="auto"/>
        <w:bottom w:val="none" w:sz="0" w:space="0" w:color="auto"/>
        <w:right w:val="none" w:sz="0" w:space="0" w:color="auto"/>
      </w:divBdr>
    </w:div>
    <w:div w:id="1653755398">
      <w:bodyDiv w:val="1"/>
      <w:marLeft w:val="0"/>
      <w:marRight w:val="0"/>
      <w:marTop w:val="0"/>
      <w:marBottom w:val="0"/>
      <w:divBdr>
        <w:top w:val="none" w:sz="0" w:space="0" w:color="auto"/>
        <w:left w:val="none" w:sz="0" w:space="0" w:color="auto"/>
        <w:bottom w:val="none" w:sz="0" w:space="0" w:color="auto"/>
        <w:right w:val="none" w:sz="0" w:space="0" w:color="auto"/>
      </w:divBdr>
      <w:divsChild>
        <w:div w:id="1452283231">
          <w:marLeft w:val="0"/>
          <w:marRight w:val="0"/>
          <w:marTop w:val="0"/>
          <w:marBottom w:val="0"/>
          <w:divBdr>
            <w:top w:val="none" w:sz="0" w:space="0" w:color="auto"/>
            <w:left w:val="none" w:sz="0" w:space="0" w:color="auto"/>
            <w:bottom w:val="none" w:sz="0" w:space="0" w:color="auto"/>
            <w:right w:val="none" w:sz="0" w:space="0" w:color="auto"/>
          </w:divBdr>
          <w:divsChild>
            <w:div w:id="650253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0035990">
      <w:bodyDiv w:val="1"/>
      <w:marLeft w:val="0"/>
      <w:marRight w:val="0"/>
      <w:marTop w:val="0"/>
      <w:marBottom w:val="0"/>
      <w:divBdr>
        <w:top w:val="none" w:sz="0" w:space="0" w:color="auto"/>
        <w:left w:val="none" w:sz="0" w:space="0" w:color="auto"/>
        <w:bottom w:val="none" w:sz="0" w:space="0" w:color="auto"/>
        <w:right w:val="none" w:sz="0" w:space="0" w:color="auto"/>
      </w:divBdr>
    </w:div>
    <w:div w:id="1660038164">
      <w:bodyDiv w:val="1"/>
      <w:marLeft w:val="0"/>
      <w:marRight w:val="0"/>
      <w:marTop w:val="0"/>
      <w:marBottom w:val="0"/>
      <w:divBdr>
        <w:top w:val="none" w:sz="0" w:space="0" w:color="auto"/>
        <w:left w:val="none" w:sz="0" w:space="0" w:color="auto"/>
        <w:bottom w:val="none" w:sz="0" w:space="0" w:color="auto"/>
        <w:right w:val="none" w:sz="0" w:space="0" w:color="auto"/>
      </w:divBdr>
      <w:divsChild>
        <w:div w:id="2022270852">
          <w:marLeft w:val="0"/>
          <w:marRight w:val="0"/>
          <w:marTop w:val="0"/>
          <w:marBottom w:val="0"/>
          <w:divBdr>
            <w:top w:val="none" w:sz="0" w:space="0" w:color="auto"/>
            <w:left w:val="none" w:sz="0" w:space="0" w:color="auto"/>
            <w:bottom w:val="none" w:sz="0" w:space="0" w:color="auto"/>
            <w:right w:val="none" w:sz="0" w:space="0" w:color="auto"/>
          </w:divBdr>
          <w:divsChild>
            <w:div w:id="556823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8897851">
      <w:bodyDiv w:val="1"/>
      <w:marLeft w:val="0"/>
      <w:marRight w:val="0"/>
      <w:marTop w:val="0"/>
      <w:marBottom w:val="0"/>
      <w:divBdr>
        <w:top w:val="none" w:sz="0" w:space="0" w:color="auto"/>
        <w:left w:val="none" w:sz="0" w:space="0" w:color="auto"/>
        <w:bottom w:val="none" w:sz="0" w:space="0" w:color="auto"/>
        <w:right w:val="none" w:sz="0" w:space="0" w:color="auto"/>
      </w:divBdr>
    </w:div>
    <w:div w:id="1685092342">
      <w:bodyDiv w:val="1"/>
      <w:marLeft w:val="0"/>
      <w:marRight w:val="0"/>
      <w:marTop w:val="0"/>
      <w:marBottom w:val="0"/>
      <w:divBdr>
        <w:top w:val="none" w:sz="0" w:space="0" w:color="auto"/>
        <w:left w:val="none" w:sz="0" w:space="0" w:color="auto"/>
        <w:bottom w:val="none" w:sz="0" w:space="0" w:color="auto"/>
        <w:right w:val="none" w:sz="0" w:space="0" w:color="auto"/>
      </w:divBdr>
    </w:div>
    <w:div w:id="1698504882">
      <w:bodyDiv w:val="1"/>
      <w:marLeft w:val="0"/>
      <w:marRight w:val="0"/>
      <w:marTop w:val="0"/>
      <w:marBottom w:val="0"/>
      <w:divBdr>
        <w:top w:val="none" w:sz="0" w:space="0" w:color="auto"/>
        <w:left w:val="none" w:sz="0" w:space="0" w:color="auto"/>
        <w:bottom w:val="none" w:sz="0" w:space="0" w:color="auto"/>
        <w:right w:val="none" w:sz="0" w:space="0" w:color="auto"/>
      </w:divBdr>
    </w:div>
    <w:div w:id="1702316858">
      <w:bodyDiv w:val="1"/>
      <w:marLeft w:val="0"/>
      <w:marRight w:val="0"/>
      <w:marTop w:val="0"/>
      <w:marBottom w:val="0"/>
      <w:divBdr>
        <w:top w:val="none" w:sz="0" w:space="0" w:color="auto"/>
        <w:left w:val="none" w:sz="0" w:space="0" w:color="auto"/>
        <w:bottom w:val="none" w:sz="0" w:space="0" w:color="auto"/>
        <w:right w:val="none" w:sz="0" w:space="0" w:color="auto"/>
      </w:divBdr>
    </w:div>
    <w:div w:id="1721977314">
      <w:bodyDiv w:val="1"/>
      <w:marLeft w:val="0"/>
      <w:marRight w:val="0"/>
      <w:marTop w:val="0"/>
      <w:marBottom w:val="0"/>
      <w:divBdr>
        <w:top w:val="none" w:sz="0" w:space="0" w:color="auto"/>
        <w:left w:val="none" w:sz="0" w:space="0" w:color="auto"/>
        <w:bottom w:val="none" w:sz="0" w:space="0" w:color="auto"/>
        <w:right w:val="none" w:sz="0" w:space="0" w:color="auto"/>
      </w:divBdr>
    </w:div>
    <w:div w:id="1729037169">
      <w:bodyDiv w:val="1"/>
      <w:marLeft w:val="0"/>
      <w:marRight w:val="0"/>
      <w:marTop w:val="0"/>
      <w:marBottom w:val="0"/>
      <w:divBdr>
        <w:top w:val="none" w:sz="0" w:space="0" w:color="auto"/>
        <w:left w:val="none" w:sz="0" w:space="0" w:color="auto"/>
        <w:bottom w:val="none" w:sz="0" w:space="0" w:color="auto"/>
        <w:right w:val="none" w:sz="0" w:space="0" w:color="auto"/>
      </w:divBdr>
    </w:div>
    <w:div w:id="1736195171">
      <w:bodyDiv w:val="1"/>
      <w:marLeft w:val="0"/>
      <w:marRight w:val="0"/>
      <w:marTop w:val="0"/>
      <w:marBottom w:val="0"/>
      <w:divBdr>
        <w:top w:val="none" w:sz="0" w:space="0" w:color="auto"/>
        <w:left w:val="none" w:sz="0" w:space="0" w:color="auto"/>
        <w:bottom w:val="none" w:sz="0" w:space="0" w:color="auto"/>
        <w:right w:val="none" w:sz="0" w:space="0" w:color="auto"/>
      </w:divBdr>
    </w:div>
    <w:div w:id="1754007856">
      <w:bodyDiv w:val="1"/>
      <w:marLeft w:val="0"/>
      <w:marRight w:val="0"/>
      <w:marTop w:val="0"/>
      <w:marBottom w:val="0"/>
      <w:divBdr>
        <w:top w:val="none" w:sz="0" w:space="0" w:color="auto"/>
        <w:left w:val="none" w:sz="0" w:space="0" w:color="auto"/>
        <w:bottom w:val="none" w:sz="0" w:space="0" w:color="auto"/>
        <w:right w:val="none" w:sz="0" w:space="0" w:color="auto"/>
      </w:divBdr>
    </w:div>
    <w:div w:id="1786608436">
      <w:bodyDiv w:val="1"/>
      <w:marLeft w:val="0"/>
      <w:marRight w:val="0"/>
      <w:marTop w:val="0"/>
      <w:marBottom w:val="0"/>
      <w:divBdr>
        <w:top w:val="none" w:sz="0" w:space="0" w:color="auto"/>
        <w:left w:val="none" w:sz="0" w:space="0" w:color="auto"/>
        <w:bottom w:val="none" w:sz="0" w:space="0" w:color="auto"/>
        <w:right w:val="none" w:sz="0" w:space="0" w:color="auto"/>
      </w:divBdr>
      <w:divsChild>
        <w:div w:id="1327323302">
          <w:marLeft w:val="0"/>
          <w:marRight w:val="0"/>
          <w:marTop w:val="0"/>
          <w:marBottom w:val="0"/>
          <w:divBdr>
            <w:top w:val="none" w:sz="0" w:space="0" w:color="auto"/>
            <w:left w:val="none" w:sz="0" w:space="0" w:color="auto"/>
            <w:bottom w:val="none" w:sz="0" w:space="0" w:color="auto"/>
            <w:right w:val="none" w:sz="0" w:space="0" w:color="auto"/>
          </w:divBdr>
          <w:divsChild>
            <w:div w:id="169412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549226">
      <w:bodyDiv w:val="1"/>
      <w:marLeft w:val="0"/>
      <w:marRight w:val="0"/>
      <w:marTop w:val="0"/>
      <w:marBottom w:val="0"/>
      <w:divBdr>
        <w:top w:val="none" w:sz="0" w:space="0" w:color="auto"/>
        <w:left w:val="none" w:sz="0" w:space="0" w:color="auto"/>
        <w:bottom w:val="none" w:sz="0" w:space="0" w:color="auto"/>
        <w:right w:val="none" w:sz="0" w:space="0" w:color="auto"/>
      </w:divBdr>
    </w:div>
    <w:div w:id="1809474805">
      <w:bodyDiv w:val="1"/>
      <w:marLeft w:val="0"/>
      <w:marRight w:val="0"/>
      <w:marTop w:val="0"/>
      <w:marBottom w:val="0"/>
      <w:divBdr>
        <w:top w:val="none" w:sz="0" w:space="0" w:color="auto"/>
        <w:left w:val="none" w:sz="0" w:space="0" w:color="auto"/>
        <w:bottom w:val="none" w:sz="0" w:space="0" w:color="auto"/>
        <w:right w:val="none" w:sz="0" w:space="0" w:color="auto"/>
      </w:divBdr>
    </w:div>
    <w:div w:id="1811971405">
      <w:bodyDiv w:val="1"/>
      <w:marLeft w:val="0"/>
      <w:marRight w:val="0"/>
      <w:marTop w:val="0"/>
      <w:marBottom w:val="0"/>
      <w:divBdr>
        <w:top w:val="none" w:sz="0" w:space="0" w:color="auto"/>
        <w:left w:val="none" w:sz="0" w:space="0" w:color="auto"/>
        <w:bottom w:val="none" w:sz="0" w:space="0" w:color="auto"/>
        <w:right w:val="none" w:sz="0" w:space="0" w:color="auto"/>
      </w:divBdr>
    </w:div>
    <w:div w:id="1813670528">
      <w:bodyDiv w:val="1"/>
      <w:marLeft w:val="0"/>
      <w:marRight w:val="0"/>
      <w:marTop w:val="0"/>
      <w:marBottom w:val="0"/>
      <w:divBdr>
        <w:top w:val="none" w:sz="0" w:space="0" w:color="auto"/>
        <w:left w:val="none" w:sz="0" w:space="0" w:color="auto"/>
        <w:bottom w:val="none" w:sz="0" w:space="0" w:color="auto"/>
        <w:right w:val="none" w:sz="0" w:space="0" w:color="auto"/>
      </w:divBdr>
    </w:div>
    <w:div w:id="1813935743">
      <w:bodyDiv w:val="1"/>
      <w:marLeft w:val="0"/>
      <w:marRight w:val="0"/>
      <w:marTop w:val="0"/>
      <w:marBottom w:val="0"/>
      <w:divBdr>
        <w:top w:val="none" w:sz="0" w:space="0" w:color="auto"/>
        <w:left w:val="none" w:sz="0" w:space="0" w:color="auto"/>
        <w:bottom w:val="none" w:sz="0" w:space="0" w:color="auto"/>
        <w:right w:val="none" w:sz="0" w:space="0" w:color="auto"/>
      </w:divBdr>
    </w:div>
    <w:div w:id="1816872547">
      <w:bodyDiv w:val="1"/>
      <w:marLeft w:val="0"/>
      <w:marRight w:val="0"/>
      <w:marTop w:val="0"/>
      <w:marBottom w:val="0"/>
      <w:divBdr>
        <w:top w:val="none" w:sz="0" w:space="0" w:color="auto"/>
        <w:left w:val="none" w:sz="0" w:space="0" w:color="auto"/>
        <w:bottom w:val="none" w:sz="0" w:space="0" w:color="auto"/>
        <w:right w:val="none" w:sz="0" w:space="0" w:color="auto"/>
      </w:divBdr>
    </w:div>
    <w:div w:id="1831869828">
      <w:bodyDiv w:val="1"/>
      <w:marLeft w:val="0"/>
      <w:marRight w:val="0"/>
      <w:marTop w:val="0"/>
      <w:marBottom w:val="0"/>
      <w:divBdr>
        <w:top w:val="none" w:sz="0" w:space="0" w:color="auto"/>
        <w:left w:val="none" w:sz="0" w:space="0" w:color="auto"/>
        <w:bottom w:val="none" w:sz="0" w:space="0" w:color="auto"/>
        <w:right w:val="none" w:sz="0" w:space="0" w:color="auto"/>
      </w:divBdr>
      <w:divsChild>
        <w:div w:id="1841769354">
          <w:marLeft w:val="0"/>
          <w:marRight w:val="0"/>
          <w:marTop w:val="0"/>
          <w:marBottom w:val="0"/>
          <w:divBdr>
            <w:top w:val="none" w:sz="0" w:space="0" w:color="auto"/>
            <w:left w:val="none" w:sz="0" w:space="0" w:color="auto"/>
            <w:bottom w:val="none" w:sz="0" w:space="0" w:color="auto"/>
            <w:right w:val="none" w:sz="0" w:space="0" w:color="auto"/>
          </w:divBdr>
          <w:divsChild>
            <w:div w:id="2129034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6601822">
      <w:bodyDiv w:val="1"/>
      <w:marLeft w:val="0"/>
      <w:marRight w:val="0"/>
      <w:marTop w:val="0"/>
      <w:marBottom w:val="0"/>
      <w:divBdr>
        <w:top w:val="none" w:sz="0" w:space="0" w:color="auto"/>
        <w:left w:val="none" w:sz="0" w:space="0" w:color="auto"/>
        <w:bottom w:val="none" w:sz="0" w:space="0" w:color="auto"/>
        <w:right w:val="none" w:sz="0" w:space="0" w:color="auto"/>
      </w:divBdr>
    </w:div>
    <w:div w:id="1874993889">
      <w:bodyDiv w:val="1"/>
      <w:marLeft w:val="0"/>
      <w:marRight w:val="0"/>
      <w:marTop w:val="0"/>
      <w:marBottom w:val="0"/>
      <w:divBdr>
        <w:top w:val="none" w:sz="0" w:space="0" w:color="auto"/>
        <w:left w:val="none" w:sz="0" w:space="0" w:color="auto"/>
        <w:bottom w:val="none" w:sz="0" w:space="0" w:color="auto"/>
        <w:right w:val="none" w:sz="0" w:space="0" w:color="auto"/>
      </w:divBdr>
    </w:div>
    <w:div w:id="1879120289">
      <w:bodyDiv w:val="1"/>
      <w:marLeft w:val="0"/>
      <w:marRight w:val="0"/>
      <w:marTop w:val="0"/>
      <w:marBottom w:val="0"/>
      <w:divBdr>
        <w:top w:val="none" w:sz="0" w:space="0" w:color="auto"/>
        <w:left w:val="none" w:sz="0" w:space="0" w:color="auto"/>
        <w:bottom w:val="none" w:sz="0" w:space="0" w:color="auto"/>
        <w:right w:val="none" w:sz="0" w:space="0" w:color="auto"/>
      </w:divBdr>
    </w:div>
    <w:div w:id="1886015505">
      <w:bodyDiv w:val="1"/>
      <w:marLeft w:val="0"/>
      <w:marRight w:val="0"/>
      <w:marTop w:val="0"/>
      <w:marBottom w:val="0"/>
      <w:divBdr>
        <w:top w:val="none" w:sz="0" w:space="0" w:color="auto"/>
        <w:left w:val="none" w:sz="0" w:space="0" w:color="auto"/>
        <w:bottom w:val="none" w:sz="0" w:space="0" w:color="auto"/>
        <w:right w:val="none" w:sz="0" w:space="0" w:color="auto"/>
      </w:divBdr>
    </w:div>
    <w:div w:id="1913156509">
      <w:bodyDiv w:val="1"/>
      <w:marLeft w:val="0"/>
      <w:marRight w:val="0"/>
      <w:marTop w:val="0"/>
      <w:marBottom w:val="0"/>
      <w:divBdr>
        <w:top w:val="none" w:sz="0" w:space="0" w:color="auto"/>
        <w:left w:val="none" w:sz="0" w:space="0" w:color="auto"/>
        <w:bottom w:val="none" w:sz="0" w:space="0" w:color="auto"/>
        <w:right w:val="none" w:sz="0" w:space="0" w:color="auto"/>
      </w:divBdr>
    </w:div>
    <w:div w:id="1917586579">
      <w:bodyDiv w:val="1"/>
      <w:marLeft w:val="0"/>
      <w:marRight w:val="0"/>
      <w:marTop w:val="0"/>
      <w:marBottom w:val="0"/>
      <w:divBdr>
        <w:top w:val="none" w:sz="0" w:space="0" w:color="auto"/>
        <w:left w:val="none" w:sz="0" w:space="0" w:color="auto"/>
        <w:bottom w:val="none" w:sz="0" w:space="0" w:color="auto"/>
        <w:right w:val="none" w:sz="0" w:space="0" w:color="auto"/>
      </w:divBdr>
    </w:div>
    <w:div w:id="1931237911">
      <w:bodyDiv w:val="1"/>
      <w:marLeft w:val="0"/>
      <w:marRight w:val="0"/>
      <w:marTop w:val="0"/>
      <w:marBottom w:val="0"/>
      <w:divBdr>
        <w:top w:val="none" w:sz="0" w:space="0" w:color="auto"/>
        <w:left w:val="none" w:sz="0" w:space="0" w:color="auto"/>
        <w:bottom w:val="none" w:sz="0" w:space="0" w:color="auto"/>
        <w:right w:val="none" w:sz="0" w:space="0" w:color="auto"/>
      </w:divBdr>
    </w:div>
    <w:div w:id="1932229063">
      <w:bodyDiv w:val="1"/>
      <w:marLeft w:val="0"/>
      <w:marRight w:val="0"/>
      <w:marTop w:val="0"/>
      <w:marBottom w:val="0"/>
      <w:divBdr>
        <w:top w:val="none" w:sz="0" w:space="0" w:color="auto"/>
        <w:left w:val="none" w:sz="0" w:space="0" w:color="auto"/>
        <w:bottom w:val="none" w:sz="0" w:space="0" w:color="auto"/>
        <w:right w:val="none" w:sz="0" w:space="0" w:color="auto"/>
      </w:divBdr>
    </w:div>
    <w:div w:id="1936864767">
      <w:bodyDiv w:val="1"/>
      <w:marLeft w:val="0"/>
      <w:marRight w:val="0"/>
      <w:marTop w:val="0"/>
      <w:marBottom w:val="0"/>
      <w:divBdr>
        <w:top w:val="none" w:sz="0" w:space="0" w:color="auto"/>
        <w:left w:val="none" w:sz="0" w:space="0" w:color="auto"/>
        <w:bottom w:val="none" w:sz="0" w:space="0" w:color="auto"/>
        <w:right w:val="none" w:sz="0" w:space="0" w:color="auto"/>
      </w:divBdr>
    </w:div>
    <w:div w:id="1947541180">
      <w:bodyDiv w:val="1"/>
      <w:marLeft w:val="0"/>
      <w:marRight w:val="0"/>
      <w:marTop w:val="0"/>
      <w:marBottom w:val="0"/>
      <w:divBdr>
        <w:top w:val="none" w:sz="0" w:space="0" w:color="auto"/>
        <w:left w:val="none" w:sz="0" w:space="0" w:color="auto"/>
        <w:bottom w:val="none" w:sz="0" w:space="0" w:color="auto"/>
        <w:right w:val="none" w:sz="0" w:space="0" w:color="auto"/>
      </w:divBdr>
    </w:div>
    <w:div w:id="1957832204">
      <w:bodyDiv w:val="1"/>
      <w:marLeft w:val="0"/>
      <w:marRight w:val="0"/>
      <w:marTop w:val="0"/>
      <w:marBottom w:val="0"/>
      <w:divBdr>
        <w:top w:val="none" w:sz="0" w:space="0" w:color="auto"/>
        <w:left w:val="none" w:sz="0" w:space="0" w:color="auto"/>
        <w:bottom w:val="none" w:sz="0" w:space="0" w:color="auto"/>
        <w:right w:val="none" w:sz="0" w:space="0" w:color="auto"/>
      </w:divBdr>
    </w:div>
    <w:div w:id="1984659127">
      <w:bodyDiv w:val="1"/>
      <w:marLeft w:val="0"/>
      <w:marRight w:val="0"/>
      <w:marTop w:val="0"/>
      <w:marBottom w:val="0"/>
      <w:divBdr>
        <w:top w:val="none" w:sz="0" w:space="0" w:color="auto"/>
        <w:left w:val="none" w:sz="0" w:space="0" w:color="auto"/>
        <w:bottom w:val="none" w:sz="0" w:space="0" w:color="auto"/>
        <w:right w:val="none" w:sz="0" w:space="0" w:color="auto"/>
      </w:divBdr>
    </w:div>
    <w:div w:id="2001695389">
      <w:bodyDiv w:val="1"/>
      <w:marLeft w:val="0"/>
      <w:marRight w:val="0"/>
      <w:marTop w:val="0"/>
      <w:marBottom w:val="0"/>
      <w:divBdr>
        <w:top w:val="none" w:sz="0" w:space="0" w:color="auto"/>
        <w:left w:val="none" w:sz="0" w:space="0" w:color="auto"/>
        <w:bottom w:val="none" w:sz="0" w:space="0" w:color="auto"/>
        <w:right w:val="none" w:sz="0" w:space="0" w:color="auto"/>
      </w:divBdr>
    </w:div>
    <w:div w:id="2011640617">
      <w:bodyDiv w:val="1"/>
      <w:marLeft w:val="0"/>
      <w:marRight w:val="0"/>
      <w:marTop w:val="0"/>
      <w:marBottom w:val="0"/>
      <w:divBdr>
        <w:top w:val="none" w:sz="0" w:space="0" w:color="auto"/>
        <w:left w:val="none" w:sz="0" w:space="0" w:color="auto"/>
        <w:bottom w:val="none" w:sz="0" w:space="0" w:color="auto"/>
        <w:right w:val="none" w:sz="0" w:space="0" w:color="auto"/>
      </w:divBdr>
    </w:div>
    <w:div w:id="2015061783">
      <w:bodyDiv w:val="1"/>
      <w:marLeft w:val="0"/>
      <w:marRight w:val="0"/>
      <w:marTop w:val="0"/>
      <w:marBottom w:val="0"/>
      <w:divBdr>
        <w:top w:val="none" w:sz="0" w:space="0" w:color="auto"/>
        <w:left w:val="none" w:sz="0" w:space="0" w:color="auto"/>
        <w:bottom w:val="none" w:sz="0" w:space="0" w:color="auto"/>
        <w:right w:val="none" w:sz="0" w:space="0" w:color="auto"/>
      </w:divBdr>
    </w:div>
    <w:div w:id="2019388411">
      <w:bodyDiv w:val="1"/>
      <w:marLeft w:val="0"/>
      <w:marRight w:val="0"/>
      <w:marTop w:val="0"/>
      <w:marBottom w:val="0"/>
      <w:divBdr>
        <w:top w:val="none" w:sz="0" w:space="0" w:color="auto"/>
        <w:left w:val="none" w:sz="0" w:space="0" w:color="auto"/>
        <w:bottom w:val="none" w:sz="0" w:space="0" w:color="auto"/>
        <w:right w:val="none" w:sz="0" w:space="0" w:color="auto"/>
      </w:divBdr>
    </w:div>
    <w:div w:id="2022386945">
      <w:bodyDiv w:val="1"/>
      <w:marLeft w:val="0"/>
      <w:marRight w:val="0"/>
      <w:marTop w:val="0"/>
      <w:marBottom w:val="0"/>
      <w:divBdr>
        <w:top w:val="none" w:sz="0" w:space="0" w:color="auto"/>
        <w:left w:val="none" w:sz="0" w:space="0" w:color="auto"/>
        <w:bottom w:val="none" w:sz="0" w:space="0" w:color="auto"/>
        <w:right w:val="none" w:sz="0" w:space="0" w:color="auto"/>
      </w:divBdr>
    </w:div>
    <w:div w:id="2032872343">
      <w:bodyDiv w:val="1"/>
      <w:marLeft w:val="0"/>
      <w:marRight w:val="0"/>
      <w:marTop w:val="0"/>
      <w:marBottom w:val="0"/>
      <w:divBdr>
        <w:top w:val="none" w:sz="0" w:space="0" w:color="auto"/>
        <w:left w:val="none" w:sz="0" w:space="0" w:color="auto"/>
        <w:bottom w:val="none" w:sz="0" w:space="0" w:color="auto"/>
        <w:right w:val="none" w:sz="0" w:space="0" w:color="auto"/>
      </w:divBdr>
    </w:div>
    <w:div w:id="2076463896">
      <w:bodyDiv w:val="1"/>
      <w:marLeft w:val="0"/>
      <w:marRight w:val="0"/>
      <w:marTop w:val="0"/>
      <w:marBottom w:val="0"/>
      <w:divBdr>
        <w:top w:val="none" w:sz="0" w:space="0" w:color="auto"/>
        <w:left w:val="none" w:sz="0" w:space="0" w:color="auto"/>
        <w:bottom w:val="none" w:sz="0" w:space="0" w:color="auto"/>
        <w:right w:val="none" w:sz="0" w:space="0" w:color="auto"/>
      </w:divBdr>
    </w:div>
    <w:div w:id="2076850728">
      <w:bodyDiv w:val="1"/>
      <w:marLeft w:val="0"/>
      <w:marRight w:val="0"/>
      <w:marTop w:val="0"/>
      <w:marBottom w:val="0"/>
      <w:divBdr>
        <w:top w:val="none" w:sz="0" w:space="0" w:color="auto"/>
        <w:left w:val="none" w:sz="0" w:space="0" w:color="auto"/>
        <w:bottom w:val="none" w:sz="0" w:space="0" w:color="auto"/>
        <w:right w:val="none" w:sz="0" w:space="0" w:color="auto"/>
      </w:divBdr>
    </w:div>
    <w:div w:id="2083990915">
      <w:bodyDiv w:val="1"/>
      <w:marLeft w:val="0"/>
      <w:marRight w:val="0"/>
      <w:marTop w:val="0"/>
      <w:marBottom w:val="0"/>
      <w:divBdr>
        <w:top w:val="none" w:sz="0" w:space="0" w:color="auto"/>
        <w:left w:val="none" w:sz="0" w:space="0" w:color="auto"/>
        <w:bottom w:val="none" w:sz="0" w:space="0" w:color="auto"/>
        <w:right w:val="none" w:sz="0" w:space="0" w:color="auto"/>
      </w:divBdr>
    </w:div>
    <w:div w:id="2088577764">
      <w:bodyDiv w:val="1"/>
      <w:marLeft w:val="0"/>
      <w:marRight w:val="0"/>
      <w:marTop w:val="0"/>
      <w:marBottom w:val="0"/>
      <w:divBdr>
        <w:top w:val="none" w:sz="0" w:space="0" w:color="auto"/>
        <w:left w:val="none" w:sz="0" w:space="0" w:color="auto"/>
        <w:bottom w:val="none" w:sz="0" w:space="0" w:color="auto"/>
        <w:right w:val="none" w:sz="0" w:space="0" w:color="auto"/>
      </w:divBdr>
    </w:div>
    <w:div w:id="2094469705">
      <w:bodyDiv w:val="1"/>
      <w:marLeft w:val="0"/>
      <w:marRight w:val="0"/>
      <w:marTop w:val="0"/>
      <w:marBottom w:val="0"/>
      <w:divBdr>
        <w:top w:val="none" w:sz="0" w:space="0" w:color="auto"/>
        <w:left w:val="none" w:sz="0" w:space="0" w:color="auto"/>
        <w:bottom w:val="none" w:sz="0" w:space="0" w:color="auto"/>
        <w:right w:val="none" w:sz="0" w:space="0" w:color="auto"/>
      </w:divBdr>
    </w:div>
    <w:div w:id="2100905927">
      <w:bodyDiv w:val="1"/>
      <w:marLeft w:val="0"/>
      <w:marRight w:val="0"/>
      <w:marTop w:val="0"/>
      <w:marBottom w:val="0"/>
      <w:divBdr>
        <w:top w:val="none" w:sz="0" w:space="0" w:color="auto"/>
        <w:left w:val="none" w:sz="0" w:space="0" w:color="auto"/>
        <w:bottom w:val="none" w:sz="0" w:space="0" w:color="auto"/>
        <w:right w:val="none" w:sz="0" w:space="0" w:color="auto"/>
      </w:divBdr>
    </w:div>
    <w:div w:id="2102335614">
      <w:bodyDiv w:val="1"/>
      <w:marLeft w:val="0"/>
      <w:marRight w:val="0"/>
      <w:marTop w:val="0"/>
      <w:marBottom w:val="0"/>
      <w:divBdr>
        <w:top w:val="none" w:sz="0" w:space="0" w:color="auto"/>
        <w:left w:val="none" w:sz="0" w:space="0" w:color="auto"/>
        <w:bottom w:val="none" w:sz="0" w:space="0" w:color="auto"/>
        <w:right w:val="none" w:sz="0" w:space="0" w:color="auto"/>
      </w:divBdr>
    </w:div>
    <w:div w:id="2111779823">
      <w:bodyDiv w:val="1"/>
      <w:marLeft w:val="0"/>
      <w:marRight w:val="0"/>
      <w:marTop w:val="0"/>
      <w:marBottom w:val="0"/>
      <w:divBdr>
        <w:top w:val="none" w:sz="0" w:space="0" w:color="auto"/>
        <w:left w:val="none" w:sz="0" w:space="0" w:color="auto"/>
        <w:bottom w:val="none" w:sz="0" w:space="0" w:color="auto"/>
        <w:right w:val="none" w:sz="0" w:space="0" w:color="auto"/>
      </w:divBdr>
    </w:div>
    <w:div w:id="2114397479">
      <w:bodyDiv w:val="1"/>
      <w:marLeft w:val="0"/>
      <w:marRight w:val="0"/>
      <w:marTop w:val="0"/>
      <w:marBottom w:val="0"/>
      <w:divBdr>
        <w:top w:val="none" w:sz="0" w:space="0" w:color="auto"/>
        <w:left w:val="none" w:sz="0" w:space="0" w:color="auto"/>
        <w:bottom w:val="none" w:sz="0" w:space="0" w:color="auto"/>
        <w:right w:val="none" w:sz="0" w:space="0" w:color="auto"/>
      </w:divBdr>
    </w:div>
    <w:div w:id="2135370714">
      <w:bodyDiv w:val="1"/>
      <w:marLeft w:val="0"/>
      <w:marRight w:val="0"/>
      <w:marTop w:val="0"/>
      <w:marBottom w:val="0"/>
      <w:divBdr>
        <w:top w:val="none" w:sz="0" w:space="0" w:color="auto"/>
        <w:left w:val="none" w:sz="0" w:space="0" w:color="auto"/>
        <w:bottom w:val="none" w:sz="0" w:space="0" w:color="auto"/>
        <w:right w:val="none" w:sz="0" w:space="0" w:color="auto"/>
      </w:divBdr>
    </w:div>
    <w:div w:id="2140344197">
      <w:bodyDiv w:val="1"/>
      <w:marLeft w:val="0"/>
      <w:marRight w:val="0"/>
      <w:marTop w:val="0"/>
      <w:marBottom w:val="0"/>
      <w:divBdr>
        <w:top w:val="none" w:sz="0" w:space="0" w:color="auto"/>
        <w:left w:val="none" w:sz="0" w:space="0" w:color="auto"/>
        <w:bottom w:val="none" w:sz="0" w:space="0" w:color="auto"/>
        <w:right w:val="none" w:sz="0" w:space="0" w:color="auto"/>
      </w:divBdr>
      <w:divsChild>
        <w:div w:id="810944205">
          <w:marLeft w:val="0"/>
          <w:marRight w:val="0"/>
          <w:marTop w:val="0"/>
          <w:marBottom w:val="0"/>
          <w:divBdr>
            <w:top w:val="none" w:sz="0" w:space="0" w:color="auto"/>
            <w:left w:val="none" w:sz="0" w:space="0" w:color="auto"/>
            <w:bottom w:val="none" w:sz="0" w:space="0" w:color="auto"/>
            <w:right w:val="none" w:sz="0" w:space="0" w:color="auto"/>
          </w:divBdr>
          <w:divsChild>
            <w:div w:id="57359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png"/><Relationship Id="rId26" Type="http://schemas.openxmlformats.org/officeDocument/2006/relationships/header" Target="header9.xml"/><Relationship Id="rId39" Type="http://schemas.openxmlformats.org/officeDocument/2006/relationships/chart" Target="charts/chart5.xml"/><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header" Target="header10.xml"/><Relationship Id="rId42" Type="http://schemas.openxmlformats.org/officeDocument/2006/relationships/chart" Target="charts/chart7.xml"/><Relationship Id="rId47" Type="http://schemas.openxmlformats.org/officeDocument/2006/relationships/header" Target="header13.xml"/><Relationship Id="rId7" Type="http://schemas.openxmlformats.org/officeDocument/2006/relationships/endnotes" Target="endnotes.xml"/><Relationship Id="rId12" Type="http://schemas.openxmlformats.org/officeDocument/2006/relationships/header" Target="header4.xml"/><Relationship Id="rId17" Type="http://schemas.openxmlformats.org/officeDocument/2006/relationships/footer" Target="footer3.xml"/><Relationship Id="rId25" Type="http://schemas.openxmlformats.org/officeDocument/2006/relationships/header" Target="header8.xml"/><Relationship Id="rId33" Type="http://schemas.openxmlformats.org/officeDocument/2006/relationships/image" Target="media/image15.jpg"/><Relationship Id="rId38" Type="http://schemas.openxmlformats.org/officeDocument/2006/relationships/chart" Target="charts/chart4.xml"/><Relationship Id="rId46" Type="http://schemas.openxmlformats.org/officeDocument/2006/relationships/header" Target="header12.xml"/><Relationship Id="rId2" Type="http://schemas.openxmlformats.org/officeDocument/2006/relationships/numbering" Target="numbering.xml"/><Relationship Id="rId16" Type="http://schemas.openxmlformats.org/officeDocument/2006/relationships/header" Target="header7.xml"/><Relationship Id="rId20" Type="http://schemas.openxmlformats.org/officeDocument/2006/relationships/image" Target="media/image4.jpg"/><Relationship Id="rId29" Type="http://schemas.openxmlformats.org/officeDocument/2006/relationships/image" Target="media/image11.png"/><Relationship Id="rId41" Type="http://schemas.openxmlformats.org/officeDocument/2006/relationships/image" Target="media/image16.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image" Target="media/image14.png"/><Relationship Id="rId37" Type="http://schemas.openxmlformats.org/officeDocument/2006/relationships/chart" Target="charts/chart3.xml"/><Relationship Id="rId40" Type="http://schemas.openxmlformats.org/officeDocument/2006/relationships/chart" Target="charts/chart6.xml"/><Relationship Id="rId45" Type="http://schemas.openxmlformats.org/officeDocument/2006/relationships/header" Target="header11.xml"/><Relationship Id="rId5" Type="http://schemas.openxmlformats.org/officeDocument/2006/relationships/webSettings" Target="webSettings.xml"/><Relationship Id="rId15" Type="http://schemas.openxmlformats.org/officeDocument/2006/relationships/header" Target="header6.xml"/><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chart" Target="charts/chart2.xml"/><Relationship Id="rId49" Type="http://schemas.openxmlformats.org/officeDocument/2006/relationships/theme" Target="theme/theme1.xml"/><Relationship Id="rId10" Type="http://schemas.openxmlformats.org/officeDocument/2006/relationships/header" Target="header3.xml"/><Relationship Id="rId19" Type="http://schemas.openxmlformats.org/officeDocument/2006/relationships/image" Target="media/image3.jpg"/><Relationship Id="rId31" Type="http://schemas.openxmlformats.org/officeDocument/2006/relationships/image" Target="media/image13.png"/><Relationship Id="rId44"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header" Target="header5.xml"/><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chart" Target="charts/chart1.xml"/><Relationship Id="rId43" Type="http://schemas.openxmlformats.org/officeDocument/2006/relationships/image" Target="media/image17.jpeg"/><Relationship Id="rId48" Type="http://schemas.openxmlformats.org/officeDocument/2006/relationships/fontTable" Target="fontTable.xml"/><Relationship Id="rId8"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Downloads\Browser\master-e28-2018.dot"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file:///D:\Projects\msc\res\shm-copy.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D:\Downloads\Browser\CameraServiseMeasur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D:\Projects\msc\res\cam-service-eth-copy.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7.xml"/><Relationship Id="rId1" Type="http://schemas.microsoft.com/office/2011/relationships/chartStyle" Target="style7.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 </a:t>
            </a:r>
            <a:r>
              <a:rPr lang="sr-Cyrl-RS"/>
              <a:t>Време уписа</a:t>
            </a:r>
            <a:r>
              <a:rPr lang="sr-Cyrl-RS" baseline="0"/>
              <a:t> једног фрејма у зону дељене меморије у </a:t>
            </a:r>
            <a:r>
              <a:rPr lang="sr-Cyrl-RS" sz="1400" b="0" i="0" u="none" strike="noStrike" baseline="0">
                <a:effectLst/>
              </a:rPr>
              <a:t>us </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Cam0!$A$1:$A$200</c:f>
              <c:numCache>
                <c:formatCode>General</c:formatCode>
                <c:ptCount val="200"/>
                <c:pt idx="0">
                  <c:v>3795</c:v>
                </c:pt>
                <c:pt idx="1">
                  <c:v>1145</c:v>
                </c:pt>
                <c:pt idx="2">
                  <c:v>811</c:v>
                </c:pt>
                <c:pt idx="3">
                  <c:v>617</c:v>
                </c:pt>
                <c:pt idx="4">
                  <c:v>548</c:v>
                </c:pt>
                <c:pt idx="5">
                  <c:v>490</c:v>
                </c:pt>
                <c:pt idx="6">
                  <c:v>451</c:v>
                </c:pt>
                <c:pt idx="7">
                  <c:v>1506</c:v>
                </c:pt>
                <c:pt idx="8">
                  <c:v>2405</c:v>
                </c:pt>
                <c:pt idx="9">
                  <c:v>5825</c:v>
                </c:pt>
                <c:pt idx="10">
                  <c:v>1442</c:v>
                </c:pt>
                <c:pt idx="11">
                  <c:v>1177</c:v>
                </c:pt>
                <c:pt idx="12">
                  <c:v>767</c:v>
                </c:pt>
                <c:pt idx="13">
                  <c:v>604</c:v>
                </c:pt>
                <c:pt idx="14">
                  <c:v>612</c:v>
                </c:pt>
                <c:pt idx="15">
                  <c:v>556</c:v>
                </c:pt>
                <c:pt idx="16">
                  <c:v>482</c:v>
                </c:pt>
                <c:pt idx="17">
                  <c:v>492</c:v>
                </c:pt>
                <c:pt idx="18">
                  <c:v>432</c:v>
                </c:pt>
                <c:pt idx="19">
                  <c:v>445</c:v>
                </c:pt>
                <c:pt idx="20">
                  <c:v>423</c:v>
                </c:pt>
                <c:pt idx="21">
                  <c:v>445</c:v>
                </c:pt>
                <c:pt idx="22">
                  <c:v>420</c:v>
                </c:pt>
                <c:pt idx="23">
                  <c:v>451</c:v>
                </c:pt>
                <c:pt idx="24">
                  <c:v>511</c:v>
                </c:pt>
                <c:pt idx="25">
                  <c:v>557</c:v>
                </c:pt>
                <c:pt idx="26">
                  <c:v>467</c:v>
                </c:pt>
                <c:pt idx="27">
                  <c:v>467</c:v>
                </c:pt>
                <c:pt idx="28">
                  <c:v>440</c:v>
                </c:pt>
                <c:pt idx="29">
                  <c:v>398</c:v>
                </c:pt>
                <c:pt idx="30">
                  <c:v>457</c:v>
                </c:pt>
                <c:pt idx="31">
                  <c:v>435</c:v>
                </c:pt>
                <c:pt idx="32">
                  <c:v>440</c:v>
                </c:pt>
                <c:pt idx="33">
                  <c:v>405</c:v>
                </c:pt>
                <c:pt idx="34">
                  <c:v>471</c:v>
                </c:pt>
                <c:pt idx="35">
                  <c:v>425</c:v>
                </c:pt>
                <c:pt idx="36">
                  <c:v>447</c:v>
                </c:pt>
                <c:pt idx="37">
                  <c:v>408</c:v>
                </c:pt>
                <c:pt idx="38">
                  <c:v>401</c:v>
                </c:pt>
                <c:pt idx="39">
                  <c:v>429</c:v>
                </c:pt>
                <c:pt idx="40">
                  <c:v>403</c:v>
                </c:pt>
                <c:pt idx="41">
                  <c:v>450</c:v>
                </c:pt>
                <c:pt idx="42">
                  <c:v>409</c:v>
                </c:pt>
                <c:pt idx="43">
                  <c:v>431</c:v>
                </c:pt>
                <c:pt idx="44">
                  <c:v>400</c:v>
                </c:pt>
                <c:pt idx="45">
                  <c:v>399</c:v>
                </c:pt>
                <c:pt idx="46">
                  <c:v>470</c:v>
                </c:pt>
                <c:pt idx="47">
                  <c:v>474</c:v>
                </c:pt>
                <c:pt idx="48">
                  <c:v>434</c:v>
                </c:pt>
                <c:pt idx="49">
                  <c:v>390</c:v>
                </c:pt>
                <c:pt idx="50">
                  <c:v>395</c:v>
                </c:pt>
                <c:pt idx="51">
                  <c:v>1001</c:v>
                </c:pt>
                <c:pt idx="52">
                  <c:v>1138</c:v>
                </c:pt>
                <c:pt idx="53">
                  <c:v>1609</c:v>
                </c:pt>
                <c:pt idx="54">
                  <c:v>1458</c:v>
                </c:pt>
                <c:pt idx="55">
                  <c:v>7134</c:v>
                </c:pt>
                <c:pt idx="56">
                  <c:v>1116</c:v>
                </c:pt>
                <c:pt idx="57">
                  <c:v>897</c:v>
                </c:pt>
                <c:pt idx="58">
                  <c:v>678</c:v>
                </c:pt>
                <c:pt idx="59">
                  <c:v>540</c:v>
                </c:pt>
                <c:pt idx="60">
                  <c:v>494</c:v>
                </c:pt>
                <c:pt idx="61">
                  <c:v>433</c:v>
                </c:pt>
                <c:pt idx="62">
                  <c:v>459</c:v>
                </c:pt>
                <c:pt idx="63">
                  <c:v>504</c:v>
                </c:pt>
                <c:pt idx="64">
                  <c:v>556</c:v>
                </c:pt>
                <c:pt idx="65">
                  <c:v>479</c:v>
                </c:pt>
                <c:pt idx="66">
                  <c:v>476</c:v>
                </c:pt>
                <c:pt idx="67">
                  <c:v>493</c:v>
                </c:pt>
                <c:pt idx="68">
                  <c:v>482</c:v>
                </c:pt>
                <c:pt idx="69">
                  <c:v>457</c:v>
                </c:pt>
                <c:pt idx="70">
                  <c:v>470</c:v>
                </c:pt>
                <c:pt idx="71">
                  <c:v>434</c:v>
                </c:pt>
                <c:pt idx="72">
                  <c:v>457</c:v>
                </c:pt>
                <c:pt idx="73">
                  <c:v>525</c:v>
                </c:pt>
                <c:pt idx="74">
                  <c:v>512</c:v>
                </c:pt>
                <c:pt idx="75">
                  <c:v>464</c:v>
                </c:pt>
                <c:pt idx="76">
                  <c:v>470</c:v>
                </c:pt>
                <c:pt idx="77">
                  <c:v>464</c:v>
                </c:pt>
                <c:pt idx="78">
                  <c:v>463</c:v>
                </c:pt>
                <c:pt idx="79">
                  <c:v>399</c:v>
                </c:pt>
                <c:pt idx="80">
                  <c:v>436</c:v>
                </c:pt>
                <c:pt idx="81">
                  <c:v>441</c:v>
                </c:pt>
                <c:pt idx="82">
                  <c:v>412</c:v>
                </c:pt>
                <c:pt idx="83">
                  <c:v>437</c:v>
                </c:pt>
                <c:pt idx="84">
                  <c:v>459</c:v>
                </c:pt>
                <c:pt idx="85">
                  <c:v>471</c:v>
                </c:pt>
                <c:pt idx="86">
                  <c:v>406</c:v>
                </c:pt>
                <c:pt idx="87">
                  <c:v>421</c:v>
                </c:pt>
                <c:pt idx="88">
                  <c:v>421</c:v>
                </c:pt>
                <c:pt idx="89">
                  <c:v>397</c:v>
                </c:pt>
                <c:pt idx="90">
                  <c:v>418</c:v>
                </c:pt>
                <c:pt idx="91">
                  <c:v>394</c:v>
                </c:pt>
                <c:pt idx="92">
                  <c:v>415</c:v>
                </c:pt>
                <c:pt idx="93">
                  <c:v>391</c:v>
                </c:pt>
                <c:pt idx="94">
                  <c:v>382</c:v>
                </c:pt>
                <c:pt idx="95">
                  <c:v>435</c:v>
                </c:pt>
                <c:pt idx="96">
                  <c:v>383</c:v>
                </c:pt>
                <c:pt idx="97">
                  <c:v>1287</c:v>
                </c:pt>
                <c:pt idx="98">
                  <c:v>1305</c:v>
                </c:pt>
                <c:pt idx="99">
                  <c:v>7858</c:v>
                </c:pt>
                <c:pt idx="100">
                  <c:v>1288</c:v>
                </c:pt>
                <c:pt idx="101">
                  <c:v>920</c:v>
                </c:pt>
                <c:pt idx="102">
                  <c:v>716</c:v>
                </c:pt>
                <c:pt idx="103">
                  <c:v>617</c:v>
                </c:pt>
                <c:pt idx="104">
                  <c:v>557</c:v>
                </c:pt>
                <c:pt idx="105">
                  <c:v>469</c:v>
                </c:pt>
                <c:pt idx="106">
                  <c:v>428</c:v>
                </c:pt>
                <c:pt idx="107">
                  <c:v>403</c:v>
                </c:pt>
                <c:pt idx="108">
                  <c:v>452</c:v>
                </c:pt>
                <c:pt idx="109">
                  <c:v>471</c:v>
                </c:pt>
                <c:pt idx="110">
                  <c:v>422</c:v>
                </c:pt>
                <c:pt idx="111">
                  <c:v>454</c:v>
                </c:pt>
                <c:pt idx="112">
                  <c:v>473</c:v>
                </c:pt>
                <c:pt idx="113">
                  <c:v>507</c:v>
                </c:pt>
                <c:pt idx="114">
                  <c:v>502</c:v>
                </c:pt>
                <c:pt idx="115">
                  <c:v>476</c:v>
                </c:pt>
                <c:pt idx="116">
                  <c:v>458</c:v>
                </c:pt>
                <c:pt idx="117">
                  <c:v>458</c:v>
                </c:pt>
                <c:pt idx="118">
                  <c:v>464</c:v>
                </c:pt>
                <c:pt idx="119">
                  <c:v>471</c:v>
                </c:pt>
                <c:pt idx="120">
                  <c:v>454</c:v>
                </c:pt>
                <c:pt idx="121">
                  <c:v>452</c:v>
                </c:pt>
                <c:pt idx="122">
                  <c:v>463</c:v>
                </c:pt>
                <c:pt idx="123">
                  <c:v>465</c:v>
                </c:pt>
                <c:pt idx="124">
                  <c:v>502</c:v>
                </c:pt>
                <c:pt idx="125">
                  <c:v>447</c:v>
                </c:pt>
                <c:pt idx="126">
                  <c:v>448</c:v>
                </c:pt>
                <c:pt idx="127">
                  <c:v>449</c:v>
                </c:pt>
                <c:pt idx="128">
                  <c:v>443</c:v>
                </c:pt>
                <c:pt idx="129">
                  <c:v>439</c:v>
                </c:pt>
                <c:pt idx="130">
                  <c:v>434</c:v>
                </c:pt>
                <c:pt idx="131">
                  <c:v>426</c:v>
                </c:pt>
                <c:pt idx="132">
                  <c:v>430</c:v>
                </c:pt>
                <c:pt idx="133">
                  <c:v>417</c:v>
                </c:pt>
                <c:pt idx="134">
                  <c:v>473</c:v>
                </c:pt>
                <c:pt idx="135">
                  <c:v>448</c:v>
                </c:pt>
                <c:pt idx="136">
                  <c:v>429</c:v>
                </c:pt>
                <c:pt idx="137">
                  <c:v>424</c:v>
                </c:pt>
                <c:pt idx="138">
                  <c:v>418</c:v>
                </c:pt>
                <c:pt idx="139">
                  <c:v>415</c:v>
                </c:pt>
                <c:pt idx="140">
                  <c:v>379</c:v>
                </c:pt>
                <c:pt idx="141">
                  <c:v>417</c:v>
                </c:pt>
                <c:pt idx="142">
                  <c:v>403</c:v>
                </c:pt>
                <c:pt idx="143">
                  <c:v>2978</c:v>
                </c:pt>
                <c:pt idx="144">
                  <c:v>1395</c:v>
                </c:pt>
                <c:pt idx="145">
                  <c:v>1521</c:v>
                </c:pt>
                <c:pt idx="146">
                  <c:v>1352</c:v>
                </c:pt>
                <c:pt idx="147">
                  <c:v>5664</c:v>
                </c:pt>
                <c:pt idx="148">
                  <c:v>1062</c:v>
                </c:pt>
                <c:pt idx="149">
                  <c:v>786</c:v>
                </c:pt>
                <c:pt idx="150">
                  <c:v>711</c:v>
                </c:pt>
                <c:pt idx="151">
                  <c:v>564</c:v>
                </c:pt>
                <c:pt idx="152">
                  <c:v>557</c:v>
                </c:pt>
                <c:pt idx="153">
                  <c:v>534</c:v>
                </c:pt>
                <c:pt idx="154">
                  <c:v>481</c:v>
                </c:pt>
                <c:pt idx="155">
                  <c:v>494</c:v>
                </c:pt>
                <c:pt idx="156">
                  <c:v>474</c:v>
                </c:pt>
                <c:pt idx="157">
                  <c:v>490</c:v>
                </c:pt>
                <c:pt idx="158">
                  <c:v>456</c:v>
                </c:pt>
                <c:pt idx="159">
                  <c:v>469</c:v>
                </c:pt>
                <c:pt idx="160">
                  <c:v>474</c:v>
                </c:pt>
                <c:pt idx="161">
                  <c:v>547</c:v>
                </c:pt>
                <c:pt idx="162">
                  <c:v>492</c:v>
                </c:pt>
                <c:pt idx="163">
                  <c:v>482</c:v>
                </c:pt>
                <c:pt idx="164">
                  <c:v>443</c:v>
                </c:pt>
                <c:pt idx="165">
                  <c:v>403</c:v>
                </c:pt>
                <c:pt idx="166">
                  <c:v>456</c:v>
                </c:pt>
                <c:pt idx="167">
                  <c:v>409</c:v>
                </c:pt>
                <c:pt idx="168">
                  <c:v>436</c:v>
                </c:pt>
                <c:pt idx="169">
                  <c:v>400</c:v>
                </c:pt>
                <c:pt idx="170">
                  <c:v>470</c:v>
                </c:pt>
                <c:pt idx="171">
                  <c:v>422</c:v>
                </c:pt>
                <c:pt idx="172">
                  <c:v>443</c:v>
                </c:pt>
                <c:pt idx="173">
                  <c:v>429</c:v>
                </c:pt>
                <c:pt idx="174">
                  <c:v>402</c:v>
                </c:pt>
                <c:pt idx="175">
                  <c:v>421</c:v>
                </c:pt>
                <c:pt idx="176">
                  <c:v>383</c:v>
                </c:pt>
                <c:pt idx="177">
                  <c:v>403</c:v>
                </c:pt>
                <c:pt idx="178">
                  <c:v>379</c:v>
                </c:pt>
                <c:pt idx="179">
                  <c:v>376</c:v>
                </c:pt>
                <c:pt idx="180">
                  <c:v>378</c:v>
                </c:pt>
                <c:pt idx="181">
                  <c:v>383</c:v>
                </c:pt>
                <c:pt idx="182">
                  <c:v>430</c:v>
                </c:pt>
                <c:pt idx="183">
                  <c:v>469</c:v>
                </c:pt>
                <c:pt idx="184">
                  <c:v>494</c:v>
                </c:pt>
                <c:pt idx="185">
                  <c:v>460</c:v>
                </c:pt>
                <c:pt idx="186">
                  <c:v>438</c:v>
                </c:pt>
                <c:pt idx="187">
                  <c:v>605</c:v>
                </c:pt>
                <c:pt idx="188">
                  <c:v>6521</c:v>
                </c:pt>
                <c:pt idx="189">
                  <c:v>3759</c:v>
                </c:pt>
                <c:pt idx="190">
                  <c:v>1533</c:v>
                </c:pt>
                <c:pt idx="191">
                  <c:v>1032</c:v>
                </c:pt>
                <c:pt idx="192">
                  <c:v>709</c:v>
                </c:pt>
                <c:pt idx="193">
                  <c:v>544</c:v>
                </c:pt>
                <c:pt idx="194">
                  <c:v>800</c:v>
                </c:pt>
                <c:pt idx="195">
                  <c:v>628</c:v>
                </c:pt>
                <c:pt idx="196">
                  <c:v>506</c:v>
                </c:pt>
                <c:pt idx="197">
                  <c:v>495</c:v>
                </c:pt>
                <c:pt idx="198">
                  <c:v>474</c:v>
                </c:pt>
                <c:pt idx="199">
                  <c:v>575</c:v>
                </c:pt>
              </c:numCache>
            </c:numRef>
          </c:val>
          <c:smooth val="0"/>
          <c:extLst>
            <c:ext xmlns:c16="http://schemas.microsoft.com/office/drawing/2014/chart" uri="{C3380CC4-5D6E-409C-BE32-E72D297353CC}">
              <c16:uniqueId val="{00000000-2D7A-4865-939B-4C737F1A5033}"/>
            </c:ext>
          </c:extLst>
        </c:ser>
        <c:dLbls>
          <c:showLegendKey val="0"/>
          <c:showVal val="0"/>
          <c:showCatName val="0"/>
          <c:showSerName val="0"/>
          <c:showPercent val="0"/>
          <c:showBubbleSize val="0"/>
        </c:dLbls>
        <c:smooth val="0"/>
        <c:axId val="366847320"/>
        <c:axId val="407783040"/>
      </c:lineChart>
      <c:catAx>
        <c:axId val="366847320"/>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07783040"/>
        <c:crosses val="autoZero"/>
        <c:auto val="1"/>
        <c:lblAlgn val="ctr"/>
        <c:lblOffset val="100"/>
        <c:noMultiLvlLbl val="0"/>
      </c:catAx>
      <c:valAx>
        <c:axId val="40778304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66847320"/>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lgn="just">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копирања једног фрејма из зоне дељене меморије наменске платформе у зону дељене меморије софтверске магистрале у </a:t>
            </a:r>
            <a:r>
              <a:rPr lang="en-US"/>
              <a:t>us</a:t>
            </a:r>
            <a:endParaRPr lang="sr-Cyrl-R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camAdap2faeShm!$A$1:$A$200</c:f>
              <c:numCache>
                <c:formatCode>General</c:formatCode>
                <c:ptCount val="200"/>
                <c:pt idx="0">
                  <c:v>20718</c:v>
                </c:pt>
                <c:pt idx="1">
                  <c:v>5377</c:v>
                </c:pt>
                <c:pt idx="2">
                  <c:v>3268</c:v>
                </c:pt>
                <c:pt idx="3">
                  <c:v>3196</c:v>
                </c:pt>
                <c:pt idx="4">
                  <c:v>2256</c:v>
                </c:pt>
                <c:pt idx="5">
                  <c:v>4268</c:v>
                </c:pt>
                <c:pt idx="6">
                  <c:v>3209</c:v>
                </c:pt>
                <c:pt idx="7">
                  <c:v>10786</c:v>
                </c:pt>
                <c:pt idx="8">
                  <c:v>4663</c:v>
                </c:pt>
                <c:pt idx="9">
                  <c:v>5365</c:v>
                </c:pt>
                <c:pt idx="10">
                  <c:v>3476</c:v>
                </c:pt>
                <c:pt idx="11">
                  <c:v>3477</c:v>
                </c:pt>
                <c:pt idx="12">
                  <c:v>2525</c:v>
                </c:pt>
                <c:pt idx="13">
                  <c:v>3975</c:v>
                </c:pt>
                <c:pt idx="14">
                  <c:v>10205</c:v>
                </c:pt>
                <c:pt idx="15">
                  <c:v>3546</c:v>
                </c:pt>
                <c:pt idx="16">
                  <c:v>5963</c:v>
                </c:pt>
                <c:pt idx="17">
                  <c:v>4000</c:v>
                </c:pt>
                <c:pt idx="18">
                  <c:v>3166</c:v>
                </c:pt>
                <c:pt idx="19">
                  <c:v>2540</c:v>
                </c:pt>
                <c:pt idx="20">
                  <c:v>1516</c:v>
                </c:pt>
                <c:pt idx="21">
                  <c:v>4738</c:v>
                </c:pt>
                <c:pt idx="22">
                  <c:v>4884</c:v>
                </c:pt>
                <c:pt idx="23">
                  <c:v>3526</c:v>
                </c:pt>
                <c:pt idx="24">
                  <c:v>3331</c:v>
                </c:pt>
                <c:pt idx="25">
                  <c:v>3534</c:v>
                </c:pt>
                <c:pt idx="26">
                  <c:v>1542</c:v>
                </c:pt>
                <c:pt idx="27">
                  <c:v>5572</c:v>
                </c:pt>
                <c:pt idx="28">
                  <c:v>3743</c:v>
                </c:pt>
                <c:pt idx="29">
                  <c:v>2558</c:v>
                </c:pt>
                <c:pt idx="30">
                  <c:v>2190</c:v>
                </c:pt>
                <c:pt idx="31">
                  <c:v>3189</c:v>
                </c:pt>
                <c:pt idx="32">
                  <c:v>14334</c:v>
                </c:pt>
                <c:pt idx="33">
                  <c:v>1483</c:v>
                </c:pt>
                <c:pt idx="34">
                  <c:v>3559</c:v>
                </c:pt>
                <c:pt idx="35">
                  <c:v>2928</c:v>
                </c:pt>
                <c:pt idx="36">
                  <c:v>2862</c:v>
                </c:pt>
                <c:pt idx="37">
                  <c:v>4061</c:v>
                </c:pt>
                <c:pt idx="38">
                  <c:v>12441</c:v>
                </c:pt>
                <c:pt idx="39">
                  <c:v>2373</c:v>
                </c:pt>
                <c:pt idx="40">
                  <c:v>3549</c:v>
                </c:pt>
                <c:pt idx="41">
                  <c:v>4151</c:v>
                </c:pt>
                <c:pt idx="42">
                  <c:v>3290</c:v>
                </c:pt>
                <c:pt idx="43">
                  <c:v>3258</c:v>
                </c:pt>
                <c:pt idx="44">
                  <c:v>8989</c:v>
                </c:pt>
                <c:pt idx="45">
                  <c:v>3726</c:v>
                </c:pt>
                <c:pt idx="46">
                  <c:v>3192</c:v>
                </c:pt>
                <c:pt idx="47">
                  <c:v>794</c:v>
                </c:pt>
                <c:pt idx="48">
                  <c:v>2852</c:v>
                </c:pt>
                <c:pt idx="49">
                  <c:v>3062</c:v>
                </c:pt>
                <c:pt idx="50">
                  <c:v>3203</c:v>
                </c:pt>
                <c:pt idx="51">
                  <c:v>3202</c:v>
                </c:pt>
                <c:pt idx="52">
                  <c:v>5784</c:v>
                </c:pt>
                <c:pt idx="53">
                  <c:v>7361</c:v>
                </c:pt>
                <c:pt idx="54">
                  <c:v>4643</c:v>
                </c:pt>
                <c:pt idx="55">
                  <c:v>2343</c:v>
                </c:pt>
                <c:pt idx="56">
                  <c:v>4287</c:v>
                </c:pt>
                <c:pt idx="57">
                  <c:v>3253</c:v>
                </c:pt>
                <c:pt idx="58">
                  <c:v>4237</c:v>
                </c:pt>
                <c:pt idx="59">
                  <c:v>8608</c:v>
                </c:pt>
                <c:pt idx="60">
                  <c:v>4050</c:v>
                </c:pt>
                <c:pt idx="61">
                  <c:v>3229</c:v>
                </c:pt>
                <c:pt idx="62">
                  <c:v>3181</c:v>
                </c:pt>
                <c:pt idx="63">
                  <c:v>3258</c:v>
                </c:pt>
                <c:pt idx="64">
                  <c:v>5333</c:v>
                </c:pt>
                <c:pt idx="65">
                  <c:v>3134</c:v>
                </c:pt>
                <c:pt idx="66">
                  <c:v>5037</c:v>
                </c:pt>
                <c:pt idx="67">
                  <c:v>6128</c:v>
                </c:pt>
                <c:pt idx="68">
                  <c:v>2366</c:v>
                </c:pt>
                <c:pt idx="69">
                  <c:v>6459</c:v>
                </c:pt>
                <c:pt idx="70">
                  <c:v>2336</c:v>
                </c:pt>
                <c:pt idx="71">
                  <c:v>3726</c:v>
                </c:pt>
                <c:pt idx="72">
                  <c:v>9810</c:v>
                </c:pt>
                <c:pt idx="73">
                  <c:v>3351</c:v>
                </c:pt>
                <c:pt idx="74">
                  <c:v>2620</c:v>
                </c:pt>
                <c:pt idx="75">
                  <c:v>2344</c:v>
                </c:pt>
                <c:pt idx="76">
                  <c:v>3312</c:v>
                </c:pt>
                <c:pt idx="77">
                  <c:v>3182</c:v>
                </c:pt>
                <c:pt idx="78">
                  <c:v>3198</c:v>
                </c:pt>
                <c:pt idx="79">
                  <c:v>9274</c:v>
                </c:pt>
                <c:pt idx="80">
                  <c:v>5700</c:v>
                </c:pt>
                <c:pt idx="81">
                  <c:v>4394</c:v>
                </c:pt>
                <c:pt idx="82">
                  <c:v>3248</c:v>
                </c:pt>
                <c:pt idx="83">
                  <c:v>3238</c:v>
                </c:pt>
                <c:pt idx="84">
                  <c:v>3220</c:v>
                </c:pt>
                <c:pt idx="85">
                  <c:v>2075</c:v>
                </c:pt>
                <c:pt idx="86">
                  <c:v>10450</c:v>
                </c:pt>
                <c:pt idx="87">
                  <c:v>2371</c:v>
                </c:pt>
                <c:pt idx="88">
                  <c:v>3907</c:v>
                </c:pt>
                <c:pt idx="89">
                  <c:v>3536</c:v>
                </c:pt>
                <c:pt idx="90">
                  <c:v>3428</c:v>
                </c:pt>
                <c:pt idx="91">
                  <c:v>2922</c:v>
                </c:pt>
                <c:pt idx="92">
                  <c:v>9890</c:v>
                </c:pt>
                <c:pt idx="93">
                  <c:v>5172</c:v>
                </c:pt>
                <c:pt idx="94">
                  <c:v>4702</c:v>
                </c:pt>
                <c:pt idx="95">
                  <c:v>5870</c:v>
                </c:pt>
                <c:pt idx="96">
                  <c:v>4240</c:v>
                </c:pt>
                <c:pt idx="97">
                  <c:v>6553</c:v>
                </c:pt>
                <c:pt idx="98">
                  <c:v>7894</c:v>
                </c:pt>
                <c:pt idx="99">
                  <c:v>1125</c:v>
                </c:pt>
                <c:pt idx="100">
                  <c:v>4324</c:v>
                </c:pt>
                <c:pt idx="101">
                  <c:v>2557</c:v>
                </c:pt>
                <c:pt idx="102">
                  <c:v>3766</c:v>
                </c:pt>
                <c:pt idx="103">
                  <c:v>12959</c:v>
                </c:pt>
                <c:pt idx="104">
                  <c:v>3312</c:v>
                </c:pt>
                <c:pt idx="105">
                  <c:v>5525</c:v>
                </c:pt>
                <c:pt idx="106">
                  <c:v>4196</c:v>
                </c:pt>
                <c:pt idx="107">
                  <c:v>9246</c:v>
                </c:pt>
                <c:pt idx="108">
                  <c:v>6192</c:v>
                </c:pt>
                <c:pt idx="109">
                  <c:v>5404</c:v>
                </c:pt>
                <c:pt idx="110">
                  <c:v>3553</c:v>
                </c:pt>
                <c:pt idx="111">
                  <c:v>3194</c:v>
                </c:pt>
                <c:pt idx="112">
                  <c:v>7115</c:v>
                </c:pt>
                <c:pt idx="113">
                  <c:v>13023</c:v>
                </c:pt>
                <c:pt idx="114">
                  <c:v>3500</c:v>
                </c:pt>
                <c:pt idx="115">
                  <c:v>3208</c:v>
                </c:pt>
                <c:pt idx="116">
                  <c:v>4131</c:v>
                </c:pt>
                <c:pt idx="117">
                  <c:v>14440</c:v>
                </c:pt>
                <c:pt idx="118">
                  <c:v>4518</c:v>
                </c:pt>
                <c:pt idx="119">
                  <c:v>4073</c:v>
                </c:pt>
                <c:pt idx="120">
                  <c:v>4075</c:v>
                </c:pt>
                <c:pt idx="121">
                  <c:v>3468</c:v>
                </c:pt>
                <c:pt idx="122">
                  <c:v>3392</c:v>
                </c:pt>
                <c:pt idx="123">
                  <c:v>10280</c:v>
                </c:pt>
                <c:pt idx="124">
                  <c:v>4040</c:v>
                </c:pt>
                <c:pt idx="125">
                  <c:v>4696</c:v>
                </c:pt>
                <c:pt idx="126">
                  <c:v>3560</c:v>
                </c:pt>
                <c:pt idx="127">
                  <c:v>4570</c:v>
                </c:pt>
                <c:pt idx="128">
                  <c:v>3719</c:v>
                </c:pt>
                <c:pt idx="129">
                  <c:v>8420</c:v>
                </c:pt>
                <c:pt idx="130">
                  <c:v>10074</c:v>
                </c:pt>
                <c:pt idx="131">
                  <c:v>2387</c:v>
                </c:pt>
                <c:pt idx="132">
                  <c:v>2437</c:v>
                </c:pt>
                <c:pt idx="133">
                  <c:v>3476</c:v>
                </c:pt>
                <c:pt idx="134">
                  <c:v>3510</c:v>
                </c:pt>
                <c:pt idx="135">
                  <c:v>5214</c:v>
                </c:pt>
                <c:pt idx="136">
                  <c:v>8177</c:v>
                </c:pt>
                <c:pt idx="137">
                  <c:v>4688</c:v>
                </c:pt>
                <c:pt idx="138">
                  <c:v>3538</c:v>
                </c:pt>
                <c:pt idx="139">
                  <c:v>4749</c:v>
                </c:pt>
                <c:pt idx="140">
                  <c:v>4433</c:v>
                </c:pt>
                <c:pt idx="141">
                  <c:v>3750</c:v>
                </c:pt>
                <c:pt idx="142">
                  <c:v>6721</c:v>
                </c:pt>
                <c:pt idx="143">
                  <c:v>9946</c:v>
                </c:pt>
                <c:pt idx="144">
                  <c:v>2428</c:v>
                </c:pt>
                <c:pt idx="145">
                  <c:v>3035</c:v>
                </c:pt>
                <c:pt idx="146">
                  <c:v>3477</c:v>
                </c:pt>
                <c:pt idx="147">
                  <c:v>2476</c:v>
                </c:pt>
                <c:pt idx="148">
                  <c:v>5146</c:v>
                </c:pt>
                <c:pt idx="149">
                  <c:v>8768</c:v>
                </c:pt>
                <c:pt idx="150">
                  <c:v>3402</c:v>
                </c:pt>
                <c:pt idx="151">
                  <c:v>1789</c:v>
                </c:pt>
                <c:pt idx="152">
                  <c:v>3469</c:v>
                </c:pt>
                <c:pt idx="153">
                  <c:v>4776</c:v>
                </c:pt>
                <c:pt idx="154">
                  <c:v>5823</c:v>
                </c:pt>
                <c:pt idx="155">
                  <c:v>9904</c:v>
                </c:pt>
                <c:pt idx="156">
                  <c:v>3423</c:v>
                </c:pt>
                <c:pt idx="157">
                  <c:v>3738</c:v>
                </c:pt>
                <c:pt idx="158">
                  <c:v>4512</c:v>
                </c:pt>
                <c:pt idx="159">
                  <c:v>3212</c:v>
                </c:pt>
                <c:pt idx="160">
                  <c:v>10377</c:v>
                </c:pt>
                <c:pt idx="161">
                  <c:v>3467</c:v>
                </c:pt>
                <c:pt idx="162">
                  <c:v>5400</c:v>
                </c:pt>
                <c:pt idx="163">
                  <c:v>2661</c:v>
                </c:pt>
                <c:pt idx="164">
                  <c:v>2583</c:v>
                </c:pt>
                <c:pt idx="165">
                  <c:v>3245</c:v>
                </c:pt>
                <c:pt idx="166">
                  <c:v>7313</c:v>
                </c:pt>
                <c:pt idx="167">
                  <c:v>7811</c:v>
                </c:pt>
                <c:pt idx="168">
                  <c:v>4071</c:v>
                </c:pt>
                <c:pt idx="169">
                  <c:v>3172</c:v>
                </c:pt>
                <c:pt idx="170">
                  <c:v>3226</c:v>
                </c:pt>
                <c:pt idx="171">
                  <c:v>3066</c:v>
                </c:pt>
                <c:pt idx="172">
                  <c:v>4375</c:v>
                </c:pt>
                <c:pt idx="173">
                  <c:v>3621</c:v>
                </c:pt>
                <c:pt idx="174">
                  <c:v>11628</c:v>
                </c:pt>
                <c:pt idx="175">
                  <c:v>1167</c:v>
                </c:pt>
                <c:pt idx="176">
                  <c:v>2235</c:v>
                </c:pt>
                <c:pt idx="177">
                  <c:v>3217</c:v>
                </c:pt>
                <c:pt idx="178">
                  <c:v>4275</c:v>
                </c:pt>
                <c:pt idx="179">
                  <c:v>2516</c:v>
                </c:pt>
                <c:pt idx="180">
                  <c:v>3432</c:v>
                </c:pt>
                <c:pt idx="181">
                  <c:v>4254</c:v>
                </c:pt>
                <c:pt idx="182">
                  <c:v>5488</c:v>
                </c:pt>
                <c:pt idx="183">
                  <c:v>2318</c:v>
                </c:pt>
                <c:pt idx="184">
                  <c:v>3484</c:v>
                </c:pt>
                <c:pt idx="185">
                  <c:v>9398</c:v>
                </c:pt>
                <c:pt idx="186">
                  <c:v>4045</c:v>
                </c:pt>
                <c:pt idx="187">
                  <c:v>2829</c:v>
                </c:pt>
                <c:pt idx="188">
                  <c:v>3109</c:v>
                </c:pt>
                <c:pt idx="189">
                  <c:v>3160</c:v>
                </c:pt>
                <c:pt idx="190">
                  <c:v>3230</c:v>
                </c:pt>
                <c:pt idx="191">
                  <c:v>5341</c:v>
                </c:pt>
                <c:pt idx="192">
                  <c:v>11455</c:v>
                </c:pt>
                <c:pt idx="193">
                  <c:v>5009</c:v>
                </c:pt>
                <c:pt idx="194">
                  <c:v>7164</c:v>
                </c:pt>
                <c:pt idx="195">
                  <c:v>5012</c:v>
                </c:pt>
                <c:pt idx="196">
                  <c:v>9085</c:v>
                </c:pt>
                <c:pt idx="197">
                  <c:v>4515</c:v>
                </c:pt>
                <c:pt idx="198">
                  <c:v>6473</c:v>
                </c:pt>
                <c:pt idx="199">
                  <c:v>6805</c:v>
                </c:pt>
              </c:numCache>
            </c:numRef>
          </c:val>
          <c:smooth val="0"/>
          <c:extLst>
            <c:ext xmlns:c16="http://schemas.microsoft.com/office/drawing/2014/chart" uri="{C3380CC4-5D6E-409C-BE32-E72D297353CC}">
              <c16:uniqueId val="{00000000-7093-4ADA-B264-1D2242B2CDD8}"/>
            </c:ext>
          </c:extLst>
        </c:ser>
        <c:dLbls>
          <c:showLegendKey val="0"/>
          <c:showVal val="0"/>
          <c:showCatName val="0"/>
          <c:showSerName val="0"/>
          <c:showPercent val="0"/>
          <c:showBubbleSize val="0"/>
        </c:dLbls>
        <c:smooth val="0"/>
        <c:axId val="505009936"/>
        <c:axId val="505011248"/>
      </c:lineChart>
      <c:catAx>
        <c:axId val="505009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11248"/>
        <c:crosses val="autoZero"/>
        <c:auto val="1"/>
        <c:lblAlgn val="ctr"/>
        <c:lblOffset val="100"/>
        <c:noMultiLvlLbl val="0"/>
      </c:catAx>
      <c:valAx>
        <c:axId val="505011248"/>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05009936"/>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достављања једног фрејма претплаћеној локалној апликацији адаптивне платформе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1858</c:v>
                </c:pt>
                <c:pt idx="1">
                  <c:v>4021</c:v>
                </c:pt>
                <c:pt idx="2">
                  <c:v>2263</c:v>
                </c:pt>
                <c:pt idx="3">
                  <c:v>12064</c:v>
                </c:pt>
                <c:pt idx="4">
                  <c:v>21439</c:v>
                </c:pt>
                <c:pt idx="5">
                  <c:v>25579</c:v>
                </c:pt>
                <c:pt idx="6">
                  <c:v>22875</c:v>
                </c:pt>
                <c:pt idx="7">
                  <c:v>4425</c:v>
                </c:pt>
                <c:pt idx="8">
                  <c:v>4293</c:v>
                </c:pt>
                <c:pt idx="9">
                  <c:v>5591</c:v>
                </c:pt>
                <c:pt idx="10">
                  <c:v>2348</c:v>
                </c:pt>
                <c:pt idx="11">
                  <c:v>1820</c:v>
                </c:pt>
                <c:pt idx="12">
                  <c:v>2177</c:v>
                </c:pt>
                <c:pt idx="13">
                  <c:v>2015</c:v>
                </c:pt>
                <c:pt idx="14">
                  <c:v>2125</c:v>
                </c:pt>
                <c:pt idx="15">
                  <c:v>5274</c:v>
                </c:pt>
                <c:pt idx="16">
                  <c:v>17800</c:v>
                </c:pt>
                <c:pt idx="17">
                  <c:v>20045</c:v>
                </c:pt>
                <c:pt idx="18">
                  <c:v>24009</c:v>
                </c:pt>
                <c:pt idx="19">
                  <c:v>834</c:v>
                </c:pt>
                <c:pt idx="20">
                  <c:v>4727</c:v>
                </c:pt>
                <c:pt idx="21">
                  <c:v>5098</c:v>
                </c:pt>
                <c:pt idx="22">
                  <c:v>5089</c:v>
                </c:pt>
                <c:pt idx="23">
                  <c:v>1474</c:v>
                </c:pt>
                <c:pt idx="24">
                  <c:v>8201</c:v>
                </c:pt>
                <c:pt idx="25">
                  <c:v>13653</c:v>
                </c:pt>
                <c:pt idx="26">
                  <c:v>17872</c:v>
                </c:pt>
                <c:pt idx="27">
                  <c:v>23319</c:v>
                </c:pt>
                <c:pt idx="28">
                  <c:v>6051</c:v>
                </c:pt>
                <c:pt idx="29">
                  <c:v>7560</c:v>
                </c:pt>
                <c:pt idx="30">
                  <c:v>8974</c:v>
                </c:pt>
                <c:pt idx="31">
                  <c:v>4499</c:v>
                </c:pt>
                <c:pt idx="32">
                  <c:v>7397</c:v>
                </c:pt>
                <c:pt idx="33">
                  <c:v>11932</c:v>
                </c:pt>
                <c:pt idx="34">
                  <c:v>8336</c:v>
                </c:pt>
                <c:pt idx="35">
                  <c:v>4522</c:v>
                </c:pt>
                <c:pt idx="36">
                  <c:v>16792</c:v>
                </c:pt>
                <c:pt idx="37">
                  <c:v>969</c:v>
                </c:pt>
                <c:pt idx="38">
                  <c:v>21010</c:v>
                </c:pt>
                <c:pt idx="39">
                  <c:v>19383</c:v>
                </c:pt>
                <c:pt idx="40">
                  <c:v>9061</c:v>
                </c:pt>
                <c:pt idx="41">
                  <c:v>8643</c:v>
                </c:pt>
                <c:pt idx="42">
                  <c:v>10955</c:v>
                </c:pt>
                <c:pt idx="43">
                  <c:v>661</c:v>
                </c:pt>
                <c:pt idx="44">
                  <c:v>14919</c:v>
                </c:pt>
                <c:pt idx="45">
                  <c:v>16086</c:v>
                </c:pt>
                <c:pt idx="46">
                  <c:v>5027</c:v>
                </c:pt>
                <c:pt idx="47">
                  <c:v>22555</c:v>
                </c:pt>
                <c:pt idx="48">
                  <c:v>17118</c:v>
                </c:pt>
                <c:pt idx="49">
                  <c:v>8024</c:v>
                </c:pt>
                <c:pt idx="50">
                  <c:v>9398</c:v>
                </c:pt>
                <c:pt idx="51">
                  <c:v>10277</c:v>
                </c:pt>
                <c:pt idx="52">
                  <c:v>6912</c:v>
                </c:pt>
                <c:pt idx="53">
                  <c:v>7838</c:v>
                </c:pt>
                <c:pt idx="54">
                  <c:v>9846</c:v>
                </c:pt>
                <c:pt idx="55">
                  <c:v>17387</c:v>
                </c:pt>
                <c:pt idx="56">
                  <c:v>23288</c:v>
                </c:pt>
                <c:pt idx="57">
                  <c:v>6896</c:v>
                </c:pt>
                <c:pt idx="58">
                  <c:v>1526</c:v>
                </c:pt>
                <c:pt idx="59">
                  <c:v>1584</c:v>
                </c:pt>
                <c:pt idx="60">
                  <c:v>25788</c:v>
                </c:pt>
                <c:pt idx="61">
                  <c:v>12885</c:v>
                </c:pt>
                <c:pt idx="62">
                  <c:v>24363</c:v>
                </c:pt>
                <c:pt idx="63">
                  <c:v>4200</c:v>
                </c:pt>
                <c:pt idx="64">
                  <c:v>15016</c:v>
                </c:pt>
                <c:pt idx="65">
                  <c:v>7617</c:v>
                </c:pt>
                <c:pt idx="66">
                  <c:v>8774</c:v>
                </c:pt>
                <c:pt idx="67">
                  <c:v>20661</c:v>
                </c:pt>
                <c:pt idx="68">
                  <c:v>18373</c:v>
                </c:pt>
                <c:pt idx="69">
                  <c:v>5736</c:v>
                </c:pt>
                <c:pt idx="70">
                  <c:v>20476</c:v>
                </c:pt>
                <c:pt idx="71">
                  <c:v>35913</c:v>
                </c:pt>
                <c:pt idx="72">
                  <c:v>16115</c:v>
                </c:pt>
                <c:pt idx="73">
                  <c:v>4765</c:v>
                </c:pt>
                <c:pt idx="74">
                  <c:v>12332</c:v>
                </c:pt>
                <c:pt idx="75">
                  <c:v>9077</c:v>
                </c:pt>
                <c:pt idx="76">
                  <c:v>8488</c:v>
                </c:pt>
                <c:pt idx="77">
                  <c:v>6893</c:v>
                </c:pt>
                <c:pt idx="78">
                  <c:v>11601</c:v>
                </c:pt>
                <c:pt idx="79">
                  <c:v>16127</c:v>
                </c:pt>
                <c:pt idx="80">
                  <c:v>24307</c:v>
                </c:pt>
                <c:pt idx="81">
                  <c:v>17060</c:v>
                </c:pt>
                <c:pt idx="82">
                  <c:v>20022</c:v>
                </c:pt>
                <c:pt idx="83">
                  <c:v>18780</c:v>
                </c:pt>
                <c:pt idx="84">
                  <c:v>3978</c:v>
                </c:pt>
                <c:pt idx="85">
                  <c:v>8150</c:v>
                </c:pt>
                <c:pt idx="86">
                  <c:v>11392</c:v>
                </c:pt>
                <c:pt idx="87">
                  <c:v>11999</c:v>
                </c:pt>
                <c:pt idx="88">
                  <c:v>10376</c:v>
                </c:pt>
                <c:pt idx="89">
                  <c:v>5277</c:v>
                </c:pt>
                <c:pt idx="90">
                  <c:v>19992</c:v>
                </c:pt>
                <c:pt idx="91">
                  <c:v>17418</c:v>
                </c:pt>
                <c:pt idx="92">
                  <c:v>18315</c:v>
                </c:pt>
                <c:pt idx="93">
                  <c:v>20389</c:v>
                </c:pt>
                <c:pt idx="94">
                  <c:v>908</c:v>
                </c:pt>
                <c:pt idx="95">
                  <c:v>20370</c:v>
                </c:pt>
                <c:pt idx="96">
                  <c:v>6929</c:v>
                </c:pt>
                <c:pt idx="97">
                  <c:v>8481</c:v>
                </c:pt>
                <c:pt idx="98">
                  <c:v>13990</c:v>
                </c:pt>
                <c:pt idx="99">
                  <c:v>9473</c:v>
                </c:pt>
                <c:pt idx="100">
                  <c:v>13342</c:v>
                </c:pt>
                <c:pt idx="101">
                  <c:v>6558</c:v>
                </c:pt>
                <c:pt idx="102">
                  <c:v>4778</c:v>
                </c:pt>
                <c:pt idx="103">
                  <c:v>13599</c:v>
                </c:pt>
                <c:pt idx="104">
                  <c:v>14630</c:v>
                </c:pt>
                <c:pt idx="105">
                  <c:v>17415</c:v>
                </c:pt>
                <c:pt idx="106">
                  <c:v>17793</c:v>
                </c:pt>
                <c:pt idx="107">
                  <c:v>23967</c:v>
                </c:pt>
                <c:pt idx="108">
                  <c:v>6111</c:v>
                </c:pt>
                <c:pt idx="109">
                  <c:v>22495</c:v>
                </c:pt>
                <c:pt idx="110">
                  <c:v>6644</c:v>
                </c:pt>
                <c:pt idx="111">
                  <c:v>13596</c:v>
                </c:pt>
                <c:pt idx="112">
                  <c:v>6009</c:v>
                </c:pt>
                <c:pt idx="113">
                  <c:v>6280</c:v>
                </c:pt>
                <c:pt idx="114">
                  <c:v>6945</c:v>
                </c:pt>
                <c:pt idx="115">
                  <c:v>7660</c:v>
                </c:pt>
                <c:pt idx="116">
                  <c:v>4981</c:v>
                </c:pt>
                <c:pt idx="117">
                  <c:v>6112</c:v>
                </c:pt>
                <c:pt idx="118">
                  <c:v>3932</c:v>
                </c:pt>
                <c:pt idx="119">
                  <c:v>749</c:v>
                </c:pt>
                <c:pt idx="120">
                  <c:v>3942</c:v>
                </c:pt>
                <c:pt idx="121">
                  <c:v>11844</c:v>
                </c:pt>
                <c:pt idx="122">
                  <c:v>4883</c:v>
                </c:pt>
                <c:pt idx="123">
                  <c:v>3481</c:v>
                </c:pt>
                <c:pt idx="124">
                  <c:v>20926</c:v>
                </c:pt>
                <c:pt idx="125">
                  <c:v>20505</c:v>
                </c:pt>
                <c:pt idx="126">
                  <c:v>20886</c:v>
                </c:pt>
                <c:pt idx="127">
                  <c:v>22800</c:v>
                </c:pt>
                <c:pt idx="128">
                  <c:v>20172</c:v>
                </c:pt>
                <c:pt idx="129">
                  <c:v>21779</c:v>
                </c:pt>
                <c:pt idx="130">
                  <c:v>6596</c:v>
                </c:pt>
                <c:pt idx="131">
                  <c:v>5215</c:v>
                </c:pt>
                <c:pt idx="132">
                  <c:v>7652</c:v>
                </c:pt>
                <c:pt idx="133">
                  <c:v>8820</c:v>
                </c:pt>
                <c:pt idx="134">
                  <c:v>13321</c:v>
                </c:pt>
                <c:pt idx="135">
                  <c:v>12285</c:v>
                </c:pt>
                <c:pt idx="136">
                  <c:v>15647</c:v>
                </c:pt>
                <c:pt idx="137">
                  <c:v>13799</c:v>
                </c:pt>
                <c:pt idx="138">
                  <c:v>22427</c:v>
                </c:pt>
                <c:pt idx="139">
                  <c:v>23801</c:v>
                </c:pt>
                <c:pt idx="140">
                  <c:v>24673</c:v>
                </c:pt>
                <c:pt idx="141">
                  <c:v>16461</c:v>
                </c:pt>
                <c:pt idx="142">
                  <c:v>12695</c:v>
                </c:pt>
                <c:pt idx="143">
                  <c:v>8800</c:v>
                </c:pt>
                <c:pt idx="144">
                  <c:v>12437</c:v>
                </c:pt>
                <c:pt idx="145">
                  <c:v>9496</c:v>
                </c:pt>
                <c:pt idx="146">
                  <c:v>7148</c:v>
                </c:pt>
                <c:pt idx="147">
                  <c:v>6186</c:v>
                </c:pt>
                <c:pt idx="148">
                  <c:v>12167</c:v>
                </c:pt>
                <c:pt idx="149">
                  <c:v>4085</c:v>
                </c:pt>
                <c:pt idx="150">
                  <c:v>9127</c:v>
                </c:pt>
                <c:pt idx="151">
                  <c:v>18375</c:v>
                </c:pt>
                <c:pt idx="152">
                  <c:v>18632</c:v>
                </c:pt>
                <c:pt idx="153">
                  <c:v>17547</c:v>
                </c:pt>
                <c:pt idx="154">
                  <c:v>24106</c:v>
                </c:pt>
                <c:pt idx="155">
                  <c:v>21228</c:v>
                </c:pt>
                <c:pt idx="156">
                  <c:v>1139</c:v>
                </c:pt>
                <c:pt idx="157">
                  <c:v>15248</c:v>
                </c:pt>
                <c:pt idx="158">
                  <c:v>10192</c:v>
                </c:pt>
                <c:pt idx="159">
                  <c:v>10261</c:v>
                </c:pt>
                <c:pt idx="160">
                  <c:v>918</c:v>
                </c:pt>
                <c:pt idx="161">
                  <c:v>6967</c:v>
                </c:pt>
                <c:pt idx="162">
                  <c:v>5364</c:v>
                </c:pt>
                <c:pt idx="163">
                  <c:v>7217</c:v>
                </c:pt>
                <c:pt idx="164">
                  <c:v>15376</c:v>
                </c:pt>
                <c:pt idx="165">
                  <c:v>22941</c:v>
                </c:pt>
                <c:pt idx="166">
                  <c:v>27314</c:v>
                </c:pt>
                <c:pt idx="167">
                  <c:v>23058</c:v>
                </c:pt>
                <c:pt idx="168">
                  <c:v>9597</c:v>
                </c:pt>
                <c:pt idx="169">
                  <c:v>1428</c:v>
                </c:pt>
                <c:pt idx="170">
                  <c:v>12410</c:v>
                </c:pt>
                <c:pt idx="171">
                  <c:v>12970</c:v>
                </c:pt>
                <c:pt idx="172">
                  <c:v>15646</c:v>
                </c:pt>
                <c:pt idx="173">
                  <c:v>25241</c:v>
                </c:pt>
                <c:pt idx="174">
                  <c:v>19151</c:v>
                </c:pt>
                <c:pt idx="175">
                  <c:v>22511</c:v>
                </c:pt>
                <c:pt idx="176">
                  <c:v>23748</c:v>
                </c:pt>
                <c:pt idx="177">
                  <c:v>18734</c:v>
                </c:pt>
                <c:pt idx="178">
                  <c:v>13166</c:v>
                </c:pt>
                <c:pt idx="179">
                  <c:v>6701</c:v>
                </c:pt>
                <c:pt idx="180">
                  <c:v>7115</c:v>
                </c:pt>
                <c:pt idx="181">
                  <c:v>24736</c:v>
                </c:pt>
                <c:pt idx="182">
                  <c:v>971</c:v>
                </c:pt>
                <c:pt idx="183">
                  <c:v>12053</c:v>
                </c:pt>
                <c:pt idx="184">
                  <c:v>10059</c:v>
                </c:pt>
                <c:pt idx="185">
                  <c:v>8813</c:v>
                </c:pt>
                <c:pt idx="186">
                  <c:v>14829</c:v>
                </c:pt>
                <c:pt idx="187">
                  <c:v>29323</c:v>
                </c:pt>
                <c:pt idx="188">
                  <c:v>16125</c:v>
                </c:pt>
                <c:pt idx="189">
                  <c:v>937</c:v>
                </c:pt>
                <c:pt idx="190">
                  <c:v>22211</c:v>
                </c:pt>
                <c:pt idx="191">
                  <c:v>21211</c:v>
                </c:pt>
                <c:pt idx="192">
                  <c:v>21438</c:v>
                </c:pt>
                <c:pt idx="193">
                  <c:v>20164</c:v>
                </c:pt>
                <c:pt idx="194">
                  <c:v>21864</c:v>
                </c:pt>
                <c:pt idx="195">
                  <c:v>25627</c:v>
                </c:pt>
                <c:pt idx="196">
                  <c:v>7084</c:v>
                </c:pt>
                <c:pt idx="197">
                  <c:v>7722</c:v>
                </c:pt>
                <c:pt idx="198">
                  <c:v>9170</c:v>
                </c:pt>
                <c:pt idx="199">
                  <c:v>3481</c:v>
                </c:pt>
              </c:numCache>
            </c:numRef>
          </c:val>
          <c:smooth val="0"/>
          <c:extLst>
            <c:ext xmlns:c16="http://schemas.microsoft.com/office/drawing/2014/chart" uri="{C3380CC4-5D6E-409C-BE32-E72D297353CC}">
              <c16:uniqueId val="{00000000-15F7-4A94-9DF8-F871D5B3A2D0}"/>
            </c:ext>
          </c:extLst>
        </c:ser>
        <c:dLbls>
          <c:showLegendKey val="0"/>
          <c:showVal val="0"/>
          <c:showCatName val="0"/>
          <c:showSerName val="0"/>
          <c:showPercent val="0"/>
          <c:showBubbleSize val="0"/>
        </c:dLbls>
        <c:smooth val="0"/>
        <c:axId val="573883408"/>
        <c:axId val="573883736"/>
      </c:lineChart>
      <c:catAx>
        <c:axId val="57388340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736"/>
        <c:crosses val="autoZero"/>
        <c:auto val="1"/>
        <c:lblAlgn val="ctr"/>
        <c:lblOffset val="100"/>
        <c:noMultiLvlLbl val="0"/>
      </c:catAx>
      <c:valAx>
        <c:axId val="5738837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7388340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локалној апликацији адаптивне платформе за преузимање фрејма из зоне дељене меморије у </a:t>
            </a:r>
            <a:r>
              <a:rPr lang="sr-Latn-RS" baseline="0"/>
              <a:t>us</a:t>
            </a:r>
            <a:endParaRPr lang="sr-Cyrl-RS" baseline="0"/>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aaAppGet!$A$1:$A$200</c:f>
              <c:numCache>
                <c:formatCode>General</c:formatCode>
                <c:ptCount val="200"/>
                <c:pt idx="0">
                  <c:v>655</c:v>
                </c:pt>
                <c:pt idx="1">
                  <c:v>730</c:v>
                </c:pt>
                <c:pt idx="2">
                  <c:v>2172</c:v>
                </c:pt>
                <c:pt idx="3">
                  <c:v>2241</c:v>
                </c:pt>
                <c:pt idx="4">
                  <c:v>738</c:v>
                </c:pt>
                <c:pt idx="5">
                  <c:v>773</c:v>
                </c:pt>
                <c:pt idx="6">
                  <c:v>692</c:v>
                </c:pt>
                <c:pt idx="7">
                  <c:v>734</c:v>
                </c:pt>
                <c:pt idx="8">
                  <c:v>729</c:v>
                </c:pt>
                <c:pt idx="9">
                  <c:v>773</c:v>
                </c:pt>
                <c:pt idx="10">
                  <c:v>2132</c:v>
                </c:pt>
                <c:pt idx="11">
                  <c:v>2179</c:v>
                </c:pt>
                <c:pt idx="12">
                  <c:v>1051</c:v>
                </c:pt>
                <c:pt idx="13">
                  <c:v>1098</c:v>
                </c:pt>
                <c:pt idx="14">
                  <c:v>870</c:v>
                </c:pt>
                <c:pt idx="15">
                  <c:v>924</c:v>
                </c:pt>
                <c:pt idx="16">
                  <c:v>948</c:v>
                </c:pt>
                <c:pt idx="17">
                  <c:v>1005</c:v>
                </c:pt>
                <c:pt idx="18">
                  <c:v>2847</c:v>
                </c:pt>
                <c:pt idx="19">
                  <c:v>2889</c:v>
                </c:pt>
                <c:pt idx="20">
                  <c:v>988</c:v>
                </c:pt>
                <c:pt idx="21">
                  <c:v>1039</c:v>
                </c:pt>
                <c:pt idx="22">
                  <c:v>978</c:v>
                </c:pt>
                <c:pt idx="23">
                  <c:v>1038</c:v>
                </c:pt>
                <c:pt idx="24">
                  <c:v>2491</c:v>
                </c:pt>
                <c:pt idx="25">
                  <c:v>3171</c:v>
                </c:pt>
                <c:pt idx="26">
                  <c:v>1149</c:v>
                </c:pt>
                <c:pt idx="27">
                  <c:v>1394</c:v>
                </c:pt>
                <c:pt idx="28">
                  <c:v>709</c:v>
                </c:pt>
                <c:pt idx="29">
                  <c:v>768</c:v>
                </c:pt>
                <c:pt idx="30">
                  <c:v>1723</c:v>
                </c:pt>
                <c:pt idx="31">
                  <c:v>1763</c:v>
                </c:pt>
                <c:pt idx="32">
                  <c:v>2380</c:v>
                </c:pt>
                <c:pt idx="33">
                  <c:v>2456</c:v>
                </c:pt>
                <c:pt idx="34">
                  <c:v>1754</c:v>
                </c:pt>
                <c:pt idx="35">
                  <c:v>1791</c:v>
                </c:pt>
                <c:pt idx="36">
                  <c:v>1779</c:v>
                </c:pt>
                <c:pt idx="37">
                  <c:v>1830</c:v>
                </c:pt>
                <c:pt idx="38">
                  <c:v>1679</c:v>
                </c:pt>
                <c:pt idx="39">
                  <c:v>1863</c:v>
                </c:pt>
                <c:pt idx="40">
                  <c:v>2701</c:v>
                </c:pt>
                <c:pt idx="41">
                  <c:v>3289</c:v>
                </c:pt>
                <c:pt idx="42">
                  <c:v>1897</c:v>
                </c:pt>
                <c:pt idx="43">
                  <c:v>1988</c:v>
                </c:pt>
                <c:pt idx="44">
                  <c:v>2932</c:v>
                </c:pt>
                <c:pt idx="45">
                  <c:v>2992</c:v>
                </c:pt>
                <c:pt idx="46">
                  <c:v>18153</c:v>
                </c:pt>
                <c:pt idx="47">
                  <c:v>18285</c:v>
                </c:pt>
                <c:pt idx="48">
                  <c:v>14433</c:v>
                </c:pt>
                <c:pt idx="49">
                  <c:v>14504</c:v>
                </c:pt>
                <c:pt idx="50">
                  <c:v>15240</c:v>
                </c:pt>
                <c:pt idx="51">
                  <c:v>15287</c:v>
                </c:pt>
                <c:pt idx="52">
                  <c:v>1622</c:v>
                </c:pt>
                <c:pt idx="53">
                  <c:v>1684</c:v>
                </c:pt>
                <c:pt idx="54">
                  <c:v>1683</c:v>
                </c:pt>
                <c:pt idx="55">
                  <c:v>1721</c:v>
                </c:pt>
                <c:pt idx="56">
                  <c:v>4536</c:v>
                </c:pt>
                <c:pt idx="57">
                  <c:v>4609</c:v>
                </c:pt>
                <c:pt idx="58">
                  <c:v>1335</c:v>
                </c:pt>
                <c:pt idx="59">
                  <c:v>1634</c:v>
                </c:pt>
                <c:pt idx="60">
                  <c:v>1952</c:v>
                </c:pt>
                <c:pt idx="61">
                  <c:v>2355</c:v>
                </c:pt>
                <c:pt idx="62">
                  <c:v>1925</c:v>
                </c:pt>
                <c:pt idx="63">
                  <c:v>1991</c:v>
                </c:pt>
                <c:pt idx="64">
                  <c:v>1266</c:v>
                </c:pt>
                <c:pt idx="65">
                  <c:v>1321</c:v>
                </c:pt>
                <c:pt idx="66">
                  <c:v>2493</c:v>
                </c:pt>
                <c:pt idx="67">
                  <c:v>2547</c:v>
                </c:pt>
                <c:pt idx="68">
                  <c:v>1605</c:v>
                </c:pt>
                <c:pt idx="69">
                  <c:v>1654</c:v>
                </c:pt>
                <c:pt idx="70">
                  <c:v>1825</c:v>
                </c:pt>
                <c:pt idx="71">
                  <c:v>2920</c:v>
                </c:pt>
                <c:pt idx="72">
                  <c:v>1417</c:v>
                </c:pt>
                <c:pt idx="73">
                  <c:v>1463</c:v>
                </c:pt>
                <c:pt idx="74">
                  <c:v>1040</c:v>
                </c:pt>
                <c:pt idx="75">
                  <c:v>1074</c:v>
                </c:pt>
                <c:pt idx="76">
                  <c:v>1809</c:v>
                </c:pt>
                <c:pt idx="77">
                  <c:v>1846</c:v>
                </c:pt>
                <c:pt idx="78">
                  <c:v>716</c:v>
                </c:pt>
                <c:pt idx="79">
                  <c:v>752</c:v>
                </c:pt>
                <c:pt idx="80">
                  <c:v>1268</c:v>
                </c:pt>
                <c:pt idx="81">
                  <c:v>1309</c:v>
                </c:pt>
                <c:pt idx="82">
                  <c:v>1191</c:v>
                </c:pt>
                <c:pt idx="83">
                  <c:v>1230</c:v>
                </c:pt>
                <c:pt idx="84">
                  <c:v>2242</c:v>
                </c:pt>
                <c:pt idx="85">
                  <c:v>750</c:v>
                </c:pt>
                <c:pt idx="86">
                  <c:v>794</c:v>
                </c:pt>
                <c:pt idx="87">
                  <c:v>1179</c:v>
                </c:pt>
                <c:pt idx="88">
                  <c:v>1213</c:v>
                </c:pt>
                <c:pt idx="89">
                  <c:v>2462</c:v>
                </c:pt>
                <c:pt idx="90">
                  <c:v>2491</c:v>
                </c:pt>
                <c:pt idx="91">
                  <c:v>1159</c:v>
                </c:pt>
                <c:pt idx="92">
                  <c:v>1200</c:v>
                </c:pt>
                <c:pt idx="93">
                  <c:v>1236</c:v>
                </c:pt>
                <c:pt idx="94">
                  <c:v>1282</c:v>
                </c:pt>
                <c:pt idx="95">
                  <c:v>16664</c:v>
                </c:pt>
                <c:pt idx="96">
                  <c:v>16735</c:v>
                </c:pt>
                <c:pt idx="97">
                  <c:v>16675</c:v>
                </c:pt>
                <c:pt idx="98">
                  <c:v>16717</c:v>
                </c:pt>
                <c:pt idx="99">
                  <c:v>19319</c:v>
                </c:pt>
                <c:pt idx="100">
                  <c:v>19382</c:v>
                </c:pt>
                <c:pt idx="101">
                  <c:v>1460</c:v>
                </c:pt>
                <c:pt idx="102">
                  <c:v>1699</c:v>
                </c:pt>
                <c:pt idx="103">
                  <c:v>2036</c:v>
                </c:pt>
                <c:pt idx="104">
                  <c:v>2512</c:v>
                </c:pt>
                <c:pt idx="105">
                  <c:v>2323</c:v>
                </c:pt>
                <c:pt idx="106">
                  <c:v>2405</c:v>
                </c:pt>
                <c:pt idx="107">
                  <c:v>1321</c:v>
                </c:pt>
                <c:pt idx="108">
                  <c:v>1356</c:v>
                </c:pt>
                <c:pt idx="109">
                  <c:v>2042</c:v>
                </c:pt>
                <c:pt idx="110">
                  <c:v>2078</c:v>
                </c:pt>
                <c:pt idx="111">
                  <c:v>1913</c:v>
                </c:pt>
                <c:pt idx="112">
                  <c:v>1969</c:v>
                </c:pt>
                <c:pt idx="113">
                  <c:v>2042</c:v>
                </c:pt>
                <c:pt idx="114">
                  <c:v>2076</c:v>
                </c:pt>
                <c:pt idx="115">
                  <c:v>1221</c:v>
                </c:pt>
                <c:pt idx="116">
                  <c:v>1276</c:v>
                </c:pt>
                <c:pt idx="117">
                  <c:v>1285</c:v>
                </c:pt>
                <c:pt idx="118">
                  <c:v>1319</c:v>
                </c:pt>
                <c:pt idx="119">
                  <c:v>3287</c:v>
                </c:pt>
                <c:pt idx="120">
                  <c:v>4504</c:v>
                </c:pt>
                <c:pt idx="121">
                  <c:v>594</c:v>
                </c:pt>
                <c:pt idx="122">
                  <c:v>637</c:v>
                </c:pt>
                <c:pt idx="123">
                  <c:v>1354</c:v>
                </c:pt>
                <c:pt idx="124">
                  <c:v>1386</c:v>
                </c:pt>
                <c:pt idx="125">
                  <c:v>1784</c:v>
                </c:pt>
                <c:pt idx="126">
                  <c:v>2310</c:v>
                </c:pt>
                <c:pt idx="127">
                  <c:v>1293</c:v>
                </c:pt>
                <c:pt idx="128">
                  <c:v>1354</c:v>
                </c:pt>
                <c:pt idx="129">
                  <c:v>1421</c:v>
                </c:pt>
                <c:pt idx="130">
                  <c:v>1464</c:v>
                </c:pt>
                <c:pt idx="131">
                  <c:v>2700</c:v>
                </c:pt>
                <c:pt idx="132">
                  <c:v>2778</c:v>
                </c:pt>
                <c:pt idx="133">
                  <c:v>2078</c:v>
                </c:pt>
                <c:pt idx="134">
                  <c:v>2123</c:v>
                </c:pt>
                <c:pt idx="135">
                  <c:v>2005</c:v>
                </c:pt>
                <c:pt idx="136">
                  <c:v>2042</c:v>
                </c:pt>
                <c:pt idx="137">
                  <c:v>1360</c:v>
                </c:pt>
                <c:pt idx="138">
                  <c:v>1422</c:v>
                </c:pt>
                <c:pt idx="139">
                  <c:v>1227</c:v>
                </c:pt>
                <c:pt idx="140">
                  <c:v>1513</c:v>
                </c:pt>
                <c:pt idx="141">
                  <c:v>1947</c:v>
                </c:pt>
                <c:pt idx="142">
                  <c:v>2328</c:v>
                </c:pt>
                <c:pt idx="143">
                  <c:v>1079</c:v>
                </c:pt>
                <c:pt idx="144">
                  <c:v>1737</c:v>
                </c:pt>
                <c:pt idx="145">
                  <c:v>1235</c:v>
                </c:pt>
                <c:pt idx="146">
                  <c:v>1281</c:v>
                </c:pt>
                <c:pt idx="147">
                  <c:v>856</c:v>
                </c:pt>
                <c:pt idx="148">
                  <c:v>951</c:v>
                </c:pt>
                <c:pt idx="149">
                  <c:v>1200</c:v>
                </c:pt>
                <c:pt idx="150">
                  <c:v>1230</c:v>
                </c:pt>
                <c:pt idx="151">
                  <c:v>1673</c:v>
                </c:pt>
                <c:pt idx="152">
                  <c:v>1559</c:v>
                </c:pt>
                <c:pt idx="153">
                  <c:v>6295</c:v>
                </c:pt>
                <c:pt idx="154">
                  <c:v>19147</c:v>
                </c:pt>
                <c:pt idx="155">
                  <c:v>4175</c:v>
                </c:pt>
                <c:pt idx="156">
                  <c:v>4291</c:v>
                </c:pt>
                <c:pt idx="157">
                  <c:v>22873</c:v>
                </c:pt>
                <c:pt idx="158">
                  <c:v>1503</c:v>
                </c:pt>
                <c:pt idx="159">
                  <c:v>18391</c:v>
                </c:pt>
                <c:pt idx="160">
                  <c:v>19172</c:v>
                </c:pt>
                <c:pt idx="161">
                  <c:v>1107</c:v>
                </c:pt>
                <c:pt idx="162">
                  <c:v>1179</c:v>
                </c:pt>
                <c:pt idx="163">
                  <c:v>739</c:v>
                </c:pt>
                <c:pt idx="164">
                  <c:v>772</c:v>
                </c:pt>
                <c:pt idx="165">
                  <c:v>765</c:v>
                </c:pt>
                <c:pt idx="166">
                  <c:v>808</c:v>
                </c:pt>
                <c:pt idx="167">
                  <c:v>1118</c:v>
                </c:pt>
                <c:pt idx="168">
                  <c:v>1175</c:v>
                </c:pt>
                <c:pt idx="169">
                  <c:v>2870</c:v>
                </c:pt>
                <c:pt idx="170">
                  <c:v>2917</c:v>
                </c:pt>
                <c:pt idx="171">
                  <c:v>703</c:v>
                </c:pt>
                <c:pt idx="172">
                  <c:v>761</c:v>
                </c:pt>
                <c:pt idx="173">
                  <c:v>1154</c:v>
                </c:pt>
                <c:pt idx="174">
                  <c:v>1253</c:v>
                </c:pt>
                <c:pt idx="175">
                  <c:v>1879</c:v>
                </c:pt>
                <c:pt idx="176">
                  <c:v>1923</c:v>
                </c:pt>
                <c:pt idx="177">
                  <c:v>1131</c:v>
                </c:pt>
                <c:pt idx="178">
                  <c:v>1196</c:v>
                </c:pt>
                <c:pt idx="179">
                  <c:v>1656</c:v>
                </c:pt>
                <c:pt idx="180">
                  <c:v>1691</c:v>
                </c:pt>
                <c:pt idx="181">
                  <c:v>1949</c:v>
                </c:pt>
                <c:pt idx="182">
                  <c:v>1993</c:v>
                </c:pt>
                <c:pt idx="183">
                  <c:v>1429</c:v>
                </c:pt>
                <c:pt idx="184">
                  <c:v>1564</c:v>
                </c:pt>
                <c:pt idx="185">
                  <c:v>1751</c:v>
                </c:pt>
                <c:pt idx="186">
                  <c:v>1796</c:v>
                </c:pt>
                <c:pt idx="187">
                  <c:v>1040</c:v>
                </c:pt>
                <c:pt idx="188">
                  <c:v>1134</c:v>
                </c:pt>
                <c:pt idx="189">
                  <c:v>1627</c:v>
                </c:pt>
                <c:pt idx="190">
                  <c:v>1663</c:v>
                </c:pt>
                <c:pt idx="191">
                  <c:v>540</c:v>
                </c:pt>
                <c:pt idx="192">
                  <c:v>575</c:v>
                </c:pt>
                <c:pt idx="193">
                  <c:v>1791</c:v>
                </c:pt>
                <c:pt idx="194">
                  <c:v>1826</c:v>
                </c:pt>
                <c:pt idx="195">
                  <c:v>827</c:v>
                </c:pt>
                <c:pt idx="196">
                  <c:v>1505</c:v>
                </c:pt>
                <c:pt idx="197">
                  <c:v>17924</c:v>
                </c:pt>
                <c:pt idx="198">
                  <c:v>18208</c:v>
                </c:pt>
                <c:pt idx="199">
                  <c:v>17623</c:v>
                </c:pt>
              </c:numCache>
            </c:numRef>
          </c:val>
          <c:smooth val="0"/>
          <c:extLst>
            <c:ext xmlns:c16="http://schemas.microsoft.com/office/drawing/2014/chart" uri="{C3380CC4-5D6E-409C-BE32-E72D297353CC}">
              <c16:uniqueId val="{00000000-176D-45A5-B698-3F0D73FC8C80}"/>
            </c:ext>
          </c:extLst>
        </c:ser>
        <c:dLbls>
          <c:showLegendKey val="0"/>
          <c:showVal val="0"/>
          <c:showCatName val="0"/>
          <c:showSerName val="0"/>
          <c:showPercent val="0"/>
          <c:showBubbleSize val="0"/>
        </c:dLbls>
        <c:smooth val="0"/>
        <c:axId val="411791288"/>
        <c:axId val="411790960"/>
      </c:lineChart>
      <c:catAx>
        <c:axId val="411791288"/>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0960"/>
        <c:crosses val="autoZero"/>
        <c:auto val="1"/>
        <c:lblAlgn val="ctr"/>
        <c:lblOffset val="100"/>
        <c:noMultiLvlLbl val="0"/>
      </c:catAx>
      <c:valAx>
        <c:axId val="411790960"/>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1791288"/>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sz="1800" b="0" i="0" baseline="0">
                <a:effectLst/>
              </a:rPr>
              <a:t>Време достављања једног фрејма претплаћеној удаљеној апликацији адаптивне платформе у </a:t>
            </a:r>
            <a:r>
              <a:rPr lang="en-US" sz="1800" b="0" i="0" baseline="0">
                <a:effectLst/>
              </a:rPr>
              <a:t>us</a:t>
            </a:r>
            <a:endParaRPr lang="en-US">
              <a:effectLst/>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'Full-time-FAC-ETH'!$A$1:$A$200</c:f>
              <c:numCache>
                <c:formatCode>General</c:formatCode>
                <c:ptCount val="200"/>
                <c:pt idx="0">
                  <c:v>9548</c:v>
                </c:pt>
                <c:pt idx="1">
                  <c:v>8885</c:v>
                </c:pt>
                <c:pt idx="2">
                  <c:v>24449</c:v>
                </c:pt>
                <c:pt idx="3">
                  <c:v>10621</c:v>
                </c:pt>
                <c:pt idx="4">
                  <c:v>25543</c:v>
                </c:pt>
                <c:pt idx="5">
                  <c:v>36533</c:v>
                </c:pt>
                <c:pt idx="6">
                  <c:v>36141</c:v>
                </c:pt>
                <c:pt idx="7">
                  <c:v>21764</c:v>
                </c:pt>
                <c:pt idx="8">
                  <c:v>46874</c:v>
                </c:pt>
                <c:pt idx="9">
                  <c:v>15033</c:v>
                </c:pt>
                <c:pt idx="10">
                  <c:v>35739</c:v>
                </c:pt>
                <c:pt idx="11">
                  <c:v>15400</c:v>
                </c:pt>
                <c:pt idx="12">
                  <c:v>32424</c:v>
                </c:pt>
                <c:pt idx="13">
                  <c:v>31459</c:v>
                </c:pt>
                <c:pt idx="14">
                  <c:v>12843</c:v>
                </c:pt>
                <c:pt idx="15">
                  <c:v>19464</c:v>
                </c:pt>
                <c:pt idx="16">
                  <c:v>10720</c:v>
                </c:pt>
                <c:pt idx="17">
                  <c:v>8345</c:v>
                </c:pt>
                <c:pt idx="18">
                  <c:v>6416</c:v>
                </c:pt>
                <c:pt idx="19">
                  <c:v>11818</c:v>
                </c:pt>
                <c:pt idx="20">
                  <c:v>14929</c:v>
                </c:pt>
                <c:pt idx="21">
                  <c:v>4647</c:v>
                </c:pt>
                <c:pt idx="22">
                  <c:v>24223</c:v>
                </c:pt>
                <c:pt idx="23">
                  <c:v>26077</c:v>
                </c:pt>
                <c:pt idx="24">
                  <c:v>35467</c:v>
                </c:pt>
                <c:pt idx="25">
                  <c:v>17280</c:v>
                </c:pt>
                <c:pt idx="26">
                  <c:v>17100</c:v>
                </c:pt>
                <c:pt idx="27">
                  <c:v>30680</c:v>
                </c:pt>
                <c:pt idx="28">
                  <c:v>3532</c:v>
                </c:pt>
                <c:pt idx="29">
                  <c:v>4618</c:v>
                </c:pt>
                <c:pt idx="30">
                  <c:v>35785</c:v>
                </c:pt>
                <c:pt idx="31">
                  <c:v>8672</c:v>
                </c:pt>
                <c:pt idx="32">
                  <c:v>27221</c:v>
                </c:pt>
                <c:pt idx="33">
                  <c:v>8864</c:v>
                </c:pt>
                <c:pt idx="34">
                  <c:v>34471</c:v>
                </c:pt>
                <c:pt idx="35">
                  <c:v>67802</c:v>
                </c:pt>
                <c:pt idx="36">
                  <c:v>40464</c:v>
                </c:pt>
                <c:pt idx="37">
                  <c:v>14126</c:v>
                </c:pt>
                <c:pt idx="38">
                  <c:v>11902</c:v>
                </c:pt>
                <c:pt idx="39">
                  <c:v>28525</c:v>
                </c:pt>
                <c:pt idx="40">
                  <c:v>10525</c:v>
                </c:pt>
                <c:pt idx="41">
                  <c:v>31783</c:v>
                </c:pt>
                <c:pt idx="42">
                  <c:v>9533</c:v>
                </c:pt>
                <c:pt idx="43">
                  <c:v>3854</c:v>
                </c:pt>
                <c:pt idx="44">
                  <c:v>27323</c:v>
                </c:pt>
                <c:pt idx="45">
                  <c:v>27910</c:v>
                </c:pt>
                <c:pt idx="46">
                  <c:v>9130</c:v>
                </c:pt>
                <c:pt idx="47">
                  <c:v>5694</c:v>
                </c:pt>
                <c:pt idx="48">
                  <c:v>19764</c:v>
                </c:pt>
                <c:pt idx="49">
                  <c:v>14576</c:v>
                </c:pt>
                <c:pt idx="50">
                  <c:v>8929</c:v>
                </c:pt>
                <c:pt idx="51">
                  <c:v>5750</c:v>
                </c:pt>
                <c:pt idx="52">
                  <c:v>4643</c:v>
                </c:pt>
                <c:pt idx="53">
                  <c:v>6441</c:v>
                </c:pt>
                <c:pt idx="54">
                  <c:v>25219</c:v>
                </c:pt>
                <c:pt idx="55">
                  <c:v>10651</c:v>
                </c:pt>
                <c:pt idx="56">
                  <c:v>36529</c:v>
                </c:pt>
                <c:pt idx="57">
                  <c:v>23896</c:v>
                </c:pt>
                <c:pt idx="58">
                  <c:v>15907</c:v>
                </c:pt>
                <c:pt idx="59">
                  <c:v>33429</c:v>
                </c:pt>
                <c:pt idx="60">
                  <c:v>17303</c:v>
                </c:pt>
                <c:pt idx="61">
                  <c:v>49726</c:v>
                </c:pt>
                <c:pt idx="62">
                  <c:v>4100</c:v>
                </c:pt>
                <c:pt idx="63">
                  <c:v>7397</c:v>
                </c:pt>
                <c:pt idx="64">
                  <c:v>5251</c:v>
                </c:pt>
                <c:pt idx="65">
                  <c:v>7780</c:v>
                </c:pt>
                <c:pt idx="66">
                  <c:v>5547</c:v>
                </c:pt>
                <c:pt idx="67">
                  <c:v>3742</c:v>
                </c:pt>
                <c:pt idx="68">
                  <c:v>3029</c:v>
                </c:pt>
                <c:pt idx="69">
                  <c:v>4869</c:v>
                </c:pt>
                <c:pt idx="70">
                  <c:v>21810</c:v>
                </c:pt>
                <c:pt idx="71">
                  <c:v>41785</c:v>
                </c:pt>
                <c:pt idx="72">
                  <c:v>36044</c:v>
                </c:pt>
                <c:pt idx="73">
                  <c:v>36212</c:v>
                </c:pt>
                <c:pt idx="74">
                  <c:v>13251</c:v>
                </c:pt>
                <c:pt idx="75">
                  <c:v>31737</c:v>
                </c:pt>
                <c:pt idx="76">
                  <c:v>8663</c:v>
                </c:pt>
                <c:pt idx="77">
                  <c:v>16635</c:v>
                </c:pt>
                <c:pt idx="78">
                  <c:v>24802</c:v>
                </c:pt>
                <c:pt idx="79">
                  <c:v>26201</c:v>
                </c:pt>
                <c:pt idx="80">
                  <c:v>33541</c:v>
                </c:pt>
                <c:pt idx="81">
                  <c:v>32953</c:v>
                </c:pt>
                <c:pt idx="82">
                  <c:v>30440</c:v>
                </c:pt>
                <c:pt idx="83">
                  <c:v>24503</c:v>
                </c:pt>
                <c:pt idx="84">
                  <c:v>27904</c:v>
                </c:pt>
                <c:pt idx="85">
                  <c:v>19167</c:v>
                </c:pt>
                <c:pt idx="86">
                  <c:v>6811</c:v>
                </c:pt>
                <c:pt idx="87">
                  <c:v>11787</c:v>
                </c:pt>
                <c:pt idx="88">
                  <c:v>8807</c:v>
                </c:pt>
                <c:pt idx="89">
                  <c:v>31893</c:v>
                </c:pt>
                <c:pt idx="90">
                  <c:v>26764</c:v>
                </c:pt>
                <c:pt idx="91">
                  <c:v>22539</c:v>
                </c:pt>
                <c:pt idx="92">
                  <c:v>27122</c:v>
                </c:pt>
                <c:pt idx="93">
                  <c:v>11986</c:v>
                </c:pt>
                <c:pt idx="94">
                  <c:v>25752</c:v>
                </c:pt>
                <c:pt idx="95">
                  <c:v>31463</c:v>
                </c:pt>
                <c:pt idx="96">
                  <c:v>4372</c:v>
                </c:pt>
                <c:pt idx="97">
                  <c:v>4442</c:v>
                </c:pt>
                <c:pt idx="98">
                  <c:v>32485</c:v>
                </c:pt>
                <c:pt idx="99">
                  <c:v>9560</c:v>
                </c:pt>
                <c:pt idx="100">
                  <c:v>29136</c:v>
                </c:pt>
                <c:pt idx="101">
                  <c:v>29165</c:v>
                </c:pt>
                <c:pt idx="102">
                  <c:v>26883</c:v>
                </c:pt>
                <c:pt idx="103">
                  <c:v>22191</c:v>
                </c:pt>
                <c:pt idx="104">
                  <c:v>13427</c:v>
                </c:pt>
                <c:pt idx="105">
                  <c:v>26809</c:v>
                </c:pt>
                <c:pt idx="106">
                  <c:v>12900</c:v>
                </c:pt>
                <c:pt idx="107">
                  <c:v>11116</c:v>
                </c:pt>
                <c:pt idx="108">
                  <c:v>14336</c:v>
                </c:pt>
                <c:pt idx="109">
                  <c:v>24815</c:v>
                </c:pt>
                <c:pt idx="110">
                  <c:v>4528</c:v>
                </c:pt>
                <c:pt idx="111">
                  <c:v>28456</c:v>
                </c:pt>
                <c:pt idx="112">
                  <c:v>8600</c:v>
                </c:pt>
                <c:pt idx="113">
                  <c:v>49413</c:v>
                </c:pt>
                <c:pt idx="114">
                  <c:v>28609</c:v>
                </c:pt>
                <c:pt idx="115">
                  <c:v>34765</c:v>
                </c:pt>
                <c:pt idx="116">
                  <c:v>35510</c:v>
                </c:pt>
                <c:pt idx="117">
                  <c:v>36359</c:v>
                </c:pt>
                <c:pt idx="118">
                  <c:v>31683</c:v>
                </c:pt>
                <c:pt idx="119">
                  <c:v>4313</c:v>
                </c:pt>
                <c:pt idx="120">
                  <c:v>25829</c:v>
                </c:pt>
                <c:pt idx="121">
                  <c:v>10356</c:v>
                </c:pt>
                <c:pt idx="122">
                  <c:v>15171</c:v>
                </c:pt>
                <c:pt idx="123">
                  <c:v>32066</c:v>
                </c:pt>
                <c:pt idx="124">
                  <c:v>32170</c:v>
                </c:pt>
                <c:pt idx="125">
                  <c:v>24064</c:v>
                </c:pt>
                <c:pt idx="126">
                  <c:v>3776</c:v>
                </c:pt>
                <c:pt idx="127">
                  <c:v>15879</c:v>
                </c:pt>
                <c:pt idx="128">
                  <c:v>29443</c:v>
                </c:pt>
                <c:pt idx="129">
                  <c:v>24106</c:v>
                </c:pt>
                <c:pt idx="130">
                  <c:v>9009</c:v>
                </c:pt>
                <c:pt idx="131">
                  <c:v>8929</c:v>
                </c:pt>
                <c:pt idx="132">
                  <c:v>16935</c:v>
                </c:pt>
                <c:pt idx="133">
                  <c:v>26490</c:v>
                </c:pt>
                <c:pt idx="134">
                  <c:v>35215</c:v>
                </c:pt>
                <c:pt idx="135">
                  <c:v>43192</c:v>
                </c:pt>
                <c:pt idx="136">
                  <c:v>12531</c:v>
                </c:pt>
                <c:pt idx="137">
                  <c:v>42612</c:v>
                </c:pt>
                <c:pt idx="138">
                  <c:v>30684</c:v>
                </c:pt>
                <c:pt idx="139">
                  <c:v>9764</c:v>
                </c:pt>
                <c:pt idx="140">
                  <c:v>3587</c:v>
                </c:pt>
                <c:pt idx="141">
                  <c:v>9357</c:v>
                </c:pt>
                <c:pt idx="142">
                  <c:v>24114</c:v>
                </c:pt>
                <c:pt idx="143">
                  <c:v>3022</c:v>
                </c:pt>
                <c:pt idx="144">
                  <c:v>25199</c:v>
                </c:pt>
                <c:pt idx="145">
                  <c:v>25179</c:v>
                </c:pt>
                <c:pt idx="146">
                  <c:v>33554</c:v>
                </c:pt>
                <c:pt idx="147">
                  <c:v>6230</c:v>
                </c:pt>
                <c:pt idx="148">
                  <c:v>7538</c:v>
                </c:pt>
                <c:pt idx="149">
                  <c:v>26141</c:v>
                </c:pt>
                <c:pt idx="150">
                  <c:v>12702</c:v>
                </c:pt>
                <c:pt idx="151">
                  <c:v>31214</c:v>
                </c:pt>
                <c:pt idx="152">
                  <c:v>17635</c:v>
                </c:pt>
                <c:pt idx="153">
                  <c:v>10265</c:v>
                </c:pt>
                <c:pt idx="154">
                  <c:v>39007</c:v>
                </c:pt>
                <c:pt idx="155">
                  <c:v>38366</c:v>
                </c:pt>
                <c:pt idx="156">
                  <c:v>42229</c:v>
                </c:pt>
                <c:pt idx="157">
                  <c:v>6617</c:v>
                </c:pt>
                <c:pt idx="158">
                  <c:v>4015</c:v>
                </c:pt>
                <c:pt idx="159">
                  <c:v>19007</c:v>
                </c:pt>
                <c:pt idx="160">
                  <c:v>20834</c:v>
                </c:pt>
                <c:pt idx="161">
                  <c:v>6931</c:v>
                </c:pt>
                <c:pt idx="162">
                  <c:v>27337</c:v>
                </c:pt>
                <c:pt idx="163">
                  <c:v>13502</c:v>
                </c:pt>
                <c:pt idx="164">
                  <c:v>18248</c:v>
                </c:pt>
                <c:pt idx="165">
                  <c:v>12135</c:v>
                </c:pt>
                <c:pt idx="166">
                  <c:v>29416</c:v>
                </c:pt>
                <c:pt idx="167">
                  <c:v>39211</c:v>
                </c:pt>
                <c:pt idx="168">
                  <c:v>11517</c:v>
                </c:pt>
                <c:pt idx="169">
                  <c:v>35148</c:v>
                </c:pt>
                <c:pt idx="170">
                  <c:v>11891</c:v>
                </c:pt>
                <c:pt idx="171">
                  <c:v>32899</c:v>
                </c:pt>
                <c:pt idx="172">
                  <c:v>3620</c:v>
                </c:pt>
                <c:pt idx="173">
                  <c:v>26577</c:v>
                </c:pt>
                <c:pt idx="174">
                  <c:v>4032</c:v>
                </c:pt>
                <c:pt idx="175">
                  <c:v>7010</c:v>
                </c:pt>
                <c:pt idx="176">
                  <c:v>7586</c:v>
                </c:pt>
                <c:pt idx="177">
                  <c:v>4191</c:v>
                </c:pt>
                <c:pt idx="178">
                  <c:v>3838</c:v>
                </c:pt>
                <c:pt idx="179">
                  <c:v>28070</c:v>
                </c:pt>
                <c:pt idx="180">
                  <c:v>28812</c:v>
                </c:pt>
                <c:pt idx="181">
                  <c:v>50251</c:v>
                </c:pt>
                <c:pt idx="182">
                  <c:v>64018</c:v>
                </c:pt>
                <c:pt idx="183">
                  <c:v>23092</c:v>
                </c:pt>
                <c:pt idx="184">
                  <c:v>45068</c:v>
                </c:pt>
                <c:pt idx="185">
                  <c:v>44174</c:v>
                </c:pt>
                <c:pt idx="186">
                  <c:v>29136</c:v>
                </c:pt>
                <c:pt idx="187">
                  <c:v>7157</c:v>
                </c:pt>
                <c:pt idx="188">
                  <c:v>39917</c:v>
                </c:pt>
                <c:pt idx="189">
                  <c:v>27060</c:v>
                </c:pt>
                <c:pt idx="190">
                  <c:v>3063</c:v>
                </c:pt>
                <c:pt idx="191">
                  <c:v>27857</c:v>
                </c:pt>
                <c:pt idx="192">
                  <c:v>3838</c:v>
                </c:pt>
                <c:pt idx="193">
                  <c:v>7966</c:v>
                </c:pt>
                <c:pt idx="194">
                  <c:v>11238</c:v>
                </c:pt>
                <c:pt idx="195">
                  <c:v>17812</c:v>
                </c:pt>
                <c:pt idx="196">
                  <c:v>23622</c:v>
                </c:pt>
                <c:pt idx="197">
                  <c:v>58379</c:v>
                </c:pt>
                <c:pt idx="198">
                  <c:v>33012</c:v>
                </c:pt>
                <c:pt idx="199">
                  <c:v>41463</c:v>
                </c:pt>
              </c:numCache>
            </c:numRef>
          </c:val>
          <c:smooth val="0"/>
          <c:extLst>
            <c:ext xmlns:c16="http://schemas.microsoft.com/office/drawing/2014/chart" uri="{C3380CC4-5D6E-409C-BE32-E72D297353CC}">
              <c16:uniqueId val="{00000000-C19E-4A8E-817F-3D529CCB9CB4}"/>
            </c:ext>
          </c:extLst>
        </c:ser>
        <c:dLbls>
          <c:showLegendKey val="0"/>
          <c:showVal val="0"/>
          <c:showCatName val="0"/>
          <c:showSerName val="0"/>
          <c:showPercent val="0"/>
          <c:showBubbleSize val="0"/>
        </c:dLbls>
        <c:smooth val="0"/>
        <c:axId val="412514992"/>
        <c:axId val="412514664"/>
      </c:lineChart>
      <c:catAx>
        <c:axId val="41251499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664"/>
        <c:crosses val="autoZero"/>
        <c:auto val="1"/>
        <c:lblAlgn val="ctr"/>
        <c:lblOffset val="100"/>
        <c:noMultiLvlLbl val="0"/>
      </c:catAx>
      <c:valAx>
        <c:axId val="412514664"/>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1251499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 преузимања</a:t>
            </a:r>
            <a:r>
              <a:rPr lang="sr-Cyrl-RS" baseline="0"/>
              <a:t> једног фрејма путем етернет магистрале у </a:t>
            </a:r>
            <a:r>
              <a:rPr lang="en-U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cked"/>
        <c:varyColors val="0"/>
        <c:ser>
          <c:idx val="0"/>
          <c:order val="0"/>
          <c:spPr>
            <a:ln w="28575" cap="rnd">
              <a:solidFill>
                <a:schemeClr val="accent1"/>
              </a:solidFill>
              <a:round/>
            </a:ln>
            <a:effectLst/>
          </c:spPr>
          <c:marker>
            <c:symbol val="none"/>
          </c:marker>
          <c:val>
            <c:numRef>
              <c:f>'FAC-ETH'!$A$1:$A$200</c:f>
              <c:numCache>
                <c:formatCode>General</c:formatCode>
                <c:ptCount val="200"/>
                <c:pt idx="0">
                  <c:v>10103</c:v>
                </c:pt>
                <c:pt idx="1">
                  <c:v>1256</c:v>
                </c:pt>
                <c:pt idx="2">
                  <c:v>5001</c:v>
                </c:pt>
                <c:pt idx="3">
                  <c:v>2921</c:v>
                </c:pt>
                <c:pt idx="4">
                  <c:v>2555</c:v>
                </c:pt>
                <c:pt idx="5">
                  <c:v>1176</c:v>
                </c:pt>
                <c:pt idx="6">
                  <c:v>1667</c:v>
                </c:pt>
                <c:pt idx="7">
                  <c:v>1695</c:v>
                </c:pt>
                <c:pt idx="8">
                  <c:v>1538</c:v>
                </c:pt>
                <c:pt idx="9">
                  <c:v>1496</c:v>
                </c:pt>
                <c:pt idx="10">
                  <c:v>1657</c:v>
                </c:pt>
                <c:pt idx="11">
                  <c:v>1179</c:v>
                </c:pt>
                <c:pt idx="12">
                  <c:v>1733</c:v>
                </c:pt>
                <c:pt idx="13">
                  <c:v>3320</c:v>
                </c:pt>
                <c:pt idx="14">
                  <c:v>1277</c:v>
                </c:pt>
                <c:pt idx="15">
                  <c:v>1398</c:v>
                </c:pt>
                <c:pt idx="16">
                  <c:v>1577</c:v>
                </c:pt>
                <c:pt idx="17">
                  <c:v>1225</c:v>
                </c:pt>
                <c:pt idx="18">
                  <c:v>1315</c:v>
                </c:pt>
                <c:pt idx="19">
                  <c:v>1349</c:v>
                </c:pt>
                <c:pt idx="20">
                  <c:v>4847</c:v>
                </c:pt>
                <c:pt idx="21">
                  <c:v>4729</c:v>
                </c:pt>
                <c:pt idx="22">
                  <c:v>6384</c:v>
                </c:pt>
                <c:pt idx="23">
                  <c:v>2589</c:v>
                </c:pt>
                <c:pt idx="24">
                  <c:v>2560</c:v>
                </c:pt>
                <c:pt idx="25">
                  <c:v>4484</c:v>
                </c:pt>
                <c:pt idx="26">
                  <c:v>4898</c:v>
                </c:pt>
                <c:pt idx="27">
                  <c:v>3515</c:v>
                </c:pt>
                <c:pt idx="28">
                  <c:v>4588</c:v>
                </c:pt>
                <c:pt idx="29">
                  <c:v>4260</c:v>
                </c:pt>
                <c:pt idx="30">
                  <c:v>4430</c:v>
                </c:pt>
                <c:pt idx="31">
                  <c:v>6029</c:v>
                </c:pt>
                <c:pt idx="32">
                  <c:v>1178</c:v>
                </c:pt>
                <c:pt idx="33">
                  <c:v>2028</c:v>
                </c:pt>
                <c:pt idx="34">
                  <c:v>1252</c:v>
                </c:pt>
                <c:pt idx="35">
                  <c:v>1419</c:v>
                </c:pt>
                <c:pt idx="36">
                  <c:v>1241</c:v>
                </c:pt>
                <c:pt idx="37">
                  <c:v>1396</c:v>
                </c:pt>
                <c:pt idx="38">
                  <c:v>1448</c:v>
                </c:pt>
                <c:pt idx="39">
                  <c:v>1202</c:v>
                </c:pt>
                <c:pt idx="40">
                  <c:v>1389</c:v>
                </c:pt>
                <c:pt idx="41">
                  <c:v>1360</c:v>
                </c:pt>
                <c:pt idx="42">
                  <c:v>1277</c:v>
                </c:pt>
                <c:pt idx="43">
                  <c:v>1573</c:v>
                </c:pt>
                <c:pt idx="44">
                  <c:v>4115</c:v>
                </c:pt>
                <c:pt idx="45">
                  <c:v>2209</c:v>
                </c:pt>
                <c:pt idx="46">
                  <c:v>1791</c:v>
                </c:pt>
                <c:pt idx="47">
                  <c:v>3415</c:v>
                </c:pt>
                <c:pt idx="48">
                  <c:v>2388</c:v>
                </c:pt>
                <c:pt idx="49">
                  <c:v>1725</c:v>
                </c:pt>
                <c:pt idx="50">
                  <c:v>1799</c:v>
                </c:pt>
                <c:pt idx="51">
                  <c:v>1665</c:v>
                </c:pt>
                <c:pt idx="52">
                  <c:v>2010</c:v>
                </c:pt>
                <c:pt idx="53">
                  <c:v>1430</c:v>
                </c:pt>
                <c:pt idx="54">
                  <c:v>6794</c:v>
                </c:pt>
                <c:pt idx="55">
                  <c:v>1476</c:v>
                </c:pt>
                <c:pt idx="56">
                  <c:v>1681</c:v>
                </c:pt>
                <c:pt idx="57">
                  <c:v>3500</c:v>
                </c:pt>
                <c:pt idx="58">
                  <c:v>4524</c:v>
                </c:pt>
                <c:pt idx="59">
                  <c:v>1599</c:v>
                </c:pt>
                <c:pt idx="60">
                  <c:v>1481</c:v>
                </c:pt>
                <c:pt idx="61">
                  <c:v>1604</c:v>
                </c:pt>
                <c:pt idx="62">
                  <c:v>1455</c:v>
                </c:pt>
                <c:pt idx="63">
                  <c:v>1506</c:v>
                </c:pt>
                <c:pt idx="64">
                  <c:v>4518</c:v>
                </c:pt>
                <c:pt idx="65">
                  <c:v>5038</c:v>
                </c:pt>
                <c:pt idx="66">
                  <c:v>3619</c:v>
                </c:pt>
                <c:pt idx="67">
                  <c:v>2781</c:v>
                </c:pt>
                <c:pt idx="68">
                  <c:v>1581</c:v>
                </c:pt>
                <c:pt idx="69">
                  <c:v>1759</c:v>
                </c:pt>
                <c:pt idx="70">
                  <c:v>2104</c:v>
                </c:pt>
                <c:pt idx="71">
                  <c:v>6102</c:v>
                </c:pt>
                <c:pt idx="72">
                  <c:v>2152</c:v>
                </c:pt>
                <c:pt idx="73">
                  <c:v>1477</c:v>
                </c:pt>
                <c:pt idx="74">
                  <c:v>1592</c:v>
                </c:pt>
                <c:pt idx="75">
                  <c:v>1479</c:v>
                </c:pt>
                <c:pt idx="76">
                  <c:v>1623</c:v>
                </c:pt>
                <c:pt idx="77">
                  <c:v>1524</c:v>
                </c:pt>
                <c:pt idx="78">
                  <c:v>1838</c:v>
                </c:pt>
                <c:pt idx="79">
                  <c:v>1451</c:v>
                </c:pt>
                <c:pt idx="80">
                  <c:v>1496</c:v>
                </c:pt>
                <c:pt idx="81">
                  <c:v>1611</c:v>
                </c:pt>
                <c:pt idx="82">
                  <c:v>1592</c:v>
                </c:pt>
                <c:pt idx="83">
                  <c:v>1628</c:v>
                </c:pt>
                <c:pt idx="84">
                  <c:v>6312</c:v>
                </c:pt>
                <c:pt idx="85">
                  <c:v>1572</c:v>
                </c:pt>
                <c:pt idx="86">
                  <c:v>1581</c:v>
                </c:pt>
                <c:pt idx="87">
                  <c:v>1563</c:v>
                </c:pt>
                <c:pt idx="88">
                  <c:v>1572</c:v>
                </c:pt>
                <c:pt idx="89">
                  <c:v>1834</c:v>
                </c:pt>
                <c:pt idx="90">
                  <c:v>1324</c:v>
                </c:pt>
                <c:pt idx="91">
                  <c:v>1383</c:v>
                </c:pt>
                <c:pt idx="92">
                  <c:v>1365</c:v>
                </c:pt>
                <c:pt idx="93">
                  <c:v>1228</c:v>
                </c:pt>
                <c:pt idx="94">
                  <c:v>1257</c:v>
                </c:pt>
                <c:pt idx="95">
                  <c:v>8861</c:v>
                </c:pt>
                <c:pt idx="96">
                  <c:v>1558</c:v>
                </c:pt>
                <c:pt idx="97">
                  <c:v>1370</c:v>
                </c:pt>
                <c:pt idx="98">
                  <c:v>9635</c:v>
                </c:pt>
                <c:pt idx="99">
                  <c:v>1313</c:v>
                </c:pt>
                <c:pt idx="100">
                  <c:v>1519</c:v>
                </c:pt>
                <c:pt idx="101">
                  <c:v>1707</c:v>
                </c:pt>
                <c:pt idx="102">
                  <c:v>1609</c:v>
                </c:pt>
                <c:pt idx="103">
                  <c:v>1692</c:v>
                </c:pt>
                <c:pt idx="104">
                  <c:v>1374</c:v>
                </c:pt>
                <c:pt idx="105">
                  <c:v>1944</c:v>
                </c:pt>
                <c:pt idx="106">
                  <c:v>1603</c:v>
                </c:pt>
                <c:pt idx="107">
                  <c:v>6716</c:v>
                </c:pt>
                <c:pt idx="108">
                  <c:v>11305</c:v>
                </c:pt>
                <c:pt idx="109">
                  <c:v>1710</c:v>
                </c:pt>
                <c:pt idx="110">
                  <c:v>2253</c:v>
                </c:pt>
                <c:pt idx="111">
                  <c:v>2044</c:v>
                </c:pt>
                <c:pt idx="112">
                  <c:v>9499</c:v>
                </c:pt>
                <c:pt idx="113">
                  <c:v>1467</c:v>
                </c:pt>
                <c:pt idx="114">
                  <c:v>3479</c:v>
                </c:pt>
                <c:pt idx="115">
                  <c:v>3559</c:v>
                </c:pt>
                <c:pt idx="116">
                  <c:v>3376</c:v>
                </c:pt>
                <c:pt idx="117">
                  <c:v>3200</c:v>
                </c:pt>
                <c:pt idx="118">
                  <c:v>1644</c:v>
                </c:pt>
                <c:pt idx="119">
                  <c:v>1798</c:v>
                </c:pt>
                <c:pt idx="120">
                  <c:v>1589</c:v>
                </c:pt>
                <c:pt idx="121">
                  <c:v>1528</c:v>
                </c:pt>
                <c:pt idx="122">
                  <c:v>4187</c:v>
                </c:pt>
                <c:pt idx="123">
                  <c:v>2132</c:v>
                </c:pt>
                <c:pt idx="124">
                  <c:v>1291</c:v>
                </c:pt>
                <c:pt idx="125">
                  <c:v>1305</c:v>
                </c:pt>
                <c:pt idx="126">
                  <c:v>8573</c:v>
                </c:pt>
                <c:pt idx="127">
                  <c:v>1354</c:v>
                </c:pt>
                <c:pt idx="128">
                  <c:v>1378</c:v>
                </c:pt>
                <c:pt idx="129">
                  <c:v>1918</c:v>
                </c:pt>
                <c:pt idx="130">
                  <c:v>8894</c:v>
                </c:pt>
                <c:pt idx="131">
                  <c:v>1291</c:v>
                </c:pt>
                <c:pt idx="132">
                  <c:v>1887</c:v>
                </c:pt>
                <c:pt idx="133">
                  <c:v>1595</c:v>
                </c:pt>
                <c:pt idx="134">
                  <c:v>1592</c:v>
                </c:pt>
                <c:pt idx="135">
                  <c:v>1630</c:v>
                </c:pt>
                <c:pt idx="136">
                  <c:v>1582</c:v>
                </c:pt>
                <c:pt idx="137">
                  <c:v>1586</c:v>
                </c:pt>
                <c:pt idx="138">
                  <c:v>1442</c:v>
                </c:pt>
                <c:pt idx="139">
                  <c:v>1667</c:v>
                </c:pt>
                <c:pt idx="140">
                  <c:v>1723</c:v>
                </c:pt>
                <c:pt idx="141">
                  <c:v>1685</c:v>
                </c:pt>
                <c:pt idx="142">
                  <c:v>1542</c:v>
                </c:pt>
                <c:pt idx="143">
                  <c:v>1594</c:v>
                </c:pt>
                <c:pt idx="144">
                  <c:v>10586</c:v>
                </c:pt>
                <c:pt idx="145">
                  <c:v>1606</c:v>
                </c:pt>
                <c:pt idx="146">
                  <c:v>1528</c:v>
                </c:pt>
                <c:pt idx="147">
                  <c:v>2315</c:v>
                </c:pt>
                <c:pt idx="148">
                  <c:v>4500</c:v>
                </c:pt>
                <c:pt idx="149">
                  <c:v>2376</c:v>
                </c:pt>
                <c:pt idx="150">
                  <c:v>3977</c:v>
                </c:pt>
                <c:pt idx="151">
                  <c:v>2133</c:v>
                </c:pt>
                <c:pt idx="152">
                  <c:v>6628</c:v>
                </c:pt>
                <c:pt idx="153">
                  <c:v>2639</c:v>
                </c:pt>
                <c:pt idx="154">
                  <c:v>2184</c:v>
                </c:pt>
                <c:pt idx="155">
                  <c:v>5827</c:v>
                </c:pt>
                <c:pt idx="156">
                  <c:v>4054</c:v>
                </c:pt>
                <c:pt idx="157">
                  <c:v>5007</c:v>
                </c:pt>
                <c:pt idx="158">
                  <c:v>2069</c:v>
                </c:pt>
                <c:pt idx="159">
                  <c:v>4378</c:v>
                </c:pt>
                <c:pt idx="160">
                  <c:v>4743</c:v>
                </c:pt>
                <c:pt idx="161">
                  <c:v>2203</c:v>
                </c:pt>
                <c:pt idx="162">
                  <c:v>1366</c:v>
                </c:pt>
                <c:pt idx="163">
                  <c:v>1262</c:v>
                </c:pt>
                <c:pt idx="164">
                  <c:v>1291</c:v>
                </c:pt>
                <c:pt idx="165">
                  <c:v>1978</c:v>
                </c:pt>
                <c:pt idx="166">
                  <c:v>1533</c:v>
                </c:pt>
                <c:pt idx="167">
                  <c:v>2266</c:v>
                </c:pt>
                <c:pt idx="168">
                  <c:v>2141</c:v>
                </c:pt>
                <c:pt idx="169">
                  <c:v>1589</c:v>
                </c:pt>
                <c:pt idx="170">
                  <c:v>1547</c:v>
                </c:pt>
                <c:pt idx="171">
                  <c:v>1607</c:v>
                </c:pt>
                <c:pt idx="172">
                  <c:v>1606</c:v>
                </c:pt>
                <c:pt idx="173">
                  <c:v>1538</c:v>
                </c:pt>
                <c:pt idx="174">
                  <c:v>21697</c:v>
                </c:pt>
                <c:pt idx="175">
                  <c:v>1618</c:v>
                </c:pt>
                <c:pt idx="176">
                  <c:v>2243</c:v>
                </c:pt>
                <c:pt idx="177">
                  <c:v>1376</c:v>
                </c:pt>
                <c:pt idx="178">
                  <c:v>1388</c:v>
                </c:pt>
                <c:pt idx="179">
                  <c:v>1664</c:v>
                </c:pt>
                <c:pt idx="180">
                  <c:v>1254</c:v>
                </c:pt>
                <c:pt idx="181">
                  <c:v>1366</c:v>
                </c:pt>
                <c:pt idx="182">
                  <c:v>1274</c:v>
                </c:pt>
                <c:pt idx="183">
                  <c:v>1449</c:v>
                </c:pt>
                <c:pt idx="184">
                  <c:v>1303</c:v>
                </c:pt>
                <c:pt idx="185">
                  <c:v>1366</c:v>
                </c:pt>
                <c:pt idx="186">
                  <c:v>1366</c:v>
                </c:pt>
                <c:pt idx="187">
                  <c:v>1510</c:v>
                </c:pt>
                <c:pt idx="188">
                  <c:v>1525</c:v>
                </c:pt>
                <c:pt idx="189">
                  <c:v>1581</c:v>
                </c:pt>
                <c:pt idx="190">
                  <c:v>1530</c:v>
                </c:pt>
                <c:pt idx="191">
                  <c:v>1588</c:v>
                </c:pt>
                <c:pt idx="192">
                  <c:v>1476</c:v>
                </c:pt>
                <c:pt idx="193">
                  <c:v>2689</c:v>
                </c:pt>
                <c:pt idx="194">
                  <c:v>1477</c:v>
                </c:pt>
                <c:pt idx="195">
                  <c:v>1507</c:v>
                </c:pt>
                <c:pt idx="196">
                  <c:v>1756</c:v>
                </c:pt>
                <c:pt idx="197">
                  <c:v>9569</c:v>
                </c:pt>
                <c:pt idx="198">
                  <c:v>1408</c:v>
                </c:pt>
                <c:pt idx="199">
                  <c:v>1293</c:v>
                </c:pt>
              </c:numCache>
            </c:numRef>
          </c:val>
          <c:smooth val="0"/>
          <c:extLst>
            <c:ext xmlns:c16="http://schemas.microsoft.com/office/drawing/2014/chart" uri="{C3380CC4-5D6E-409C-BE32-E72D297353CC}">
              <c16:uniqueId val="{00000000-EC61-455A-8219-0368330FA1B3}"/>
            </c:ext>
          </c:extLst>
        </c:ser>
        <c:dLbls>
          <c:showLegendKey val="0"/>
          <c:showVal val="0"/>
          <c:showCatName val="0"/>
          <c:showSerName val="0"/>
          <c:showPercent val="0"/>
          <c:showBubbleSize val="0"/>
        </c:dLbls>
        <c:smooth val="0"/>
        <c:axId val="423414936"/>
        <c:axId val="423413952"/>
      </c:lineChart>
      <c:catAx>
        <c:axId val="423414936"/>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3952"/>
        <c:crosses val="autoZero"/>
        <c:auto val="1"/>
        <c:lblAlgn val="ctr"/>
        <c:lblOffset val="100"/>
        <c:noMultiLvlLbl val="0"/>
      </c:catAx>
      <c:valAx>
        <c:axId val="42341395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423414936"/>
        <c:crosses val="autoZero"/>
        <c:crossBetween val="between"/>
      </c:valAx>
      <c:spPr>
        <a:noFill/>
        <a:ln>
          <a:noFill/>
        </a:ln>
        <a:effectLst/>
      </c:spPr>
    </c:plotArea>
    <c:plotVisOnly val="1"/>
    <c:dispBlanksAs val="zero"/>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sr-Cyrl-RS"/>
              <a:t>Време</a:t>
            </a:r>
            <a:r>
              <a:rPr lang="sr-Cyrl-RS" baseline="0"/>
              <a:t> потребно за исцртавање једног фрејма у </a:t>
            </a:r>
            <a:r>
              <a:rPr lang="sr-Latn-RS" baseline="0"/>
              <a:t>us</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spPr>
            <a:ln w="28575" cap="rnd">
              <a:solidFill>
                <a:schemeClr val="accent1"/>
              </a:solidFill>
              <a:round/>
            </a:ln>
            <a:effectLst/>
          </c:spPr>
          <c:marker>
            <c:symbol val="none"/>
          </c:marker>
          <c:val>
            <c:numRef>
              <c:f>Sheet1!$A$1:$A$200</c:f>
              <c:numCache>
                <c:formatCode>General</c:formatCode>
                <c:ptCount val="200"/>
                <c:pt idx="0">
                  <c:v>14626</c:v>
                </c:pt>
                <c:pt idx="1">
                  <c:v>24779</c:v>
                </c:pt>
                <c:pt idx="2">
                  <c:v>29708</c:v>
                </c:pt>
                <c:pt idx="3">
                  <c:v>31777</c:v>
                </c:pt>
                <c:pt idx="4">
                  <c:v>28380</c:v>
                </c:pt>
                <c:pt idx="5">
                  <c:v>31434</c:v>
                </c:pt>
                <c:pt idx="6">
                  <c:v>32436</c:v>
                </c:pt>
                <c:pt idx="7">
                  <c:v>30778</c:v>
                </c:pt>
                <c:pt idx="8">
                  <c:v>31651</c:v>
                </c:pt>
                <c:pt idx="9">
                  <c:v>31943</c:v>
                </c:pt>
                <c:pt idx="10">
                  <c:v>32045</c:v>
                </c:pt>
                <c:pt idx="11">
                  <c:v>31827</c:v>
                </c:pt>
                <c:pt idx="12">
                  <c:v>31696</c:v>
                </c:pt>
                <c:pt idx="13">
                  <c:v>32700</c:v>
                </c:pt>
                <c:pt idx="14">
                  <c:v>31556</c:v>
                </c:pt>
                <c:pt idx="15">
                  <c:v>31503</c:v>
                </c:pt>
                <c:pt idx="16">
                  <c:v>32412</c:v>
                </c:pt>
                <c:pt idx="17">
                  <c:v>31589</c:v>
                </c:pt>
                <c:pt idx="18">
                  <c:v>30707</c:v>
                </c:pt>
                <c:pt idx="19">
                  <c:v>31488</c:v>
                </c:pt>
                <c:pt idx="20">
                  <c:v>31876</c:v>
                </c:pt>
                <c:pt idx="21">
                  <c:v>31152</c:v>
                </c:pt>
                <c:pt idx="22">
                  <c:v>32206</c:v>
                </c:pt>
                <c:pt idx="23">
                  <c:v>31152</c:v>
                </c:pt>
                <c:pt idx="24">
                  <c:v>32092</c:v>
                </c:pt>
                <c:pt idx="25">
                  <c:v>31553</c:v>
                </c:pt>
                <c:pt idx="26">
                  <c:v>30626</c:v>
                </c:pt>
                <c:pt idx="27">
                  <c:v>31652</c:v>
                </c:pt>
                <c:pt idx="28">
                  <c:v>46030</c:v>
                </c:pt>
                <c:pt idx="29">
                  <c:v>7738</c:v>
                </c:pt>
                <c:pt idx="30">
                  <c:v>24645</c:v>
                </c:pt>
                <c:pt idx="31">
                  <c:v>26421</c:v>
                </c:pt>
                <c:pt idx="32">
                  <c:v>29445</c:v>
                </c:pt>
                <c:pt idx="33">
                  <c:v>29463</c:v>
                </c:pt>
                <c:pt idx="34">
                  <c:v>31420</c:v>
                </c:pt>
                <c:pt idx="35">
                  <c:v>26567</c:v>
                </c:pt>
                <c:pt idx="36">
                  <c:v>31022</c:v>
                </c:pt>
                <c:pt idx="37">
                  <c:v>32097</c:v>
                </c:pt>
                <c:pt idx="38">
                  <c:v>31687</c:v>
                </c:pt>
                <c:pt idx="39">
                  <c:v>31647</c:v>
                </c:pt>
                <c:pt idx="40">
                  <c:v>32181</c:v>
                </c:pt>
                <c:pt idx="41">
                  <c:v>28784</c:v>
                </c:pt>
                <c:pt idx="42">
                  <c:v>31772</c:v>
                </c:pt>
                <c:pt idx="43">
                  <c:v>31394</c:v>
                </c:pt>
                <c:pt idx="44">
                  <c:v>32113</c:v>
                </c:pt>
                <c:pt idx="45">
                  <c:v>32756</c:v>
                </c:pt>
                <c:pt idx="46">
                  <c:v>30564</c:v>
                </c:pt>
                <c:pt idx="47">
                  <c:v>31790</c:v>
                </c:pt>
                <c:pt idx="48">
                  <c:v>31435</c:v>
                </c:pt>
                <c:pt idx="49">
                  <c:v>32256</c:v>
                </c:pt>
                <c:pt idx="50">
                  <c:v>29372</c:v>
                </c:pt>
                <c:pt idx="51">
                  <c:v>31502</c:v>
                </c:pt>
                <c:pt idx="52">
                  <c:v>31668</c:v>
                </c:pt>
                <c:pt idx="53">
                  <c:v>31349</c:v>
                </c:pt>
                <c:pt idx="54">
                  <c:v>31542</c:v>
                </c:pt>
                <c:pt idx="55">
                  <c:v>29067</c:v>
                </c:pt>
                <c:pt idx="56">
                  <c:v>29614</c:v>
                </c:pt>
                <c:pt idx="57">
                  <c:v>27272</c:v>
                </c:pt>
                <c:pt idx="58">
                  <c:v>67063</c:v>
                </c:pt>
                <c:pt idx="59">
                  <c:v>19695</c:v>
                </c:pt>
                <c:pt idx="60">
                  <c:v>12213</c:v>
                </c:pt>
                <c:pt idx="61">
                  <c:v>25705</c:v>
                </c:pt>
                <c:pt idx="62">
                  <c:v>21344</c:v>
                </c:pt>
                <c:pt idx="63">
                  <c:v>27599</c:v>
                </c:pt>
                <c:pt idx="64">
                  <c:v>30269</c:v>
                </c:pt>
                <c:pt idx="65">
                  <c:v>31113</c:v>
                </c:pt>
                <c:pt idx="66">
                  <c:v>27443</c:v>
                </c:pt>
                <c:pt idx="67">
                  <c:v>31327</c:v>
                </c:pt>
                <c:pt idx="68">
                  <c:v>31019</c:v>
                </c:pt>
                <c:pt idx="69">
                  <c:v>29448</c:v>
                </c:pt>
                <c:pt idx="70">
                  <c:v>29916</c:v>
                </c:pt>
                <c:pt idx="71">
                  <c:v>31638</c:v>
                </c:pt>
                <c:pt idx="72">
                  <c:v>28733</c:v>
                </c:pt>
                <c:pt idx="73">
                  <c:v>31919</c:v>
                </c:pt>
                <c:pt idx="74">
                  <c:v>32281</c:v>
                </c:pt>
                <c:pt idx="75">
                  <c:v>31442</c:v>
                </c:pt>
                <c:pt idx="76">
                  <c:v>33396</c:v>
                </c:pt>
                <c:pt idx="77">
                  <c:v>29645</c:v>
                </c:pt>
                <c:pt idx="78">
                  <c:v>33490</c:v>
                </c:pt>
                <c:pt idx="79">
                  <c:v>29869</c:v>
                </c:pt>
                <c:pt idx="80">
                  <c:v>32813</c:v>
                </c:pt>
                <c:pt idx="81">
                  <c:v>30948</c:v>
                </c:pt>
                <c:pt idx="82">
                  <c:v>31993</c:v>
                </c:pt>
                <c:pt idx="83">
                  <c:v>31540</c:v>
                </c:pt>
                <c:pt idx="84">
                  <c:v>31223</c:v>
                </c:pt>
                <c:pt idx="85">
                  <c:v>25577</c:v>
                </c:pt>
                <c:pt idx="86">
                  <c:v>31957</c:v>
                </c:pt>
                <c:pt idx="87">
                  <c:v>31576</c:v>
                </c:pt>
                <c:pt idx="88">
                  <c:v>47420</c:v>
                </c:pt>
                <c:pt idx="89">
                  <c:v>8458</c:v>
                </c:pt>
                <c:pt idx="90">
                  <c:v>22582</c:v>
                </c:pt>
                <c:pt idx="91">
                  <c:v>25807</c:v>
                </c:pt>
                <c:pt idx="92">
                  <c:v>34161</c:v>
                </c:pt>
                <c:pt idx="93">
                  <c:v>30956</c:v>
                </c:pt>
                <c:pt idx="94">
                  <c:v>32564</c:v>
                </c:pt>
                <c:pt idx="95">
                  <c:v>29780</c:v>
                </c:pt>
                <c:pt idx="96">
                  <c:v>29113</c:v>
                </c:pt>
                <c:pt idx="97">
                  <c:v>25797</c:v>
                </c:pt>
                <c:pt idx="98">
                  <c:v>28769</c:v>
                </c:pt>
                <c:pt idx="99">
                  <c:v>28792</c:v>
                </c:pt>
                <c:pt idx="100">
                  <c:v>29172</c:v>
                </c:pt>
                <c:pt idx="101">
                  <c:v>28071</c:v>
                </c:pt>
                <c:pt idx="102">
                  <c:v>28723</c:v>
                </c:pt>
                <c:pt idx="103">
                  <c:v>31211</c:v>
                </c:pt>
                <c:pt idx="104">
                  <c:v>29529</c:v>
                </c:pt>
                <c:pt idx="105">
                  <c:v>29659</c:v>
                </c:pt>
                <c:pt idx="106">
                  <c:v>29903</c:v>
                </c:pt>
                <c:pt idx="107">
                  <c:v>29644</c:v>
                </c:pt>
                <c:pt idx="108">
                  <c:v>31279</c:v>
                </c:pt>
                <c:pt idx="109">
                  <c:v>32296</c:v>
                </c:pt>
                <c:pt idx="110">
                  <c:v>32925</c:v>
                </c:pt>
                <c:pt idx="111">
                  <c:v>31894</c:v>
                </c:pt>
                <c:pt idx="112">
                  <c:v>30391</c:v>
                </c:pt>
                <c:pt idx="113">
                  <c:v>31239</c:v>
                </c:pt>
                <c:pt idx="114">
                  <c:v>31681</c:v>
                </c:pt>
                <c:pt idx="115">
                  <c:v>29860</c:v>
                </c:pt>
                <c:pt idx="116">
                  <c:v>31316</c:v>
                </c:pt>
                <c:pt idx="117">
                  <c:v>31467</c:v>
                </c:pt>
                <c:pt idx="118">
                  <c:v>40937</c:v>
                </c:pt>
                <c:pt idx="119">
                  <c:v>20956</c:v>
                </c:pt>
                <c:pt idx="120">
                  <c:v>25280</c:v>
                </c:pt>
                <c:pt idx="121">
                  <c:v>28834</c:v>
                </c:pt>
                <c:pt idx="122">
                  <c:v>29080</c:v>
                </c:pt>
                <c:pt idx="123">
                  <c:v>29562</c:v>
                </c:pt>
                <c:pt idx="124">
                  <c:v>27072</c:v>
                </c:pt>
                <c:pt idx="125">
                  <c:v>28896</c:v>
                </c:pt>
                <c:pt idx="126">
                  <c:v>28635</c:v>
                </c:pt>
                <c:pt idx="127">
                  <c:v>28069</c:v>
                </c:pt>
                <c:pt idx="128">
                  <c:v>26203</c:v>
                </c:pt>
                <c:pt idx="129">
                  <c:v>29491</c:v>
                </c:pt>
                <c:pt idx="130">
                  <c:v>27602</c:v>
                </c:pt>
                <c:pt idx="131">
                  <c:v>28872</c:v>
                </c:pt>
                <c:pt idx="132">
                  <c:v>32770</c:v>
                </c:pt>
                <c:pt idx="133">
                  <c:v>31383</c:v>
                </c:pt>
                <c:pt idx="134">
                  <c:v>30618</c:v>
                </c:pt>
                <c:pt idx="135">
                  <c:v>29219</c:v>
                </c:pt>
                <c:pt idx="136">
                  <c:v>33720</c:v>
                </c:pt>
                <c:pt idx="137">
                  <c:v>30902</c:v>
                </c:pt>
                <c:pt idx="138">
                  <c:v>29418</c:v>
                </c:pt>
                <c:pt idx="139">
                  <c:v>29320</c:v>
                </c:pt>
                <c:pt idx="140">
                  <c:v>29845</c:v>
                </c:pt>
                <c:pt idx="141">
                  <c:v>28019</c:v>
                </c:pt>
                <c:pt idx="142">
                  <c:v>29125</c:v>
                </c:pt>
                <c:pt idx="143">
                  <c:v>24190</c:v>
                </c:pt>
                <c:pt idx="144">
                  <c:v>30640</c:v>
                </c:pt>
                <c:pt idx="145">
                  <c:v>22394</c:v>
                </c:pt>
                <c:pt idx="146">
                  <c:v>28649</c:v>
                </c:pt>
                <c:pt idx="147">
                  <c:v>30276</c:v>
                </c:pt>
                <c:pt idx="148">
                  <c:v>32498</c:v>
                </c:pt>
                <c:pt idx="149">
                  <c:v>26156</c:v>
                </c:pt>
                <c:pt idx="150">
                  <c:v>25567</c:v>
                </c:pt>
                <c:pt idx="151">
                  <c:v>23800</c:v>
                </c:pt>
                <c:pt idx="152">
                  <c:v>32007</c:v>
                </c:pt>
                <c:pt idx="153">
                  <c:v>31854</c:v>
                </c:pt>
                <c:pt idx="154">
                  <c:v>29819</c:v>
                </c:pt>
                <c:pt idx="155">
                  <c:v>28107</c:v>
                </c:pt>
                <c:pt idx="156">
                  <c:v>31128</c:v>
                </c:pt>
                <c:pt idx="157">
                  <c:v>29917</c:v>
                </c:pt>
                <c:pt idx="158">
                  <c:v>30648</c:v>
                </c:pt>
                <c:pt idx="159">
                  <c:v>30033</c:v>
                </c:pt>
                <c:pt idx="160">
                  <c:v>29884</c:v>
                </c:pt>
                <c:pt idx="161">
                  <c:v>30903</c:v>
                </c:pt>
                <c:pt idx="162">
                  <c:v>29439</c:v>
                </c:pt>
                <c:pt idx="163">
                  <c:v>29963</c:v>
                </c:pt>
                <c:pt idx="164">
                  <c:v>26400</c:v>
                </c:pt>
                <c:pt idx="165">
                  <c:v>31503</c:v>
                </c:pt>
                <c:pt idx="166">
                  <c:v>31783</c:v>
                </c:pt>
                <c:pt idx="167">
                  <c:v>31992</c:v>
                </c:pt>
                <c:pt idx="168">
                  <c:v>26465</c:v>
                </c:pt>
                <c:pt idx="169">
                  <c:v>32126</c:v>
                </c:pt>
                <c:pt idx="170">
                  <c:v>30563</c:v>
                </c:pt>
                <c:pt idx="171">
                  <c:v>31912</c:v>
                </c:pt>
                <c:pt idx="172">
                  <c:v>32197</c:v>
                </c:pt>
                <c:pt idx="173">
                  <c:v>30571</c:v>
                </c:pt>
                <c:pt idx="174">
                  <c:v>32453</c:v>
                </c:pt>
                <c:pt idx="175">
                  <c:v>30647</c:v>
                </c:pt>
                <c:pt idx="176">
                  <c:v>30269</c:v>
                </c:pt>
                <c:pt idx="177">
                  <c:v>33158</c:v>
                </c:pt>
                <c:pt idx="178">
                  <c:v>43511</c:v>
                </c:pt>
                <c:pt idx="179">
                  <c:v>13361</c:v>
                </c:pt>
                <c:pt idx="180">
                  <c:v>23776</c:v>
                </c:pt>
                <c:pt idx="181">
                  <c:v>26589</c:v>
                </c:pt>
                <c:pt idx="182">
                  <c:v>31830</c:v>
                </c:pt>
                <c:pt idx="183">
                  <c:v>33058</c:v>
                </c:pt>
                <c:pt idx="184">
                  <c:v>29926</c:v>
                </c:pt>
                <c:pt idx="185">
                  <c:v>31945</c:v>
                </c:pt>
                <c:pt idx="186">
                  <c:v>30755</c:v>
                </c:pt>
                <c:pt idx="187">
                  <c:v>31842</c:v>
                </c:pt>
                <c:pt idx="188">
                  <c:v>31656</c:v>
                </c:pt>
                <c:pt idx="189">
                  <c:v>31801</c:v>
                </c:pt>
                <c:pt idx="190">
                  <c:v>31955</c:v>
                </c:pt>
                <c:pt idx="191">
                  <c:v>32034</c:v>
                </c:pt>
                <c:pt idx="192">
                  <c:v>31892</c:v>
                </c:pt>
                <c:pt idx="193">
                  <c:v>31821</c:v>
                </c:pt>
                <c:pt idx="194">
                  <c:v>30793</c:v>
                </c:pt>
                <c:pt idx="195">
                  <c:v>32383</c:v>
                </c:pt>
                <c:pt idx="196">
                  <c:v>31117</c:v>
                </c:pt>
                <c:pt idx="197">
                  <c:v>32874</c:v>
                </c:pt>
                <c:pt idx="198">
                  <c:v>31321</c:v>
                </c:pt>
                <c:pt idx="199">
                  <c:v>31975</c:v>
                </c:pt>
              </c:numCache>
            </c:numRef>
          </c:val>
          <c:smooth val="0"/>
          <c:extLst>
            <c:ext xmlns:c16="http://schemas.microsoft.com/office/drawing/2014/chart" uri="{C3380CC4-5D6E-409C-BE32-E72D297353CC}">
              <c16:uniqueId val="{00000000-61AA-43AF-AC21-F93564607E78}"/>
            </c:ext>
          </c:extLst>
        </c:ser>
        <c:dLbls>
          <c:showLegendKey val="0"/>
          <c:showVal val="0"/>
          <c:showCatName val="0"/>
          <c:showSerName val="0"/>
          <c:showPercent val="0"/>
          <c:showBubbleSize val="0"/>
        </c:dLbls>
        <c:smooth val="0"/>
        <c:axId val="353281232"/>
        <c:axId val="353278936"/>
      </c:lineChart>
      <c:catAx>
        <c:axId val="353281232"/>
        <c:scaling>
          <c:orientation val="minMax"/>
        </c:scaling>
        <c:delete val="0"/>
        <c:axPos val="b"/>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78936"/>
        <c:crosses val="autoZero"/>
        <c:auto val="1"/>
        <c:lblAlgn val="ctr"/>
        <c:lblOffset val="100"/>
        <c:noMultiLvlLbl val="0"/>
      </c:catAx>
      <c:valAx>
        <c:axId val="353278936"/>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353281232"/>
        <c:crosses val="autoZero"/>
        <c:crossBetween val="between"/>
      </c:valAx>
      <c:spPr>
        <a:noFill/>
        <a:ln>
          <a:noFill/>
        </a:ln>
        <a:effectLst/>
      </c:spPr>
    </c:plotArea>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Zha14</b:Tag>
    <b:SourceType>JournalArticle</b:SourceType>
    <b:Guid>{6455EDCE-4CE5-41AA-888F-748656A7FDFF}</b:Guid>
    <b:Title>A surround view camera solution for embedded systems</b:Title>
    <b:Year>2014</b:Year>
    <b:JournalName>IEEE Conference on Computer Vision and Pattern Recognition Workshops</b:JournalName>
    <b:Author>
      <b:Author>
        <b:NameList>
          <b:Person>
            <b:Last>Zhang</b:Last>
            <b:First>Buyue</b:First>
          </b:Person>
          <b:Person>
            <b:Last>Appia</b:Last>
            <b:First>Vikram</b:First>
          </b:Person>
          <b:Person>
            <b:Last>Pekkucuksen</b:Last>
            <b:First>Ibrahim</b:First>
          </b:Person>
          <b:Person>
            <b:Last>Batur</b:Last>
            <b:First>Aziz Umit</b:First>
          </b:Person>
          <b:Person>
            <b:Last>Shastry</b:Last>
            <b:First>Pavan</b:First>
          </b:Person>
          <b:Person>
            <b:Last>Liu</b:Last>
            <b:First>Stanley</b:First>
          </b:Person>
          <b:Person>
            <b:Last>Sivasankaran</b:Last>
            <b:First>Shiju</b:First>
          </b:Person>
          <b:Person>
            <b:Last>Chitnis</b:Last>
            <b:First>Kedar</b:First>
          </b:Person>
          <b:Person>
            <b:Last>Liu</b:Last>
            <b:First>Yucheng </b:First>
          </b:Person>
        </b:NameList>
      </b:Author>
    </b:Author>
    <b:RefOrder>2</b:RefOrder>
  </b:Source>
  <b:Source>
    <b:Tag>Lee05</b:Tag>
    <b:SourceType>JournalArticle</b:SourceType>
    <b:Guid>{09D71CC9-4C16-4C2F-AC67-6B13CE1DA38A}</b:Guid>
    <b:Title>Evaluation of automotive forward collision warning andcollision avoidance algorithms</b:Title>
    <b:JournalName>Vehicle System Dynamics</b:JournalName>
    <b:Year>2005</b:Year>
    <b:Pages>735-751</b:Pages>
    <b:Volume>43</b:Volume>
    <b:Issue>10</b:Issue>
    <b:Author>
      <b:Author>
        <b:NameList>
          <b:Person>
            <b:Last>Lee</b:Last>
            <b:First>K</b:First>
          </b:Person>
          <b:Person>
            <b:Last>Peng</b:Last>
            <b:First>Huei </b:First>
          </b:Person>
        </b:NameList>
      </b:Author>
    </b:Author>
    <b:RefOrder>3</b:RefOrder>
  </b:Source>
  <b:Source>
    <b:Tag>Deb18</b:Tag>
    <b:SourceType>ConferenceProceedings</b:SourceType>
    <b:Guid>{65F8C9C1-A7C3-4CDD-9A8A-132BD85AB655}</b:Guid>
    <b:Title>Overview of the 2nd Edition of ISO 26262: Functional Safety – Road Vehicles</b:Title>
    <b:Year>2018</b:Year>
    <b:Author>
      <b:Author>
        <b:NameList>
          <b:Person>
            <b:Last>Debouk</b:Last>
            <b:First>Rami </b:First>
          </b:Person>
        </b:NameList>
      </b:Author>
    </b:Author>
    <b:ConferenceName>36th International System Safety Conference</b:ConferenceName>
    <b:City> Phoenix, AZ </b:City>
    <b:RefOrder>1</b:RefOrder>
  </b:Source>
  <b:Source>
    <b:Tag>Für19</b:Tag>
    <b:SourceType>DocumentFromInternetSite</b:SourceType>
    <b:Guid>{BD60CC02-26E3-4895-983F-758A77ECEF85}</b:Guid>
    <b:Title>AUTOSAR – A Worldwide Standard is on the Road.</b:Title>
    <b:YearAccessed>2019</b:YearAccessed>
    <b:MonthAccessed>Септембар</b:MonthAccessed>
    <b:DayAccessed>12</b:DayAccessed>
    <b:URL>https://www.win.tue.nl/~mvdbrand/courses/sse/0809/papers/AUTOSAR.pdf</b:URL>
    <b:Author>
      <b:Author>
        <b:NameList>
          <b:Person>
            <b:Last>Fürst</b:Last>
            <b:First>Simon</b:First>
          </b:Person>
          <b:Person>
            <b:Last>Mössinger</b:Last>
            <b:First>Jürgen</b:First>
          </b:Person>
        </b:NameList>
      </b:Author>
    </b:Author>
    <b:RefOrder>4</b:RefOrder>
  </b:Source>
  <b:Source>
    <b:Tag>Раз</b:Tag>
    <b:SourceType>InternetSite</b:SourceType>
    <b:Guid>{043CFD51-3B43-4B45-8347-E2D479EB29B1}</b:Guid>
    <b:Title>Развојна платформа Алфа</b:Title>
    <b:URL>http://www.rt-rk.com/services/automotive</b:URL>
    <b:YearAccessed>2019</b:YearAccessed>
    <b:MonthAccessed>Септембар</b:MonthAccessed>
    <b:DayAccessed>12</b:DayAccessed>
    <b:RefOrder>5</b:RefOrder>
  </b:Source>
  <b:Source>
    <b:Tag>Fen06</b:Tag>
    <b:SourceType>DocumentFromInternetSite</b:SourceType>
    <b:Guid>{BE52E199-A485-4E33-A982-A3ADFC62C18F}</b:Guid>
    <b:Title>Achievements and exploitation of the  AUTOSAR development partnership </b:Title>
    <b:Year>2006</b:Year>
    <b:YearAccessed>2019</b:YearAccessed>
    <b:MonthAccessed>Септембар</b:MonthAccessed>
    <b:DayAccessed>16</b:DayAccessed>
    <b:URL>https://tinyurl.com/atsr-prtnrshp</b:URL>
    <b:Author>
      <b:Author>
        <b:NameList>
          <b:Person>
            <b:Last>Fennel</b:Last>
            <b:First>Helmut </b:First>
          </b:Person>
          <b:Person>
            <b:Last>Bunzel</b:Last>
            <b:First>Stefan </b:First>
          </b:Person>
          <b:Person>
            <b:Last>Heinecke</b:Last>
            <b:First>Harald </b:First>
          </b:Person>
          <b:Person>
            <b:Last>Bielefeld</b:Last>
            <b:First>Jürgen </b:First>
          </b:Person>
          <b:Person>
            <b:Last>Fürst</b:Last>
            <b:First>Simon </b:First>
          </b:Person>
          <b:Person>
            <b:Last>Schnelle</b:Last>
            <b:First>Klaus-Peter</b:First>
          </b:Person>
          <b:Person>
            <b:Last>Grote</b:Last>
            <b:First>Walter </b:First>
          </b:Person>
          <b:Person>
            <b:Last>Maldener</b:Last>
            <b:First>Nico </b:First>
          </b:Person>
          <b:Person>
            <b:Last>Weber</b:Last>
            <b:First>Thomas </b:First>
          </b:Person>
          <b:Person>
            <b:Last>Wohlgemuth</b:Last>
            <b:First>Florian </b:First>
          </b:Person>
          <b:Person>
            <b:Last>Ruh</b:Last>
            <b:First>Jens </b:First>
          </b:Person>
          <b:Person>
            <b:Last>Lundh</b:Last>
            <b:First>Lennart </b:First>
          </b:Person>
          <b:Person>
            <b:Last>Sandén</b:Last>
            <b:First>Tomas </b:First>
          </b:Person>
          <b:Person>
            <b:Last>Heitkämper</b:Last>
            <b:First>Peter </b:First>
          </b:Person>
          <b:Person>
            <b:Last>Rimkus</b:Last>
            <b:First>Robert </b:First>
          </b:Person>
          <b:Person>
            <b:Last>Leflour</b:Last>
            <b:First>Jean </b:First>
          </b:Person>
          <b:Person>
            <b:Last>Gilberg</b:Last>
            <b:First>Alain </b:First>
          </b:Person>
          <b:Person>
            <b:Last>Virnich</b:Last>
            <b:First>Ulrich </b:First>
          </b:Person>
          <b:Person>
            <b:Last>Voget</b:Last>
            <b:First>Stefan </b:First>
          </b:Person>
          <b:Person>
            <b:Last>Nishikawa</b:Last>
            <b:First>Kenji </b:First>
          </b:Person>
          <b:Person>
            <b:Last>Kajio</b:Last>
            <b:First>Kazuhiro </b:First>
          </b:Person>
          <b:Person>
            <b:Last>Lange</b:Last>
            <b:First>Klaus </b:First>
          </b:Person>
          <b:Person>
            <b:Last>Scharnhorst</b:Last>
            <b:First>Thomas </b:First>
          </b:Person>
          <b:Person>
            <b:Last>Kunkel</b:Last>
            <b:First>Bernd </b:First>
          </b:Person>
        </b:NameList>
      </b:Author>
    </b:Author>
    <b:RefOrder>6</b:RefOrder>
  </b:Source>
  <b:Source>
    <b:Tag>Hei18</b:Tag>
    <b:SourceType>DocumentFromInternetSite</b:SourceType>
    <b:Guid>{AF3D86D6-CA2D-4A0A-9F97-F2059355BA05}</b:Guid>
    <b:Author>
      <b:Author>
        <b:NameList>
          <b:Person>
            <b:Last>Hellgren</b:Last>
            <b:First>Heikki</b:First>
          </b:Person>
        </b:NameList>
      </b:Author>
    </b:Author>
    <b:Title>AUTOSAR in a Nutshell</b:Title>
    <b:Year>2018</b:Year>
    <b:Month>Април</b:Month>
    <b:Day>14</b:Day>
    <b:YearAccessed>2019</b:YearAccessed>
    <b:MonthAccessed>Септембар</b:MonthAccessed>
    <b:DayAccessed>16</b:DayAccessed>
    <b:URL>https://hackernoon.com/adaptive-autosar-in-a-nutshell-1cc609c1c5f5</b:URL>
    <b:RefOrder>7</b:RefOrder>
  </b:Source>
  <b:Source>
    <b:Tag>Mir18</b:Tag>
    <b:SourceType>DocumentFromInternetSite</b:SourceType>
    <b:Guid>{DAE9A38E-10BD-4F33-857C-911896DCA162}</b:Guid>
    <b:Author>
      <b:Author>
        <b:NameList>
          <b:Person>
            <b:Last>Tische</b:Last>
            <b:First>Mirko</b:First>
          </b:Person>
        </b:NameList>
      </b:Author>
    </b:Author>
    <b:Title>The Computing Center in the Vehicle - AUTOSAR Adaptive</b:Title>
    <b:Year>2018</b:Year>
    <b:Month>Септембар</b:Month>
    <b:YearAccessed>2019</b:YearAccessed>
    <b:MonthAccessed>Септембар</b:MonthAccessed>
    <b:DayAccessed>21</b:DayAccessed>
    <b:URL>https://assets.vector.com/cms/content/know-how/_technical-articles/AUTOSAR/AUTOSAR_Adaptive_ElektronikAutomotive_201809_PressArticle_EN.pdf</b:URL>
    <b:RefOrder>8</b:RefOrder>
  </b:Source>
  <b:Source>
    <b:Tag>Aus171</b:Tag>
    <b:SourceType>DocumentFromInternetSite</b:SourceType>
    <b:Guid>{E620C9A3-8516-4761-B7DF-848FB081037C}</b:Guid>
    <b:Author>
      <b:Author>
        <b:Corporate>Austin Common Standards Revision Group</b:Corporate>
      </b:Author>
    </b:Author>
    <b:Title>POSIX® 1003.1 Frequently Asked Questions</b:Title>
    <b:Year>2017</b:Year>
    <b:Month>Јун</b:Month>
    <b:Day>8</b:Day>
    <b:YearAccessed>2019</b:YearAccessed>
    <b:MonthAccessed>Септембар</b:MonthAccessed>
    <b:DayAccessed>21</b:DayAccessed>
    <b:URL>http://www.opengroup.org/austin/papers/posix_faq.html</b:URL>
    <b:RefOrder>9</b:RefOrder>
  </b:Source>
  <b:Source>
    <b:Tag>AUT17</b:Tag>
    <b:SourceType>DocumentFromInternetSite</b:SourceType>
    <b:Guid>{97F66255-F524-46E2-93AD-267F13F5BBB0}</b:Guid>
    <b:Author>
      <b:Author>
        <b:Corporate>AUTOSAR</b:Corporate>
      </b:Author>
    </b:Author>
    <b:Title>Explanation of Adaptive Platform Design</b:Title>
    <b:Year>2017</b:Year>
    <b:Month>Октобар</b:Month>
    <b:Day>27</b:Day>
    <b:YearAccessed>2019</b:YearAccessed>
    <b:MonthAccessed>Септембар</b:MonthAccessed>
    <b:DayAccessed>21</b:DayAccessed>
    <b:URL>https://www.autosar.org/fileadmin/user_upload/standards/adaptive/17-10/AUTOSAR_EXP_PlatformDesign.pdf</b:URL>
    <b:RefOrder>10</b:RefOrder>
  </b:Source>
  <b:Source>
    <b:Tag>SoA</b:Tag>
    <b:SourceType>InternetSite</b:SourceType>
    <b:Guid>{E813E32D-EDA2-4B09-9E8B-9A1617D2D8F1}</b:Guid>
    <b:Title>Service Oriented Architecture </b:Title>
    <b:YearAccessed>2019</b:YearAccessed>
    <b:MonthAccessed>Септембар</b:MonthAccessed>
    <b:DayAccessed>21</b:DayAccessed>
    <b:URL>https://www.ibm.com/support/knowledgecenter/en/SSMQ79_9.5.1/com.ibm.egl.pg.doc/topics/pegl_serv_overview.html</b:URL>
    <b:Author>
      <b:Author>
        <b:Corporate>IBM Knowledge Center</b:Corporate>
      </b:Author>
    </b:Author>
    <b:ProductionCompany>IBM</b:ProductionCompany>
    <b:RefOrder>11</b:RefOrder>
  </b:Source>
  <b:Source>
    <b:Tag>AUT19</b:Tag>
    <b:SourceType>DocumentFromInternetSite</b:SourceType>
    <b:Guid>{51CE6588-9E52-424D-AA78-D86A7FC88383}</b:Guid>
    <b:Author>
      <b:Author>
        <b:Corporate>AUTOSAR</b:Corporate>
      </b:Author>
    </b:Author>
    <b:Title>AUTOSAR</b:Title>
    <b:Year>2019</b:Year>
    <b:Month>Март</b:Month>
    <b:YearAccessed>2019</b:YearAccessed>
    <b:MonthAccessed>Септембар</b:MonthAccessed>
    <b:DayAccessed>22</b:DayAccessed>
    <b:URL>https://www.autosar.org/standards/adaptive-platform/adaptive-platform-1903/</b:URL>
    <b:RefOrder>12</b:RefOrder>
  </b:Source>
  <b:Source>
    <b:Tag>Les85</b:Tag>
    <b:SourceType>DocumentFromInternetSite</b:SourceType>
    <b:Guid>{3491C640-04A7-42E8-9336-D865A17F000A}</b:Guid>
    <b:Author>
      <b:Author>
        <b:NameList>
          <b:Person>
            <b:Last>Lamport</b:Last>
            <b:First>Leslie</b:First>
          </b:Person>
        </b:NameList>
      </b:Author>
    </b:Author>
    <b:Title>Interporcess communication</b:Title>
    <b:Year>1985</b:Year>
    <b:Month>Јун</b:Month>
    <b:Day>11</b:Day>
    <b:YearAccessed>2019</b:YearAccessed>
    <b:MonthAccessed>Септембар</b:MonthAccessed>
    <b:DayAccessed>28</b:DayAccessed>
    <b:URL>https://apps.dtic.mil/dtic/tr/fulltext/u2/a156337.pdf</b:URL>
    <b:RefOrder>17</b:RefOrder>
  </b:Source>
  <b:Source>
    <b:Tag>Dbu18</b:Tag>
    <b:SourceType>InternetSite</b:SourceType>
    <b:Guid>{53FD10B0-EBAF-43D3-BEB8-DBD0008B5F6C}</b:Guid>
    <b:Title>D-bus</b:Title>
    <b:Year>2018</b:Year>
    <b:Month>Јул</b:Month>
    <b:Day>7</b:Day>
    <b:YearAccessed>2019</b:YearAccessed>
    <b:MonthAccessed>Септембар</b:MonthAccessed>
    <b:DayAccessed>28</b:DayAccessed>
    <b:URL>https://www.freedesktop.org/wiki/Software/dbus/</b:URL>
    <b:ProductionCompany>freedesktop.org</b:ProductionCompany>
    <b:RefOrder>18</b:RefOrder>
  </b:Source>
  <b:Source>
    <b:Tag>Dav01</b:Tag>
    <b:SourceType>Book</b:SourceType>
    <b:Guid>{235F1015-E69E-4246-BC71-51822D05140C}</b:Guid>
    <b:Title>The Linux Kernel</b:Title>
    <b:Year>2001</b:Year>
    <b:URL>http://kos.enix.org/pub/linux_kernel.pdf</b:URL>
    <b:Author>
      <b:Author>
        <b:NameList>
          <b:Person>
            <b:Last>Rusling</b:Last>
            <b:First>David</b:First>
            <b:Middle>A.</b:Middle>
          </b:Person>
        </b:NameList>
      </b:Author>
    </b:Author>
    <b:RefOrder>19</b:RefOrder>
  </b:Source>
  <b:Source>
    <b:Tag>Com00</b:Tag>
    <b:SourceType>DocumentFromInternetSite</b:SourceType>
    <b:Guid>{8C2DF597-CA03-4F9D-8CDA-E8BA3565F388}</b:Guid>
    <b:Title>Universal Serial BusSpecification</b:Title>
    <b:Year>2000</b:Year>
    <b:Author>
      <b:Author>
        <b:Corporate>Compaq,Hewlett-Packard,Intel,Lucent,Microsoft,NEC,Philips</b:Corporate>
      </b:Author>
    </b:Author>
    <b:Month>Април</b:Month>
    <b:Day>27</b:Day>
    <b:YearAccessed>2019</b:YearAccessed>
    <b:MonthAccessed>Септембар</b:MonthAccessed>
    <b:DayAccessed>29</b:DayAccessed>
    <b:URL>http://sdphca.ucsd.edu/lab_equip_manuals/usb_20.pdf</b:URL>
    <b:RefOrder>14</b:RefOrder>
  </b:Source>
  <b:Source>
    <b:Tag>LIN15</b:Tag>
    <b:SourceType>DocumentFromInternetSite</b:SourceType>
    <b:Guid>{D2E6E14F-E1A2-4569-809D-E000C0348FC0}</b:Guid>
    <b:Author>
      <b:Author>
        <b:Corporate>LIN Consortium</b:Corporate>
      </b:Author>
    </b:Author>
    <b:Title>LIN - Local Interconnect Network</b:Title>
    <b:Year>2015</b:Year>
    <b:Month>Јун</b:Month>
    <b:Day>13</b:Day>
    <b:YearAccessed>2019</b:YearAccessed>
    <b:MonthAccessed>Септембар</b:MonthAccessed>
    <b:DayAccessed>29</b:DayAccessed>
    <b:URL>http://www.interfacebus.com/Design_Connector_LIN_Bus.html</b:URL>
    <b:RefOrder>16</b:RefOrder>
  </b:Source>
  <b:Source>
    <b:Tag>Tex16</b:Tag>
    <b:SourceType>DocumentFromInternetSite</b:SourceType>
    <b:Guid>{800C9FF0-43A1-449F-A597-600C7A88D18F}</b:Guid>
    <b:Author>
      <b:Author>
        <b:Corporate>Texas Instruments</b:Corporate>
      </b:Author>
    </b:Author>
    <b:Title>Introductionto the Controller Area Network(CAN</b:Title>
    <b:Year>2016</b:Year>
    <b:Month>Мај</b:Month>
    <b:YearAccessed>2019</b:YearAccessed>
    <b:MonthAccessed>Септембар</b:MonthAccessed>
    <b:DayAccessed>29</b:DayAccessed>
    <b:URL>http://www.ti.com/lit/an/sloa101b/sloa101b.pdf</b:URL>
    <b:RefOrder>15</b:RefOrder>
  </b:Source>
  <b:Source>
    <b:Tag>Tex13</b:Tag>
    <b:SourceType>DocumentFromInternetSite</b:SourceType>
    <b:Guid>{234DF255-5B0F-4CC5-82A2-2CC8FDD52DC5}</b:Guid>
    <b:Author>
      <b:Author>
        <b:Corporate>Texas Instruments Incorporated</b:Corporate>
      </b:Author>
    </b:Author>
    <b:Title>TDA2x ADAS System-on-Chip</b:Title>
    <b:Year>2013</b:Year>
    <b:YearAccessed>2019</b:YearAccessed>
    <b:MonthAccessed>Септембар</b:MonthAccessed>
    <b:DayAccessed>29</b:DayAccessed>
    <b:URL>http://www.ti.com/lit/ml/sprt681/sprt681.pdf</b:URL>
    <b:RefOrder>20</b:RefOrder>
  </b:Source>
  <b:Source>
    <b:Tag>Tex131</b:Tag>
    <b:SourceType>DocumentFromInternetSite</b:SourceType>
    <b:Guid>{6797B471-E9EB-434A-9426-8B52D198D276}</b:Guid>
    <b:Title>TDA2x</b:Title>
    <b:Year>2013</b:Year>
    <b:Month>Октобар</b:Month>
    <b:YearAccessed>2019</b:YearAccessed>
    <b:MonthAccessed>Октобар</b:MonthAccessed>
    <b:DayAccessed>6</b:DayAccessed>
    <b:URL>http://processors.wiki.ti.com/index.php/TDA2x</b:URL>
    <b:Author>
      <b:Author>
        <b:Corporate>Texas Instruments</b:Corporate>
      </b:Author>
    </b:Author>
    <b:RefOrder>21</b:RefOrder>
  </b:Source>
  <b:Source>
    <b:Tag>Chi14</b:Tag>
    <b:SourceType>DocumentFromInternetSite</b:SourceType>
    <b:Guid>{D2EAA8AA-0C60-44B5-90EF-99E76B42AD1C}</b:Guid>
    <b:Title>TI Vision SDK, Optimized Vision Libraries for ADAS Systems</b:Title>
    <b:Year>2014</b:Year>
    <b:YearAccessed>2019</b:YearAccessed>
    <b:MonthAccessed>Октобар</b:MonthAccessed>
    <b:DayAccessed>6</b:DayAccessed>
    <b:URL>http://www.ti.com/lit/wp/spry260/spry260.pdf</b:URL>
    <b:Author>
      <b:Author>
        <b:NameList>
          <b:Person>
            <b:Last>Chitnis</b:Last>
            <b:First>Kedar </b:First>
          </b:Person>
          <b:Person>
            <b:Last>Staszewski</b:Last>
            <b:First>Roman </b:First>
          </b:Person>
          <b:Person>
            <b:Last>Agarwal</b:Last>
            <b:First>Gaurav </b:First>
          </b:Person>
        </b:NameList>
      </b:Author>
    </b:Author>
    <b:RefOrder>22</b:RefOrder>
  </b:Source>
  <b:Source>
    <b:Tag>AUT171</b:Tag>
    <b:SourceType>DocumentFromInternetSite</b:SourceType>
    <b:Guid>{3434EE5A-6CEE-4050-98A2-80FAD33A788C}</b:Guid>
    <b:Author>
      <b:Author>
        <b:Corporate>AUTOSAR </b:Corporate>
      </b:Author>
    </b:Author>
    <b:Title>Guidelines for the use of theC++14 language in critical andsafety-related systems</b:Title>
    <b:Year>2017</b:Year>
    <b:Month>Март</b:Month>
    <b:YearAccessed>2019</b:YearAccessed>
    <b:MonthAccessed>Октобар</b:MonthAccessed>
    <b:DayAccessed>12</b:DayAccessed>
    <b:URL>https://www.autosar.org/fileadmin/user_upload/standards/adaptive/17-03/AUTOSAR_RS_CPP14Guidelines.pdf</b:URL>
    <b:RefOrder>23</b:RefOrder>
  </b:Source>
  <b:Source>
    <b:Tag>Per19</b:Tag>
    <b:SourceType>DocumentFromInternetSite</b:SourceType>
    <b:Guid>{28865D02-1788-4808-8B98-F36D29BA7DF0}</b:Guid>
    <b:Author>
      <b:Author>
        <b:Corporate>Perforce</b:Corporate>
      </b:Author>
    </b:Author>
    <b:Title>Perforce</b:Title>
    <b:YearAccessed>2019</b:YearAccessed>
    <b:MonthAccessed>Октобар</b:MonthAccessed>
    <b:DayAccessed>12</b:DayAccessed>
    <b:URL>https://www.perforce.com/resources/qac/misra-c-cpp</b:URL>
    <b:RefOrder>24</b:RefOrder>
  </b:Source>
  <b:Source>
    <b:Tag>Сma19</b:Tag>
    <b:SourceType>DocumentFromInternetSite</b:SourceType>
    <b:Guid>{0A3EDD31-5F18-4984-B521-68E31CA8E1D6}</b:Guid>
    <b:Author>
      <b:Author>
        <b:Corporate>Сmake</b:Corporate>
      </b:Author>
    </b:Author>
    <b:Title>CMake</b:Title>
    <b:YearAccessed>2019</b:YearAccessed>
    <b:MonthAccessed>Октобар</b:MonthAccessed>
    <b:DayAccessed>12</b:DayAccessed>
    <b:URL>https://cmake.org/</b:URL>
    <b:RefOrder>25</b:RefOrder>
  </b:Source>
  <b:Source>
    <b:Tag>GNU19</b:Tag>
    <b:SourceType>DocumentFromInternetSite</b:SourceType>
    <b:Guid>{8A41CC6B-1F94-4CD5-A185-241A4D25B887}</b:Guid>
    <b:Author>
      <b:Author>
        <b:Corporate>GNU</b:Corporate>
      </b:Author>
    </b:Author>
    <b:Title>GNU make</b:Title>
    <b:YearAccessed>2019</b:YearAccessed>
    <b:MonthAccessed>Октобар</b:MonthAccessed>
    <b:DayAccessed>12</b:DayAccessed>
    <b:URL>https://www.gnu.org/software/make/manual/make.html</b:URL>
    <b:RefOrder>26</b:RefOrder>
  </b:Source>
  <b:Source>
    <b:Tag>ООD19</b:Tag>
    <b:SourceType>DocumentFromInternetSite</b:SourceType>
    <b:Guid>{B7818CCF-A498-4F28-A7D4-06747A3ABE13}</b:Guid>
    <b:Title>ООDesign</b:Title>
    <b:YearAccessed>2019</b:YearAccessed>
    <b:MonthAccessed>октобар</b:MonthAccessed>
    <b:DayAccessed>12</b:DayAccessed>
    <b:URL>https://www.oodesign.com/singleton-pattern.html</b:URL>
    <b:RefOrder>27</b:RefOrder>
  </b:Source>
  <b:Source>
    <b:Tag>Mic19</b:Tag>
    <b:SourceType>DocumentFromInternetSite</b:SourceType>
    <b:Guid>{746709AF-F96D-49D5-9F74-724B26E79FDF}</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http://man7.org/linux/man-pages/man7/shm_overview.7.html</b:URL>
    <b:RefOrder>28</b:RefOrder>
  </b:Source>
  <b:Source>
    <b:Tag>Mic191</b:Tag>
    <b:SourceType>DocumentFromInternetSite</b:SourceType>
    <b:Guid>{773F309F-05A0-4CB7-BAF5-51987359A506}</b:Guid>
    <b:Author>
      <b:Author>
        <b:NameList>
          <b:Person>
            <b:Last>Kerrisk</b:Last>
            <b:First>Michael</b:First>
          </b:Person>
        </b:NameList>
      </b:Author>
    </b:Author>
    <b:Title>Linux Programmer's Manual</b:Title>
    <b:Year>2019</b:Year>
    <b:Month>Октобар</b:Month>
    <b:Day>11</b:Day>
    <b:YearAccessed>2019</b:YearAccessed>
    <b:MonthAccessed>Октобар</b:MonthAccessed>
    <b:DayAccessed>13</b:DayAccessed>
    <b:URL>http://man7.org/linux/man-pages/man2/socket.2.html</b:URL>
    <b:RefOrder>29</b:RefOrder>
  </b:Source>
  <b:Source>
    <b:Tag>Mic17</b:Tag>
    <b:SourceType>DocumentFromInternetSite</b:SourceType>
    <b:Guid>{D39C760F-FFED-4FF2-84AE-7F83D0941C30}</b:Guid>
    <b:Author>
      <b:Author>
        <b:NameList>
          <b:Person>
            <b:Last>Kerrisk</b:Last>
            <b:First>Michael</b:First>
          </b:Person>
        </b:NameList>
      </b:Author>
    </b:Author>
    <b:Title>Linux Programmer's Manual</b:Title>
    <b:Year>2017</b:Year>
    <b:Month>Март</b:Month>
    <b:Day>5</b:Day>
    <b:YearAccessed>2019</b:YearAccessed>
    <b:MonthAccessed>Октобар</b:MonthAccessed>
    <b:DayAccessed>14</b:DayAccessed>
    <b:URL>http://man7.org/linux/man-pages/man7/sem_overview.7.html</b:URL>
    <b:RefOrder>30</b:RefOrder>
  </b:Source>
  <b:Source>
    <b:Tag>DrL19</b:Tag>
    <b:SourceType>DocumentFromInternetSite</b:SourceType>
    <b:Guid>{535D6E88-9437-4EDF-994E-D4CD736AB202}</b:Guid>
    <b:Author>
      <b:Author>
        <b:NameList>
          <b:Person>
            <b:Last>Völker</b:Last>
            <b:First>Dr.</b:First>
            <b:Middle>Lars</b:Middle>
          </b:Person>
        </b:NameList>
      </b:Author>
    </b:Author>
    <b:Title>Scalable service-Oriented MiddlewarE over IP (SOME/IP)</b:Title>
    <b:Year>2019</b:Year>
    <b:YearAccessed>2019</b:YearAccessed>
    <b:MonthAccessed>октобар</b:MonthAccessed>
    <b:DayAccessed>16</b:DayAccessed>
    <b:URL>http://some-ip.com/</b:URL>
    <b:RefOrder>13</b:RefOrder>
  </b:Source>
  <b:Source>
    <b:Tag>Ope201</b:Tag>
    <b:SourceType>InternetSite</b:SourceType>
    <b:Guid>{3A8A956E-6BE6-413A-8F48-5D7A53C86AE6}</b:Guid>
    <b:Title>OpenGL</b:Title>
    <b:YearAccessed>2020</b:YearAccessed>
    <b:MonthAccessed>Јануар</b:MonthAccessed>
    <b:DayAccessed>7</b:DayAccessed>
    <b:URL>https://www.opengl.org</b:URL>
    <b:RefOrder>31</b:RefOrder>
  </b:Source>
</b:Sources>
</file>

<file path=customXml/itemProps1.xml><?xml version="1.0" encoding="utf-8"?>
<ds:datastoreItem xmlns:ds="http://schemas.openxmlformats.org/officeDocument/2006/customXml" ds:itemID="{871E828E-4FC1-47F1-8175-E96D63F4F7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master-e28-2018</Template>
  <TotalTime>9009</TotalTime>
  <Pages>64</Pages>
  <Words>13631</Words>
  <Characters>77700</Characters>
  <Application>Microsoft Office Word</Application>
  <DocSecurity>0</DocSecurity>
  <Lines>647</Lines>
  <Paragraphs>182</Paragraphs>
  <ScaleCrop>false</ScaleCrop>
  <HeadingPairs>
    <vt:vector size="2" baseType="variant">
      <vt:variant>
        <vt:lpstr>Title</vt:lpstr>
      </vt:variant>
      <vt:variant>
        <vt:i4>1</vt:i4>
      </vt:variant>
    </vt:vector>
  </HeadingPairs>
  <TitlesOfParts>
    <vt:vector size="1" baseType="lpstr">
      <vt:lpstr>Šablon za završni (Bachelor) rad</vt:lpstr>
    </vt:vector>
  </TitlesOfParts>
  <Company>RT-RK</Company>
  <LinksUpToDate>false</LinksUpToDate>
  <CharactersWithSpaces>91149</CharactersWithSpaces>
  <SharedDoc>false</SharedDoc>
  <HLinks>
    <vt:vector size="132" baseType="variant">
      <vt:variant>
        <vt:i4>1638457</vt:i4>
      </vt:variant>
      <vt:variant>
        <vt:i4>128</vt:i4>
      </vt:variant>
      <vt:variant>
        <vt:i4>0</vt:i4>
      </vt:variant>
      <vt:variant>
        <vt:i4>5</vt:i4>
      </vt:variant>
      <vt:variant>
        <vt:lpwstr/>
      </vt:variant>
      <vt:variant>
        <vt:lpwstr>_Toc296447948</vt:lpwstr>
      </vt:variant>
      <vt:variant>
        <vt:i4>1638457</vt:i4>
      </vt:variant>
      <vt:variant>
        <vt:i4>122</vt:i4>
      </vt:variant>
      <vt:variant>
        <vt:i4>0</vt:i4>
      </vt:variant>
      <vt:variant>
        <vt:i4>5</vt:i4>
      </vt:variant>
      <vt:variant>
        <vt:lpwstr/>
      </vt:variant>
      <vt:variant>
        <vt:lpwstr>_Toc296447947</vt:lpwstr>
      </vt:variant>
      <vt:variant>
        <vt:i4>1638457</vt:i4>
      </vt:variant>
      <vt:variant>
        <vt:i4>116</vt:i4>
      </vt:variant>
      <vt:variant>
        <vt:i4>0</vt:i4>
      </vt:variant>
      <vt:variant>
        <vt:i4>5</vt:i4>
      </vt:variant>
      <vt:variant>
        <vt:lpwstr/>
      </vt:variant>
      <vt:variant>
        <vt:lpwstr>_Toc296447946</vt:lpwstr>
      </vt:variant>
      <vt:variant>
        <vt:i4>1638457</vt:i4>
      </vt:variant>
      <vt:variant>
        <vt:i4>110</vt:i4>
      </vt:variant>
      <vt:variant>
        <vt:i4>0</vt:i4>
      </vt:variant>
      <vt:variant>
        <vt:i4>5</vt:i4>
      </vt:variant>
      <vt:variant>
        <vt:lpwstr/>
      </vt:variant>
      <vt:variant>
        <vt:lpwstr>_Toc296447945</vt:lpwstr>
      </vt:variant>
      <vt:variant>
        <vt:i4>1638457</vt:i4>
      </vt:variant>
      <vt:variant>
        <vt:i4>104</vt:i4>
      </vt:variant>
      <vt:variant>
        <vt:i4>0</vt:i4>
      </vt:variant>
      <vt:variant>
        <vt:i4>5</vt:i4>
      </vt:variant>
      <vt:variant>
        <vt:lpwstr/>
      </vt:variant>
      <vt:variant>
        <vt:lpwstr>_Toc296447944</vt:lpwstr>
      </vt:variant>
      <vt:variant>
        <vt:i4>1638457</vt:i4>
      </vt:variant>
      <vt:variant>
        <vt:i4>98</vt:i4>
      </vt:variant>
      <vt:variant>
        <vt:i4>0</vt:i4>
      </vt:variant>
      <vt:variant>
        <vt:i4>5</vt:i4>
      </vt:variant>
      <vt:variant>
        <vt:lpwstr/>
      </vt:variant>
      <vt:variant>
        <vt:lpwstr>_Toc296447943</vt:lpwstr>
      </vt:variant>
      <vt:variant>
        <vt:i4>1638457</vt:i4>
      </vt:variant>
      <vt:variant>
        <vt:i4>92</vt:i4>
      </vt:variant>
      <vt:variant>
        <vt:i4>0</vt:i4>
      </vt:variant>
      <vt:variant>
        <vt:i4>5</vt:i4>
      </vt:variant>
      <vt:variant>
        <vt:lpwstr/>
      </vt:variant>
      <vt:variant>
        <vt:lpwstr>_Toc296447942</vt:lpwstr>
      </vt:variant>
      <vt:variant>
        <vt:i4>1638457</vt:i4>
      </vt:variant>
      <vt:variant>
        <vt:i4>86</vt:i4>
      </vt:variant>
      <vt:variant>
        <vt:i4>0</vt:i4>
      </vt:variant>
      <vt:variant>
        <vt:i4>5</vt:i4>
      </vt:variant>
      <vt:variant>
        <vt:lpwstr/>
      </vt:variant>
      <vt:variant>
        <vt:lpwstr>_Toc296447940</vt:lpwstr>
      </vt:variant>
      <vt:variant>
        <vt:i4>1966137</vt:i4>
      </vt:variant>
      <vt:variant>
        <vt:i4>80</vt:i4>
      </vt:variant>
      <vt:variant>
        <vt:i4>0</vt:i4>
      </vt:variant>
      <vt:variant>
        <vt:i4>5</vt:i4>
      </vt:variant>
      <vt:variant>
        <vt:lpwstr/>
      </vt:variant>
      <vt:variant>
        <vt:lpwstr>_Toc296447939</vt:lpwstr>
      </vt:variant>
      <vt:variant>
        <vt:i4>1966137</vt:i4>
      </vt:variant>
      <vt:variant>
        <vt:i4>74</vt:i4>
      </vt:variant>
      <vt:variant>
        <vt:i4>0</vt:i4>
      </vt:variant>
      <vt:variant>
        <vt:i4>5</vt:i4>
      </vt:variant>
      <vt:variant>
        <vt:lpwstr/>
      </vt:variant>
      <vt:variant>
        <vt:lpwstr>_Toc296447938</vt:lpwstr>
      </vt:variant>
      <vt:variant>
        <vt:i4>1966137</vt:i4>
      </vt:variant>
      <vt:variant>
        <vt:i4>68</vt:i4>
      </vt:variant>
      <vt:variant>
        <vt:i4>0</vt:i4>
      </vt:variant>
      <vt:variant>
        <vt:i4>5</vt:i4>
      </vt:variant>
      <vt:variant>
        <vt:lpwstr/>
      </vt:variant>
      <vt:variant>
        <vt:lpwstr>_Toc296447937</vt:lpwstr>
      </vt:variant>
      <vt:variant>
        <vt:i4>1966137</vt:i4>
      </vt:variant>
      <vt:variant>
        <vt:i4>62</vt:i4>
      </vt:variant>
      <vt:variant>
        <vt:i4>0</vt:i4>
      </vt:variant>
      <vt:variant>
        <vt:i4>5</vt:i4>
      </vt:variant>
      <vt:variant>
        <vt:lpwstr/>
      </vt:variant>
      <vt:variant>
        <vt:lpwstr>_Toc296447936</vt:lpwstr>
      </vt:variant>
      <vt:variant>
        <vt:i4>1966137</vt:i4>
      </vt:variant>
      <vt:variant>
        <vt:i4>56</vt:i4>
      </vt:variant>
      <vt:variant>
        <vt:i4>0</vt:i4>
      </vt:variant>
      <vt:variant>
        <vt:i4>5</vt:i4>
      </vt:variant>
      <vt:variant>
        <vt:lpwstr/>
      </vt:variant>
      <vt:variant>
        <vt:lpwstr>_Toc296447935</vt:lpwstr>
      </vt:variant>
      <vt:variant>
        <vt:i4>1966137</vt:i4>
      </vt:variant>
      <vt:variant>
        <vt:i4>50</vt:i4>
      </vt:variant>
      <vt:variant>
        <vt:i4>0</vt:i4>
      </vt:variant>
      <vt:variant>
        <vt:i4>5</vt:i4>
      </vt:variant>
      <vt:variant>
        <vt:lpwstr/>
      </vt:variant>
      <vt:variant>
        <vt:lpwstr>_Toc296447932</vt:lpwstr>
      </vt:variant>
      <vt:variant>
        <vt:i4>1966137</vt:i4>
      </vt:variant>
      <vt:variant>
        <vt:i4>44</vt:i4>
      </vt:variant>
      <vt:variant>
        <vt:i4>0</vt:i4>
      </vt:variant>
      <vt:variant>
        <vt:i4>5</vt:i4>
      </vt:variant>
      <vt:variant>
        <vt:lpwstr/>
      </vt:variant>
      <vt:variant>
        <vt:lpwstr>_Toc296447931</vt:lpwstr>
      </vt:variant>
      <vt:variant>
        <vt:i4>1966137</vt:i4>
      </vt:variant>
      <vt:variant>
        <vt:i4>38</vt:i4>
      </vt:variant>
      <vt:variant>
        <vt:i4>0</vt:i4>
      </vt:variant>
      <vt:variant>
        <vt:i4>5</vt:i4>
      </vt:variant>
      <vt:variant>
        <vt:lpwstr/>
      </vt:variant>
      <vt:variant>
        <vt:lpwstr>_Toc296447930</vt:lpwstr>
      </vt:variant>
      <vt:variant>
        <vt:i4>2031673</vt:i4>
      </vt:variant>
      <vt:variant>
        <vt:i4>32</vt:i4>
      </vt:variant>
      <vt:variant>
        <vt:i4>0</vt:i4>
      </vt:variant>
      <vt:variant>
        <vt:i4>5</vt:i4>
      </vt:variant>
      <vt:variant>
        <vt:lpwstr/>
      </vt:variant>
      <vt:variant>
        <vt:lpwstr>_Toc296447929</vt:lpwstr>
      </vt:variant>
      <vt:variant>
        <vt:i4>2031673</vt:i4>
      </vt:variant>
      <vt:variant>
        <vt:i4>26</vt:i4>
      </vt:variant>
      <vt:variant>
        <vt:i4>0</vt:i4>
      </vt:variant>
      <vt:variant>
        <vt:i4>5</vt:i4>
      </vt:variant>
      <vt:variant>
        <vt:lpwstr/>
      </vt:variant>
      <vt:variant>
        <vt:lpwstr>_Toc296447928</vt:lpwstr>
      </vt:variant>
      <vt:variant>
        <vt:i4>2031673</vt:i4>
      </vt:variant>
      <vt:variant>
        <vt:i4>20</vt:i4>
      </vt:variant>
      <vt:variant>
        <vt:i4>0</vt:i4>
      </vt:variant>
      <vt:variant>
        <vt:i4>5</vt:i4>
      </vt:variant>
      <vt:variant>
        <vt:lpwstr/>
      </vt:variant>
      <vt:variant>
        <vt:lpwstr>_Toc296447927</vt:lpwstr>
      </vt:variant>
      <vt:variant>
        <vt:i4>2031673</vt:i4>
      </vt:variant>
      <vt:variant>
        <vt:i4>14</vt:i4>
      </vt:variant>
      <vt:variant>
        <vt:i4>0</vt:i4>
      </vt:variant>
      <vt:variant>
        <vt:i4>5</vt:i4>
      </vt:variant>
      <vt:variant>
        <vt:lpwstr/>
      </vt:variant>
      <vt:variant>
        <vt:lpwstr>_Toc296447926</vt:lpwstr>
      </vt:variant>
      <vt:variant>
        <vt:i4>2031673</vt:i4>
      </vt:variant>
      <vt:variant>
        <vt:i4>8</vt:i4>
      </vt:variant>
      <vt:variant>
        <vt:i4>0</vt:i4>
      </vt:variant>
      <vt:variant>
        <vt:i4>5</vt:i4>
      </vt:variant>
      <vt:variant>
        <vt:lpwstr/>
      </vt:variant>
      <vt:variant>
        <vt:lpwstr>_Toc296447925</vt:lpwstr>
      </vt:variant>
      <vt:variant>
        <vt:i4>2031673</vt:i4>
      </vt:variant>
      <vt:variant>
        <vt:i4>2</vt:i4>
      </vt:variant>
      <vt:variant>
        <vt:i4>0</vt:i4>
      </vt:variant>
      <vt:variant>
        <vt:i4>5</vt:i4>
      </vt:variant>
      <vt:variant>
        <vt:lpwstr/>
      </vt:variant>
      <vt:variant>
        <vt:lpwstr>_Toc296447924</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Šablon za završni (Bachelor) rad</dc:title>
  <dc:subject/>
  <dc:creator>Robert</dc:creator>
  <cp:keywords/>
  <dc:description/>
  <cp:lastModifiedBy>Robert</cp:lastModifiedBy>
  <cp:revision>313</cp:revision>
  <cp:lastPrinted>2019-10-14T21:20:00Z</cp:lastPrinted>
  <dcterms:created xsi:type="dcterms:W3CDTF">2019-09-07T20:08:00Z</dcterms:created>
  <dcterms:modified xsi:type="dcterms:W3CDTF">2020-01-07T21:40:00Z</dcterms:modified>
</cp:coreProperties>
</file>