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center"/>
        <w:tblLayout w:type="fixed"/>
        <w:tblLook w:val="0000" w:firstRow="0" w:lastRow="0" w:firstColumn="0" w:lastColumn="0" w:noHBand="0" w:noVBand="0"/>
      </w:tblPr>
      <w:tblGrid>
        <w:gridCol w:w="10365"/>
      </w:tblGrid>
      <w:tr w:rsidR="00517A6A" w:rsidRPr="00171186" w14:paraId="3CEFF7AD" w14:textId="77777777" w:rsidTr="00171186">
        <w:trPr>
          <w:cantSplit/>
          <w:jc w:val="center"/>
        </w:trPr>
        <w:tc>
          <w:tcPr>
            <w:tcW w:w="10365" w:type="dxa"/>
            <w:vAlign w:val="bottom"/>
          </w:tcPr>
          <w:p w14:paraId="780CCCFC" w14:textId="77777777" w:rsidR="009D6B5E" w:rsidRDefault="009D6B5E" w:rsidP="009D6B5E">
            <w:pPr>
              <w:spacing w:before="60" w:line="240" w:lineRule="auto"/>
              <w:ind w:firstLine="0"/>
              <w:rPr>
                <w:rFonts w:ascii="Arial" w:hAnsi="Arial"/>
                <w:sz w:val="40"/>
                <w:szCs w:val="40"/>
                <w:lang w:val="sr-Cyrl-CS"/>
              </w:rPr>
            </w:pPr>
          </w:p>
          <w:p w14:paraId="1E20E85E" w14:textId="77777777" w:rsidR="009D6B5E" w:rsidRPr="009D6B5E" w:rsidRDefault="009D6B5E" w:rsidP="009D6B5E">
            <w:pPr>
              <w:spacing w:before="60" w:line="240" w:lineRule="auto"/>
              <w:ind w:left="992" w:firstLine="0"/>
              <w:jc w:val="left"/>
              <w:rPr>
                <w:rFonts w:ascii="Arial" w:hAnsi="Arial"/>
                <w:sz w:val="40"/>
                <w:szCs w:val="40"/>
                <w:lang w:val="sr-Cyrl-RS"/>
              </w:rPr>
            </w:pPr>
            <w:r>
              <w:rPr>
                <w:rFonts w:ascii="Arial" w:hAnsi="Arial"/>
                <w:sz w:val="40"/>
                <w:szCs w:val="40"/>
                <w:lang w:val="sr-Cyrl-RS"/>
              </w:rPr>
              <w:t>Роберт Шандор</w:t>
            </w:r>
          </w:p>
          <w:p w14:paraId="6F7F2BB2" w14:textId="77777777" w:rsidR="009D6B5E" w:rsidRDefault="009D6B5E" w:rsidP="009D6B5E">
            <w:pPr>
              <w:spacing w:before="60" w:line="240" w:lineRule="auto"/>
              <w:ind w:firstLine="0"/>
              <w:rPr>
                <w:rFonts w:ascii="Arial" w:hAnsi="Arial"/>
                <w:sz w:val="40"/>
                <w:szCs w:val="40"/>
                <w:lang w:val="sr-Cyrl-CS"/>
              </w:rPr>
            </w:pPr>
          </w:p>
          <w:p w14:paraId="7CBC4BCA" w14:textId="77777777" w:rsidR="009D6B5E" w:rsidRDefault="009D6B5E" w:rsidP="009D6B5E">
            <w:pPr>
              <w:spacing w:before="60" w:line="240" w:lineRule="auto"/>
              <w:ind w:firstLine="0"/>
              <w:rPr>
                <w:rFonts w:ascii="Arial" w:hAnsi="Arial"/>
                <w:sz w:val="40"/>
                <w:szCs w:val="40"/>
                <w:lang w:val="sr-Cyrl-CS"/>
              </w:rPr>
            </w:pPr>
          </w:p>
          <w:p w14:paraId="5EB47599" w14:textId="77777777" w:rsidR="009D6B5E" w:rsidRDefault="009D6B5E" w:rsidP="009D6B5E">
            <w:pPr>
              <w:spacing w:before="60" w:line="240" w:lineRule="auto"/>
              <w:ind w:firstLine="0"/>
              <w:rPr>
                <w:rFonts w:ascii="Arial" w:hAnsi="Arial"/>
                <w:sz w:val="40"/>
                <w:szCs w:val="40"/>
                <w:lang w:val="sr-Cyrl-CS"/>
              </w:rPr>
            </w:pPr>
          </w:p>
          <w:p w14:paraId="4C105A1B" w14:textId="77777777" w:rsidR="009D6B5E" w:rsidRPr="009D6B5E" w:rsidRDefault="009D6B5E" w:rsidP="009D6B5E">
            <w:pPr>
              <w:spacing w:before="60" w:line="240" w:lineRule="auto"/>
              <w:ind w:firstLine="0"/>
              <w:jc w:val="center"/>
              <w:rPr>
                <w:rFonts w:ascii="Arial" w:hAnsi="Arial"/>
                <w:b/>
                <w:sz w:val="40"/>
                <w:szCs w:val="40"/>
                <w:lang w:val="sr-Cyrl-RS"/>
              </w:rPr>
            </w:pPr>
            <w:r>
              <w:rPr>
                <w:rFonts w:ascii="Arial" w:hAnsi="Arial"/>
                <w:b/>
                <w:sz w:val="50"/>
                <w:szCs w:val="40"/>
                <w:lang w:val="sr-Cyrl-CS"/>
              </w:rPr>
              <w:t>Реализација софтверске магистрале за дистрибуцију видео сигнала у возилу на „</w:t>
            </w:r>
            <w:r>
              <w:rPr>
                <w:rFonts w:ascii="Arial" w:hAnsi="Arial"/>
                <w:b/>
                <w:sz w:val="50"/>
                <w:szCs w:val="40"/>
              </w:rPr>
              <w:t>Adaptive AUTOSAR</w:t>
            </w:r>
            <w:r>
              <w:rPr>
                <w:rFonts w:ascii="Arial" w:hAnsi="Arial"/>
                <w:b/>
                <w:sz w:val="50"/>
                <w:szCs w:val="40"/>
                <w:lang w:val="sr-Cyrl-CS"/>
              </w:rPr>
              <w:t>“</w:t>
            </w:r>
            <w:r>
              <w:rPr>
                <w:rFonts w:ascii="Arial" w:hAnsi="Arial"/>
                <w:b/>
                <w:sz w:val="50"/>
                <w:szCs w:val="40"/>
              </w:rPr>
              <w:t xml:space="preserve"> </w:t>
            </w:r>
            <w:r>
              <w:rPr>
                <w:rFonts w:ascii="Arial" w:hAnsi="Arial"/>
                <w:b/>
                <w:sz w:val="50"/>
                <w:szCs w:val="40"/>
                <w:lang w:val="sr-Cyrl-RS"/>
              </w:rPr>
              <w:t>платформи</w:t>
            </w:r>
          </w:p>
          <w:p w14:paraId="2A5D8A63" w14:textId="77777777" w:rsidR="009D6B5E" w:rsidRDefault="009D6B5E" w:rsidP="009D6B5E">
            <w:pPr>
              <w:spacing w:before="60" w:line="240" w:lineRule="auto"/>
              <w:ind w:firstLine="0"/>
              <w:rPr>
                <w:rFonts w:ascii="Arial" w:hAnsi="Arial"/>
                <w:sz w:val="40"/>
                <w:szCs w:val="40"/>
                <w:lang w:val="sr-Cyrl-CS"/>
              </w:rPr>
            </w:pPr>
          </w:p>
          <w:p w14:paraId="6192C3DE" w14:textId="77777777" w:rsidR="009D6B5E" w:rsidRDefault="009D6B5E" w:rsidP="009D6B5E">
            <w:pPr>
              <w:spacing w:before="60" w:line="240" w:lineRule="auto"/>
              <w:ind w:firstLine="0"/>
              <w:jc w:val="center"/>
              <w:rPr>
                <w:rFonts w:ascii="Arial" w:hAnsi="Arial"/>
                <w:sz w:val="40"/>
                <w:szCs w:val="40"/>
                <w:lang w:val="sr-Cyrl-CS"/>
              </w:rPr>
            </w:pPr>
            <w:r>
              <w:rPr>
                <w:rFonts w:ascii="Arial" w:hAnsi="Arial"/>
                <w:sz w:val="40"/>
                <w:szCs w:val="40"/>
                <w:lang w:val="sr-Cyrl-CS"/>
              </w:rPr>
              <w:t>МАСТЕР РАД</w:t>
            </w:r>
          </w:p>
          <w:p w14:paraId="5670F590" w14:textId="77777777" w:rsidR="009D6B5E" w:rsidRDefault="009D6B5E" w:rsidP="009D6B5E">
            <w:pPr>
              <w:spacing w:before="60" w:line="240" w:lineRule="auto"/>
              <w:ind w:firstLine="0"/>
              <w:jc w:val="center"/>
              <w:rPr>
                <w:rFonts w:ascii="Arial" w:hAnsi="Arial"/>
                <w:sz w:val="40"/>
                <w:szCs w:val="40"/>
                <w:lang w:val="sr-Cyrl-CS"/>
              </w:rPr>
            </w:pPr>
          </w:p>
          <w:p w14:paraId="46896DF4" w14:textId="77777777" w:rsidR="009D6B5E" w:rsidRDefault="009D6B5E" w:rsidP="009D6B5E">
            <w:pPr>
              <w:spacing w:before="60" w:line="240" w:lineRule="auto"/>
              <w:ind w:firstLine="0"/>
              <w:jc w:val="center"/>
              <w:rPr>
                <w:rFonts w:ascii="Arial" w:hAnsi="Arial"/>
                <w:sz w:val="40"/>
                <w:szCs w:val="40"/>
                <w:lang w:val="sr-Cyrl-CS"/>
              </w:rPr>
            </w:pPr>
          </w:p>
          <w:p w14:paraId="214BFEE9" w14:textId="77777777" w:rsidR="009D6B5E" w:rsidRDefault="009D6B5E" w:rsidP="009D6B5E">
            <w:pPr>
              <w:spacing w:before="60" w:line="240" w:lineRule="auto"/>
              <w:ind w:firstLine="0"/>
              <w:jc w:val="center"/>
              <w:rPr>
                <w:rFonts w:ascii="Arial" w:hAnsi="Arial"/>
                <w:sz w:val="40"/>
                <w:szCs w:val="40"/>
                <w:lang w:val="sr-Cyrl-CS"/>
              </w:rPr>
            </w:pPr>
          </w:p>
          <w:p w14:paraId="7B7EFF3E" w14:textId="77777777" w:rsidR="009D6B5E" w:rsidRDefault="009D6B5E" w:rsidP="009D6B5E">
            <w:pPr>
              <w:spacing w:before="60" w:line="240" w:lineRule="auto"/>
              <w:ind w:firstLine="0"/>
              <w:rPr>
                <w:rFonts w:ascii="Arial" w:hAnsi="Arial"/>
                <w:sz w:val="40"/>
                <w:szCs w:val="40"/>
                <w:lang w:val="sr-Cyrl-CS"/>
              </w:rPr>
            </w:pPr>
          </w:p>
          <w:p w14:paraId="5212DC1E" w14:textId="77777777" w:rsidR="009D6B5E" w:rsidRDefault="009D6B5E" w:rsidP="009D6B5E">
            <w:pPr>
              <w:spacing w:before="60" w:line="240" w:lineRule="auto"/>
              <w:ind w:firstLine="0"/>
              <w:rPr>
                <w:rFonts w:ascii="Arial" w:hAnsi="Arial"/>
                <w:sz w:val="40"/>
                <w:szCs w:val="40"/>
                <w:lang w:val="sr-Cyrl-CS"/>
              </w:rPr>
            </w:pPr>
          </w:p>
          <w:p w14:paraId="389348A2" w14:textId="77777777" w:rsidR="009D6B5E" w:rsidRDefault="009D6B5E" w:rsidP="009D6B5E">
            <w:pPr>
              <w:spacing w:before="60" w:line="240" w:lineRule="auto"/>
              <w:ind w:firstLine="0"/>
              <w:rPr>
                <w:rFonts w:ascii="Arial" w:hAnsi="Arial"/>
                <w:sz w:val="40"/>
                <w:szCs w:val="40"/>
                <w:lang w:val="sr-Cyrl-CS"/>
              </w:rPr>
            </w:pPr>
          </w:p>
          <w:p w14:paraId="0556519C" w14:textId="77777777" w:rsidR="009D6B5E" w:rsidRDefault="009D6B5E" w:rsidP="009D6B5E">
            <w:pPr>
              <w:spacing w:before="60" w:line="240" w:lineRule="auto"/>
              <w:ind w:firstLine="0"/>
              <w:rPr>
                <w:rFonts w:ascii="Arial" w:hAnsi="Arial"/>
                <w:sz w:val="40"/>
                <w:szCs w:val="40"/>
                <w:lang w:val="sr-Cyrl-CS"/>
              </w:rPr>
            </w:pPr>
          </w:p>
          <w:p w14:paraId="5B859095" w14:textId="77777777" w:rsidR="009D6B5E" w:rsidRDefault="009D6B5E" w:rsidP="009D6B5E">
            <w:pPr>
              <w:spacing w:before="60" w:line="240" w:lineRule="auto"/>
              <w:ind w:firstLine="0"/>
              <w:rPr>
                <w:rFonts w:ascii="Arial" w:hAnsi="Arial"/>
                <w:sz w:val="40"/>
                <w:szCs w:val="40"/>
                <w:lang w:val="sr-Cyrl-CS"/>
              </w:rPr>
            </w:pPr>
          </w:p>
          <w:p w14:paraId="2E0885D6" w14:textId="77777777" w:rsidR="009D6B5E" w:rsidRDefault="009D6B5E" w:rsidP="009D6B5E">
            <w:pPr>
              <w:spacing w:before="60" w:line="240" w:lineRule="auto"/>
              <w:ind w:firstLine="0"/>
              <w:rPr>
                <w:rFonts w:ascii="Arial" w:hAnsi="Arial"/>
                <w:sz w:val="40"/>
                <w:szCs w:val="40"/>
                <w:lang w:val="sr-Cyrl-CS"/>
              </w:rPr>
            </w:pPr>
          </w:p>
          <w:p w14:paraId="18033730" w14:textId="77777777" w:rsidR="009D6B5E" w:rsidRDefault="009D6B5E" w:rsidP="009D6B5E">
            <w:pPr>
              <w:spacing w:before="60" w:line="240" w:lineRule="auto"/>
              <w:ind w:firstLine="0"/>
              <w:rPr>
                <w:rFonts w:ascii="Arial" w:hAnsi="Arial"/>
                <w:sz w:val="40"/>
                <w:szCs w:val="40"/>
                <w:lang w:val="sr-Cyrl-CS"/>
              </w:rPr>
            </w:pPr>
          </w:p>
          <w:p w14:paraId="4E68FB1D" w14:textId="77777777" w:rsidR="009D6B5E" w:rsidRDefault="009D6B5E" w:rsidP="009D6B5E">
            <w:pPr>
              <w:spacing w:before="60" w:line="240" w:lineRule="auto"/>
              <w:ind w:firstLine="0"/>
              <w:rPr>
                <w:rFonts w:ascii="Arial" w:hAnsi="Arial"/>
                <w:sz w:val="40"/>
                <w:szCs w:val="40"/>
                <w:lang w:val="sr-Cyrl-CS"/>
              </w:rPr>
            </w:pPr>
          </w:p>
          <w:p w14:paraId="2C7656BC" w14:textId="77777777" w:rsidR="009D6B5E" w:rsidRDefault="009D6B5E" w:rsidP="009D6B5E">
            <w:pPr>
              <w:spacing w:before="60" w:line="240" w:lineRule="auto"/>
              <w:ind w:firstLine="0"/>
              <w:rPr>
                <w:rFonts w:ascii="Arial" w:hAnsi="Arial"/>
                <w:sz w:val="40"/>
                <w:szCs w:val="40"/>
                <w:lang w:val="sr-Cyrl-CS"/>
              </w:rPr>
            </w:pPr>
          </w:p>
          <w:p w14:paraId="52EA43E9" w14:textId="77777777" w:rsidR="009D6B5E" w:rsidRDefault="009D6B5E" w:rsidP="009D6B5E">
            <w:pPr>
              <w:spacing w:before="60" w:line="240" w:lineRule="auto"/>
              <w:ind w:firstLine="0"/>
              <w:rPr>
                <w:rFonts w:ascii="Arial" w:hAnsi="Arial"/>
                <w:sz w:val="40"/>
                <w:szCs w:val="40"/>
                <w:lang w:val="sr-Cyrl-CS"/>
              </w:rPr>
            </w:pPr>
          </w:p>
          <w:p w14:paraId="003C24C7" w14:textId="77777777" w:rsidR="009D6B5E" w:rsidRDefault="009D6B5E" w:rsidP="009D6B5E">
            <w:pPr>
              <w:spacing w:before="60" w:line="240" w:lineRule="auto"/>
              <w:ind w:firstLine="0"/>
              <w:jc w:val="center"/>
              <w:rPr>
                <w:rFonts w:ascii="Arial" w:hAnsi="Arial"/>
                <w:sz w:val="32"/>
                <w:szCs w:val="40"/>
                <w:lang w:val="sr-Cyrl-CS"/>
              </w:rPr>
            </w:pPr>
          </w:p>
          <w:p w14:paraId="1E5BA5AF" w14:textId="77777777" w:rsidR="00171186" w:rsidRPr="00695CF4" w:rsidRDefault="009D6B5E" w:rsidP="00695CF4">
            <w:pPr>
              <w:spacing w:before="60" w:line="240" w:lineRule="auto"/>
              <w:ind w:firstLine="0"/>
              <w:jc w:val="center"/>
              <w:rPr>
                <w:rFonts w:ascii="Tahoma" w:hAnsi="Tahoma"/>
                <w:sz w:val="28"/>
              </w:rPr>
            </w:pPr>
            <w:r>
              <w:rPr>
                <w:rFonts w:ascii="Arial" w:hAnsi="Arial"/>
                <w:sz w:val="32"/>
                <w:szCs w:val="40"/>
                <w:lang w:val="sr-Cyrl-CS"/>
              </w:rPr>
              <w:t xml:space="preserve">Нови Сад, </w:t>
            </w:r>
            <w:r w:rsidR="00695CF4">
              <w:rPr>
                <w:rFonts w:ascii="Arial" w:hAnsi="Arial"/>
                <w:sz w:val="32"/>
                <w:szCs w:val="40"/>
              </w:rPr>
              <w:t>2019</w:t>
            </w:r>
          </w:p>
        </w:tc>
      </w:tr>
    </w:tbl>
    <w:p w14:paraId="5CFD8C8D" w14:textId="77777777" w:rsidR="00517A6A" w:rsidRPr="00171186" w:rsidRDefault="00517A6A">
      <w:pPr>
        <w:rPr>
          <w:lang w:val="sr-Cyrl-CS"/>
        </w:rPr>
      </w:pPr>
    </w:p>
    <w:p w14:paraId="0605DBDC" w14:textId="77777777" w:rsidR="009857F6" w:rsidRPr="0024280A" w:rsidRDefault="009857F6" w:rsidP="00A07D1E">
      <w:pPr>
        <w:pStyle w:val="tab"/>
        <w:spacing w:before="0" w:after="0" w:line="240" w:lineRule="auto"/>
        <w:rPr>
          <w:rFonts w:ascii="Arial" w:hAnsi="Arial"/>
          <w:sz w:val="16"/>
          <w:lang w:val="sr-Cyrl-CS"/>
        </w:rPr>
      </w:pPr>
    </w:p>
    <w:tbl>
      <w:tblPr>
        <w:tblW w:w="10065" w:type="dxa"/>
        <w:tblInd w:w="-459"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694"/>
        <w:gridCol w:w="1417"/>
        <w:gridCol w:w="4253"/>
        <w:gridCol w:w="1701"/>
      </w:tblGrid>
      <w:tr w:rsidR="00D22293" w14:paraId="5992FBE3" w14:textId="77777777" w:rsidTr="00D712F3">
        <w:trPr>
          <w:cantSplit/>
          <w:trHeight w:hRule="exact" w:val="350"/>
        </w:trPr>
        <w:tc>
          <w:tcPr>
            <w:tcW w:w="4111" w:type="dxa"/>
            <w:gridSpan w:val="2"/>
            <w:tcBorders>
              <w:top w:val="single" w:sz="12" w:space="0" w:color="auto"/>
              <w:bottom w:val="dashSmallGap" w:sz="4" w:space="0" w:color="auto"/>
            </w:tcBorders>
          </w:tcPr>
          <w:p w14:paraId="29D04A36"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lastRenderedPageBreak/>
              <w:t>Редни</w:t>
            </w:r>
            <w:proofErr w:type="spellEnd"/>
            <w:r>
              <w:rPr>
                <w:rFonts w:ascii="Arial" w:hAnsi="Arial"/>
                <w:sz w:val="18"/>
              </w:rPr>
              <w:t xml:space="preserve"> </w:t>
            </w:r>
            <w:proofErr w:type="spellStart"/>
            <w:r>
              <w:rPr>
                <w:rFonts w:ascii="Arial" w:hAnsi="Arial"/>
                <w:sz w:val="18"/>
              </w:rPr>
              <w:t>број</w:t>
            </w:r>
            <w:proofErr w:type="spellEnd"/>
            <w:r>
              <w:rPr>
                <w:rFonts w:ascii="Arial" w:hAnsi="Arial"/>
                <w:sz w:val="18"/>
              </w:rPr>
              <w:t xml:space="preserve">, </w:t>
            </w:r>
            <w:r>
              <w:rPr>
                <w:rFonts w:ascii="Arial" w:hAnsi="Arial"/>
                <w:b/>
                <w:sz w:val="18"/>
              </w:rPr>
              <w:t>РБР</w:t>
            </w:r>
            <w:r>
              <w:rPr>
                <w:rFonts w:ascii="Arial" w:hAnsi="Arial"/>
                <w:sz w:val="18"/>
              </w:rPr>
              <w:t>:</w:t>
            </w:r>
          </w:p>
        </w:tc>
        <w:tc>
          <w:tcPr>
            <w:tcW w:w="5954" w:type="dxa"/>
            <w:gridSpan w:val="2"/>
            <w:tcBorders>
              <w:top w:val="single" w:sz="12" w:space="0" w:color="auto"/>
              <w:bottom w:val="dashSmallGap" w:sz="4" w:space="0" w:color="auto"/>
            </w:tcBorders>
          </w:tcPr>
          <w:p w14:paraId="36BBB171"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41A212D8" w14:textId="77777777" w:rsidTr="00D712F3">
        <w:trPr>
          <w:cantSplit/>
          <w:trHeight w:hRule="exact" w:val="350"/>
        </w:trPr>
        <w:tc>
          <w:tcPr>
            <w:tcW w:w="4111" w:type="dxa"/>
            <w:gridSpan w:val="2"/>
            <w:tcBorders>
              <w:top w:val="dashSmallGap" w:sz="4" w:space="0" w:color="auto"/>
              <w:bottom w:val="dashSmallGap" w:sz="4" w:space="0" w:color="auto"/>
            </w:tcBorders>
          </w:tcPr>
          <w:p w14:paraId="76D62A5F"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Идентификациони</w:t>
            </w:r>
            <w:proofErr w:type="spellEnd"/>
            <w:r>
              <w:rPr>
                <w:rFonts w:ascii="Arial" w:hAnsi="Arial"/>
                <w:sz w:val="18"/>
              </w:rPr>
              <w:t xml:space="preserve"> </w:t>
            </w:r>
            <w:proofErr w:type="spellStart"/>
            <w:r>
              <w:rPr>
                <w:rFonts w:ascii="Arial" w:hAnsi="Arial"/>
                <w:sz w:val="18"/>
              </w:rPr>
              <w:t>број</w:t>
            </w:r>
            <w:proofErr w:type="spellEnd"/>
            <w:r>
              <w:rPr>
                <w:rFonts w:ascii="Arial" w:hAnsi="Arial"/>
                <w:sz w:val="18"/>
              </w:rPr>
              <w:t xml:space="preserve">, </w:t>
            </w:r>
            <w:r>
              <w:rPr>
                <w:rFonts w:ascii="Arial" w:hAnsi="Arial"/>
                <w:b/>
                <w:sz w:val="18"/>
              </w:rPr>
              <w:t>ИБР</w:t>
            </w:r>
            <w:r>
              <w:rPr>
                <w:rFonts w:ascii="Arial" w:hAnsi="Arial"/>
                <w:sz w:val="18"/>
              </w:rPr>
              <w:t>:</w:t>
            </w:r>
          </w:p>
        </w:tc>
        <w:tc>
          <w:tcPr>
            <w:tcW w:w="5954" w:type="dxa"/>
            <w:gridSpan w:val="2"/>
            <w:tcBorders>
              <w:top w:val="dashSmallGap" w:sz="4" w:space="0" w:color="auto"/>
              <w:bottom w:val="dashSmallGap" w:sz="4" w:space="0" w:color="auto"/>
            </w:tcBorders>
          </w:tcPr>
          <w:p w14:paraId="112488D5"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2DE59653" w14:textId="77777777" w:rsidTr="00D712F3">
        <w:trPr>
          <w:cantSplit/>
          <w:trHeight w:hRule="exact" w:val="350"/>
        </w:trPr>
        <w:tc>
          <w:tcPr>
            <w:tcW w:w="4111" w:type="dxa"/>
            <w:gridSpan w:val="2"/>
            <w:tcBorders>
              <w:top w:val="dashSmallGap" w:sz="4" w:space="0" w:color="auto"/>
              <w:bottom w:val="dashSmallGap" w:sz="4" w:space="0" w:color="auto"/>
            </w:tcBorders>
          </w:tcPr>
          <w:p w14:paraId="01B9BC8B"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Тип</w:t>
            </w:r>
            <w:proofErr w:type="spellEnd"/>
            <w:r>
              <w:rPr>
                <w:rFonts w:ascii="Arial" w:hAnsi="Arial"/>
                <w:sz w:val="18"/>
              </w:rPr>
              <w:t xml:space="preserve"> </w:t>
            </w:r>
            <w:proofErr w:type="spellStart"/>
            <w:r>
              <w:rPr>
                <w:rFonts w:ascii="Arial" w:hAnsi="Arial"/>
                <w:sz w:val="18"/>
              </w:rPr>
              <w:t>документације</w:t>
            </w:r>
            <w:proofErr w:type="spellEnd"/>
            <w:r>
              <w:rPr>
                <w:rFonts w:ascii="Arial" w:hAnsi="Arial"/>
                <w:sz w:val="18"/>
              </w:rPr>
              <w:t xml:space="preserve">, </w:t>
            </w:r>
            <w:r>
              <w:rPr>
                <w:rFonts w:ascii="Arial" w:hAnsi="Arial"/>
                <w:b/>
                <w:sz w:val="18"/>
              </w:rPr>
              <w:t>ТД</w:t>
            </w:r>
            <w:r>
              <w:rPr>
                <w:rFonts w:ascii="Arial" w:hAnsi="Arial"/>
                <w:sz w:val="18"/>
              </w:rPr>
              <w:t>:</w:t>
            </w:r>
          </w:p>
        </w:tc>
        <w:tc>
          <w:tcPr>
            <w:tcW w:w="5954" w:type="dxa"/>
            <w:gridSpan w:val="2"/>
            <w:tcBorders>
              <w:top w:val="dashSmallGap" w:sz="4" w:space="0" w:color="auto"/>
              <w:bottom w:val="dashSmallGap" w:sz="4" w:space="0" w:color="auto"/>
            </w:tcBorders>
          </w:tcPr>
          <w:p w14:paraId="4D82CC5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Монографска документација</w:t>
            </w:r>
          </w:p>
        </w:tc>
      </w:tr>
      <w:tr w:rsidR="00D22293" w14:paraId="7967B8C7" w14:textId="77777777" w:rsidTr="00D712F3">
        <w:trPr>
          <w:cantSplit/>
          <w:trHeight w:hRule="exact" w:val="350"/>
        </w:trPr>
        <w:tc>
          <w:tcPr>
            <w:tcW w:w="4111" w:type="dxa"/>
            <w:gridSpan w:val="2"/>
            <w:tcBorders>
              <w:top w:val="dashSmallGap" w:sz="4" w:space="0" w:color="auto"/>
              <w:bottom w:val="dashSmallGap" w:sz="4" w:space="0" w:color="auto"/>
            </w:tcBorders>
          </w:tcPr>
          <w:p w14:paraId="5BC4B688"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Тип</w:t>
            </w:r>
            <w:proofErr w:type="spellEnd"/>
            <w:r>
              <w:rPr>
                <w:rFonts w:ascii="Arial" w:hAnsi="Arial"/>
                <w:sz w:val="18"/>
              </w:rPr>
              <w:t xml:space="preserve"> </w:t>
            </w:r>
            <w:proofErr w:type="spellStart"/>
            <w:r>
              <w:rPr>
                <w:rFonts w:ascii="Arial" w:hAnsi="Arial"/>
                <w:sz w:val="18"/>
              </w:rPr>
              <w:t>записа</w:t>
            </w:r>
            <w:proofErr w:type="spellEnd"/>
            <w:r>
              <w:rPr>
                <w:rFonts w:ascii="Arial" w:hAnsi="Arial"/>
                <w:sz w:val="18"/>
              </w:rPr>
              <w:t xml:space="preserve">, </w:t>
            </w:r>
            <w:r>
              <w:rPr>
                <w:rFonts w:ascii="Arial" w:hAnsi="Arial"/>
                <w:b/>
                <w:sz w:val="18"/>
              </w:rPr>
              <w:t>ТЗ</w:t>
            </w:r>
            <w:r>
              <w:rPr>
                <w:rFonts w:ascii="Arial" w:hAnsi="Arial"/>
                <w:sz w:val="18"/>
              </w:rPr>
              <w:t>:</w:t>
            </w:r>
          </w:p>
        </w:tc>
        <w:tc>
          <w:tcPr>
            <w:tcW w:w="5954" w:type="dxa"/>
            <w:gridSpan w:val="2"/>
            <w:tcBorders>
              <w:top w:val="dashSmallGap" w:sz="4" w:space="0" w:color="auto"/>
              <w:bottom w:val="dashSmallGap" w:sz="4" w:space="0" w:color="auto"/>
            </w:tcBorders>
          </w:tcPr>
          <w:p w14:paraId="249B6B1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Текстуални штампани материјал</w:t>
            </w:r>
          </w:p>
        </w:tc>
      </w:tr>
      <w:tr w:rsidR="00695CF4" w14:paraId="5CFB9DD2" w14:textId="77777777" w:rsidTr="00D712F3">
        <w:trPr>
          <w:cantSplit/>
          <w:trHeight w:hRule="exact" w:val="350"/>
        </w:trPr>
        <w:tc>
          <w:tcPr>
            <w:tcW w:w="4111" w:type="dxa"/>
            <w:gridSpan w:val="2"/>
            <w:tcBorders>
              <w:top w:val="dashSmallGap" w:sz="4" w:space="0" w:color="auto"/>
              <w:bottom w:val="dashSmallGap" w:sz="4" w:space="0" w:color="auto"/>
            </w:tcBorders>
          </w:tcPr>
          <w:p w14:paraId="1B289452" w14:textId="77777777" w:rsidR="00695CF4" w:rsidRDefault="00695CF4" w:rsidP="00695CF4">
            <w:pPr>
              <w:spacing w:before="60" w:after="60" w:line="240" w:lineRule="auto"/>
              <w:ind w:firstLine="0"/>
              <w:jc w:val="left"/>
              <w:rPr>
                <w:rFonts w:ascii="Arial" w:hAnsi="Arial"/>
                <w:sz w:val="18"/>
              </w:rPr>
            </w:pPr>
            <w:proofErr w:type="spellStart"/>
            <w:r>
              <w:rPr>
                <w:rFonts w:ascii="Arial" w:hAnsi="Arial"/>
                <w:sz w:val="18"/>
              </w:rPr>
              <w:t>Врста</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ВР</w:t>
            </w:r>
            <w:r>
              <w:rPr>
                <w:rFonts w:ascii="Arial" w:hAnsi="Arial"/>
                <w:sz w:val="18"/>
              </w:rPr>
              <w:t>:</w:t>
            </w:r>
          </w:p>
        </w:tc>
        <w:tc>
          <w:tcPr>
            <w:tcW w:w="5954" w:type="dxa"/>
            <w:gridSpan w:val="2"/>
            <w:tcBorders>
              <w:top w:val="dashSmallGap" w:sz="4" w:space="0" w:color="auto"/>
              <w:bottom w:val="dashSmallGap" w:sz="4" w:space="0" w:color="auto"/>
            </w:tcBorders>
          </w:tcPr>
          <w:p w14:paraId="7ECEC229" w14:textId="77777777" w:rsidR="00695CF4" w:rsidRPr="00ED0F60" w:rsidRDefault="00695CF4" w:rsidP="00695CF4">
            <w:pPr>
              <w:spacing w:before="60" w:after="60" w:line="240" w:lineRule="auto"/>
              <w:ind w:firstLine="0"/>
              <w:jc w:val="left"/>
              <w:rPr>
                <w:rFonts w:ascii="Arial" w:hAnsi="Arial" w:cs="Arial"/>
                <w:sz w:val="18"/>
                <w:szCs w:val="18"/>
                <w:lang w:val="sr-Cyrl-CS"/>
              </w:rPr>
            </w:pPr>
            <w:r>
              <w:rPr>
                <w:rFonts w:ascii="Arial" w:hAnsi="Arial" w:cs="Arial"/>
                <w:sz w:val="18"/>
                <w:szCs w:val="18"/>
                <w:lang w:val="sr-Cyrl-CS"/>
              </w:rPr>
              <w:t>Дипломски – мастер</w:t>
            </w:r>
            <w:r w:rsidRPr="00ED0F60">
              <w:rPr>
                <w:rFonts w:ascii="Arial" w:hAnsi="Arial" w:cs="Arial"/>
                <w:sz w:val="18"/>
                <w:szCs w:val="18"/>
                <w:lang w:val="sr-Cyrl-CS"/>
              </w:rPr>
              <w:t xml:space="preserve"> рад</w:t>
            </w:r>
          </w:p>
        </w:tc>
      </w:tr>
      <w:tr w:rsidR="00D22293" w14:paraId="2D795F6D" w14:textId="77777777" w:rsidTr="00D712F3">
        <w:trPr>
          <w:cantSplit/>
          <w:trHeight w:hRule="exact" w:val="350"/>
        </w:trPr>
        <w:tc>
          <w:tcPr>
            <w:tcW w:w="4111" w:type="dxa"/>
            <w:gridSpan w:val="2"/>
            <w:tcBorders>
              <w:top w:val="dashSmallGap" w:sz="4" w:space="0" w:color="auto"/>
              <w:bottom w:val="dashSmallGap" w:sz="4" w:space="0" w:color="auto"/>
            </w:tcBorders>
          </w:tcPr>
          <w:p w14:paraId="3BE2761A"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Аутор</w:t>
            </w:r>
            <w:proofErr w:type="spellEnd"/>
            <w:r>
              <w:rPr>
                <w:rFonts w:ascii="Arial" w:hAnsi="Arial"/>
                <w:sz w:val="18"/>
              </w:rPr>
              <w:t xml:space="preserve">, </w:t>
            </w:r>
            <w:r>
              <w:rPr>
                <w:rFonts w:ascii="Arial" w:hAnsi="Arial"/>
                <w:b/>
                <w:sz w:val="18"/>
              </w:rPr>
              <w:t>АУ</w:t>
            </w:r>
            <w:r>
              <w:rPr>
                <w:rFonts w:ascii="Arial" w:hAnsi="Arial"/>
                <w:sz w:val="18"/>
              </w:rPr>
              <w:t>:</w:t>
            </w:r>
          </w:p>
        </w:tc>
        <w:tc>
          <w:tcPr>
            <w:tcW w:w="5954" w:type="dxa"/>
            <w:gridSpan w:val="2"/>
            <w:tcBorders>
              <w:top w:val="dashSmallGap" w:sz="4" w:space="0" w:color="auto"/>
              <w:bottom w:val="dashSmallGap" w:sz="4" w:space="0" w:color="auto"/>
            </w:tcBorders>
          </w:tcPr>
          <w:p w14:paraId="79D9A419"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18590EC4" w14:textId="77777777" w:rsidTr="00D712F3">
        <w:trPr>
          <w:cantSplit/>
          <w:trHeight w:hRule="exact" w:val="350"/>
        </w:trPr>
        <w:tc>
          <w:tcPr>
            <w:tcW w:w="4111" w:type="dxa"/>
            <w:gridSpan w:val="2"/>
            <w:tcBorders>
              <w:top w:val="dashSmallGap" w:sz="4" w:space="0" w:color="auto"/>
              <w:bottom w:val="dashSmallGap" w:sz="4" w:space="0" w:color="auto"/>
            </w:tcBorders>
          </w:tcPr>
          <w:p w14:paraId="244E9451"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Ментор</w:t>
            </w:r>
            <w:proofErr w:type="spellEnd"/>
            <w:r>
              <w:rPr>
                <w:rFonts w:ascii="Arial" w:hAnsi="Arial"/>
                <w:sz w:val="18"/>
              </w:rPr>
              <w:t xml:space="preserve">, </w:t>
            </w:r>
            <w:r>
              <w:rPr>
                <w:rFonts w:ascii="Arial" w:hAnsi="Arial"/>
                <w:b/>
                <w:sz w:val="18"/>
              </w:rPr>
              <w:t>МН</w:t>
            </w:r>
            <w:r>
              <w:rPr>
                <w:rFonts w:ascii="Arial" w:hAnsi="Arial"/>
                <w:sz w:val="18"/>
              </w:rPr>
              <w:t>:</w:t>
            </w:r>
          </w:p>
        </w:tc>
        <w:tc>
          <w:tcPr>
            <w:tcW w:w="5954" w:type="dxa"/>
            <w:gridSpan w:val="2"/>
            <w:tcBorders>
              <w:top w:val="dashSmallGap" w:sz="4" w:space="0" w:color="auto"/>
              <w:bottom w:val="dashSmallGap" w:sz="4" w:space="0" w:color="auto"/>
            </w:tcBorders>
          </w:tcPr>
          <w:p w14:paraId="759CB858"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3B12C032" w14:textId="77777777" w:rsidTr="00D712F3">
        <w:trPr>
          <w:cantSplit/>
          <w:trHeight w:hRule="exact" w:val="800"/>
        </w:trPr>
        <w:tc>
          <w:tcPr>
            <w:tcW w:w="4111" w:type="dxa"/>
            <w:gridSpan w:val="2"/>
            <w:tcBorders>
              <w:top w:val="dashSmallGap" w:sz="4" w:space="0" w:color="auto"/>
              <w:bottom w:val="dashSmallGap" w:sz="4" w:space="0" w:color="auto"/>
            </w:tcBorders>
          </w:tcPr>
          <w:p w14:paraId="2B98465A"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Наслов</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НР</w:t>
            </w:r>
            <w:r>
              <w:rPr>
                <w:rFonts w:ascii="Arial" w:hAnsi="Arial"/>
                <w:sz w:val="18"/>
              </w:rPr>
              <w:t>:</w:t>
            </w:r>
          </w:p>
        </w:tc>
        <w:tc>
          <w:tcPr>
            <w:tcW w:w="5954" w:type="dxa"/>
            <w:gridSpan w:val="2"/>
            <w:tcBorders>
              <w:top w:val="dashSmallGap" w:sz="4" w:space="0" w:color="auto"/>
              <w:bottom w:val="dashSmallGap" w:sz="4" w:space="0" w:color="auto"/>
            </w:tcBorders>
          </w:tcPr>
          <w:p w14:paraId="0BCFB9AC"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498CE50A" w14:textId="77777777" w:rsidTr="00D712F3">
        <w:trPr>
          <w:cantSplit/>
          <w:trHeight w:hRule="exact" w:val="350"/>
        </w:trPr>
        <w:tc>
          <w:tcPr>
            <w:tcW w:w="4111" w:type="dxa"/>
            <w:gridSpan w:val="2"/>
            <w:tcBorders>
              <w:top w:val="dashSmallGap" w:sz="4" w:space="0" w:color="auto"/>
              <w:bottom w:val="dashSmallGap" w:sz="4" w:space="0" w:color="auto"/>
            </w:tcBorders>
          </w:tcPr>
          <w:p w14:paraId="5964074B"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Језик</w:t>
            </w:r>
            <w:proofErr w:type="spellEnd"/>
            <w:r>
              <w:rPr>
                <w:rFonts w:ascii="Arial" w:hAnsi="Arial"/>
                <w:sz w:val="18"/>
              </w:rPr>
              <w:t xml:space="preserve"> </w:t>
            </w:r>
            <w:proofErr w:type="spellStart"/>
            <w:r>
              <w:rPr>
                <w:rFonts w:ascii="Arial" w:hAnsi="Arial"/>
                <w:sz w:val="18"/>
              </w:rPr>
              <w:t>публикације</w:t>
            </w:r>
            <w:proofErr w:type="spellEnd"/>
            <w:r>
              <w:rPr>
                <w:rFonts w:ascii="Arial" w:hAnsi="Arial"/>
                <w:sz w:val="18"/>
              </w:rPr>
              <w:t xml:space="preserve">, </w:t>
            </w:r>
            <w:r>
              <w:rPr>
                <w:rFonts w:ascii="Arial" w:hAnsi="Arial"/>
                <w:b/>
                <w:sz w:val="18"/>
              </w:rPr>
              <w:t>ЈП</w:t>
            </w:r>
            <w:r>
              <w:rPr>
                <w:rFonts w:ascii="Arial" w:hAnsi="Arial"/>
                <w:sz w:val="18"/>
              </w:rPr>
              <w:t>:</w:t>
            </w:r>
          </w:p>
        </w:tc>
        <w:tc>
          <w:tcPr>
            <w:tcW w:w="5954" w:type="dxa"/>
            <w:gridSpan w:val="2"/>
            <w:tcBorders>
              <w:top w:val="dashSmallGap" w:sz="4" w:space="0" w:color="auto"/>
              <w:bottom w:val="dashSmallGap" w:sz="4" w:space="0" w:color="auto"/>
            </w:tcBorders>
          </w:tcPr>
          <w:p w14:paraId="6D78ACD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 xml:space="preserve">Српски / </w:t>
            </w:r>
            <w:r w:rsidR="008E5BAE">
              <w:rPr>
                <w:rFonts w:ascii="Arial" w:hAnsi="Arial" w:cs="Arial"/>
                <w:sz w:val="18"/>
                <w:szCs w:val="18"/>
                <w:lang w:val="sr-Cyrl-CS"/>
              </w:rPr>
              <w:t>ћирилица</w:t>
            </w:r>
          </w:p>
        </w:tc>
      </w:tr>
      <w:tr w:rsidR="00D22293" w14:paraId="7DCD7592" w14:textId="77777777" w:rsidTr="00D712F3">
        <w:trPr>
          <w:cantSplit/>
          <w:trHeight w:hRule="exact" w:val="350"/>
        </w:trPr>
        <w:tc>
          <w:tcPr>
            <w:tcW w:w="4111" w:type="dxa"/>
            <w:gridSpan w:val="2"/>
            <w:tcBorders>
              <w:top w:val="dashSmallGap" w:sz="4" w:space="0" w:color="auto"/>
              <w:bottom w:val="dashSmallGap" w:sz="4" w:space="0" w:color="auto"/>
            </w:tcBorders>
          </w:tcPr>
          <w:p w14:paraId="3D3B9E8E"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Језик</w:t>
            </w:r>
            <w:proofErr w:type="spellEnd"/>
            <w:r>
              <w:rPr>
                <w:rFonts w:ascii="Arial" w:hAnsi="Arial"/>
                <w:sz w:val="18"/>
              </w:rPr>
              <w:t xml:space="preserve"> </w:t>
            </w:r>
            <w:proofErr w:type="spellStart"/>
            <w:r>
              <w:rPr>
                <w:rFonts w:ascii="Arial" w:hAnsi="Arial"/>
                <w:sz w:val="18"/>
              </w:rPr>
              <w:t>извода</w:t>
            </w:r>
            <w:proofErr w:type="spellEnd"/>
            <w:r>
              <w:rPr>
                <w:rFonts w:ascii="Arial" w:hAnsi="Arial"/>
                <w:sz w:val="18"/>
              </w:rPr>
              <w:t xml:space="preserve">, </w:t>
            </w:r>
            <w:r>
              <w:rPr>
                <w:rFonts w:ascii="Arial" w:hAnsi="Arial"/>
                <w:b/>
                <w:sz w:val="18"/>
              </w:rPr>
              <w:t>ЈИ</w:t>
            </w:r>
            <w:r>
              <w:rPr>
                <w:rFonts w:ascii="Arial" w:hAnsi="Arial"/>
                <w:sz w:val="18"/>
              </w:rPr>
              <w:t>:</w:t>
            </w:r>
          </w:p>
        </w:tc>
        <w:tc>
          <w:tcPr>
            <w:tcW w:w="5954" w:type="dxa"/>
            <w:gridSpan w:val="2"/>
            <w:tcBorders>
              <w:top w:val="dashSmallGap" w:sz="4" w:space="0" w:color="auto"/>
              <w:bottom w:val="dashSmallGap" w:sz="4" w:space="0" w:color="auto"/>
            </w:tcBorders>
          </w:tcPr>
          <w:p w14:paraId="333E72F8"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w:t>
            </w:r>
          </w:p>
        </w:tc>
      </w:tr>
      <w:tr w:rsidR="00D22293" w14:paraId="69780DF3" w14:textId="77777777" w:rsidTr="00D712F3">
        <w:trPr>
          <w:cantSplit/>
          <w:trHeight w:hRule="exact" w:val="350"/>
        </w:trPr>
        <w:tc>
          <w:tcPr>
            <w:tcW w:w="4111" w:type="dxa"/>
            <w:gridSpan w:val="2"/>
            <w:tcBorders>
              <w:top w:val="dashSmallGap" w:sz="4" w:space="0" w:color="auto"/>
              <w:bottom w:val="dashSmallGap" w:sz="4" w:space="0" w:color="auto"/>
            </w:tcBorders>
          </w:tcPr>
          <w:p w14:paraId="4E246E4E"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Зем</w:t>
            </w:r>
            <w:proofErr w:type="spellEnd"/>
            <w:r>
              <w:rPr>
                <w:rFonts w:ascii="Arial" w:hAnsi="Arial"/>
                <w:sz w:val="18"/>
                <w:lang w:val="sr-Cyrl-CS"/>
              </w:rPr>
              <w:t>љ</w:t>
            </w:r>
            <w:r>
              <w:rPr>
                <w:rFonts w:ascii="Arial" w:hAnsi="Arial"/>
                <w:sz w:val="18"/>
              </w:rPr>
              <w:t xml:space="preserve">а </w:t>
            </w:r>
            <w:proofErr w:type="spellStart"/>
            <w:r>
              <w:rPr>
                <w:rFonts w:ascii="Arial" w:hAnsi="Arial"/>
                <w:sz w:val="18"/>
              </w:rPr>
              <w:t>публикова</w:t>
            </w:r>
            <w:proofErr w:type="spellEnd"/>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5954" w:type="dxa"/>
            <w:gridSpan w:val="2"/>
            <w:tcBorders>
              <w:top w:val="dashSmallGap" w:sz="4" w:space="0" w:color="auto"/>
              <w:bottom w:val="dashSmallGap" w:sz="4" w:space="0" w:color="auto"/>
            </w:tcBorders>
          </w:tcPr>
          <w:p w14:paraId="66A8815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Република Србија</w:t>
            </w:r>
          </w:p>
        </w:tc>
      </w:tr>
      <w:tr w:rsidR="00D22293" w14:paraId="79A48456" w14:textId="77777777" w:rsidTr="00D712F3">
        <w:trPr>
          <w:cantSplit/>
          <w:trHeight w:hRule="exact" w:val="350"/>
        </w:trPr>
        <w:tc>
          <w:tcPr>
            <w:tcW w:w="4111" w:type="dxa"/>
            <w:gridSpan w:val="2"/>
            <w:tcBorders>
              <w:top w:val="dashSmallGap" w:sz="4" w:space="0" w:color="auto"/>
              <w:bottom w:val="dashSmallGap" w:sz="4" w:space="0" w:color="auto"/>
            </w:tcBorders>
          </w:tcPr>
          <w:p w14:paraId="3DBC0775" w14:textId="77777777" w:rsidR="00D22293" w:rsidRDefault="00D22293" w:rsidP="00A07D1E">
            <w:pPr>
              <w:spacing w:before="60" w:after="60" w:line="240" w:lineRule="auto"/>
              <w:ind w:firstLine="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 xml:space="preserve">е </w:t>
            </w:r>
            <w:proofErr w:type="spellStart"/>
            <w:r>
              <w:rPr>
                <w:rFonts w:ascii="Arial" w:hAnsi="Arial"/>
                <w:sz w:val="18"/>
              </w:rPr>
              <w:t>географско</w:t>
            </w:r>
            <w:proofErr w:type="spellEnd"/>
            <w:r>
              <w:rPr>
                <w:rFonts w:ascii="Arial" w:hAnsi="Arial"/>
                <w:sz w:val="18"/>
              </w:rPr>
              <w:t xml:space="preserve"> </w:t>
            </w:r>
            <w:proofErr w:type="spellStart"/>
            <w:r>
              <w:rPr>
                <w:rFonts w:ascii="Arial" w:hAnsi="Arial"/>
                <w:sz w:val="18"/>
              </w:rPr>
              <w:t>подру</w:t>
            </w:r>
            <w:proofErr w:type="spellEnd"/>
            <w:r>
              <w:rPr>
                <w:rFonts w:ascii="Arial" w:hAnsi="Arial"/>
                <w:sz w:val="18"/>
                <w:lang w:val="sr-Cyrl-CS"/>
              </w:rPr>
              <w:t>ч</w:t>
            </w:r>
            <w:proofErr w:type="spellStart"/>
            <w:r>
              <w:rPr>
                <w:rFonts w:ascii="Arial" w:hAnsi="Arial"/>
                <w:sz w:val="18"/>
              </w:rPr>
              <w:t>је</w:t>
            </w:r>
            <w:proofErr w:type="spellEnd"/>
            <w:r>
              <w:rPr>
                <w:rFonts w:ascii="Arial" w:hAnsi="Arial"/>
                <w:sz w:val="18"/>
              </w:rPr>
              <w:t xml:space="preserve">, </w:t>
            </w:r>
            <w:r>
              <w:rPr>
                <w:rFonts w:ascii="Arial" w:hAnsi="Arial"/>
                <w:b/>
                <w:sz w:val="18"/>
              </w:rPr>
              <w:t>УГП</w:t>
            </w:r>
            <w:r>
              <w:rPr>
                <w:rFonts w:ascii="Arial" w:hAnsi="Arial"/>
                <w:sz w:val="18"/>
              </w:rPr>
              <w:t>:</w:t>
            </w:r>
          </w:p>
        </w:tc>
        <w:tc>
          <w:tcPr>
            <w:tcW w:w="5954" w:type="dxa"/>
            <w:gridSpan w:val="2"/>
            <w:tcBorders>
              <w:top w:val="dashSmallGap" w:sz="4" w:space="0" w:color="auto"/>
              <w:bottom w:val="dashSmallGap" w:sz="4" w:space="0" w:color="auto"/>
            </w:tcBorders>
          </w:tcPr>
          <w:p w14:paraId="7176E7B8"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Војводина</w:t>
            </w:r>
          </w:p>
        </w:tc>
      </w:tr>
      <w:tr w:rsidR="00D22293" w14:paraId="3014ACA1" w14:textId="77777777" w:rsidTr="00D712F3">
        <w:trPr>
          <w:cantSplit/>
          <w:trHeight w:hRule="exact" w:val="350"/>
        </w:trPr>
        <w:tc>
          <w:tcPr>
            <w:tcW w:w="4111" w:type="dxa"/>
            <w:gridSpan w:val="2"/>
            <w:tcBorders>
              <w:top w:val="dashSmallGap" w:sz="4" w:space="0" w:color="auto"/>
              <w:bottom w:val="dashSmallGap" w:sz="4" w:space="0" w:color="auto"/>
            </w:tcBorders>
          </w:tcPr>
          <w:p w14:paraId="3775D93E"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Година</w:t>
            </w:r>
            <w:proofErr w:type="spellEnd"/>
            <w:r>
              <w:rPr>
                <w:rFonts w:ascii="Arial" w:hAnsi="Arial"/>
                <w:sz w:val="18"/>
              </w:rPr>
              <w:t xml:space="preserve">, </w:t>
            </w:r>
            <w:r>
              <w:rPr>
                <w:rFonts w:ascii="Arial" w:hAnsi="Arial"/>
                <w:b/>
                <w:sz w:val="18"/>
              </w:rPr>
              <w:t>ГО</w:t>
            </w:r>
            <w:r>
              <w:rPr>
                <w:rFonts w:ascii="Arial" w:hAnsi="Arial"/>
                <w:sz w:val="18"/>
              </w:rPr>
              <w:t>:</w:t>
            </w:r>
          </w:p>
        </w:tc>
        <w:tc>
          <w:tcPr>
            <w:tcW w:w="5954" w:type="dxa"/>
            <w:gridSpan w:val="2"/>
            <w:tcBorders>
              <w:top w:val="dashSmallGap" w:sz="4" w:space="0" w:color="auto"/>
              <w:bottom w:val="dashSmallGap" w:sz="4" w:space="0" w:color="auto"/>
            </w:tcBorders>
          </w:tcPr>
          <w:p w14:paraId="3F1BFF0F"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715F3EAA" w14:textId="77777777" w:rsidTr="00D712F3">
        <w:trPr>
          <w:cantSplit/>
          <w:trHeight w:hRule="exact" w:val="350"/>
        </w:trPr>
        <w:tc>
          <w:tcPr>
            <w:tcW w:w="4111" w:type="dxa"/>
            <w:gridSpan w:val="2"/>
            <w:tcBorders>
              <w:top w:val="dashSmallGap" w:sz="4" w:space="0" w:color="auto"/>
              <w:bottom w:val="dashSmallGap" w:sz="4" w:space="0" w:color="auto"/>
            </w:tcBorders>
          </w:tcPr>
          <w:p w14:paraId="242F6F96"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Издава</w:t>
            </w:r>
            <w:proofErr w:type="spellEnd"/>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4AD891D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Ауторски репринт</w:t>
            </w:r>
          </w:p>
        </w:tc>
      </w:tr>
      <w:tr w:rsidR="00D22293" w14:paraId="055C6B03" w14:textId="77777777" w:rsidTr="00D712F3">
        <w:trPr>
          <w:cantSplit/>
          <w:trHeight w:hRule="exact" w:val="350"/>
        </w:trPr>
        <w:tc>
          <w:tcPr>
            <w:tcW w:w="4111" w:type="dxa"/>
            <w:gridSpan w:val="2"/>
            <w:tcBorders>
              <w:top w:val="dashSmallGap" w:sz="4" w:space="0" w:color="auto"/>
              <w:bottom w:val="dashSmallGap" w:sz="4" w:space="0" w:color="auto"/>
            </w:tcBorders>
          </w:tcPr>
          <w:p w14:paraId="6DF3F8FD"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Место</w:t>
            </w:r>
            <w:proofErr w:type="spellEnd"/>
            <w:r>
              <w:rPr>
                <w:rFonts w:ascii="Arial" w:hAnsi="Arial"/>
                <w:sz w:val="18"/>
              </w:rPr>
              <w:t xml:space="preserve"> и </w:t>
            </w:r>
            <w:proofErr w:type="spellStart"/>
            <w:r>
              <w:rPr>
                <w:rFonts w:ascii="Arial" w:hAnsi="Arial"/>
                <w:sz w:val="18"/>
              </w:rPr>
              <w:t>адреса</w:t>
            </w:r>
            <w:proofErr w:type="spellEnd"/>
            <w:r>
              <w:rPr>
                <w:rFonts w:ascii="Arial" w:hAnsi="Arial"/>
                <w:sz w:val="18"/>
              </w:rPr>
              <w:t xml:space="preserve">, </w:t>
            </w:r>
            <w:r>
              <w:rPr>
                <w:rFonts w:ascii="Arial" w:hAnsi="Arial"/>
                <w:b/>
                <w:sz w:val="18"/>
              </w:rPr>
              <w:t>МА</w:t>
            </w:r>
            <w:r>
              <w:rPr>
                <w:rFonts w:ascii="Arial" w:hAnsi="Arial"/>
                <w:sz w:val="18"/>
              </w:rPr>
              <w:t>:</w:t>
            </w:r>
          </w:p>
        </w:tc>
        <w:tc>
          <w:tcPr>
            <w:tcW w:w="5954" w:type="dxa"/>
            <w:gridSpan w:val="2"/>
            <w:tcBorders>
              <w:top w:val="dashSmallGap" w:sz="4" w:space="0" w:color="auto"/>
              <w:bottom w:val="dashSmallGap" w:sz="4" w:space="0" w:color="auto"/>
            </w:tcBorders>
          </w:tcPr>
          <w:p w14:paraId="43A3FE37"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Нови Сад; трг Доситеја Обрадовића 6</w:t>
            </w:r>
          </w:p>
        </w:tc>
      </w:tr>
      <w:tr w:rsidR="00D22293" w14:paraId="0AD44464" w14:textId="77777777" w:rsidTr="00D712F3">
        <w:trPr>
          <w:cantSplit/>
          <w:trHeight w:hRule="exact" w:val="450"/>
        </w:trPr>
        <w:tc>
          <w:tcPr>
            <w:tcW w:w="4111" w:type="dxa"/>
            <w:gridSpan w:val="2"/>
            <w:tcBorders>
              <w:top w:val="dashSmallGap" w:sz="4" w:space="0" w:color="auto"/>
              <w:bottom w:val="dashSmallGap" w:sz="4" w:space="0" w:color="auto"/>
            </w:tcBorders>
          </w:tcPr>
          <w:p w14:paraId="4581FC33" w14:textId="77777777" w:rsidR="00D22293" w:rsidRDefault="00D22293" w:rsidP="00A07D1E">
            <w:pPr>
              <w:spacing w:before="60" w:after="60" w:line="240" w:lineRule="auto"/>
              <w:ind w:firstLine="0"/>
              <w:jc w:val="left"/>
              <w:rPr>
                <w:rFonts w:ascii="Arial" w:hAnsi="Arial"/>
                <w:sz w:val="20"/>
              </w:rPr>
            </w:pPr>
            <w:proofErr w:type="spellStart"/>
            <w:r>
              <w:rPr>
                <w:rFonts w:ascii="Arial" w:hAnsi="Arial"/>
                <w:sz w:val="18"/>
              </w:rPr>
              <w:t>Физи</w:t>
            </w:r>
            <w:proofErr w:type="spellEnd"/>
            <w:r>
              <w:rPr>
                <w:rFonts w:ascii="Arial" w:hAnsi="Arial"/>
                <w:sz w:val="18"/>
                <w:lang w:val="sr-Cyrl-CS"/>
              </w:rPr>
              <w:t>ч</w:t>
            </w:r>
            <w:proofErr w:type="spellStart"/>
            <w:r>
              <w:rPr>
                <w:rFonts w:ascii="Arial" w:hAnsi="Arial"/>
                <w:sz w:val="18"/>
              </w:rPr>
              <w:t>ки</w:t>
            </w:r>
            <w:proofErr w:type="spellEnd"/>
            <w:r>
              <w:rPr>
                <w:rFonts w:ascii="Arial" w:hAnsi="Arial"/>
                <w:sz w:val="18"/>
              </w:rPr>
              <w:t xml:space="preserve"> </w:t>
            </w:r>
            <w:proofErr w:type="spellStart"/>
            <w:r>
              <w:rPr>
                <w:rFonts w:ascii="Arial" w:hAnsi="Arial"/>
                <w:sz w:val="18"/>
              </w:rPr>
              <w:t>опис</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ФО</w:t>
            </w:r>
            <w:r>
              <w:rPr>
                <w:rFonts w:ascii="Arial" w:hAnsi="Arial"/>
                <w:sz w:val="18"/>
              </w:rPr>
              <w:t>:</w:t>
            </w:r>
            <w:r>
              <w:rPr>
                <w:rFonts w:ascii="Arial" w:hAnsi="Arial"/>
                <w:sz w:val="18"/>
              </w:rPr>
              <w:br/>
            </w:r>
            <w:r>
              <w:rPr>
                <w:rFonts w:ascii="Arial" w:hAnsi="Arial"/>
                <w:spacing w:val="-4"/>
                <w:sz w:val="13"/>
              </w:rPr>
              <w:t>(</w:t>
            </w:r>
            <w:proofErr w:type="spellStart"/>
            <w:r>
              <w:rPr>
                <w:rFonts w:ascii="Arial" w:hAnsi="Arial"/>
                <w:spacing w:val="-4"/>
                <w:sz w:val="13"/>
              </w:rPr>
              <w:t>поглав</w:t>
            </w:r>
            <w:proofErr w:type="spellEnd"/>
            <w:r>
              <w:rPr>
                <w:rFonts w:ascii="Arial" w:hAnsi="Arial"/>
                <w:spacing w:val="-4"/>
                <w:sz w:val="13"/>
                <w:lang w:val="sr-Cyrl-CS"/>
              </w:rPr>
              <w:t>љ</w:t>
            </w:r>
            <w:r>
              <w:rPr>
                <w:rFonts w:ascii="Arial" w:hAnsi="Arial"/>
                <w:spacing w:val="-4"/>
                <w:sz w:val="13"/>
              </w:rPr>
              <w:t>а/</w:t>
            </w:r>
            <w:proofErr w:type="spellStart"/>
            <w:r>
              <w:rPr>
                <w:rFonts w:ascii="Arial" w:hAnsi="Arial"/>
                <w:spacing w:val="-4"/>
                <w:sz w:val="13"/>
              </w:rPr>
              <w:t>страна</w:t>
            </w:r>
            <w:proofErr w:type="spellEnd"/>
            <w:r>
              <w:rPr>
                <w:rFonts w:ascii="Arial" w:hAnsi="Arial"/>
                <w:spacing w:val="-4"/>
                <w:sz w:val="13"/>
              </w:rPr>
              <w:t xml:space="preserve">/ </w:t>
            </w:r>
            <w:proofErr w:type="spellStart"/>
            <w:r>
              <w:rPr>
                <w:rFonts w:ascii="Arial" w:hAnsi="Arial"/>
                <w:spacing w:val="-4"/>
                <w:sz w:val="13"/>
              </w:rPr>
              <w:t>цитата</w:t>
            </w:r>
            <w:proofErr w:type="spellEnd"/>
            <w:r>
              <w:rPr>
                <w:rFonts w:ascii="Arial" w:hAnsi="Arial"/>
                <w:spacing w:val="-4"/>
                <w:sz w:val="13"/>
              </w:rPr>
              <w:t>/</w:t>
            </w:r>
            <w:proofErr w:type="spellStart"/>
            <w:r>
              <w:rPr>
                <w:rFonts w:ascii="Arial" w:hAnsi="Arial"/>
                <w:spacing w:val="-4"/>
                <w:sz w:val="13"/>
              </w:rPr>
              <w:t>табела</w:t>
            </w:r>
            <w:proofErr w:type="spellEnd"/>
            <w:r>
              <w:rPr>
                <w:rFonts w:ascii="Arial" w:hAnsi="Arial"/>
                <w:spacing w:val="-4"/>
                <w:sz w:val="13"/>
              </w:rPr>
              <w:t>/</w:t>
            </w:r>
            <w:proofErr w:type="spellStart"/>
            <w:r>
              <w:rPr>
                <w:rFonts w:ascii="Arial" w:hAnsi="Arial"/>
                <w:spacing w:val="-4"/>
                <w:sz w:val="13"/>
              </w:rPr>
              <w:t>слика</w:t>
            </w:r>
            <w:proofErr w:type="spellEnd"/>
            <w:r>
              <w:rPr>
                <w:rFonts w:ascii="Arial" w:hAnsi="Arial"/>
                <w:spacing w:val="-4"/>
                <w:sz w:val="13"/>
              </w:rPr>
              <w:t>/</w:t>
            </w:r>
            <w:proofErr w:type="spellStart"/>
            <w:r>
              <w:rPr>
                <w:rFonts w:ascii="Arial" w:hAnsi="Arial"/>
                <w:spacing w:val="-4"/>
                <w:sz w:val="13"/>
              </w:rPr>
              <w:t>графика</w:t>
            </w:r>
            <w:proofErr w:type="spellEnd"/>
            <w:r>
              <w:rPr>
                <w:rFonts w:ascii="Arial" w:hAnsi="Arial"/>
                <w:spacing w:val="-4"/>
                <w:sz w:val="13"/>
              </w:rPr>
              <w:t>/</w:t>
            </w:r>
            <w:proofErr w:type="spellStart"/>
            <w:r>
              <w:rPr>
                <w:rFonts w:ascii="Arial" w:hAnsi="Arial"/>
                <w:spacing w:val="-4"/>
                <w:sz w:val="13"/>
              </w:rPr>
              <w:t>прилога</w:t>
            </w:r>
            <w:proofErr w:type="spellEnd"/>
            <w:r>
              <w:rPr>
                <w:rFonts w:ascii="Arial" w:hAnsi="Arial"/>
                <w:spacing w:val="-4"/>
                <w:sz w:val="13"/>
              </w:rPr>
              <w:t>)</w:t>
            </w:r>
          </w:p>
        </w:tc>
        <w:tc>
          <w:tcPr>
            <w:tcW w:w="5954" w:type="dxa"/>
            <w:gridSpan w:val="2"/>
            <w:tcBorders>
              <w:top w:val="dashSmallGap" w:sz="4" w:space="0" w:color="auto"/>
              <w:bottom w:val="dashSmallGap" w:sz="4" w:space="0" w:color="auto"/>
            </w:tcBorders>
          </w:tcPr>
          <w:p w14:paraId="26B50D84" w14:textId="77777777" w:rsidR="00D22293" w:rsidRPr="00D22293" w:rsidRDefault="00D22293" w:rsidP="00704D56">
            <w:pPr>
              <w:spacing w:before="60" w:after="60" w:line="240" w:lineRule="auto"/>
              <w:ind w:firstLine="0"/>
              <w:jc w:val="left"/>
              <w:rPr>
                <w:rFonts w:ascii="Arial" w:hAnsi="Arial" w:cs="Arial"/>
                <w:b/>
                <w:color w:val="FF0000"/>
                <w:sz w:val="18"/>
                <w:szCs w:val="18"/>
                <w:lang w:val="sr-Latn-CS"/>
              </w:rPr>
            </w:pPr>
          </w:p>
        </w:tc>
      </w:tr>
      <w:tr w:rsidR="00D22293" w14:paraId="7270ECEF" w14:textId="77777777" w:rsidTr="00D712F3">
        <w:trPr>
          <w:cantSplit/>
          <w:trHeight w:hRule="exact" w:val="350"/>
        </w:trPr>
        <w:tc>
          <w:tcPr>
            <w:tcW w:w="4111" w:type="dxa"/>
            <w:gridSpan w:val="2"/>
            <w:tcBorders>
              <w:top w:val="dashSmallGap" w:sz="4" w:space="0" w:color="auto"/>
              <w:bottom w:val="dashSmallGap" w:sz="4" w:space="0" w:color="auto"/>
            </w:tcBorders>
          </w:tcPr>
          <w:p w14:paraId="0C507617"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Нау</w:t>
            </w:r>
            <w:proofErr w:type="spellEnd"/>
            <w:r>
              <w:rPr>
                <w:rFonts w:ascii="Arial" w:hAnsi="Arial"/>
                <w:sz w:val="18"/>
                <w:lang w:val="sr-Cyrl-CS"/>
              </w:rPr>
              <w:t>ч</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област</w:t>
            </w:r>
            <w:proofErr w:type="spellEnd"/>
            <w:r>
              <w:rPr>
                <w:rFonts w:ascii="Arial" w:hAnsi="Arial"/>
                <w:sz w:val="18"/>
              </w:rPr>
              <w:t xml:space="preserve">, </w:t>
            </w:r>
            <w:r>
              <w:rPr>
                <w:rFonts w:ascii="Arial" w:hAnsi="Arial"/>
                <w:b/>
                <w:sz w:val="18"/>
              </w:rPr>
              <w:t>НО</w:t>
            </w:r>
            <w:r>
              <w:rPr>
                <w:rFonts w:ascii="Arial" w:hAnsi="Arial"/>
                <w:sz w:val="18"/>
              </w:rPr>
              <w:t>:</w:t>
            </w:r>
          </w:p>
        </w:tc>
        <w:tc>
          <w:tcPr>
            <w:tcW w:w="5954" w:type="dxa"/>
            <w:gridSpan w:val="2"/>
            <w:tcBorders>
              <w:top w:val="dashSmallGap" w:sz="4" w:space="0" w:color="auto"/>
              <w:bottom w:val="dashSmallGap" w:sz="4" w:space="0" w:color="auto"/>
            </w:tcBorders>
          </w:tcPr>
          <w:p w14:paraId="05CF07F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Електротехника и рачунарство</w:t>
            </w:r>
          </w:p>
        </w:tc>
      </w:tr>
      <w:tr w:rsidR="00D22293" w14:paraId="728F67F6" w14:textId="77777777" w:rsidTr="00D712F3">
        <w:trPr>
          <w:cantSplit/>
          <w:trHeight w:hRule="exact" w:val="350"/>
        </w:trPr>
        <w:tc>
          <w:tcPr>
            <w:tcW w:w="4111" w:type="dxa"/>
            <w:gridSpan w:val="2"/>
            <w:tcBorders>
              <w:top w:val="dashSmallGap" w:sz="4" w:space="0" w:color="auto"/>
              <w:bottom w:val="dashSmallGap" w:sz="4" w:space="0" w:color="auto"/>
            </w:tcBorders>
          </w:tcPr>
          <w:p w14:paraId="713E9019"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Нау</w:t>
            </w:r>
            <w:proofErr w:type="spellEnd"/>
            <w:r>
              <w:rPr>
                <w:rFonts w:ascii="Arial" w:hAnsi="Arial"/>
                <w:sz w:val="18"/>
                <w:lang w:val="sr-Cyrl-CS"/>
              </w:rPr>
              <w:t>ч</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дисциплина</w:t>
            </w:r>
            <w:proofErr w:type="spellEnd"/>
            <w:r>
              <w:rPr>
                <w:rFonts w:ascii="Arial" w:hAnsi="Arial"/>
                <w:sz w:val="18"/>
              </w:rPr>
              <w:t xml:space="preserve">, </w:t>
            </w:r>
            <w:r>
              <w:rPr>
                <w:rFonts w:ascii="Arial" w:hAnsi="Arial"/>
                <w:b/>
                <w:sz w:val="18"/>
              </w:rPr>
              <w:t>НД</w:t>
            </w:r>
            <w:r>
              <w:rPr>
                <w:rFonts w:ascii="Arial" w:hAnsi="Arial"/>
                <w:sz w:val="18"/>
              </w:rPr>
              <w:t>:</w:t>
            </w:r>
          </w:p>
        </w:tc>
        <w:tc>
          <w:tcPr>
            <w:tcW w:w="5954" w:type="dxa"/>
            <w:gridSpan w:val="2"/>
            <w:tcBorders>
              <w:top w:val="dashSmallGap" w:sz="4" w:space="0" w:color="auto"/>
              <w:bottom w:val="dashSmallGap" w:sz="4" w:space="0" w:color="auto"/>
            </w:tcBorders>
          </w:tcPr>
          <w:p w14:paraId="082AF1EB"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Рачунарска техника</w:t>
            </w:r>
          </w:p>
        </w:tc>
      </w:tr>
      <w:tr w:rsidR="00D22293" w14:paraId="614A6F98" w14:textId="77777777" w:rsidTr="00D712F3">
        <w:trPr>
          <w:cantSplit/>
          <w:trHeight w:hRule="exact" w:val="500"/>
        </w:trPr>
        <w:tc>
          <w:tcPr>
            <w:tcW w:w="4111" w:type="dxa"/>
            <w:gridSpan w:val="2"/>
            <w:tcBorders>
              <w:top w:val="dashSmallGap" w:sz="4" w:space="0" w:color="auto"/>
              <w:bottom w:val="dashSmallGap" w:sz="4" w:space="0" w:color="auto"/>
            </w:tcBorders>
          </w:tcPr>
          <w:p w14:paraId="02942CED" w14:textId="77777777" w:rsidR="00D22293" w:rsidRDefault="00D22293" w:rsidP="00A07D1E">
            <w:pPr>
              <w:spacing w:before="60" w:after="60" w:line="240" w:lineRule="auto"/>
              <w:ind w:firstLine="0"/>
              <w:jc w:val="left"/>
              <w:rPr>
                <w:rFonts w:ascii="Arial" w:hAnsi="Arial"/>
                <w:spacing w:val="-8"/>
                <w:sz w:val="18"/>
              </w:rPr>
            </w:pPr>
            <w:proofErr w:type="spellStart"/>
            <w:r>
              <w:rPr>
                <w:rFonts w:ascii="Arial" w:hAnsi="Arial"/>
                <w:spacing w:val="-8"/>
                <w:sz w:val="18"/>
              </w:rPr>
              <w:t>Предметна</w:t>
            </w:r>
            <w:proofErr w:type="spellEnd"/>
            <w:r>
              <w:rPr>
                <w:rFonts w:ascii="Arial" w:hAnsi="Arial"/>
                <w:spacing w:val="-8"/>
                <w:sz w:val="18"/>
              </w:rPr>
              <w:t xml:space="preserve"> </w:t>
            </w:r>
            <w:proofErr w:type="spellStart"/>
            <w:r>
              <w:rPr>
                <w:rFonts w:ascii="Arial" w:hAnsi="Arial"/>
                <w:spacing w:val="-8"/>
                <w:sz w:val="18"/>
              </w:rPr>
              <w:t>одредница</w:t>
            </w:r>
            <w:proofErr w:type="spellEnd"/>
            <w:r>
              <w:rPr>
                <w:rFonts w:ascii="Arial" w:hAnsi="Arial"/>
                <w:spacing w:val="-8"/>
                <w:sz w:val="18"/>
              </w:rPr>
              <w:t>/</w:t>
            </w:r>
            <w:proofErr w:type="spellStart"/>
            <w:r>
              <w:rPr>
                <w:rFonts w:ascii="Arial" w:hAnsi="Arial"/>
                <w:spacing w:val="-8"/>
                <w:sz w:val="18"/>
              </w:rPr>
              <w:t>Кqу</w:t>
            </w:r>
            <w:proofErr w:type="spellEnd"/>
            <w:r>
              <w:rPr>
                <w:rFonts w:ascii="Arial" w:hAnsi="Arial"/>
                <w:spacing w:val="-8"/>
                <w:sz w:val="18"/>
                <w:lang w:val="sr-Cyrl-CS"/>
              </w:rPr>
              <w:t>ч</w:t>
            </w:r>
            <w:proofErr w:type="spellStart"/>
            <w:r>
              <w:rPr>
                <w:rFonts w:ascii="Arial" w:hAnsi="Arial"/>
                <w:spacing w:val="-8"/>
                <w:sz w:val="18"/>
              </w:rPr>
              <w:t>не</w:t>
            </w:r>
            <w:proofErr w:type="spellEnd"/>
            <w:r>
              <w:rPr>
                <w:rFonts w:ascii="Arial" w:hAnsi="Arial"/>
                <w:spacing w:val="-8"/>
                <w:sz w:val="18"/>
              </w:rPr>
              <w:t xml:space="preserve"> </w:t>
            </w:r>
            <w:proofErr w:type="spellStart"/>
            <w:r>
              <w:rPr>
                <w:rFonts w:ascii="Arial" w:hAnsi="Arial"/>
                <w:spacing w:val="-8"/>
                <w:sz w:val="18"/>
              </w:rPr>
              <w:t>ре</w:t>
            </w:r>
            <w:proofErr w:type="spellEnd"/>
            <w:r>
              <w:rPr>
                <w:rFonts w:ascii="Arial" w:hAnsi="Arial"/>
                <w:spacing w:val="-8"/>
                <w:sz w:val="18"/>
                <w:lang w:val="sr-Cyrl-CS"/>
              </w:rPr>
              <w:t>ч</w:t>
            </w:r>
            <w:r>
              <w:rPr>
                <w:rFonts w:ascii="Arial" w:hAnsi="Arial"/>
                <w:spacing w:val="-8"/>
                <w:sz w:val="18"/>
              </w:rPr>
              <w:t xml:space="preserve">и, </w:t>
            </w:r>
            <w:r>
              <w:rPr>
                <w:rFonts w:ascii="Arial" w:hAnsi="Arial"/>
                <w:b/>
                <w:spacing w:val="-8"/>
                <w:sz w:val="18"/>
              </w:rPr>
              <w:t>ПО</w:t>
            </w:r>
            <w:r>
              <w:rPr>
                <w:rFonts w:ascii="Arial" w:hAnsi="Arial"/>
                <w:spacing w:val="-8"/>
                <w:sz w:val="18"/>
              </w:rPr>
              <w:t>:</w:t>
            </w:r>
          </w:p>
        </w:tc>
        <w:tc>
          <w:tcPr>
            <w:tcW w:w="5954" w:type="dxa"/>
            <w:gridSpan w:val="2"/>
            <w:tcBorders>
              <w:top w:val="dashSmallGap" w:sz="4" w:space="0" w:color="auto"/>
              <w:bottom w:val="dashSmallGap" w:sz="4" w:space="0" w:color="auto"/>
            </w:tcBorders>
          </w:tcPr>
          <w:p w14:paraId="098C2A96" w14:textId="77777777" w:rsidR="00D22293" w:rsidRPr="00FF5308" w:rsidRDefault="00D22293" w:rsidP="00517A6A">
            <w:pPr>
              <w:spacing w:before="60" w:after="60" w:line="240" w:lineRule="auto"/>
              <w:ind w:firstLine="0"/>
              <w:jc w:val="left"/>
              <w:rPr>
                <w:rFonts w:ascii="Arial" w:hAnsi="Arial" w:cs="Arial"/>
                <w:b/>
                <w:sz w:val="18"/>
                <w:szCs w:val="18"/>
              </w:rPr>
            </w:pPr>
          </w:p>
        </w:tc>
      </w:tr>
      <w:tr w:rsidR="00D22293" w14:paraId="6DACB5C0" w14:textId="77777777" w:rsidTr="00D712F3">
        <w:trPr>
          <w:cantSplit/>
          <w:trHeight w:hRule="exact" w:val="350"/>
        </w:trPr>
        <w:tc>
          <w:tcPr>
            <w:tcW w:w="4111" w:type="dxa"/>
            <w:gridSpan w:val="2"/>
            <w:tcBorders>
              <w:top w:val="dashSmallGap" w:sz="4" w:space="0" w:color="auto"/>
              <w:bottom w:val="dashSmallGap" w:sz="4" w:space="0" w:color="auto"/>
            </w:tcBorders>
          </w:tcPr>
          <w:p w14:paraId="7FA80667" w14:textId="77777777" w:rsidR="00D22293" w:rsidRDefault="00D22293" w:rsidP="00A07D1E">
            <w:pPr>
              <w:spacing w:before="60" w:after="60" w:line="240" w:lineRule="auto"/>
              <w:ind w:firstLine="0"/>
              <w:jc w:val="left"/>
              <w:rPr>
                <w:rFonts w:ascii="Arial" w:hAnsi="Arial"/>
                <w:b/>
                <w:sz w:val="18"/>
              </w:rPr>
            </w:pPr>
            <w:r>
              <w:rPr>
                <w:rFonts w:ascii="Arial" w:hAnsi="Arial"/>
                <w:b/>
                <w:sz w:val="18"/>
              </w:rPr>
              <w:t>УДК</w:t>
            </w:r>
          </w:p>
        </w:tc>
        <w:tc>
          <w:tcPr>
            <w:tcW w:w="5954" w:type="dxa"/>
            <w:gridSpan w:val="2"/>
            <w:tcBorders>
              <w:top w:val="dashSmallGap" w:sz="4" w:space="0" w:color="auto"/>
              <w:bottom w:val="dashSmallGap" w:sz="4" w:space="0" w:color="auto"/>
            </w:tcBorders>
          </w:tcPr>
          <w:p w14:paraId="6C0A996C"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043073D0" w14:textId="77777777" w:rsidTr="00D712F3">
        <w:trPr>
          <w:cantSplit/>
          <w:trHeight w:hRule="exact" w:val="500"/>
        </w:trPr>
        <w:tc>
          <w:tcPr>
            <w:tcW w:w="4111" w:type="dxa"/>
            <w:gridSpan w:val="2"/>
            <w:tcBorders>
              <w:top w:val="dashSmallGap" w:sz="4" w:space="0" w:color="auto"/>
              <w:bottom w:val="dashSmallGap" w:sz="4" w:space="0" w:color="auto"/>
            </w:tcBorders>
          </w:tcPr>
          <w:p w14:paraId="15C567C9" w14:textId="77777777" w:rsidR="00D22293" w:rsidRDefault="00D22293" w:rsidP="00A07D1E">
            <w:pPr>
              <w:spacing w:before="60" w:after="60" w:line="240" w:lineRule="auto"/>
              <w:ind w:firstLine="0"/>
              <w:jc w:val="left"/>
              <w:rPr>
                <w:rFonts w:ascii="Arial" w:hAnsi="Arial"/>
                <w:sz w:val="18"/>
              </w:rPr>
            </w:pPr>
            <w:r>
              <w:rPr>
                <w:rFonts w:ascii="Arial" w:hAnsi="Arial"/>
                <w:sz w:val="18"/>
                <w:lang w:val="sr-Cyrl-CS"/>
              </w:rPr>
              <w:t>Ч</w:t>
            </w:r>
            <w:proofErr w:type="spellStart"/>
            <w:r>
              <w:rPr>
                <w:rFonts w:ascii="Arial" w:hAnsi="Arial"/>
                <w:sz w:val="18"/>
              </w:rPr>
              <w:t>ува</w:t>
            </w:r>
            <w:proofErr w:type="spellEnd"/>
            <w:r>
              <w:rPr>
                <w:rFonts w:ascii="Arial" w:hAnsi="Arial"/>
                <w:sz w:val="18"/>
              </w:rPr>
              <w:t xml:space="preserve"> </w:t>
            </w:r>
            <w:proofErr w:type="spellStart"/>
            <w:r>
              <w:rPr>
                <w:rFonts w:ascii="Arial" w:hAnsi="Arial"/>
                <w:sz w:val="18"/>
              </w:rPr>
              <w:t>се</w:t>
            </w:r>
            <w:proofErr w:type="spellEnd"/>
            <w:r>
              <w:rPr>
                <w:rFonts w:ascii="Arial" w:hAnsi="Arial"/>
                <w:sz w:val="18"/>
              </w:rPr>
              <w:t xml:space="preserve">, </w:t>
            </w:r>
            <w:r>
              <w:rPr>
                <w:rFonts w:ascii="Arial" w:hAnsi="Arial"/>
                <w:b/>
                <w:sz w:val="18"/>
                <w:lang w:val="sr-Cyrl-CS"/>
              </w:rPr>
              <w:t>Ч</w:t>
            </w:r>
            <w:r>
              <w:rPr>
                <w:rFonts w:ascii="Arial" w:hAnsi="Arial"/>
                <w:b/>
                <w:sz w:val="18"/>
              </w:rPr>
              <w:t>У</w:t>
            </w:r>
            <w:r>
              <w:rPr>
                <w:rFonts w:ascii="Arial" w:hAnsi="Arial"/>
                <w:sz w:val="18"/>
              </w:rPr>
              <w:t>:</w:t>
            </w:r>
          </w:p>
        </w:tc>
        <w:tc>
          <w:tcPr>
            <w:tcW w:w="5954" w:type="dxa"/>
            <w:gridSpan w:val="2"/>
            <w:tcBorders>
              <w:top w:val="dashSmallGap" w:sz="4" w:space="0" w:color="auto"/>
              <w:bottom w:val="dashSmallGap" w:sz="4" w:space="0" w:color="auto"/>
            </w:tcBorders>
          </w:tcPr>
          <w:p w14:paraId="512B4630"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У библиотеци Факултета техничких наука, Нови Сад</w:t>
            </w:r>
          </w:p>
        </w:tc>
      </w:tr>
      <w:tr w:rsidR="00D22293" w14:paraId="22A13330" w14:textId="77777777" w:rsidTr="00D712F3">
        <w:trPr>
          <w:cantSplit/>
          <w:trHeight w:hRule="exact" w:val="500"/>
        </w:trPr>
        <w:tc>
          <w:tcPr>
            <w:tcW w:w="4111" w:type="dxa"/>
            <w:gridSpan w:val="2"/>
            <w:tcBorders>
              <w:top w:val="dashSmallGap" w:sz="4" w:space="0" w:color="auto"/>
              <w:bottom w:val="dashSmallGap" w:sz="4" w:space="0" w:color="auto"/>
            </w:tcBorders>
          </w:tcPr>
          <w:p w14:paraId="51D793E8"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Ва</w:t>
            </w:r>
            <w:proofErr w:type="spellEnd"/>
            <w:r>
              <w:rPr>
                <w:rFonts w:ascii="Arial" w:hAnsi="Arial"/>
                <w:sz w:val="18"/>
                <w:lang w:val="sr-Cyrl-CS"/>
              </w:rPr>
              <w:t>ж</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напомена</w:t>
            </w:r>
            <w:proofErr w:type="spellEnd"/>
            <w:r>
              <w:rPr>
                <w:rFonts w:ascii="Arial" w:hAnsi="Arial"/>
                <w:sz w:val="18"/>
              </w:rPr>
              <w:t xml:space="preserve">, </w:t>
            </w:r>
            <w:r>
              <w:rPr>
                <w:rFonts w:ascii="Arial" w:hAnsi="Arial"/>
                <w:b/>
                <w:sz w:val="18"/>
              </w:rPr>
              <w:t>ВН</w:t>
            </w:r>
            <w:r>
              <w:rPr>
                <w:rFonts w:ascii="Arial" w:hAnsi="Arial"/>
                <w:sz w:val="18"/>
              </w:rPr>
              <w:t>:</w:t>
            </w:r>
          </w:p>
        </w:tc>
        <w:tc>
          <w:tcPr>
            <w:tcW w:w="5954" w:type="dxa"/>
            <w:gridSpan w:val="2"/>
            <w:tcBorders>
              <w:top w:val="dashSmallGap" w:sz="4" w:space="0" w:color="auto"/>
              <w:bottom w:val="dashSmallGap" w:sz="4" w:space="0" w:color="auto"/>
            </w:tcBorders>
          </w:tcPr>
          <w:p w14:paraId="5651FE9A"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7410C4E7" w14:textId="77777777" w:rsidTr="00D712F3">
        <w:trPr>
          <w:cantSplit/>
          <w:trHeight w:hRule="exact" w:val="2700"/>
        </w:trPr>
        <w:tc>
          <w:tcPr>
            <w:tcW w:w="4111" w:type="dxa"/>
            <w:gridSpan w:val="2"/>
            <w:tcBorders>
              <w:top w:val="dashSmallGap" w:sz="4" w:space="0" w:color="auto"/>
              <w:bottom w:val="dashSmallGap" w:sz="4" w:space="0" w:color="auto"/>
            </w:tcBorders>
          </w:tcPr>
          <w:p w14:paraId="1D3578BA"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Извод</w:t>
            </w:r>
            <w:proofErr w:type="spellEnd"/>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27654B91" w14:textId="77777777" w:rsidR="00D22293" w:rsidRPr="007C52E0" w:rsidRDefault="00D22293" w:rsidP="004144F7">
            <w:pPr>
              <w:spacing w:before="60" w:after="60" w:line="240" w:lineRule="auto"/>
              <w:ind w:firstLine="0"/>
              <w:rPr>
                <w:rFonts w:ascii="Arial" w:hAnsi="Arial" w:cs="Arial"/>
                <w:b/>
                <w:sz w:val="18"/>
                <w:szCs w:val="18"/>
              </w:rPr>
            </w:pPr>
          </w:p>
        </w:tc>
      </w:tr>
      <w:tr w:rsidR="00D22293" w14:paraId="426E4582" w14:textId="77777777" w:rsidTr="00D712F3">
        <w:trPr>
          <w:cantSplit/>
          <w:trHeight w:hRule="exact" w:val="350"/>
        </w:trPr>
        <w:tc>
          <w:tcPr>
            <w:tcW w:w="4111" w:type="dxa"/>
            <w:gridSpan w:val="2"/>
            <w:tcBorders>
              <w:top w:val="dashSmallGap" w:sz="4" w:space="0" w:color="auto"/>
              <w:bottom w:val="dashSmallGap" w:sz="4" w:space="0" w:color="auto"/>
            </w:tcBorders>
          </w:tcPr>
          <w:p w14:paraId="425EB9D8"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Датум</w:t>
            </w:r>
            <w:proofErr w:type="spellEnd"/>
            <w:r>
              <w:rPr>
                <w:rFonts w:ascii="Arial" w:hAnsi="Arial"/>
                <w:sz w:val="18"/>
              </w:rPr>
              <w:t xml:space="preserve"> </w:t>
            </w:r>
            <w:proofErr w:type="spellStart"/>
            <w:r>
              <w:rPr>
                <w:rFonts w:ascii="Arial" w:hAnsi="Arial"/>
                <w:sz w:val="18"/>
              </w:rPr>
              <w:t>прихвата</w:t>
            </w:r>
            <w:proofErr w:type="spellEnd"/>
            <w:r>
              <w:rPr>
                <w:rFonts w:ascii="Arial" w:hAnsi="Arial"/>
                <w:sz w:val="18"/>
                <w:lang w:val="sr-Cyrl-CS"/>
              </w:rPr>
              <w:t>њ</w:t>
            </w:r>
            <w:r>
              <w:rPr>
                <w:rFonts w:ascii="Arial" w:hAnsi="Arial"/>
                <w:sz w:val="18"/>
              </w:rPr>
              <w:t xml:space="preserve">а </w:t>
            </w:r>
            <w:proofErr w:type="spellStart"/>
            <w:r>
              <w:rPr>
                <w:rFonts w:ascii="Arial" w:hAnsi="Arial"/>
                <w:sz w:val="18"/>
              </w:rPr>
              <w:t>теме</w:t>
            </w:r>
            <w:proofErr w:type="spellEnd"/>
            <w:r>
              <w:rPr>
                <w:rFonts w:ascii="Arial" w:hAnsi="Arial"/>
                <w:sz w:val="18"/>
              </w:rPr>
              <w:t xml:space="preserve">, </w:t>
            </w:r>
            <w:r>
              <w:rPr>
                <w:rFonts w:ascii="Arial" w:hAnsi="Arial"/>
                <w:b/>
                <w:sz w:val="18"/>
              </w:rPr>
              <w:t>ДП</w:t>
            </w:r>
            <w:r>
              <w:rPr>
                <w:rFonts w:ascii="Arial" w:hAnsi="Arial"/>
                <w:sz w:val="18"/>
              </w:rPr>
              <w:t>:</w:t>
            </w:r>
          </w:p>
        </w:tc>
        <w:tc>
          <w:tcPr>
            <w:tcW w:w="5954" w:type="dxa"/>
            <w:gridSpan w:val="2"/>
            <w:tcBorders>
              <w:top w:val="dashSmallGap" w:sz="4" w:space="0" w:color="auto"/>
              <w:bottom w:val="dashSmallGap" w:sz="4" w:space="0" w:color="auto"/>
            </w:tcBorders>
          </w:tcPr>
          <w:p w14:paraId="470C6AE9" w14:textId="77777777" w:rsidR="00D22293" w:rsidRPr="000B2DAF" w:rsidRDefault="00D22293" w:rsidP="00517A6A">
            <w:pPr>
              <w:spacing w:before="60" w:after="60" w:line="240" w:lineRule="auto"/>
              <w:ind w:firstLine="0"/>
              <w:jc w:val="left"/>
              <w:rPr>
                <w:rFonts w:ascii="Arial" w:hAnsi="Arial" w:cs="Arial"/>
                <w:b/>
                <w:sz w:val="18"/>
                <w:szCs w:val="18"/>
                <w:lang w:val="sr-Latn-CS"/>
              </w:rPr>
            </w:pPr>
          </w:p>
        </w:tc>
      </w:tr>
      <w:tr w:rsidR="00D22293" w14:paraId="06B96964" w14:textId="77777777" w:rsidTr="00D712F3">
        <w:trPr>
          <w:cantSplit/>
          <w:trHeight w:hRule="exact" w:val="350"/>
        </w:trPr>
        <w:tc>
          <w:tcPr>
            <w:tcW w:w="4111" w:type="dxa"/>
            <w:gridSpan w:val="2"/>
            <w:tcBorders>
              <w:top w:val="dashSmallGap" w:sz="4" w:space="0" w:color="auto"/>
              <w:bottom w:val="dashSmallGap" w:sz="4" w:space="0" w:color="auto"/>
            </w:tcBorders>
          </w:tcPr>
          <w:p w14:paraId="1B6D7667"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Датум</w:t>
            </w:r>
            <w:proofErr w:type="spellEnd"/>
            <w:r>
              <w:rPr>
                <w:rFonts w:ascii="Arial" w:hAnsi="Arial"/>
                <w:sz w:val="18"/>
              </w:rPr>
              <w:t xml:space="preserve"> </w:t>
            </w:r>
            <w:proofErr w:type="spellStart"/>
            <w:r>
              <w:rPr>
                <w:rFonts w:ascii="Arial" w:hAnsi="Arial"/>
                <w:sz w:val="18"/>
              </w:rPr>
              <w:t>одбране</w:t>
            </w:r>
            <w:proofErr w:type="spellEnd"/>
            <w:r>
              <w:rPr>
                <w:rFonts w:ascii="Arial" w:hAnsi="Arial"/>
                <w:sz w:val="18"/>
              </w:rPr>
              <w:t xml:space="preserve">, </w:t>
            </w:r>
            <w:r>
              <w:rPr>
                <w:rFonts w:ascii="Arial" w:hAnsi="Arial"/>
                <w:b/>
                <w:sz w:val="18"/>
              </w:rPr>
              <w:t>ДО</w:t>
            </w:r>
            <w:r>
              <w:rPr>
                <w:rFonts w:ascii="Arial" w:hAnsi="Arial"/>
                <w:sz w:val="18"/>
              </w:rPr>
              <w:t>:</w:t>
            </w:r>
          </w:p>
        </w:tc>
        <w:tc>
          <w:tcPr>
            <w:tcW w:w="5954" w:type="dxa"/>
            <w:gridSpan w:val="2"/>
            <w:tcBorders>
              <w:top w:val="dashSmallGap" w:sz="4" w:space="0" w:color="auto"/>
              <w:bottom w:val="dashSmallGap" w:sz="4" w:space="0" w:color="auto"/>
            </w:tcBorders>
          </w:tcPr>
          <w:p w14:paraId="51640FA7" w14:textId="77777777" w:rsidR="00D22293" w:rsidRDefault="00D22293" w:rsidP="00A07D1E">
            <w:pPr>
              <w:spacing w:before="60" w:after="60" w:line="240" w:lineRule="auto"/>
              <w:ind w:firstLine="33"/>
              <w:jc w:val="left"/>
              <w:rPr>
                <w:rFonts w:ascii="Arial" w:hAnsi="Arial"/>
                <w:sz w:val="18"/>
              </w:rPr>
            </w:pPr>
          </w:p>
        </w:tc>
      </w:tr>
      <w:tr w:rsidR="00D22293" w14:paraId="1EF07194" w14:textId="77777777" w:rsidTr="00D712F3">
        <w:trPr>
          <w:gridAfter w:val="1"/>
          <w:wAfter w:w="1701" w:type="dxa"/>
          <w:cantSplit/>
          <w:trHeight w:hRule="exact" w:val="350"/>
        </w:trPr>
        <w:tc>
          <w:tcPr>
            <w:tcW w:w="2694" w:type="dxa"/>
            <w:tcBorders>
              <w:top w:val="nil"/>
              <w:bottom w:val="nil"/>
              <w:right w:val="nil"/>
            </w:tcBorders>
            <w:vAlign w:val="center"/>
          </w:tcPr>
          <w:p w14:paraId="120CCE23" w14:textId="77777777" w:rsidR="00D22293" w:rsidRDefault="00D22293" w:rsidP="00A07D1E">
            <w:pPr>
              <w:spacing w:line="240" w:lineRule="auto"/>
              <w:ind w:firstLine="0"/>
              <w:jc w:val="left"/>
              <w:rPr>
                <w:rFonts w:ascii="Arial" w:hAnsi="Arial"/>
                <w:spacing w:val="-4"/>
                <w:sz w:val="18"/>
              </w:rPr>
            </w:pPr>
            <w:r>
              <w:rPr>
                <w:rFonts w:ascii="Arial" w:hAnsi="Arial"/>
                <w:spacing w:val="-4"/>
                <w:sz w:val="18"/>
                <w:lang w:val="sr-Cyrl-CS"/>
              </w:rPr>
              <w:t>Ч</w:t>
            </w:r>
            <w:proofErr w:type="spellStart"/>
            <w:r>
              <w:rPr>
                <w:rFonts w:ascii="Arial" w:hAnsi="Arial"/>
                <w:spacing w:val="-4"/>
                <w:sz w:val="18"/>
              </w:rPr>
              <w:t>ланови</w:t>
            </w:r>
            <w:proofErr w:type="spellEnd"/>
            <w:r>
              <w:rPr>
                <w:rFonts w:ascii="Arial" w:hAnsi="Arial"/>
                <w:spacing w:val="-4"/>
                <w:sz w:val="18"/>
              </w:rPr>
              <w:t xml:space="preserve"> </w:t>
            </w:r>
            <w:proofErr w:type="spellStart"/>
            <w:r>
              <w:rPr>
                <w:rFonts w:ascii="Arial" w:hAnsi="Arial"/>
                <w:spacing w:val="-4"/>
                <w:sz w:val="18"/>
              </w:rPr>
              <w:t>комисије</w:t>
            </w:r>
            <w:proofErr w:type="spellEnd"/>
            <w:r>
              <w:rPr>
                <w:rFonts w:ascii="Arial" w:hAnsi="Arial"/>
                <w:spacing w:val="-4"/>
                <w:sz w:val="18"/>
              </w:rPr>
              <w:t xml:space="preserve">,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104CE005" w14:textId="77777777" w:rsidR="00D22293" w:rsidRDefault="00D22293" w:rsidP="00A07D1E">
            <w:pPr>
              <w:spacing w:line="240" w:lineRule="auto"/>
              <w:ind w:firstLine="0"/>
              <w:jc w:val="left"/>
              <w:rPr>
                <w:rFonts w:ascii="Arial" w:hAnsi="Arial"/>
                <w:sz w:val="18"/>
              </w:rPr>
            </w:pPr>
            <w:proofErr w:type="spellStart"/>
            <w:r>
              <w:rPr>
                <w:rFonts w:ascii="Arial" w:hAnsi="Arial"/>
                <w:sz w:val="18"/>
              </w:rPr>
              <w:t>Председник</w:t>
            </w:r>
            <w:proofErr w:type="spellEnd"/>
            <w:r>
              <w:rPr>
                <w:rFonts w:ascii="Arial" w:hAnsi="Arial"/>
                <w:sz w:val="18"/>
              </w:rPr>
              <w:t>:</w:t>
            </w:r>
          </w:p>
        </w:tc>
        <w:tc>
          <w:tcPr>
            <w:tcW w:w="4253" w:type="dxa"/>
            <w:tcBorders>
              <w:top w:val="dashSmallGap" w:sz="4" w:space="0" w:color="auto"/>
              <w:bottom w:val="dashSmallGap" w:sz="4" w:space="0" w:color="auto"/>
            </w:tcBorders>
          </w:tcPr>
          <w:p w14:paraId="703AE858" w14:textId="77777777" w:rsidR="00D22293" w:rsidRPr="00FF5308" w:rsidRDefault="00D22293" w:rsidP="00A07D1E">
            <w:pPr>
              <w:spacing w:before="60" w:after="60" w:line="240" w:lineRule="auto"/>
              <w:ind w:firstLine="33"/>
              <w:jc w:val="left"/>
              <w:rPr>
                <w:rFonts w:ascii="Arial" w:hAnsi="Arial"/>
                <w:sz w:val="18"/>
              </w:rPr>
            </w:pPr>
          </w:p>
        </w:tc>
      </w:tr>
      <w:tr w:rsidR="00D22293" w14:paraId="179D5D58" w14:textId="77777777" w:rsidTr="00D712F3">
        <w:trPr>
          <w:cantSplit/>
          <w:trHeight w:hRule="exact" w:val="350"/>
        </w:trPr>
        <w:tc>
          <w:tcPr>
            <w:tcW w:w="2694" w:type="dxa"/>
            <w:tcBorders>
              <w:top w:val="nil"/>
              <w:bottom w:val="nil"/>
              <w:right w:val="nil"/>
            </w:tcBorders>
            <w:vAlign w:val="center"/>
          </w:tcPr>
          <w:p w14:paraId="09420D1E"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dashSmallGap" w:sz="4" w:space="0" w:color="auto"/>
            </w:tcBorders>
            <w:vAlign w:val="center"/>
          </w:tcPr>
          <w:p w14:paraId="45FDDCEA"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w:t>
            </w:r>
          </w:p>
        </w:tc>
        <w:tc>
          <w:tcPr>
            <w:tcW w:w="4253" w:type="dxa"/>
            <w:tcBorders>
              <w:top w:val="dashSmallGap" w:sz="4" w:space="0" w:color="auto"/>
              <w:bottom w:val="dashSmallGap" w:sz="4" w:space="0" w:color="auto"/>
              <w:right w:val="nil"/>
            </w:tcBorders>
          </w:tcPr>
          <w:p w14:paraId="3710CC82" w14:textId="77777777" w:rsidR="00D22293" w:rsidRPr="00FF5308" w:rsidRDefault="00D22293" w:rsidP="00A07D1E">
            <w:pPr>
              <w:spacing w:before="60" w:after="60" w:line="240" w:lineRule="auto"/>
              <w:ind w:firstLine="33"/>
              <w:jc w:val="left"/>
              <w:rPr>
                <w:rFonts w:ascii="Arial" w:hAnsi="Arial"/>
                <w:sz w:val="18"/>
              </w:rPr>
            </w:pPr>
          </w:p>
        </w:tc>
        <w:tc>
          <w:tcPr>
            <w:tcW w:w="1701" w:type="dxa"/>
            <w:tcBorders>
              <w:top w:val="single" w:sz="12" w:space="0" w:color="auto"/>
              <w:left w:val="single" w:sz="12" w:space="0" w:color="auto"/>
              <w:bottom w:val="single" w:sz="4" w:space="0" w:color="auto"/>
              <w:right w:val="single" w:sz="12" w:space="0" w:color="auto"/>
            </w:tcBorders>
          </w:tcPr>
          <w:p w14:paraId="1A82665A" w14:textId="77777777" w:rsidR="00D22293" w:rsidRDefault="00D22293" w:rsidP="00A07D1E">
            <w:pPr>
              <w:spacing w:before="60" w:after="60" w:line="240" w:lineRule="auto"/>
              <w:ind w:firstLine="0"/>
              <w:jc w:val="center"/>
              <w:rPr>
                <w:rFonts w:ascii="Arial" w:hAnsi="Arial"/>
                <w:sz w:val="18"/>
              </w:rPr>
            </w:pPr>
            <w:proofErr w:type="spellStart"/>
            <w:r>
              <w:rPr>
                <w:rFonts w:ascii="Arial" w:hAnsi="Arial"/>
                <w:sz w:val="18"/>
              </w:rPr>
              <w:t>Потпис</w:t>
            </w:r>
            <w:proofErr w:type="spellEnd"/>
            <w:r>
              <w:rPr>
                <w:rFonts w:ascii="Arial" w:hAnsi="Arial"/>
                <w:sz w:val="18"/>
              </w:rPr>
              <w:t xml:space="preserve"> </w:t>
            </w:r>
            <w:proofErr w:type="spellStart"/>
            <w:r>
              <w:rPr>
                <w:rFonts w:ascii="Arial" w:hAnsi="Arial"/>
                <w:sz w:val="18"/>
              </w:rPr>
              <w:t>ментора</w:t>
            </w:r>
            <w:proofErr w:type="spellEnd"/>
          </w:p>
        </w:tc>
      </w:tr>
      <w:tr w:rsidR="00D22293" w14:paraId="47AB8CD1" w14:textId="77777777" w:rsidTr="00D712F3">
        <w:trPr>
          <w:cantSplit/>
          <w:trHeight w:hRule="exact" w:val="350"/>
        </w:trPr>
        <w:tc>
          <w:tcPr>
            <w:tcW w:w="2694" w:type="dxa"/>
            <w:tcBorders>
              <w:top w:val="nil"/>
              <w:bottom w:val="single" w:sz="12" w:space="0" w:color="auto"/>
              <w:right w:val="nil"/>
            </w:tcBorders>
            <w:vAlign w:val="center"/>
          </w:tcPr>
          <w:p w14:paraId="0B12B9DC"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single" w:sz="12" w:space="0" w:color="auto"/>
            </w:tcBorders>
            <w:vAlign w:val="center"/>
          </w:tcPr>
          <w:p w14:paraId="6870EBEF"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 xml:space="preserve">, </w:t>
            </w:r>
            <w:proofErr w:type="spellStart"/>
            <w:r>
              <w:rPr>
                <w:rFonts w:ascii="Arial" w:hAnsi="Arial"/>
                <w:sz w:val="18"/>
              </w:rPr>
              <w:t>ментор</w:t>
            </w:r>
            <w:proofErr w:type="spellEnd"/>
            <w:r>
              <w:rPr>
                <w:rFonts w:ascii="Arial" w:hAnsi="Arial"/>
                <w:sz w:val="18"/>
              </w:rPr>
              <w:t>:</w:t>
            </w:r>
          </w:p>
        </w:tc>
        <w:tc>
          <w:tcPr>
            <w:tcW w:w="4253" w:type="dxa"/>
            <w:tcBorders>
              <w:top w:val="dashSmallGap" w:sz="4" w:space="0" w:color="auto"/>
              <w:bottom w:val="single" w:sz="12" w:space="0" w:color="auto"/>
              <w:right w:val="nil"/>
            </w:tcBorders>
          </w:tcPr>
          <w:p w14:paraId="4F1826CF" w14:textId="77777777" w:rsidR="00D22293" w:rsidRPr="00C2774A" w:rsidRDefault="00C2774A" w:rsidP="00A07D1E">
            <w:pPr>
              <w:spacing w:before="60" w:after="60" w:line="240" w:lineRule="auto"/>
              <w:ind w:firstLine="33"/>
              <w:jc w:val="left"/>
              <w:rPr>
                <w:rFonts w:ascii="Arial" w:hAnsi="Arial"/>
                <w:sz w:val="18"/>
                <w:lang w:val="sr-Cyrl-RS"/>
              </w:rPr>
            </w:pPr>
            <w:r>
              <w:rPr>
                <w:rFonts w:ascii="Arial" w:hAnsi="Arial"/>
                <w:sz w:val="18"/>
                <w:lang w:val="sr-Cyrl-RS"/>
              </w:rPr>
              <w:t>Проф. Др. Милан З. Бјелица</w:t>
            </w:r>
          </w:p>
        </w:tc>
        <w:tc>
          <w:tcPr>
            <w:tcW w:w="1701" w:type="dxa"/>
            <w:tcBorders>
              <w:top w:val="single" w:sz="4" w:space="0" w:color="auto"/>
              <w:left w:val="single" w:sz="12" w:space="0" w:color="auto"/>
              <w:bottom w:val="single" w:sz="12" w:space="0" w:color="auto"/>
              <w:right w:val="single" w:sz="12" w:space="0" w:color="auto"/>
            </w:tcBorders>
          </w:tcPr>
          <w:p w14:paraId="6C95BE1F" w14:textId="77777777" w:rsidR="00D22293" w:rsidRDefault="00D22293" w:rsidP="00A07D1E">
            <w:pPr>
              <w:spacing w:before="60" w:after="60" w:line="240" w:lineRule="auto"/>
              <w:ind w:firstLine="0"/>
              <w:jc w:val="left"/>
              <w:rPr>
                <w:rFonts w:ascii="Arial" w:hAnsi="Arial"/>
                <w:sz w:val="18"/>
              </w:rPr>
            </w:pPr>
          </w:p>
        </w:tc>
      </w:tr>
    </w:tbl>
    <w:p w14:paraId="1B461AF3" w14:textId="77777777" w:rsidR="00AD67BD" w:rsidRDefault="00AD67BD" w:rsidP="00A07D1E">
      <w:pPr>
        <w:spacing w:line="240" w:lineRule="auto"/>
        <w:jc w:val="left"/>
        <w:rPr>
          <w:lang w:val="hr-HR"/>
        </w:rPr>
        <w:sectPr w:rsidR="00AD67BD" w:rsidSect="00F65BA9">
          <w:headerReference w:type="default" r:id="rId8"/>
          <w:pgSz w:w="11907" w:h="16840" w:code="9"/>
          <w:pgMar w:top="567" w:right="1417" w:bottom="567" w:left="1418" w:header="567" w:footer="567" w:gutter="0"/>
          <w:pgNumType w:fmt="upperRoman" w:start="1"/>
          <w:cols w:space="720"/>
        </w:sectPr>
      </w:pPr>
    </w:p>
    <w:p w14:paraId="6B849AC4" w14:textId="77777777" w:rsidR="009857F6" w:rsidRPr="00AD67BD" w:rsidRDefault="009857F6" w:rsidP="00AD67BD">
      <w:pPr>
        <w:ind w:firstLine="0"/>
        <w:jc w:val="left"/>
        <w:rPr>
          <w:sz w:val="16"/>
          <w:szCs w:val="16"/>
          <w:lang w:val="hr-HR"/>
        </w:rPr>
      </w:pPr>
    </w:p>
    <w:tbl>
      <w:tblPr>
        <w:tblW w:w="10065" w:type="dxa"/>
        <w:tblInd w:w="-31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411"/>
        <w:gridCol w:w="1559"/>
        <w:gridCol w:w="4253"/>
        <w:gridCol w:w="1842"/>
      </w:tblGrid>
      <w:tr w:rsidR="00D50B10" w14:paraId="6CFAC00B" w14:textId="77777777" w:rsidTr="00D712F3">
        <w:trPr>
          <w:cantSplit/>
          <w:trHeight w:hRule="exact" w:val="350"/>
        </w:trPr>
        <w:tc>
          <w:tcPr>
            <w:tcW w:w="3970" w:type="dxa"/>
            <w:gridSpan w:val="2"/>
            <w:tcBorders>
              <w:top w:val="single" w:sz="12" w:space="0" w:color="auto"/>
              <w:bottom w:val="dashSmallGap" w:sz="4" w:space="0" w:color="auto"/>
            </w:tcBorders>
          </w:tcPr>
          <w:p w14:paraId="59323DC6"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6095" w:type="dxa"/>
            <w:gridSpan w:val="2"/>
            <w:tcBorders>
              <w:top w:val="single" w:sz="12" w:space="0" w:color="auto"/>
              <w:bottom w:val="dashSmallGap" w:sz="4" w:space="0" w:color="auto"/>
            </w:tcBorders>
          </w:tcPr>
          <w:p w14:paraId="7778B669"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0F64F00B" w14:textId="77777777" w:rsidTr="00D712F3">
        <w:trPr>
          <w:cantSplit/>
          <w:trHeight w:hRule="exact" w:val="350"/>
        </w:trPr>
        <w:tc>
          <w:tcPr>
            <w:tcW w:w="3970" w:type="dxa"/>
            <w:gridSpan w:val="2"/>
            <w:tcBorders>
              <w:top w:val="dashSmallGap" w:sz="4" w:space="0" w:color="auto"/>
              <w:bottom w:val="dashSmallGap" w:sz="4" w:space="0" w:color="auto"/>
            </w:tcBorders>
          </w:tcPr>
          <w:p w14:paraId="6AA6676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6095" w:type="dxa"/>
            <w:gridSpan w:val="2"/>
            <w:tcBorders>
              <w:top w:val="dashSmallGap" w:sz="4" w:space="0" w:color="auto"/>
              <w:bottom w:val="dashSmallGap" w:sz="4" w:space="0" w:color="auto"/>
            </w:tcBorders>
          </w:tcPr>
          <w:p w14:paraId="0CD98235"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43250C17" w14:textId="77777777" w:rsidTr="00D712F3">
        <w:trPr>
          <w:cantSplit/>
          <w:trHeight w:hRule="exact" w:val="350"/>
        </w:trPr>
        <w:tc>
          <w:tcPr>
            <w:tcW w:w="3970" w:type="dxa"/>
            <w:gridSpan w:val="2"/>
            <w:tcBorders>
              <w:top w:val="dashSmallGap" w:sz="4" w:space="0" w:color="auto"/>
              <w:bottom w:val="dashSmallGap" w:sz="4" w:space="0" w:color="auto"/>
            </w:tcBorders>
          </w:tcPr>
          <w:p w14:paraId="2E597FB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6095" w:type="dxa"/>
            <w:gridSpan w:val="2"/>
            <w:tcBorders>
              <w:top w:val="dashSmallGap" w:sz="4" w:space="0" w:color="auto"/>
              <w:bottom w:val="dashSmallGap" w:sz="4" w:space="0" w:color="auto"/>
            </w:tcBorders>
          </w:tcPr>
          <w:p w14:paraId="3A860971"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Monographic publication</w:t>
            </w:r>
          </w:p>
        </w:tc>
      </w:tr>
      <w:tr w:rsidR="00D50B10" w14:paraId="6C851C42" w14:textId="77777777" w:rsidTr="00D712F3">
        <w:trPr>
          <w:cantSplit/>
          <w:trHeight w:hRule="exact" w:val="350"/>
        </w:trPr>
        <w:tc>
          <w:tcPr>
            <w:tcW w:w="3970" w:type="dxa"/>
            <w:gridSpan w:val="2"/>
            <w:tcBorders>
              <w:top w:val="dashSmallGap" w:sz="4" w:space="0" w:color="auto"/>
              <w:bottom w:val="dashSmallGap" w:sz="4" w:space="0" w:color="auto"/>
            </w:tcBorders>
          </w:tcPr>
          <w:p w14:paraId="7F4DB89A"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6095" w:type="dxa"/>
            <w:gridSpan w:val="2"/>
            <w:tcBorders>
              <w:top w:val="dashSmallGap" w:sz="4" w:space="0" w:color="auto"/>
              <w:bottom w:val="dashSmallGap" w:sz="4" w:space="0" w:color="auto"/>
            </w:tcBorders>
          </w:tcPr>
          <w:p w14:paraId="63AFDB83"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Textual printed material</w:t>
            </w:r>
          </w:p>
        </w:tc>
      </w:tr>
      <w:tr w:rsidR="00D50B10" w14:paraId="3688F002" w14:textId="77777777" w:rsidTr="00D712F3">
        <w:trPr>
          <w:cantSplit/>
          <w:trHeight w:hRule="exact" w:val="350"/>
        </w:trPr>
        <w:tc>
          <w:tcPr>
            <w:tcW w:w="3970" w:type="dxa"/>
            <w:gridSpan w:val="2"/>
            <w:tcBorders>
              <w:top w:val="dashSmallGap" w:sz="4" w:space="0" w:color="auto"/>
              <w:bottom w:val="dashSmallGap" w:sz="4" w:space="0" w:color="auto"/>
            </w:tcBorders>
          </w:tcPr>
          <w:p w14:paraId="499A10DA"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6095" w:type="dxa"/>
            <w:gridSpan w:val="2"/>
            <w:tcBorders>
              <w:top w:val="dashSmallGap" w:sz="4" w:space="0" w:color="auto"/>
              <w:bottom w:val="dashSmallGap" w:sz="4" w:space="0" w:color="auto"/>
            </w:tcBorders>
          </w:tcPr>
          <w:p w14:paraId="36856538" w14:textId="77777777" w:rsidR="00D50B10" w:rsidRPr="001A464C" w:rsidRDefault="00DE7870" w:rsidP="00517A6A">
            <w:pPr>
              <w:spacing w:before="60" w:after="60" w:line="240" w:lineRule="auto"/>
              <w:ind w:firstLine="0"/>
              <w:jc w:val="left"/>
              <w:rPr>
                <w:rFonts w:ascii="Arial" w:hAnsi="Arial" w:cs="Arial"/>
                <w:sz w:val="18"/>
                <w:szCs w:val="18"/>
              </w:rPr>
            </w:pPr>
            <w:r>
              <w:rPr>
                <w:rFonts w:ascii="Arial" w:hAnsi="Arial" w:cs="Arial"/>
                <w:sz w:val="18"/>
                <w:szCs w:val="18"/>
              </w:rPr>
              <w:t>Bachelor</w:t>
            </w:r>
            <w:r w:rsidR="004311AB">
              <w:rPr>
                <w:rFonts w:ascii="Arial" w:hAnsi="Arial" w:cs="Arial"/>
                <w:sz w:val="18"/>
                <w:szCs w:val="18"/>
              </w:rPr>
              <w:t xml:space="preserve"> Thesis</w:t>
            </w:r>
          </w:p>
        </w:tc>
      </w:tr>
      <w:tr w:rsidR="00D50B10" w14:paraId="5DBB11BF" w14:textId="77777777" w:rsidTr="00D712F3">
        <w:trPr>
          <w:cantSplit/>
          <w:trHeight w:hRule="exact" w:val="350"/>
        </w:trPr>
        <w:tc>
          <w:tcPr>
            <w:tcW w:w="3970" w:type="dxa"/>
            <w:gridSpan w:val="2"/>
            <w:tcBorders>
              <w:top w:val="dashSmallGap" w:sz="4" w:space="0" w:color="auto"/>
              <w:bottom w:val="dashSmallGap" w:sz="4" w:space="0" w:color="auto"/>
            </w:tcBorders>
          </w:tcPr>
          <w:p w14:paraId="3E6C4E5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6095" w:type="dxa"/>
            <w:gridSpan w:val="2"/>
            <w:tcBorders>
              <w:top w:val="dashSmallGap" w:sz="4" w:space="0" w:color="auto"/>
              <w:bottom w:val="dashSmallGap" w:sz="4" w:space="0" w:color="auto"/>
            </w:tcBorders>
          </w:tcPr>
          <w:p w14:paraId="5C059892" w14:textId="77777777" w:rsidR="00D50B10" w:rsidRPr="00FF5308" w:rsidRDefault="00D50B10" w:rsidP="00517A6A">
            <w:pPr>
              <w:spacing w:before="60" w:after="60" w:line="240" w:lineRule="auto"/>
              <w:ind w:firstLine="0"/>
              <w:jc w:val="left"/>
              <w:rPr>
                <w:rFonts w:ascii="Arial" w:hAnsi="Arial" w:cs="Arial"/>
                <w:b/>
                <w:sz w:val="18"/>
                <w:szCs w:val="18"/>
              </w:rPr>
            </w:pPr>
          </w:p>
        </w:tc>
      </w:tr>
      <w:tr w:rsidR="00D50B10" w14:paraId="42D7D59C" w14:textId="77777777" w:rsidTr="00D712F3">
        <w:trPr>
          <w:cantSplit/>
          <w:trHeight w:hRule="exact" w:val="350"/>
        </w:trPr>
        <w:tc>
          <w:tcPr>
            <w:tcW w:w="3970" w:type="dxa"/>
            <w:gridSpan w:val="2"/>
            <w:tcBorders>
              <w:top w:val="dashSmallGap" w:sz="4" w:space="0" w:color="auto"/>
              <w:bottom w:val="dashSmallGap" w:sz="4" w:space="0" w:color="auto"/>
            </w:tcBorders>
          </w:tcPr>
          <w:p w14:paraId="6CA4BE20" w14:textId="77777777" w:rsidR="00D50B10" w:rsidRDefault="00D50B10" w:rsidP="00A07D1E">
            <w:pPr>
              <w:spacing w:before="60" w:after="60" w:line="240" w:lineRule="auto"/>
              <w:ind w:firstLine="0"/>
              <w:jc w:val="left"/>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6095" w:type="dxa"/>
            <w:gridSpan w:val="2"/>
            <w:tcBorders>
              <w:top w:val="dashSmallGap" w:sz="4" w:space="0" w:color="auto"/>
              <w:bottom w:val="dashSmallGap" w:sz="4" w:space="0" w:color="auto"/>
            </w:tcBorders>
          </w:tcPr>
          <w:p w14:paraId="071EC77E" w14:textId="77777777" w:rsidR="00D50B10" w:rsidRPr="00FF5308" w:rsidRDefault="00D50B10" w:rsidP="00517A6A">
            <w:pPr>
              <w:spacing w:before="60" w:after="60" w:line="240" w:lineRule="auto"/>
              <w:ind w:firstLine="0"/>
              <w:jc w:val="left"/>
              <w:rPr>
                <w:rFonts w:ascii="Arial" w:hAnsi="Arial" w:cs="Arial"/>
                <w:b/>
                <w:sz w:val="18"/>
                <w:szCs w:val="18"/>
                <w:lang w:val="sr-Latn-CS"/>
              </w:rPr>
            </w:pPr>
          </w:p>
        </w:tc>
      </w:tr>
      <w:tr w:rsidR="00D50B10" w:rsidRPr="00D50B10" w14:paraId="4C022022" w14:textId="77777777" w:rsidTr="00D712F3">
        <w:trPr>
          <w:cantSplit/>
          <w:trHeight w:hRule="exact" w:val="800"/>
        </w:trPr>
        <w:tc>
          <w:tcPr>
            <w:tcW w:w="3970" w:type="dxa"/>
            <w:gridSpan w:val="2"/>
            <w:tcBorders>
              <w:top w:val="dashSmallGap" w:sz="4" w:space="0" w:color="auto"/>
              <w:bottom w:val="dashSmallGap" w:sz="4" w:space="0" w:color="auto"/>
            </w:tcBorders>
          </w:tcPr>
          <w:p w14:paraId="6D2A9B49"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6095" w:type="dxa"/>
            <w:gridSpan w:val="2"/>
            <w:tcBorders>
              <w:top w:val="dashSmallGap" w:sz="4" w:space="0" w:color="auto"/>
              <w:bottom w:val="dashSmallGap" w:sz="4" w:space="0" w:color="auto"/>
            </w:tcBorders>
          </w:tcPr>
          <w:p w14:paraId="169422A7" w14:textId="77777777" w:rsidR="00D50B10" w:rsidRPr="00FF5308" w:rsidRDefault="00D50B10" w:rsidP="00517A6A">
            <w:pPr>
              <w:spacing w:before="60" w:after="60" w:line="240" w:lineRule="auto"/>
              <w:ind w:firstLine="0"/>
              <w:jc w:val="left"/>
              <w:rPr>
                <w:rFonts w:ascii="Arial" w:hAnsi="Arial" w:cs="Arial"/>
                <w:b/>
                <w:sz w:val="18"/>
                <w:szCs w:val="18"/>
              </w:rPr>
            </w:pPr>
          </w:p>
        </w:tc>
      </w:tr>
      <w:tr w:rsidR="00D50B10" w14:paraId="5825A8C4" w14:textId="77777777" w:rsidTr="00D712F3">
        <w:trPr>
          <w:cantSplit/>
          <w:trHeight w:hRule="exact" w:val="350"/>
        </w:trPr>
        <w:tc>
          <w:tcPr>
            <w:tcW w:w="3970" w:type="dxa"/>
            <w:gridSpan w:val="2"/>
            <w:tcBorders>
              <w:top w:val="dashSmallGap" w:sz="4" w:space="0" w:color="auto"/>
              <w:bottom w:val="dashSmallGap" w:sz="4" w:space="0" w:color="auto"/>
            </w:tcBorders>
          </w:tcPr>
          <w:p w14:paraId="08978C6D"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6095" w:type="dxa"/>
            <w:gridSpan w:val="2"/>
            <w:tcBorders>
              <w:top w:val="dashSmallGap" w:sz="4" w:space="0" w:color="auto"/>
              <w:bottom w:val="dashSmallGap" w:sz="4" w:space="0" w:color="auto"/>
            </w:tcBorders>
          </w:tcPr>
          <w:p w14:paraId="38F2DD6E"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8962893" w14:textId="77777777" w:rsidTr="00D712F3">
        <w:trPr>
          <w:cantSplit/>
          <w:trHeight w:hRule="exact" w:val="350"/>
        </w:trPr>
        <w:tc>
          <w:tcPr>
            <w:tcW w:w="3970" w:type="dxa"/>
            <w:gridSpan w:val="2"/>
            <w:tcBorders>
              <w:top w:val="dashSmallGap" w:sz="4" w:space="0" w:color="auto"/>
              <w:bottom w:val="dashSmallGap" w:sz="4" w:space="0" w:color="auto"/>
            </w:tcBorders>
          </w:tcPr>
          <w:p w14:paraId="37C83EF2"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6095" w:type="dxa"/>
            <w:gridSpan w:val="2"/>
            <w:tcBorders>
              <w:top w:val="dashSmallGap" w:sz="4" w:space="0" w:color="auto"/>
              <w:bottom w:val="dashSmallGap" w:sz="4" w:space="0" w:color="auto"/>
            </w:tcBorders>
          </w:tcPr>
          <w:p w14:paraId="1823984B"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6CEEECF" w14:textId="77777777" w:rsidTr="00D712F3">
        <w:trPr>
          <w:cantSplit/>
          <w:trHeight w:hRule="exact" w:val="350"/>
        </w:trPr>
        <w:tc>
          <w:tcPr>
            <w:tcW w:w="3970" w:type="dxa"/>
            <w:gridSpan w:val="2"/>
            <w:tcBorders>
              <w:top w:val="dashSmallGap" w:sz="4" w:space="0" w:color="auto"/>
              <w:bottom w:val="dashSmallGap" w:sz="4" w:space="0" w:color="auto"/>
            </w:tcBorders>
          </w:tcPr>
          <w:p w14:paraId="239F532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6095" w:type="dxa"/>
            <w:gridSpan w:val="2"/>
            <w:tcBorders>
              <w:top w:val="dashSmallGap" w:sz="4" w:space="0" w:color="auto"/>
              <w:bottom w:val="dashSmallGap" w:sz="4" w:space="0" w:color="auto"/>
            </w:tcBorders>
          </w:tcPr>
          <w:p w14:paraId="32454759"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Republic of Serbia</w:t>
            </w:r>
          </w:p>
        </w:tc>
      </w:tr>
      <w:tr w:rsidR="00D50B10" w14:paraId="4186D201" w14:textId="77777777" w:rsidTr="00D712F3">
        <w:trPr>
          <w:cantSplit/>
          <w:trHeight w:hRule="exact" w:val="350"/>
        </w:trPr>
        <w:tc>
          <w:tcPr>
            <w:tcW w:w="3970" w:type="dxa"/>
            <w:gridSpan w:val="2"/>
            <w:tcBorders>
              <w:top w:val="dashSmallGap" w:sz="4" w:space="0" w:color="auto"/>
              <w:bottom w:val="dashSmallGap" w:sz="4" w:space="0" w:color="auto"/>
            </w:tcBorders>
          </w:tcPr>
          <w:p w14:paraId="6BAC4DF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6095" w:type="dxa"/>
            <w:gridSpan w:val="2"/>
            <w:tcBorders>
              <w:top w:val="dashSmallGap" w:sz="4" w:space="0" w:color="auto"/>
              <w:bottom w:val="dashSmallGap" w:sz="4" w:space="0" w:color="auto"/>
            </w:tcBorders>
          </w:tcPr>
          <w:p w14:paraId="4C38FE76"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Vojvodina</w:t>
            </w:r>
          </w:p>
        </w:tc>
      </w:tr>
      <w:tr w:rsidR="00D50B10" w14:paraId="5B997621" w14:textId="77777777" w:rsidTr="00D712F3">
        <w:trPr>
          <w:cantSplit/>
          <w:trHeight w:hRule="exact" w:val="350"/>
        </w:trPr>
        <w:tc>
          <w:tcPr>
            <w:tcW w:w="3970" w:type="dxa"/>
            <w:gridSpan w:val="2"/>
            <w:tcBorders>
              <w:top w:val="dashSmallGap" w:sz="4" w:space="0" w:color="auto"/>
              <w:bottom w:val="dashSmallGap" w:sz="4" w:space="0" w:color="auto"/>
            </w:tcBorders>
          </w:tcPr>
          <w:p w14:paraId="6C3341B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6095" w:type="dxa"/>
            <w:gridSpan w:val="2"/>
            <w:tcBorders>
              <w:top w:val="dashSmallGap" w:sz="4" w:space="0" w:color="auto"/>
              <w:bottom w:val="dashSmallGap" w:sz="4" w:space="0" w:color="auto"/>
            </w:tcBorders>
          </w:tcPr>
          <w:p w14:paraId="056DAD2E"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14:paraId="64D69EEB" w14:textId="77777777" w:rsidTr="00D712F3">
        <w:trPr>
          <w:cantSplit/>
          <w:trHeight w:hRule="exact" w:val="350"/>
        </w:trPr>
        <w:tc>
          <w:tcPr>
            <w:tcW w:w="3970" w:type="dxa"/>
            <w:gridSpan w:val="2"/>
            <w:tcBorders>
              <w:top w:val="dashSmallGap" w:sz="4" w:space="0" w:color="auto"/>
              <w:bottom w:val="dashSmallGap" w:sz="4" w:space="0" w:color="auto"/>
            </w:tcBorders>
          </w:tcPr>
          <w:p w14:paraId="2955C79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095" w:type="dxa"/>
            <w:gridSpan w:val="2"/>
            <w:tcBorders>
              <w:top w:val="dashSmallGap" w:sz="4" w:space="0" w:color="auto"/>
              <w:bottom w:val="dashSmallGap" w:sz="4" w:space="0" w:color="auto"/>
            </w:tcBorders>
          </w:tcPr>
          <w:p w14:paraId="5AD62858"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Author’s reprint</w:t>
            </w:r>
          </w:p>
        </w:tc>
      </w:tr>
      <w:tr w:rsidR="00D50B10" w:rsidRPr="00D50B10" w14:paraId="130FA021" w14:textId="77777777" w:rsidTr="00D712F3">
        <w:trPr>
          <w:cantSplit/>
          <w:trHeight w:hRule="exact" w:val="350"/>
        </w:trPr>
        <w:tc>
          <w:tcPr>
            <w:tcW w:w="3970" w:type="dxa"/>
            <w:gridSpan w:val="2"/>
            <w:tcBorders>
              <w:top w:val="dashSmallGap" w:sz="4" w:space="0" w:color="auto"/>
              <w:bottom w:val="dashSmallGap" w:sz="4" w:space="0" w:color="auto"/>
            </w:tcBorders>
          </w:tcPr>
          <w:p w14:paraId="189B8D3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6095" w:type="dxa"/>
            <w:gridSpan w:val="2"/>
            <w:tcBorders>
              <w:top w:val="dashSmallGap" w:sz="4" w:space="0" w:color="auto"/>
              <w:bottom w:val="dashSmallGap" w:sz="4" w:space="0" w:color="auto"/>
            </w:tcBorders>
          </w:tcPr>
          <w:p w14:paraId="22863E45" w14:textId="77777777" w:rsidR="00D50B10" w:rsidRPr="00FF5308" w:rsidRDefault="00D50B10" w:rsidP="00517A6A">
            <w:pPr>
              <w:spacing w:before="60" w:after="60" w:line="240" w:lineRule="auto"/>
              <w:ind w:firstLine="0"/>
              <w:jc w:val="left"/>
              <w:rPr>
                <w:rFonts w:ascii="Arial" w:hAnsi="Arial" w:cs="Arial"/>
                <w:sz w:val="18"/>
                <w:szCs w:val="18"/>
                <w:lang w:val="pt-BR"/>
              </w:rPr>
            </w:pPr>
            <w:r w:rsidRPr="00FF5308">
              <w:rPr>
                <w:rFonts w:ascii="Arial" w:hAnsi="Arial" w:cs="Arial"/>
                <w:sz w:val="18"/>
                <w:szCs w:val="18"/>
                <w:lang w:val="pt-BR"/>
              </w:rPr>
              <w:t>Novi Sad, Dositeja Obradovica sq. 6</w:t>
            </w:r>
          </w:p>
        </w:tc>
      </w:tr>
      <w:tr w:rsidR="00D50B10" w14:paraId="32F9D07E" w14:textId="77777777" w:rsidTr="00D712F3">
        <w:trPr>
          <w:cantSplit/>
          <w:trHeight w:hRule="exact" w:val="450"/>
        </w:trPr>
        <w:tc>
          <w:tcPr>
            <w:tcW w:w="3970" w:type="dxa"/>
            <w:gridSpan w:val="2"/>
            <w:tcBorders>
              <w:top w:val="dashSmallGap" w:sz="4" w:space="0" w:color="auto"/>
              <w:bottom w:val="dashSmallGap" w:sz="4" w:space="0" w:color="auto"/>
            </w:tcBorders>
          </w:tcPr>
          <w:p w14:paraId="597EDB44" w14:textId="77777777" w:rsidR="00D50B10" w:rsidRDefault="00D50B10" w:rsidP="00A07D1E">
            <w:pPr>
              <w:spacing w:before="60" w:after="60" w:line="240" w:lineRule="auto"/>
              <w:ind w:firstLine="0"/>
              <w:jc w:val="left"/>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6095" w:type="dxa"/>
            <w:gridSpan w:val="2"/>
            <w:tcBorders>
              <w:top w:val="dashSmallGap" w:sz="4" w:space="0" w:color="auto"/>
              <w:bottom w:val="dashSmallGap" w:sz="4" w:space="0" w:color="auto"/>
            </w:tcBorders>
          </w:tcPr>
          <w:p w14:paraId="72AEB244" w14:textId="77777777" w:rsidR="00D50B10" w:rsidRPr="00FF5308" w:rsidRDefault="00D50B10" w:rsidP="00704D56">
            <w:pPr>
              <w:spacing w:before="60" w:after="60" w:line="240" w:lineRule="auto"/>
              <w:ind w:firstLine="0"/>
              <w:jc w:val="left"/>
              <w:rPr>
                <w:rFonts w:ascii="Arial" w:hAnsi="Arial" w:cs="Arial"/>
                <w:sz w:val="18"/>
                <w:szCs w:val="18"/>
              </w:rPr>
            </w:pPr>
          </w:p>
        </w:tc>
      </w:tr>
      <w:tr w:rsidR="00D50B10" w14:paraId="0ADC35F3" w14:textId="77777777" w:rsidTr="00D712F3">
        <w:trPr>
          <w:cantSplit/>
          <w:trHeight w:hRule="exact" w:val="350"/>
        </w:trPr>
        <w:tc>
          <w:tcPr>
            <w:tcW w:w="3970" w:type="dxa"/>
            <w:gridSpan w:val="2"/>
            <w:tcBorders>
              <w:top w:val="dashSmallGap" w:sz="4" w:space="0" w:color="auto"/>
              <w:bottom w:val="dashSmallGap" w:sz="4" w:space="0" w:color="auto"/>
            </w:tcBorders>
          </w:tcPr>
          <w:p w14:paraId="34C039E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6095" w:type="dxa"/>
            <w:gridSpan w:val="2"/>
            <w:tcBorders>
              <w:top w:val="dashSmallGap" w:sz="4" w:space="0" w:color="auto"/>
              <w:bottom w:val="dashSmallGap" w:sz="4" w:space="0" w:color="auto"/>
            </w:tcBorders>
          </w:tcPr>
          <w:p w14:paraId="4D7B363A"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Electrical Engineering</w:t>
            </w:r>
          </w:p>
        </w:tc>
      </w:tr>
      <w:tr w:rsidR="00D50B10" w14:paraId="6E59936E" w14:textId="77777777" w:rsidTr="00D712F3">
        <w:trPr>
          <w:cantSplit/>
          <w:trHeight w:hRule="exact" w:val="350"/>
        </w:trPr>
        <w:tc>
          <w:tcPr>
            <w:tcW w:w="3970" w:type="dxa"/>
            <w:gridSpan w:val="2"/>
            <w:tcBorders>
              <w:top w:val="dashSmallGap" w:sz="4" w:space="0" w:color="auto"/>
              <w:bottom w:val="dashSmallGap" w:sz="4" w:space="0" w:color="auto"/>
            </w:tcBorders>
          </w:tcPr>
          <w:p w14:paraId="3D0E6DD0"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6095" w:type="dxa"/>
            <w:gridSpan w:val="2"/>
            <w:tcBorders>
              <w:top w:val="dashSmallGap" w:sz="4" w:space="0" w:color="auto"/>
              <w:bottom w:val="dashSmallGap" w:sz="4" w:space="0" w:color="auto"/>
            </w:tcBorders>
          </w:tcPr>
          <w:p w14:paraId="6D97A9CA"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Computer Engineering, Engineering of Computer Based Systems</w:t>
            </w:r>
          </w:p>
        </w:tc>
      </w:tr>
      <w:tr w:rsidR="00D50B10" w:rsidRPr="00D50B10" w14:paraId="0E47A59B" w14:textId="77777777" w:rsidTr="00D712F3">
        <w:trPr>
          <w:cantSplit/>
          <w:trHeight w:hRule="exact" w:val="500"/>
        </w:trPr>
        <w:tc>
          <w:tcPr>
            <w:tcW w:w="3970" w:type="dxa"/>
            <w:gridSpan w:val="2"/>
            <w:tcBorders>
              <w:top w:val="dashSmallGap" w:sz="4" w:space="0" w:color="auto"/>
              <w:bottom w:val="dashSmallGap" w:sz="4" w:space="0" w:color="auto"/>
            </w:tcBorders>
          </w:tcPr>
          <w:p w14:paraId="7D79D646" w14:textId="77777777" w:rsidR="00D50B10" w:rsidRDefault="00D50B10" w:rsidP="00A07D1E">
            <w:pPr>
              <w:spacing w:before="60" w:after="60" w:line="240" w:lineRule="auto"/>
              <w:ind w:firstLine="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095" w:type="dxa"/>
            <w:gridSpan w:val="2"/>
            <w:tcBorders>
              <w:top w:val="dashSmallGap" w:sz="4" w:space="0" w:color="auto"/>
              <w:bottom w:val="dashSmallGap" w:sz="4" w:space="0" w:color="auto"/>
            </w:tcBorders>
          </w:tcPr>
          <w:p w14:paraId="461E2A40" w14:textId="77777777" w:rsidR="00D50B10" w:rsidRPr="00FF5308" w:rsidRDefault="00D50B10" w:rsidP="00517A6A">
            <w:pPr>
              <w:spacing w:before="60" w:after="60" w:line="240" w:lineRule="auto"/>
              <w:ind w:firstLine="0"/>
              <w:jc w:val="left"/>
              <w:rPr>
                <w:rFonts w:ascii="Arial" w:hAnsi="Arial" w:cs="Arial"/>
                <w:sz w:val="18"/>
                <w:szCs w:val="18"/>
                <w:lang w:val="pl-PL"/>
              </w:rPr>
            </w:pPr>
          </w:p>
        </w:tc>
      </w:tr>
      <w:tr w:rsidR="00D50B10" w14:paraId="7FCA4E9F" w14:textId="77777777" w:rsidTr="00D712F3">
        <w:trPr>
          <w:cantSplit/>
          <w:trHeight w:hRule="exact" w:val="350"/>
        </w:trPr>
        <w:tc>
          <w:tcPr>
            <w:tcW w:w="3970" w:type="dxa"/>
            <w:gridSpan w:val="2"/>
            <w:tcBorders>
              <w:top w:val="dashSmallGap" w:sz="4" w:space="0" w:color="auto"/>
              <w:bottom w:val="dashSmallGap" w:sz="4" w:space="0" w:color="auto"/>
            </w:tcBorders>
          </w:tcPr>
          <w:p w14:paraId="6DA8E24E" w14:textId="77777777" w:rsidR="00D50B10" w:rsidRDefault="00D50B10" w:rsidP="00A07D1E">
            <w:pPr>
              <w:spacing w:before="60" w:after="60" w:line="240" w:lineRule="auto"/>
              <w:ind w:firstLine="0"/>
              <w:jc w:val="left"/>
              <w:rPr>
                <w:rFonts w:ascii="Arial" w:hAnsi="Arial"/>
                <w:b/>
                <w:sz w:val="18"/>
              </w:rPr>
            </w:pPr>
            <w:r>
              <w:rPr>
                <w:rFonts w:ascii="Arial" w:hAnsi="Arial"/>
                <w:b/>
                <w:sz w:val="18"/>
              </w:rPr>
              <w:t>UC</w:t>
            </w:r>
          </w:p>
        </w:tc>
        <w:tc>
          <w:tcPr>
            <w:tcW w:w="6095" w:type="dxa"/>
            <w:gridSpan w:val="2"/>
            <w:tcBorders>
              <w:top w:val="dashSmallGap" w:sz="4" w:space="0" w:color="auto"/>
              <w:bottom w:val="dashSmallGap" w:sz="4" w:space="0" w:color="auto"/>
            </w:tcBorders>
          </w:tcPr>
          <w:p w14:paraId="02FEB09E"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14:paraId="2D73C210" w14:textId="77777777" w:rsidTr="00D712F3">
        <w:trPr>
          <w:cantSplit/>
          <w:trHeight w:hRule="exact" w:val="500"/>
        </w:trPr>
        <w:tc>
          <w:tcPr>
            <w:tcW w:w="3970" w:type="dxa"/>
            <w:gridSpan w:val="2"/>
            <w:tcBorders>
              <w:top w:val="dashSmallGap" w:sz="4" w:space="0" w:color="auto"/>
              <w:bottom w:val="dashSmallGap" w:sz="4" w:space="0" w:color="auto"/>
            </w:tcBorders>
          </w:tcPr>
          <w:p w14:paraId="0F3736EF"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6095" w:type="dxa"/>
            <w:gridSpan w:val="2"/>
            <w:tcBorders>
              <w:top w:val="dashSmallGap" w:sz="4" w:space="0" w:color="auto"/>
              <w:bottom w:val="dashSmallGap" w:sz="4" w:space="0" w:color="auto"/>
            </w:tcBorders>
          </w:tcPr>
          <w:p w14:paraId="54431B1B"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The Library of Faculty of Technical Sciences, Novi Sad, Serbia</w:t>
            </w:r>
          </w:p>
        </w:tc>
      </w:tr>
      <w:tr w:rsidR="00D50B10" w14:paraId="19BF8724" w14:textId="77777777" w:rsidTr="00D712F3">
        <w:trPr>
          <w:cantSplit/>
          <w:trHeight w:hRule="exact" w:val="500"/>
        </w:trPr>
        <w:tc>
          <w:tcPr>
            <w:tcW w:w="3970" w:type="dxa"/>
            <w:gridSpan w:val="2"/>
            <w:tcBorders>
              <w:top w:val="dashSmallGap" w:sz="4" w:space="0" w:color="auto"/>
              <w:bottom w:val="dashSmallGap" w:sz="4" w:space="0" w:color="auto"/>
            </w:tcBorders>
          </w:tcPr>
          <w:p w14:paraId="4CE89ED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095" w:type="dxa"/>
            <w:gridSpan w:val="2"/>
            <w:tcBorders>
              <w:top w:val="dashSmallGap" w:sz="4" w:space="0" w:color="auto"/>
              <w:bottom w:val="dashSmallGap" w:sz="4" w:space="0" w:color="auto"/>
            </w:tcBorders>
          </w:tcPr>
          <w:p w14:paraId="1321FBA4"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rsidRPr="00D50B10" w14:paraId="50A6E81B" w14:textId="77777777" w:rsidTr="00D712F3">
        <w:trPr>
          <w:cantSplit/>
          <w:trHeight w:hRule="exact" w:val="2700"/>
        </w:trPr>
        <w:tc>
          <w:tcPr>
            <w:tcW w:w="3970" w:type="dxa"/>
            <w:gridSpan w:val="2"/>
            <w:tcBorders>
              <w:top w:val="dashSmallGap" w:sz="4" w:space="0" w:color="auto"/>
              <w:bottom w:val="dashSmallGap" w:sz="4" w:space="0" w:color="auto"/>
            </w:tcBorders>
          </w:tcPr>
          <w:p w14:paraId="63B02B4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6095" w:type="dxa"/>
            <w:gridSpan w:val="2"/>
            <w:tcBorders>
              <w:top w:val="dashSmallGap" w:sz="4" w:space="0" w:color="auto"/>
              <w:bottom w:val="dashSmallGap" w:sz="4" w:space="0" w:color="auto"/>
            </w:tcBorders>
          </w:tcPr>
          <w:p w14:paraId="7878E2EF" w14:textId="77777777" w:rsidR="00D50B10" w:rsidRPr="004144F7" w:rsidRDefault="00D50B10" w:rsidP="00033C8C">
            <w:pPr>
              <w:spacing w:before="60" w:after="60" w:line="240" w:lineRule="auto"/>
              <w:ind w:firstLine="0"/>
              <w:rPr>
                <w:rFonts w:ascii="Arial" w:hAnsi="Arial" w:cs="Arial"/>
                <w:sz w:val="18"/>
                <w:szCs w:val="18"/>
              </w:rPr>
            </w:pPr>
          </w:p>
        </w:tc>
      </w:tr>
      <w:tr w:rsidR="000B2DAF" w:rsidRPr="000B2DAF" w14:paraId="5B3212D4" w14:textId="77777777" w:rsidTr="00D712F3">
        <w:trPr>
          <w:cantSplit/>
          <w:trHeight w:hRule="exact" w:val="350"/>
        </w:trPr>
        <w:tc>
          <w:tcPr>
            <w:tcW w:w="3970" w:type="dxa"/>
            <w:gridSpan w:val="2"/>
            <w:tcBorders>
              <w:top w:val="dashSmallGap" w:sz="4" w:space="0" w:color="auto"/>
              <w:bottom w:val="dashSmallGap" w:sz="4" w:space="0" w:color="auto"/>
            </w:tcBorders>
          </w:tcPr>
          <w:p w14:paraId="2E232243" w14:textId="77777777" w:rsidR="000B2DAF" w:rsidRDefault="000B2DAF" w:rsidP="00A07D1E">
            <w:pPr>
              <w:spacing w:before="60" w:after="60" w:line="240" w:lineRule="auto"/>
              <w:ind w:firstLine="0"/>
              <w:jc w:val="left"/>
              <w:rPr>
                <w:rFonts w:ascii="Arial" w:hAnsi="Arial"/>
                <w:sz w:val="18"/>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6095" w:type="dxa"/>
            <w:gridSpan w:val="2"/>
            <w:tcBorders>
              <w:top w:val="dashSmallGap" w:sz="4" w:space="0" w:color="auto"/>
              <w:bottom w:val="dashSmallGap" w:sz="4" w:space="0" w:color="auto"/>
            </w:tcBorders>
          </w:tcPr>
          <w:p w14:paraId="14E61EA3" w14:textId="77777777" w:rsidR="000B2DAF" w:rsidRPr="00FF5308" w:rsidRDefault="000B2DAF" w:rsidP="00517A6A">
            <w:pPr>
              <w:spacing w:before="60" w:after="60" w:line="240" w:lineRule="auto"/>
              <w:ind w:firstLine="0"/>
              <w:jc w:val="left"/>
              <w:rPr>
                <w:rFonts w:ascii="Arial" w:hAnsi="Arial" w:cs="Arial"/>
                <w:b/>
                <w:sz w:val="18"/>
                <w:szCs w:val="18"/>
                <w:lang w:val="sr-Latn-CS"/>
              </w:rPr>
            </w:pPr>
          </w:p>
        </w:tc>
      </w:tr>
      <w:tr w:rsidR="00D50B10" w14:paraId="198F65E8" w14:textId="77777777" w:rsidTr="00D712F3">
        <w:trPr>
          <w:cantSplit/>
          <w:trHeight w:hRule="exact" w:val="350"/>
        </w:trPr>
        <w:tc>
          <w:tcPr>
            <w:tcW w:w="3970" w:type="dxa"/>
            <w:gridSpan w:val="2"/>
            <w:tcBorders>
              <w:top w:val="dashSmallGap" w:sz="4" w:space="0" w:color="auto"/>
              <w:bottom w:val="dashSmallGap" w:sz="4" w:space="0" w:color="auto"/>
            </w:tcBorders>
          </w:tcPr>
          <w:p w14:paraId="2B093106"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6095" w:type="dxa"/>
            <w:gridSpan w:val="2"/>
            <w:tcBorders>
              <w:top w:val="dashSmallGap" w:sz="4" w:space="0" w:color="auto"/>
              <w:bottom w:val="dashSmallGap" w:sz="4" w:space="0" w:color="auto"/>
            </w:tcBorders>
          </w:tcPr>
          <w:p w14:paraId="1AAA7D23" w14:textId="77777777" w:rsidR="00D50B10" w:rsidRPr="00FF5308" w:rsidRDefault="00D50B10" w:rsidP="00A07D1E">
            <w:pPr>
              <w:spacing w:before="60" w:after="60" w:line="240" w:lineRule="auto"/>
              <w:ind w:firstLine="0"/>
              <w:jc w:val="left"/>
              <w:rPr>
                <w:rFonts w:ascii="Arial" w:hAnsi="Arial"/>
                <w:sz w:val="18"/>
              </w:rPr>
            </w:pPr>
          </w:p>
        </w:tc>
      </w:tr>
      <w:tr w:rsidR="00D50B10" w:rsidRPr="00FF5308" w14:paraId="7686C677" w14:textId="77777777" w:rsidTr="00D712F3">
        <w:trPr>
          <w:gridAfter w:val="1"/>
          <w:wAfter w:w="1842" w:type="dxa"/>
          <w:cantSplit/>
          <w:trHeight w:hRule="exact" w:val="350"/>
        </w:trPr>
        <w:tc>
          <w:tcPr>
            <w:tcW w:w="2411" w:type="dxa"/>
            <w:tcBorders>
              <w:top w:val="nil"/>
              <w:bottom w:val="nil"/>
              <w:right w:val="nil"/>
            </w:tcBorders>
            <w:vAlign w:val="center"/>
          </w:tcPr>
          <w:p w14:paraId="2D4545FB" w14:textId="77777777" w:rsidR="00D50B10" w:rsidRDefault="00D50B10" w:rsidP="00A07D1E">
            <w:pPr>
              <w:spacing w:line="240" w:lineRule="auto"/>
              <w:ind w:firstLine="0"/>
              <w:jc w:val="left"/>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14:paraId="559A79B6" w14:textId="77777777" w:rsidR="00D50B10" w:rsidRDefault="00D50B10" w:rsidP="00A07D1E">
            <w:pPr>
              <w:spacing w:line="240" w:lineRule="auto"/>
              <w:ind w:firstLine="0"/>
              <w:jc w:val="left"/>
              <w:rPr>
                <w:rFonts w:ascii="Arial" w:hAnsi="Arial"/>
                <w:sz w:val="18"/>
              </w:rPr>
            </w:pPr>
            <w:r>
              <w:rPr>
                <w:rFonts w:ascii="Arial" w:hAnsi="Arial"/>
                <w:sz w:val="18"/>
              </w:rPr>
              <w:t>President:</w:t>
            </w:r>
          </w:p>
        </w:tc>
        <w:tc>
          <w:tcPr>
            <w:tcW w:w="4253" w:type="dxa"/>
            <w:tcBorders>
              <w:top w:val="dashSmallGap" w:sz="4" w:space="0" w:color="auto"/>
              <w:bottom w:val="dashSmallGap" w:sz="4" w:space="0" w:color="auto"/>
            </w:tcBorders>
          </w:tcPr>
          <w:p w14:paraId="223C188E" w14:textId="77777777" w:rsidR="00D50B10" w:rsidRPr="00FF5308" w:rsidRDefault="00D50B10" w:rsidP="00517A6A">
            <w:pPr>
              <w:spacing w:before="60" w:after="60" w:line="240" w:lineRule="auto"/>
              <w:ind w:firstLine="33"/>
              <w:jc w:val="left"/>
              <w:rPr>
                <w:rFonts w:ascii="Arial" w:hAnsi="Arial"/>
                <w:sz w:val="18"/>
              </w:rPr>
            </w:pPr>
          </w:p>
        </w:tc>
      </w:tr>
      <w:tr w:rsidR="00D50B10" w14:paraId="0B317BCB" w14:textId="77777777" w:rsidTr="00D712F3">
        <w:trPr>
          <w:cantSplit/>
          <w:trHeight w:hRule="exact" w:val="350"/>
        </w:trPr>
        <w:tc>
          <w:tcPr>
            <w:tcW w:w="2411" w:type="dxa"/>
            <w:tcBorders>
              <w:top w:val="nil"/>
              <w:bottom w:val="nil"/>
              <w:right w:val="nil"/>
            </w:tcBorders>
            <w:vAlign w:val="center"/>
          </w:tcPr>
          <w:p w14:paraId="2B78BCFE" w14:textId="77777777"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dashSmallGap" w:sz="4" w:space="0" w:color="auto"/>
            </w:tcBorders>
            <w:vAlign w:val="center"/>
          </w:tcPr>
          <w:p w14:paraId="51F71631" w14:textId="77777777" w:rsidR="00D50B10" w:rsidRDefault="00D50B10" w:rsidP="00A07D1E">
            <w:pPr>
              <w:spacing w:line="240" w:lineRule="auto"/>
              <w:ind w:firstLine="0"/>
              <w:jc w:val="left"/>
              <w:rPr>
                <w:rFonts w:ascii="Arial" w:hAnsi="Arial"/>
                <w:sz w:val="18"/>
              </w:rPr>
            </w:pPr>
            <w:r>
              <w:rPr>
                <w:rFonts w:ascii="Arial" w:hAnsi="Arial"/>
                <w:sz w:val="18"/>
              </w:rPr>
              <w:t>Member:</w:t>
            </w:r>
          </w:p>
        </w:tc>
        <w:tc>
          <w:tcPr>
            <w:tcW w:w="4253" w:type="dxa"/>
            <w:tcBorders>
              <w:top w:val="dashSmallGap" w:sz="4" w:space="0" w:color="auto"/>
              <w:bottom w:val="dashSmallGap" w:sz="4" w:space="0" w:color="auto"/>
              <w:right w:val="nil"/>
            </w:tcBorders>
          </w:tcPr>
          <w:p w14:paraId="0F1B3F4E" w14:textId="77777777" w:rsidR="00D50B10" w:rsidRPr="00FF5308" w:rsidRDefault="00D50B10" w:rsidP="00517A6A">
            <w:pPr>
              <w:spacing w:before="60" w:after="60" w:line="240" w:lineRule="auto"/>
              <w:ind w:firstLine="33"/>
              <w:jc w:val="left"/>
              <w:rPr>
                <w:rFonts w:ascii="Arial" w:hAnsi="Arial"/>
                <w:sz w:val="18"/>
              </w:rPr>
            </w:pPr>
          </w:p>
        </w:tc>
        <w:tc>
          <w:tcPr>
            <w:tcW w:w="1842" w:type="dxa"/>
            <w:tcBorders>
              <w:top w:val="single" w:sz="12" w:space="0" w:color="auto"/>
              <w:left w:val="single" w:sz="12" w:space="0" w:color="auto"/>
              <w:bottom w:val="single" w:sz="4" w:space="0" w:color="auto"/>
              <w:right w:val="single" w:sz="12" w:space="0" w:color="auto"/>
            </w:tcBorders>
          </w:tcPr>
          <w:p w14:paraId="23583D39" w14:textId="77777777" w:rsidR="00D50B10" w:rsidRPr="00FF5308" w:rsidRDefault="00D50B10" w:rsidP="00A07D1E">
            <w:pPr>
              <w:spacing w:before="60" w:after="60" w:line="240" w:lineRule="auto"/>
              <w:ind w:firstLine="0"/>
              <w:jc w:val="center"/>
              <w:rPr>
                <w:rFonts w:ascii="Arial" w:hAnsi="Arial"/>
                <w:sz w:val="18"/>
              </w:rPr>
            </w:pPr>
            <w:proofErr w:type="spellStart"/>
            <w:r w:rsidRPr="00FF5308">
              <w:rPr>
                <w:rFonts w:ascii="Arial" w:hAnsi="Arial"/>
                <w:sz w:val="18"/>
              </w:rPr>
              <w:t>Menthor's</w:t>
            </w:r>
            <w:proofErr w:type="spellEnd"/>
            <w:r w:rsidRPr="00FF5308">
              <w:rPr>
                <w:rFonts w:ascii="Arial" w:hAnsi="Arial"/>
                <w:sz w:val="18"/>
              </w:rPr>
              <w:t xml:space="preserve"> sign</w:t>
            </w:r>
          </w:p>
        </w:tc>
      </w:tr>
      <w:tr w:rsidR="00D50B10" w14:paraId="58ADBEBB" w14:textId="77777777" w:rsidTr="00D712F3">
        <w:trPr>
          <w:cantSplit/>
          <w:trHeight w:hRule="exact" w:val="350"/>
        </w:trPr>
        <w:tc>
          <w:tcPr>
            <w:tcW w:w="2411" w:type="dxa"/>
            <w:tcBorders>
              <w:top w:val="nil"/>
              <w:bottom w:val="single" w:sz="12" w:space="0" w:color="auto"/>
              <w:right w:val="nil"/>
            </w:tcBorders>
            <w:vAlign w:val="center"/>
          </w:tcPr>
          <w:p w14:paraId="0466C42F" w14:textId="77777777"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single" w:sz="12" w:space="0" w:color="auto"/>
            </w:tcBorders>
            <w:vAlign w:val="center"/>
          </w:tcPr>
          <w:p w14:paraId="758103B5" w14:textId="77777777" w:rsidR="00D50B10" w:rsidRDefault="00D50B10" w:rsidP="00A07D1E">
            <w:pPr>
              <w:spacing w:line="240" w:lineRule="auto"/>
              <w:ind w:firstLine="0"/>
              <w:jc w:val="left"/>
              <w:rPr>
                <w:rFonts w:ascii="Arial" w:hAnsi="Arial"/>
                <w:spacing w:val="-4"/>
                <w:sz w:val="18"/>
              </w:rPr>
            </w:pPr>
            <w:r>
              <w:rPr>
                <w:rFonts w:ascii="Arial" w:hAnsi="Arial"/>
                <w:spacing w:val="-4"/>
                <w:sz w:val="18"/>
              </w:rPr>
              <w:t xml:space="preserve">Member, </w:t>
            </w:r>
            <w:smartTag w:uri="urn:schemas-microsoft-com:office:smarttags" w:element="place">
              <w:smartTag w:uri="urn:schemas-microsoft-com:office:smarttags" w:element="City">
                <w:r>
                  <w:rPr>
                    <w:rFonts w:ascii="Arial" w:hAnsi="Arial"/>
                    <w:spacing w:val="-4"/>
                    <w:sz w:val="18"/>
                  </w:rPr>
                  <w:t>Mentor</w:t>
                </w:r>
              </w:smartTag>
            </w:smartTag>
            <w:r>
              <w:rPr>
                <w:rFonts w:ascii="Arial" w:hAnsi="Arial"/>
                <w:spacing w:val="-4"/>
                <w:sz w:val="18"/>
              </w:rPr>
              <w:t>:</w:t>
            </w:r>
          </w:p>
        </w:tc>
        <w:tc>
          <w:tcPr>
            <w:tcW w:w="4253" w:type="dxa"/>
            <w:tcBorders>
              <w:top w:val="dashSmallGap" w:sz="4" w:space="0" w:color="auto"/>
              <w:bottom w:val="single" w:sz="12" w:space="0" w:color="auto"/>
              <w:right w:val="nil"/>
            </w:tcBorders>
          </w:tcPr>
          <w:p w14:paraId="71781F47" w14:textId="77777777" w:rsidR="00D50B10" w:rsidRPr="00FF5308" w:rsidRDefault="00D50B10" w:rsidP="00517A6A">
            <w:pPr>
              <w:spacing w:before="60" w:after="60" w:line="240" w:lineRule="auto"/>
              <w:ind w:firstLine="33"/>
              <w:jc w:val="left"/>
              <w:rPr>
                <w:rFonts w:ascii="Arial" w:hAnsi="Arial"/>
                <w:sz w:val="18"/>
              </w:rPr>
            </w:pPr>
          </w:p>
        </w:tc>
        <w:tc>
          <w:tcPr>
            <w:tcW w:w="1842" w:type="dxa"/>
            <w:tcBorders>
              <w:top w:val="single" w:sz="4" w:space="0" w:color="auto"/>
              <w:left w:val="single" w:sz="12" w:space="0" w:color="auto"/>
              <w:bottom w:val="single" w:sz="12" w:space="0" w:color="auto"/>
              <w:right w:val="single" w:sz="12" w:space="0" w:color="auto"/>
            </w:tcBorders>
          </w:tcPr>
          <w:p w14:paraId="2854CF9F" w14:textId="77777777" w:rsidR="00D50B10" w:rsidRPr="00FF5308" w:rsidRDefault="00D50B10" w:rsidP="00A07D1E">
            <w:pPr>
              <w:spacing w:before="60" w:after="60" w:line="240" w:lineRule="auto"/>
              <w:ind w:firstLine="0"/>
              <w:jc w:val="left"/>
              <w:rPr>
                <w:rFonts w:ascii="Arial" w:hAnsi="Arial"/>
                <w:sz w:val="18"/>
              </w:rPr>
            </w:pPr>
          </w:p>
        </w:tc>
      </w:tr>
    </w:tbl>
    <w:p w14:paraId="1C7B0013" w14:textId="77777777" w:rsidR="009857F6" w:rsidRDefault="009857F6" w:rsidP="00A07D1E">
      <w:pPr>
        <w:spacing w:line="240" w:lineRule="auto"/>
        <w:jc w:val="left"/>
        <w:rPr>
          <w:lang w:val="hr-HR"/>
        </w:rPr>
      </w:pPr>
    </w:p>
    <w:p w14:paraId="35BEA136" w14:textId="77777777" w:rsidR="009857F6" w:rsidRDefault="009857F6">
      <w:pPr>
        <w:jc w:val="left"/>
        <w:rPr>
          <w:lang w:val="hr-HR"/>
        </w:rPr>
        <w:sectPr w:rsidR="009857F6" w:rsidSect="00F65BA9">
          <w:headerReference w:type="default" r:id="rId9"/>
          <w:pgSz w:w="11907" w:h="16840" w:code="9"/>
          <w:pgMar w:top="567" w:right="1417" w:bottom="567" w:left="1418" w:header="567" w:footer="567" w:gutter="0"/>
          <w:pgNumType w:fmt="upperRoman" w:start="1"/>
          <w:cols w:space="720"/>
        </w:sectPr>
      </w:pPr>
    </w:p>
    <w:p w14:paraId="6D3B52F5" w14:textId="77777777" w:rsidR="00AD67BD" w:rsidRPr="006A6C11" w:rsidRDefault="00D970E2" w:rsidP="006A6C11">
      <w:pPr>
        <w:spacing w:before="4000"/>
        <w:rPr>
          <w:rFonts w:ascii="Tahoma" w:hAnsi="Tahoma" w:cs="Tahoma"/>
          <w:b/>
          <w:sz w:val="32"/>
          <w:szCs w:val="32"/>
          <w:lang w:val="hr-HR"/>
        </w:rPr>
      </w:pPr>
      <w:r>
        <w:rPr>
          <w:rFonts w:ascii="Tahoma" w:hAnsi="Tahoma" w:cs="Tahoma"/>
          <w:b/>
          <w:sz w:val="32"/>
          <w:szCs w:val="32"/>
          <w:lang w:val="sr-Cyrl-RS"/>
        </w:rPr>
        <w:lastRenderedPageBreak/>
        <w:t>Захвалност</w:t>
      </w:r>
    </w:p>
    <w:p w14:paraId="17EA5FA4" w14:textId="77777777" w:rsidR="006A6C11" w:rsidRDefault="006A6C11">
      <w:pPr>
        <w:rPr>
          <w:lang w:val="hr-HR"/>
        </w:rPr>
      </w:pPr>
    </w:p>
    <w:p w14:paraId="1563D9F1" w14:textId="77777777" w:rsidR="006A6C11" w:rsidRDefault="006A6C11">
      <w:pPr>
        <w:rPr>
          <w:lang w:val="hr-HR"/>
        </w:rPr>
      </w:pPr>
    </w:p>
    <w:p w14:paraId="32ACB158" w14:textId="77777777" w:rsidR="006A6C11" w:rsidRDefault="006A6C11">
      <w:pPr>
        <w:rPr>
          <w:lang w:val="hr-HR"/>
        </w:rPr>
      </w:pPr>
    </w:p>
    <w:p w14:paraId="261C38B0" w14:textId="77777777" w:rsidR="006A6C11" w:rsidRDefault="006A6C11">
      <w:pPr>
        <w:rPr>
          <w:lang w:val="hr-HR"/>
        </w:rPr>
      </w:pPr>
    </w:p>
    <w:p w14:paraId="23B788DD" w14:textId="77777777" w:rsidR="00AD67BD" w:rsidRDefault="00AD67BD">
      <w:pPr>
        <w:rPr>
          <w:lang w:val="hr-HR"/>
        </w:rPr>
        <w:sectPr w:rsidR="00AD67BD" w:rsidSect="00F65BA9">
          <w:headerReference w:type="default" r:id="rId10"/>
          <w:footerReference w:type="default" r:id="rId11"/>
          <w:pgSz w:w="11907" w:h="16840" w:code="9"/>
          <w:pgMar w:top="1134" w:right="1417" w:bottom="1134" w:left="1418" w:header="567" w:footer="567" w:gutter="0"/>
          <w:pgNumType w:fmt="upperRoman" w:start="1"/>
          <w:cols w:space="720"/>
        </w:sectPr>
      </w:pPr>
    </w:p>
    <w:p w14:paraId="530A405B" w14:textId="77777777" w:rsidR="00AD67BD" w:rsidRPr="00170C67" w:rsidRDefault="00170C67"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lastRenderedPageBreak/>
        <w:t>Садржај</w:t>
      </w:r>
    </w:p>
    <w:p w14:paraId="4B53B421" w14:textId="77777777" w:rsidR="00AD67BD" w:rsidRDefault="00AD67BD" w:rsidP="00AD67BD">
      <w:pPr>
        <w:rPr>
          <w:lang w:val="sl-SI"/>
        </w:rPr>
      </w:pPr>
    </w:p>
    <w:p w14:paraId="02523F31" w14:textId="2814E345" w:rsidR="00FF1BAD" w:rsidRDefault="00DB5579">
      <w:pPr>
        <w:pStyle w:val="TOC1"/>
        <w:rPr>
          <w:rFonts w:asciiTheme="minorHAnsi" w:eastAsiaTheme="minorEastAsia" w:hAnsiTheme="minorHAnsi" w:cstheme="minorBidi"/>
          <w:noProof/>
          <w:sz w:val="22"/>
          <w:szCs w:val="22"/>
          <w:lang w:val="en-US"/>
        </w:rPr>
      </w:pPr>
      <w:r>
        <w:rPr>
          <w:sz w:val="20"/>
        </w:rPr>
        <w:fldChar w:fldCharType="begin"/>
      </w:r>
      <w:r w:rsidR="00517A6A">
        <w:rPr>
          <w:sz w:val="20"/>
        </w:rPr>
        <w:instrText xml:space="preserve"> TOC \o "1-5" \h \z </w:instrText>
      </w:r>
      <w:r>
        <w:rPr>
          <w:sz w:val="20"/>
        </w:rPr>
        <w:fldChar w:fldCharType="separate"/>
      </w:r>
      <w:hyperlink w:anchor="_Toc28443488" w:history="1">
        <w:r w:rsidR="00FF1BAD" w:rsidRPr="0005207D">
          <w:rPr>
            <w:rStyle w:val="Hyperlink"/>
            <w:noProof/>
          </w:rPr>
          <w:t>1.</w:t>
        </w:r>
        <w:r w:rsidR="00FF1BAD">
          <w:rPr>
            <w:rFonts w:asciiTheme="minorHAnsi" w:eastAsiaTheme="minorEastAsia" w:hAnsiTheme="minorHAnsi" w:cstheme="minorBidi"/>
            <w:noProof/>
            <w:sz w:val="22"/>
            <w:szCs w:val="22"/>
            <w:lang w:val="en-US"/>
          </w:rPr>
          <w:tab/>
        </w:r>
        <w:r w:rsidR="00FF1BAD" w:rsidRPr="0005207D">
          <w:rPr>
            <w:rStyle w:val="Hyperlink"/>
            <w:noProof/>
            <w:lang w:val="sr-Cyrl-RS"/>
          </w:rPr>
          <w:t>Увод</w:t>
        </w:r>
        <w:r w:rsidR="00FF1BAD">
          <w:rPr>
            <w:noProof/>
            <w:webHidden/>
          </w:rPr>
          <w:tab/>
        </w:r>
        <w:r w:rsidR="00FF1BAD">
          <w:rPr>
            <w:noProof/>
            <w:webHidden/>
          </w:rPr>
          <w:fldChar w:fldCharType="begin"/>
        </w:r>
        <w:r w:rsidR="00FF1BAD">
          <w:rPr>
            <w:noProof/>
            <w:webHidden/>
          </w:rPr>
          <w:instrText xml:space="preserve"> PAGEREF _Toc28443488 \h </w:instrText>
        </w:r>
        <w:r w:rsidR="00FF1BAD">
          <w:rPr>
            <w:noProof/>
            <w:webHidden/>
          </w:rPr>
        </w:r>
        <w:r w:rsidR="00FF1BAD">
          <w:rPr>
            <w:noProof/>
            <w:webHidden/>
          </w:rPr>
          <w:fldChar w:fldCharType="separate"/>
        </w:r>
        <w:r w:rsidR="00FF1BAD">
          <w:rPr>
            <w:noProof/>
            <w:webHidden/>
          </w:rPr>
          <w:t>1</w:t>
        </w:r>
        <w:r w:rsidR="00FF1BAD">
          <w:rPr>
            <w:noProof/>
            <w:webHidden/>
          </w:rPr>
          <w:fldChar w:fldCharType="end"/>
        </w:r>
      </w:hyperlink>
    </w:p>
    <w:p w14:paraId="284EE2E4" w14:textId="7D1358A6" w:rsidR="00FF1BAD" w:rsidRDefault="00FF1BAD">
      <w:pPr>
        <w:pStyle w:val="TOC1"/>
        <w:rPr>
          <w:rFonts w:asciiTheme="minorHAnsi" w:eastAsiaTheme="minorEastAsia" w:hAnsiTheme="minorHAnsi" w:cstheme="minorBidi"/>
          <w:noProof/>
          <w:sz w:val="22"/>
          <w:szCs w:val="22"/>
          <w:lang w:val="en-US"/>
        </w:rPr>
      </w:pPr>
      <w:hyperlink w:anchor="_Toc28443489" w:history="1">
        <w:r w:rsidRPr="0005207D">
          <w:rPr>
            <w:rStyle w:val="Hyperlink"/>
            <w:noProof/>
          </w:rPr>
          <w:t>2.</w:t>
        </w:r>
        <w:r>
          <w:rPr>
            <w:rFonts w:asciiTheme="minorHAnsi" w:eastAsiaTheme="minorEastAsia" w:hAnsiTheme="minorHAnsi" w:cstheme="minorBidi"/>
            <w:noProof/>
            <w:sz w:val="22"/>
            <w:szCs w:val="22"/>
            <w:lang w:val="en-US"/>
          </w:rPr>
          <w:tab/>
        </w:r>
        <w:r w:rsidRPr="0005207D">
          <w:rPr>
            <w:rStyle w:val="Hyperlink"/>
            <w:noProof/>
            <w:lang w:val="sr-Cyrl-RS"/>
          </w:rPr>
          <w:t>Теоријске основе</w:t>
        </w:r>
        <w:r>
          <w:rPr>
            <w:noProof/>
            <w:webHidden/>
          </w:rPr>
          <w:tab/>
        </w:r>
        <w:r>
          <w:rPr>
            <w:noProof/>
            <w:webHidden/>
          </w:rPr>
          <w:fldChar w:fldCharType="begin"/>
        </w:r>
        <w:r>
          <w:rPr>
            <w:noProof/>
            <w:webHidden/>
          </w:rPr>
          <w:instrText xml:space="preserve"> PAGEREF _Toc28443489 \h </w:instrText>
        </w:r>
        <w:r>
          <w:rPr>
            <w:noProof/>
            <w:webHidden/>
          </w:rPr>
        </w:r>
        <w:r>
          <w:rPr>
            <w:noProof/>
            <w:webHidden/>
          </w:rPr>
          <w:fldChar w:fldCharType="separate"/>
        </w:r>
        <w:r>
          <w:rPr>
            <w:noProof/>
            <w:webHidden/>
          </w:rPr>
          <w:t>4</w:t>
        </w:r>
        <w:r>
          <w:rPr>
            <w:noProof/>
            <w:webHidden/>
          </w:rPr>
          <w:fldChar w:fldCharType="end"/>
        </w:r>
      </w:hyperlink>
    </w:p>
    <w:p w14:paraId="7562FF1F" w14:textId="7A4D147C" w:rsidR="00FF1BAD" w:rsidRDefault="00FF1BAD">
      <w:pPr>
        <w:pStyle w:val="TOC2"/>
        <w:tabs>
          <w:tab w:val="left" w:pos="1400"/>
          <w:tab w:val="right" w:leader="dot" w:pos="9062"/>
        </w:tabs>
        <w:rPr>
          <w:rFonts w:asciiTheme="minorHAnsi" w:eastAsiaTheme="minorEastAsia" w:hAnsiTheme="minorHAnsi" w:cstheme="minorBidi"/>
          <w:noProof/>
          <w:sz w:val="22"/>
          <w:szCs w:val="22"/>
        </w:rPr>
      </w:pPr>
      <w:hyperlink w:anchor="_Toc28443490" w:history="1">
        <w:r w:rsidRPr="0005207D">
          <w:rPr>
            <w:rStyle w:val="Hyperlink"/>
            <w:noProof/>
            <w:lang w:val="sr-Cyrl-RS"/>
          </w:rPr>
          <w:t>2.1</w:t>
        </w:r>
        <w:r>
          <w:rPr>
            <w:rFonts w:asciiTheme="minorHAnsi" w:eastAsiaTheme="minorEastAsia" w:hAnsiTheme="minorHAnsi" w:cstheme="minorBidi"/>
            <w:noProof/>
            <w:sz w:val="22"/>
            <w:szCs w:val="22"/>
          </w:rPr>
          <w:tab/>
        </w:r>
        <w:r w:rsidRPr="0005207D">
          <w:rPr>
            <w:rStyle w:val="Hyperlink"/>
            <w:i/>
            <w:iCs/>
            <w:noProof/>
            <w:lang w:val="sr-Latn-RS"/>
          </w:rPr>
          <w:t>AUTOSAR</w:t>
        </w:r>
        <w:r>
          <w:rPr>
            <w:noProof/>
            <w:webHidden/>
          </w:rPr>
          <w:tab/>
        </w:r>
        <w:r>
          <w:rPr>
            <w:noProof/>
            <w:webHidden/>
          </w:rPr>
          <w:fldChar w:fldCharType="begin"/>
        </w:r>
        <w:r>
          <w:rPr>
            <w:noProof/>
            <w:webHidden/>
          </w:rPr>
          <w:instrText xml:space="preserve"> PAGEREF _Toc28443490 \h </w:instrText>
        </w:r>
        <w:r>
          <w:rPr>
            <w:noProof/>
            <w:webHidden/>
          </w:rPr>
        </w:r>
        <w:r>
          <w:rPr>
            <w:noProof/>
            <w:webHidden/>
          </w:rPr>
          <w:fldChar w:fldCharType="separate"/>
        </w:r>
        <w:r>
          <w:rPr>
            <w:noProof/>
            <w:webHidden/>
          </w:rPr>
          <w:t>4</w:t>
        </w:r>
        <w:r>
          <w:rPr>
            <w:noProof/>
            <w:webHidden/>
          </w:rPr>
          <w:fldChar w:fldCharType="end"/>
        </w:r>
      </w:hyperlink>
    </w:p>
    <w:p w14:paraId="71E2453D" w14:textId="237A427E" w:rsidR="00FF1BAD" w:rsidRDefault="00FF1BAD">
      <w:pPr>
        <w:pStyle w:val="TOC3"/>
        <w:tabs>
          <w:tab w:val="left" w:pos="1667"/>
          <w:tab w:val="right" w:leader="dot" w:pos="9062"/>
        </w:tabs>
        <w:rPr>
          <w:rFonts w:asciiTheme="minorHAnsi" w:eastAsiaTheme="minorEastAsia" w:hAnsiTheme="minorHAnsi" w:cstheme="minorBidi"/>
          <w:noProof/>
          <w:sz w:val="22"/>
          <w:szCs w:val="22"/>
        </w:rPr>
      </w:pPr>
      <w:hyperlink w:anchor="_Toc28443491" w:history="1">
        <w:r w:rsidRPr="0005207D">
          <w:rPr>
            <w:rStyle w:val="Hyperlink"/>
            <w:noProof/>
            <w:lang w:val="sr-Latn-RS"/>
          </w:rPr>
          <w:t>2.1.1</w:t>
        </w:r>
        <w:r>
          <w:rPr>
            <w:rFonts w:asciiTheme="minorHAnsi" w:eastAsiaTheme="minorEastAsia" w:hAnsiTheme="minorHAnsi" w:cstheme="minorBidi"/>
            <w:noProof/>
            <w:sz w:val="22"/>
            <w:szCs w:val="22"/>
          </w:rPr>
          <w:tab/>
        </w:r>
        <w:r w:rsidRPr="0005207D">
          <w:rPr>
            <w:rStyle w:val="Hyperlink"/>
            <w:i/>
            <w:iCs/>
            <w:noProof/>
            <w:lang w:val="sr-Latn-RS"/>
          </w:rPr>
          <w:t>AUTOSAR</w:t>
        </w:r>
        <w:r w:rsidRPr="0005207D">
          <w:rPr>
            <w:rStyle w:val="Hyperlink"/>
            <w:noProof/>
            <w:lang w:val="sr-Latn-RS"/>
          </w:rPr>
          <w:t xml:space="preserve"> </w:t>
        </w:r>
        <w:r w:rsidRPr="0005207D">
          <w:rPr>
            <w:rStyle w:val="Hyperlink"/>
            <w:i/>
            <w:iCs/>
            <w:noProof/>
            <w:lang w:val="sr-Latn-RS"/>
          </w:rPr>
          <w:t>Classic</w:t>
        </w:r>
        <w:r>
          <w:rPr>
            <w:noProof/>
            <w:webHidden/>
          </w:rPr>
          <w:tab/>
        </w:r>
        <w:r>
          <w:rPr>
            <w:noProof/>
            <w:webHidden/>
          </w:rPr>
          <w:fldChar w:fldCharType="begin"/>
        </w:r>
        <w:r>
          <w:rPr>
            <w:noProof/>
            <w:webHidden/>
          </w:rPr>
          <w:instrText xml:space="preserve"> PAGEREF _Toc28443491 \h </w:instrText>
        </w:r>
        <w:r>
          <w:rPr>
            <w:noProof/>
            <w:webHidden/>
          </w:rPr>
        </w:r>
        <w:r>
          <w:rPr>
            <w:noProof/>
            <w:webHidden/>
          </w:rPr>
          <w:fldChar w:fldCharType="separate"/>
        </w:r>
        <w:r>
          <w:rPr>
            <w:noProof/>
            <w:webHidden/>
          </w:rPr>
          <w:t>5</w:t>
        </w:r>
        <w:r>
          <w:rPr>
            <w:noProof/>
            <w:webHidden/>
          </w:rPr>
          <w:fldChar w:fldCharType="end"/>
        </w:r>
      </w:hyperlink>
    </w:p>
    <w:p w14:paraId="10873477" w14:textId="669619A0" w:rsidR="00FF1BAD" w:rsidRDefault="00FF1BAD">
      <w:pPr>
        <w:pStyle w:val="TOC3"/>
        <w:tabs>
          <w:tab w:val="left" w:pos="1667"/>
          <w:tab w:val="right" w:leader="dot" w:pos="9062"/>
        </w:tabs>
        <w:rPr>
          <w:rFonts w:asciiTheme="minorHAnsi" w:eastAsiaTheme="minorEastAsia" w:hAnsiTheme="minorHAnsi" w:cstheme="minorBidi"/>
          <w:noProof/>
          <w:sz w:val="22"/>
          <w:szCs w:val="22"/>
        </w:rPr>
      </w:pPr>
      <w:hyperlink w:anchor="_Toc28443492" w:history="1">
        <w:r w:rsidRPr="0005207D">
          <w:rPr>
            <w:rStyle w:val="Hyperlink"/>
            <w:noProof/>
          </w:rPr>
          <w:t>2.1.2</w:t>
        </w:r>
        <w:r>
          <w:rPr>
            <w:rFonts w:asciiTheme="minorHAnsi" w:eastAsiaTheme="minorEastAsia" w:hAnsiTheme="minorHAnsi" w:cstheme="minorBidi"/>
            <w:noProof/>
            <w:sz w:val="22"/>
            <w:szCs w:val="22"/>
          </w:rPr>
          <w:tab/>
        </w:r>
        <w:r w:rsidRPr="0005207D">
          <w:rPr>
            <w:rStyle w:val="Hyperlink"/>
            <w:i/>
            <w:iCs/>
            <w:noProof/>
          </w:rPr>
          <w:t>AUTOSAR Adaptive</w:t>
        </w:r>
        <w:r>
          <w:rPr>
            <w:noProof/>
            <w:webHidden/>
          </w:rPr>
          <w:tab/>
        </w:r>
        <w:r>
          <w:rPr>
            <w:noProof/>
            <w:webHidden/>
          </w:rPr>
          <w:fldChar w:fldCharType="begin"/>
        </w:r>
        <w:r>
          <w:rPr>
            <w:noProof/>
            <w:webHidden/>
          </w:rPr>
          <w:instrText xml:space="preserve"> PAGEREF _Toc28443492 \h </w:instrText>
        </w:r>
        <w:r>
          <w:rPr>
            <w:noProof/>
            <w:webHidden/>
          </w:rPr>
        </w:r>
        <w:r>
          <w:rPr>
            <w:noProof/>
            <w:webHidden/>
          </w:rPr>
          <w:fldChar w:fldCharType="separate"/>
        </w:r>
        <w:r>
          <w:rPr>
            <w:noProof/>
            <w:webHidden/>
          </w:rPr>
          <w:t>6</w:t>
        </w:r>
        <w:r>
          <w:rPr>
            <w:noProof/>
            <w:webHidden/>
          </w:rPr>
          <w:fldChar w:fldCharType="end"/>
        </w:r>
      </w:hyperlink>
    </w:p>
    <w:p w14:paraId="2DF48416" w14:textId="2CFAEE56" w:rsidR="00FF1BAD" w:rsidRDefault="00FF1BAD">
      <w:pPr>
        <w:pStyle w:val="TOC4"/>
        <w:tabs>
          <w:tab w:val="left" w:pos="2047"/>
          <w:tab w:val="right" w:leader="dot" w:pos="9062"/>
        </w:tabs>
        <w:rPr>
          <w:rFonts w:asciiTheme="minorHAnsi" w:eastAsiaTheme="minorEastAsia" w:hAnsiTheme="minorHAnsi" w:cstheme="minorBidi"/>
          <w:noProof/>
          <w:sz w:val="22"/>
          <w:szCs w:val="22"/>
        </w:rPr>
      </w:pPr>
      <w:hyperlink w:anchor="_Toc28443493" w:history="1">
        <w:r w:rsidRPr="0005207D">
          <w:rPr>
            <w:rStyle w:val="Hyperlink"/>
            <w:noProof/>
            <w:lang w:val="sr-Latn-RS"/>
          </w:rPr>
          <w:t>2.1.2.1</w:t>
        </w:r>
        <w:r>
          <w:rPr>
            <w:rFonts w:asciiTheme="minorHAnsi" w:eastAsiaTheme="minorEastAsia" w:hAnsiTheme="minorHAnsi" w:cstheme="minorBidi"/>
            <w:noProof/>
            <w:sz w:val="22"/>
            <w:szCs w:val="22"/>
          </w:rPr>
          <w:tab/>
        </w:r>
        <w:r w:rsidRPr="0005207D">
          <w:rPr>
            <w:rStyle w:val="Hyperlink"/>
            <w:i/>
            <w:iCs/>
            <w:noProof/>
            <w:lang w:val="sr-Latn-RS"/>
          </w:rPr>
          <w:t>Execution</w:t>
        </w:r>
        <w:r w:rsidRPr="0005207D">
          <w:rPr>
            <w:rStyle w:val="Hyperlink"/>
            <w:noProof/>
            <w:lang w:val="sr-Latn-RS"/>
          </w:rPr>
          <w:t xml:space="preserve"> </w:t>
        </w:r>
        <w:r w:rsidRPr="0005207D">
          <w:rPr>
            <w:rStyle w:val="Hyperlink"/>
            <w:i/>
            <w:iCs/>
            <w:noProof/>
            <w:lang w:val="sr-Latn-RS"/>
          </w:rPr>
          <w:t>Management</w:t>
        </w:r>
        <w:r>
          <w:rPr>
            <w:noProof/>
            <w:webHidden/>
          </w:rPr>
          <w:tab/>
        </w:r>
        <w:r>
          <w:rPr>
            <w:noProof/>
            <w:webHidden/>
          </w:rPr>
          <w:fldChar w:fldCharType="begin"/>
        </w:r>
        <w:r>
          <w:rPr>
            <w:noProof/>
            <w:webHidden/>
          </w:rPr>
          <w:instrText xml:space="preserve"> PAGEREF _Toc28443493 \h </w:instrText>
        </w:r>
        <w:r>
          <w:rPr>
            <w:noProof/>
            <w:webHidden/>
          </w:rPr>
        </w:r>
        <w:r>
          <w:rPr>
            <w:noProof/>
            <w:webHidden/>
          </w:rPr>
          <w:fldChar w:fldCharType="separate"/>
        </w:r>
        <w:r>
          <w:rPr>
            <w:noProof/>
            <w:webHidden/>
          </w:rPr>
          <w:t>9</w:t>
        </w:r>
        <w:r>
          <w:rPr>
            <w:noProof/>
            <w:webHidden/>
          </w:rPr>
          <w:fldChar w:fldCharType="end"/>
        </w:r>
      </w:hyperlink>
    </w:p>
    <w:p w14:paraId="187C0514" w14:textId="1A3427FB" w:rsidR="00FF1BAD" w:rsidRDefault="00FF1BAD">
      <w:pPr>
        <w:pStyle w:val="TOC4"/>
        <w:tabs>
          <w:tab w:val="left" w:pos="2047"/>
          <w:tab w:val="right" w:leader="dot" w:pos="9062"/>
        </w:tabs>
        <w:rPr>
          <w:rFonts w:asciiTheme="minorHAnsi" w:eastAsiaTheme="minorEastAsia" w:hAnsiTheme="minorHAnsi" w:cstheme="minorBidi"/>
          <w:noProof/>
          <w:sz w:val="22"/>
          <w:szCs w:val="22"/>
        </w:rPr>
      </w:pPr>
      <w:hyperlink w:anchor="_Toc28443494" w:history="1">
        <w:r w:rsidRPr="0005207D">
          <w:rPr>
            <w:rStyle w:val="Hyperlink"/>
            <w:noProof/>
            <w:lang w:val="sr-Latn-RS"/>
          </w:rPr>
          <w:t>2.1.2.2</w:t>
        </w:r>
        <w:r>
          <w:rPr>
            <w:rFonts w:asciiTheme="minorHAnsi" w:eastAsiaTheme="minorEastAsia" w:hAnsiTheme="minorHAnsi" w:cstheme="minorBidi"/>
            <w:noProof/>
            <w:sz w:val="22"/>
            <w:szCs w:val="22"/>
          </w:rPr>
          <w:tab/>
        </w:r>
        <w:r w:rsidRPr="0005207D">
          <w:rPr>
            <w:rStyle w:val="Hyperlink"/>
            <w:i/>
            <w:iCs/>
            <w:noProof/>
            <w:lang w:val="sr-Latn-RS"/>
          </w:rPr>
          <w:t>State</w:t>
        </w:r>
        <w:r w:rsidRPr="0005207D">
          <w:rPr>
            <w:rStyle w:val="Hyperlink"/>
            <w:noProof/>
            <w:lang w:val="sr-Latn-RS"/>
          </w:rPr>
          <w:t xml:space="preserve"> </w:t>
        </w:r>
        <w:r w:rsidRPr="0005207D">
          <w:rPr>
            <w:rStyle w:val="Hyperlink"/>
            <w:i/>
            <w:iCs/>
            <w:noProof/>
            <w:lang w:val="sr-Latn-RS"/>
          </w:rPr>
          <w:t>Management</w:t>
        </w:r>
        <w:r>
          <w:rPr>
            <w:noProof/>
            <w:webHidden/>
          </w:rPr>
          <w:tab/>
        </w:r>
        <w:r>
          <w:rPr>
            <w:noProof/>
            <w:webHidden/>
          </w:rPr>
          <w:fldChar w:fldCharType="begin"/>
        </w:r>
        <w:r>
          <w:rPr>
            <w:noProof/>
            <w:webHidden/>
          </w:rPr>
          <w:instrText xml:space="preserve"> PAGEREF _Toc28443494 \h </w:instrText>
        </w:r>
        <w:r>
          <w:rPr>
            <w:noProof/>
            <w:webHidden/>
          </w:rPr>
        </w:r>
        <w:r>
          <w:rPr>
            <w:noProof/>
            <w:webHidden/>
          </w:rPr>
          <w:fldChar w:fldCharType="separate"/>
        </w:r>
        <w:r>
          <w:rPr>
            <w:noProof/>
            <w:webHidden/>
          </w:rPr>
          <w:t>10</w:t>
        </w:r>
        <w:r>
          <w:rPr>
            <w:noProof/>
            <w:webHidden/>
          </w:rPr>
          <w:fldChar w:fldCharType="end"/>
        </w:r>
      </w:hyperlink>
    </w:p>
    <w:p w14:paraId="68DB95DF" w14:textId="775EB9CE" w:rsidR="00FF1BAD" w:rsidRDefault="00FF1BAD">
      <w:pPr>
        <w:pStyle w:val="TOC4"/>
        <w:tabs>
          <w:tab w:val="left" w:pos="2047"/>
          <w:tab w:val="right" w:leader="dot" w:pos="9062"/>
        </w:tabs>
        <w:rPr>
          <w:rFonts w:asciiTheme="minorHAnsi" w:eastAsiaTheme="minorEastAsia" w:hAnsiTheme="minorHAnsi" w:cstheme="minorBidi"/>
          <w:noProof/>
          <w:sz w:val="22"/>
          <w:szCs w:val="22"/>
        </w:rPr>
      </w:pPr>
      <w:hyperlink w:anchor="_Toc28443495" w:history="1">
        <w:r w:rsidRPr="0005207D">
          <w:rPr>
            <w:rStyle w:val="Hyperlink"/>
            <w:noProof/>
            <w:lang w:val="sr-Latn-RS"/>
          </w:rPr>
          <w:t>2.1.2.3</w:t>
        </w:r>
        <w:r>
          <w:rPr>
            <w:rFonts w:asciiTheme="minorHAnsi" w:eastAsiaTheme="minorEastAsia" w:hAnsiTheme="minorHAnsi" w:cstheme="minorBidi"/>
            <w:noProof/>
            <w:sz w:val="22"/>
            <w:szCs w:val="22"/>
          </w:rPr>
          <w:tab/>
        </w:r>
        <w:r w:rsidRPr="0005207D">
          <w:rPr>
            <w:rStyle w:val="Hyperlink"/>
            <w:i/>
            <w:iCs/>
            <w:noProof/>
            <w:lang w:val="sr-Latn-RS"/>
          </w:rPr>
          <w:t>Communication</w:t>
        </w:r>
        <w:r w:rsidRPr="0005207D">
          <w:rPr>
            <w:rStyle w:val="Hyperlink"/>
            <w:noProof/>
            <w:lang w:val="sr-Latn-RS"/>
          </w:rPr>
          <w:t xml:space="preserve"> </w:t>
        </w:r>
        <w:r w:rsidRPr="0005207D">
          <w:rPr>
            <w:rStyle w:val="Hyperlink"/>
            <w:i/>
            <w:iCs/>
            <w:noProof/>
            <w:lang w:val="sr-Latn-RS"/>
          </w:rPr>
          <w:t>Management</w:t>
        </w:r>
        <w:r>
          <w:rPr>
            <w:noProof/>
            <w:webHidden/>
          </w:rPr>
          <w:tab/>
        </w:r>
        <w:r>
          <w:rPr>
            <w:noProof/>
            <w:webHidden/>
          </w:rPr>
          <w:fldChar w:fldCharType="begin"/>
        </w:r>
        <w:r>
          <w:rPr>
            <w:noProof/>
            <w:webHidden/>
          </w:rPr>
          <w:instrText xml:space="preserve"> PAGEREF _Toc28443495 \h </w:instrText>
        </w:r>
        <w:r>
          <w:rPr>
            <w:noProof/>
            <w:webHidden/>
          </w:rPr>
        </w:r>
        <w:r>
          <w:rPr>
            <w:noProof/>
            <w:webHidden/>
          </w:rPr>
          <w:fldChar w:fldCharType="separate"/>
        </w:r>
        <w:r>
          <w:rPr>
            <w:noProof/>
            <w:webHidden/>
          </w:rPr>
          <w:t>10</w:t>
        </w:r>
        <w:r>
          <w:rPr>
            <w:noProof/>
            <w:webHidden/>
          </w:rPr>
          <w:fldChar w:fldCharType="end"/>
        </w:r>
      </w:hyperlink>
    </w:p>
    <w:p w14:paraId="4B118266" w14:textId="357DBFC3" w:rsidR="00FF1BAD" w:rsidRDefault="00FF1BAD">
      <w:pPr>
        <w:pStyle w:val="TOC2"/>
        <w:tabs>
          <w:tab w:val="left" w:pos="1400"/>
          <w:tab w:val="right" w:leader="dot" w:pos="9062"/>
        </w:tabs>
        <w:rPr>
          <w:rFonts w:asciiTheme="minorHAnsi" w:eastAsiaTheme="minorEastAsia" w:hAnsiTheme="minorHAnsi" w:cstheme="minorBidi"/>
          <w:noProof/>
          <w:sz w:val="22"/>
          <w:szCs w:val="22"/>
        </w:rPr>
      </w:pPr>
      <w:hyperlink w:anchor="_Toc28443496" w:history="1">
        <w:r w:rsidRPr="0005207D">
          <w:rPr>
            <w:rStyle w:val="Hyperlink"/>
            <w:noProof/>
            <w:lang w:val="sr-Latn-RS"/>
          </w:rPr>
          <w:t>2.2</w:t>
        </w:r>
        <w:r>
          <w:rPr>
            <w:rFonts w:asciiTheme="minorHAnsi" w:eastAsiaTheme="minorEastAsia" w:hAnsiTheme="minorHAnsi" w:cstheme="minorBidi"/>
            <w:noProof/>
            <w:sz w:val="22"/>
            <w:szCs w:val="22"/>
          </w:rPr>
          <w:tab/>
        </w:r>
        <w:r w:rsidRPr="0005207D">
          <w:rPr>
            <w:rStyle w:val="Hyperlink"/>
            <w:noProof/>
            <w:lang w:val="sr-Cyrl-RS"/>
          </w:rPr>
          <w:t>Магистрале</w:t>
        </w:r>
        <w:r>
          <w:rPr>
            <w:noProof/>
            <w:webHidden/>
          </w:rPr>
          <w:tab/>
        </w:r>
        <w:r>
          <w:rPr>
            <w:noProof/>
            <w:webHidden/>
          </w:rPr>
          <w:fldChar w:fldCharType="begin"/>
        </w:r>
        <w:r>
          <w:rPr>
            <w:noProof/>
            <w:webHidden/>
          </w:rPr>
          <w:instrText xml:space="preserve"> PAGEREF _Toc28443496 \h </w:instrText>
        </w:r>
        <w:r>
          <w:rPr>
            <w:noProof/>
            <w:webHidden/>
          </w:rPr>
        </w:r>
        <w:r>
          <w:rPr>
            <w:noProof/>
            <w:webHidden/>
          </w:rPr>
          <w:fldChar w:fldCharType="separate"/>
        </w:r>
        <w:r>
          <w:rPr>
            <w:noProof/>
            <w:webHidden/>
          </w:rPr>
          <w:t>12</w:t>
        </w:r>
        <w:r>
          <w:rPr>
            <w:noProof/>
            <w:webHidden/>
          </w:rPr>
          <w:fldChar w:fldCharType="end"/>
        </w:r>
      </w:hyperlink>
    </w:p>
    <w:p w14:paraId="79C45C97" w14:textId="082ED82E" w:rsidR="00FF1BAD" w:rsidRDefault="00FF1BAD">
      <w:pPr>
        <w:pStyle w:val="TOC3"/>
        <w:tabs>
          <w:tab w:val="left" w:pos="1667"/>
          <w:tab w:val="right" w:leader="dot" w:pos="9062"/>
        </w:tabs>
        <w:rPr>
          <w:rFonts w:asciiTheme="minorHAnsi" w:eastAsiaTheme="minorEastAsia" w:hAnsiTheme="minorHAnsi" w:cstheme="minorBidi"/>
          <w:noProof/>
          <w:sz w:val="22"/>
          <w:szCs w:val="22"/>
        </w:rPr>
      </w:pPr>
      <w:hyperlink w:anchor="_Toc28443497" w:history="1">
        <w:r w:rsidRPr="0005207D">
          <w:rPr>
            <w:rStyle w:val="Hyperlink"/>
            <w:noProof/>
            <w:lang w:val="sr-Cyrl-RS"/>
          </w:rPr>
          <w:t>2.2.1</w:t>
        </w:r>
        <w:r>
          <w:rPr>
            <w:rFonts w:asciiTheme="minorHAnsi" w:eastAsiaTheme="minorEastAsia" w:hAnsiTheme="minorHAnsi" w:cstheme="minorBidi"/>
            <w:noProof/>
            <w:sz w:val="22"/>
            <w:szCs w:val="22"/>
          </w:rPr>
          <w:tab/>
        </w:r>
        <w:r w:rsidRPr="0005207D">
          <w:rPr>
            <w:rStyle w:val="Hyperlink"/>
            <w:noProof/>
            <w:lang w:val="sr-Cyrl-RS"/>
          </w:rPr>
          <w:t>Хардверске магистрале</w:t>
        </w:r>
        <w:r>
          <w:rPr>
            <w:noProof/>
            <w:webHidden/>
          </w:rPr>
          <w:tab/>
        </w:r>
        <w:r>
          <w:rPr>
            <w:noProof/>
            <w:webHidden/>
          </w:rPr>
          <w:fldChar w:fldCharType="begin"/>
        </w:r>
        <w:r>
          <w:rPr>
            <w:noProof/>
            <w:webHidden/>
          </w:rPr>
          <w:instrText xml:space="preserve"> PAGEREF _Toc28443497 \h </w:instrText>
        </w:r>
        <w:r>
          <w:rPr>
            <w:noProof/>
            <w:webHidden/>
          </w:rPr>
        </w:r>
        <w:r>
          <w:rPr>
            <w:noProof/>
            <w:webHidden/>
          </w:rPr>
          <w:fldChar w:fldCharType="separate"/>
        </w:r>
        <w:r>
          <w:rPr>
            <w:noProof/>
            <w:webHidden/>
          </w:rPr>
          <w:t>12</w:t>
        </w:r>
        <w:r>
          <w:rPr>
            <w:noProof/>
            <w:webHidden/>
          </w:rPr>
          <w:fldChar w:fldCharType="end"/>
        </w:r>
      </w:hyperlink>
    </w:p>
    <w:p w14:paraId="7D210F61" w14:textId="7ACBF689" w:rsidR="00FF1BAD" w:rsidRDefault="00FF1BAD">
      <w:pPr>
        <w:pStyle w:val="TOC3"/>
        <w:tabs>
          <w:tab w:val="left" w:pos="1667"/>
          <w:tab w:val="right" w:leader="dot" w:pos="9062"/>
        </w:tabs>
        <w:rPr>
          <w:rFonts w:asciiTheme="minorHAnsi" w:eastAsiaTheme="minorEastAsia" w:hAnsiTheme="minorHAnsi" w:cstheme="minorBidi"/>
          <w:noProof/>
          <w:sz w:val="22"/>
          <w:szCs w:val="22"/>
        </w:rPr>
      </w:pPr>
      <w:hyperlink w:anchor="_Toc28443498" w:history="1">
        <w:r w:rsidRPr="0005207D">
          <w:rPr>
            <w:rStyle w:val="Hyperlink"/>
            <w:noProof/>
            <w:lang w:val="sr-Cyrl-RS"/>
          </w:rPr>
          <w:t>2.2.2</w:t>
        </w:r>
        <w:r>
          <w:rPr>
            <w:rFonts w:asciiTheme="minorHAnsi" w:eastAsiaTheme="minorEastAsia" w:hAnsiTheme="minorHAnsi" w:cstheme="minorBidi"/>
            <w:noProof/>
            <w:sz w:val="22"/>
            <w:szCs w:val="22"/>
          </w:rPr>
          <w:tab/>
        </w:r>
        <w:r w:rsidRPr="0005207D">
          <w:rPr>
            <w:rStyle w:val="Hyperlink"/>
            <w:noProof/>
            <w:lang w:val="sr-Cyrl-RS"/>
          </w:rPr>
          <w:t>Софтверске магистрале</w:t>
        </w:r>
        <w:r>
          <w:rPr>
            <w:noProof/>
            <w:webHidden/>
          </w:rPr>
          <w:tab/>
        </w:r>
        <w:r>
          <w:rPr>
            <w:noProof/>
            <w:webHidden/>
          </w:rPr>
          <w:fldChar w:fldCharType="begin"/>
        </w:r>
        <w:r>
          <w:rPr>
            <w:noProof/>
            <w:webHidden/>
          </w:rPr>
          <w:instrText xml:space="preserve"> PAGEREF _Toc28443498 \h </w:instrText>
        </w:r>
        <w:r>
          <w:rPr>
            <w:noProof/>
            <w:webHidden/>
          </w:rPr>
        </w:r>
        <w:r>
          <w:rPr>
            <w:noProof/>
            <w:webHidden/>
          </w:rPr>
          <w:fldChar w:fldCharType="separate"/>
        </w:r>
        <w:r>
          <w:rPr>
            <w:noProof/>
            <w:webHidden/>
          </w:rPr>
          <w:t>12</w:t>
        </w:r>
        <w:r>
          <w:rPr>
            <w:noProof/>
            <w:webHidden/>
          </w:rPr>
          <w:fldChar w:fldCharType="end"/>
        </w:r>
      </w:hyperlink>
    </w:p>
    <w:p w14:paraId="7857E642" w14:textId="19B4E3AC" w:rsidR="00FF1BAD" w:rsidRDefault="00FF1BAD">
      <w:pPr>
        <w:pStyle w:val="TOC2"/>
        <w:tabs>
          <w:tab w:val="left" w:pos="1400"/>
          <w:tab w:val="right" w:leader="dot" w:pos="9062"/>
        </w:tabs>
        <w:rPr>
          <w:rFonts w:asciiTheme="minorHAnsi" w:eastAsiaTheme="minorEastAsia" w:hAnsiTheme="minorHAnsi" w:cstheme="minorBidi"/>
          <w:noProof/>
          <w:sz w:val="22"/>
          <w:szCs w:val="22"/>
        </w:rPr>
      </w:pPr>
      <w:hyperlink w:anchor="_Toc28443499" w:history="1">
        <w:r w:rsidRPr="0005207D">
          <w:rPr>
            <w:rStyle w:val="Hyperlink"/>
            <w:noProof/>
            <w:lang w:val="sr-Cyrl-RS"/>
          </w:rPr>
          <w:t>2.3</w:t>
        </w:r>
        <w:r>
          <w:rPr>
            <w:rFonts w:asciiTheme="minorHAnsi" w:eastAsiaTheme="minorEastAsia" w:hAnsiTheme="minorHAnsi" w:cstheme="minorBidi"/>
            <w:noProof/>
            <w:sz w:val="22"/>
            <w:szCs w:val="22"/>
          </w:rPr>
          <w:tab/>
        </w:r>
        <w:r w:rsidRPr="0005207D">
          <w:rPr>
            <w:rStyle w:val="Hyperlink"/>
            <w:noProof/>
            <w:lang w:val="sr-Cyrl-RS"/>
          </w:rPr>
          <w:t>Хардверска платформа</w:t>
        </w:r>
        <w:r>
          <w:rPr>
            <w:noProof/>
            <w:webHidden/>
          </w:rPr>
          <w:tab/>
        </w:r>
        <w:r>
          <w:rPr>
            <w:noProof/>
            <w:webHidden/>
          </w:rPr>
          <w:fldChar w:fldCharType="begin"/>
        </w:r>
        <w:r>
          <w:rPr>
            <w:noProof/>
            <w:webHidden/>
          </w:rPr>
          <w:instrText xml:space="preserve"> PAGEREF _Toc28443499 \h </w:instrText>
        </w:r>
        <w:r>
          <w:rPr>
            <w:noProof/>
            <w:webHidden/>
          </w:rPr>
        </w:r>
        <w:r>
          <w:rPr>
            <w:noProof/>
            <w:webHidden/>
          </w:rPr>
          <w:fldChar w:fldCharType="separate"/>
        </w:r>
        <w:r>
          <w:rPr>
            <w:noProof/>
            <w:webHidden/>
          </w:rPr>
          <w:t>13</w:t>
        </w:r>
        <w:r>
          <w:rPr>
            <w:noProof/>
            <w:webHidden/>
          </w:rPr>
          <w:fldChar w:fldCharType="end"/>
        </w:r>
      </w:hyperlink>
    </w:p>
    <w:p w14:paraId="5F297314" w14:textId="314FF116" w:rsidR="00FF1BAD" w:rsidRDefault="00FF1BAD">
      <w:pPr>
        <w:pStyle w:val="TOC3"/>
        <w:tabs>
          <w:tab w:val="left" w:pos="1667"/>
          <w:tab w:val="right" w:leader="dot" w:pos="9062"/>
        </w:tabs>
        <w:rPr>
          <w:rFonts w:asciiTheme="minorHAnsi" w:eastAsiaTheme="minorEastAsia" w:hAnsiTheme="minorHAnsi" w:cstheme="minorBidi"/>
          <w:noProof/>
          <w:sz w:val="22"/>
          <w:szCs w:val="22"/>
        </w:rPr>
      </w:pPr>
      <w:hyperlink w:anchor="_Toc28443500" w:history="1">
        <w:r w:rsidRPr="0005207D">
          <w:rPr>
            <w:rStyle w:val="Hyperlink"/>
            <w:noProof/>
            <w:lang w:val="sr-Cyrl-RS"/>
          </w:rPr>
          <w:t>2.3.1</w:t>
        </w:r>
        <w:r>
          <w:rPr>
            <w:rFonts w:asciiTheme="minorHAnsi" w:eastAsiaTheme="minorEastAsia" w:hAnsiTheme="minorHAnsi" w:cstheme="minorBidi"/>
            <w:noProof/>
            <w:sz w:val="22"/>
            <w:szCs w:val="22"/>
          </w:rPr>
          <w:tab/>
        </w:r>
        <w:r w:rsidRPr="0005207D">
          <w:rPr>
            <w:rStyle w:val="Hyperlink"/>
            <w:i/>
            <w:iCs/>
            <w:noProof/>
            <w:lang w:val="sr-Latn-RS"/>
          </w:rPr>
          <w:t>ALPHA Automotive Development platform</w:t>
        </w:r>
        <w:r>
          <w:rPr>
            <w:noProof/>
            <w:webHidden/>
          </w:rPr>
          <w:tab/>
        </w:r>
        <w:r>
          <w:rPr>
            <w:noProof/>
            <w:webHidden/>
          </w:rPr>
          <w:fldChar w:fldCharType="begin"/>
        </w:r>
        <w:r>
          <w:rPr>
            <w:noProof/>
            <w:webHidden/>
          </w:rPr>
          <w:instrText xml:space="preserve"> PAGEREF _Toc28443500 \h </w:instrText>
        </w:r>
        <w:r>
          <w:rPr>
            <w:noProof/>
            <w:webHidden/>
          </w:rPr>
        </w:r>
        <w:r>
          <w:rPr>
            <w:noProof/>
            <w:webHidden/>
          </w:rPr>
          <w:fldChar w:fldCharType="separate"/>
        </w:r>
        <w:r>
          <w:rPr>
            <w:noProof/>
            <w:webHidden/>
          </w:rPr>
          <w:t>14</w:t>
        </w:r>
        <w:r>
          <w:rPr>
            <w:noProof/>
            <w:webHidden/>
          </w:rPr>
          <w:fldChar w:fldCharType="end"/>
        </w:r>
      </w:hyperlink>
    </w:p>
    <w:p w14:paraId="54309EE8" w14:textId="50C0F464" w:rsidR="00FF1BAD" w:rsidRDefault="00FF1BAD">
      <w:pPr>
        <w:pStyle w:val="TOC1"/>
        <w:rPr>
          <w:rFonts w:asciiTheme="minorHAnsi" w:eastAsiaTheme="minorEastAsia" w:hAnsiTheme="minorHAnsi" w:cstheme="minorBidi"/>
          <w:noProof/>
          <w:sz w:val="22"/>
          <w:szCs w:val="22"/>
          <w:lang w:val="en-US"/>
        </w:rPr>
      </w:pPr>
      <w:hyperlink w:anchor="_Toc28443501" w:history="1">
        <w:r w:rsidRPr="0005207D">
          <w:rPr>
            <w:rStyle w:val="Hyperlink"/>
            <w:noProof/>
            <w:lang w:val="sr-Latn-CS"/>
          </w:rPr>
          <w:t>3.</w:t>
        </w:r>
        <w:r>
          <w:rPr>
            <w:rFonts w:asciiTheme="minorHAnsi" w:eastAsiaTheme="minorEastAsia" w:hAnsiTheme="minorHAnsi" w:cstheme="minorBidi"/>
            <w:noProof/>
            <w:sz w:val="22"/>
            <w:szCs w:val="22"/>
            <w:lang w:val="en-US"/>
          </w:rPr>
          <w:tab/>
        </w:r>
        <w:r w:rsidRPr="0005207D">
          <w:rPr>
            <w:rStyle w:val="Hyperlink"/>
            <w:noProof/>
            <w:lang w:val="sr-Cyrl-RS"/>
          </w:rPr>
          <w:t>Концепт решења</w:t>
        </w:r>
        <w:r>
          <w:rPr>
            <w:noProof/>
            <w:webHidden/>
          </w:rPr>
          <w:tab/>
        </w:r>
        <w:r>
          <w:rPr>
            <w:noProof/>
            <w:webHidden/>
          </w:rPr>
          <w:fldChar w:fldCharType="begin"/>
        </w:r>
        <w:r>
          <w:rPr>
            <w:noProof/>
            <w:webHidden/>
          </w:rPr>
          <w:instrText xml:space="preserve"> PAGEREF _Toc28443501 \h </w:instrText>
        </w:r>
        <w:r>
          <w:rPr>
            <w:noProof/>
            <w:webHidden/>
          </w:rPr>
        </w:r>
        <w:r>
          <w:rPr>
            <w:noProof/>
            <w:webHidden/>
          </w:rPr>
          <w:fldChar w:fldCharType="separate"/>
        </w:r>
        <w:r>
          <w:rPr>
            <w:noProof/>
            <w:webHidden/>
          </w:rPr>
          <w:t>17</w:t>
        </w:r>
        <w:r>
          <w:rPr>
            <w:noProof/>
            <w:webHidden/>
          </w:rPr>
          <w:fldChar w:fldCharType="end"/>
        </w:r>
      </w:hyperlink>
    </w:p>
    <w:p w14:paraId="684CFF8C" w14:textId="786CCBC3" w:rsidR="00FF1BAD" w:rsidRDefault="00FF1BAD">
      <w:pPr>
        <w:pStyle w:val="TOC2"/>
        <w:tabs>
          <w:tab w:val="left" w:pos="1400"/>
          <w:tab w:val="right" w:leader="dot" w:pos="9062"/>
        </w:tabs>
        <w:rPr>
          <w:rFonts w:asciiTheme="minorHAnsi" w:eastAsiaTheme="minorEastAsia" w:hAnsiTheme="minorHAnsi" w:cstheme="minorBidi"/>
          <w:noProof/>
          <w:sz w:val="22"/>
          <w:szCs w:val="22"/>
        </w:rPr>
      </w:pPr>
      <w:hyperlink w:anchor="_Toc28443502" w:history="1">
        <w:r w:rsidRPr="0005207D">
          <w:rPr>
            <w:rStyle w:val="Hyperlink"/>
            <w:noProof/>
            <w:lang w:val="sr-Cyrl-RS"/>
          </w:rPr>
          <w:t>3.1</w:t>
        </w:r>
        <w:r>
          <w:rPr>
            <w:rFonts w:asciiTheme="minorHAnsi" w:eastAsiaTheme="minorEastAsia" w:hAnsiTheme="minorHAnsi" w:cstheme="minorBidi"/>
            <w:noProof/>
            <w:sz w:val="22"/>
            <w:szCs w:val="22"/>
          </w:rPr>
          <w:tab/>
        </w:r>
        <w:r w:rsidRPr="0005207D">
          <w:rPr>
            <w:rStyle w:val="Hyperlink"/>
            <w:noProof/>
            <w:lang w:val="sr-Cyrl-RS"/>
          </w:rPr>
          <w:t>Софтверска магистрала за дистрибуцију видео сигнала</w:t>
        </w:r>
        <w:r>
          <w:rPr>
            <w:noProof/>
            <w:webHidden/>
          </w:rPr>
          <w:tab/>
        </w:r>
        <w:r>
          <w:rPr>
            <w:noProof/>
            <w:webHidden/>
          </w:rPr>
          <w:fldChar w:fldCharType="begin"/>
        </w:r>
        <w:r>
          <w:rPr>
            <w:noProof/>
            <w:webHidden/>
          </w:rPr>
          <w:instrText xml:space="preserve"> PAGEREF _Toc28443502 \h </w:instrText>
        </w:r>
        <w:r>
          <w:rPr>
            <w:noProof/>
            <w:webHidden/>
          </w:rPr>
        </w:r>
        <w:r>
          <w:rPr>
            <w:noProof/>
            <w:webHidden/>
          </w:rPr>
          <w:fldChar w:fldCharType="separate"/>
        </w:r>
        <w:r>
          <w:rPr>
            <w:noProof/>
            <w:webHidden/>
          </w:rPr>
          <w:t>17</w:t>
        </w:r>
        <w:r>
          <w:rPr>
            <w:noProof/>
            <w:webHidden/>
          </w:rPr>
          <w:fldChar w:fldCharType="end"/>
        </w:r>
      </w:hyperlink>
    </w:p>
    <w:p w14:paraId="6CF492D2" w14:textId="3F7DA027" w:rsidR="00FF1BAD" w:rsidRDefault="00FF1BAD">
      <w:pPr>
        <w:pStyle w:val="TOC2"/>
        <w:tabs>
          <w:tab w:val="left" w:pos="1400"/>
          <w:tab w:val="right" w:leader="dot" w:pos="9062"/>
        </w:tabs>
        <w:rPr>
          <w:rFonts w:asciiTheme="minorHAnsi" w:eastAsiaTheme="minorEastAsia" w:hAnsiTheme="minorHAnsi" w:cstheme="minorBidi"/>
          <w:noProof/>
          <w:sz w:val="22"/>
          <w:szCs w:val="22"/>
        </w:rPr>
      </w:pPr>
      <w:hyperlink w:anchor="_Toc28443503" w:history="1">
        <w:r w:rsidRPr="0005207D">
          <w:rPr>
            <w:rStyle w:val="Hyperlink"/>
            <w:noProof/>
            <w:lang w:val="sr-Cyrl-RS"/>
          </w:rPr>
          <w:t>3.2</w:t>
        </w:r>
        <w:r>
          <w:rPr>
            <w:rFonts w:asciiTheme="minorHAnsi" w:eastAsiaTheme="minorEastAsia" w:hAnsiTheme="minorHAnsi" w:cstheme="minorBidi"/>
            <w:noProof/>
            <w:sz w:val="22"/>
            <w:szCs w:val="22"/>
          </w:rPr>
          <w:tab/>
        </w:r>
        <w:r w:rsidRPr="0005207D">
          <w:rPr>
            <w:rStyle w:val="Hyperlink"/>
            <w:noProof/>
            <w:lang w:val="sr-Cyrl-RS"/>
          </w:rPr>
          <w:t>Слој за апстракцију камера наменске платформе</w:t>
        </w:r>
        <w:r>
          <w:rPr>
            <w:noProof/>
            <w:webHidden/>
          </w:rPr>
          <w:tab/>
        </w:r>
        <w:r>
          <w:rPr>
            <w:noProof/>
            <w:webHidden/>
          </w:rPr>
          <w:fldChar w:fldCharType="begin"/>
        </w:r>
        <w:r>
          <w:rPr>
            <w:noProof/>
            <w:webHidden/>
          </w:rPr>
          <w:instrText xml:space="preserve"> PAGEREF _Toc28443503 \h </w:instrText>
        </w:r>
        <w:r>
          <w:rPr>
            <w:noProof/>
            <w:webHidden/>
          </w:rPr>
        </w:r>
        <w:r>
          <w:rPr>
            <w:noProof/>
            <w:webHidden/>
          </w:rPr>
          <w:fldChar w:fldCharType="separate"/>
        </w:r>
        <w:r>
          <w:rPr>
            <w:noProof/>
            <w:webHidden/>
          </w:rPr>
          <w:t>19</w:t>
        </w:r>
        <w:r>
          <w:rPr>
            <w:noProof/>
            <w:webHidden/>
          </w:rPr>
          <w:fldChar w:fldCharType="end"/>
        </w:r>
      </w:hyperlink>
    </w:p>
    <w:p w14:paraId="7DB170E1" w14:textId="1D06FDC4" w:rsidR="00FF1BAD" w:rsidRDefault="00FF1BAD">
      <w:pPr>
        <w:pStyle w:val="TOC2"/>
        <w:tabs>
          <w:tab w:val="left" w:pos="1400"/>
          <w:tab w:val="right" w:leader="dot" w:pos="9062"/>
        </w:tabs>
        <w:rPr>
          <w:rFonts w:asciiTheme="minorHAnsi" w:eastAsiaTheme="minorEastAsia" w:hAnsiTheme="minorHAnsi" w:cstheme="minorBidi"/>
          <w:noProof/>
          <w:sz w:val="22"/>
          <w:szCs w:val="22"/>
        </w:rPr>
      </w:pPr>
      <w:hyperlink w:anchor="_Toc28443504" w:history="1">
        <w:r w:rsidRPr="0005207D">
          <w:rPr>
            <w:rStyle w:val="Hyperlink"/>
            <w:noProof/>
            <w:lang w:val="sr-Cyrl-RS"/>
          </w:rPr>
          <w:t>3.3</w:t>
        </w:r>
        <w:r>
          <w:rPr>
            <w:rFonts w:asciiTheme="minorHAnsi" w:eastAsiaTheme="minorEastAsia" w:hAnsiTheme="minorHAnsi" w:cstheme="minorBidi"/>
            <w:noProof/>
            <w:sz w:val="22"/>
            <w:szCs w:val="22"/>
          </w:rPr>
          <w:tab/>
        </w:r>
        <w:r w:rsidRPr="0005207D">
          <w:rPr>
            <w:rStyle w:val="Hyperlink"/>
            <w:noProof/>
            <w:lang w:val="sr-Cyrl-RS"/>
          </w:rPr>
          <w:t>Слој за апстракцију дистрибуције добављеног видео сигнала</w:t>
        </w:r>
        <w:r>
          <w:rPr>
            <w:noProof/>
            <w:webHidden/>
          </w:rPr>
          <w:tab/>
        </w:r>
        <w:r>
          <w:rPr>
            <w:noProof/>
            <w:webHidden/>
          </w:rPr>
          <w:fldChar w:fldCharType="begin"/>
        </w:r>
        <w:r>
          <w:rPr>
            <w:noProof/>
            <w:webHidden/>
          </w:rPr>
          <w:instrText xml:space="preserve"> PAGEREF _Toc28443504 \h </w:instrText>
        </w:r>
        <w:r>
          <w:rPr>
            <w:noProof/>
            <w:webHidden/>
          </w:rPr>
        </w:r>
        <w:r>
          <w:rPr>
            <w:noProof/>
            <w:webHidden/>
          </w:rPr>
          <w:fldChar w:fldCharType="separate"/>
        </w:r>
        <w:r>
          <w:rPr>
            <w:noProof/>
            <w:webHidden/>
          </w:rPr>
          <w:t>20</w:t>
        </w:r>
        <w:r>
          <w:rPr>
            <w:noProof/>
            <w:webHidden/>
          </w:rPr>
          <w:fldChar w:fldCharType="end"/>
        </w:r>
      </w:hyperlink>
    </w:p>
    <w:p w14:paraId="1B446BD7" w14:textId="4D1B8D6C" w:rsidR="00FF1BAD" w:rsidRDefault="00FF1BAD">
      <w:pPr>
        <w:pStyle w:val="TOC2"/>
        <w:tabs>
          <w:tab w:val="left" w:pos="1400"/>
          <w:tab w:val="right" w:leader="dot" w:pos="9062"/>
        </w:tabs>
        <w:rPr>
          <w:rFonts w:asciiTheme="minorHAnsi" w:eastAsiaTheme="minorEastAsia" w:hAnsiTheme="minorHAnsi" w:cstheme="minorBidi"/>
          <w:noProof/>
          <w:sz w:val="22"/>
          <w:szCs w:val="22"/>
        </w:rPr>
      </w:pPr>
      <w:hyperlink w:anchor="_Toc28443505" w:history="1">
        <w:r w:rsidRPr="0005207D">
          <w:rPr>
            <w:rStyle w:val="Hyperlink"/>
            <w:noProof/>
            <w:lang w:val="sr-Cyrl-RS"/>
          </w:rPr>
          <w:t>3.4</w:t>
        </w:r>
        <w:r>
          <w:rPr>
            <w:rFonts w:asciiTheme="minorHAnsi" w:eastAsiaTheme="minorEastAsia" w:hAnsiTheme="minorHAnsi" w:cstheme="minorBidi"/>
            <w:noProof/>
            <w:sz w:val="22"/>
            <w:szCs w:val="22"/>
          </w:rPr>
          <w:tab/>
        </w:r>
        <w:r w:rsidRPr="0005207D">
          <w:rPr>
            <w:rStyle w:val="Hyperlink"/>
            <w:noProof/>
            <w:lang w:val="sr-Cyrl-RS"/>
          </w:rPr>
          <w:t>Слој за информисање о карактеристикама прибављеног видео сигнала</w:t>
        </w:r>
        <w:r>
          <w:rPr>
            <w:noProof/>
            <w:webHidden/>
          </w:rPr>
          <w:tab/>
        </w:r>
        <w:r>
          <w:rPr>
            <w:noProof/>
            <w:webHidden/>
          </w:rPr>
          <w:fldChar w:fldCharType="begin"/>
        </w:r>
        <w:r>
          <w:rPr>
            <w:noProof/>
            <w:webHidden/>
          </w:rPr>
          <w:instrText xml:space="preserve"> PAGEREF _Toc28443505 \h </w:instrText>
        </w:r>
        <w:r>
          <w:rPr>
            <w:noProof/>
            <w:webHidden/>
          </w:rPr>
        </w:r>
        <w:r>
          <w:rPr>
            <w:noProof/>
            <w:webHidden/>
          </w:rPr>
          <w:fldChar w:fldCharType="separate"/>
        </w:r>
        <w:r>
          <w:rPr>
            <w:noProof/>
            <w:webHidden/>
          </w:rPr>
          <w:t>23</w:t>
        </w:r>
        <w:r>
          <w:rPr>
            <w:noProof/>
            <w:webHidden/>
          </w:rPr>
          <w:fldChar w:fldCharType="end"/>
        </w:r>
      </w:hyperlink>
    </w:p>
    <w:p w14:paraId="2AE9D393" w14:textId="0F8536F8" w:rsidR="00FF1BAD" w:rsidRDefault="00FF1BAD">
      <w:pPr>
        <w:pStyle w:val="TOC2"/>
        <w:tabs>
          <w:tab w:val="left" w:pos="1400"/>
          <w:tab w:val="right" w:leader="dot" w:pos="9062"/>
        </w:tabs>
        <w:rPr>
          <w:rFonts w:asciiTheme="minorHAnsi" w:eastAsiaTheme="minorEastAsia" w:hAnsiTheme="minorHAnsi" w:cstheme="minorBidi"/>
          <w:noProof/>
          <w:sz w:val="22"/>
          <w:szCs w:val="22"/>
        </w:rPr>
      </w:pPr>
      <w:hyperlink w:anchor="_Toc28443506" w:history="1">
        <w:r w:rsidRPr="0005207D">
          <w:rPr>
            <w:rStyle w:val="Hyperlink"/>
            <w:noProof/>
            <w:lang w:val="sr-Cyrl-RS"/>
          </w:rPr>
          <w:t>3.5</w:t>
        </w:r>
        <w:r>
          <w:rPr>
            <w:rFonts w:asciiTheme="minorHAnsi" w:eastAsiaTheme="minorEastAsia" w:hAnsiTheme="minorHAnsi" w:cstheme="minorBidi"/>
            <w:noProof/>
            <w:sz w:val="22"/>
            <w:szCs w:val="22"/>
          </w:rPr>
          <w:tab/>
        </w:r>
        <w:r w:rsidRPr="0005207D">
          <w:rPr>
            <w:rStyle w:val="Hyperlink"/>
            <w:noProof/>
            <w:lang w:val="sr-Cyrl-RS"/>
          </w:rPr>
          <w:t>Резиме функционалности концепта решења</w:t>
        </w:r>
        <w:r>
          <w:rPr>
            <w:noProof/>
            <w:webHidden/>
          </w:rPr>
          <w:tab/>
        </w:r>
        <w:r>
          <w:rPr>
            <w:noProof/>
            <w:webHidden/>
          </w:rPr>
          <w:fldChar w:fldCharType="begin"/>
        </w:r>
        <w:r>
          <w:rPr>
            <w:noProof/>
            <w:webHidden/>
          </w:rPr>
          <w:instrText xml:space="preserve"> PAGEREF _Toc28443506 \h </w:instrText>
        </w:r>
        <w:r>
          <w:rPr>
            <w:noProof/>
            <w:webHidden/>
          </w:rPr>
        </w:r>
        <w:r>
          <w:rPr>
            <w:noProof/>
            <w:webHidden/>
          </w:rPr>
          <w:fldChar w:fldCharType="separate"/>
        </w:r>
        <w:r>
          <w:rPr>
            <w:noProof/>
            <w:webHidden/>
          </w:rPr>
          <w:t>24</w:t>
        </w:r>
        <w:r>
          <w:rPr>
            <w:noProof/>
            <w:webHidden/>
          </w:rPr>
          <w:fldChar w:fldCharType="end"/>
        </w:r>
      </w:hyperlink>
    </w:p>
    <w:p w14:paraId="67667848" w14:textId="735AEAE7" w:rsidR="00FF1BAD" w:rsidRDefault="00FF1BAD">
      <w:pPr>
        <w:pStyle w:val="TOC1"/>
        <w:rPr>
          <w:rFonts w:asciiTheme="minorHAnsi" w:eastAsiaTheme="minorEastAsia" w:hAnsiTheme="minorHAnsi" w:cstheme="minorBidi"/>
          <w:noProof/>
          <w:sz w:val="22"/>
          <w:szCs w:val="22"/>
          <w:lang w:val="en-US"/>
        </w:rPr>
      </w:pPr>
      <w:hyperlink w:anchor="_Toc28443507" w:history="1">
        <w:r w:rsidRPr="0005207D">
          <w:rPr>
            <w:rStyle w:val="Hyperlink"/>
            <w:noProof/>
            <w:lang w:val="sr-Cyrl-RS"/>
          </w:rPr>
          <w:t>4.</w:t>
        </w:r>
        <w:r>
          <w:rPr>
            <w:rFonts w:asciiTheme="minorHAnsi" w:eastAsiaTheme="minorEastAsia" w:hAnsiTheme="minorHAnsi" w:cstheme="minorBidi"/>
            <w:noProof/>
            <w:sz w:val="22"/>
            <w:szCs w:val="22"/>
            <w:lang w:val="en-US"/>
          </w:rPr>
          <w:tab/>
        </w:r>
        <w:r w:rsidRPr="0005207D">
          <w:rPr>
            <w:rStyle w:val="Hyperlink"/>
            <w:noProof/>
            <w:lang w:val="sr-Cyrl-RS"/>
          </w:rPr>
          <w:t>Програмско решење</w:t>
        </w:r>
        <w:r>
          <w:rPr>
            <w:noProof/>
            <w:webHidden/>
          </w:rPr>
          <w:tab/>
        </w:r>
        <w:r>
          <w:rPr>
            <w:noProof/>
            <w:webHidden/>
          </w:rPr>
          <w:fldChar w:fldCharType="begin"/>
        </w:r>
        <w:r>
          <w:rPr>
            <w:noProof/>
            <w:webHidden/>
          </w:rPr>
          <w:instrText xml:space="preserve"> PAGEREF _Toc28443507 \h </w:instrText>
        </w:r>
        <w:r>
          <w:rPr>
            <w:noProof/>
            <w:webHidden/>
          </w:rPr>
        </w:r>
        <w:r>
          <w:rPr>
            <w:noProof/>
            <w:webHidden/>
          </w:rPr>
          <w:fldChar w:fldCharType="separate"/>
        </w:r>
        <w:r>
          <w:rPr>
            <w:noProof/>
            <w:webHidden/>
          </w:rPr>
          <w:t>26</w:t>
        </w:r>
        <w:r>
          <w:rPr>
            <w:noProof/>
            <w:webHidden/>
          </w:rPr>
          <w:fldChar w:fldCharType="end"/>
        </w:r>
      </w:hyperlink>
    </w:p>
    <w:p w14:paraId="61213FBD" w14:textId="55C0507F" w:rsidR="00FF1BAD" w:rsidRDefault="00FF1BAD">
      <w:pPr>
        <w:pStyle w:val="TOC2"/>
        <w:tabs>
          <w:tab w:val="left" w:pos="1400"/>
          <w:tab w:val="right" w:leader="dot" w:pos="9062"/>
        </w:tabs>
        <w:rPr>
          <w:rFonts w:asciiTheme="minorHAnsi" w:eastAsiaTheme="minorEastAsia" w:hAnsiTheme="minorHAnsi" w:cstheme="minorBidi"/>
          <w:noProof/>
          <w:sz w:val="22"/>
          <w:szCs w:val="22"/>
        </w:rPr>
      </w:pPr>
      <w:hyperlink w:anchor="_Toc28443508" w:history="1">
        <w:r w:rsidRPr="0005207D">
          <w:rPr>
            <w:rStyle w:val="Hyperlink"/>
            <w:noProof/>
            <w:lang w:val="sr-Cyrl-RS"/>
          </w:rPr>
          <w:t>4.1</w:t>
        </w:r>
        <w:r>
          <w:rPr>
            <w:rFonts w:asciiTheme="minorHAnsi" w:eastAsiaTheme="minorEastAsia" w:hAnsiTheme="minorHAnsi" w:cstheme="minorBidi"/>
            <w:noProof/>
            <w:sz w:val="22"/>
            <w:szCs w:val="22"/>
          </w:rPr>
          <w:tab/>
        </w:r>
        <w:r w:rsidRPr="0005207D">
          <w:rPr>
            <w:rStyle w:val="Hyperlink"/>
            <w:noProof/>
            <w:lang w:val="sr-Cyrl-RS"/>
          </w:rPr>
          <w:t>Реализација апстракције наменске платформе са камерама</w:t>
        </w:r>
        <w:r>
          <w:rPr>
            <w:noProof/>
            <w:webHidden/>
          </w:rPr>
          <w:tab/>
        </w:r>
        <w:r>
          <w:rPr>
            <w:noProof/>
            <w:webHidden/>
          </w:rPr>
          <w:fldChar w:fldCharType="begin"/>
        </w:r>
        <w:r>
          <w:rPr>
            <w:noProof/>
            <w:webHidden/>
          </w:rPr>
          <w:instrText xml:space="preserve"> PAGEREF _Toc28443508 \h </w:instrText>
        </w:r>
        <w:r>
          <w:rPr>
            <w:noProof/>
            <w:webHidden/>
          </w:rPr>
        </w:r>
        <w:r>
          <w:rPr>
            <w:noProof/>
            <w:webHidden/>
          </w:rPr>
          <w:fldChar w:fldCharType="separate"/>
        </w:r>
        <w:r>
          <w:rPr>
            <w:noProof/>
            <w:webHidden/>
          </w:rPr>
          <w:t>27</w:t>
        </w:r>
        <w:r>
          <w:rPr>
            <w:noProof/>
            <w:webHidden/>
          </w:rPr>
          <w:fldChar w:fldCharType="end"/>
        </w:r>
      </w:hyperlink>
    </w:p>
    <w:p w14:paraId="539730D7" w14:textId="237F9F29" w:rsidR="00FF1BAD" w:rsidRDefault="00FF1BAD">
      <w:pPr>
        <w:pStyle w:val="TOC2"/>
        <w:tabs>
          <w:tab w:val="left" w:pos="1400"/>
          <w:tab w:val="right" w:leader="dot" w:pos="9062"/>
        </w:tabs>
        <w:rPr>
          <w:rFonts w:asciiTheme="minorHAnsi" w:eastAsiaTheme="minorEastAsia" w:hAnsiTheme="minorHAnsi" w:cstheme="minorBidi"/>
          <w:noProof/>
          <w:sz w:val="22"/>
          <w:szCs w:val="22"/>
        </w:rPr>
      </w:pPr>
      <w:hyperlink w:anchor="_Toc28443509" w:history="1">
        <w:r w:rsidRPr="0005207D">
          <w:rPr>
            <w:rStyle w:val="Hyperlink"/>
            <w:noProof/>
            <w:lang w:val="sr-Cyrl-RS"/>
          </w:rPr>
          <w:t>4.2</w:t>
        </w:r>
        <w:r>
          <w:rPr>
            <w:rFonts w:asciiTheme="minorHAnsi" w:eastAsiaTheme="minorEastAsia" w:hAnsiTheme="minorHAnsi" w:cstheme="minorBidi"/>
            <w:noProof/>
            <w:sz w:val="22"/>
            <w:szCs w:val="22"/>
          </w:rPr>
          <w:tab/>
        </w:r>
        <w:r w:rsidRPr="0005207D">
          <w:rPr>
            <w:rStyle w:val="Hyperlink"/>
            <w:noProof/>
            <w:lang w:val="sr-Cyrl-RS"/>
          </w:rPr>
          <w:t>Реализација апстракције дистрибуирања видео сигнала кроз систем</w:t>
        </w:r>
        <w:r>
          <w:rPr>
            <w:noProof/>
            <w:webHidden/>
          </w:rPr>
          <w:tab/>
        </w:r>
        <w:r>
          <w:rPr>
            <w:noProof/>
            <w:webHidden/>
          </w:rPr>
          <w:fldChar w:fldCharType="begin"/>
        </w:r>
        <w:r>
          <w:rPr>
            <w:noProof/>
            <w:webHidden/>
          </w:rPr>
          <w:instrText xml:space="preserve"> PAGEREF _Toc28443509 \h </w:instrText>
        </w:r>
        <w:r>
          <w:rPr>
            <w:noProof/>
            <w:webHidden/>
          </w:rPr>
        </w:r>
        <w:r>
          <w:rPr>
            <w:noProof/>
            <w:webHidden/>
          </w:rPr>
          <w:fldChar w:fldCharType="separate"/>
        </w:r>
        <w:r>
          <w:rPr>
            <w:noProof/>
            <w:webHidden/>
          </w:rPr>
          <w:t>30</w:t>
        </w:r>
        <w:r>
          <w:rPr>
            <w:noProof/>
            <w:webHidden/>
          </w:rPr>
          <w:fldChar w:fldCharType="end"/>
        </w:r>
      </w:hyperlink>
    </w:p>
    <w:p w14:paraId="6A39999F" w14:textId="76949BBE" w:rsidR="00FF1BAD" w:rsidRDefault="00FF1BAD">
      <w:pPr>
        <w:pStyle w:val="TOC3"/>
        <w:tabs>
          <w:tab w:val="left" w:pos="1667"/>
          <w:tab w:val="right" w:leader="dot" w:pos="9062"/>
        </w:tabs>
        <w:rPr>
          <w:rFonts w:asciiTheme="minorHAnsi" w:eastAsiaTheme="minorEastAsia" w:hAnsiTheme="minorHAnsi" w:cstheme="minorBidi"/>
          <w:noProof/>
          <w:sz w:val="22"/>
          <w:szCs w:val="22"/>
        </w:rPr>
      </w:pPr>
      <w:hyperlink w:anchor="_Toc28443510" w:history="1">
        <w:r w:rsidRPr="0005207D">
          <w:rPr>
            <w:rStyle w:val="Hyperlink"/>
            <w:noProof/>
          </w:rPr>
          <w:t>4.2.1</w:t>
        </w:r>
        <w:r>
          <w:rPr>
            <w:rFonts w:asciiTheme="minorHAnsi" w:eastAsiaTheme="minorEastAsia" w:hAnsiTheme="minorHAnsi" w:cstheme="minorBidi"/>
            <w:noProof/>
            <w:sz w:val="22"/>
            <w:szCs w:val="22"/>
          </w:rPr>
          <w:tab/>
        </w:r>
        <w:r w:rsidRPr="0005207D">
          <w:rPr>
            <w:rStyle w:val="Hyperlink"/>
            <w:noProof/>
            <w:lang w:val="sr-Cyrl-RS"/>
          </w:rPr>
          <w:t xml:space="preserve">Реализација апстракције руковања фрејмовима - </w:t>
        </w:r>
        <w:r w:rsidRPr="0005207D">
          <w:rPr>
            <w:rStyle w:val="Hyperlink"/>
            <w:i/>
            <w:iCs/>
            <w:noProof/>
          </w:rPr>
          <w:t>FrameAccessEngine</w:t>
        </w:r>
        <w:r>
          <w:rPr>
            <w:noProof/>
            <w:webHidden/>
          </w:rPr>
          <w:tab/>
        </w:r>
        <w:r>
          <w:rPr>
            <w:noProof/>
            <w:webHidden/>
          </w:rPr>
          <w:fldChar w:fldCharType="begin"/>
        </w:r>
        <w:r>
          <w:rPr>
            <w:noProof/>
            <w:webHidden/>
          </w:rPr>
          <w:instrText xml:space="preserve"> PAGEREF _Toc28443510 \h </w:instrText>
        </w:r>
        <w:r>
          <w:rPr>
            <w:noProof/>
            <w:webHidden/>
          </w:rPr>
        </w:r>
        <w:r>
          <w:rPr>
            <w:noProof/>
            <w:webHidden/>
          </w:rPr>
          <w:fldChar w:fldCharType="separate"/>
        </w:r>
        <w:r>
          <w:rPr>
            <w:noProof/>
            <w:webHidden/>
          </w:rPr>
          <w:t>31</w:t>
        </w:r>
        <w:r>
          <w:rPr>
            <w:noProof/>
            <w:webHidden/>
          </w:rPr>
          <w:fldChar w:fldCharType="end"/>
        </w:r>
      </w:hyperlink>
    </w:p>
    <w:p w14:paraId="3EC749B8" w14:textId="6874C481" w:rsidR="00FF1BAD" w:rsidRDefault="00FF1BAD">
      <w:pPr>
        <w:pStyle w:val="TOC3"/>
        <w:tabs>
          <w:tab w:val="left" w:pos="1667"/>
          <w:tab w:val="right" w:leader="dot" w:pos="9062"/>
        </w:tabs>
        <w:rPr>
          <w:rFonts w:asciiTheme="minorHAnsi" w:eastAsiaTheme="minorEastAsia" w:hAnsiTheme="minorHAnsi" w:cstheme="minorBidi"/>
          <w:noProof/>
          <w:sz w:val="22"/>
          <w:szCs w:val="22"/>
        </w:rPr>
      </w:pPr>
      <w:hyperlink w:anchor="_Toc28443511" w:history="1">
        <w:r w:rsidRPr="0005207D">
          <w:rPr>
            <w:rStyle w:val="Hyperlink"/>
            <w:noProof/>
          </w:rPr>
          <w:t>4.2.2</w:t>
        </w:r>
        <w:r>
          <w:rPr>
            <w:rFonts w:asciiTheme="minorHAnsi" w:eastAsiaTheme="minorEastAsia" w:hAnsiTheme="minorHAnsi" w:cstheme="minorBidi"/>
            <w:noProof/>
            <w:sz w:val="22"/>
            <w:szCs w:val="22"/>
          </w:rPr>
          <w:tab/>
        </w:r>
        <w:r w:rsidRPr="0005207D">
          <w:rPr>
            <w:rStyle w:val="Hyperlink"/>
            <w:noProof/>
            <w:lang w:val="sr-Cyrl-RS"/>
          </w:rPr>
          <w:t xml:space="preserve">Реализација апстракције добављања фрејмова – </w:t>
        </w:r>
        <w:r w:rsidRPr="0005207D">
          <w:rPr>
            <w:rStyle w:val="Hyperlink"/>
            <w:i/>
            <w:iCs/>
            <w:noProof/>
          </w:rPr>
          <w:t>FrameAccessClient</w:t>
        </w:r>
        <w:r>
          <w:rPr>
            <w:noProof/>
            <w:webHidden/>
          </w:rPr>
          <w:tab/>
        </w:r>
        <w:r>
          <w:rPr>
            <w:noProof/>
            <w:webHidden/>
          </w:rPr>
          <w:fldChar w:fldCharType="begin"/>
        </w:r>
        <w:r>
          <w:rPr>
            <w:noProof/>
            <w:webHidden/>
          </w:rPr>
          <w:instrText xml:space="preserve"> PAGEREF _Toc28443511 \h </w:instrText>
        </w:r>
        <w:r>
          <w:rPr>
            <w:noProof/>
            <w:webHidden/>
          </w:rPr>
        </w:r>
        <w:r>
          <w:rPr>
            <w:noProof/>
            <w:webHidden/>
          </w:rPr>
          <w:fldChar w:fldCharType="separate"/>
        </w:r>
        <w:r>
          <w:rPr>
            <w:noProof/>
            <w:webHidden/>
          </w:rPr>
          <w:t>35</w:t>
        </w:r>
        <w:r>
          <w:rPr>
            <w:noProof/>
            <w:webHidden/>
          </w:rPr>
          <w:fldChar w:fldCharType="end"/>
        </w:r>
      </w:hyperlink>
    </w:p>
    <w:p w14:paraId="7E63F354" w14:textId="081333FA" w:rsidR="00FF1BAD" w:rsidRDefault="00FF1BAD" w:rsidP="00BD6A2E">
      <w:pPr>
        <w:pStyle w:val="TOC2"/>
        <w:tabs>
          <w:tab w:val="left" w:pos="1400"/>
          <w:tab w:val="right" w:leader="dot" w:pos="9062"/>
        </w:tabs>
        <w:ind w:left="967" w:hanging="200"/>
        <w:rPr>
          <w:rFonts w:asciiTheme="minorHAnsi" w:eastAsiaTheme="minorEastAsia" w:hAnsiTheme="minorHAnsi" w:cstheme="minorBidi"/>
          <w:noProof/>
          <w:sz w:val="22"/>
          <w:szCs w:val="22"/>
        </w:rPr>
      </w:pPr>
      <w:hyperlink w:anchor="_Toc28443512" w:history="1">
        <w:r w:rsidRPr="0005207D">
          <w:rPr>
            <w:rStyle w:val="Hyperlink"/>
            <w:noProof/>
            <w:lang w:val="sr-Cyrl-RS"/>
          </w:rPr>
          <w:t>4.3</w:t>
        </w:r>
        <w:r>
          <w:rPr>
            <w:rFonts w:asciiTheme="minorHAnsi" w:eastAsiaTheme="minorEastAsia" w:hAnsiTheme="minorHAnsi" w:cstheme="minorBidi"/>
            <w:noProof/>
            <w:sz w:val="22"/>
            <w:szCs w:val="22"/>
          </w:rPr>
          <w:tab/>
        </w:r>
        <w:r w:rsidRPr="0005207D">
          <w:rPr>
            <w:rStyle w:val="Hyperlink"/>
            <w:noProof/>
            <w:lang w:val="sr-Cyrl-RS"/>
          </w:rPr>
          <w:t xml:space="preserve">Реализација спреге за информисање о квалитативним карактеристикама </w:t>
        </w:r>
        <w:bookmarkStart w:id="0" w:name="_GoBack"/>
        <w:bookmarkEnd w:id="0"/>
        <w:r w:rsidRPr="0005207D">
          <w:rPr>
            <w:rStyle w:val="Hyperlink"/>
            <w:noProof/>
            <w:lang w:val="sr-Cyrl-RS"/>
          </w:rPr>
          <w:t>сигнала у оквиру адаптивне платформе</w:t>
        </w:r>
        <w:r>
          <w:rPr>
            <w:noProof/>
            <w:webHidden/>
          </w:rPr>
          <w:tab/>
        </w:r>
        <w:r>
          <w:rPr>
            <w:noProof/>
            <w:webHidden/>
          </w:rPr>
          <w:fldChar w:fldCharType="begin"/>
        </w:r>
        <w:r>
          <w:rPr>
            <w:noProof/>
            <w:webHidden/>
          </w:rPr>
          <w:instrText xml:space="preserve"> PAGEREF _Toc28443512 \h </w:instrText>
        </w:r>
        <w:r>
          <w:rPr>
            <w:noProof/>
            <w:webHidden/>
          </w:rPr>
        </w:r>
        <w:r>
          <w:rPr>
            <w:noProof/>
            <w:webHidden/>
          </w:rPr>
          <w:fldChar w:fldCharType="separate"/>
        </w:r>
        <w:r>
          <w:rPr>
            <w:noProof/>
            <w:webHidden/>
          </w:rPr>
          <w:t>36</w:t>
        </w:r>
        <w:r>
          <w:rPr>
            <w:noProof/>
            <w:webHidden/>
          </w:rPr>
          <w:fldChar w:fldCharType="end"/>
        </w:r>
      </w:hyperlink>
    </w:p>
    <w:p w14:paraId="5B7AD566" w14:textId="2784FF3F" w:rsidR="00FF1BAD" w:rsidRDefault="00FF1BAD">
      <w:pPr>
        <w:pStyle w:val="TOC3"/>
        <w:tabs>
          <w:tab w:val="left" w:pos="1667"/>
          <w:tab w:val="right" w:leader="dot" w:pos="9062"/>
        </w:tabs>
        <w:rPr>
          <w:rFonts w:asciiTheme="minorHAnsi" w:eastAsiaTheme="minorEastAsia" w:hAnsiTheme="minorHAnsi" w:cstheme="minorBidi"/>
          <w:noProof/>
          <w:sz w:val="22"/>
          <w:szCs w:val="22"/>
        </w:rPr>
      </w:pPr>
      <w:hyperlink w:anchor="_Toc28443513" w:history="1">
        <w:r w:rsidRPr="0005207D">
          <w:rPr>
            <w:rStyle w:val="Hyperlink"/>
            <w:noProof/>
            <w:lang w:val="sr-Cyrl-RS"/>
          </w:rPr>
          <w:t>4.3.1</w:t>
        </w:r>
        <w:r>
          <w:rPr>
            <w:rFonts w:asciiTheme="minorHAnsi" w:eastAsiaTheme="minorEastAsia" w:hAnsiTheme="minorHAnsi" w:cstheme="minorBidi"/>
            <w:noProof/>
            <w:sz w:val="22"/>
            <w:szCs w:val="22"/>
          </w:rPr>
          <w:tab/>
        </w:r>
        <w:r w:rsidRPr="0005207D">
          <w:rPr>
            <w:rStyle w:val="Hyperlink"/>
            <w:noProof/>
            <w:lang w:val="sr-Cyrl-RS"/>
          </w:rPr>
          <w:t>Опис конфигурације спреге за информисање у адаптивној платформи</w:t>
        </w:r>
        <w:r>
          <w:rPr>
            <w:noProof/>
            <w:webHidden/>
          </w:rPr>
          <w:tab/>
        </w:r>
        <w:r>
          <w:rPr>
            <w:noProof/>
            <w:webHidden/>
          </w:rPr>
          <w:fldChar w:fldCharType="begin"/>
        </w:r>
        <w:r>
          <w:rPr>
            <w:noProof/>
            <w:webHidden/>
          </w:rPr>
          <w:instrText xml:space="preserve"> PAGEREF _Toc28443513 \h </w:instrText>
        </w:r>
        <w:r>
          <w:rPr>
            <w:noProof/>
            <w:webHidden/>
          </w:rPr>
        </w:r>
        <w:r>
          <w:rPr>
            <w:noProof/>
            <w:webHidden/>
          </w:rPr>
          <w:fldChar w:fldCharType="separate"/>
        </w:r>
        <w:r>
          <w:rPr>
            <w:noProof/>
            <w:webHidden/>
          </w:rPr>
          <w:t>37</w:t>
        </w:r>
        <w:r>
          <w:rPr>
            <w:noProof/>
            <w:webHidden/>
          </w:rPr>
          <w:fldChar w:fldCharType="end"/>
        </w:r>
      </w:hyperlink>
    </w:p>
    <w:p w14:paraId="12599BE0" w14:textId="2E42CB9C" w:rsidR="00FF1BAD" w:rsidRDefault="00FF1BAD" w:rsidP="00FF1BAD">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28443514" w:history="1">
        <w:r w:rsidRPr="0005207D">
          <w:rPr>
            <w:rStyle w:val="Hyperlink"/>
            <w:noProof/>
            <w:lang w:val="sr-Cyrl-RS"/>
          </w:rPr>
          <w:t>4.3.2</w:t>
        </w:r>
        <w:r>
          <w:rPr>
            <w:rFonts w:asciiTheme="minorHAnsi" w:eastAsiaTheme="minorEastAsia" w:hAnsiTheme="minorHAnsi" w:cstheme="minorBidi"/>
            <w:noProof/>
            <w:sz w:val="22"/>
            <w:szCs w:val="22"/>
          </w:rPr>
          <w:tab/>
        </w:r>
        <w:r w:rsidRPr="0005207D">
          <w:rPr>
            <w:rStyle w:val="Hyperlink"/>
            <w:noProof/>
            <w:lang w:val="sr-Cyrl-RS"/>
          </w:rPr>
          <w:t>Апликативна програмска спрега за руковање слојем за дистрибуцију квалитативних информација видео сигнала</w:t>
        </w:r>
        <w:r>
          <w:rPr>
            <w:noProof/>
            <w:webHidden/>
          </w:rPr>
          <w:tab/>
        </w:r>
        <w:r>
          <w:rPr>
            <w:noProof/>
            <w:webHidden/>
          </w:rPr>
          <w:fldChar w:fldCharType="begin"/>
        </w:r>
        <w:r>
          <w:rPr>
            <w:noProof/>
            <w:webHidden/>
          </w:rPr>
          <w:instrText xml:space="preserve"> PAGEREF _Toc28443514 \h </w:instrText>
        </w:r>
        <w:r>
          <w:rPr>
            <w:noProof/>
            <w:webHidden/>
          </w:rPr>
        </w:r>
        <w:r>
          <w:rPr>
            <w:noProof/>
            <w:webHidden/>
          </w:rPr>
          <w:fldChar w:fldCharType="separate"/>
        </w:r>
        <w:r>
          <w:rPr>
            <w:noProof/>
            <w:webHidden/>
          </w:rPr>
          <w:t>38</w:t>
        </w:r>
        <w:r>
          <w:rPr>
            <w:noProof/>
            <w:webHidden/>
          </w:rPr>
          <w:fldChar w:fldCharType="end"/>
        </w:r>
      </w:hyperlink>
    </w:p>
    <w:p w14:paraId="12BD907B" w14:textId="594461E7" w:rsidR="00FF1BAD" w:rsidRDefault="00FF1BAD">
      <w:pPr>
        <w:pStyle w:val="TOC1"/>
        <w:rPr>
          <w:rFonts w:asciiTheme="minorHAnsi" w:eastAsiaTheme="minorEastAsia" w:hAnsiTheme="minorHAnsi" w:cstheme="minorBidi"/>
          <w:noProof/>
          <w:sz w:val="22"/>
          <w:szCs w:val="22"/>
          <w:lang w:val="en-US"/>
        </w:rPr>
      </w:pPr>
      <w:hyperlink w:anchor="_Toc28443515" w:history="1">
        <w:r w:rsidRPr="0005207D">
          <w:rPr>
            <w:rStyle w:val="Hyperlink"/>
            <w:noProof/>
          </w:rPr>
          <w:t>5.</w:t>
        </w:r>
        <w:r>
          <w:rPr>
            <w:rFonts w:asciiTheme="minorHAnsi" w:eastAsiaTheme="minorEastAsia" w:hAnsiTheme="minorHAnsi" w:cstheme="minorBidi"/>
            <w:noProof/>
            <w:sz w:val="22"/>
            <w:szCs w:val="22"/>
            <w:lang w:val="en-US"/>
          </w:rPr>
          <w:tab/>
        </w:r>
        <w:r w:rsidRPr="0005207D">
          <w:rPr>
            <w:rStyle w:val="Hyperlink"/>
            <w:noProof/>
            <w:lang w:val="sr-Cyrl-RS"/>
          </w:rPr>
          <w:t>Резултати</w:t>
        </w:r>
        <w:r>
          <w:rPr>
            <w:noProof/>
            <w:webHidden/>
          </w:rPr>
          <w:tab/>
        </w:r>
        <w:r>
          <w:rPr>
            <w:noProof/>
            <w:webHidden/>
          </w:rPr>
          <w:fldChar w:fldCharType="begin"/>
        </w:r>
        <w:r>
          <w:rPr>
            <w:noProof/>
            <w:webHidden/>
          </w:rPr>
          <w:instrText xml:space="preserve"> PAGEREF _Toc28443515 \h </w:instrText>
        </w:r>
        <w:r>
          <w:rPr>
            <w:noProof/>
            <w:webHidden/>
          </w:rPr>
        </w:r>
        <w:r>
          <w:rPr>
            <w:noProof/>
            <w:webHidden/>
          </w:rPr>
          <w:fldChar w:fldCharType="separate"/>
        </w:r>
        <w:r>
          <w:rPr>
            <w:noProof/>
            <w:webHidden/>
          </w:rPr>
          <w:t>40</w:t>
        </w:r>
        <w:r>
          <w:rPr>
            <w:noProof/>
            <w:webHidden/>
          </w:rPr>
          <w:fldChar w:fldCharType="end"/>
        </w:r>
      </w:hyperlink>
    </w:p>
    <w:p w14:paraId="0D5C89B1" w14:textId="355FF398" w:rsidR="00FF1BAD" w:rsidRDefault="00FF1BAD" w:rsidP="00FF1BAD">
      <w:pPr>
        <w:pStyle w:val="TOC2"/>
        <w:tabs>
          <w:tab w:val="left" w:pos="1400"/>
          <w:tab w:val="right" w:leader="dot" w:pos="9062"/>
        </w:tabs>
        <w:ind w:left="767" w:firstLine="0"/>
        <w:rPr>
          <w:rFonts w:asciiTheme="minorHAnsi" w:eastAsiaTheme="minorEastAsia" w:hAnsiTheme="minorHAnsi" w:cstheme="minorBidi"/>
          <w:noProof/>
          <w:sz w:val="22"/>
          <w:szCs w:val="22"/>
        </w:rPr>
      </w:pPr>
      <w:hyperlink w:anchor="_Toc28443516" w:history="1">
        <w:r w:rsidRPr="0005207D">
          <w:rPr>
            <w:rStyle w:val="Hyperlink"/>
            <w:noProof/>
            <w:lang w:val="sr-Cyrl-RS"/>
          </w:rPr>
          <w:t>5.1</w:t>
        </w:r>
        <w:r>
          <w:rPr>
            <w:rFonts w:asciiTheme="minorHAnsi" w:eastAsiaTheme="minorEastAsia" w:hAnsiTheme="minorHAnsi" w:cstheme="minorBidi"/>
            <w:noProof/>
            <w:sz w:val="22"/>
            <w:szCs w:val="22"/>
          </w:rPr>
          <w:tab/>
        </w:r>
        <w:r w:rsidRPr="0005207D">
          <w:rPr>
            <w:rStyle w:val="Hyperlink"/>
            <w:noProof/>
            <w:lang w:val="sr-Cyrl-RS"/>
          </w:rPr>
          <w:t xml:space="preserve">Мерење брзине чувања једног фрејма у зони дељене меморије </w:t>
        </w:r>
        <w:r w:rsidRPr="0005207D">
          <w:rPr>
            <w:rStyle w:val="Hyperlink"/>
            <w:i/>
            <w:iCs/>
            <w:noProof/>
          </w:rPr>
          <w:t>Linux</w:t>
        </w:r>
        <w:r w:rsidRPr="0005207D">
          <w:rPr>
            <w:rStyle w:val="Hyperlink"/>
            <w:noProof/>
          </w:rPr>
          <w:t xml:space="preserve"> </w:t>
        </w:r>
        <w:r w:rsidRPr="0005207D">
          <w:rPr>
            <w:rStyle w:val="Hyperlink"/>
            <w:noProof/>
            <w:lang w:val="sr-Cyrl-RS"/>
          </w:rPr>
          <w:t>оперативног система</w:t>
        </w:r>
        <w:r>
          <w:rPr>
            <w:noProof/>
            <w:webHidden/>
          </w:rPr>
          <w:tab/>
        </w:r>
        <w:r>
          <w:rPr>
            <w:noProof/>
            <w:webHidden/>
          </w:rPr>
          <w:fldChar w:fldCharType="begin"/>
        </w:r>
        <w:r>
          <w:rPr>
            <w:noProof/>
            <w:webHidden/>
          </w:rPr>
          <w:instrText xml:space="preserve"> PAGEREF _Toc28443516 \h </w:instrText>
        </w:r>
        <w:r>
          <w:rPr>
            <w:noProof/>
            <w:webHidden/>
          </w:rPr>
        </w:r>
        <w:r>
          <w:rPr>
            <w:noProof/>
            <w:webHidden/>
          </w:rPr>
          <w:fldChar w:fldCharType="separate"/>
        </w:r>
        <w:r>
          <w:rPr>
            <w:noProof/>
            <w:webHidden/>
          </w:rPr>
          <w:t>40</w:t>
        </w:r>
        <w:r>
          <w:rPr>
            <w:noProof/>
            <w:webHidden/>
          </w:rPr>
          <w:fldChar w:fldCharType="end"/>
        </w:r>
      </w:hyperlink>
    </w:p>
    <w:p w14:paraId="321AF7F6" w14:textId="772696D9" w:rsidR="00FF1BAD" w:rsidRDefault="00FF1BAD">
      <w:pPr>
        <w:pStyle w:val="TOC2"/>
        <w:tabs>
          <w:tab w:val="left" w:pos="1400"/>
          <w:tab w:val="right" w:leader="dot" w:pos="9062"/>
        </w:tabs>
        <w:rPr>
          <w:rFonts w:asciiTheme="minorHAnsi" w:eastAsiaTheme="minorEastAsia" w:hAnsiTheme="minorHAnsi" w:cstheme="minorBidi"/>
          <w:noProof/>
          <w:sz w:val="22"/>
          <w:szCs w:val="22"/>
        </w:rPr>
      </w:pPr>
      <w:hyperlink w:anchor="_Toc28443517" w:history="1">
        <w:r w:rsidRPr="0005207D">
          <w:rPr>
            <w:rStyle w:val="Hyperlink"/>
            <w:noProof/>
            <w:lang w:val="sr-Cyrl-RS"/>
          </w:rPr>
          <w:t>5.2</w:t>
        </w:r>
        <w:r>
          <w:rPr>
            <w:rFonts w:asciiTheme="minorHAnsi" w:eastAsiaTheme="minorEastAsia" w:hAnsiTheme="minorHAnsi" w:cstheme="minorBidi"/>
            <w:noProof/>
            <w:sz w:val="22"/>
            <w:szCs w:val="22"/>
          </w:rPr>
          <w:tab/>
        </w:r>
        <w:r w:rsidRPr="0005207D">
          <w:rPr>
            <w:rStyle w:val="Hyperlink"/>
            <w:noProof/>
            <w:lang w:val="sr-Cyrl-RS"/>
          </w:rPr>
          <w:t>Мерење времена добављања фрејма камере</w:t>
        </w:r>
        <w:r>
          <w:rPr>
            <w:noProof/>
            <w:webHidden/>
          </w:rPr>
          <w:tab/>
        </w:r>
        <w:r>
          <w:rPr>
            <w:noProof/>
            <w:webHidden/>
          </w:rPr>
          <w:fldChar w:fldCharType="begin"/>
        </w:r>
        <w:r>
          <w:rPr>
            <w:noProof/>
            <w:webHidden/>
          </w:rPr>
          <w:instrText xml:space="preserve"> PAGEREF _Toc28443517 \h </w:instrText>
        </w:r>
        <w:r>
          <w:rPr>
            <w:noProof/>
            <w:webHidden/>
          </w:rPr>
        </w:r>
        <w:r>
          <w:rPr>
            <w:noProof/>
            <w:webHidden/>
          </w:rPr>
          <w:fldChar w:fldCharType="separate"/>
        </w:r>
        <w:r>
          <w:rPr>
            <w:noProof/>
            <w:webHidden/>
          </w:rPr>
          <w:t>41</w:t>
        </w:r>
        <w:r>
          <w:rPr>
            <w:noProof/>
            <w:webHidden/>
          </w:rPr>
          <w:fldChar w:fldCharType="end"/>
        </w:r>
      </w:hyperlink>
    </w:p>
    <w:p w14:paraId="4FA755BC" w14:textId="6443DC13" w:rsidR="00FF1BAD" w:rsidRDefault="00FF1BAD" w:rsidP="00FF1BAD">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28443518" w:history="1">
        <w:r w:rsidRPr="0005207D">
          <w:rPr>
            <w:rStyle w:val="Hyperlink"/>
            <w:noProof/>
            <w:lang w:val="sr-Cyrl-RS"/>
          </w:rPr>
          <w:t>5.2.1</w:t>
        </w:r>
        <w:r>
          <w:rPr>
            <w:rFonts w:asciiTheme="minorHAnsi" w:eastAsiaTheme="minorEastAsia" w:hAnsiTheme="minorHAnsi" w:cstheme="minorBidi"/>
            <w:noProof/>
            <w:sz w:val="22"/>
            <w:szCs w:val="22"/>
          </w:rPr>
          <w:tab/>
        </w:r>
        <w:r w:rsidRPr="0005207D">
          <w:rPr>
            <w:rStyle w:val="Hyperlink"/>
            <w:noProof/>
            <w:lang w:val="sr-Cyrl-RS"/>
          </w:rPr>
          <w:t xml:space="preserve">Мерење времена потребно за чување једног фрејма у дељеној меморији </w:t>
        </w:r>
        <w:r w:rsidRPr="0005207D">
          <w:rPr>
            <w:rStyle w:val="Hyperlink"/>
            <w:i/>
            <w:iCs/>
            <w:noProof/>
            <w:lang w:val="sr-Latn-RS"/>
          </w:rPr>
          <w:t>Linux</w:t>
        </w:r>
        <w:r w:rsidRPr="0005207D">
          <w:rPr>
            <w:rStyle w:val="Hyperlink"/>
            <w:noProof/>
            <w:lang w:val="sr-Latn-RS"/>
          </w:rPr>
          <w:t xml:space="preserve"> </w:t>
        </w:r>
        <w:r w:rsidRPr="0005207D">
          <w:rPr>
            <w:rStyle w:val="Hyperlink"/>
            <w:noProof/>
            <w:lang w:val="sr-Cyrl-RS"/>
          </w:rPr>
          <w:t>оперативног система</w:t>
        </w:r>
        <w:r>
          <w:rPr>
            <w:noProof/>
            <w:webHidden/>
          </w:rPr>
          <w:tab/>
        </w:r>
        <w:r>
          <w:rPr>
            <w:noProof/>
            <w:webHidden/>
          </w:rPr>
          <w:fldChar w:fldCharType="begin"/>
        </w:r>
        <w:r>
          <w:rPr>
            <w:noProof/>
            <w:webHidden/>
          </w:rPr>
          <w:instrText xml:space="preserve"> PAGEREF _Toc28443518 \h </w:instrText>
        </w:r>
        <w:r>
          <w:rPr>
            <w:noProof/>
            <w:webHidden/>
          </w:rPr>
        </w:r>
        <w:r>
          <w:rPr>
            <w:noProof/>
            <w:webHidden/>
          </w:rPr>
          <w:fldChar w:fldCharType="separate"/>
        </w:r>
        <w:r>
          <w:rPr>
            <w:noProof/>
            <w:webHidden/>
          </w:rPr>
          <w:t>41</w:t>
        </w:r>
        <w:r>
          <w:rPr>
            <w:noProof/>
            <w:webHidden/>
          </w:rPr>
          <w:fldChar w:fldCharType="end"/>
        </w:r>
      </w:hyperlink>
    </w:p>
    <w:p w14:paraId="6190DE11" w14:textId="59AB3F20" w:rsidR="00FF1BAD" w:rsidRDefault="00FF1BAD" w:rsidP="00FF1BAD">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28443519" w:history="1">
        <w:r w:rsidRPr="0005207D">
          <w:rPr>
            <w:rStyle w:val="Hyperlink"/>
            <w:noProof/>
            <w:lang w:val="sr-Cyrl-RS"/>
          </w:rPr>
          <w:t>5.2.2</w:t>
        </w:r>
        <w:r>
          <w:rPr>
            <w:rFonts w:asciiTheme="minorHAnsi" w:eastAsiaTheme="minorEastAsia" w:hAnsiTheme="minorHAnsi" w:cstheme="minorBidi"/>
            <w:noProof/>
            <w:sz w:val="22"/>
            <w:szCs w:val="22"/>
          </w:rPr>
          <w:tab/>
        </w:r>
        <w:r w:rsidRPr="0005207D">
          <w:rPr>
            <w:rStyle w:val="Hyperlink"/>
            <w:noProof/>
            <w:lang w:val="sr-Cyrl-RS"/>
          </w:rPr>
          <w:t>Мерење времена потребног за достављање једног фрејма посредстом сервиса за информисање о доступности и квалитету сигнала</w:t>
        </w:r>
        <w:r>
          <w:rPr>
            <w:noProof/>
            <w:webHidden/>
          </w:rPr>
          <w:tab/>
        </w:r>
        <w:r>
          <w:rPr>
            <w:noProof/>
            <w:webHidden/>
          </w:rPr>
          <w:fldChar w:fldCharType="begin"/>
        </w:r>
        <w:r>
          <w:rPr>
            <w:noProof/>
            <w:webHidden/>
          </w:rPr>
          <w:instrText xml:space="preserve"> PAGEREF _Toc28443519 \h </w:instrText>
        </w:r>
        <w:r>
          <w:rPr>
            <w:noProof/>
            <w:webHidden/>
          </w:rPr>
        </w:r>
        <w:r>
          <w:rPr>
            <w:noProof/>
            <w:webHidden/>
          </w:rPr>
          <w:fldChar w:fldCharType="separate"/>
        </w:r>
        <w:r>
          <w:rPr>
            <w:noProof/>
            <w:webHidden/>
          </w:rPr>
          <w:t>42</w:t>
        </w:r>
        <w:r>
          <w:rPr>
            <w:noProof/>
            <w:webHidden/>
          </w:rPr>
          <w:fldChar w:fldCharType="end"/>
        </w:r>
      </w:hyperlink>
    </w:p>
    <w:p w14:paraId="0DA42B0A" w14:textId="2BE27C6F" w:rsidR="00FF1BAD" w:rsidRDefault="00FF1BAD">
      <w:pPr>
        <w:pStyle w:val="TOC1"/>
        <w:rPr>
          <w:rFonts w:asciiTheme="minorHAnsi" w:eastAsiaTheme="minorEastAsia" w:hAnsiTheme="minorHAnsi" w:cstheme="minorBidi"/>
          <w:noProof/>
          <w:sz w:val="22"/>
          <w:szCs w:val="22"/>
          <w:lang w:val="en-US"/>
        </w:rPr>
      </w:pPr>
      <w:hyperlink w:anchor="_Toc28443520" w:history="1">
        <w:r w:rsidRPr="0005207D">
          <w:rPr>
            <w:rStyle w:val="Hyperlink"/>
            <w:noProof/>
          </w:rPr>
          <w:t>6.</w:t>
        </w:r>
        <w:r>
          <w:rPr>
            <w:rFonts w:asciiTheme="minorHAnsi" w:eastAsiaTheme="minorEastAsia" w:hAnsiTheme="minorHAnsi" w:cstheme="minorBidi"/>
            <w:noProof/>
            <w:sz w:val="22"/>
            <w:szCs w:val="22"/>
            <w:lang w:val="en-US"/>
          </w:rPr>
          <w:tab/>
        </w:r>
        <w:r w:rsidRPr="0005207D">
          <w:rPr>
            <w:rStyle w:val="Hyperlink"/>
            <w:noProof/>
            <w:lang w:val="sr-Cyrl-RS"/>
          </w:rPr>
          <w:t>Закључак</w:t>
        </w:r>
        <w:r>
          <w:rPr>
            <w:noProof/>
            <w:webHidden/>
          </w:rPr>
          <w:tab/>
        </w:r>
        <w:r>
          <w:rPr>
            <w:noProof/>
            <w:webHidden/>
          </w:rPr>
          <w:fldChar w:fldCharType="begin"/>
        </w:r>
        <w:r>
          <w:rPr>
            <w:noProof/>
            <w:webHidden/>
          </w:rPr>
          <w:instrText xml:space="preserve"> PAGEREF _Toc28443520 \h </w:instrText>
        </w:r>
        <w:r>
          <w:rPr>
            <w:noProof/>
            <w:webHidden/>
          </w:rPr>
        </w:r>
        <w:r>
          <w:rPr>
            <w:noProof/>
            <w:webHidden/>
          </w:rPr>
          <w:fldChar w:fldCharType="separate"/>
        </w:r>
        <w:r>
          <w:rPr>
            <w:noProof/>
            <w:webHidden/>
          </w:rPr>
          <w:t>44</w:t>
        </w:r>
        <w:r>
          <w:rPr>
            <w:noProof/>
            <w:webHidden/>
          </w:rPr>
          <w:fldChar w:fldCharType="end"/>
        </w:r>
      </w:hyperlink>
    </w:p>
    <w:p w14:paraId="6E13D195" w14:textId="4B644D1D" w:rsidR="00FF1BAD" w:rsidRDefault="00FF1BAD">
      <w:pPr>
        <w:pStyle w:val="TOC1"/>
        <w:rPr>
          <w:rFonts w:asciiTheme="minorHAnsi" w:eastAsiaTheme="minorEastAsia" w:hAnsiTheme="minorHAnsi" w:cstheme="minorBidi"/>
          <w:noProof/>
          <w:sz w:val="22"/>
          <w:szCs w:val="22"/>
          <w:lang w:val="en-US"/>
        </w:rPr>
      </w:pPr>
      <w:hyperlink w:anchor="_Toc28443521" w:history="1">
        <w:r w:rsidRPr="0005207D">
          <w:rPr>
            <w:rStyle w:val="Hyperlink"/>
            <w:noProof/>
          </w:rPr>
          <w:t>7.</w:t>
        </w:r>
        <w:r>
          <w:rPr>
            <w:rFonts w:asciiTheme="minorHAnsi" w:eastAsiaTheme="minorEastAsia" w:hAnsiTheme="minorHAnsi" w:cstheme="minorBidi"/>
            <w:noProof/>
            <w:sz w:val="22"/>
            <w:szCs w:val="22"/>
            <w:lang w:val="en-US"/>
          </w:rPr>
          <w:tab/>
        </w:r>
        <w:r w:rsidRPr="0005207D">
          <w:rPr>
            <w:rStyle w:val="Hyperlink"/>
            <w:noProof/>
            <w:lang w:val="sr-Cyrl-RS"/>
          </w:rPr>
          <w:t>Литература</w:t>
        </w:r>
        <w:r>
          <w:rPr>
            <w:noProof/>
            <w:webHidden/>
          </w:rPr>
          <w:tab/>
        </w:r>
        <w:r>
          <w:rPr>
            <w:noProof/>
            <w:webHidden/>
          </w:rPr>
          <w:fldChar w:fldCharType="begin"/>
        </w:r>
        <w:r>
          <w:rPr>
            <w:noProof/>
            <w:webHidden/>
          </w:rPr>
          <w:instrText xml:space="preserve"> PAGEREF _Toc28443521 \h </w:instrText>
        </w:r>
        <w:r>
          <w:rPr>
            <w:noProof/>
            <w:webHidden/>
          </w:rPr>
        </w:r>
        <w:r>
          <w:rPr>
            <w:noProof/>
            <w:webHidden/>
          </w:rPr>
          <w:fldChar w:fldCharType="separate"/>
        </w:r>
        <w:r>
          <w:rPr>
            <w:noProof/>
            <w:webHidden/>
          </w:rPr>
          <w:t>45</w:t>
        </w:r>
        <w:r>
          <w:rPr>
            <w:noProof/>
            <w:webHidden/>
          </w:rPr>
          <w:fldChar w:fldCharType="end"/>
        </w:r>
      </w:hyperlink>
    </w:p>
    <w:p w14:paraId="68746878" w14:textId="095C2EC1" w:rsidR="00517A6A" w:rsidRDefault="00DB5579">
      <w:pPr>
        <w:tabs>
          <w:tab w:val="right" w:leader="dot" w:pos="8789"/>
        </w:tabs>
        <w:ind w:firstLine="0"/>
        <w:rPr>
          <w:sz w:val="20"/>
          <w:lang w:val="sl-SI"/>
        </w:rPr>
      </w:pPr>
      <w:r>
        <w:rPr>
          <w:sz w:val="20"/>
          <w:lang w:val="sl-SI"/>
        </w:rPr>
        <w:fldChar w:fldCharType="end"/>
      </w:r>
    </w:p>
    <w:p w14:paraId="54D8C1EC" w14:textId="77777777" w:rsidR="006A6C11" w:rsidRDefault="006A6C11">
      <w:pPr>
        <w:tabs>
          <w:tab w:val="right" w:leader="dot" w:pos="8789"/>
        </w:tabs>
        <w:ind w:firstLine="0"/>
        <w:rPr>
          <w:sz w:val="20"/>
          <w:lang w:val="sl-SI"/>
        </w:rPr>
      </w:pPr>
    </w:p>
    <w:p w14:paraId="1A945E04" w14:textId="77777777" w:rsidR="005F2181" w:rsidRDefault="005F2181">
      <w:pPr>
        <w:spacing w:line="240" w:lineRule="auto"/>
        <w:ind w:firstLine="0"/>
        <w:jc w:val="left"/>
        <w:rPr>
          <w:rFonts w:ascii="Tahoma" w:hAnsi="Tahoma" w:cs="Tahoma"/>
          <w:b/>
          <w:bCs/>
          <w:smallCaps/>
          <w:sz w:val="32"/>
          <w:lang w:val="sr-Cyrl-RS"/>
        </w:rPr>
      </w:pPr>
      <w:r>
        <w:rPr>
          <w:rFonts w:ascii="Tahoma" w:hAnsi="Tahoma" w:cs="Tahoma"/>
          <w:b/>
          <w:bCs/>
          <w:smallCaps/>
          <w:sz w:val="32"/>
          <w:lang w:val="sr-Cyrl-RS"/>
        </w:rPr>
        <w:br w:type="page"/>
      </w:r>
    </w:p>
    <w:p w14:paraId="48E78CC7" w14:textId="77777777" w:rsidR="00170C67" w:rsidRDefault="00170C67" w:rsidP="00F21EC2">
      <w:pPr>
        <w:spacing w:before="2000"/>
        <w:ind w:firstLine="0"/>
        <w:jc w:val="right"/>
        <w:rPr>
          <w:rFonts w:ascii="Tahoma" w:hAnsi="Tahoma" w:cs="Tahoma"/>
          <w:b/>
          <w:bCs/>
          <w:smallCaps/>
          <w:sz w:val="32"/>
          <w:lang w:val="sr-Cyrl-RS"/>
        </w:rPr>
      </w:pPr>
    </w:p>
    <w:p w14:paraId="76109983" w14:textId="77777777" w:rsidR="006A6C11" w:rsidRPr="00170C67" w:rsidRDefault="00170C67"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t>Списак слика</w:t>
      </w:r>
    </w:p>
    <w:p w14:paraId="75DE3404" w14:textId="77777777" w:rsidR="006A6C11" w:rsidRDefault="006A6C11" w:rsidP="006A6C11">
      <w:pPr>
        <w:rPr>
          <w:lang w:val="sl-SI"/>
        </w:rPr>
      </w:pPr>
    </w:p>
    <w:p w14:paraId="168D3704" w14:textId="7DED355A" w:rsidR="00EC4F95" w:rsidRDefault="00DF66D0">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Pr>
          <w:lang w:val="hr-HR"/>
        </w:rPr>
        <w:instrText xml:space="preserve"> TOC \c "Слика" </w:instrText>
      </w:r>
      <w:r>
        <w:rPr>
          <w:lang w:val="hr-HR"/>
        </w:rPr>
        <w:fldChar w:fldCharType="separate"/>
      </w:r>
      <w:r w:rsidR="00EC4F95">
        <w:rPr>
          <w:noProof/>
        </w:rPr>
        <w:t>Слика 2.1</w:t>
      </w:r>
      <w:r w:rsidR="00EC4F95" w:rsidRPr="007C1A2A">
        <w:rPr>
          <w:noProof/>
          <w:lang w:val="sr-Cyrl-RS"/>
        </w:rPr>
        <w:t xml:space="preserve"> Детаљни приказ чланова </w:t>
      </w:r>
      <w:r w:rsidR="00EC4F95" w:rsidRPr="007C1A2A">
        <w:rPr>
          <w:i/>
          <w:iCs/>
          <w:noProof/>
        </w:rPr>
        <w:t>AUTOSAR</w:t>
      </w:r>
      <w:r w:rsidR="00EC4F95" w:rsidRPr="007C1A2A">
        <w:rPr>
          <w:noProof/>
          <w:lang w:val="sr-Cyrl-RS"/>
        </w:rPr>
        <w:t xml:space="preserve"> конзорцијума [7]</w:t>
      </w:r>
      <w:r w:rsidR="00EC4F95">
        <w:rPr>
          <w:noProof/>
        </w:rPr>
        <w:tab/>
      </w:r>
      <w:r w:rsidR="00EC4F95">
        <w:rPr>
          <w:noProof/>
        </w:rPr>
        <w:fldChar w:fldCharType="begin"/>
      </w:r>
      <w:r w:rsidR="00EC4F95">
        <w:rPr>
          <w:noProof/>
        </w:rPr>
        <w:instrText xml:space="preserve"> PAGEREF _Toc28443436 \h </w:instrText>
      </w:r>
      <w:r w:rsidR="00EC4F95">
        <w:rPr>
          <w:noProof/>
        </w:rPr>
      </w:r>
      <w:r w:rsidR="00EC4F95">
        <w:rPr>
          <w:noProof/>
        </w:rPr>
        <w:fldChar w:fldCharType="separate"/>
      </w:r>
      <w:r w:rsidR="00EC4F95">
        <w:rPr>
          <w:noProof/>
        </w:rPr>
        <w:t>5</w:t>
      </w:r>
      <w:r w:rsidR="00EC4F95">
        <w:rPr>
          <w:noProof/>
        </w:rPr>
        <w:fldChar w:fldCharType="end"/>
      </w:r>
    </w:p>
    <w:p w14:paraId="42844F46" w14:textId="323B48BB" w:rsidR="00EC4F95" w:rsidRDefault="00EC4F95">
      <w:pPr>
        <w:pStyle w:val="TableofFigures"/>
        <w:tabs>
          <w:tab w:val="right" w:leader="dot" w:pos="9062"/>
        </w:tabs>
        <w:rPr>
          <w:rFonts w:asciiTheme="minorHAnsi" w:eastAsiaTheme="minorEastAsia" w:hAnsiTheme="minorHAnsi" w:cstheme="minorBidi"/>
          <w:noProof/>
          <w:sz w:val="22"/>
          <w:szCs w:val="22"/>
        </w:rPr>
      </w:pPr>
      <w:r>
        <w:rPr>
          <w:noProof/>
        </w:rPr>
        <w:t>Слика 2.2</w:t>
      </w:r>
      <w:r w:rsidRPr="007C1A2A">
        <w:rPr>
          <w:noProof/>
          <w:lang w:val="sr-Cyrl-RS"/>
        </w:rPr>
        <w:t xml:space="preserve"> Приказ комуникације у </w:t>
      </w:r>
      <w:r w:rsidRPr="007C1A2A">
        <w:rPr>
          <w:i/>
          <w:iCs/>
          <w:noProof/>
          <w:lang w:val="sr-Latn-RS"/>
        </w:rPr>
        <w:t>SOA</w:t>
      </w:r>
      <w:r w:rsidRPr="007C1A2A">
        <w:rPr>
          <w:noProof/>
          <w:lang w:val="sr-Cyrl-RS"/>
        </w:rPr>
        <w:t xml:space="preserve"> адаптивне платформе</w:t>
      </w:r>
      <w:r w:rsidRPr="007C1A2A">
        <w:rPr>
          <w:noProof/>
          <w:lang w:val="sr-Latn-RS"/>
        </w:rPr>
        <w:t xml:space="preserve"> [12]</w:t>
      </w:r>
      <w:r>
        <w:rPr>
          <w:noProof/>
        </w:rPr>
        <w:tab/>
      </w:r>
      <w:r>
        <w:rPr>
          <w:noProof/>
        </w:rPr>
        <w:fldChar w:fldCharType="begin"/>
      </w:r>
      <w:r>
        <w:rPr>
          <w:noProof/>
        </w:rPr>
        <w:instrText xml:space="preserve"> PAGEREF _Toc28443437 \h </w:instrText>
      </w:r>
      <w:r>
        <w:rPr>
          <w:noProof/>
        </w:rPr>
      </w:r>
      <w:r>
        <w:rPr>
          <w:noProof/>
        </w:rPr>
        <w:fldChar w:fldCharType="separate"/>
      </w:r>
      <w:r>
        <w:rPr>
          <w:noProof/>
        </w:rPr>
        <w:t>8</w:t>
      </w:r>
      <w:r>
        <w:rPr>
          <w:noProof/>
        </w:rPr>
        <w:fldChar w:fldCharType="end"/>
      </w:r>
    </w:p>
    <w:p w14:paraId="68E1FA75" w14:textId="5DDE4E56" w:rsidR="00EC4F95" w:rsidRDefault="00EC4F95">
      <w:pPr>
        <w:pStyle w:val="TableofFigures"/>
        <w:tabs>
          <w:tab w:val="right" w:leader="dot" w:pos="9062"/>
        </w:tabs>
        <w:rPr>
          <w:rFonts w:asciiTheme="minorHAnsi" w:eastAsiaTheme="minorEastAsia" w:hAnsiTheme="minorHAnsi" w:cstheme="minorBidi"/>
          <w:noProof/>
          <w:sz w:val="22"/>
          <w:szCs w:val="22"/>
        </w:rPr>
      </w:pPr>
      <w:r>
        <w:rPr>
          <w:noProof/>
        </w:rPr>
        <w:t>Слика 2.3</w:t>
      </w:r>
      <w:r w:rsidRPr="007C1A2A">
        <w:rPr>
          <w:noProof/>
          <w:lang w:val="sr-Cyrl-RS"/>
        </w:rPr>
        <w:t xml:space="preserve"> Преглед доступних компоненти адаптивне платформе [12]</w:t>
      </w:r>
      <w:r>
        <w:rPr>
          <w:noProof/>
        </w:rPr>
        <w:tab/>
      </w:r>
      <w:r>
        <w:rPr>
          <w:noProof/>
        </w:rPr>
        <w:fldChar w:fldCharType="begin"/>
      </w:r>
      <w:r>
        <w:rPr>
          <w:noProof/>
        </w:rPr>
        <w:instrText xml:space="preserve"> PAGEREF _Toc28443438 \h </w:instrText>
      </w:r>
      <w:r>
        <w:rPr>
          <w:noProof/>
        </w:rPr>
      </w:r>
      <w:r>
        <w:rPr>
          <w:noProof/>
        </w:rPr>
        <w:fldChar w:fldCharType="separate"/>
      </w:r>
      <w:r>
        <w:rPr>
          <w:noProof/>
        </w:rPr>
        <w:t>9</w:t>
      </w:r>
      <w:r>
        <w:rPr>
          <w:noProof/>
        </w:rPr>
        <w:fldChar w:fldCharType="end"/>
      </w:r>
    </w:p>
    <w:p w14:paraId="40524607" w14:textId="673DB336" w:rsidR="00EC4F95" w:rsidRDefault="00EC4F95">
      <w:pPr>
        <w:pStyle w:val="TableofFigures"/>
        <w:tabs>
          <w:tab w:val="right" w:leader="dot" w:pos="9062"/>
        </w:tabs>
        <w:rPr>
          <w:rFonts w:asciiTheme="minorHAnsi" w:eastAsiaTheme="minorEastAsia" w:hAnsiTheme="minorHAnsi" w:cstheme="minorBidi"/>
          <w:noProof/>
          <w:sz w:val="22"/>
          <w:szCs w:val="22"/>
        </w:rPr>
      </w:pPr>
      <w:r>
        <w:rPr>
          <w:noProof/>
        </w:rPr>
        <w:t>Слика 2.4</w:t>
      </w:r>
      <w:r w:rsidRPr="007C1A2A">
        <w:rPr>
          <w:noProof/>
          <w:lang w:val="sr-Cyrl-RS"/>
        </w:rPr>
        <w:t xml:space="preserve"> Дијаграм прелаза стања приликом покретања </w:t>
      </w:r>
      <w:r w:rsidRPr="007C1A2A">
        <w:rPr>
          <w:i/>
          <w:iCs/>
          <w:noProof/>
          <w:lang w:val="sr-Cyrl-RS"/>
        </w:rPr>
        <w:t>ЕМ</w:t>
      </w:r>
      <w:r>
        <w:rPr>
          <w:noProof/>
        </w:rPr>
        <w:tab/>
      </w:r>
      <w:r>
        <w:rPr>
          <w:noProof/>
        </w:rPr>
        <w:fldChar w:fldCharType="begin"/>
      </w:r>
      <w:r>
        <w:rPr>
          <w:noProof/>
        </w:rPr>
        <w:instrText xml:space="preserve"> PAGEREF _Toc28443439 \h </w:instrText>
      </w:r>
      <w:r>
        <w:rPr>
          <w:noProof/>
        </w:rPr>
      </w:r>
      <w:r>
        <w:rPr>
          <w:noProof/>
        </w:rPr>
        <w:fldChar w:fldCharType="separate"/>
      </w:r>
      <w:r>
        <w:rPr>
          <w:noProof/>
        </w:rPr>
        <w:t>9</w:t>
      </w:r>
      <w:r>
        <w:rPr>
          <w:noProof/>
        </w:rPr>
        <w:fldChar w:fldCharType="end"/>
      </w:r>
    </w:p>
    <w:p w14:paraId="2F55471F" w14:textId="76B66DEA" w:rsidR="00EC4F95" w:rsidRDefault="00EC4F95">
      <w:pPr>
        <w:pStyle w:val="TableofFigures"/>
        <w:tabs>
          <w:tab w:val="right" w:leader="dot" w:pos="9062"/>
        </w:tabs>
        <w:rPr>
          <w:rFonts w:asciiTheme="minorHAnsi" w:eastAsiaTheme="minorEastAsia" w:hAnsiTheme="minorHAnsi" w:cstheme="minorBidi"/>
          <w:noProof/>
          <w:sz w:val="22"/>
          <w:szCs w:val="22"/>
        </w:rPr>
      </w:pPr>
      <w:r>
        <w:rPr>
          <w:noProof/>
        </w:rPr>
        <w:t>Слика 2.5</w:t>
      </w:r>
      <w:r w:rsidRPr="007C1A2A">
        <w:rPr>
          <w:noProof/>
          <w:lang w:val="sr-Cyrl-RS"/>
        </w:rPr>
        <w:t xml:space="preserve"> </w:t>
      </w:r>
      <w:r w:rsidRPr="007C1A2A">
        <w:rPr>
          <w:i/>
          <w:iCs/>
          <w:noProof/>
          <w:lang w:val="sr-Latn-RS"/>
        </w:rPr>
        <w:t>ALPHA</w:t>
      </w:r>
      <w:r w:rsidRPr="007C1A2A">
        <w:rPr>
          <w:noProof/>
          <w:lang w:val="sr-Latn-RS"/>
        </w:rPr>
        <w:t xml:space="preserve"> </w:t>
      </w:r>
      <w:r w:rsidRPr="007C1A2A">
        <w:rPr>
          <w:noProof/>
          <w:lang w:val="sr-Cyrl-RS"/>
        </w:rPr>
        <w:t>развојна платформа [5]</w:t>
      </w:r>
      <w:r>
        <w:rPr>
          <w:noProof/>
        </w:rPr>
        <w:tab/>
      </w:r>
      <w:r>
        <w:rPr>
          <w:noProof/>
        </w:rPr>
        <w:fldChar w:fldCharType="begin"/>
      </w:r>
      <w:r>
        <w:rPr>
          <w:noProof/>
        </w:rPr>
        <w:instrText xml:space="preserve"> PAGEREF _Toc28443440 \h </w:instrText>
      </w:r>
      <w:r>
        <w:rPr>
          <w:noProof/>
        </w:rPr>
      </w:r>
      <w:r>
        <w:rPr>
          <w:noProof/>
        </w:rPr>
        <w:fldChar w:fldCharType="separate"/>
      </w:r>
      <w:r>
        <w:rPr>
          <w:noProof/>
        </w:rPr>
        <w:t>14</w:t>
      </w:r>
      <w:r>
        <w:rPr>
          <w:noProof/>
        </w:rPr>
        <w:fldChar w:fldCharType="end"/>
      </w:r>
    </w:p>
    <w:p w14:paraId="75963C29" w14:textId="722D5EF0" w:rsidR="00EC4F95" w:rsidRDefault="00EC4F95">
      <w:pPr>
        <w:pStyle w:val="TableofFigures"/>
        <w:tabs>
          <w:tab w:val="right" w:leader="dot" w:pos="9062"/>
        </w:tabs>
        <w:rPr>
          <w:rFonts w:asciiTheme="minorHAnsi" w:eastAsiaTheme="minorEastAsia" w:hAnsiTheme="minorHAnsi" w:cstheme="minorBidi"/>
          <w:noProof/>
          <w:sz w:val="22"/>
          <w:szCs w:val="22"/>
        </w:rPr>
      </w:pPr>
      <w:r>
        <w:rPr>
          <w:noProof/>
        </w:rPr>
        <w:t>Слика 2.6</w:t>
      </w:r>
      <w:r w:rsidRPr="007C1A2A">
        <w:rPr>
          <w:noProof/>
          <w:lang w:val="sr-Cyrl-RS"/>
        </w:rPr>
        <w:t xml:space="preserve"> Блок дијаграм </w:t>
      </w:r>
      <w:r w:rsidRPr="007C1A2A">
        <w:rPr>
          <w:i/>
          <w:iCs/>
          <w:noProof/>
        </w:rPr>
        <w:t>TDA2x</w:t>
      </w:r>
      <w:r w:rsidRPr="007C1A2A">
        <w:rPr>
          <w:noProof/>
          <w:lang w:val="sr-Cyrl-RS"/>
        </w:rPr>
        <w:t xml:space="preserve"> система на чипу [20]</w:t>
      </w:r>
      <w:r>
        <w:rPr>
          <w:noProof/>
        </w:rPr>
        <w:tab/>
      </w:r>
      <w:r>
        <w:rPr>
          <w:noProof/>
        </w:rPr>
        <w:fldChar w:fldCharType="begin"/>
      </w:r>
      <w:r>
        <w:rPr>
          <w:noProof/>
        </w:rPr>
        <w:instrText xml:space="preserve"> PAGEREF _Toc28443441 \h </w:instrText>
      </w:r>
      <w:r>
        <w:rPr>
          <w:noProof/>
        </w:rPr>
      </w:r>
      <w:r>
        <w:rPr>
          <w:noProof/>
        </w:rPr>
        <w:fldChar w:fldCharType="separate"/>
      </w:r>
      <w:r>
        <w:rPr>
          <w:noProof/>
        </w:rPr>
        <w:t>15</w:t>
      </w:r>
      <w:r>
        <w:rPr>
          <w:noProof/>
        </w:rPr>
        <w:fldChar w:fldCharType="end"/>
      </w:r>
    </w:p>
    <w:p w14:paraId="1F8EF12D" w14:textId="44D0C64B" w:rsidR="00EC4F95" w:rsidRDefault="00EC4F95">
      <w:pPr>
        <w:pStyle w:val="TableofFigures"/>
        <w:tabs>
          <w:tab w:val="right" w:leader="dot" w:pos="9062"/>
        </w:tabs>
        <w:rPr>
          <w:rFonts w:asciiTheme="minorHAnsi" w:eastAsiaTheme="minorEastAsia" w:hAnsiTheme="minorHAnsi" w:cstheme="minorBidi"/>
          <w:noProof/>
          <w:sz w:val="22"/>
          <w:szCs w:val="22"/>
        </w:rPr>
      </w:pPr>
      <w:r>
        <w:rPr>
          <w:noProof/>
        </w:rPr>
        <w:t>Слика 2.7</w:t>
      </w:r>
      <w:r w:rsidRPr="007C1A2A">
        <w:rPr>
          <w:noProof/>
          <w:lang w:val="sr-Cyrl-RS"/>
        </w:rPr>
        <w:t xml:space="preserve"> Организација хардверских компоненти на </w:t>
      </w:r>
      <w:r w:rsidRPr="007C1A2A">
        <w:rPr>
          <w:i/>
          <w:iCs/>
          <w:noProof/>
          <w:lang w:val="sr-Latn-RS"/>
        </w:rPr>
        <w:t>ALPHA</w:t>
      </w:r>
      <w:r w:rsidRPr="007C1A2A">
        <w:rPr>
          <w:noProof/>
          <w:lang w:val="sr-Cyrl-RS"/>
        </w:rPr>
        <w:t xml:space="preserve"> платформи [5]</w:t>
      </w:r>
      <w:r>
        <w:rPr>
          <w:noProof/>
        </w:rPr>
        <w:tab/>
      </w:r>
      <w:r>
        <w:rPr>
          <w:noProof/>
        </w:rPr>
        <w:fldChar w:fldCharType="begin"/>
      </w:r>
      <w:r>
        <w:rPr>
          <w:noProof/>
        </w:rPr>
        <w:instrText xml:space="preserve"> PAGEREF _Toc28443442 \h </w:instrText>
      </w:r>
      <w:r>
        <w:rPr>
          <w:noProof/>
        </w:rPr>
      </w:r>
      <w:r>
        <w:rPr>
          <w:noProof/>
        </w:rPr>
        <w:fldChar w:fldCharType="separate"/>
      </w:r>
      <w:r>
        <w:rPr>
          <w:noProof/>
        </w:rPr>
        <w:t>15</w:t>
      </w:r>
      <w:r>
        <w:rPr>
          <w:noProof/>
        </w:rPr>
        <w:fldChar w:fldCharType="end"/>
      </w:r>
    </w:p>
    <w:p w14:paraId="49C6FDA0" w14:textId="7FF62644" w:rsidR="00EC4F95" w:rsidRDefault="00EC4F95">
      <w:pPr>
        <w:pStyle w:val="TableofFigures"/>
        <w:tabs>
          <w:tab w:val="right" w:leader="dot" w:pos="9062"/>
        </w:tabs>
        <w:rPr>
          <w:rFonts w:asciiTheme="minorHAnsi" w:eastAsiaTheme="minorEastAsia" w:hAnsiTheme="minorHAnsi" w:cstheme="minorBidi"/>
          <w:noProof/>
          <w:sz w:val="22"/>
          <w:szCs w:val="22"/>
        </w:rPr>
      </w:pPr>
      <w:r>
        <w:rPr>
          <w:noProof/>
        </w:rPr>
        <w:t>Слика 3.1</w:t>
      </w:r>
      <w:r w:rsidRPr="007C1A2A">
        <w:rPr>
          <w:noProof/>
          <w:lang w:val="sr-Cyrl-RS"/>
        </w:rPr>
        <w:t xml:space="preserve"> Дијаграм концепта решења софтверске магистрале</w:t>
      </w:r>
      <w:r>
        <w:rPr>
          <w:noProof/>
        </w:rPr>
        <w:tab/>
      </w:r>
      <w:r>
        <w:rPr>
          <w:noProof/>
        </w:rPr>
        <w:fldChar w:fldCharType="begin"/>
      </w:r>
      <w:r>
        <w:rPr>
          <w:noProof/>
        </w:rPr>
        <w:instrText xml:space="preserve"> PAGEREF _Toc28443443 \h </w:instrText>
      </w:r>
      <w:r>
        <w:rPr>
          <w:noProof/>
        </w:rPr>
      </w:r>
      <w:r>
        <w:rPr>
          <w:noProof/>
        </w:rPr>
        <w:fldChar w:fldCharType="separate"/>
      </w:r>
      <w:r>
        <w:rPr>
          <w:noProof/>
        </w:rPr>
        <w:t>18</w:t>
      </w:r>
      <w:r>
        <w:rPr>
          <w:noProof/>
        </w:rPr>
        <w:fldChar w:fldCharType="end"/>
      </w:r>
    </w:p>
    <w:p w14:paraId="71FCB864" w14:textId="31E5759A" w:rsidR="00EC4F95" w:rsidRDefault="00EC4F95" w:rsidP="00EC4F95">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3.2</w:t>
      </w:r>
      <w:r w:rsidRPr="007C1A2A">
        <w:rPr>
          <w:noProof/>
          <w:lang w:val="sr-Cyrl-RS"/>
        </w:rPr>
        <w:t xml:space="preserve"> Приказ зависности слоја за апстракцију хардвера и хардверске платформе</w:t>
      </w:r>
      <w:r>
        <w:rPr>
          <w:noProof/>
        </w:rPr>
        <w:tab/>
      </w:r>
      <w:r>
        <w:rPr>
          <w:noProof/>
        </w:rPr>
        <w:fldChar w:fldCharType="begin"/>
      </w:r>
      <w:r>
        <w:rPr>
          <w:noProof/>
        </w:rPr>
        <w:instrText xml:space="preserve"> PAGEREF _Toc28443444 \h </w:instrText>
      </w:r>
      <w:r>
        <w:rPr>
          <w:noProof/>
        </w:rPr>
      </w:r>
      <w:r>
        <w:rPr>
          <w:noProof/>
        </w:rPr>
        <w:fldChar w:fldCharType="separate"/>
      </w:r>
      <w:r>
        <w:rPr>
          <w:noProof/>
        </w:rPr>
        <w:t>19</w:t>
      </w:r>
      <w:r>
        <w:rPr>
          <w:noProof/>
        </w:rPr>
        <w:fldChar w:fldCharType="end"/>
      </w:r>
    </w:p>
    <w:p w14:paraId="073AC94C" w14:textId="7ED3A34C" w:rsidR="00EC4F95" w:rsidRDefault="00EC4F95">
      <w:pPr>
        <w:pStyle w:val="TableofFigures"/>
        <w:tabs>
          <w:tab w:val="right" w:leader="dot" w:pos="9062"/>
        </w:tabs>
        <w:rPr>
          <w:rFonts w:asciiTheme="minorHAnsi" w:eastAsiaTheme="minorEastAsia" w:hAnsiTheme="minorHAnsi" w:cstheme="minorBidi"/>
          <w:noProof/>
          <w:sz w:val="22"/>
          <w:szCs w:val="22"/>
        </w:rPr>
      </w:pPr>
      <w:r>
        <w:rPr>
          <w:noProof/>
        </w:rPr>
        <w:t>Слика 3.3</w:t>
      </w:r>
      <w:r w:rsidRPr="007C1A2A">
        <w:rPr>
          <w:noProof/>
          <w:lang w:val="sr-Cyrl-RS"/>
        </w:rPr>
        <w:t xml:space="preserve"> Дијаграм зависности функционалне компоненте нижих слојева</w:t>
      </w:r>
      <w:r>
        <w:rPr>
          <w:noProof/>
        </w:rPr>
        <w:tab/>
      </w:r>
      <w:r>
        <w:rPr>
          <w:noProof/>
        </w:rPr>
        <w:fldChar w:fldCharType="begin"/>
      </w:r>
      <w:r>
        <w:rPr>
          <w:noProof/>
        </w:rPr>
        <w:instrText xml:space="preserve"> PAGEREF _Toc28443445 \h </w:instrText>
      </w:r>
      <w:r>
        <w:rPr>
          <w:noProof/>
        </w:rPr>
      </w:r>
      <w:r>
        <w:rPr>
          <w:noProof/>
        </w:rPr>
        <w:fldChar w:fldCharType="separate"/>
      </w:r>
      <w:r>
        <w:rPr>
          <w:noProof/>
        </w:rPr>
        <w:t>21</w:t>
      </w:r>
      <w:r>
        <w:rPr>
          <w:noProof/>
        </w:rPr>
        <w:fldChar w:fldCharType="end"/>
      </w:r>
    </w:p>
    <w:p w14:paraId="75490A8D" w14:textId="55EB3945" w:rsidR="00EC4F95" w:rsidRDefault="00EC4F95">
      <w:pPr>
        <w:pStyle w:val="TableofFigures"/>
        <w:tabs>
          <w:tab w:val="right" w:leader="dot" w:pos="9062"/>
        </w:tabs>
        <w:rPr>
          <w:rFonts w:asciiTheme="minorHAnsi" w:eastAsiaTheme="minorEastAsia" w:hAnsiTheme="minorHAnsi" w:cstheme="minorBidi"/>
          <w:noProof/>
          <w:sz w:val="22"/>
          <w:szCs w:val="22"/>
        </w:rPr>
      </w:pPr>
      <w:r>
        <w:rPr>
          <w:noProof/>
        </w:rPr>
        <w:t>Слика 3.4</w:t>
      </w:r>
      <w:r w:rsidRPr="007C1A2A">
        <w:rPr>
          <w:noProof/>
          <w:lang w:val="sr-Cyrl-RS"/>
        </w:rPr>
        <w:t xml:space="preserve"> Дијаграм интеракције међусобно зависних слојева</w:t>
      </w:r>
      <w:r>
        <w:rPr>
          <w:noProof/>
        </w:rPr>
        <w:tab/>
      </w:r>
      <w:r>
        <w:rPr>
          <w:noProof/>
        </w:rPr>
        <w:fldChar w:fldCharType="begin"/>
      </w:r>
      <w:r>
        <w:rPr>
          <w:noProof/>
        </w:rPr>
        <w:instrText xml:space="preserve"> PAGEREF _Toc28443446 \h </w:instrText>
      </w:r>
      <w:r>
        <w:rPr>
          <w:noProof/>
        </w:rPr>
      </w:r>
      <w:r>
        <w:rPr>
          <w:noProof/>
        </w:rPr>
        <w:fldChar w:fldCharType="separate"/>
      </w:r>
      <w:r>
        <w:rPr>
          <w:noProof/>
        </w:rPr>
        <w:t>22</w:t>
      </w:r>
      <w:r>
        <w:rPr>
          <w:noProof/>
        </w:rPr>
        <w:fldChar w:fldCharType="end"/>
      </w:r>
    </w:p>
    <w:p w14:paraId="0E26A7EE" w14:textId="76D33E61" w:rsidR="00EC4F95" w:rsidRDefault="00EC4F95">
      <w:pPr>
        <w:pStyle w:val="TableofFigures"/>
        <w:tabs>
          <w:tab w:val="right" w:leader="dot" w:pos="9062"/>
        </w:tabs>
        <w:rPr>
          <w:rFonts w:asciiTheme="minorHAnsi" w:eastAsiaTheme="minorEastAsia" w:hAnsiTheme="minorHAnsi" w:cstheme="minorBidi"/>
          <w:noProof/>
          <w:sz w:val="22"/>
          <w:szCs w:val="22"/>
        </w:rPr>
      </w:pPr>
      <w:r>
        <w:rPr>
          <w:noProof/>
        </w:rPr>
        <w:t>Слика 3.5</w:t>
      </w:r>
      <w:r w:rsidRPr="007C1A2A">
        <w:rPr>
          <w:noProof/>
          <w:lang w:val="sr-Cyrl-RS"/>
        </w:rPr>
        <w:t xml:space="preserve"> Дијаграм прелаза стања при иницијализацији магистрале</w:t>
      </w:r>
      <w:r>
        <w:rPr>
          <w:noProof/>
        </w:rPr>
        <w:tab/>
      </w:r>
      <w:r>
        <w:rPr>
          <w:noProof/>
        </w:rPr>
        <w:fldChar w:fldCharType="begin"/>
      </w:r>
      <w:r>
        <w:rPr>
          <w:noProof/>
        </w:rPr>
        <w:instrText xml:space="preserve"> PAGEREF _Toc28443447 \h </w:instrText>
      </w:r>
      <w:r>
        <w:rPr>
          <w:noProof/>
        </w:rPr>
      </w:r>
      <w:r>
        <w:rPr>
          <w:noProof/>
        </w:rPr>
        <w:fldChar w:fldCharType="separate"/>
      </w:r>
      <w:r>
        <w:rPr>
          <w:noProof/>
        </w:rPr>
        <w:t>23</w:t>
      </w:r>
      <w:r>
        <w:rPr>
          <w:noProof/>
        </w:rPr>
        <w:fldChar w:fldCharType="end"/>
      </w:r>
    </w:p>
    <w:p w14:paraId="7C050DBB" w14:textId="3DD4AC01" w:rsidR="00EC4F95" w:rsidRDefault="00EC4F95" w:rsidP="00EC4F95">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3.6</w:t>
      </w:r>
      <w:r w:rsidRPr="007C1A2A">
        <w:rPr>
          <w:noProof/>
          <w:lang w:val="sr-Cyrl-RS"/>
        </w:rPr>
        <w:t xml:space="preserve"> Дијаграм зависности адаптивне апликације за обраду видео сигнала од функционаних компоненти софтверске магистрале</w:t>
      </w:r>
      <w:r>
        <w:rPr>
          <w:noProof/>
        </w:rPr>
        <w:tab/>
      </w:r>
      <w:r>
        <w:rPr>
          <w:noProof/>
        </w:rPr>
        <w:fldChar w:fldCharType="begin"/>
      </w:r>
      <w:r>
        <w:rPr>
          <w:noProof/>
        </w:rPr>
        <w:instrText xml:space="preserve"> PAGEREF _Toc28443448 \h </w:instrText>
      </w:r>
      <w:r>
        <w:rPr>
          <w:noProof/>
        </w:rPr>
      </w:r>
      <w:r>
        <w:rPr>
          <w:noProof/>
        </w:rPr>
        <w:fldChar w:fldCharType="separate"/>
      </w:r>
      <w:r>
        <w:rPr>
          <w:noProof/>
        </w:rPr>
        <w:t>24</w:t>
      </w:r>
      <w:r>
        <w:rPr>
          <w:noProof/>
        </w:rPr>
        <w:fldChar w:fldCharType="end"/>
      </w:r>
    </w:p>
    <w:p w14:paraId="68ECA895" w14:textId="575A860A" w:rsidR="00EC4F95" w:rsidRDefault="00EC4F95">
      <w:pPr>
        <w:pStyle w:val="TableofFigures"/>
        <w:tabs>
          <w:tab w:val="right" w:leader="dot" w:pos="9062"/>
        </w:tabs>
        <w:rPr>
          <w:rFonts w:asciiTheme="minorHAnsi" w:eastAsiaTheme="minorEastAsia" w:hAnsiTheme="minorHAnsi" w:cstheme="minorBidi"/>
          <w:noProof/>
          <w:sz w:val="22"/>
          <w:szCs w:val="22"/>
        </w:rPr>
      </w:pPr>
      <w:r>
        <w:rPr>
          <w:noProof/>
        </w:rPr>
        <w:t>Слика 4.1</w:t>
      </w:r>
      <w:r w:rsidRPr="007C1A2A">
        <w:rPr>
          <w:noProof/>
          <w:lang w:val="sr-Cyrl-RS"/>
        </w:rPr>
        <w:t xml:space="preserve"> Структура пројекта софтверске магистрале</w:t>
      </w:r>
      <w:r>
        <w:rPr>
          <w:noProof/>
        </w:rPr>
        <w:tab/>
      </w:r>
      <w:r>
        <w:rPr>
          <w:noProof/>
        </w:rPr>
        <w:fldChar w:fldCharType="begin"/>
      </w:r>
      <w:r>
        <w:rPr>
          <w:noProof/>
        </w:rPr>
        <w:instrText xml:space="preserve"> PAGEREF _Toc28443449 \h </w:instrText>
      </w:r>
      <w:r>
        <w:rPr>
          <w:noProof/>
        </w:rPr>
      </w:r>
      <w:r>
        <w:rPr>
          <w:noProof/>
        </w:rPr>
        <w:fldChar w:fldCharType="separate"/>
      </w:r>
      <w:r>
        <w:rPr>
          <w:noProof/>
        </w:rPr>
        <w:t>27</w:t>
      </w:r>
      <w:r>
        <w:rPr>
          <w:noProof/>
        </w:rPr>
        <w:fldChar w:fldCharType="end"/>
      </w:r>
    </w:p>
    <w:p w14:paraId="5A0C3A76" w14:textId="631B848C" w:rsidR="00EC4F95" w:rsidRDefault="00EC4F95">
      <w:pPr>
        <w:pStyle w:val="TableofFigures"/>
        <w:tabs>
          <w:tab w:val="right" w:leader="dot" w:pos="9062"/>
        </w:tabs>
        <w:rPr>
          <w:rFonts w:asciiTheme="minorHAnsi" w:eastAsiaTheme="minorEastAsia" w:hAnsiTheme="minorHAnsi" w:cstheme="minorBidi"/>
          <w:noProof/>
          <w:sz w:val="22"/>
          <w:szCs w:val="22"/>
        </w:rPr>
      </w:pPr>
      <w:r>
        <w:rPr>
          <w:noProof/>
        </w:rPr>
        <w:t>Слика 5.1</w:t>
      </w:r>
      <w:r w:rsidRPr="007C1A2A">
        <w:rPr>
          <w:noProof/>
          <w:lang w:val="sr-Cyrl-RS"/>
        </w:rPr>
        <w:t xml:space="preserve"> Време уписа једног фрејма у зону дељене меморије у us</w:t>
      </w:r>
      <w:r>
        <w:rPr>
          <w:noProof/>
        </w:rPr>
        <w:tab/>
      </w:r>
      <w:r>
        <w:rPr>
          <w:noProof/>
        </w:rPr>
        <w:fldChar w:fldCharType="begin"/>
      </w:r>
      <w:r>
        <w:rPr>
          <w:noProof/>
        </w:rPr>
        <w:instrText xml:space="preserve"> PAGEREF _Toc28443450 \h </w:instrText>
      </w:r>
      <w:r>
        <w:rPr>
          <w:noProof/>
        </w:rPr>
      </w:r>
      <w:r>
        <w:rPr>
          <w:noProof/>
        </w:rPr>
        <w:fldChar w:fldCharType="separate"/>
      </w:r>
      <w:r>
        <w:rPr>
          <w:noProof/>
        </w:rPr>
        <w:t>41</w:t>
      </w:r>
      <w:r>
        <w:rPr>
          <w:noProof/>
        </w:rPr>
        <w:fldChar w:fldCharType="end"/>
      </w:r>
    </w:p>
    <w:p w14:paraId="222BB502" w14:textId="6EF0CABB" w:rsidR="00EC4F95" w:rsidRDefault="00EC4F95" w:rsidP="00EC4F95">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5.2</w:t>
      </w:r>
      <w:r w:rsidRPr="007C1A2A">
        <w:rPr>
          <w:noProof/>
          <w:lang w:val="sr-Cyrl-RS"/>
        </w:rPr>
        <w:t xml:space="preserve"> Време копирања фрејма из дељене меморије наменске платформе у дељену меморије слоја за дистрибуцију фрејмова</w:t>
      </w:r>
      <w:r>
        <w:rPr>
          <w:noProof/>
        </w:rPr>
        <w:tab/>
      </w:r>
      <w:r>
        <w:rPr>
          <w:noProof/>
        </w:rPr>
        <w:fldChar w:fldCharType="begin"/>
      </w:r>
      <w:r>
        <w:rPr>
          <w:noProof/>
        </w:rPr>
        <w:instrText xml:space="preserve"> PAGEREF _Toc28443451 \h </w:instrText>
      </w:r>
      <w:r>
        <w:rPr>
          <w:noProof/>
        </w:rPr>
      </w:r>
      <w:r>
        <w:rPr>
          <w:noProof/>
        </w:rPr>
        <w:fldChar w:fldCharType="separate"/>
      </w:r>
      <w:r>
        <w:rPr>
          <w:noProof/>
        </w:rPr>
        <w:t>42</w:t>
      </w:r>
      <w:r>
        <w:rPr>
          <w:noProof/>
        </w:rPr>
        <w:fldChar w:fldCharType="end"/>
      </w:r>
    </w:p>
    <w:p w14:paraId="01CBD609" w14:textId="2A40CDDB" w:rsidR="00EC4F95" w:rsidRDefault="00EC4F95" w:rsidP="00EC4F95">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5.3</w:t>
      </w:r>
      <w:r w:rsidRPr="007C1A2A">
        <w:rPr>
          <w:noProof/>
          <w:lang w:val="sr-Cyrl-RS"/>
        </w:rPr>
        <w:t xml:space="preserve"> Време потребно локалној апликацији адаптивне платформе да прибави фрејм, од момента његове доступности</w:t>
      </w:r>
      <w:r>
        <w:rPr>
          <w:noProof/>
        </w:rPr>
        <w:tab/>
      </w:r>
      <w:r>
        <w:rPr>
          <w:noProof/>
        </w:rPr>
        <w:fldChar w:fldCharType="begin"/>
      </w:r>
      <w:r>
        <w:rPr>
          <w:noProof/>
        </w:rPr>
        <w:instrText xml:space="preserve"> PAGEREF _Toc28443452 \h </w:instrText>
      </w:r>
      <w:r>
        <w:rPr>
          <w:noProof/>
        </w:rPr>
      </w:r>
      <w:r>
        <w:rPr>
          <w:noProof/>
        </w:rPr>
        <w:fldChar w:fldCharType="separate"/>
      </w:r>
      <w:r>
        <w:rPr>
          <w:noProof/>
        </w:rPr>
        <w:t>43</w:t>
      </w:r>
      <w:r>
        <w:rPr>
          <w:noProof/>
        </w:rPr>
        <w:fldChar w:fldCharType="end"/>
      </w:r>
    </w:p>
    <w:p w14:paraId="03DED59D" w14:textId="02B1B27D" w:rsidR="00EC4F95" w:rsidRDefault="00EC4F95" w:rsidP="00EC4F95">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5.4</w:t>
      </w:r>
      <w:r w:rsidRPr="007C1A2A">
        <w:rPr>
          <w:noProof/>
          <w:lang w:val="sr-Cyrl-RS"/>
        </w:rPr>
        <w:t xml:space="preserve"> Време потребно локалној апликацији адаптивне платформе да преузме фрејм из зоне дељене меморије</w:t>
      </w:r>
      <w:r>
        <w:rPr>
          <w:noProof/>
        </w:rPr>
        <w:tab/>
      </w:r>
      <w:r>
        <w:rPr>
          <w:noProof/>
        </w:rPr>
        <w:fldChar w:fldCharType="begin"/>
      </w:r>
      <w:r>
        <w:rPr>
          <w:noProof/>
        </w:rPr>
        <w:instrText xml:space="preserve"> PAGEREF _Toc28443453 \h </w:instrText>
      </w:r>
      <w:r>
        <w:rPr>
          <w:noProof/>
        </w:rPr>
      </w:r>
      <w:r>
        <w:rPr>
          <w:noProof/>
        </w:rPr>
        <w:fldChar w:fldCharType="separate"/>
      </w:r>
      <w:r>
        <w:rPr>
          <w:noProof/>
        </w:rPr>
        <w:t>43</w:t>
      </w:r>
      <w:r>
        <w:rPr>
          <w:noProof/>
        </w:rPr>
        <w:fldChar w:fldCharType="end"/>
      </w:r>
    </w:p>
    <w:p w14:paraId="4E2C01B7" w14:textId="16B5A050" w:rsidR="006A6C11" w:rsidRDefault="00DF66D0" w:rsidP="006A6C11">
      <w:pPr>
        <w:rPr>
          <w:lang w:val="hr-HR"/>
        </w:rPr>
      </w:pPr>
      <w:r>
        <w:rPr>
          <w:lang w:val="hr-HR"/>
        </w:rPr>
        <w:fldChar w:fldCharType="end"/>
      </w:r>
    </w:p>
    <w:p w14:paraId="094AA113" w14:textId="77777777" w:rsidR="006A6C11" w:rsidRDefault="006A6C11" w:rsidP="006A6C11">
      <w:pPr>
        <w:rPr>
          <w:lang w:val="hr-HR"/>
        </w:rPr>
      </w:pPr>
    </w:p>
    <w:p w14:paraId="0F121658" w14:textId="77777777" w:rsidR="006A6C11" w:rsidRDefault="006A6C11" w:rsidP="006A6C11">
      <w:pPr>
        <w:rPr>
          <w:lang w:val="hr-HR"/>
        </w:rPr>
      </w:pPr>
    </w:p>
    <w:p w14:paraId="43EFE989" w14:textId="77777777" w:rsidR="006A6C11" w:rsidRDefault="006A6C11" w:rsidP="006A6C11">
      <w:pPr>
        <w:rPr>
          <w:lang w:val="hr-HR"/>
        </w:rPr>
      </w:pPr>
    </w:p>
    <w:p w14:paraId="65DF161E" w14:textId="77777777" w:rsidR="00A73B40" w:rsidRDefault="00A73B40" w:rsidP="006A6C11">
      <w:pPr>
        <w:rPr>
          <w:lang w:val="hr-HR"/>
        </w:rPr>
        <w:sectPr w:rsidR="00A73B40" w:rsidSect="00170C67">
          <w:headerReference w:type="default" r:id="rId12"/>
          <w:footerReference w:type="default" r:id="rId13"/>
          <w:pgSz w:w="11907" w:h="16840" w:code="9"/>
          <w:pgMar w:top="1134" w:right="1417" w:bottom="1134" w:left="1418" w:header="567" w:footer="567" w:gutter="0"/>
          <w:pgNumType w:fmt="upperRoman"/>
          <w:cols w:space="720"/>
          <w:titlePg/>
          <w:docGrid w:linePitch="326"/>
        </w:sectPr>
      </w:pPr>
    </w:p>
    <w:p w14:paraId="3A606593" w14:textId="77777777" w:rsidR="00A73B40" w:rsidRPr="00170C67" w:rsidRDefault="00170C67" w:rsidP="00A73B40">
      <w:pPr>
        <w:spacing w:before="4000"/>
        <w:ind w:firstLine="0"/>
        <w:jc w:val="left"/>
        <w:rPr>
          <w:rFonts w:ascii="Tahoma" w:hAnsi="Tahoma" w:cs="Tahoma"/>
          <w:b/>
          <w:bCs/>
          <w:smallCaps/>
          <w:sz w:val="32"/>
          <w:lang w:val="sr-Cyrl-RS"/>
        </w:rPr>
      </w:pPr>
      <w:r>
        <w:rPr>
          <w:rFonts w:ascii="Tahoma" w:hAnsi="Tahoma" w:cs="Tahoma"/>
          <w:b/>
          <w:bCs/>
          <w:smallCaps/>
          <w:sz w:val="32"/>
          <w:lang w:val="sr-Cyrl-RS"/>
        </w:rPr>
        <w:lastRenderedPageBreak/>
        <w:t>Списак табела</w:t>
      </w:r>
    </w:p>
    <w:p w14:paraId="1F2588BA" w14:textId="77777777" w:rsidR="00A73B40" w:rsidRDefault="00A73B40" w:rsidP="00A73B40">
      <w:pPr>
        <w:rPr>
          <w:lang w:val="sl-SI"/>
        </w:rPr>
      </w:pPr>
    </w:p>
    <w:p w14:paraId="1C43DC62" w14:textId="0593DD5E" w:rsidR="00C738A9" w:rsidRDefault="00AE48B0">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Pr>
          <w:lang w:val="hr-HR"/>
        </w:rPr>
        <w:instrText xml:space="preserve"> TOC \c "Табела" </w:instrText>
      </w:r>
      <w:r>
        <w:rPr>
          <w:lang w:val="hr-HR"/>
        </w:rPr>
        <w:fldChar w:fldCharType="separate"/>
      </w:r>
      <w:r w:rsidR="00C738A9">
        <w:rPr>
          <w:noProof/>
        </w:rPr>
        <w:t>Табела 4.1</w:t>
      </w:r>
      <w:r w:rsidR="00C738A9" w:rsidRPr="0076668E">
        <w:rPr>
          <w:noProof/>
          <w:lang w:val="sr-Cyrl-RS"/>
        </w:rPr>
        <w:t xml:space="preserve"> Опис поља потребних за конфигурисање камера и меморијских зона</w:t>
      </w:r>
      <w:r w:rsidR="00C738A9">
        <w:rPr>
          <w:noProof/>
        </w:rPr>
        <w:tab/>
      </w:r>
      <w:r w:rsidR="00C738A9">
        <w:rPr>
          <w:noProof/>
        </w:rPr>
        <w:fldChar w:fldCharType="begin"/>
      </w:r>
      <w:r w:rsidR="00C738A9">
        <w:rPr>
          <w:noProof/>
        </w:rPr>
        <w:instrText xml:space="preserve"> PAGEREF _Toc22241475 \h </w:instrText>
      </w:r>
      <w:r w:rsidR="00C738A9">
        <w:rPr>
          <w:noProof/>
        </w:rPr>
      </w:r>
      <w:r w:rsidR="00C738A9">
        <w:rPr>
          <w:noProof/>
        </w:rPr>
        <w:fldChar w:fldCharType="separate"/>
      </w:r>
      <w:r w:rsidR="00C738A9">
        <w:rPr>
          <w:noProof/>
        </w:rPr>
        <w:t>28</w:t>
      </w:r>
      <w:r w:rsidR="00C738A9">
        <w:rPr>
          <w:noProof/>
        </w:rPr>
        <w:fldChar w:fldCharType="end"/>
      </w:r>
    </w:p>
    <w:p w14:paraId="726A6434" w14:textId="0BC6C7E7" w:rsidR="00C738A9" w:rsidRDefault="00C738A9">
      <w:pPr>
        <w:pStyle w:val="TableofFigures"/>
        <w:tabs>
          <w:tab w:val="right" w:leader="dot" w:pos="9062"/>
        </w:tabs>
        <w:rPr>
          <w:rFonts w:asciiTheme="minorHAnsi" w:eastAsiaTheme="minorEastAsia" w:hAnsiTheme="minorHAnsi" w:cstheme="minorBidi"/>
          <w:noProof/>
          <w:sz w:val="22"/>
          <w:szCs w:val="22"/>
        </w:rPr>
      </w:pPr>
      <w:r>
        <w:rPr>
          <w:noProof/>
        </w:rPr>
        <w:t>Табела 4.2</w:t>
      </w:r>
      <w:r w:rsidRPr="0076668E">
        <w:rPr>
          <w:noProof/>
          <w:lang w:val="sr-Cyrl-RS"/>
        </w:rPr>
        <w:t xml:space="preserve"> Методе за конфигурацију и покретање камера намеске платформе</w:t>
      </w:r>
      <w:r>
        <w:rPr>
          <w:noProof/>
        </w:rPr>
        <w:tab/>
      </w:r>
      <w:r>
        <w:rPr>
          <w:noProof/>
        </w:rPr>
        <w:fldChar w:fldCharType="begin"/>
      </w:r>
      <w:r>
        <w:rPr>
          <w:noProof/>
        </w:rPr>
        <w:instrText xml:space="preserve"> PAGEREF _Toc22241476 \h </w:instrText>
      </w:r>
      <w:r>
        <w:rPr>
          <w:noProof/>
        </w:rPr>
      </w:r>
      <w:r>
        <w:rPr>
          <w:noProof/>
        </w:rPr>
        <w:fldChar w:fldCharType="separate"/>
      </w:r>
      <w:r>
        <w:rPr>
          <w:noProof/>
        </w:rPr>
        <w:t>29</w:t>
      </w:r>
      <w:r>
        <w:rPr>
          <w:noProof/>
        </w:rPr>
        <w:fldChar w:fldCharType="end"/>
      </w:r>
    </w:p>
    <w:p w14:paraId="76931F77" w14:textId="467EC527" w:rsidR="00C738A9" w:rsidRDefault="00C738A9">
      <w:pPr>
        <w:pStyle w:val="TableofFigures"/>
        <w:tabs>
          <w:tab w:val="right" w:leader="dot" w:pos="9062"/>
        </w:tabs>
        <w:rPr>
          <w:rFonts w:asciiTheme="minorHAnsi" w:eastAsiaTheme="minorEastAsia" w:hAnsiTheme="minorHAnsi" w:cstheme="minorBidi"/>
          <w:noProof/>
          <w:sz w:val="22"/>
          <w:szCs w:val="22"/>
        </w:rPr>
      </w:pPr>
      <w:r>
        <w:rPr>
          <w:noProof/>
        </w:rPr>
        <w:t>Табела 4.3</w:t>
      </w:r>
      <w:r w:rsidRPr="0076668E">
        <w:rPr>
          <w:noProof/>
          <w:lang w:val="sr-Cyrl-RS"/>
        </w:rPr>
        <w:t xml:space="preserve"> Методе за комуникацију са вишим слојевима софтверске магистрале</w:t>
      </w:r>
      <w:r>
        <w:rPr>
          <w:noProof/>
        </w:rPr>
        <w:tab/>
      </w:r>
      <w:r>
        <w:rPr>
          <w:noProof/>
        </w:rPr>
        <w:fldChar w:fldCharType="begin"/>
      </w:r>
      <w:r>
        <w:rPr>
          <w:noProof/>
        </w:rPr>
        <w:instrText xml:space="preserve"> PAGEREF _Toc22241477 \h </w:instrText>
      </w:r>
      <w:r>
        <w:rPr>
          <w:noProof/>
        </w:rPr>
      </w:r>
      <w:r>
        <w:rPr>
          <w:noProof/>
        </w:rPr>
        <w:fldChar w:fldCharType="separate"/>
      </w:r>
      <w:r>
        <w:rPr>
          <w:noProof/>
        </w:rPr>
        <w:t>30</w:t>
      </w:r>
      <w:r>
        <w:rPr>
          <w:noProof/>
        </w:rPr>
        <w:fldChar w:fldCharType="end"/>
      </w:r>
    </w:p>
    <w:p w14:paraId="052B0CBF" w14:textId="72656250" w:rsidR="00C738A9" w:rsidRDefault="00C738A9">
      <w:pPr>
        <w:pStyle w:val="TableofFigures"/>
        <w:tabs>
          <w:tab w:val="right" w:leader="dot" w:pos="9062"/>
        </w:tabs>
        <w:rPr>
          <w:rFonts w:asciiTheme="minorHAnsi" w:eastAsiaTheme="minorEastAsia" w:hAnsiTheme="minorHAnsi" w:cstheme="minorBidi"/>
          <w:noProof/>
          <w:sz w:val="22"/>
          <w:szCs w:val="22"/>
        </w:rPr>
      </w:pPr>
      <w:r>
        <w:rPr>
          <w:noProof/>
        </w:rPr>
        <w:t xml:space="preserve">Табела 4.4 </w:t>
      </w:r>
      <w:r w:rsidRPr="0076668E">
        <w:rPr>
          <w:noProof/>
          <w:lang w:val="sr-Cyrl-RS"/>
        </w:rPr>
        <w:t xml:space="preserve">Методе </w:t>
      </w:r>
      <w:r w:rsidRPr="0076668E">
        <w:rPr>
          <w:i/>
          <w:iCs/>
          <w:noProof/>
        </w:rPr>
        <w:t>FrameAccessEngine</w:t>
      </w:r>
      <w:r w:rsidRPr="0076668E">
        <w:rPr>
          <w:i/>
          <w:iCs/>
          <w:noProof/>
          <w:lang w:val="sr-Cyrl-RS"/>
        </w:rPr>
        <w:t xml:space="preserve"> </w:t>
      </w:r>
      <w:r w:rsidRPr="0076668E">
        <w:rPr>
          <w:noProof/>
          <w:lang w:val="sr-Cyrl-RS"/>
        </w:rPr>
        <w:t>класе за њену иницијализацију</w:t>
      </w:r>
      <w:r>
        <w:rPr>
          <w:noProof/>
        </w:rPr>
        <w:tab/>
      </w:r>
      <w:r>
        <w:rPr>
          <w:noProof/>
        </w:rPr>
        <w:fldChar w:fldCharType="begin"/>
      </w:r>
      <w:r>
        <w:rPr>
          <w:noProof/>
        </w:rPr>
        <w:instrText xml:space="preserve"> PAGEREF _Toc22241478 \h </w:instrText>
      </w:r>
      <w:r>
        <w:rPr>
          <w:noProof/>
        </w:rPr>
      </w:r>
      <w:r>
        <w:rPr>
          <w:noProof/>
        </w:rPr>
        <w:fldChar w:fldCharType="separate"/>
      </w:r>
      <w:r>
        <w:rPr>
          <w:noProof/>
        </w:rPr>
        <w:t>32</w:t>
      </w:r>
      <w:r>
        <w:rPr>
          <w:noProof/>
        </w:rPr>
        <w:fldChar w:fldCharType="end"/>
      </w:r>
    </w:p>
    <w:p w14:paraId="5F94C03F" w14:textId="6CDDEA94" w:rsidR="00C738A9" w:rsidRDefault="00C738A9">
      <w:pPr>
        <w:pStyle w:val="TableofFigures"/>
        <w:tabs>
          <w:tab w:val="right" w:leader="dot" w:pos="9062"/>
        </w:tabs>
        <w:rPr>
          <w:rFonts w:asciiTheme="minorHAnsi" w:eastAsiaTheme="minorEastAsia" w:hAnsiTheme="minorHAnsi" w:cstheme="minorBidi"/>
          <w:noProof/>
          <w:sz w:val="22"/>
          <w:szCs w:val="22"/>
        </w:rPr>
      </w:pPr>
      <w:r>
        <w:rPr>
          <w:noProof/>
        </w:rPr>
        <w:t>Табела 4.5</w:t>
      </w:r>
      <w:r w:rsidRPr="0076668E">
        <w:rPr>
          <w:noProof/>
          <w:lang w:val="sr-Cyrl-RS"/>
        </w:rPr>
        <w:t xml:space="preserve"> Методе </w:t>
      </w:r>
      <w:r w:rsidRPr="0076668E">
        <w:rPr>
          <w:i/>
          <w:iCs/>
          <w:noProof/>
          <w:lang w:val="sr-Cyrl-RS"/>
        </w:rPr>
        <w:t>FrameAccessEngineSHMUtil</w:t>
      </w:r>
      <w:r w:rsidRPr="0076668E">
        <w:rPr>
          <w:noProof/>
          <w:lang w:val="sr-Cyrl-RS"/>
        </w:rPr>
        <w:t xml:space="preserve"> класе за њену иницијализацију</w:t>
      </w:r>
      <w:r>
        <w:rPr>
          <w:noProof/>
        </w:rPr>
        <w:tab/>
      </w:r>
      <w:r>
        <w:rPr>
          <w:noProof/>
        </w:rPr>
        <w:fldChar w:fldCharType="begin"/>
      </w:r>
      <w:r>
        <w:rPr>
          <w:noProof/>
        </w:rPr>
        <w:instrText xml:space="preserve"> PAGEREF _Toc22241479 \h </w:instrText>
      </w:r>
      <w:r>
        <w:rPr>
          <w:noProof/>
        </w:rPr>
      </w:r>
      <w:r>
        <w:rPr>
          <w:noProof/>
        </w:rPr>
        <w:fldChar w:fldCharType="separate"/>
      </w:r>
      <w:r>
        <w:rPr>
          <w:noProof/>
        </w:rPr>
        <w:t>32</w:t>
      </w:r>
      <w:r>
        <w:rPr>
          <w:noProof/>
        </w:rPr>
        <w:fldChar w:fldCharType="end"/>
      </w:r>
    </w:p>
    <w:p w14:paraId="68A007F4" w14:textId="2EC437D5" w:rsidR="00C738A9" w:rsidRDefault="00C738A9" w:rsidP="00C738A9">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4.6</w:t>
      </w:r>
      <w:r w:rsidRPr="0076668E">
        <w:rPr>
          <w:noProof/>
          <w:lang w:val="sr-Cyrl-RS"/>
        </w:rPr>
        <w:t xml:space="preserve"> Опис метода за руковање дистрибуцијом фрејмова класе </w:t>
      </w:r>
      <w:r w:rsidRPr="0076668E">
        <w:rPr>
          <w:i/>
          <w:iCs/>
          <w:noProof/>
        </w:rPr>
        <w:t>FrameAccessEngine</w:t>
      </w:r>
      <w:r>
        <w:rPr>
          <w:noProof/>
        </w:rPr>
        <w:tab/>
      </w:r>
      <w:r>
        <w:rPr>
          <w:noProof/>
        </w:rPr>
        <w:fldChar w:fldCharType="begin"/>
      </w:r>
      <w:r>
        <w:rPr>
          <w:noProof/>
        </w:rPr>
        <w:instrText xml:space="preserve"> PAGEREF _Toc22241480 \h </w:instrText>
      </w:r>
      <w:r>
        <w:rPr>
          <w:noProof/>
        </w:rPr>
      </w:r>
      <w:r>
        <w:rPr>
          <w:noProof/>
        </w:rPr>
        <w:fldChar w:fldCharType="separate"/>
      </w:r>
      <w:r>
        <w:rPr>
          <w:noProof/>
        </w:rPr>
        <w:t>33</w:t>
      </w:r>
      <w:r>
        <w:rPr>
          <w:noProof/>
        </w:rPr>
        <w:fldChar w:fldCharType="end"/>
      </w:r>
    </w:p>
    <w:p w14:paraId="5E5DF807" w14:textId="74FFB2AC" w:rsidR="00C738A9" w:rsidRDefault="00C738A9" w:rsidP="00C738A9">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4.7</w:t>
      </w:r>
      <w:r w:rsidRPr="0076668E">
        <w:rPr>
          <w:noProof/>
          <w:lang w:val="sr-Cyrl-RS"/>
        </w:rPr>
        <w:t xml:space="preserve"> Опис метода за руковање дељеном меморијом класе </w:t>
      </w:r>
      <w:r w:rsidRPr="0076668E">
        <w:rPr>
          <w:i/>
          <w:iCs/>
          <w:noProof/>
          <w:lang w:val="sr-Cyrl-RS"/>
        </w:rPr>
        <w:t>FrameAccessEngineSHMUtil</w:t>
      </w:r>
      <w:r>
        <w:rPr>
          <w:noProof/>
        </w:rPr>
        <w:tab/>
      </w:r>
      <w:r>
        <w:rPr>
          <w:noProof/>
        </w:rPr>
        <w:fldChar w:fldCharType="begin"/>
      </w:r>
      <w:r>
        <w:rPr>
          <w:noProof/>
        </w:rPr>
        <w:instrText xml:space="preserve"> PAGEREF _Toc22241481 \h </w:instrText>
      </w:r>
      <w:r>
        <w:rPr>
          <w:noProof/>
        </w:rPr>
      </w:r>
      <w:r>
        <w:rPr>
          <w:noProof/>
        </w:rPr>
        <w:fldChar w:fldCharType="separate"/>
      </w:r>
      <w:r>
        <w:rPr>
          <w:noProof/>
        </w:rPr>
        <w:t>34</w:t>
      </w:r>
      <w:r>
        <w:rPr>
          <w:noProof/>
        </w:rPr>
        <w:fldChar w:fldCharType="end"/>
      </w:r>
    </w:p>
    <w:p w14:paraId="5600FCF5" w14:textId="615C5AF6" w:rsidR="00C738A9" w:rsidRDefault="00C738A9">
      <w:pPr>
        <w:pStyle w:val="TableofFigures"/>
        <w:tabs>
          <w:tab w:val="right" w:leader="dot" w:pos="9062"/>
        </w:tabs>
        <w:rPr>
          <w:rFonts w:asciiTheme="minorHAnsi" w:eastAsiaTheme="minorEastAsia" w:hAnsiTheme="minorHAnsi" w:cstheme="minorBidi"/>
          <w:noProof/>
          <w:sz w:val="22"/>
          <w:szCs w:val="22"/>
        </w:rPr>
      </w:pPr>
      <w:r>
        <w:rPr>
          <w:noProof/>
        </w:rPr>
        <w:t>Табела 4.8</w:t>
      </w:r>
      <w:r w:rsidRPr="0076668E">
        <w:rPr>
          <w:noProof/>
          <w:lang w:val="sr-Cyrl-RS"/>
        </w:rPr>
        <w:t xml:space="preserve"> Метода класе </w:t>
      </w:r>
      <w:r w:rsidRPr="0076668E">
        <w:rPr>
          <w:i/>
          <w:iCs/>
          <w:noProof/>
        </w:rPr>
        <w:t>FrameAccessClient</w:t>
      </w:r>
      <w:r w:rsidRPr="0076668E">
        <w:rPr>
          <w:noProof/>
          <w:lang w:val="sr-Cyrl-RS"/>
        </w:rPr>
        <w:t xml:space="preserve"> за њену иницијализацију</w:t>
      </w:r>
      <w:r>
        <w:rPr>
          <w:noProof/>
        </w:rPr>
        <w:tab/>
      </w:r>
      <w:r>
        <w:rPr>
          <w:noProof/>
        </w:rPr>
        <w:fldChar w:fldCharType="begin"/>
      </w:r>
      <w:r>
        <w:rPr>
          <w:noProof/>
        </w:rPr>
        <w:instrText xml:space="preserve"> PAGEREF _Toc22241482 \h </w:instrText>
      </w:r>
      <w:r>
        <w:rPr>
          <w:noProof/>
        </w:rPr>
      </w:r>
      <w:r>
        <w:rPr>
          <w:noProof/>
        </w:rPr>
        <w:fldChar w:fldCharType="separate"/>
      </w:r>
      <w:r>
        <w:rPr>
          <w:noProof/>
        </w:rPr>
        <w:t>35</w:t>
      </w:r>
      <w:r>
        <w:rPr>
          <w:noProof/>
        </w:rPr>
        <w:fldChar w:fldCharType="end"/>
      </w:r>
    </w:p>
    <w:p w14:paraId="7EF529BA" w14:textId="373C0055" w:rsidR="00C738A9" w:rsidRDefault="00C738A9">
      <w:pPr>
        <w:pStyle w:val="TableofFigures"/>
        <w:tabs>
          <w:tab w:val="right" w:leader="dot" w:pos="9062"/>
        </w:tabs>
        <w:rPr>
          <w:rFonts w:asciiTheme="minorHAnsi" w:eastAsiaTheme="minorEastAsia" w:hAnsiTheme="minorHAnsi" w:cstheme="minorBidi"/>
          <w:noProof/>
          <w:sz w:val="22"/>
          <w:szCs w:val="22"/>
        </w:rPr>
      </w:pPr>
      <w:r>
        <w:rPr>
          <w:noProof/>
        </w:rPr>
        <w:t>Табела 4.9</w:t>
      </w:r>
      <w:r w:rsidRPr="0076668E">
        <w:rPr>
          <w:noProof/>
          <w:lang w:val="sr-Cyrl-RS"/>
        </w:rPr>
        <w:t xml:space="preserve"> Методе за руковање инстанцом класе </w:t>
      </w:r>
      <w:r w:rsidRPr="0076668E">
        <w:rPr>
          <w:i/>
          <w:iCs/>
          <w:noProof/>
        </w:rPr>
        <w:t>FrameAccessClient</w:t>
      </w:r>
      <w:r>
        <w:rPr>
          <w:noProof/>
        </w:rPr>
        <w:tab/>
      </w:r>
      <w:r>
        <w:rPr>
          <w:noProof/>
        </w:rPr>
        <w:fldChar w:fldCharType="begin"/>
      </w:r>
      <w:r>
        <w:rPr>
          <w:noProof/>
        </w:rPr>
        <w:instrText xml:space="preserve"> PAGEREF _Toc22241483 \h </w:instrText>
      </w:r>
      <w:r>
        <w:rPr>
          <w:noProof/>
        </w:rPr>
      </w:r>
      <w:r>
        <w:rPr>
          <w:noProof/>
        </w:rPr>
        <w:fldChar w:fldCharType="separate"/>
      </w:r>
      <w:r>
        <w:rPr>
          <w:noProof/>
        </w:rPr>
        <w:t>36</w:t>
      </w:r>
      <w:r>
        <w:rPr>
          <w:noProof/>
        </w:rPr>
        <w:fldChar w:fldCharType="end"/>
      </w:r>
    </w:p>
    <w:p w14:paraId="1E4EC5E6" w14:textId="14463585" w:rsidR="00C738A9" w:rsidRDefault="00C738A9" w:rsidP="00C738A9">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4.10</w:t>
      </w:r>
      <w:r w:rsidRPr="0076668E">
        <w:rPr>
          <w:noProof/>
          <w:lang w:val="sr-Cyrl-RS"/>
        </w:rPr>
        <w:t xml:space="preserve"> Преглед метода адаптивне апликације за руковање иницијализацијом софтверске магистрале</w:t>
      </w:r>
      <w:r>
        <w:rPr>
          <w:noProof/>
        </w:rPr>
        <w:tab/>
      </w:r>
      <w:r>
        <w:rPr>
          <w:noProof/>
        </w:rPr>
        <w:fldChar w:fldCharType="begin"/>
      </w:r>
      <w:r>
        <w:rPr>
          <w:noProof/>
        </w:rPr>
        <w:instrText xml:space="preserve"> PAGEREF _Toc22241484 \h </w:instrText>
      </w:r>
      <w:r>
        <w:rPr>
          <w:noProof/>
        </w:rPr>
      </w:r>
      <w:r>
        <w:rPr>
          <w:noProof/>
        </w:rPr>
        <w:fldChar w:fldCharType="separate"/>
      </w:r>
      <w:r>
        <w:rPr>
          <w:noProof/>
        </w:rPr>
        <w:t>39</w:t>
      </w:r>
      <w:r>
        <w:rPr>
          <w:noProof/>
        </w:rPr>
        <w:fldChar w:fldCharType="end"/>
      </w:r>
    </w:p>
    <w:p w14:paraId="4F0ACFD0" w14:textId="72A2C312" w:rsidR="00C738A9" w:rsidRDefault="00C738A9">
      <w:pPr>
        <w:pStyle w:val="TableofFigures"/>
        <w:tabs>
          <w:tab w:val="right" w:leader="dot" w:pos="9062"/>
        </w:tabs>
        <w:rPr>
          <w:rFonts w:asciiTheme="minorHAnsi" w:eastAsiaTheme="minorEastAsia" w:hAnsiTheme="minorHAnsi" w:cstheme="minorBidi"/>
          <w:noProof/>
          <w:sz w:val="22"/>
          <w:szCs w:val="22"/>
        </w:rPr>
      </w:pPr>
      <w:r>
        <w:rPr>
          <w:noProof/>
        </w:rPr>
        <w:t>Табела 4.11</w:t>
      </w:r>
      <w:r w:rsidRPr="0076668E">
        <w:rPr>
          <w:noProof/>
          <w:lang w:val="sr-Cyrl-RS"/>
        </w:rPr>
        <w:t xml:space="preserve"> Методе за руковање информацијама софтверске магистрале</w:t>
      </w:r>
      <w:r>
        <w:rPr>
          <w:noProof/>
        </w:rPr>
        <w:tab/>
      </w:r>
      <w:r>
        <w:rPr>
          <w:noProof/>
        </w:rPr>
        <w:fldChar w:fldCharType="begin"/>
      </w:r>
      <w:r>
        <w:rPr>
          <w:noProof/>
        </w:rPr>
        <w:instrText xml:space="preserve"> PAGEREF _Toc22241485 \h </w:instrText>
      </w:r>
      <w:r>
        <w:rPr>
          <w:noProof/>
        </w:rPr>
      </w:r>
      <w:r>
        <w:rPr>
          <w:noProof/>
        </w:rPr>
        <w:fldChar w:fldCharType="separate"/>
      </w:r>
      <w:r>
        <w:rPr>
          <w:noProof/>
        </w:rPr>
        <w:t>39</w:t>
      </w:r>
      <w:r>
        <w:rPr>
          <w:noProof/>
        </w:rPr>
        <w:fldChar w:fldCharType="end"/>
      </w:r>
    </w:p>
    <w:p w14:paraId="7DFB169E" w14:textId="552F8D12" w:rsidR="00A73B40" w:rsidRDefault="00AE48B0" w:rsidP="00A73B40">
      <w:pPr>
        <w:rPr>
          <w:lang w:val="hr-HR"/>
        </w:rPr>
      </w:pPr>
      <w:r>
        <w:rPr>
          <w:lang w:val="hr-HR"/>
        </w:rPr>
        <w:fldChar w:fldCharType="end"/>
      </w:r>
    </w:p>
    <w:p w14:paraId="249F9D71" w14:textId="77777777" w:rsidR="00A73B40" w:rsidRDefault="00A73B40" w:rsidP="00A73B40">
      <w:pPr>
        <w:rPr>
          <w:lang w:val="hr-HR"/>
        </w:rPr>
      </w:pPr>
    </w:p>
    <w:p w14:paraId="1A67BD36" w14:textId="77777777" w:rsidR="006A6C11" w:rsidRDefault="006A6C11" w:rsidP="006A6C11">
      <w:pPr>
        <w:rPr>
          <w:lang w:val="hr-HR"/>
        </w:rPr>
      </w:pPr>
    </w:p>
    <w:p w14:paraId="18D28D32" w14:textId="77777777" w:rsidR="00A73B40" w:rsidRDefault="00A73B40" w:rsidP="006A6C11">
      <w:pPr>
        <w:rPr>
          <w:lang w:val="hr-HR"/>
        </w:rPr>
      </w:pPr>
    </w:p>
    <w:p w14:paraId="607F8311" w14:textId="77777777" w:rsidR="00A73B40" w:rsidRDefault="00A73B40" w:rsidP="006A6C11">
      <w:pPr>
        <w:rPr>
          <w:lang w:val="hr-HR"/>
        </w:rPr>
        <w:sectPr w:rsidR="00A73B40" w:rsidSect="00F65BA9">
          <w:headerReference w:type="default" r:id="rId14"/>
          <w:pgSz w:w="11907" w:h="16840" w:code="9"/>
          <w:pgMar w:top="1134" w:right="1417" w:bottom="1134" w:left="1418" w:header="567" w:footer="567" w:gutter="0"/>
          <w:pgNumType w:fmt="upperRoman"/>
          <w:cols w:space="720"/>
        </w:sectPr>
      </w:pPr>
    </w:p>
    <w:p w14:paraId="16D3FD18" w14:textId="77777777" w:rsidR="00094BF2" w:rsidRPr="00170C67" w:rsidRDefault="00170C67" w:rsidP="00094BF2">
      <w:pPr>
        <w:spacing w:before="4000"/>
        <w:ind w:firstLine="0"/>
        <w:jc w:val="left"/>
        <w:rPr>
          <w:rFonts w:ascii="Tahoma" w:hAnsi="Tahoma" w:cs="Tahoma"/>
          <w:b/>
          <w:bCs/>
          <w:smallCaps/>
          <w:sz w:val="32"/>
          <w:lang w:val="sr-Cyrl-RS"/>
        </w:rPr>
      </w:pPr>
      <w:r>
        <w:rPr>
          <w:rFonts w:ascii="Tahoma" w:hAnsi="Tahoma" w:cs="Tahoma"/>
          <w:b/>
          <w:bCs/>
          <w:smallCaps/>
          <w:sz w:val="32"/>
          <w:lang w:val="sr-Cyrl-RS"/>
        </w:rPr>
        <w:lastRenderedPageBreak/>
        <w:t>Скраћенице</w:t>
      </w:r>
    </w:p>
    <w:p w14:paraId="5DA133FF" w14:textId="77777777" w:rsidR="00094BF2" w:rsidRDefault="00094BF2" w:rsidP="00094BF2">
      <w:pPr>
        <w:rPr>
          <w:lang w:val="sl-SI"/>
        </w:rPr>
      </w:pPr>
    </w:p>
    <w:p w14:paraId="0C5492E9" w14:textId="77777777" w:rsidR="00C076E2" w:rsidRPr="002F47B0" w:rsidRDefault="00C076E2" w:rsidP="00C076E2">
      <w:pPr>
        <w:jc w:val="left"/>
        <w:rPr>
          <w:b/>
          <w:lang w:val="sr-Cyrl-CS"/>
        </w:rPr>
      </w:pPr>
    </w:p>
    <w:p w14:paraId="23949CE2" w14:textId="77777777" w:rsidR="00094BF2" w:rsidRDefault="00585D4B" w:rsidP="00585D4B">
      <w:pPr>
        <w:ind w:left="567" w:firstLine="0"/>
        <w:rPr>
          <w:lang w:val="sr-Cyrl-RS"/>
        </w:rPr>
      </w:pPr>
      <w:r>
        <w:rPr>
          <w:b/>
        </w:rPr>
        <w:t>ADAS – A</w:t>
      </w:r>
      <w:r>
        <w:t xml:space="preserve">dvanced </w:t>
      </w:r>
      <w:r w:rsidRPr="00641A26">
        <w:rPr>
          <w:b/>
        </w:rPr>
        <w:t>D</w:t>
      </w:r>
      <w:r>
        <w:t>river-</w:t>
      </w:r>
      <w:r w:rsidRPr="00641A26">
        <w:rPr>
          <w:b/>
        </w:rPr>
        <w:t>a</w:t>
      </w:r>
      <w:r>
        <w:t xml:space="preserve">ssistance </w:t>
      </w:r>
      <w:r w:rsidRPr="00641A26">
        <w:rPr>
          <w:b/>
        </w:rPr>
        <w:t>s</w:t>
      </w:r>
      <w:r>
        <w:t xml:space="preserve">ystems – </w:t>
      </w:r>
      <w:r>
        <w:rPr>
          <w:lang w:val="sr-Cyrl-RS"/>
        </w:rPr>
        <w:t>Напредни системи за помоћ возачу у вожњи</w:t>
      </w:r>
    </w:p>
    <w:p w14:paraId="17535256" w14:textId="77777777" w:rsidR="006C5B59" w:rsidRPr="00C96A3B" w:rsidRDefault="006C5B59" w:rsidP="00585D4B">
      <w:pPr>
        <w:ind w:left="567" w:firstLine="0"/>
        <w:rPr>
          <w:lang w:val="sr-Cyrl-RS"/>
        </w:rPr>
      </w:pPr>
      <w:r w:rsidRPr="006C5B59">
        <w:rPr>
          <w:b/>
          <w:bCs/>
          <w:lang w:val="sr-Latn-RS"/>
        </w:rPr>
        <w:t>API</w:t>
      </w:r>
      <w:r w:rsidRPr="006C5B59">
        <w:rPr>
          <w:lang w:val="sr-Cyrl-RS"/>
        </w:rPr>
        <w:t xml:space="preserve"> – </w:t>
      </w:r>
      <w:r w:rsidRPr="006C5B59">
        <w:rPr>
          <w:b/>
          <w:bCs/>
          <w:lang w:val="sr-Latn-RS"/>
        </w:rPr>
        <w:t>A</w:t>
      </w:r>
      <w:r w:rsidRPr="006C5B59">
        <w:rPr>
          <w:lang w:val="sr-Latn-RS"/>
        </w:rPr>
        <w:t xml:space="preserve">pplication </w:t>
      </w:r>
      <w:r w:rsidRPr="006C5B59">
        <w:rPr>
          <w:b/>
          <w:bCs/>
          <w:lang w:val="sr-Latn-RS"/>
        </w:rPr>
        <w:t>P</w:t>
      </w:r>
      <w:r w:rsidRPr="006C5B59">
        <w:rPr>
          <w:lang w:val="sr-Latn-RS"/>
        </w:rPr>
        <w:t xml:space="preserve">rograming </w:t>
      </w:r>
      <w:r>
        <w:rPr>
          <w:b/>
          <w:bCs/>
          <w:lang w:val="sr-Latn-RS"/>
        </w:rPr>
        <w:t>I</w:t>
      </w:r>
      <w:r w:rsidRPr="006C5B59">
        <w:rPr>
          <w:lang w:val="sr-Latn-RS"/>
        </w:rPr>
        <w:t>nterface</w:t>
      </w:r>
      <w:r w:rsidR="00C96A3B">
        <w:rPr>
          <w:lang w:val="sr-Cyrl-RS"/>
        </w:rPr>
        <w:t xml:space="preserve"> – апликативна програмска спрега/интерфејс</w:t>
      </w:r>
    </w:p>
    <w:p w14:paraId="728A649D" w14:textId="77777777" w:rsidR="00F21242" w:rsidRPr="00F21242" w:rsidRDefault="00F21242" w:rsidP="00585D4B">
      <w:pPr>
        <w:ind w:left="567" w:firstLine="0"/>
        <w:rPr>
          <w:lang w:val="sr-Cyrl-RS"/>
        </w:rPr>
      </w:pPr>
      <w:r>
        <w:rPr>
          <w:b/>
          <w:lang w:val="sr-Latn-RS"/>
        </w:rPr>
        <w:t xml:space="preserve">ARA </w:t>
      </w:r>
      <w:r>
        <w:rPr>
          <w:lang w:val="sr-Latn-RS"/>
        </w:rPr>
        <w:t xml:space="preserve">– </w:t>
      </w:r>
      <w:r w:rsidRPr="00DC14EC">
        <w:rPr>
          <w:b/>
          <w:bCs/>
          <w:lang w:val="sr-Latn-RS"/>
        </w:rPr>
        <w:t>A</w:t>
      </w:r>
      <w:r>
        <w:rPr>
          <w:lang w:val="sr-Latn-RS"/>
        </w:rPr>
        <w:t xml:space="preserve">UTOSAR </w:t>
      </w:r>
      <w:r w:rsidRPr="00DC14EC">
        <w:rPr>
          <w:b/>
          <w:bCs/>
          <w:lang w:val="sr-Latn-RS"/>
        </w:rPr>
        <w:t>R</w:t>
      </w:r>
      <w:r>
        <w:rPr>
          <w:lang w:val="sr-Latn-RS"/>
        </w:rPr>
        <w:t xml:space="preserve">untime for </w:t>
      </w:r>
      <w:r w:rsidRPr="00DC14EC">
        <w:rPr>
          <w:b/>
          <w:bCs/>
          <w:lang w:val="sr-Latn-RS"/>
        </w:rPr>
        <w:t>A</w:t>
      </w:r>
      <w:r>
        <w:rPr>
          <w:lang w:val="sr-Latn-RS"/>
        </w:rPr>
        <w:t xml:space="preserve">daptive </w:t>
      </w:r>
      <w:r w:rsidRPr="00DC14EC">
        <w:rPr>
          <w:b/>
          <w:bCs/>
          <w:lang w:val="sr-Latn-RS"/>
        </w:rPr>
        <w:t>A</w:t>
      </w:r>
      <w:r>
        <w:rPr>
          <w:lang w:val="sr-Latn-RS"/>
        </w:rPr>
        <w:t xml:space="preserve">pplications – </w:t>
      </w:r>
      <w:r w:rsidRPr="00F21242">
        <w:rPr>
          <w:i/>
          <w:iCs/>
          <w:lang w:val="sr-Latn-RS"/>
        </w:rPr>
        <w:t>AUTOSAR</w:t>
      </w:r>
      <w:r>
        <w:rPr>
          <w:lang w:val="sr-Cyrl-RS"/>
        </w:rPr>
        <w:t xml:space="preserve"> извршно окружење за апликације адаптивне платформе</w:t>
      </w:r>
    </w:p>
    <w:p w14:paraId="4242BDCA" w14:textId="72CE8279" w:rsidR="00600705" w:rsidRDefault="00600705" w:rsidP="00585D4B">
      <w:pPr>
        <w:ind w:left="567" w:firstLine="0"/>
        <w:rPr>
          <w:lang w:val="sr-Cyrl-RS"/>
        </w:rPr>
      </w:pPr>
      <w:r w:rsidRPr="00600705">
        <w:rPr>
          <w:b/>
          <w:bCs/>
          <w:lang w:val="sr-Cyrl-RS"/>
        </w:rPr>
        <w:t>А</w:t>
      </w:r>
      <w:r w:rsidRPr="00600705">
        <w:rPr>
          <w:b/>
          <w:bCs/>
          <w:lang w:val="sr-Latn-RS"/>
        </w:rPr>
        <w:t>UTOSAR</w:t>
      </w:r>
      <w:r>
        <w:rPr>
          <w:b/>
          <w:bCs/>
          <w:lang w:val="sr-Latn-RS"/>
        </w:rPr>
        <w:t xml:space="preserve"> - </w:t>
      </w:r>
      <w:proofErr w:type="spellStart"/>
      <w:r w:rsidRPr="00600705">
        <w:rPr>
          <w:b/>
          <w:bCs/>
        </w:rPr>
        <w:t>AUT</w:t>
      </w:r>
      <w:r>
        <w:t>omotive</w:t>
      </w:r>
      <w:proofErr w:type="spellEnd"/>
      <w:r>
        <w:t xml:space="preserve"> </w:t>
      </w:r>
      <w:r w:rsidRPr="00600705">
        <w:rPr>
          <w:b/>
          <w:bCs/>
        </w:rPr>
        <w:t>O</w:t>
      </w:r>
      <w:r>
        <w:t xml:space="preserve">pen </w:t>
      </w:r>
      <w:r w:rsidRPr="00600705">
        <w:rPr>
          <w:b/>
          <w:bCs/>
        </w:rPr>
        <w:t>S</w:t>
      </w:r>
      <w:r>
        <w:t xml:space="preserve">ystem </w:t>
      </w:r>
      <w:r w:rsidRPr="00600705">
        <w:rPr>
          <w:b/>
          <w:bCs/>
        </w:rPr>
        <w:t>A</w:t>
      </w:r>
      <w:r>
        <w:t xml:space="preserve">rchitecture – </w:t>
      </w:r>
      <w:r>
        <w:rPr>
          <w:lang w:val="sr-Cyrl-RS"/>
        </w:rPr>
        <w:t>Стандард отворене архитектуре у аутомобилској индустрији</w:t>
      </w:r>
    </w:p>
    <w:p w14:paraId="77705CE8" w14:textId="608102EC" w:rsidR="00F87082" w:rsidRDefault="00F87082" w:rsidP="00585D4B">
      <w:pPr>
        <w:ind w:left="567" w:firstLine="0"/>
      </w:pPr>
      <w:r>
        <w:rPr>
          <w:b/>
          <w:bCs/>
        </w:rPr>
        <w:t xml:space="preserve">CM </w:t>
      </w:r>
      <w:r>
        <w:t xml:space="preserve">– </w:t>
      </w:r>
      <w:r>
        <w:rPr>
          <w:b/>
          <w:bCs/>
        </w:rPr>
        <w:t>C</w:t>
      </w:r>
      <w:r>
        <w:t xml:space="preserve">ommunication </w:t>
      </w:r>
      <w:r>
        <w:rPr>
          <w:b/>
          <w:bCs/>
        </w:rPr>
        <w:t>M</w:t>
      </w:r>
      <w:r>
        <w:t>anagement</w:t>
      </w:r>
    </w:p>
    <w:p w14:paraId="505A12E1" w14:textId="6ACE7037" w:rsidR="00296D1A" w:rsidRPr="00296D1A" w:rsidRDefault="00296D1A" w:rsidP="00585D4B">
      <w:pPr>
        <w:ind w:left="567" w:firstLine="0"/>
        <w:rPr>
          <w:lang w:val="sr-Cyrl-RS"/>
        </w:rPr>
      </w:pPr>
      <w:r w:rsidRPr="00296D1A">
        <w:rPr>
          <w:b/>
          <w:bCs/>
          <w:lang w:val="sr-Latn-RS"/>
        </w:rPr>
        <w:t>CAN</w:t>
      </w:r>
      <w:r>
        <w:rPr>
          <w:b/>
          <w:bCs/>
          <w:lang w:val="sr-Cyrl-RS"/>
        </w:rPr>
        <w:t xml:space="preserve"> – </w:t>
      </w:r>
      <w:r>
        <w:rPr>
          <w:b/>
          <w:bCs/>
          <w:lang w:val="sr-Latn-RS"/>
        </w:rPr>
        <w:t>C</w:t>
      </w:r>
      <w:r>
        <w:rPr>
          <w:lang w:val="sr-Latn-RS"/>
        </w:rPr>
        <w:t xml:space="preserve">ontroller </w:t>
      </w:r>
      <w:r w:rsidRPr="00296D1A">
        <w:rPr>
          <w:b/>
          <w:bCs/>
          <w:lang w:val="sr-Latn-RS"/>
        </w:rPr>
        <w:t>A</w:t>
      </w:r>
      <w:r>
        <w:rPr>
          <w:lang w:val="sr-Latn-RS"/>
        </w:rPr>
        <w:t xml:space="preserve">rea </w:t>
      </w:r>
      <w:r w:rsidRPr="00296D1A">
        <w:rPr>
          <w:b/>
          <w:bCs/>
          <w:lang w:val="sr-Latn-RS"/>
        </w:rPr>
        <w:t>N</w:t>
      </w:r>
      <w:r>
        <w:rPr>
          <w:lang w:val="sr-Latn-RS"/>
        </w:rPr>
        <w:t xml:space="preserve">etwork – </w:t>
      </w:r>
      <w:r>
        <w:rPr>
          <w:lang w:val="sr-Cyrl-RS"/>
        </w:rPr>
        <w:t>Контролер мрежног региона</w:t>
      </w:r>
    </w:p>
    <w:p w14:paraId="1174E490" w14:textId="195B7341" w:rsidR="00686DE4" w:rsidRPr="00686DE4" w:rsidRDefault="00686DE4" w:rsidP="00585D4B">
      <w:pPr>
        <w:ind w:left="567" w:firstLine="0"/>
      </w:pPr>
      <w:r w:rsidRPr="00686DE4">
        <w:rPr>
          <w:b/>
          <w:bCs/>
        </w:rPr>
        <w:t>DSP</w:t>
      </w:r>
      <w:r w:rsidRPr="00686DE4">
        <w:t xml:space="preserve"> – </w:t>
      </w:r>
      <w:r w:rsidRPr="00686DE4">
        <w:rPr>
          <w:b/>
          <w:bCs/>
        </w:rPr>
        <w:t>D</w:t>
      </w:r>
      <w:r w:rsidRPr="00686DE4">
        <w:t xml:space="preserve">igital </w:t>
      </w:r>
      <w:r w:rsidRPr="00686DE4">
        <w:rPr>
          <w:b/>
          <w:bCs/>
        </w:rPr>
        <w:t>S</w:t>
      </w:r>
      <w:r w:rsidRPr="00686DE4">
        <w:t xml:space="preserve">ignal </w:t>
      </w:r>
      <w:r w:rsidRPr="00686DE4">
        <w:rPr>
          <w:b/>
          <w:bCs/>
        </w:rPr>
        <w:t>P</w:t>
      </w:r>
      <w:r w:rsidRPr="00686DE4">
        <w:t>rocessor</w:t>
      </w:r>
      <w:r>
        <w:t xml:space="preserve"> - </w:t>
      </w:r>
      <w:r>
        <w:rPr>
          <w:lang w:val="sr-Cyrl-RS"/>
        </w:rPr>
        <w:t>наменски процесор за обраду дигиталног сигнала</w:t>
      </w:r>
    </w:p>
    <w:p w14:paraId="513962A8" w14:textId="6B1CAB74" w:rsidR="000903A2" w:rsidRDefault="000903A2" w:rsidP="00585D4B">
      <w:pPr>
        <w:ind w:left="567" w:firstLine="0"/>
      </w:pPr>
      <w:r>
        <w:rPr>
          <w:b/>
          <w:bCs/>
        </w:rPr>
        <w:t>EM – E</w:t>
      </w:r>
      <w:r>
        <w:t xml:space="preserve">xecution </w:t>
      </w:r>
      <w:r>
        <w:rPr>
          <w:b/>
          <w:bCs/>
        </w:rPr>
        <w:t>M</w:t>
      </w:r>
      <w:r>
        <w:t>anagement</w:t>
      </w:r>
    </w:p>
    <w:p w14:paraId="45EA6B77" w14:textId="3BB0E9C3" w:rsidR="00BE76D0" w:rsidRPr="00BE76D0" w:rsidRDefault="00BE76D0" w:rsidP="00585D4B">
      <w:pPr>
        <w:ind w:left="567" w:firstLine="0"/>
        <w:rPr>
          <w:lang w:val="sr-Cyrl-RS"/>
        </w:rPr>
      </w:pPr>
      <w:r w:rsidRPr="00BE76D0">
        <w:rPr>
          <w:b/>
          <w:bCs/>
          <w:lang w:val="sr-Latn-RS"/>
        </w:rPr>
        <w:t>IP</w:t>
      </w:r>
      <w:r>
        <w:rPr>
          <w:b/>
          <w:bCs/>
          <w:lang w:val="sr-Latn-RS"/>
        </w:rPr>
        <w:t xml:space="preserve"> – I</w:t>
      </w:r>
      <w:r w:rsidRPr="00BE76D0">
        <w:rPr>
          <w:lang w:val="sr-Latn-RS"/>
        </w:rPr>
        <w:t>nternet</w:t>
      </w:r>
      <w:r>
        <w:rPr>
          <w:b/>
          <w:bCs/>
          <w:lang w:val="sr-Latn-RS"/>
        </w:rPr>
        <w:t xml:space="preserve"> p</w:t>
      </w:r>
      <w:r>
        <w:rPr>
          <w:lang w:val="sr-Latn-RS"/>
        </w:rPr>
        <w:t xml:space="preserve">rotocol – </w:t>
      </w:r>
      <w:r>
        <w:rPr>
          <w:lang w:val="sr-Cyrl-RS"/>
        </w:rPr>
        <w:t>Интернет протокол</w:t>
      </w:r>
    </w:p>
    <w:p w14:paraId="46564E47" w14:textId="3613ABD5" w:rsidR="007E24C5" w:rsidRDefault="007E24C5" w:rsidP="00585D4B">
      <w:pPr>
        <w:ind w:left="567" w:firstLine="0"/>
        <w:rPr>
          <w:lang w:val="sr-Cyrl-RS"/>
        </w:rPr>
      </w:pPr>
      <w:r w:rsidRPr="007E24C5">
        <w:rPr>
          <w:b/>
          <w:bCs/>
          <w:lang w:val="sr-Latn-RS"/>
        </w:rPr>
        <w:t>IPC - I</w:t>
      </w:r>
      <w:r w:rsidRPr="007E24C5">
        <w:rPr>
          <w:lang w:val="sr-Latn-RS"/>
        </w:rPr>
        <w:t>nter</w:t>
      </w:r>
      <w:r w:rsidRPr="007E24C5">
        <w:rPr>
          <w:b/>
          <w:bCs/>
          <w:lang w:val="sr-Latn-RS"/>
        </w:rPr>
        <w:t xml:space="preserve"> </w:t>
      </w:r>
      <w:r>
        <w:rPr>
          <w:b/>
          <w:bCs/>
          <w:lang w:val="sr-Latn-RS"/>
        </w:rPr>
        <w:t>P</w:t>
      </w:r>
      <w:r w:rsidRPr="007E24C5">
        <w:rPr>
          <w:lang w:val="sr-Latn-RS"/>
        </w:rPr>
        <w:t>rocess</w:t>
      </w:r>
      <w:r w:rsidRPr="007E24C5">
        <w:rPr>
          <w:b/>
          <w:bCs/>
          <w:lang w:val="sr-Latn-RS"/>
        </w:rPr>
        <w:t xml:space="preserve"> C</w:t>
      </w:r>
      <w:r w:rsidRPr="007E24C5">
        <w:rPr>
          <w:lang w:val="sr-Latn-RS"/>
        </w:rPr>
        <w:t>ommunication</w:t>
      </w:r>
      <w:r>
        <w:rPr>
          <w:lang w:val="sr-Latn-RS"/>
        </w:rPr>
        <w:t xml:space="preserve"> – </w:t>
      </w:r>
      <w:r>
        <w:rPr>
          <w:lang w:val="sr-Cyrl-RS"/>
        </w:rPr>
        <w:t>Међупроцесна комуникација</w:t>
      </w:r>
    </w:p>
    <w:p w14:paraId="2BB3EDCF" w14:textId="745EF05F" w:rsidR="00296D1A" w:rsidRPr="00296D1A" w:rsidRDefault="00296D1A" w:rsidP="00585D4B">
      <w:pPr>
        <w:ind w:left="567" w:firstLine="0"/>
        <w:rPr>
          <w:b/>
          <w:bCs/>
          <w:lang w:val="sr-Cyrl-RS"/>
        </w:rPr>
      </w:pPr>
      <w:r w:rsidRPr="00296D1A">
        <w:rPr>
          <w:b/>
          <w:bCs/>
          <w:lang w:val="sr-Latn-RS"/>
        </w:rPr>
        <w:t>JTAG</w:t>
      </w:r>
      <w:r>
        <w:rPr>
          <w:lang w:val="sr-Cyrl-RS"/>
        </w:rPr>
        <w:t xml:space="preserve"> - </w:t>
      </w:r>
      <w:r>
        <w:rPr>
          <w:b/>
          <w:bCs/>
        </w:rPr>
        <w:t>J</w:t>
      </w:r>
      <w:r w:rsidRPr="00296D1A">
        <w:t>oint</w:t>
      </w:r>
      <w:r>
        <w:rPr>
          <w:b/>
          <w:bCs/>
        </w:rPr>
        <w:t xml:space="preserve"> T</w:t>
      </w:r>
      <w:r w:rsidRPr="00296D1A">
        <w:t>est</w:t>
      </w:r>
      <w:r>
        <w:rPr>
          <w:b/>
          <w:bCs/>
        </w:rPr>
        <w:t xml:space="preserve"> A</w:t>
      </w:r>
      <w:r w:rsidRPr="00296D1A">
        <w:t>ction</w:t>
      </w:r>
      <w:r>
        <w:rPr>
          <w:b/>
          <w:bCs/>
        </w:rPr>
        <w:t xml:space="preserve"> G</w:t>
      </w:r>
      <w:r w:rsidRPr="00296D1A">
        <w:t>roup</w:t>
      </w:r>
    </w:p>
    <w:p w14:paraId="1577D7CF" w14:textId="77777777" w:rsidR="00094BF2" w:rsidRDefault="00641A26" w:rsidP="00641A26">
      <w:pPr>
        <w:ind w:left="567" w:firstLine="0"/>
        <w:rPr>
          <w:lang w:val="sr-Cyrl-RS"/>
        </w:rPr>
      </w:pPr>
      <w:r w:rsidRPr="00641A26">
        <w:rPr>
          <w:b/>
        </w:rPr>
        <w:t>LiDAR</w:t>
      </w:r>
      <w:r>
        <w:rPr>
          <w:b/>
          <w:lang w:val="sr-Cyrl-RS"/>
        </w:rPr>
        <w:t xml:space="preserve"> – </w:t>
      </w:r>
      <w:r>
        <w:rPr>
          <w:b/>
        </w:rPr>
        <w:t>L</w:t>
      </w:r>
      <w:r w:rsidRPr="00641A26">
        <w:rPr>
          <w:b/>
        </w:rPr>
        <w:t>i</w:t>
      </w:r>
      <w:r>
        <w:t xml:space="preserve">ght </w:t>
      </w:r>
      <w:r>
        <w:rPr>
          <w:b/>
        </w:rPr>
        <w:t>D</w:t>
      </w:r>
      <w:r>
        <w:t xml:space="preserve">etection </w:t>
      </w:r>
      <w:r>
        <w:rPr>
          <w:b/>
        </w:rPr>
        <w:t>a</w:t>
      </w:r>
      <w:r>
        <w:t xml:space="preserve">nd </w:t>
      </w:r>
      <w:r>
        <w:rPr>
          <w:b/>
        </w:rPr>
        <w:t>R</w:t>
      </w:r>
      <w:r>
        <w:t xml:space="preserve">anging – </w:t>
      </w:r>
      <w:r>
        <w:rPr>
          <w:lang w:val="sr-Cyrl-RS"/>
        </w:rPr>
        <w:t>детекција објеката и</w:t>
      </w:r>
      <w:r w:rsidR="00FB4737">
        <w:rPr>
          <w:lang w:val="sr-Cyrl-RS"/>
        </w:rPr>
        <w:t xml:space="preserve"> њихове</w:t>
      </w:r>
      <w:r>
        <w:rPr>
          <w:lang w:val="sr-Cyrl-RS"/>
        </w:rPr>
        <w:t xml:space="preserve"> удаљености путем светлосног снопа</w:t>
      </w:r>
    </w:p>
    <w:p w14:paraId="319EE97B" w14:textId="429A31F2" w:rsidR="00821792" w:rsidRDefault="00821792" w:rsidP="00641A26">
      <w:pPr>
        <w:ind w:left="567" w:firstLine="0"/>
        <w:rPr>
          <w:lang w:val="sr-Cyrl-RS"/>
        </w:rPr>
      </w:pPr>
      <w:r>
        <w:rPr>
          <w:b/>
        </w:rPr>
        <w:t xml:space="preserve">OEM </w:t>
      </w:r>
      <w:r>
        <w:rPr>
          <w:lang w:val="sr-Cyrl-RS"/>
        </w:rPr>
        <w:t>–</w:t>
      </w:r>
      <w:r>
        <w:rPr>
          <w:lang w:val="sr-Latn-RS"/>
        </w:rPr>
        <w:t xml:space="preserve"> </w:t>
      </w:r>
      <w:r>
        <w:rPr>
          <w:b/>
          <w:bCs/>
          <w:lang w:val="sr-Latn-RS"/>
        </w:rPr>
        <w:t>O</w:t>
      </w:r>
      <w:r>
        <w:rPr>
          <w:lang w:val="sr-Latn-RS"/>
        </w:rPr>
        <w:t xml:space="preserve">riginal </w:t>
      </w:r>
      <w:r>
        <w:rPr>
          <w:b/>
          <w:bCs/>
          <w:lang w:val="sr-Latn-RS"/>
        </w:rPr>
        <w:t>E</w:t>
      </w:r>
      <w:r>
        <w:rPr>
          <w:lang w:val="sr-Latn-RS"/>
        </w:rPr>
        <w:t xml:space="preserve">quipment </w:t>
      </w:r>
      <w:r>
        <w:rPr>
          <w:b/>
          <w:bCs/>
          <w:lang w:val="sr-Latn-RS"/>
        </w:rPr>
        <w:t>M</w:t>
      </w:r>
      <w:r>
        <w:rPr>
          <w:lang w:val="sr-Latn-RS"/>
        </w:rPr>
        <w:t xml:space="preserve">anfuacturer – </w:t>
      </w:r>
      <w:r>
        <w:rPr>
          <w:lang w:val="sr-Cyrl-RS"/>
        </w:rPr>
        <w:t>произвођач оригиналне опреме</w:t>
      </w:r>
    </w:p>
    <w:p w14:paraId="307AEC67" w14:textId="6D70478C" w:rsidR="007C1457" w:rsidRPr="007C1457" w:rsidRDefault="007C1457" w:rsidP="00641A26">
      <w:pPr>
        <w:ind w:left="567" w:firstLine="0"/>
        <w:rPr>
          <w:lang w:val="sr-Cyrl-RS"/>
        </w:rPr>
      </w:pPr>
      <w:r w:rsidRPr="007C1457">
        <w:rPr>
          <w:b/>
          <w:bCs/>
        </w:rPr>
        <w:t>PCIe</w:t>
      </w:r>
      <w:r>
        <w:rPr>
          <w:b/>
          <w:bCs/>
        </w:rPr>
        <w:t xml:space="preserve"> - P</w:t>
      </w:r>
      <w:r w:rsidRPr="007C1457">
        <w:t>eripheral</w:t>
      </w:r>
      <w:r>
        <w:rPr>
          <w:b/>
          <w:bCs/>
        </w:rPr>
        <w:t xml:space="preserve"> C</w:t>
      </w:r>
      <w:r w:rsidRPr="007C1457">
        <w:t>omponent</w:t>
      </w:r>
      <w:r>
        <w:rPr>
          <w:b/>
          <w:bCs/>
        </w:rPr>
        <w:t xml:space="preserve"> I</w:t>
      </w:r>
      <w:r w:rsidRPr="007C1457">
        <w:t xml:space="preserve">nterconnect </w:t>
      </w:r>
      <w:r>
        <w:rPr>
          <w:b/>
          <w:bCs/>
        </w:rPr>
        <w:t>E</w:t>
      </w:r>
      <w:r w:rsidRPr="007C1457">
        <w:t>xpres</w:t>
      </w:r>
      <w:r>
        <w:rPr>
          <w:b/>
          <w:bCs/>
        </w:rPr>
        <w:t>s</w:t>
      </w:r>
      <w:r>
        <w:rPr>
          <w:b/>
          <w:bCs/>
          <w:lang w:val="sr-Cyrl-RS"/>
        </w:rPr>
        <w:t xml:space="preserve"> </w:t>
      </w:r>
    </w:p>
    <w:p w14:paraId="386FDFE3" w14:textId="77777777" w:rsidR="00F83ABE" w:rsidRPr="00F83ABE" w:rsidRDefault="00F83ABE" w:rsidP="00641A26">
      <w:pPr>
        <w:ind w:left="567" w:firstLine="0"/>
        <w:rPr>
          <w:b/>
          <w:bCs/>
          <w:lang w:val="sr-Cyrl-RS"/>
        </w:rPr>
      </w:pPr>
      <w:r w:rsidRPr="00F83ABE">
        <w:rPr>
          <w:b/>
          <w:bCs/>
          <w:lang w:val="sr-Latn-RS"/>
        </w:rPr>
        <w:t>POSI</w:t>
      </w:r>
      <w:r>
        <w:rPr>
          <w:b/>
          <w:bCs/>
        </w:rPr>
        <w:t>X</w:t>
      </w:r>
      <w:r w:rsidR="001556D7">
        <w:rPr>
          <w:b/>
          <w:bCs/>
        </w:rPr>
        <w:t xml:space="preserve"> – P</w:t>
      </w:r>
      <w:r w:rsidR="001556D7">
        <w:t xml:space="preserve">ortable </w:t>
      </w:r>
      <w:r w:rsidR="001556D7">
        <w:rPr>
          <w:b/>
          <w:bCs/>
        </w:rPr>
        <w:t>O</w:t>
      </w:r>
      <w:r w:rsidR="001556D7">
        <w:t>perating</w:t>
      </w:r>
      <w:r w:rsidR="001556D7">
        <w:rPr>
          <w:b/>
          <w:bCs/>
        </w:rPr>
        <w:t xml:space="preserve"> S</w:t>
      </w:r>
      <w:r w:rsidR="001556D7">
        <w:t xml:space="preserve">ystem </w:t>
      </w:r>
      <w:r w:rsidR="003B50C0">
        <w:rPr>
          <w:b/>
          <w:bCs/>
        </w:rPr>
        <w:t>I</w:t>
      </w:r>
      <w:r w:rsidR="003B50C0">
        <w:t xml:space="preserve">nterface – </w:t>
      </w:r>
      <w:r w:rsidR="003B50C0">
        <w:rPr>
          <w:lang w:val="sr-Cyrl-RS"/>
        </w:rPr>
        <w:t>Интерфејс преносивог оперативног система</w:t>
      </w:r>
      <w:r w:rsidRPr="00F83ABE">
        <w:rPr>
          <w:b/>
          <w:bCs/>
          <w:lang w:val="sr-Latn-RS"/>
        </w:rPr>
        <w:t xml:space="preserve"> </w:t>
      </w:r>
      <w:r w:rsidRPr="00F83ABE">
        <w:rPr>
          <w:b/>
          <w:bCs/>
          <w:lang w:val="sr-Cyrl-RS"/>
        </w:rPr>
        <w:t xml:space="preserve"> </w:t>
      </w:r>
    </w:p>
    <w:p w14:paraId="36ECD6E4" w14:textId="4E97415D" w:rsidR="006C7776" w:rsidRDefault="00641A26" w:rsidP="006C7776">
      <w:pPr>
        <w:ind w:left="567" w:firstLine="0"/>
        <w:rPr>
          <w:lang w:val="sr-Cyrl-RS"/>
        </w:rPr>
      </w:pPr>
      <w:r w:rsidRPr="00641A26">
        <w:rPr>
          <w:b/>
        </w:rPr>
        <w:t>RADAR</w:t>
      </w:r>
      <w:r>
        <w:rPr>
          <w:b/>
          <w:lang w:val="sr-Cyrl-RS"/>
        </w:rPr>
        <w:t xml:space="preserve"> </w:t>
      </w:r>
      <w:r>
        <w:rPr>
          <w:b/>
        </w:rPr>
        <w:t>– R</w:t>
      </w:r>
      <w:r w:rsidRPr="00641A26">
        <w:rPr>
          <w:b/>
        </w:rPr>
        <w:t>a</w:t>
      </w:r>
      <w:r>
        <w:t xml:space="preserve">dio </w:t>
      </w:r>
      <w:r>
        <w:rPr>
          <w:b/>
        </w:rPr>
        <w:t>D</w:t>
      </w:r>
      <w:r>
        <w:t xml:space="preserve">etection </w:t>
      </w:r>
      <w:r>
        <w:rPr>
          <w:b/>
        </w:rPr>
        <w:t>a</w:t>
      </w:r>
      <w:r>
        <w:t xml:space="preserve">nd </w:t>
      </w:r>
      <w:r>
        <w:rPr>
          <w:b/>
        </w:rPr>
        <w:t>R</w:t>
      </w:r>
      <w:r>
        <w:t xml:space="preserve">anging </w:t>
      </w:r>
      <w:r w:rsidR="00FB4737">
        <w:t>–</w:t>
      </w:r>
      <w:r>
        <w:t xml:space="preserve"> </w:t>
      </w:r>
      <w:r w:rsidR="00FB4737">
        <w:rPr>
          <w:lang w:val="sr-Cyrl-RS"/>
        </w:rPr>
        <w:t>детекција објеката и њихове удаљености путем радио таласа</w:t>
      </w:r>
    </w:p>
    <w:p w14:paraId="1BB36F78" w14:textId="702A24D8" w:rsidR="00C667B8" w:rsidRPr="00C667B8" w:rsidRDefault="00C667B8" w:rsidP="006C7776">
      <w:pPr>
        <w:ind w:left="567" w:firstLine="0"/>
        <w:rPr>
          <w:b/>
          <w:bCs/>
          <w:lang w:val="sr-Cyrl-RS"/>
        </w:rPr>
      </w:pPr>
      <w:r w:rsidRPr="00C667B8">
        <w:rPr>
          <w:b/>
          <w:bCs/>
        </w:rPr>
        <w:lastRenderedPageBreak/>
        <w:t>RGB</w:t>
      </w:r>
      <w:r>
        <w:rPr>
          <w:b/>
          <w:bCs/>
          <w:lang w:val="sr-Cyrl-RS"/>
        </w:rPr>
        <w:t xml:space="preserve"> – </w:t>
      </w:r>
      <w:r>
        <w:rPr>
          <w:b/>
          <w:bCs/>
          <w:lang w:val="sr-Latn-RS"/>
        </w:rPr>
        <w:t>R</w:t>
      </w:r>
      <w:r w:rsidRPr="00C667B8">
        <w:rPr>
          <w:lang w:val="sr-Latn-RS"/>
        </w:rPr>
        <w:t>ed</w:t>
      </w:r>
      <w:r>
        <w:rPr>
          <w:b/>
          <w:bCs/>
          <w:lang w:val="sr-Latn-RS"/>
        </w:rPr>
        <w:t xml:space="preserve"> – G</w:t>
      </w:r>
      <w:r w:rsidRPr="00C667B8">
        <w:rPr>
          <w:lang w:val="sr-Latn-RS"/>
        </w:rPr>
        <w:t>reen</w:t>
      </w:r>
      <w:r>
        <w:rPr>
          <w:b/>
          <w:bCs/>
          <w:lang w:val="sr-Latn-RS"/>
        </w:rPr>
        <w:t xml:space="preserve"> – B</w:t>
      </w:r>
      <w:r w:rsidRPr="00C667B8">
        <w:rPr>
          <w:lang w:val="sr-Latn-RS"/>
        </w:rPr>
        <w:t>lue</w:t>
      </w:r>
      <w:r>
        <w:rPr>
          <w:lang w:val="sr-Latn-RS"/>
        </w:rPr>
        <w:t xml:space="preserve"> – </w:t>
      </w:r>
      <w:r>
        <w:rPr>
          <w:lang w:val="sr-Cyrl-RS"/>
        </w:rPr>
        <w:t>формат енкодовања видео сигнала, где сваки од канала представља вредност једне боје (црвене, зелене и плаве)</w:t>
      </w:r>
    </w:p>
    <w:p w14:paraId="256DA94F" w14:textId="1D744CB1" w:rsidR="004A5FB2" w:rsidRPr="004A5FB2" w:rsidRDefault="004A5FB2" w:rsidP="006C7776">
      <w:pPr>
        <w:ind w:left="567" w:firstLine="0"/>
        <w:rPr>
          <w:lang w:val="sr-Cyrl-RS"/>
        </w:rPr>
      </w:pPr>
      <w:r w:rsidRPr="004A5FB2">
        <w:rPr>
          <w:b/>
          <w:bCs/>
          <w:lang w:val="sr-Latn-RS"/>
        </w:rPr>
        <w:t>RPC</w:t>
      </w:r>
      <w:r w:rsidRPr="004A5FB2">
        <w:rPr>
          <w:lang w:val="sr-Latn-RS"/>
        </w:rPr>
        <w:t xml:space="preserve"> - </w:t>
      </w:r>
      <w:r w:rsidRPr="004A5FB2">
        <w:rPr>
          <w:b/>
          <w:bCs/>
          <w:lang w:val="sr-Latn-RS"/>
        </w:rPr>
        <w:t>R</w:t>
      </w:r>
      <w:r w:rsidRPr="004A5FB2">
        <w:rPr>
          <w:lang w:val="sr-Latn-RS"/>
        </w:rPr>
        <w:t xml:space="preserve">emote </w:t>
      </w:r>
      <w:r w:rsidRPr="004A5FB2">
        <w:rPr>
          <w:b/>
          <w:bCs/>
          <w:lang w:val="sr-Latn-RS"/>
        </w:rPr>
        <w:t>P</w:t>
      </w:r>
      <w:r w:rsidRPr="004A5FB2">
        <w:rPr>
          <w:lang w:val="sr-Latn-RS"/>
        </w:rPr>
        <w:t xml:space="preserve">rocedure </w:t>
      </w:r>
      <w:r w:rsidRPr="004A5FB2">
        <w:rPr>
          <w:b/>
          <w:bCs/>
          <w:lang w:val="sr-Latn-RS"/>
        </w:rPr>
        <w:t>C</w:t>
      </w:r>
      <w:r w:rsidRPr="004A5FB2">
        <w:rPr>
          <w:lang w:val="sr-Latn-RS"/>
        </w:rPr>
        <w:t>all</w:t>
      </w:r>
      <w:r>
        <w:rPr>
          <w:lang w:val="sr-Latn-RS"/>
        </w:rPr>
        <w:t xml:space="preserve"> – </w:t>
      </w:r>
      <w:r>
        <w:rPr>
          <w:lang w:val="sr-Cyrl-RS"/>
        </w:rPr>
        <w:t>Позивање функционалности</w:t>
      </w:r>
      <w:r w:rsidR="007E2822">
        <w:rPr>
          <w:lang w:val="sr-Cyrl-RS"/>
        </w:rPr>
        <w:t xml:space="preserve"> удаљеног</w:t>
      </w:r>
      <w:r>
        <w:rPr>
          <w:lang w:val="sr-Cyrl-RS"/>
        </w:rPr>
        <w:t xml:space="preserve"> модула</w:t>
      </w:r>
    </w:p>
    <w:p w14:paraId="36FCB0FC" w14:textId="6B123F96" w:rsidR="007A0EEE" w:rsidRDefault="007A0EEE" w:rsidP="006C7776">
      <w:pPr>
        <w:ind w:left="567" w:firstLine="0"/>
        <w:rPr>
          <w:lang w:val="sr-Cyrl-RS"/>
        </w:rPr>
      </w:pPr>
      <w:r w:rsidRPr="007A0EEE">
        <w:rPr>
          <w:b/>
          <w:bCs/>
          <w:lang w:val="sr-Latn-RS"/>
        </w:rPr>
        <w:t>RTOS</w:t>
      </w:r>
      <w:r w:rsidRPr="007A0EEE">
        <w:rPr>
          <w:i/>
          <w:iCs/>
          <w:lang w:val="sr-Latn-RS"/>
        </w:rPr>
        <w:t xml:space="preserve"> </w:t>
      </w:r>
      <w:r>
        <w:rPr>
          <w:i/>
          <w:iCs/>
          <w:lang w:val="sr-Latn-RS"/>
        </w:rPr>
        <w:t xml:space="preserve"> - </w:t>
      </w:r>
      <w:r w:rsidRPr="007A0EEE">
        <w:rPr>
          <w:b/>
          <w:bCs/>
          <w:lang w:val="sr-Latn-RS"/>
        </w:rPr>
        <w:t>R</w:t>
      </w:r>
      <w:r w:rsidRPr="007A0EEE">
        <w:rPr>
          <w:lang w:val="sr-Latn-RS"/>
        </w:rPr>
        <w:t>eal-</w:t>
      </w:r>
      <w:r w:rsidRPr="007A0EEE">
        <w:rPr>
          <w:b/>
          <w:bCs/>
          <w:lang w:val="sr-Latn-RS"/>
        </w:rPr>
        <w:t>t</w:t>
      </w:r>
      <w:r w:rsidRPr="007A0EEE">
        <w:rPr>
          <w:lang w:val="sr-Latn-RS"/>
        </w:rPr>
        <w:t xml:space="preserve">ime </w:t>
      </w:r>
      <w:r w:rsidRPr="007A0EEE">
        <w:rPr>
          <w:b/>
          <w:bCs/>
          <w:lang w:val="sr-Latn-RS"/>
        </w:rPr>
        <w:t>o</w:t>
      </w:r>
      <w:r w:rsidRPr="007A0EEE">
        <w:rPr>
          <w:lang w:val="sr-Latn-RS"/>
        </w:rPr>
        <w:t xml:space="preserve">perating </w:t>
      </w:r>
      <w:r w:rsidRPr="007A0EEE">
        <w:rPr>
          <w:b/>
          <w:bCs/>
          <w:lang w:val="sr-Latn-RS"/>
        </w:rPr>
        <w:t>s</w:t>
      </w:r>
      <w:r w:rsidRPr="007A0EEE">
        <w:rPr>
          <w:lang w:val="sr-Latn-RS"/>
        </w:rPr>
        <w:t>ystem</w:t>
      </w:r>
      <w:r>
        <w:rPr>
          <w:lang w:val="sr-Latn-RS"/>
        </w:rPr>
        <w:t xml:space="preserve"> – </w:t>
      </w:r>
      <w:r>
        <w:rPr>
          <w:lang w:val="sr-Cyrl-RS"/>
        </w:rPr>
        <w:t>оперативни систем за рад у реалном времену</w:t>
      </w:r>
    </w:p>
    <w:p w14:paraId="361E4E1C" w14:textId="459741A7" w:rsidR="001D2F67" w:rsidRPr="001D2F67" w:rsidRDefault="001D2F67" w:rsidP="006C7776">
      <w:pPr>
        <w:ind w:left="567" w:firstLine="0"/>
        <w:rPr>
          <w:lang w:val="sr-Cyrl-RS"/>
        </w:rPr>
      </w:pPr>
      <w:r>
        <w:rPr>
          <w:b/>
          <w:bCs/>
          <w:lang w:val="sr-Latn-RS"/>
        </w:rPr>
        <w:t>SDK – S</w:t>
      </w:r>
      <w:r>
        <w:rPr>
          <w:lang w:val="sr-Latn-RS"/>
        </w:rPr>
        <w:t xml:space="preserve">oftware </w:t>
      </w:r>
      <w:r>
        <w:rPr>
          <w:b/>
          <w:bCs/>
          <w:lang w:val="sr-Latn-RS"/>
        </w:rPr>
        <w:t>D</w:t>
      </w:r>
      <w:r>
        <w:rPr>
          <w:lang w:val="sr-Latn-RS"/>
        </w:rPr>
        <w:t>evelopment</w:t>
      </w:r>
      <w:r>
        <w:rPr>
          <w:b/>
          <w:bCs/>
          <w:lang w:val="sr-Latn-RS"/>
        </w:rPr>
        <w:t xml:space="preserve"> K</w:t>
      </w:r>
      <w:r>
        <w:rPr>
          <w:lang w:val="sr-Latn-RS"/>
        </w:rPr>
        <w:t xml:space="preserve">it – </w:t>
      </w:r>
      <w:r>
        <w:rPr>
          <w:lang w:val="sr-Cyrl-RS"/>
        </w:rPr>
        <w:t>Развојни пакет</w:t>
      </w:r>
    </w:p>
    <w:p w14:paraId="171E8A51" w14:textId="327B768F" w:rsidR="00D41AC9" w:rsidRDefault="00D41AC9" w:rsidP="006C7776">
      <w:pPr>
        <w:ind w:left="567" w:firstLine="0"/>
        <w:rPr>
          <w:lang w:val="sr-Cyrl-RS"/>
        </w:rPr>
      </w:pPr>
      <w:r w:rsidRPr="00D41AC9">
        <w:rPr>
          <w:b/>
          <w:bCs/>
          <w:lang w:val="sr-Latn-RS"/>
        </w:rPr>
        <w:t>SOA</w:t>
      </w:r>
      <w:r w:rsidRPr="00D41AC9">
        <w:rPr>
          <w:lang w:val="sr-Latn-RS"/>
        </w:rPr>
        <w:t xml:space="preserve"> – </w:t>
      </w:r>
      <w:r w:rsidRPr="00D41AC9">
        <w:rPr>
          <w:b/>
          <w:bCs/>
          <w:lang w:val="sr-Latn-RS"/>
        </w:rPr>
        <w:t>S</w:t>
      </w:r>
      <w:r w:rsidRPr="00D41AC9">
        <w:rPr>
          <w:lang w:val="sr-Latn-RS"/>
        </w:rPr>
        <w:t xml:space="preserve">ervice </w:t>
      </w:r>
      <w:r w:rsidRPr="00D41AC9">
        <w:rPr>
          <w:b/>
          <w:bCs/>
          <w:lang w:val="sr-Latn-RS"/>
        </w:rPr>
        <w:t>O</w:t>
      </w:r>
      <w:r w:rsidRPr="00D41AC9">
        <w:rPr>
          <w:lang w:val="sr-Latn-RS"/>
        </w:rPr>
        <w:t xml:space="preserve">riented </w:t>
      </w:r>
      <w:r w:rsidRPr="00D41AC9">
        <w:rPr>
          <w:b/>
          <w:bCs/>
          <w:lang w:val="sr-Latn-RS"/>
        </w:rPr>
        <w:t>A</w:t>
      </w:r>
      <w:r w:rsidRPr="00D41AC9">
        <w:rPr>
          <w:lang w:val="sr-Latn-RS"/>
        </w:rPr>
        <w:t>rchitecture</w:t>
      </w:r>
      <w:r>
        <w:rPr>
          <w:lang w:val="sr-Latn-RS"/>
        </w:rPr>
        <w:t xml:space="preserve"> – </w:t>
      </w:r>
      <w:r>
        <w:rPr>
          <w:lang w:val="sr-Cyrl-RS"/>
        </w:rPr>
        <w:t>сервисно оријентисана софтверска архитектур</w:t>
      </w:r>
      <w:r w:rsidR="00440A7F">
        <w:rPr>
          <w:lang w:val="sr-Cyrl-RS"/>
        </w:rPr>
        <w:t>а</w:t>
      </w:r>
    </w:p>
    <w:p w14:paraId="45800EA3" w14:textId="654E72B6" w:rsidR="00DF5719" w:rsidRPr="00DF5719" w:rsidRDefault="00DF5719" w:rsidP="006C7776">
      <w:pPr>
        <w:ind w:left="567" w:firstLine="0"/>
      </w:pPr>
      <w:r>
        <w:rPr>
          <w:b/>
          <w:bCs/>
          <w:lang w:val="sr-Latn-RS"/>
        </w:rPr>
        <w:t xml:space="preserve">SM </w:t>
      </w:r>
      <w:r>
        <w:rPr>
          <w:lang w:val="sr-Cyrl-RS"/>
        </w:rPr>
        <w:t>–</w:t>
      </w:r>
      <w:r>
        <w:t xml:space="preserve"> </w:t>
      </w:r>
      <w:r w:rsidRPr="00DF5719">
        <w:rPr>
          <w:b/>
          <w:bCs/>
        </w:rPr>
        <w:t>S</w:t>
      </w:r>
      <w:r>
        <w:t xml:space="preserve">tate </w:t>
      </w:r>
      <w:r w:rsidRPr="00DF5719">
        <w:rPr>
          <w:b/>
          <w:bCs/>
        </w:rPr>
        <w:t>M</w:t>
      </w:r>
      <w:r>
        <w:t>anagement</w:t>
      </w:r>
    </w:p>
    <w:p w14:paraId="09AD05F1" w14:textId="77B0D0DF" w:rsidR="006C7776" w:rsidRDefault="006C7776" w:rsidP="00641A26">
      <w:pPr>
        <w:ind w:left="567" w:firstLine="0"/>
        <w:rPr>
          <w:lang w:val="sr-Cyrl-RS"/>
        </w:rPr>
      </w:pPr>
      <w:r w:rsidRPr="006C7776">
        <w:rPr>
          <w:b/>
          <w:bCs/>
          <w:lang w:val="sr-Latn-RS"/>
        </w:rPr>
        <w:t>SoC</w:t>
      </w:r>
      <w:r>
        <w:rPr>
          <w:b/>
          <w:bCs/>
          <w:lang w:val="sr-Latn-RS"/>
        </w:rPr>
        <w:t xml:space="preserve"> -</w:t>
      </w:r>
      <w:r w:rsidRPr="006C7776">
        <w:rPr>
          <w:b/>
          <w:bCs/>
          <w:lang w:val="sr-Latn-RS"/>
        </w:rPr>
        <w:t xml:space="preserve"> S</w:t>
      </w:r>
      <w:r w:rsidRPr="006C7776">
        <w:rPr>
          <w:lang w:val="sr-Latn-RS"/>
        </w:rPr>
        <w:t>ystem</w:t>
      </w:r>
      <w:r w:rsidRPr="006C7776">
        <w:rPr>
          <w:b/>
          <w:bCs/>
          <w:lang w:val="sr-Latn-RS"/>
        </w:rPr>
        <w:t xml:space="preserve"> o</w:t>
      </w:r>
      <w:r w:rsidRPr="006C7776">
        <w:rPr>
          <w:lang w:val="sr-Latn-RS"/>
        </w:rPr>
        <w:t>n</w:t>
      </w:r>
      <w:r w:rsidRPr="006C7776">
        <w:rPr>
          <w:b/>
          <w:bCs/>
          <w:lang w:val="sr-Latn-RS"/>
        </w:rPr>
        <w:t xml:space="preserve"> </w:t>
      </w:r>
      <w:r w:rsidRPr="006C7776">
        <w:rPr>
          <w:lang w:val="sr-Latn-RS"/>
        </w:rPr>
        <w:t>a</w:t>
      </w:r>
      <w:r w:rsidRPr="006C7776">
        <w:rPr>
          <w:b/>
          <w:bCs/>
          <w:lang w:val="sr-Latn-RS"/>
        </w:rPr>
        <w:t xml:space="preserve"> C</w:t>
      </w:r>
      <w:r w:rsidRPr="006C7776">
        <w:rPr>
          <w:lang w:val="sr-Latn-RS"/>
        </w:rPr>
        <w:t>hip</w:t>
      </w:r>
      <w:r>
        <w:rPr>
          <w:lang w:val="sr-Latn-RS"/>
        </w:rPr>
        <w:t xml:space="preserve"> – </w:t>
      </w:r>
      <w:r>
        <w:rPr>
          <w:lang w:val="sr-Cyrl-RS"/>
        </w:rPr>
        <w:t>систем заснован на чипу</w:t>
      </w:r>
    </w:p>
    <w:p w14:paraId="5549E57C" w14:textId="2A651B9C" w:rsidR="00296D1A" w:rsidRPr="00040DBA" w:rsidRDefault="00296D1A" w:rsidP="00641A26">
      <w:pPr>
        <w:ind w:left="567" w:firstLine="0"/>
        <w:rPr>
          <w:lang w:val="sr-Cyrl-RS"/>
        </w:rPr>
      </w:pPr>
      <w:r w:rsidRPr="00296D1A">
        <w:rPr>
          <w:b/>
          <w:bCs/>
          <w:lang w:val="sr-Latn-RS"/>
        </w:rPr>
        <w:t>UAR</w:t>
      </w:r>
      <w:r>
        <w:rPr>
          <w:b/>
          <w:bCs/>
          <w:lang w:val="sr-Cyrl-RS"/>
        </w:rPr>
        <w:t xml:space="preserve">Т - </w:t>
      </w:r>
      <w:r w:rsidR="00040DBA">
        <w:rPr>
          <w:b/>
          <w:bCs/>
          <w:lang w:val="sr-Cyrl-RS"/>
        </w:rPr>
        <w:t xml:space="preserve"> </w:t>
      </w:r>
      <w:r w:rsidR="00040DBA">
        <w:rPr>
          <w:b/>
          <w:bCs/>
          <w:lang w:val="sr-Latn-RS"/>
        </w:rPr>
        <w:t>U</w:t>
      </w:r>
      <w:r w:rsidR="00040DBA">
        <w:rPr>
          <w:lang w:val="sr-Latn-RS"/>
        </w:rPr>
        <w:t xml:space="preserve">niversal </w:t>
      </w:r>
      <w:r w:rsidR="00040DBA">
        <w:rPr>
          <w:b/>
          <w:bCs/>
          <w:lang w:val="sr-Latn-RS"/>
        </w:rPr>
        <w:t>A</w:t>
      </w:r>
      <w:r w:rsidR="00040DBA">
        <w:rPr>
          <w:lang w:val="sr-Latn-RS"/>
        </w:rPr>
        <w:t xml:space="preserve">synchronous </w:t>
      </w:r>
      <w:r w:rsidR="00040DBA" w:rsidRPr="00DB7CA3">
        <w:rPr>
          <w:b/>
          <w:bCs/>
          <w:lang w:val="sr-Latn-RS"/>
        </w:rPr>
        <w:t>R</w:t>
      </w:r>
      <w:r w:rsidR="00040DBA">
        <w:rPr>
          <w:lang w:val="sr-Latn-RS"/>
        </w:rPr>
        <w:t xml:space="preserve">eceiver </w:t>
      </w:r>
      <w:r w:rsidR="00040DBA" w:rsidRPr="00DB7CA3">
        <w:rPr>
          <w:b/>
          <w:bCs/>
          <w:lang w:val="sr-Latn-RS"/>
        </w:rPr>
        <w:t>T</w:t>
      </w:r>
      <w:r w:rsidR="00040DBA">
        <w:rPr>
          <w:lang w:val="sr-Latn-RS"/>
        </w:rPr>
        <w:t xml:space="preserve">ransmitter – </w:t>
      </w:r>
      <w:r w:rsidR="00040DBA">
        <w:rPr>
          <w:lang w:val="sr-Cyrl-RS"/>
        </w:rPr>
        <w:t>Универзални асинхрони пријемник-предајник</w:t>
      </w:r>
    </w:p>
    <w:p w14:paraId="65494BBE" w14:textId="6A5E1A10" w:rsidR="00AB0F7F" w:rsidRDefault="00AB0F7F" w:rsidP="00641A26">
      <w:pPr>
        <w:ind w:left="567" w:firstLine="0"/>
        <w:rPr>
          <w:lang w:val="sr-Cyrl-RS"/>
        </w:rPr>
      </w:pPr>
      <w:r w:rsidRPr="00AB0F7F">
        <w:rPr>
          <w:b/>
          <w:bCs/>
          <w:lang w:val="sr-Latn-RS"/>
        </w:rPr>
        <w:t>USB – U</w:t>
      </w:r>
      <w:r w:rsidRPr="00AB0F7F">
        <w:rPr>
          <w:lang w:val="sr-Latn-RS"/>
        </w:rPr>
        <w:t>niversal</w:t>
      </w:r>
      <w:r w:rsidRPr="00AB0F7F">
        <w:rPr>
          <w:b/>
          <w:bCs/>
          <w:lang w:val="sr-Latn-RS"/>
        </w:rPr>
        <w:t xml:space="preserve"> S</w:t>
      </w:r>
      <w:r w:rsidRPr="00AB0F7F">
        <w:rPr>
          <w:lang w:val="sr-Latn-RS"/>
        </w:rPr>
        <w:t>erial</w:t>
      </w:r>
      <w:r w:rsidRPr="00AB0F7F">
        <w:rPr>
          <w:b/>
          <w:bCs/>
          <w:lang w:val="sr-Latn-RS"/>
        </w:rPr>
        <w:t xml:space="preserve"> B</w:t>
      </w:r>
      <w:r w:rsidRPr="00AB0F7F">
        <w:rPr>
          <w:lang w:val="sr-Latn-RS"/>
        </w:rPr>
        <w:t>us</w:t>
      </w:r>
      <w:r>
        <w:rPr>
          <w:lang w:val="sr-Latn-RS"/>
        </w:rPr>
        <w:t xml:space="preserve"> – </w:t>
      </w:r>
      <w:r>
        <w:rPr>
          <w:lang w:val="sr-Cyrl-RS"/>
        </w:rPr>
        <w:t>универзална серијска веза</w:t>
      </w:r>
    </w:p>
    <w:p w14:paraId="4D9B7E38" w14:textId="642745DF" w:rsidR="00517A6A" w:rsidRPr="000A553A" w:rsidRDefault="000A553A" w:rsidP="000A553A">
      <w:pPr>
        <w:ind w:left="567" w:firstLine="0"/>
        <w:rPr>
          <w:lang w:val="sr-Cyrl-RS"/>
        </w:rPr>
        <w:sectPr w:rsidR="00517A6A" w:rsidRPr="000A553A" w:rsidSect="00F65BA9">
          <w:headerReference w:type="default" r:id="rId15"/>
          <w:pgSz w:w="11907" w:h="16840" w:code="9"/>
          <w:pgMar w:top="1134" w:right="1417" w:bottom="1134" w:left="1418" w:header="567" w:footer="567" w:gutter="0"/>
          <w:pgNumType w:fmt="upperRoman"/>
          <w:cols w:space="720"/>
        </w:sectPr>
      </w:pPr>
      <w:r>
        <w:rPr>
          <w:b/>
          <w:bCs/>
        </w:rPr>
        <w:t>YUV</w:t>
      </w:r>
      <w:r>
        <w:rPr>
          <w:b/>
          <w:bCs/>
          <w:lang w:val="sr-Cyrl-RS"/>
        </w:rPr>
        <w:t xml:space="preserve"> – </w:t>
      </w:r>
      <w:r>
        <w:rPr>
          <w:lang w:val="sr-Cyrl-RS"/>
        </w:rPr>
        <w:t xml:space="preserve">формат енкодирања видео сигнала  где </w:t>
      </w:r>
      <w:r w:rsidRPr="000A553A">
        <w:rPr>
          <w:b/>
          <w:bCs/>
          <w:lang w:val="sr-Latn-RS"/>
        </w:rPr>
        <w:t>Y</w:t>
      </w:r>
      <w:r>
        <w:rPr>
          <w:b/>
          <w:bCs/>
          <w:lang w:val="sr-Latn-RS"/>
        </w:rPr>
        <w:t xml:space="preserve"> </w:t>
      </w:r>
      <w:r>
        <w:rPr>
          <w:lang w:val="sr-Cyrl-RS"/>
        </w:rPr>
        <w:t xml:space="preserve">компонента представља осветљај, а </w:t>
      </w:r>
      <w:r>
        <w:rPr>
          <w:b/>
          <w:bCs/>
        </w:rPr>
        <w:t>U</w:t>
      </w:r>
      <w:r>
        <w:rPr>
          <w:b/>
          <w:bCs/>
          <w:lang w:val="sr-Cyrl-RS"/>
        </w:rPr>
        <w:t xml:space="preserve"> </w:t>
      </w:r>
      <w:r w:rsidRPr="000A553A">
        <w:rPr>
          <w:lang w:val="sr-Cyrl-RS"/>
        </w:rPr>
        <w:t>и</w:t>
      </w:r>
      <w:r>
        <w:rPr>
          <w:b/>
          <w:bCs/>
          <w:lang w:val="sr-Cyrl-RS"/>
        </w:rPr>
        <w:t xml:space="preserve"> </w:t>
      </w:r>
      <w:r>
        <w:rPr>
          <w:b/>
          <w:bCs/>
        </w:rPr>
        <w:t>V</w:t>
      </w:r>
      <w:r>
        <w:rPr>
          <w:b/>
          <w:bCs/>
          <w:lang w:val="sr-Cyrl-RS"/>
        </w:rPr>
        <w:t xml:space="preserve"> </w:t>
      </w:r>
      <w:r>
        <w:rPr>
          <w:lang w:val="sr-Cyrl-RS"/>
        </w:rPr>
        <w:t>компоненте представљају боје.</w:t>
      </w:r>
    </w:p>
    <w:p w14:paraId="61461364" w14:textId="77777777" w:rsidR="00517A6A" w:rsidRDefault="00170C67">
      <w:pPr>
        <w:pStyle w:val="Heading1"/>
      </w:pPr>
      <w:bookmarkStart w:id="1" w:name="_Toc28443488"/>
      <w:r>
        <w:rPr>
          <w:lang w:val="sr-Cyrl-RS"/>
        </w:rPr>
        <w:lastRenderedPageBreak/>
        <w:t>Увод</w:t>
      </w:r>
      <w:bookmarkEnd w:id="1"/>
    </w:p>
    <w:p w14:paraId="5862D67E" w14:textId="77777777" w:rsidR="00C076E2" w:rsidRDefault="00C076E2" w:rsidP="00C076E2">
      <w:pPr>
        <w:pStyle w:val="BodyText"/>
        <w:rPr>
          <w:lang w:val="sr-Latn-CS"/>
        </w:rPr>
      </w:pPr>
    </w:p>
    <w:p w14:paraId="62CB8094" w14:textId="0CD11946" w:rsidR="00782897" w:rsidRDefault="00457BDC" w:rsidP="00397B51">
      <w:pPr>
        <w:pStyle w:val="BodyText"/>
        <w:rPr>
          <w:lang w:val="sr-Cyrl-RS"/>
        </w:rPr>
      </w:pPr>
      <w:r>
        <w:rPr>
          <w:lang w:val="sr-Cyrl-RS"/>
        </w:rPr>
        <w:t xml:space="preserve">Решавајући бројне изазове аутономне вожње, аутомобилска индустрија данашњице се у многоме ослања на помоћ напредних алгоритама за помоћ возачу (енг. </w:t>
      </w:r>
      <w:r w:rsidRPr="00585D4B">
        <w:rPr>
          <w:i/>
        </w:rPr>
        <w:t>ADAS</w:t>
      </w:r>
      <w:r>
        <w:rPr>
          <w:i/>
          <w:lang w:val="sr-Cyrl-RS"/>
        </w:rPr>
        <w:t xml:space="preserve"> -</w:t>
      </w:r>
      <w:r w:rsidRPr="008F7718">
        <w:rPr>
          <w:b/>
        </w:rPr>
        <w:t xml:space="preserve"> </w:t>
      </w:r>
      <w:r w:rsidRPr="008F7718">
        <w:rPr>
          <w:i/>
        </w:rPr>
        <w:t>Advanced Driver-assistance systems</w:t>
      </w:r>
      <w:r>
        <w:rPr>
          <w:lang w:val="sr-Cyrl-RS"/>
        </w:rPr>
        <w:t>).</w:t>
      </w:r>
      <w:r w:rsidR="00990D39">
        <w:rPr>
          <w:lang w:val="sr-Latn-RS"/>
        </w:rPr>
        <w:t xml:space="preserve"> </w:t>
      </w:r>
      <w:r w:rsidR="00990D39">
        <w:rPr>
          <w:lang w:val="sr-Cyrl-RS"/>
        </w:rPr>
        <w:t xml:space="preserve">Иако се </w:t>
      </w:r>
      <w:r w:rsidR="00990D39">
        <w:rPr>
          <w:i/>
          <w:iCs/>
          <w:lang w:val="sr-Latn-RS"/>
        </w:rPr>
        <w:t>ADAS</w:t>
      </w:r>
      <w:r w:rsidR="00990D39">
        <w:rPr>
          <w:lang w:val="sr-Latn-RS"/>
        </w:rPr>
        <w:t xml:space="preserve"> </w:t>
      </w:r>
      <w:r w:rsidR="00990D39">
        <w:rPr>
          <w:lang w:val="sr-Cyrl-RS"/>
        </w:rPr>
        <w:t xml:space="preserve">алгоритми разликују по степену безбедности који морају да испуне, свака информација од значаја мора правовремено бити достављена, како самом систему који управља возило, тако и самом путнику. </w:t>
      </w:r>
      <w:r w:rsidR="00437B60">
        <w:rPr>
          <w:lang w:val="sr-Cyrl-RS"/>
        </w:rPr>
        <w:t>Функционална безбедност</w:t>
      </w:r>
      <w:sdt>
        <w:sdtPr>
          <w:rPr>
            <w:lang w:val="sr-Cyrl-RS"/>
          </w:rPr>
          <w:id w:val="-1127846092"/>
          <w:citation/>
        </w:sdtPr>
        <w:sdtContent>
          <w:r w:rsidR="0093292C">
            <w:rPr>
              <w:lang w:val="sr-Cyrl-RS"/>
            </w:rPr>
            <w:fldChar w:fldCharType="begin"/>
          </w:r>
          <w:r w:rsidR="0093292C">
            <w:rPr>
              <w:lang w:val="sr-Cyrl-RS"/>
            </w:rPr>
            <w:instrText xml:space="preserve"> CITATION Deb18 \l 10266 </w:instrText>
          </w:r>
          <w:r w:rsidR="0093292C">
            <w:rPr>
              <w:lang w:val="sr-Cyrl-RS"/>
            </w:rPr>
            <w:fldChar w:fldCharType="separate"/>
          </w:r>
          <w:r w:rsidR="004B37CB">
            <w:rPr>
              <w:noProof/>
              <w:lang w:val="sr-Cyrl-RS"/>
            </w:rPr>
            <w:t xml:space="preserve"> </w:t>
          </w:r>
          <w:r w:rsidR="004B37CB" w:rsidRPr="004B37CB">
            <w:rPr>
              <w:noProof/>
              <w:lang w:val="sr-Cyrl-RS"/>
            </w:rPr>
            <w:t>[1]</w:t>
          </w:r>
          <w:r w:rsidR="0093292C">
            <w:rPr>
              <w:lang w:val="sr-Cyrl-RS"/>
            </w:rPr>
            <w:fldChar w:fldCharType="end"/>
          </w:r>
        </w:sdtContent>
      </w:sdt>
      <w:r w:rsidR="00437B60">
        <w:rPr>
          <w:lang w:val="sr-Cyrl-RS"/>
        </w:rPr>
        <w:t xml:space="preserve"> самих алгоритама се значајно разликује. Тако, одређени алгоритми могу бити информативног типа, попут оних који приказују окружење возила у току његовог мировања</w:t>
      </w:r>
      <w:sdt>
        <w:sdtPr>
          <w:rPr>
            <w:lang w:val="sr-Cyrl-RS"/>
          </w:rPr>
          <w:id w:val="-23101196"/>
          <w:citation/>
        </w:sdtPr>
        <w:sdtContent>
          <w:r w:rsidR="00311A9D">
            <w:rPr>
              <w:lang w:val="sr-Cyrl-RS"/>
            </w:rPr>
            <w:fldChar w:fldCharType="begin"/>
          </w:r>
          <w:r w:rsidR="00311A9D">
            <w:rPr>
              <w:lang w:val="sr-Cyrl-RS"/>
            </w:rPr>
            <w:instrText xml:space="preserve"> CITATION Zha14 \l 10266 </w:instrText>
          </w:r>
          <w:r w:rsidR="00311A9D">
            <w:rPr>
              <w:lang w:val="sr-Cyrl-RS"/>
            </w:rPr>
            <w:fldChar w:fldCharType="separate"/>
          </w:r>
          <w:r w:rsidR="004B37CB">
            <w:rPr>
              <w:noProof/>
              <w:lang w:val="sr-Cyrl-RS"/>
            </w:rPr>
            <w:t xml:space="preserve"> </w:t>
          </w:r>
          <w:r w:rsidR="004B37CB" w:rsidRPr="004B37CB">
            <w:rPr>
              <w:noProof/>
              <w:lang w:val="sr-Cyrl-RS"/>
            </w:rPr>
            <w:t>[2]</w:t>
          </w:r>
          <w:r w:rsidR="00311A9D">
            <w:rPr>
              <w:lang w:val="sr-Cyrl-RS"/>
            </w:rPr>
            <w:fldChar w:fldCharType="end"/>
          </w:r>
        </w:sdtContent>
      </w:sdt>
      <w:r w:rsidR="00C24343">
        <w:rPr>
          <w:lang w:val="sr-Cyrl-RS"/>
        </w:rPr>
        <w:t xml:space="preserve">, док са </w:t>
      </w:r>
      <w:proofErr w:type="spellStart"/>
      <w:r w:rsidR="00C24343" w:rsidRPr="000C00C1">
        <w:t>друге</w:t>
      </w:r>
      <w:proofErr w:type="spellEnd"/>
      <w:r w:rsidR="00C24343">
        <w:rPr>
          <w:lang w:val="sr-Cyrl-RS"/>
        </w:rPr>
        <w:t xml:space="preserve"> стране постоје а</w:t>
      </w:r>
      <w:r w:rsidR="0080308D">
        <w:rPr>
          <w:lang w:val="sr-Cyrl-RS"/>
        </w:rPr>
        <w:t>лго</w:t>
      </w:r>
      <w:r w:rsidR="00C24343">
        <w:rPr>
          <w:lang w:val="sr-Cyrl-RS"/>
        </w:rPr>
        <w:t>ритм</w:t>
      </w:r>
      <w:r w:rsidR="004A570B">
        <w:rPr>
          <w:lang w:val="sr-Cyrl-RS"/>
        </w:rPr>
        <w:t>и</w:t>
      </w:r>
      <w:r w:rsidR="00C24343">
        <w:rPr>
          <w:lang w:val="sr-Cyrl-RS"/>
        </w:rPr>
        <w:t xml:space="preserve"> за избегавање судара</w:t>
      </w:r>
      <w:sdt>
        <w:sdtPr>
          <w:rPr>
            <w:lang w:val="sr-Cyrl-RS"/>
          </w:rPr>
          <w:id w:val="1806035027"/>
          <w:citation/>
        </w:sdtPr>
        <w:sdtContent>
          <w:r w:rsidR="00C24343">
            <w:rPr>
              <w:lang w:val="sr-Cyrl-RS"/>
            </w:rPr>
            <w:fldChar w:fldCharType="begin"/>
          </w:r>
          <w:r w:rsidR="00C24343">
            <w:instrText xml:space="preserve"> CITATION Lee05 \l 1033 </w:instrText>
          </w:r>
          <w:r w:rsidR="00C24343">
            <w:rPr>
              <w:lang w:val="sr-Cyrl-RS"/>
            </w:rPr>
            <w:fldChar w:fldCharType="separate"/>
          </w:r>
          <w:r w:rsidR="004B37CB">
            <w:rPr>
              <w:noProof/>
            </w:rPr>
            <w:t xml:space="preserve"> [3]</w:t>
          </w:r>
          <w:r w:rsidR="00C24343">
            <w:rPr>
              <w:lang w:val="sr-Cyrl-RS"/>
            </w:rPr>
            <w:fldChar w:fldCharType="end"/>
          </w:r>
        </w:sdtContent>
      </w:sdt>
      <w:r w:rsidR="00C24343">
        <w:t xml:space="preserve">, </w:t>
      </w:r>
      <w:r w:rsidR="00C24343">
        <w:rPr>
          <w:lang w:val="sr-Cyrl-RS"/>
        </w:rPr>
        <w:t>чије отказивање може имати катастрофалне последице по путнике</w:t>
      </w:r>
      <w:r w:rsidR="00311A9D">
        <w:rPr>
          <w:lang w:val="sr-Cyrl-RS"/>
        </w:rPr>
        <w:t xml:space="preserve">. </w:t>
      </w:r>
      <w:r w:rsidR="00C24343">
        <w:rPr>
          <w:lang w:val="sr-Cyrl-RS"/>
        </w:rPr>
        <w:t>Велики број оваквих алгоритама се развија и тестира у контролисаним лабораторијским условима</w:t>
      </w:r>
      <w:r w:rsidR="0093292C">
        <w:rPr>
          <w:lang w:val="sr-Cyrl-RS"/>
        </w:rPr>
        <w:t>.</w:t>
      </w:r>
      <w:r w:rsidR="00C24343">
        <w:rPr>
          <w:lang w:val="sr-Cyrl-RS"/>
        </w:rPr>
        <w:t xml:space="preserve"> </w:t>
      </w:r>
      <w:r w:rsidR="0093292C">
        <w:rPr>
          <w:lang w:val="sr-Cyrl-RS"/>
        </w:rPr>
        <w:t>Ипак</w:t>
      </w:r>
      <w:r w:rsidR="00C24343">
        <w:rPr>
          <w:lang w:val="sr-Cyrl-RS"/>
        </w:rPr>
        <w:t>, крајњи циљ како произвођача возила, тако и твораца ових алгоритама, јесте њихово извршавање на платформама специјализованим за аутономну вожњу</w:t>
      </w:r>
      <w:r w:rsidR="0093292C">
        <w:rPr>
          <w:lang w:val="sr-Cyrl-RS"/>
        </w:rPr>
        <w:t>.</w:t>
      </w:r>
    </w:p>
    <w:p w14:paraId="3410A1AE" w14:textId="77777777" w:rsidR="00A51DC5" w:rsidRPr="00913DB9" w:rsidRDefault="0093292C" w:rsidP="00397B51">
      <w:pPr>
        <w:pStyle w:val="BodyText"/>
        <w:rPr>
          <w:lang w:val="sr-Cyrl-RS"/>
        </w:rPr>
      </w:pPr>
      <w:r>
        <w:rPr>
          <w:lang w:val="sr-Cyrl-RS"/>
        </w:rPr>
        <w:t xml:space="preserve">Како би извршавање сваког од ових алгоритама било оптимално, потребно је на циљним платформама извршити дистрибуцију послова, попут прикупљања, припреме и обраде информација од интереса. </w:t>
      </w:r>
      <w:r w:rsidR="00A51DC5">
        <w:rPr>
          <w:lang w:val="sr-Cyrl-RS"/>
        </w:rPr>
        <w:t>Овим се уводи јасна граница између различитих сензора, попут камера, ласерских</w:t>
      </w:r>
      <w:r w:rsidR="008F7718">
        <w:rPr>
          <w:lang w:val="sr-Cyrl-RS"/>
        </w:rPr>
        <w:t xml:space="preserve"> (енг. </w:t>
      </w:r>
      <w:r w:rsidR="008F7718" w:rsidRPr="008F7718">
        <w:rPr>
          <w:i/>
        </w:rPr>
        <w:t>LiDAR</w:t>
      </w:r>
      <w:r w:rsidR="008F7718" w:rsidRPr="008F7718">
        <w:rPr>
          <w:i/>
          <w:lang w:val="sr-Cyrl-RS"/>
        </w:rPr>
        <w:t xml:space="preserve"> – </w:t>
      </w:r>
      <w:r w:rsidR="008F7718" w:rsidRPr="008F7718">
        <w:rPr>
          <w:i/>
        </w:rPr>
        <w:t>Light Detection and Ranging</w:t>
      </w:r>
      <w:r w:rsidR="008F7718">
        <w:rPr>
          <w:lang w:val="sr-Cyrl-RS"/>
        </w:rPr>
        <w:t>) и радио даљинометра (енг.</w:t>
      </w:r>
      <w:r w:rsidR="00A51DC5" w:rsidRPr="00641A26">
        <w:rPr>
          <w:i/>
        </w:rPr>
        <w:t xml:space="preserve"> </w:t>
      </w:r>
      <w:r w:rsidR="008F7718" w:rsidRPr="008F7718">
        <w:rPr>
          <w:i/>
        </w:rPr>
        <w:t>RADAR</w:t>
      </w:r>
      <w:r w:rsidR="008F7718" w:rsidRPr="008F7718">
        <w:rPr>
          <w:i/>
          <w:lang w:val="sr-Cyrl-RS"/>
        </w:rPr>
        <w:t xml:space="preserve"> </w:t>
      </w:r>
      <w:r w:rsidR="008F7718" w:rsidRPr="008F7718">
        <w:rPr>
          <w:i/>
        </w:rPr>
        <w:t>– Radio Detection and Ranging</w:t>
      </w:r>
      <w:r w:rsidR="00A51DC5">
        <w:rPr>
          <w:lang w:val="sr-Cyrl-RS"/>
        </w:rPr>
        <w:t>)</w:t>
      </w:r>
      <w:r w:rsidR="00641A26">
        <w:t xml:space="preserve">, </w:t>
      </w:r>
      <w:r w:rsidR="00913DB9">
        <w:rPr>
          <w:lang w:val="sr-Cyrl-RS"/>
        </w:rPr>
        <w:t>уређаја који преводе сигнал из аналогног у дигитални и циљне платформе која врши обраду сигнала и екстрахује корисне информације из истог.</w:t>
      </w:r>
    </w:p>
    <w:p w14:paraId="7D1769F9" w14:textId="77777777" w:rsidR="004E42C8" w:rsidRDefault="00397B51" w:rsidP="004E42C8">
      <w:pPr>
        <w:pStyle w:val="BodyText"/>
      </w:pPr>
      <w:r>
        <w:rPr>
          <w:lang w:val="sr-Cyrl-RS"/>
        </w:rPr>
        <w:t xml:space="preserve">Овакав приступ </w:t>
      </w:r>
      <w:r w:rsidR="00962AD0">
        <w:rPr>
          <w:lang w:val="sr-Cyrl-RS"/>
        </w:rPr>
        <w:t xml:space="preserve">омогућује </w:t>
      </w:r>
      <w:r>
        <w:rPr>
          <w:lang w:val="sr-Cyrl-RS"/>
        </w:rPr>
        <w:t>оптималан рад и уску специјализацију сваке од компоненти у систем</w:t>
      </w:r>
      <w:r w:rsidR="00913DB9">
        <w:rPr>
          <w:lang w:val="sr-Cyrl-RS"/>
        </w:rPr>
        <w:t>у</w:t>
      </w:r>
      <w:r w:rsidR="00BE351F">
        <w:rPr>
          <w:lang w:val="sr-Cyrl-RS"/>
        </w:rPr>
        <w:t>.</w:t>
      </w:r>
      <w:r w:rsidR="00BE351F" w:rsidRPr="00BE351F">
        <w:rPr>
          <w:lang w:val="sr-Cyrl-RS"/>
        </w:rPr>
        <w:t xml:space="preserve"> </w:t>
      </w:r>
      <w:r w:rsidR="00BE351F">
        <w:rPr>
          <w:lang w:val="sr-Cyrl-RS"/>
        </w:rPr>
        <w:t xml:space="preserve">Ипак, иако су перформансе сваке од компоненти значајно </w:t>
      </w:r>
      <w:r w:rsidR="00B905C3">
        <w:rPr>
          <w:lang w:val="sr-Cyrl-RS"/>
        </w:rPr>
        <w:t xml:space="preserve">побољшане, архитектура система је хетерогена и као један од већих проблема истиче се </w:t>
      </w:r>
      <w:r w:rsidR="00B905C3">
        <w:rPr>
          <w:lang w:val="sr-Cyrl-RS"/>
        </w:rPr>
        <w:lastRenderedPageBreak/>
        <w:t>дистрибуција података</w:t>
      </w:r>
      <w:r w:rsidR="00782897">
        <w:rPr>
          <w:lang w:val="sr-Cyrl-RS"/>
        </w:rPr>
        <w:t xml:space="preserve">. </w:t>
      </w:r>
      <w:r w:rsidR="004E42C8">
        <w:rPr>
          <w:lang w:val="sr-Cyrl-RS"/>
        </w:rPr>
        <w:t>П</w:t>
      </w:r>
      <w:r w:rsidR="00B14F22">
        <w:rPr>
          <w:lang w:val="sr-Cyrl-RS"/>
        </w:rPr>
        <w:t>роизвођачи хардверских компоненти тренутно немају униформни одговор на овај проблем, у својим решењима ослањају се на хардверске магистрале великих брзина преноса података, које најчешће прати програмска подршка затвореног кода.</w:t>
      </w:r>
    </w:p>
    <w:p w14:paraId="06496687" w14:textId="4E2863E4" w:rsidR="00347594" w:rsidRDefault="004E42C8" w:rsidP="00347594">
      <w:pPr>
        <w:pStyle w:val="BodyText"/>
        <w:rPr>
          <w:lang w:val="sr-Cyrl-RS"/>
        </w:rPr>
      </w:pPr>
      <w:r>
        <w:rPr>
          <w:lang w:val="sr-Cyrl-RS"/>
        </w:rPr>
        <w:t xml:space="preserve">Ипак, зарад олакшавања развоја и стандардизације софтвера за аутономну вожњу </w:t>
      </w:r>
      <w:r w:rsidR="00600705">
        <w:rPr>
          <w:lang w:val="sr-Cyrl-RS"/>
        </w:rPr>
        <w:t>стварају се конзорцијуми који окупљају велике произвођаче аутомобила и аутомобилске индустрије. Један такав конзорцијум представља</w:t>
      </w:r>
      <w:r w:rsidR="00600705">
        <w:t xml:space="preserve"> </w:t>
      </w:r>
      <w:r w:rsidR="00600705" w:rsidRPr="00600705">
        <w:rPr>
          <w:i/>
          <w:iCs/>
        </w:rPr>
        <w:t>AUTOSAR</w:t>
      </w:r>
      <w:sdt>
        <w:sdtPr>
          <w:rPr>
            <w:i/>
            <w:iCs/>
          </w:rPr>
          <w:id w:val="1293173624"/>
          <w:citation/>
        </w:sdtPr>
        <w:sdtContent>
          <w:r w:rsidR="00A54BE1">
            <w:rPr>
              <w:i/>
              <w:iCs/>
            </w:rPr>
            <w:fldChar w:fldCharType="begin"/>
          </w:r>
          <w:r w:rsidR="00A54BE1">
            <w:rPr>
              <w:i/>
              <w:iCs/>
            </w:rPr>
            <w:instrText xml:space="preserve">CITATION Für19 \l 1033 </w:instrText>
          </w:r>
          <w:r w:rsidR="00A54BE1">
            <w:rPr>
              <w:i/>
              <w:iCs/>
            </w:rPr>
            <w:fldChar w:fldCharType="separate"/>
          </w:r>
          <w:r w:rsidR="004B37CB">
            <w:rPr>
              <w:i/>
              <w:iCs/>
              <w:noProof/>
            </w:rPr>
            <w:t xml:space="preserve"> </w:t>
          </w:r>
          <w:r w:rsidR="004B37CB">
            <w:rPr>
              <w:noProof/>
            </w:rPr>
            <w:t>[4]</w:t>
          </w:r>
          <w:r w:rsidR="00A54BE1">
            <w:rPr>
              <w:i/>
              <w:iCs/>
            </w:rPr>
            <w:fldChar w:fldCharType="end"/>
          </w:r>
        </w:sdtContent>
      </w:sdt>
      <w:r w:rsidR="00A54BE1">
        <w:rPr>
          <w:i/>
          <w:iCs/>
          <w:lang w:val="sr-Cyrl-RS"/>
        </w:rPr>
        <w:t xml:space="preserve">, </w:t>
      </w:r>
      <w:r w:rsidR="00A54BE1">
        <w:rPr>
          <w:lang w:val="sr-Cyrl-RS"/>
        </w:rPr>
        <w:t xml:space="preserve">који </w:t>
      </w:r>
      <w:r w:rsidR="001C5AE5">
        <w:rPr>
          <w:lang w:val="sr-Cyrl-RS"/>
        </w:rPr>
        <w:t xml:space="preserve">окупља произвођаче аутомобила као што су </w:t>
      </w:r>
      <w:r w:rsidR="001C5AE5">
        <w:rPr>
          <w:i/>
          <w:iCs/>
          <w:lang w:val="sr-Latn-RS"/>
        </w:rPr>
        <w:t>BMW, Volkswagen, Toyota, Chrysler</w:t>
      </w:r>
      <w:r w:rsidR="001C5AE5">
        <w:rPr>
          <w:lang w:val="sr-Cyrl-RS"/>
        </w:rPr>
        <w:t xml:space="preserve"> и произвођаче опреме као што су </w:t>
      </w:r>
      <w:r w:rsidR="001C5AE5">
        <w:rPr>
          <w:i/>
          <w:iCs/>
          <w:lang w:val="sr-Latn-RS"/>
        </w:rPr>
        <w:t>Bosch, Continental, Siemens VDO</w:t>
      </w:r>
      <w:r w:rsidR="001C5AE5">
        <w:rPr>
          <w:i/>
          <w:iCs/>
          <w:lang w:val="sr-Cyrl-RS"/>
        </w:rPr>
        <w:t>.</w:t>
      </w:r>
      <w:r w:rsidR="001C5AE5">
        <w:rPr>
          <w:lang w:val="sr-Cyrl-RS"/>
        </w:rPr>
        <w:t xml:space="preserve"> Циљ овог конзорцијума јесте развој стандарда којег сваки произвођач мора да се придржава, али </w:t>
      </w:r>
      <w:r w:rsidR="00A00796">
        <w:rPr>
          <w:lang w:val="sr-Cyrl-RS"/>
        </w:rPr>
        <w:t>има</w:t>
      </w:r>
      <w:r w:rsidR="00D11453">
        <w:rPr>
          <w:lang w:val="sr-Cyrl-RS"/>
        </w:rPr>
        <w:t xml:space="preserve"> слободу у имплементацији свог решења. Један од стандарда који овај конзорцијум развија, </w:t>
      </w:r>
      <w:r w:rsidR="00D11453" w:rsidRPr="00D11453">
        <w:rPr>
          <w:i/>
          <w:iCs/>
        </w:rPr>
        <w:t>Adaptive AUTOSAR</w:t>
      </w:r>
      <w:r w:rsidR="00D11453">
        <w:t>,</w:t>
      </w:r>
      <w:r w:rsidR="00D11453">
        <w:rPr>
          <w:lang w:val="sr-Cyrl-RS"/>
        </w:rPr>
        <w:t xml:space="preserve"> тиче се платформи које имају велику процесну моћ и намењене су управо за </w:t>
      </w:r>
      <w:r w:rsidR="00D11453" w:rsidRPr="00DA3707">
        <w:rPr>
          <w:i/>
          <w:iCs/>
          <w:lang w:val="sr-Latn-RS"/>
        </w:rPr>
        <w:t>ADAS</w:t>
      </w:r>
      <w:r w:rsidR="00D11453">
        <w:rPr>
          <w:lang w:val="sr-Latn-RS"/>
        </w:rPr>
        <w:t xml:space="preserve"> </w:t>
      </w:r>
      <w:r w:rsidR="00D11453">
        <w:rPr>
          <w:lang w:val="sr-Cyrl-RS"/>
        </w:rPr>
        <w:t>алгоритме</w:t>
      </w:r>
      <w:r w:rsidR="00665773">
        <w:rPr>
          <w:lang w:val="sr-Cyrl-RS"/>
        </w:rPr>
        <w:t>.</w:t>
      </w:r>
      <w:r w:rsidR="00347594">
        <w:rPr>
          <w:lang w:val="sr-Cyrl-RS"/>
        </w:rPr>
        <w:t xml:space="preserve"> </w:t>
      </w:r>
    </w:p>
    <w:p w14:paraId="48EF0044" w14:textId="7DDEA27E" w:rsidR="00D11453" w:rsidRPr="0053589D" w:rsidRDefault="00347594" w:rsidP="006B38DD">
      <w:pPr>
        <w:pStyle w:val="BodyText"/>
        <w:rPr>
          <w:lang w:val="sr-Cyrl-RS"/>
        </w:rPr>
      </w:pPr>
      <w:r>
        <w:rPr>
          <w:lang w:val="sr-Cyrl-RS"/>
        </w:rPr>
        <w:t xml:space="preserve">Како је овај стандард још увек у настајању, те захтеви који морају бити испуњени нису строго дефинисани, овај рад представља једно могуће решење дистрибуције видео сигнала у оквиру </w:t>
      </w:r>
      <w:r>
        <w:rPr>
          <w:i/>
          <w:iCs/>
          <w:lang w:val="sr-Latn-RS"/>
        </w:rPr>
        <w:t xml:space="preserve">AUTOSAR Adaptive </w:t>
      </w:r>
      <w:r>
        <w:rPr>
          <w:lang w:val="sr-Cyrl-RS"/>
        </w:rPr>
        <w:t>платформе.</w:t>
      </w:r>
      <w:r w:rsidR="006B38DD">
        <w:rPr>
          <w:lang w:val="sr-Cyrl-RS"/>
        </w:rPr>
        <w:t xml:space="preserve"> Рад се ослања на употребу софтверске магистрале која је реализована апстракцијом етернет (енг. </w:t>
      </w:r>
      <w:r w:rsidR="006B38DD">
        <w:rPr>
          <w:i/>
          <w:iCs/>
          <w:lang w:val="sr-Latn-RS"/>
        </w:rPr>
        <w:t>ethernet</w:t>
      </w:r>
      <w:r w:rsidR="006B38DD">
        <w:rPr>
          <w:lang w:val="sr-Cyrl-RS"/>
        </w:rPr>
        <w:t>) магистрале</w:t>
      </w:r>
      <w:r w:rsidR="00333DE0">
        <w:rPr>
          <w:lang w:val="sr-Cyrl-RS"/>
        </w:rPr>
        <w:t xml:space="preserve"> и дељене меморије опертивног система, као и</w:t>
      </w:r>
      <w:r w:rsidR="00E06C8D">
        <w:rPr>
          <w:lang w:val="sr-Cyrl-RS"/>
        </w:rPr>
        <w:t xml:space="preserve"> апстракције платформе која врши прикупљање видео сигнала</w:t>
      </w:r>
      <w:r w:rsidR="006B38DD">
        <w:rPr>
          <w:lang w:val="sr-Cyrl-RS"/>
        </w:rPr>
        <w:t xml:space="preserve">, </w:t>
      </w:r>
      <w:r w:rsidR="00E06C8D">
        <w:rPr>
          <w:lang w:val="sr-Cyrl-RS"/>
        </w:rPr>
        <w:t>зарад вршења дистрибуције истог кроз остатак система</w:t>
      </w:r>
      <w:r w:rsidR="00246807">
        <w:rPr>
          <w:lang w:val="sr-Cyrl-RS"/>
        </w:rPr>
        <w:t>.</w:t>
      </w:r>
      <w:r w:rsidR="00AB52F9">
        <w:rPr>
          <w:lang w:val="sr-Cyrl-RS"/>
        </w:rPr>
        <w:t xml:space="preserve"> Као циљна платформа, употребљена је Алфа</w:t>
      </w:r>
      <w:sdt>
        <w:sdtPr>
          <w:rPr>
            <w:lang w:val="sr-Cyrl-RS"/>
          </w:rPr>
          <w:id w:val="999699532"/>
          <w:citation/>
        </w:sdtPr>
        <w:sdtContent>
          <w:r w:rsidR="00E06C8D">
            <w:rPr>
              <w:lang w:val="sr-Cyrl-RS"/>
            </w:rPr>
            <w:fldChar w:fldCharType="begin"/>
          </w:r>
          <w:r w:rsidR="00E06C8D">
            <w:rPr>
              <w:lang w:val="sr-Cyrl-RS"/>
            </w:rPr>
            <w:instrText xml:space="preserve">CITATION Раз \l 10266 </w:instrText>
          </w:r>
          <w:r w:rsidR="00E06C8D">
            <w:rPr>
              <w:lang w:val="sr-Cyrl-RS"/>
            </w:rPr>
            <w:fldChar w:fldCharType="separate"/>
          </w:r>
          <w:r w:rsidR="004B37CB">
            <w:rPr>
              <w:noProof/>
              <w:lang w:val="sr-Cyrl-RS"/>
            </w:rPr>
            <w:t xml:space="preserve"> </w:t>
          </w:r>
          <w:r w:rsidR="004B37CB" w:rsidRPr="004B37CB">
            <w:rPr>
              <w:noProof/>
              <w:lang w:val="sr-Cyrl-RS"/>
            </w:rPr>
            <w:t>[5]</w:t>
          </w:r>
          <w:r w:rsidR="00E06C8D">
            <w:rPr>
              <w:lang w:val="sr-Cyrl-RS"/>
            </w:rPr>
            <w:fldChar w:fldCharType="end"/>
          </w:r>
        </w:sdtContent>
      </w:sdt>
      <w:r w:rsidR="00AB52F9">
        <w:rPr>
          <w:lang w:val="sr-Cyrl-RS"/>
        </w:rPr>
        <w:t xml:space="preserve"> развојна плоча (енг.</w:t>
      </w:r>
      <w:r w:rsidR="00AB52F9">
        <w:rPr>
          <w:lang w:val="sr-Latn-RS"/>
        </w:rPr>
        <w:t xml:space="preserve"> </w:t>
      </w:r>
      <w:r w:rsidR="00AB52F9">
        <w:rPr>
          <w:i/>
          <w:iCs/>
          <w:lang w:val="sr-Latn-RS"/>
        </w:rPr>
        <w:t>ALPHA Automotive Development platform)</w:t>
      </w:r>
      <w:r w:rsidR="006C7776">
        <w:rPr>
          <w:lang w:val="sr-Cyrl-RS"/>
        </w:rPr>
        <w:t xml:space="preserve">, заснована на </w:t>
      </w:r>
      <w:r w:rsidR="006C7776" w:rsidRPr="006C7776">
        <w:rPr>
          <w:i/>
          <w:iCs/>
          <w:lang w:val="sr-Latn-RS"/>
        </w:rPr>
        <w:t>TDA2x</w:t>
      </w:r>
      <w:r w:rsidR="006C7776">
        <w:rPr>
          <w:lang w:val="sr-Latn-RS"/>
        </w:rPr>
        <w:t xml:space="preserve"> </w:t>
      </w:r>
      <w:r w:rsidR="006C7776">
        <w:rPr>
          <w:lang w:val="sr-Cyrl-RS"/>
        </w:rPr>
        <w:t xml:space="preserve">систему на чипу (енг. </w:t>
      </w:r>
      <w:r w:rsidR="006C7776" w:rsidRPr="006C7776">
        <w:rPr>
          <w:i/>
          <w:iCs/>
          <w:lang w:val="sr-Latn-RS"/>
        </w:rPr>
        <w:t>SoC, System on a Chip</w:t>
      </w:r>
      <w:r w:rsidR="006C7776">
        <w:rPr>
          <w:lang w:val="sr-Cyrl-RS"/>
        </w:rPr>
        <w:t xml:space="preserve">), компаније </w:t>
      </w:r>
      <w:r w:rsidR="006C7776" w:rsidRPr="006C7776">
        <w:rPr>
          <w:i/>
          <w:iCs/>
        </w:rPr>
        <w:t>Texas Instruments</w:t>
      </w:r>
      <w:r w:rsidR="009612FE">
        <w:rPr>
          <w:lang w:val="sr-Cyrl-RS"/>
        </w:rPr>
        <w:t>.</w:t>
      </w:r>
    </w:p>
    <w:p w14:paraId="13EA0586" w14:textId="77777777" w:rsidR="00AB52F9" w:rsidRDefault="00AB52F9" w:rsidP="006B38DD">
      <w:pPr>
        <w:pStyle w:val="BodyText"/>
        <w:rPr>
          <w:lang w:val="sr-Cyrl-RS"/>
        </w:rPr>
      </w:pPr>
      <w:r>
        <w:rPr>
          <w:lang w:val="sr-Cyrl-RS"/>
        </w:rPr>
        <w:t>Овај рад је организован у следећих 5 целина:</w:t>
      </w:r>
    </w:p>
    <w:p w14:paraId="13E2B0D6" w14:textId="77777777" w:rsidR="00AB52F9" w:rsidRDefault="00AB52F9" w:rsidP="00AB52F9">
      <w:pPr>
        <w:pStyle w:val="BodyText"/>
        <w:numPr>
          <w:ilvl w:val="0"/>
          <w:numId w:val="20"/>
        </w:numPr>
        <w:rPr>
          <w:lang w:val="sr-Cyrl-RS"/>
        </w:rPr>
      </w:pPr>
      <w:r>
        <w:rPr>
          <w:b/>
          <w:bCs/>
          <w:lang w:val="sr-Cyrl-RS"/>
        </w:rPr>
        <w:t xml:space="preserve">Теоријске основе – </w:t>
      </w:r>
      <w:r>
        <w:rPr>
          <w:lang w:val="sr-Cyrl-RS"/>
        </w:rPr>
        <w:t xml:space="preserve">преглед </w:t>
      </w:r>
      <w:r>
        <w:rPr>
          <w:i/>
          <w:iCs/>
          <w:lang w:val="sr-Latn-RS"/>
        </w:rPr>
        <w:t>AUTOSAR</w:t>
      </w:r>
      <w:r>
        <w:rPr>
          <w:lang w:val="sr-Cyrl-RS"/>
        </w:rPr>
        <w:t xml:space="preserve"> стандарда и </w:t>
      </w:r>
      <w:r>
        <w:rPr>
          <w:i/>
          <w:iCs/>
          <w:lang w:val="sr-Latn-RS"/>
        </w:rPr>
        <w:t xml:space="preserve">AUTOSAR Adaptive </w:t>
      </w:r>
      <w:r>
        <w:rPr>
          <w:lang w:val="sr-Cyrl-RS"/>
        </w:rPr>
        <w:t>платформе. Опис магистрала, као и поређење софтверских и хардверских магистрала. Опис хардверске платформе на којој је тестирано идејно решење.</w:t>
      </w:r>
    </w:p>
    <w:p w14:paraId="7AA6BC55" w14:textId="77777777" w:rsidR="00350D17" w:rsidRDefault="00E06C8D" w:rsidP="00350D17">
      <w:pPr>
        <w:pStyle w:val="BodyText"/>
        <w:numPr>
          <w:ilvl w:val="0"/>
          <w:numId w:val="20"/>
        </w:numPr>
        <w:rPr>
          <w:lang w:val="sr-Cyrl-RS"/>
        </w:rPr>
      </w:pPr>
      <w:r>
        <w:rPr>
          <w:lang w:val="sr-Cyrl-RS"/>
        </w:rPr>
        <w:t>К</w:t>
      </w:r>
      <w:r>
        <w:rPr>
          <w:b/>
          <w:bCs/>
          <w:lang w:val="sr-Cyrl-RS"/>
        </w:rPr>
        <w:t>онцепт решења -</w:t>
      </w:r>
      <w:r>
        <w:rPr>
          <w:lang w:val="sr-Cyrl-RS"/>
        </w:rPr>
        <w:t xml:space="preserve">  поглавље даје увид у реализоване модуле софтверске магистрал</w:t>
      </w:r>
      <w:r w:rsidR="00350D17">
        <w:rPr>
          <w:lang w:val="sr-Cyrl-RS"/>
        </w:rPr>
        <w:t>е. Преглед  и опис слојева за апстракцију хардверске платформе.</w:t>
      </w:r>
    </w:p>
    <w:p w14:paraId="69940ABA" w14:textId="77777777" w:rsidR="00350D17" w:rsidRPr="00350D17" w:rsidRDefault="00350D17" w:rsidP="00350D17">
      <w:pPr>
        <w:pStyle w:val="BodyText"/>
        <w:numPr>
          <w:ilvl w:val="0"/>
          <w:numId w:val="20"/>
        </w:numPr>
        <w:rPr>
          <w:b/>
          <w:bCs/>
          <w:lang w:val="sr-Cyrl-RS"/>
        </w:rPr>
      </w:pPr>
      <w:r w:rsidRPr="00350D17">
        <w:rPr>
          <w:b/>
          <w:bCs/>
          <w:lang w:val="sr-Cyrl-RS"/>
        </w:rPr>
        <w:t>Програмс</w:t>
      </w:r>
      <w:r>
        <w:rPr>
          <w:b/>
          <w:bCs/>
          <w:lang w:val="sr-Cyrl-RS"/>
        </w:rPr>
        <w:t xml:space="preserve">ко решење – </w:t>
      </w:r>
      <w:r>
        <w:rPr>
          <w:lang w:val="sr-Cyrl-RS"/>
        </w:rPr>
        <w:t>реализација модула софтверске магистрале.</w:t>
      </w:r>
    </w:p>
    <w:p w14:paraId="6F6C7987" w14:textId="77777777" w:rsidR="00350D17" w:rsidRPr="00350D17" w:rsidRDefault="00350D17" w:rsidP="00350D17">
      <w:pPr>
        <w:pStyle w:val="BodyText"/>
        <w:numPr>
          <w:ilvl w:val="0"/>
          <w:numId w:val="20"/>
        </w:numPr>
        <w:rPr>
          <w:b/>
          <w:bCs/>
          <w:lang w:val="sr-Cyrl-RS"/>
        </w:rPr>
      </w:pPr>
      <w:r>
        <w:rPr>
          <w:lang w:val="sr-Cyrl-RS"/>
        </w:rPr>
        <w:t>Т</w:t>
      </w:r>
      <w:r>
        <w:rPr>
          <w:b/>
          <w:bCs/>
          <w:lang w:val="sr-Cyrl-RS"/>
        </w:rPr>
        <w:t xml:space="preserve">естирање и валидација – </w:t>
      </w:r>
      <w:r>
        <w:rPr>
          <w:lang w:val="sr-Cyrl-RS"/>
        </w:rPr>
        <w:t>поглавље даје увид у перформансе реализоване софтверске магистрале као и њену функционалну употребу у два различита сценарија.</w:t>
      </w:r>
    </w:p>
    <w:p w14:paraId="2F7F28D4" w14:textId="77777777" w:rsidR="00350D17" w:rsidRPr="00350D17" w:rsidRDefault="00350D17" w:rsidP="00350D17">
      <w:pPr>
        <w:pStyle w:val="BodyText"/>
        <w:numPr>
          <w:ilvl w:val="0"/>
          <w:numId w:val="20"/>
        </w:numPr>
        <w:rPr>
          <w:b/>
          <w:bCs/>
          <w:lang w:val="sr-Cyrl-RS"/>
        </w:rPr>
        <w:sectPr w:rsidR="00350D17" w:rsidRPr="00350D17" w:rsidSect="00F65BA9">
          <w:headerReference w:type="default" r:id="rId16"/>
          <w:footerReference w:type="default" r:id="rId17"/>
          <w:pgSz w:w="11907" w:h="16840" w:code="9"/>
          <w:pgMar w:top="1134" w:right="1417" w:bottom="1134" w:left="1418" w:header="567" w:footer="567" w:gutter="0"/>
          <w:pgNumType w:start="1"/>
          <w:cols w:space="720"/>
        </w:sectPr>
      </w:pPr>
      <w:r>
        <w:rPr>
          <w:b/>
          <w:bCs/>
          <w:lang w:val="sr-Cyrl-RS"/>
        </w:rPr>
        <w:lastRenderedPageBreak/>
        <w:t xml:space="preserve">Закључак – </w:t>
      </w:r>
      <w:r>
        <w:rPr>
          <w:lang w:val="sr-Cyrl-RS"/>
        </w:rPr>
        <w:t>ово поглавље даје преглед реализоване софтверске магистрале, резултата који су остварени, као и кораци за даље унапређење софтверске магистрале.</w:t>
      </w:r>
    </w:p>
    <w:p w14:paraId="3C4E1F5D" w14:textId="77777777" w:rsidR="00A02D4D" w:rsidRDefault="00170C67" w:rsidP="00A02D4D">
      <w:pPr>
        <w:pStyle w:val="Heading1"/>
      </w:pPr>
      <w:bookmarkStart w:id="2" w:name="_Toc28443489"/>
      <w:r>
        <w:rPr>
          <w:lang w:val="sr-Cyrl-RS"/>
        </w:rPr>
        <w:lastRenderedPageBreak/>
        <w:t>Теоријске основе</w:t>
      </w:r>
      <w:bookmarkEnd w:id="2"/>
    </w:p>
    <w:p w14:paraId="1C15FE2A" w14:textId="77777777" w:rsidR="00A02D4D" w:rsidRDefault="00A02D4D" w:rsidP="00A02D4D">
      <w:pPr>
        <w:pStyle w:val="BodyText"/>
        <w:ind w:firstLine="360"/>
      </w:pPr>
    </w:p>
    <w:p w14:paraId="12C460C3" w14:textId="746DF88C" w:rsidR="00086191" w:rsidRDefault="00432CE9" w:rsidP="00DD008C">
      <w:pPr>
        <w:rPr>
          <w:lang w:val="sr-Cyrl-RS"/>
        </w:rPr>
      </w:pPr>
      <w:r>
        <w:rPr>
          <w:lang w:val="sr-Cyrl-RS"/>
        </w:rPr>
        <w:t>Ово поглавље даје увид у теоријске основе неопоходне за разумевање реализованог решења. Посебна пажња посвећена је софтверској платформи</w:t>
      </w:r>
      <w:r>
        <w:t xml:space="preserve"> </w:t>
      </w:r>
      <w:r w:rsidRPr="00432CE9">
        <w:rPr>
          <w:i/>
          <w:iCs/>
        </w:rPr>
        <w:t>AUTOSAR Adaptive</w:t>
      </w:r>
      <w:r>
        <w:rPr>
          <w:lang w:val="sr-Cyrl-RS"/>
        </w:rPr>
        <w:t xml:space="preserve"> на којој је заснована ова реализација софтверске магистрале за дистрибуцију видео сигнала. Како је </w:t>
      </w:r>
      <w:r w:rsidRPr="00432CE9">
        <w:rPr>
          <w:i/>
          <w:iCs/>
        </w:rPr>
        <w:t>AUTOSAR Adaptive</w:t>
      </w:r>
      <w:r>
        <w:t xml:space="preserve"> </w:t>
      </w:r>
      <w:r>
        <w:rPr>
          <w:lang w:val="sr-Cyrl-RS"/>
        </w:rPr>
        <w:t>платформа сервисно оријентисане архитектуре, део поглавља објашњава парадигме заступљене у оваквом развоју софтвера. Поред тога,  направљен је осврт на хардверске и софтверске магистрале</w:t>
      </w:r>
      <w:r w:rsidR="009920E8">
        <w:rPr>
          <w:lang w:val="sr-Cyrl-RS"/>
        </w:rPr>
        <w:t>, као и на хардверску платформу на којој је реализовано и тестирано ово решење.</w:t>
      </w:r>
    </w:p>
    <w:p w14:paraId="12C0C19B" w14:textId="77777777" w:rsidR="00C94C6C" w:rsidRPr="00C94C6C" w:rsidRDefault="00C94C6C" w:rsidP="00C94C6C">
      <w:pPr>
        <w:pStyle w:val="Heading2"/>
        <w:rPr>
          <w:lang w:val="sr-Cyrl-RS"/>
        </w:rPr>
      </w:pPr>
      <w:bookmarkStart w:id="3" w:name="_Toc28443490"/>
      <w:r w:rsidRPr="00C94C6C">
        <w:rPr>
          <w:i/>
          <w:iCs/>
          <w:lang w:val="sr-Latn-RS"/>
        </w:rPr>
        <w:t>AUTOSAR</w:t>
      </w:r>
      <w:bookmarkEnd w:id="3"/>
      <w:r w:rsidRPr="00C94C6C">
        <w:rPr>
          <w:i/>
          <w:iCs/>
          <w:lang w:val="sr-Latn-RS"/>
        </w:rPr>
        <w:t xml:space="preserve"> </w:t>
      </w:r>
    </w:p>
    <w:p w14:paraId="07D00398" w14:textId="05E9E52A" w:rsidR="00F76EE7" w:rsidRDefault="00C94C6C" w:rsidP="00F76EE7">
      <w:pPr>
        <w:rPr>
          <w:lang w:val="sr-Cyrl-RS"/>
        </w:rPr>
      </w:pPr>
      <w:r w:rsidRPr="00432CE9">
        <w:rPr>
          <w:i/>
          <w:iCs/>
        </w:rPr>
        <w:t xml:space="preserve">AUTOSAR </w:t>
      </w:r>
      <w:r w:rsidR="00B5222F">
        <w:rPr>
          <w:lang w:val="sr-Cyrl-RS"/>
        </w:rPr>
        <w:t xml:space="preserve">представља конзорцијум који окупља велике произвођаче возила, као и опреме за возила. </w:t>
      </w:r>
      <w:r w:rsidR="00EE71FD">
        <w:t xml:space="preserve"> </w:t>
      </w:r>
      <w:r w:rsidR="00BB5220">
        <w:rPr>
          <w:lang w:val="sr-Cyrl-RS"/>
        </w:rPr>
        <w:t>Оформљен</w:t>
      </w:r>
      <w:r w:rsidR="00A94190">
        <w:rPr>
          <w:lang w:val="sr-Cyrl-RS"/>
        </w:rPr>
        <w:t>а</w:t>
      </w:r>
      <w:r w:rsidR="00BB5220">
        <w:rPr>
          <w:lang w:val="sr-Cyrl-RS"/>
        </w:rPr>
        <w:t xml:space="preserve"> 2003. године, ова групација </w:t>
      </w:r>
      <w:r w:rsidR="004943DD">
        <w:rPr>
          <w:lang w:val="sr-Cyrl-RS"/>
        </w:rPr>
        <w:t xml:space="preserve"> је имала за циљ да смањи како трошкове производње, тако и потребан труд и време за преношење постојећих решења на друге платформе</w:t>
      </w:r>
      <w:sdt>
        <w:sdtPr>
          <w:rPr>
            <w:lang w:val="sr-Cyrl-RS"/>
          </w:rPr>
          <w:id w:val="-1849476830"/>
          <w:citation/>
        </w:sdtPr>
        <w:sdtContent>
          <w:r w:rsidR="004943DD">
            <w:rPr>
              <w:lang w:val="sr-Cyrl-RS"/>
            </w:rPr>
            <w:fldChar w:fldCharType="begin"/>
          </w:r>
          <w:r w:rsidR="004943DD">
            <w:rPr>
              <w:lang w:val="sr-Cyrl-RS"/>
            </w:rPr>
            <w:instrText xml:space="preserve"> CITATION Fen06 \l 10266 </w:instrText>
          </w:r>
          <w:r w:rsidR="004943DD">
            <w:rPr>
              <w:lang w:val="sr-Cyrl-RS"/>
            </w:rPr>
            <w:fldChar w:fldCharType="separate"/>
          </w:r>
          <w:r w:rsidR="004B37CB">
            <w:rPr>
              <w:noProof/>
              <w:lang w:val="sr-Cyrl-RS"/>
            </w:rPr>
            <w:t xml:space="preserve"> </w:t>
          </w:r>
          <w:r w:rsidR="004B37CB" w:rsidRPr="004B37CB">
            <w:rPr>
              <w:noProof/>
              <w:lang w:val="sr-Cyrl-RS"/>
            </w:rPr>
            <w:t>[6]</w:t>
          </w:r>
          <w:r w:rsidR="004943DD">
            <w:rPr>
              <w:lang w:val="sr-Cyrl-RS"/>
            </w:rPr>
            <w:fldChar w:fldCharType="end"/>
          </w:r>
        </w:sdtContent>
      </w:sdt>
      <w:r w:rsidR="004943DD">
        <w:rPr>
          <w:lang w:val="sr-Cyrl-RS"/>
        </w:rPr>
        <w:t>.</w:t>
      </w:r>
      <w:r w:rsidR="00F76EE7">
        <w:rPr>
          <w:lang w:val="sr-Cyrl-RS"/>
        </w:rPr>
        <w:t xml:space="preserve"> У оквиру овог конзорцијума, прави се разлика између група чланова. Подела се врши на следећи начин:</w:t>
      </w:r>
    </w:p>
    <w:p w14:paraId="52269F1B" w14:textId="77777777" w:rsidR="00F76EE7" w:rsidRDefault="00F76EE7" w:rsidP="00F76EE7">
      <w:pPr>
        <w:pStyle w:val="ListParagraph"/>
        <w:numPr>
          <w:ilvl w:val="0"/>
          <w:numId w:val="21"/>
        </w:numPr>
        <w:rPr>
          <w:lang w:val="sr-Cyrl-RS"/>
        </w:rPr>
      </w:pPr>
      <w:r>
        <w:rPr>
          <w:lang w:val="sr-Cyrl-RS"/>
        </w:rPr>
        <w:t>Чланови оснивачи (енг.</w:t>
      </w:r>
      <w:r>
        <w:rPr>
          <w:lang w:val="sr-Latn-RS"/>
        </w:rPr>
        <w:t xml:space="preserve"> </w:t>
      </w:r>
      <w:r w:rsidRPr="00F76EE7">
        <w:rPr>
          <w:i/>
          <w:iCs/>
          <w:lang w:val="sr-Latn-RS"/>
        </w:rPr>
        <w:t>Core Partner</w:t>
      </w:r>
      <w:r>
        <w:rPr>
          <w:i/>
          <w:iCs/>
          <w:lang w:val="sr-Latn-RS"/>
        </w:rPr>
        <w:t>)</w:t>
      </w:r>
      <w:r>
        <w:rPr>
          <w:lang w:val="sr-Cyrl-RS"/>
        </w:rPr>
        <w:t xml:space="preserve"> – чине девет првобитних чланова који су започели формирање овог конзорцијума.</w:t>
      </w:r>
    </w:p>
    <w:p w14:paraId="2EB2B430" w14:textId="77777777" w:rsidR="00F76EE7" w:rsidRDefault="00F76EE7" w:rsidP="00F76EE7">
      <w:pPr>
        <w:pStyle w:val="ListParagraph"/>
        <w:numPr>
          <w:ilvl w:val="0"/>
          <w:numId w:val="21"/>
        </w:numPr>
        <w:rPr>
          <w:lang w:val="sr-Cyrl-RS"/>
        </w:rPr>
      </w:pPr>
      <w:r>
        <w:rPr>
          <w:lang w:val="sr-Cyrl-RS"/>
        </w:rPr>
        <w:t xml:space="preserve">Премијум чланови (енг. </w:t>
      </w:r>
      <w:r w:rsidRPr="00F76EE7">
        <w:rPr>
          <w:i/>
          <w:iCs/>
          <w:lang w:val="sr-Latn-RS"/>
        </w:rPr>
        <w:t>Premium Members</w:t>
      </w:r>
      <w:r>
        <w:rPr>
          <w:i/>
          <w:iCs/>
          <w:lang w:val="sr-Latn-RS"/>
        </w:rPr>
        <w:t>)</w:t>
      </w:r>
      <w:r>
        <w:rPr>
          <w:i/>
          <w:iCs/>
          <w:lang w:val="sr-Cyrl-RS"/>
        </w:rPr>
        <w:t xml:space="preserve"> </w:t>
      </w:r>
      <w:r>
        <w:rPr>
          <w:lang w:val="sr-Cyrl-RS"/>
        </w:rPr>
        <w:t xml:space="preserve">– чини их </w:t>
      </w:r>
      <w:r w:rsidR="0068517F">
        <w:rPr>
          <w:lang w:val="sr-Cyrl-RS"/>
        </w:rPr>
        <w:t>46</w:t>
      </w:r>
      <w:r>
        <w:rPr>
          <w:lang w:val="sr-Cyrl-RS"/>
        </w:rPr>
        <w:t xml:space="preserve"> чланова, где они могу бити произвођачи возила, </w:t>
      </w:r>
      <w:r w:rsidR="00821792">
        <w:rPr>
          <w:lang w:val="sr-Cyrl-RS"/>
        </w:rPr>
        <w:t xml:space="preserve">произвођачи оригиналне опреме (енг. </w:t>
      </w:r>
      <w:r w:rsidR="00821792">
        <w:rPr>
          <w:i/>
          <w:iCs/>
          <w:lang w:val="sr-Latn-RS"/>
        </w:rPr>
        <w:t>Original Equipment Manufacturers</w:t>
      </w:r>
      <w:r w:rsidR="00FA38BA">
        <w:rPr>
          <w:i/>
          <w:iCs/>
          <w:lang w:val="sr-Cyrl-RS"/>
        </w:rPr>
        <w:t>, ОЕМ</w:t>
      </w:r>
      <w:r w:rsidR="00821792">
        <w:rPr>
          <w:lang w:val="sr-Cyrl-RS"/>
        </w:rPr>
        <w:t>)</w:t>
      </w:r>
      <w:r w:rsidR="00FA38BA">
        <w:rPr>
          <w:lang w:val="sr-Cyrl-RS"/>
        </w:rPr>
        <w:t>, произвођачи различитих софтверских алата, полупроводничких компоненти, итд. Ови чланови су се касније прикључили конзорцијуму.</w:t>
      </w:r>
    </w:p>
    <w:p w14:paraId="18B76610" w14:textId="77777777" w:rsidR="00FA38BA" w:rsidRDefault="00FA38BA" w:rsidP="00F76EE7">
      <w:pPr>
        <w:pStyle w:val="ListParagraph"/>
        <w:numPr>
          <w:ilvl w:val="0"/>
          <w:numId w:val="21"/>
        </w:numPr>
        <w:rPr>
          <w:lang w:val="sr-Cyrl-RS"/>
        </w:rPr>
      </w:pPr>
      <w:r>
        <w:rPr>
          <w:lang w:val="sr-Cyrl-RS"/>
        </w:rPr>
        <w:lastRenderedPageBreak/>
        <w:t xml:space="preserve">Партнери за равој и производњу </w:t>
      </w:r>
      <w:r>
        <w:rPr>
          <w:lang w:val="sr-Latn-RS"/>
        </w:rPr>
        <w:t>(</w:t>
      </w:r>
      <w:r>
        <w:rPr>
          <w:lang w:val="sr-Cyrl-RS"/>
        </w:rPr>
        <w:t xml:space="preserve">енг. </w:t>
      </w:r>
      <w:r>
        <w:rPr>
          <w:i/>
          <w:iCs/>
          <w:lang w:val="sr-Latn-RS"/>
        </w:rPr>
        <w:t>Development partners</w:t>
      </w:r>
      <w:r>
        <w:rPr>
          <w:lang w:val="sr-Latn-RS"/>
        </w:rPr>
        <w:t>)</w:t>
      </w:r>
      <w:r>
        <w:rPr>
          <w:lang w:val="sr-Cyrl-RS"/>
        </w:rPr>
        <w:t xml:space="preserve"> – </w:t>
      </w:r>
      <w:r w:rsidR="00D24611">
        <w:rPr>
          <w:lang w:val="sr-Cyrl-RS"/>
        </w:rPr>
        <w:t xml:space="preserve">ову групу чини </w:t>
      </w:r>
      <w:r w:rsidR="002338CF">
        <w:rPr>
          <w:lang w:val="sr-Cyrl-RS"/>
        </w:rPr>
        <w:t>28</w:t>
      </w:r>
      <w:r w:rsidR="00D24611">
        <w:rPr>
          <w:lang w:val="sr-Cyrl-RS"/>
        </w:rPr>
        <w:t xml:space="preserve"> чланова који су задужени за развој компоненти које задовољавају прописане стандарде ове групације.</w:t>
      </w:r>
    </w:p>
    <w:p w14:paraId="4ED3385F" w14:textId="77777777" w:rsidR="00D24611" w:rsidRDefault="00D24611" w:rsidP="00D24611">
      <w:pPr>
        <w:pStyle w:val="ListParagraph"/>
        <w:numPr>
          <w:ilvl w:val="0"/>
          <w:numId w:val="21"/>
        </w:numPr>
        <w:spacing w:before="240"/>
        <w:rPr>
          <w:lang w:val="sr-Cyrl-RS"/>
        </w:rPr>
      </w:pPr>
      <w:r>
        <w:rPr>
          <w:lang w:val="sr-Cyrl-RS"/>
        </w:rPr>
        <w:t xml:space="preserve">Сарадници (енг. </w:t>
      </w:r>
      <w:r w:rsidRPr="00D24611">
        <w:rPr>
          <w:i/>
          <w:iCs/>
        </w:rPr>
        <w:t>Associates and Attendees</w:t>
      </w:r>
      <w:r>
        <w:t>) –</w:t>
      </w:r>
      <w:r>
        <w:rPr>
          <w:lang w:val="sr-Cyrl-RS"/>
        </w:rPr>
        <w:t xml:space="preserve"> последњу групацију у овој хијерархији чине компаније које сарађују са члановима свих осталих група и користе тренутно доступни стандард.</w:t>
      </w:r>
    </w:p>
    <w:p w14:paraId="18267612" w14:textId="77777777" w:rsidR="001A7C60" w:rsidRDefault="00D24611" w:rsidP="001A7C60">
      <w:pPr>
        <w:spacing w:before="240"/>
        <w:rPr>
          <w:lang w:val="sr-Cyrl-RS"/>
        </w:rPr>
      </w:pPr>
      <w:r>
        <w:rPr>
          <w:lang w:val="sr-Cyrl-RS"/>
        </w:rPr>
        <w:t>Слика 2.1 даје детаљнији увид у хијерархију ове групације.</w:t>
      </w:r>
    </w:p>
    <w:p w14:paraId="168C570D" w14:textId="77777777" w:rsidR="0000052E" w:rsidRDefault="001A7C60" w:rsidP="0000052E">
      <w:pPr>
        <w:keepNext/>
        <w:spacing w:before="240"/>
        <w:ind w:firstLine="0"/>
      </w:pPr>
      <w:r>
        <w:rPr>
          <w:noProof/>
          <w:lang w:val="sr-Cyrl-RS"/>
        </w:rPr>
        <w:drawing>
          <wp:inline distT="0" distB="0" distL="0" distR="0" wp14:anchorId="4AB7338F" wp14:editId="7141E4F7">
            <wp:extent cx="5267325" cy="3467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osar-members.png"/>
                    <pic:cNvPicPr/>
                  </pic:nvPicPr>
                  <pic:blipFill rotWithShape="1">
                    <a:blip r:embed="rId18">
                      <a:extLst>
                        <a:ext uri="{28A0092B-C50C-407E-A947-70E740481C1C}">
                          <a14:useLocalDpi xmlns:a14="http://schemas.microsoft.com/office/drawing/2010/main" val="0"/>
                        </a:ext>
                      </a:extLst>
                    </a:blip>
                    <a:srcRect l="3803" t="5418" r="4761" b="4941"/>
                    <a:stretch/>
                  </pic:blipFill>
                  <pic:spPr bwMode="auto">
                    <a:xfrm>
                      <a:off x="0" y="0"/>
                      <a:ext cx="5267325" cy="3467100"/>
                    </a:xfrm>
                    <a:prstGeom prst="rect">
                      <a:avLst/>
                    </a:prstGeom>
                    <a:ln>
                      <a:noFill/>
                    </a:ln>
                    <a:extLst>
                      <a:ext uri="{53640926-AAD7-44D8-BBD7-CCE9431645EC}">
                        <a14:shadowObscured xmlns:a14="http://schemas.microsoft.com/office/drawing/2010/main"/>
                      </a:ext>
                    </a:extLst>
                  </pic:spPr>
                </pic:pic>
              </a:graphicData>
            </a:graphic>
          </wp:inline>
        </w:drawing>
      </w:r>
    </w:p>
    <w:p w14:paraId="20F43E47" w14:textId="061682C2" w:rsidR="001A7C60" w:rsidRDefault="0000052E" w:rsidP="001079B1">
      <w:pPr>
        <w:pStyle w:val="Caption"/>
      </w:pPr>
      <w:bookmarkStart w:id="4" w:name="_Toc28443436"/>
      <w:proofErr w:type="spellStart"/>
      <w:r>
        <w:t>Слика</w:t>
      </w:r>
      <w:proofErr w:type="spellEnd"/>
      <w:r>
        <w:t xml:space="preserve"> </w:t>
      </w:r>
      <w:fldSimple w:instr=" STYLEREF 1 \s ">
        <w:r w:rsidR="00B20E7B">
          <w:rPr>
            <w:noProof/>
          </w:rPr>
          <w:t>2</w:t>
        </w:r>
      </w:fldSimple>
      <w:r w:rsidR="00B20E7B">
        <w:t>.</w:t>
      </w:r>
      <w:fldSimple w:instr=" SEQ Слика \* ARABIC \s 1 ">
        <w:r w:rsidR="00B20E7B">
          <w:rPr>
            <w:noProof/>
          </w:rPr>
          <w:t>1</w:t>
        </w:r>
      </w:fldSimple>
      <w:r w:rsidRPr="0000052E">
        <w:rPr>
          <w:lang w:val="sr-Cyrl-RS"/>
        </w:rPr>
        <w:t xml:space="preserve"> </w:t>
      </w:r>
      <w:r>
        <w:rPr>
          <w:lang w:val="sr-Cyrl-RS"/>
        </w:rPr>
        <w:t xml:space="preserve">Детаљни приказ чланова </w:t>
      </w:r>
      <w:r w:rsidRPr="001A7C60">
        <w:rPr>
          <w:i/>
          <w:iCs/>
        </w:rPr>
        <w:t>AUTOSAR</w:t>
      </w:r>
      <w:r>
        <w:rPr>
          <w:lang w:val="sr-Cyrl-RS"/>
        </w:rPr>
        <w:t xml:space="preserve"> конзорцијума</w:t>
      </w:r>
      <w:sdt>
        <w:sdtPr>
          <w:rPr>
            <w:lang w:val="sr-Cyrl-RS"/>
          </w:rPr>
          <w:id w:val="1111562517"/>
          <w:citation/>
        </w:sdtPr>
        <w:sdtContent>
          <w:r w:rsidR="00984D36">
            <w:rPr>
              <w:lang w:val="sr-Cyrl-RS"/>
            </w:rPr>
            <w:fldChar w:fldCharType="begin"/>
          </w:r>
          <w:r w:rsidR="00984D36">
            <w:rPr>
              <w:lang w:val="sr-Cyrl-RS"/>
            </w:rPr>
            <w:instrText xml:space="preserve"> CITATION Hei18 \l 10266 </w:instrText>
          </w:r>
          <w:r w:rsidR="00984D36">
            <w:rPr>
              <w:lang w:val="sr-Cyrl-RS"/>
            </w:rPr>
            <w:fldChar w:fldCharType="separate"/>
          </w:r>
          <w:r w:rsidR="004B37CB">
            <w:rPr>
              <w:noProof/>
              <w:lang w:val="sr-Cyrl-RS"/>
            </w:rPr>
            <w:t xml:space="preserve"> </w:t>
          </w:r>
          <w:r w:rsidR="004B37CB" w:rsidRPr="004B37CB">
            <w:rPr>
              <w:noProof/>
              <w:lang w:val="sr-Cyrl-RS"/>
            </w:rPr>
            <w:t>[7]</w:t>
          </w:r>
          <w:r w:rsidR="00984D36">
            <w:rPr>
              <w:lang w:val="sr-Cyrl-RS"/>
            </w:rPr>
            <w:fldChar w:fldCharType="end"/>
          </w:r>
        </w:sdtContent>
      </w:sdt>
      <w:bookmarkEnd w:id="4"/>
    </w:p>
    <w:p w14:paraId="5505F83E" w14:textId="2C407DCE" w:rsidR="001079B1" w:rsidRDefault="001079B1" w:rsidP="001079B1">
      <w:pPr>
        <w:rPr>
          <w:lang w:val="sr-Cyrl-RS"/>
        </w:rPr>
      </w:pPr>
      <w:r>
        <w:rPr>
          <w:lang w:val="sr-Cyrl-RS"/>
        </w:rPr>
        <w:t xml:space="preserve">Ова групација изродила је два стандарда. Први, старији, </w:t>
      </w:r>
      <w:r w:rsidRPr="001079B1">
        <w:rPr>
          <w:i/>
          <w:iCs/>
          <w:lang w:val="sr-Latn-RS"/>
        </w:rPr>
        <w:t>AUTOSAR Classic</w:t>
      </w:r>
      <w:r>
        <w:rPr>
          <w:lang w:val="sr-Latn-RS"/>
        </w:rPr>
        <w:t xml:space="preserve"> </w:t>
      </w:r>
      <w:r>
        <w:rPr>
          <w:lang w:val="sr-Cyrl-RS"/>
        </w:rPr>
        <w:t xml:space="preserve"> и други, </w:t>
      </w:r>
      <w:r w:rsidRPr="001079B1">
        <w:rPr>
          <w:i/>
          <w:iCs/>
        </w:rPr>
        <w:t xml:space="preserve"> </w:t>
      </w:r>
      <w:r w:rsidRPr="00432CE9">
        <w:rPr>
          <w:i/>
          <w:iCs/>
        </w:rPr>
        <w:t>AUTOSAR Adaptive</w:t>
      </w:r>
      <w:r>
        <w:rPr>
          <w:lang w:val="sr-Cyrl-RS"/>
        </w:rPr>
        <w:t xml:space="preserve">, који се још увек развија. Зарад стварања јасне слике и намене, како једног, тако и другог стандарда, следећа два потпоглавља позабавиће се сваким од </w:t>
      </w:r>
      <w:r w:rsidR="00AA5FCF">
        <w:rPr>
          <w:lang w:val="sr-Cyrl-RS"/>
        </w:rPr>
        <w:t>њих</w:t>
      </w:r>
      <w:r>
        <w:rPr>
          <w:lang w:val="sr-Cyrl-RS"/>
        </w:rPr>
        <w:t xml:space="preserve">, како би </w:t>
      </w:r>
      <w:r w:rsidR="005C5838">
        <w:rPr>
          <w:lang w:val="sr-Cyrl-RS"/>
        </w:rPr>
        <w:t xml:space="preserve">се </w:t>
      </w:r>
      <w:r>
        <w:rPr>
          <w:lang w:val="sr-Cyrl-RS"/>
        </w:rPr>
        <w:t>поставила основ</w:t>
      </w:r>
      <w:r w:rsidR="005C5838">
        <w:rPr>
          <w:lang w:val="sr-Cyrl-RS"/>
        </w:rPr>
        <w:t>а за решење које овај рад износи.</w:t>
      </w:r>
    </w:p>
    <w:p w14:paraId="6111432E" w14:textId="77777777" w:rsidR="00086191" w:rsidRDefault="00086191" w:rsidP="00086191">
      <w:pPr>
        <w:pStyle w:val="Heading3"/>
        <w:rPr>
          <w:i/>
          <w:iCs/>
          <w:lang w:val="sr-Latn-RS"/>
        </w:rPr>
      </w:pPr>
      <w:bookmarkStart w:id="5" w:name="_Toc28443491"/>
      <w:r w:rsidRPr="00086191">
        <w:rPr>
          <w:i/>
          <w:iCs/>
          <w:lang w:val="sr-Latn-RS"/>
        </w:rPr>
        <w:t>AUTOSAR</w:t>
      </w:r>
      <w:r w:rsidRPr="00086191">
        <w:rPr>
          <w:lang w:val="sr-Latn-RS"/>
        </w:rPr>
        <w:t xml:space="preserve"> </w:t>
      </w:r>
      <w:r w:rsidRPr="00086191">
        <w:rPr>
          <w:i/>
          <w:iCs/>
          <w:lang w:val="sr-Latn-RS"/>
        </w:rPr>
        <w:t>Classic</w:t>
      </w:r>
      <w:bookmarkEnd w:id="5"/>
    </w:p>
    <w:p w14:paraId="6E4B21B0" w14:textId="37E9D5BB" w:rsidR="00965816" w:rsidRDefault="007A0EEE" w:rsidP="007A0EEE">
      <w:pPr>
        <w:rPr>
          <w:lang w:val="sr-Cyrl-RS"/>
        </w:rPr>
      </w:pPr>
      <w:r>
        <w:rPr>
          <w:lang w:val="sr-Cyrl-RS"/>
        </w:rPr>
        <w:t xml:space="preserve">Овај стандард представља првобитну платформу коју је оформљени конзорцијум створио. Циљна хардверска платформа подразумева микроконтролерске јединице које имају малу процесорску моћ, ограничене меморијске ресурсе. На оваквим платформама извршава се оперативни систем  за рад у реалном времену (енг. </w:t>
      </w:r>
      <w:bookmarkStart w:id="6" w:name="_Hlk19563998"/>
      <w:r w:rsidRPr="007A0EEE">
        <w:rPr>
          <w:i/>
          <w:iCs/>
          <w:lang w:val="sr-Latn-RS"/>
        </w:rPr>
        <w:t>Real-time operating system</w:t>
      </w:r>
      <w:r>
        <w:rPr>
          <w:lang w:val="sr-Latn-RS"/>
        </w:rPr>
        <w:t xml:space="preserve">, </w:t>
      </w:r>
      <w:r w:rsidRPr="00AA5FCF">
        <w:rPr>
          <w:i/>
          <w:iCs/>
          <w:lang w:val="sr-Latn-RS"/>
        </w:rPr>
        <w:t>RTOS</w:t>
      </w:r>
      <w:bookmarkEnd w:id="6"/>
      <w:r>
        <w:rPr>
          <w:lang w:val="sr-Cyrl-RS"/>
        </w:rPr>
        <w:t>)</w:t>
      </w:r>
      <w:r w:rsidR="00F240BD">
        <w:rPr>
          <w:lang w:val="sr-Cyrl-RS"/>
        </w:rPr>
        <w:t xml:space="preserve">. Задатак ових система јесте вршење временски критичних радњи, обзиром да сваки оперативни систем за рад у реалном временом има јасно дефинисане оквире у </w:t>
      </w:r>
      <w:r w:rsidR="00F240BD">
        <w:rPr>
          <w:lang w:val="sr-Cyrl-RS"/>
        </w:rPr>
        <w:lastRenderedPageBreak/>
        <w:t>којима се одређена операција може извршити. Управо су овакве хардверске и софтверске платформе идеалне за разноврсне функционалност које се тичу управљања возила</w:t>
      </w:r>
      <w:r w:rsidR="008243BB">
        <w:rPr>
          <w:lang w:val="sr-Cyrl-RS"/>
        </w:rPr>
        <w:t xml:space="preserve"> и на њима се заснивају</w:t>
      </w:r>
      <w:r w:rsidR="000172BD">
        <w:rPr>
          <w:lang w:val="sr-Cyrl-RS"/>
        </w:rPr>
        <w:t xml:space="preserve"> неки од </w:t>
      </w:r>
      <w:r w:rsidR="008243BB">
        <w:rPr>
          <w:lang w:val="sr-Cyrl-RS"/>
        </w:rPr>
        <w:t>систем</w:t>
      </w:r>
      <w:r w:rsidR="000172BD">
        <w:rPr>
          <w:lang w:val="sr-Cyrl-RS"/>
        </w:rPr>
        <w:t>а возила,</w:t>
      </w:r>
      <w:r w:rsidR="008243BB">
        <w:rPr>
          <w:lang w:val="sr-Cyrl-RS"/>
        </w:rPr>
        <w:t xml:space="preserve"> попут кочионог</w:t>
      </w:r>
      <w:r w:rsidR="000172BD">
        <w:rPr>
          <w:lang w:val="sr-Cyrl-RS"/>
        </w:rPr>
        <w:t>.</w:t>
      </w:r>
    </w:p>
    <w:p w14:paraId="53583EF1" w14:textId="6D9DFAFC" w:rsidR="00C95091" w:rsidRDefault="00C95091" w:rsidP="00C95091">
      <w:pPr>
        <w:rPr>
          <w:lang w:val="sr-Cyrl-RS"/>
        </w:rPr>
      </w:pPr>
      <w:r>
        <w:rPr>
          <w:lang w:val="sr-Cyrl-RS"/>
        </w:rPr>
        <w:t>Иако се овај стандард  показао као поуздан у пракси, обзиром да га многобројни произвођачи аутомобила управо уграђују у своја возила, недостатак овог стандард</w:t>
      </w:r>
      <w:r w:rsidR="007B5FB9">
        <w:rPr>
          <w:lang w:val="sr-Cyrl-RS"/>
        </w:rPr>
        <w:t>а</w:t>
      </w:r>
      <w:r>
        <w:rPr>
          <w:lang w:val="sr-Cyrl-RS"/>
        </w:rPr>
        <w:t xml:space="preserve"> и </w:t>
      </w:r>
      <w:r w:rsidR="00CF7A21">
        <w:rPr>
          <w:lang w:val="sr-Cyrl-RS"/>
        </w:rPr>
        <w:t>софтверске</w:t>
      </w:r>
      <w:r>
        <w:rPr>
          <w:lang w:val="sr-Cyrl-RS"/>
        </w:rPr>
        <w:t xml:space="preserve"> платформе јесте његова непримењивост на</w:t>
      </w:r>
      <w:r w:rsidR="00CF7A21">
        <w:rPr>
          <w:lang w:val="sr-Cyrl-RS"/>
        </w:rPr>
        <w:t xml:space="preserve"> хардверске</w:t>
      </w:r>
      <w:r>
        <w:rPr>
          <w:lang w:val="sr-Cyrl-RS"/>
        </w:rPr>
        <w:t xml:space="preserve"> платформе велике процесне моћи. </w:t>
      </w:r>
    </w:p>
    <w:p w14:paraId="7B7393DD" w14:textId="5C362B9C" w:rsidR="00C95091" w:rsidRDefault="00C95091" w:rsidP="00C95091">
      <w:pPr>
        <w:rPr>
          <w:lang w:val="sr-Cyrl-RS"/>
        </w:rPr>
      </w:pPr>
      <w:r>
        <w:rPr>
          <w:lang w:val="sr-Cyrl-RS"/>
        </w:rPr>
        <w:t>Потреба за великом процесном моћи јавља се као последица унапређења самих сензора, који су сада у могућности да прикупе значајно више информације из свог окружења и самим тиме омогуће алгоритмима на које ослања возач да буду знатно прецизнији.</w:t>
      </w:r>
      <w:r w:rsidR="00353734">
        <w:rPr>
          <w:lang w:val="sr-Cyrl-RS"/>
        </w:rPr>
        <w:t xml:space="preserve"> Ова појава за последицу има потребу за новим стандардом, који би </w:t>
      </w:r>
      <w:r w:rsidR="00FF56A9">
        <w:rPr>
          <w:lang w:val="sr-Cyrl-RS"/>
        </w:rPr>
        <w:t>подржа</w:t>
      </w:r>
      <w:r w:rsidR="00C43D9D">
        <w:rPr>
          <w:lang w:val="sr-Cyrl-RS"/>
        </w:rPr>
        <w:t>о</w:t>
      </w:r>
      <w:r w:rsidR="00FF56A9">
        <w:rPr>
          <w:lang w:val="sr-Cyrl-RS"/>
        </w:rPr>
        <w:t xml:space="preserve"> </w:t>
      </w:r>
      <w:r w:rsidR="00353734">
        <w:rPr>
          <w:lang w:val="sr-Cyrl-RS"/>
        </w:rPr>
        <w:t>како софтверске, тако и хардверске платформе</w:t>
      </w:r>
      <w:r w:rsidR="00FF56A9">
        <w:rPr>
          <w:lang w:val="sr-Cyrl-RS"/>
        </w:rPr>
        <w:t>.</w:t>
      </w:r>
    </w:p>
    <w:p w14:paraId="1BFC9034" w14:textId="77777777" w:rsidR="00A02C83" w:rsidRDefault="00A02C83" w:rsidP="00C95091">
      <w:pPr>
        <w:rPr>
          <w:lang w:val="sr-Cyrl-RS"/>
        </w:rPr>
      </w:pPr>
      <w:r w:rsidRPr="00432CE9">
        <w:rPr>
          <w:i/>
          <w:iCs/>
        </w:rPr>
        <w:t>AUTOSAR Adaptive</w:t>
      </w:r>
      <w:r>
        <w:rPr>
          <w:i/>
          <w:iCs/>
          <w:lang w:val="sr-Cyrl-RS"/>
        </w:rPr>
        <w:t xml:space="preserve"> </w:t>
      </w:r>
      <w:r>
        <w:rPr>
          <w:lang w:val="sr-Cyrl-RS"/>
        </w:rPr>
        <w:t xml:space="preserve">управо представља овакав стандард. Стварањем њега, не укида се потреба за постојањем </w:t>
      </w:r>
      <w:r w:rsidRPr="001079B1">
        <w:rPr>
          <w:i/>
          <w:iCs/>
          <w:lang w:val="sr-Latn-RS"/>
        </w:rPr>
        <w:t>AUTOSAR Classic</w:t>
      </w:r>
      <w:r>
        <w:rPr>
          <w:lang w:val="sr-Cyrl-RS"/>
        </w:rPr>
        <w:t>. Циљ стандарда, а и самог конзорцијума јесте коегзистирање ових двају платформи.</w:t>
      </w:r>
    </w:p>
    <w:p w14:paraId="4334EBBD" w14:textId="77777777" w:rsidR="00A02C83" w:rsidRDefault="00A02C83" w:rsidP="00C95091">
      <w:pPr>
        <w:rPr>
          <w:i/>
          <w:iCs/>
          <w:lang w:val="sr-Cyrl-RS"/>
        </w:rPr>
      </w:pPr>
      <w:r>
        <w:rPr>
          <w:lang w:val="sr-Cyrl-RS"/>
        </w:rPr>
        <w:t xml:space="preserve">Наредно поглавље детаљније описује  </w:t>
      </w:r>
      <w:r w:rsidRPr="00432CE9">
        <w:rPr>
          <w:i/>
          <w:iCs/>
        </w:rPr>
        <w:t>AUTOSAR Adaptive</w:t>
      </w:r>
      <w:r>
        <w:rPr>
          <w:i/>
          <w:iCs/>
          <w:lang w:val="sr-Cyrl-RS"/>
        </w:rPr>
        <w:t>.</w:t>
      </w:r>
    </w:p>
    <w:p w14:paraId="60448B1F" w14:textId="77777777" w:rsidR="00C36113" w:rsidRDefault="00C36113" w:rsidP="00C36113">
      <w:pPr>
        <w:pStyle w:val="Heading3"/>
        <w:rPr>
          <w:i/>
          <w:iCs/>
        </w:rPr>
      </w:pPr>
      <w:bookmarkStart w:id="7" w:name="_Toc28443492"/>
      <w:r w:rsidRPr="00432CE9">
        <w:rPr>
          <w:i/>
          <w:iCs/>
        </w:rPr>
        <w:t>AUTOSAR Adaptive</w:t>
      </w:r>
      <w:bookmarkEnd w:id="7"/>
    </w:p>
    <w:p w14:paraId="409A1FD2" w14:textId="77777777" w:rsidR="00984D36" w:rsidRDefault="00984D36" w:rsidP="00984D36">
      <w:pPr>
        <w:rPr>
          <w:lang w:val="sr-Cyrl-RS"/>
        </w:rPr>
      </w:pPr>
      <w:r>
        <w:rPr>
          <w:lang w:val="sr-Cyrl-RS"/>
        </w:rPr>
        <w:t>Као што је већ напоменуто, ова платформа представља искорак аутомобилске индустрије у смеру стандардизације софтверске платформе која ће омогућити знатно већу процесорску моћ</w:t>
      </w:r>
      <w:r w:rsidR="00024779">
        <w:rPr>
          <w:lang w:val="sr-Cyrl-RS"/>
        </w:rPr>
        <w:t xml:space="preserve"> и комуникацију са спољним светом</w:t>
      </w:r>
      <w:r>
        <w:rPr>
          <w:lang w:val="sr-Cyrl-RS"/>
        </w:rPr>
        <w:t xml:space="preserve">. </w:t>
      </w:r>
    </w:p>
    <w:p w14:paraId="73C382EB" w14:textId="68A59F6D" w:rsidR="00984D36" w:rsidRDefault="00984D36" w:rsidP="00601C08">
      <w:pPr>
        <w:rPr>
          <w:lang w:val="sr-Cyrl-RS"/>
        </w:rPr>
      </w:pPr>
      <w:r>
        <w:rPr>
          <w:lang w:val="sr-Cyrl-RS"/>
        </w:rPr>
        <w:t xml:space="preserve">Задатак самог конзорцијума јесте стварање стандарда који ће омогућити комуникацију разноврсних електронских контролних јединица (енг. </w:t>
      </w:r>
      <w:r>
        <w:rPr>
          <w:i/>
          <w:iCs/>
          <w:lang w:val="sr-Latn-RS"/>
        </w:rPr>
        <w:t>ECU – Electronic Control Unit</w:t>
      </w:r>
      <w:r>
        <w:rPr>
          <w:lang w:val="sr-Cyrl-RS"/>
        </w:rPr>
        <w:t>) путем етернет магистрале</w:t>
      </w:r>
      <w:sdt>
        <w:sdtPr>
          <w:rPr>
            <w:lang w:val="sr-Cyrl-RS"/>
          </w:rPr>
          <w:id w:val="1385362191"/>
          <w:citation/>
        </w:sdtPr>
        <w:sdtContent>
          <w:r w:rsidR="00F82167">
            <w:rPr>
              <w:lang w:val="sr-Cyrl-RS"/>
            </w:rPr>
            <w:fldChar w:fldCharType="begin"/>
          </w:r>
          <w:r w:rsidR="00F82167">
            <w:rPr>
              <w:lang w:val="sr-Cyrl-RS"/>
            </w:rPr>
            <w:instrText xml:space="preserve"> CITATION Mir18 \l 10266 </w:instrText>
          </w:r>
          <w:r w:rsidR="00F82167">
            <w:rPr>
              <w:lang w:val="sr-Cyrl-RS"/>
            </w:rPr>
            <w:fldChar w:fldCharType="separate"/>
          </w:r>
          <w:r w:rsidR="004B37CB">
            <w:rPr>
              <w:noProof/>
              <w:lang w:val="sr-Cyrl-RS"/>
            </w:rPr>
            <w:t xml:space="preserve"> </w:t>
          </w:r>
          <w:r w:rsidR="004B37CB" w:rsidRPr="004B37CB">
            <w:rPr>
              <w:noProof/>
              <w:lang w:val="sr-Cyrl-RS"/>
            </w:rPr>
            <w:t>[8]</w:t>
          </w:r>
          <w:r w:rsidR="00F82167">
            <w:rPr>
              <w:lang w:val="sr-Cyrl-RS"/>
            </w:rPr>
            <w:fldChar w:fldCharType="end"/>
          </w:r>
        </w:sdtContent>
      </w:sdt>
      <w:r w:rsidR="00601C08">
        <w:rPr>
          <w:lang w:val="sr-Cyrl-RS"/>
        </w:rPr>
        <w:t xml:space="preserve">. </w:t>
      </w:r>
      <w:r w:rsidR="00326671" w:rsidRPr="00326671">
        <w:rPr>
          <w:lang w:val="sr-Cyrl-RS"/>
        </w:rPr>
        <w:t>Управо</w:t>
      </w:r>
      <w:r w:rsidR="00326671">
        <w:rPr>
          <w:lang w:val="sr-Cyrl-RS"/>
        </w:rPr>
        <w:t xml:space="preserve"> 100-мегабитни и гигабитни етернет представљају основе за пренос информација кроз систем и управо је циљ да оне преузму примат у комуникацији. Претходно коришћене магистрале у систему неће бити </w:t>
      </w:r>
      <w:r w:rsidR="00601C08">
        <w:rPr>
          <w:lang w:val="sr-Cyrl-RS"/>
        </w:rPr>
        <w:t>избачене из употребе</w:t>
      </w:r>
      <w:r w:rsidR="00326671">
        <w:rPr>
          <w:lang w:val="sr-Cyrl-RS"/>
        </w:rPr>
        <w:t xml:space="preserve">, већ ће њихова намена бити ограничена. Управо употреба етернет </w:t>
      </w:r>
      <w:r w:rsidR="00601C08">
        <w:rPr>
          <w:lang w:val="sr-Cyrl-RS"/>
        </w:rPr>
        <w:t>магистрале</w:t>
      </w:r>
      <w:r w:rsidR="00326671">
        <w:rPr>
          <w:lang w:val="sr-Cyrl-RS"/>
        </w:rPr>
        <w:t xml:space="preserve"> омогућује</w:t>
      </w:r>
      <w:r>
        <w:rPr>
          <w:lang w:val="sr-Cyrl-RS"/>
        </w:rPr>
        <w:t xml:space="preserve"> флексибилнији приступ у </w:t>
      </w:r>
      <w:r w:rsidR="00326671">
        <w:rPr>
          <w:lang w:val="sr-Cyrl-RS"/>
        </w:rPr>
        <w:t xml:space="preserve">протоку </w:t>
      </w:r>
      <w:r>
        <w:rPr>
          <w:lang w:val="sr-Cyrl-RS"/>
        </w:rPr>
        <w:t xml:space="preserve">информација које стижу са разноврсних сензора. </w:t>
      </w:r>
      <w:r w:rsidR="00326671">
        <w:rPr>
          <w:lang w:val="sr-Cyrl-RS"/>
        </w:rPr>
        <w:t>Поред тога, етернет магистрала овде омогућује и</w:t>
      </w:r>
      <w:r>
        <w:rPr>
          <w:lang w:val="sr-Cyrl-RS"/>
        </w:rPr>
        <w:t xml:space="preserve"> софтверске подршке на електронским компонентама, у току животног века једног возила</w:t>
      </w:r>
      <w:r w:rsidR="00326671">
        <w:rPr>
          <w:lang w:val="sr-Cyrl-RS"/>
        </w:rPr>
        <w:t>, што претходна платформа није пружала.</w:t>
      </w:r>
    </w:p>
    <w:p w14:paraId="2E826416" w14:textId="3CB48637" w:rsidR="00A801CE" w:rsidRPr="004A1DC9" w:rsidRDefault="00551849" w:rsidP="00A801CE">
      <w:pPr>
        <w:rPr>
          <w:lang w:val="sr-Cyrl-RS"/>
        </w:rPr>
      </w:pPr>
      <w:r>
        <w:rPr>
          <w:lang w:val="sr-Cyrl-RS"/>
        </w:rPr>
        <w:t>Поред напретка у комуникацији који овај стандард доноси, велики напори су уложени у омогућавању употребе процесора и компоненти високих перформанси, како би потребе комплексних алгоритама биле задовољене.</w:t>
      </w:r>
      <w:r w:rsidR="00A801CE">
        <w:rPr>
          <w:lang w:val="sr-Cyrl-RS"/>
        </w:rPr>
        <w:t xml:space="preserve"> Управо овај стандард у својој имплементацији стога не представља засебни оперативни систем, већ искључиво његово </w:t>
      </w:r>
      <w:r w:rsidR="00A801CE">
        <w:rPr>
          <w:lang w:val="sr-Cyrl-RS"/>
        </w:rPr>
        <w:lastRenderedPageBreak/>
        <w:t>проширење.</w:t>
      </w:r>
      <w:r w:rsidR="007F756E">
        <w:rPr>
          <w:lang w:val="sr-Cyrl-RS"/>
        </w:rPr>
        <w:t xml:space="preserve"> Као што је случај код </w:t>
      </w:r>
      <w:r w:rsidR="007F756E" w:rsidRPr="007F756E">
        <w:rPr>
          <w:i/>
          <w:iCs/>
          <w:lang w:val="sr-Latn-RS"/>
        </w:rPr>
        <w:t>AUTOSAR Classic</w:t>
      </w:r>
      <w:r w:rsidR="007F756E">
        <w:rPr>
          <w:lang w:val="sr-Latn-RS"/>
        </w:rPr>
        <w:t xml:space="preserve"> </w:t>
      </w:r>
      <w:r w:rsidR="007F756E">
        <w:rPr>
          <w:lang w:val="sr-Cyrl-RS"/>
        </w:rPr>
        <w:t xml:space="preserve">платформе, </w:t>
      </w:r>
      <w:r w:rsidR="004A1DC9">
        <w:rPr>
          <w:lang w:val="sr-Cyrl-RS"/>
        </w:rPr>
        <w:t xml:space="preserve">тако </w:t>
      </w:r>
      <w:r w:rsidR="004A1DC9" w:rsidRPr="00432CE9">
        <w:rPr>
          <w:i/>
          <w:iCs/>
        </w:rPr>
        <w:t>AUTOSAR Adaptive</w:t>
      </w:r>
      <w:r w:rsidR="004A1DC9">
        <w:rPr>
          <w:lang w:val="sr-Cyrl-RS"/>
        </w:rPr>
        <w:t xml:space="preserve"> платформа подржава већи број</w:t>
      </w:r>
      <w:r w:rsidR="00316B4D">
        <w:rPr>
          <w:lang w:val="sr-Cyrl-RS"/>
        </w:rPr>
        <w:t xml:space="preserve"> хардверских платформи на којима ће се она налазити.</w:t>
      </w:r>
    </w:p>
    <w:p w14:paraId="5B467D6D" w14:textId="509CCE66" w:rsidR="00A801CE" w:rsidRPr="009A50C0" w:rsidRDefault="00A801CE" w:rsidP="00A801CE">
      <w:pPr>
        <w:rPr>
          <w:lang w:val="sr-Cyrl-RS"/>
        </w:rPr>
      </w:pPr>
      <w:r>
        <w:rPr>
          <w:lang w:val="sr-Cyrl-RS"/>
        </w:rPr>
        <w:t xml:space="preserve">Како би овакво проширење могло бити примењено на оперативни систем, потребно је да систем подржава </w:t>
      </w:r>
      <w:r w:rsidRPr="00A801CE">
        <w:rPr>
          <w:i/>
          <w:iCs/>
        </w:rPr>
        <w:t>POSIX</w:t>
      </w:r>
      <w:sdt>
        <w:sdtPr>
          <w:rPr>
            <w:i/>
            <w:iCs/>
          </w:rPr>
          <w:id w:val="-1337920472"/>
          <w:citation/>
        </w:sdtPr>
        <w:sdtContent>
          <w:r w:rsidR="00C13D36">
            <w:rPr>
              <w:i/>
              <w:iCs/>
            </w:rPr>
            <w:fldChar w:fldCharType="begin"/>
          </w:r>
          <w:r w:rsidR="00C13D36">
            <w:rPr>
              <w:i/>
              <w:iCs/>
              <w:lang w:val="sr-Cyrl-RS"/>
            </w:rPr>
            <w:instrText xml:space="preserve"> CITATION Aus171 \l 10266 </w:instrText>
          </w:r>
          <w:r w:rsidR="00C13D36">
            <w:rPr>
              <w:i/>
              <w:iCs/>
            </w:rPr>
            <w:fldChar w:fldCharType="separate"/>
          </w:r>
          <w:r w:rsidR="004B37CB">
            <w:rPr>
              <w:i/>
              <w:iCs/>
              <w:noProof/>
              <w:lang w:val="sr-Cyrl-RS"/>
            </w:rPr>
            <w:t xml:space="preserve"> </w:t>
          </w:r>
          <w:r w:rsidR="004B37CB" w:rsidRPr="004B37CB">
            <w:rPr>
              <w:noProof/>
              <w:lang w:val="sr-Cyrl-RS"/>
            </w:rPr>
            <w:t>[9]</w:t>
          </w:r>
          <w:r w:rsidR="00C13D36">
            <w:rPr>
              <w:i/>
              <w:iCs/>
            </w:rPr>
            <w:fldChar w:fldCharType="end"/>
          </w:r>
        </w:sdtContent>
      </w:sdt>
      <w:r>
        <w:rPr>
          <w:i/>
          <w:iCs/>
          <w:lang w:val="sr-Cyrl-RS"/>
        </w:rPr>
        <w:t xml:space="preserve"> </w:t>
      </w:r>
      <w:r>
        <w:rPr>
          <w:lang w:val="sr-Cyrl-RS"/>
        </w:rPr>
        <w:t xml:space="preserve">стандард, специфично </w:t>
      </w:r>
      <w:r w:rsidRPr="00A801CE">
        <w:rPr>
          <w:i/>
          <w:iCs/>
        </w:rPr>
        <w:t>POSIX</w:t>
      </w:r>
      <w:r>
        <w:rPr>
          <w:i/>
          <w:iCs/>
          <w:lang w:val="sr-Cyrl-RS"/>
        </w:rPr>
        <w:t>51.</w:t>
      </w:r>
      <w:r w:rsidR="009A50C0">
        <w:rPr>
          <w:i/>
          <w:iCs/>
        </w:rPr>
        <w:t xml:space="preserve"> </w:t>
      </w:r>
      <w:r w:rsidR="009A50C0">
        <w:rPr>
          <w:lang w:val="sr-Cyrl-RS"/>
        </w:rPr>
        <w:t xml:space="preserve">Како </w:t>
      </w:r>
      <w:r w:rsidR="009A50C0">
        <w:rPr>
          <w:i/>
          <w:iCs/>
          <w:lang w:val="sr-Latn-RS"/>
        </w:rPr>
        <w:t>Linux</w:t>
      </w:r>
      <w:r w:rsidR="009A50C0">
        <w:rPr>
          <w:lang w:val="sr-Latn-RS"/>
        </w:rPr>
        <w:t xml:space="preserve"> </w:t>
      </w:r>
      <w:r w:rsidR="009A50C0">
        <w:rPr>
          <w:lang w:val="sr-Cyrl-RS"/>
        </w:rPr>
        <w:t>оперативни систем задовољава овај стандард, он представља један од оперативних система који је погодан за ово проширење</w:t>
      </w:r>
      <w:r w:rsidR="00FC17C6">
        <w:rPr>
          <w:lang w:val="sr-Cyrl-RS"/>
        </w:rPr>
        <w:t>.</w:t>
      </w:r>
    </w:p>
    <w:p w14:paraId="3A46ABD8" w14:textId="0E89BE8D" w:rsidR="00BE5CCD" w:rsidRDefault="00AB6A63" w:rsidP="00A801CE">
      <w:pPr>
        <w:rPr>
          <w:lang w:val="sr-Cyrl-RS"/>
        </w:rPr>
      </w:pPr>
      <w:r>
        <w:rPr>
          <w:lang w:val="sr-Cyrl-RS"/>
        </w:rPr>
        <w:t xml:space="preserve">Ово проширење оперативног система са собом носи  </w:t>
      </w:r>
      <w:r w:rsidRPr="00AB6A63">
        <w:rPr>
          <w:i/>
          <w:iCs/>
          <w:lang w:val="sr-Latn-RS"/>
        </w:rPr>
        <w:t>AUTOSAR</w:t>
      </w:r>
      <w:r>
        <w:rPr>
          <w:i/>
          <w:iCs/>
          <w:lang w:val="sr-Latn-RS"/>
        </w:rPr>
        <w:t xml:space="preserve"> </w:t>
      </w:r>
      <w:r>
        <w:rPr>
          <w:lang w:val="sr-Cyrl-RS"/>
        </w:rPr>
        <w:t>извршно окружење за</w:t>
      </w:r>
      <w:r w:rsidR="00F21242">
        <w:rPr>
          <w:lang w:val="sr-Cyrl-RS"/>
        </w:rPr>
        <w:t xml:space="preserve"> </w:t>
      </w:r>
      <w:r w:rsidR="00B44CEF">
        <w:rPr>
          <w:lang w:val="sr-Cyrl-RS"/>
        </w:rPr>
        <w:t xml:space="preserve">апликације адаптивне платформе (енг. </w:t>
      </w:r>
      <w:r w:rsidR="00B44CEF" w:rsidRPr="00B44CEF">
        <w:rPr>
          <w:bCs/>
          <w:i/>
          <w:iCs/>
          <w:lang w:val="sr-Latn-RS"/>
        </w:rPr>
        <w:t>ARA – AUTOSAR Runtime for Adaptive Applications</w:t>
      </w:r>
      <w:r w:rsidR="00B44CEF">
        <w:rPr>
          <w:lang w:val="sr-Cyrl-RS"/>
        </w:rPr>
        <w:t>).</w:t>
      </w:r>
      <w:r w:rsidR="001777F0">
        <w:rPr>
          <w:lang w:val="sr-Cyrl-RS"/>
        </w:rPr>
        <w:t xml:space="preserve"> Оно пружа решења које се тичу основних функционалности апликација, као што су системски позиви, комуникација са локалним и удаљеним сервисима, као и сервисима које пружа сама платформа. Овај апликативни интерфејс (енг. </w:t>
      </w:r>
      <w:r w:rsidR="001777F0" w:rsidRPr="001777F0">
        <w:rPr>
          <w:i/>
          <w:iCs/>
          <w:lang w:val="sr-Latn-RS"/>
        </w:rPr>
        <w:t>API</w:t>
      </w:r>
      <w:r w:rsidR="001777F0">
        <w:rPr>
          <w:lang w:val="sr-Cyrl-RS"/>
        </w:rPr>
        <w:t xml:space="preserve"> – </w:t>
      </w:r>
      <w:r w:rsidR="001777F0">
        <w:rPr>
          <w:i/>
          <w:iCs/>
          <w:lang w:val="sr-Latn-RS"/>
        </w:rPr>
        <w:t>Application programing interface</w:t>
      </w:r>
      <w:r w:rsidR="001777F0">
        <w:rPr>
          <w:lang w:val="sr-Cyrl-RS"/>
        </w:rPr>
        <w:t xml:space="preserve">) пружа могућност лаке интеграције већ постојећих апликација у </w:t>
      </w:r>
      <w:r w:rsidR="000354BC">
        <w:rPr>
          <w:lang w:val="sr-Cyrl-RS"/>
        </w:rPr>
        <w:t xml:space="preserve">саму адаптивну платформу. Поред тога, постојећи </w:t>
      </w:r>
      <w:r w:rsidR="000354BC" w:rsidRPr="000354BC">
        <w:rPr>
          <w:i/>
          <w:iCs/>
        </w:rPr>
        <w:t>ARA</w:t>
      </w:r>
      <w:r w:rsidR="000354BC">
        <w:t xml:space="preserve"> </w:t>
      </w:r>
      <w:r w:rsidR="000354BC" w:rsidRPr="001777F0">
        <w:rPr>
          <w:i/>
          <w:iCs/>
          <w:lang w:val="sr-Latn-RS"/>
        </w:rPr>
        <w:t>API</w:t>
      </w:r>
      <w:r w:rsidR="000354BC">
        <w:rPr>
          <w:lang w:val="sr-Latn-RS"/>
        </w:rPr>
        <w:t xml:space="preserve"> </w:t>
      </w:r>
      <w:r w:rsidR="000354BC">
        <w:rPr>
          <w:lang w:val="sr-Cyrl-RS"/>
        </w:rPr>
        <w:t xml:space="preserve">је стандардом дозвољено проширити уколико нека од потребних компоненти за функционисање апликација не улази у скуп функционалности </w:t>
      </w:r>
      <w:r w:rsidR="000354BC" w:rsidRPr="00A801CE">
        <w:rPr>
          <w:i/>
          <w:iCs/>
        </w:rPr>
        <w:t>POSIX</w:t>
      </w:r>
      <w:r w:rsidR="000354BC">
        <w:rPr>
          <w:i/>
          <w:iCs/>
          <w:lang w:val="sr-Cyrl-RS"/>
        </w:rPr>
        <w:t>51</w:t>
      </w:r>
      <w:r w:rsidR="001777F0">
        <w:rPr>
          <w:lang w:val="sr-Cyrl-RS"/>
        </w:rPr>
        <w:t>.</w:t>
      </w:r>
    </w:p>
    <w:p w14:paraId="531456E4" w14:textId="34D3FE8E" w:rsidR="00380F18" w:rsidRPr="004209E7" w:rsidRDefault="00D41AC9" w:rsidP="00380F18">
      <w:pPr>
        <w:rPr>
          <w:lang w:val="sr-Cyrl-RS"/>
        </w:rPr>
      </w:pPr>
      <w:r>
        <w:rPr>
          <w:lang w:val="sr-Cyrl-RS"/>
        </w:rPr>
        <w:t>Адаптивна платформа је заснована на сервисно оријентисаној софтверској архитектури (енг</w:t>
      </w:r>
      <w:r>
        <w:rPr>
          <w:lang w:val="sr-Latn-RS"/>
        </w:rPr>
        <w:t xml:space="preserve">. </w:t>
      </w:r>
      <w:r w:rsidRPr="00D41AC9">
        <w:rPr>
          <w:i/>
          <w:iCs/>
          <w:lang w:val="sr-Latn-RS"/>
        </w:rPr>
        <w:t>SOA</w:t>
      </w:r>
      <w:r>
        <w:rPr>
          <w:lang w:val="sr-Latn-RS"/>
        </w:rPr>
        <w:t xml:space="preserve"> – </w:t>
      </w:r>
      <w:r>
        <w:rPr>
          <w:i/>
          <w:iCs/>
          <w:lang w:val="sr-Latn-RS"/>
        </w:rPr>
        <w:t>Service Oriented Architecture</w:t>
      </w:r>
      <w:r>
        <w:rPr>
          <w:lang w:val="sr-Latn-RS"/>
        </w:rPr>
        <w:t>)</w:t>
      </w:r>
      <w:sdt>
        <w:sdtPr>
          <w:rPr>
            <w:lang w:val="sr-Latn-RS"/>
          </w:rPr>
          <w:id w:val="-1047980675"/>
          <w:citation/>
        </w:sdtPr>
        <w:sdtContent>
          <w:r w:rsidR="00BD56D3">
            <w:rPr>
              <w:lang w:val="sr-Latn-RS"/>
            </w:rPr>
            <w:fldChar w:fldCharType="begin"/>
          </w:r>
          <w:r w:rsidR="00BD56D3">
            <w:rPr>
              <w:lang w:val="sr-Cyrl-RS"/>
            </w:rPr>
            <w:instrText xml:space="preserve"> CITATION AUT17 \l 10266 </w:instrText>
          </w:r>
          <w:r w:rsidR="00BD56D3">
            <w:rPr>
              <w:lang w:val="sr-Latn-RS"/>
            </w:rPr>
            <w:fldChar w:fldCharType="separate"/>
          </w:r>
          <w:r w:rsidR="004B37CB">
            <w:rPr>
              <w:noProof/>
              <w:lang w:val="sr-Cyrl-RS"/>
            </w:rPr>
            <w:t xml:space="preserve"> </w:t>
          </w:r>
          <w:r w:rsidR="004B37CB" w:rsidRPr="004B37CB">
            <w:rPr>
              <w:noProof/>
              <w:lang w:val="sr-Cyrl-RS"/>
            </w:rPr>
            <w:t>[10]</w:t>
          </w:r>
          <w:r w:rsidR="00BD56D3">
            <w:rPr>
              <w:lang w:val="sr-Latn-RS"/>
            </w:rPr>
            <w:fldChar w:fldCharType="end"/>
          </w:r>
        </w:sdtContent>
      </w:sdt>
      <w:r>
        <w:rPr>
          <w:lang w:val="sr-Latn-RS"/>
        </w:rPr>
        <w:t>.</w:t>
      </w:r>
      <w:r w:rsidR="00C940CD">
        <w:rPr>
          <w:lang w:val="sr-Latn-RS"/>
        </w:rPr>
        <w:t xml:space="preserve"> </w:t>
      </w:r>
      <w:r w:rsidR="00C940CD">
        <w:rPr>
          <w:lang w:val="sr-Cyrl-RS"/>
        </w:rPr>
        <w:t xml:space="preserve"> </w:t>
      </w:r>
      <w:r w:rsidR="003B3B23">
        <w:rPr>
          <w:lang w:val="sr-Cyrl-RS"/>
        </w:rPr>
        <w:t>Одлика овакве архитектуре огледа се могућности постојања већег броја независних софтверских компоненти, тј. сервиса, који посредством мреже или међупроцесне комуникације размењују информације</w:t>
      </w:r>
      <w:sdt>
        <w:sdtPr>
          <w:rPr>
            <w:lang w:val="sr-Cyrl-RS"/>
          </w:rPr>
          <w:id w:val="683933375"/>
          <w:citation/>
        </w:sdtPr>
        <w:sdtContent>
          <w:r w:rsidR="003B3B23">
            <w:rPr>
              <w:lang w:val="sr-Cyrl-RS"/>
            </w:rPr>
            <w:fldChar w:fldCharType="begin"/>
          </w:r>
          <w:r w:rsidR="003B3B23">
            <w:rPr>
              <w:lang w:val="sr-Cyrl-RS"/>
            </w:rPr>
            <w:instrText xml:space="preserve"> CITATION SoA \l 10266 </w:instrText>
          </w:r>
          <w:r w:rsidR="003B3B23">
            <w:rPr>
              <w:lang w:val="sr-Cyrl-RS"/>
            </w:rPr>
            <w:fldChar w:fldCharType="separate"/>
          </w:r>
          <w:r w:rsidR="004B37CB">
            <w:rPr>
              <w:noProof/>
              <w:lang w:val="sr-Cyrl-RS"/>
            </w:rPr>
            <w:t xml:space="preserve"> </w:t>
          </w:r>
          <w:r w:rsidR="004B37CB" w:rsidRPr="004B37CB">
            <w:rPr>
              <w:noProof/>
              <w:lang w:val="sr-Cyrl-RS"/>
            </w:rPr>
            <w:t>[11]</w:t>
          </w:r>
          <w:r w:rsidR="003B3B23">
            <w:rPr>
              <w:lang w:val="sr-Cyrl-RS"/>
            </w:rPr>
            <w:fldChar w:fldCharType="end"/>
          </w:r>
        </w:sdtContent>
      </w:sdt>
      <w:r w:rsidR="003B3B23">
        <w:rPr>
          <w:lang w:val="sr-Cyrl-RS"/>
        </w:rPr>
        <w:t>.</w:t>
      </w:r>
      <w:r w:rsidR="00E907A5">
        <w:rPr>
          <w:lang w:val="sr-Cyrl-RS"/>
        </w:rPr>
        <w:t xml:space="preserve"> </w:t>
      </w:r>
      <w:r w:rsidR="00E214E6">
        <w:rPr>
          <w:lang w:val="sr-Cyrl-RS"/>
        </w:rPr>
        <w:t>Оваква софтверска архитектура омогућује велику модуларност и поновну употребу већ постојећег изворног кода из потребне измене.</w:t>
      </w:r>
      <w:r w:rsidR="004209E7">
        <w:rPr>
          <w:lang w:val="sr-Cyrl-RS"/>
        </w:rPr>
        <w:t xml:space="preserve"> Због своје модуларности, ова архитектура се врло често користи у </w:t>
      </w:r>
      <w:r w:rsidR="004209E7" w:rsidRPr="004209E7">
        <w:rPr>
          <w:i/>
          <w:iCs/>
          <w:lang w:val="sr-Latn-RS"/>
        </w:rPr>
        <w:t>Web</w:t>
      </w:r>
      <w:r w:rsidR="004209E7">
        <w:rPr>
          <w:lang w:val="sr-Latn-RS"/>
        </w:rPr>
        <w:t xml:space="preserve"> </w:t>
      </w:r>
      <w:r w:rsidR="004209E7">
        <w:rPr>
          <w:lang w:val="sr-Cyrl-RS"/>
        </w:rPr>
        <w:t>технологијама.</w:t>
      </w:r>
    </w:p>
    <w:p w14:paraId="443B50DD" w14:textId="04A3D22F" w:rsidR="001C3410" w:rsidRDefault="00E214E6" w:rsidP="00A801CE">
      <w:pPr>
        <w:rPr>
          <w:lang w:val="sr-Cyrl-RS"/>
        </w:rPr>
      </w:pPr>
      <w:r>
        <w:rPr>
          <w:lang w:val="sr-Cyrl-RS"/>
        </w:rPr>
        <w:t xml:space="preserve">Механизам комуникације између два сервиса дат је на </w:t>
      </w:r>
      <w:r w:rsidR="00DD0D36">
        <w:rPr>
          <w:lang w:val="sr-Cyrl-RS"/>
        </w:rPr>
        <w:t>слици 2.2</w:t>
      </w:r>
      <w:r>
        <w:rPr>
          <w:lang w:val="sr-Cyrl-RS"/>
        </w:rPr>
        <w:t>.</w:t>
      </w:r>
    </w:p>
    <w:p w14:paraId="329A0E7F" w14:textId="77777777" w:rsidR="00151940" w:rsidRDefault="00151940" w:rsidP="00151940">
      <w:pPr>
        <w:keepNext/>
        <w:jc w:val="center"/>
      </w:pPr>
      <w:r>
        <w:rPr>
          <w:noProof/>
          <w:lang w:val="sr-Cyrl-RS"/>
        </w:rPr>
        <w:lastRenderedPageBreak/>
        <w:drawing>
          <wp:inline distT="0" distB="0" distL="0" distR="0" wp14:anchorId="1EF25404" wp14:editId="018C186E">
            <wp:extent cx="4448175" cy="3326816"/>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A-AA.jpg"/>
                    <pic:cNvPicPr/>
                  </pic:nvPicPr>
                  <pic:blipFill>
                    <a:blip r:embed="rId19">
                      <a:extLst>
                        <a:ext uri="{28A0092B-C50C-407E-A947-70E740481C1C}">
                          <a14:useLocalDpi xmlns:a14="http://schemas.microsoft.com/office/drawing/2010/main" val="0"/>
                        </a:ext>
                      </a:extLst>
                    </a:blip>
                    <a:stretch>
                      <a:fillRect/>
                    </a:stretch>
                  </pic:blipFill>
                  <pic:spPr>
                    <a:xfrm>
                      <a:off x="0" y="0"/>
                      <a:ext cx="4478467" cy="3349471"/>
                    </a:xfrm>
                    <a:prstGeom prst="rect">
                      <a:avLst/>
                    </a:prstGeom>
                  </pic:spPr>
                </pic:pic>
              </a:graphicData>
            </a:graphic>
          </wp:inline>
        </w:drawing>
      </w:r>
    </w:p>
    <w:p w14:paraId="5B2ADA4E" w14:textId="07AA622B" w:rsidR="00151940" w:rsidRDefault="00151940" w:rsidP="00151940">
      <w:pPr>
        <w:pStyle w:val="Caption"/>
        <w:rPr>
          <w:lang w:val="sr-Cyrl-RS"/>
        </w:rPr>
      </w:pPr>
      <w:bookmarkStart w:id="8" w:name="_Toc28443437"/>
      <w:proofErr w:type="spellStart"/>
      <w:r>
        <w:t>Слика</w:t>
      </w:r>
      <w:proofErr w:type="spellEnd"/>
      <w:r>
        <w:t xml:space="preserve"> </w:t>
      </w:r>
      <w:fldSimple w:instr=" STYLEREF 1 \s ">
        <w:r w:rsidR="00B20E7B">
          <w:rPr>
            <w:noProof/>
          </w:rPr>
          <w:t>2</w:t>
        </w:r>
      </w:fldSimple>
      <w:r w:rsidR="00B20E7B">
        <w:t>.</w:t>
      </w:r>
      <w:fldSimple w:instr=" SEQ Слика \* ARABIC \s 1 ">
        <w:r w:rsidR="00B20E7B">
          <w:rPr>
            <w:noProof/>
          </w:rPr>
          <w:t>2</w:t>
        </w:r>
      </w:fldSimple>
      <w:r>
        <w:rPr>
          <w:lang w:val="sr-Cyrl-RS"/>
        </w:rPr>
        <w:t xml:space="preserve"> Приказ комуникације у </w:t>
      </w:r>
      <w:r w:rsidR="0078007F" w:rsidRPr="0078007F">
        <w:rPr>
          <w:i/>
          <w:iCs/>
          <w:lang w:val="sr-Latn-RS"/>
        </w:rPr>
        <w:t>SOA</w:t>
      </w:r>
      <w:r>
        <w:rPr>
          <w:lang w:val="sr-Cyrl-RS"/>
        </w:rPr>
        <w:t xml:space="preserve"> адаптивне платформ</w:t>
      </w:r>
      <w:r w:rsidR="009B6775">
        <w:rPr>
          <w:lang w:val="sr-Cyrl-RS"/>
        </w:rPr>
        <w:t>е</w:t>
      </w:r>
      <w:sdt>
        <w:sdtPr>
          <w:rPr>
            <w:lang w:val="sr-Cyrl-RS"/>
          </w:rPr>
          <w:id w:val="-413862417"/>
          <w:citation/>
        </w:sdtPr>
        <w:sdtContent>
          <w:r w:rsidR="0012496F">
            <w:rPr>
              <w:lang w:val="sr-Cyrl-RS"/>
            </w:rPr>
            <w:fldChar w:fldCharType="begin"/>
          </w:r>
          <w:r w:rsidR="0012496F">
            <w:rPr>
              <w:lang w:val="sr-Latn-RS"/>
            </w:rPr>
            <w:instrText xml:space="preserve">CITATION AUT19 \l 9242 </w:instrText>
          </w:r>
          <w:r w:rsidR="0012496F">
            <w:rPr>
              <w:lang w:val="sr-Cyrl-RS"/>
            </w:rPr>
            <w:fldChar w:fldCharType="separate"/>
          </w:r>
          <w:r w:rsidR="004B37CB">
            <w:rPr>
              <w:noProof/>
              <w:lang w:val="sr-Latn-RS"/>
            </w:rPr>
            <w:t xml:space="preserve"> </w:t>
          </w:r>
          <w:r w:rsidR="004B37CB" w:rsidRPr="004B37CB">
            <w:rPr>
              <w:noProof/>
              <w:lang w:val="sr-Latn-RS"/>
            </w:rPr>
            <w:t>[12]</w:t>
          </w:r>
          <w:r w:rsidR="0012496F">
            <w:rPr>
              <w:lang w:val="sr-Cyrl-RS"/>
            </w:rPr>
            <w:fldChar w:fldCharType="end"/>
          </w:r>
        </w:sdtContent>
      </w:sdt>
      <w:bookmarkEnd w:id="8"/>
    </w:p>
    <w:p w14:paraId="4B5CFDAB" w14:textId="5E63AD19" w:rsidR="00C2630D" w:rsidRDefault="00A72B71" w:rsidP="00A72B71">
      <w:pPr>
        <w:rPr>
          <w:lang w:val="sr-Cyrl-RS"/>
        </w:rPr>
      </w:pPr>
      <w:r>
        <w:rPr>
          <w:lang w:val="sr-Cyrl-RS"/>
        </w:rPr>
        <w:t xml:space="preserve">Као што се на слици може приметити, потребно је да постоји је постоји једна софтверска компонента која прати постојање сервиса који пружају различите услуге, тј. информације. </w:t>
      </w:r>
      <w:r w:rsidR="006F45DD">
        <w:rPr>
          <w:lang w:val="sr-Cyrl-RS"/>
        </w:rPr>
        <w:t xml:space="preserve">Компоненте које пружају </w:t>
      </w:r>
      <w:r w:rsidR="00532DE9">
        <w:rPr>
          <w:lang w:val="sr-Cyrl-RS"/>
        </w:rPr>
        <w:t>услуге</w:t>
      </w:r>
      <w:r w:rsidR="00ED64C4">
        <w:rPr>
          <w:lang w:val="sr-Cyrl-RS"/>
        </w:rPr>
        <w:t xml:space="preserve"> (енг. </w:t>
      </w:r>
      <w:r w:rsidR="00ED64C4" w:rsidRPr="00ED64C4">
        <w:rPr>
          <w:i/>
          <w:iCs/>
        </w:rPr>
        <w:t>Provider</w:t>
      </w:r>
      <w:r w:rsidR="00ED64C4">
        <w:rPr>
          <w:lang w:val="sr-Cyrl-RS"/>
        </w:rPr>
        <w:t>)</w:t>
      </w:r>
      <w:r w:rsidR="00532DE9">
        <w:rPr>
          <w:lang w:val="sr-Cyrl-RS"/>
        </w:rPr>
        <w:t>, морају да буду видљиве остатку система</w:t>
      </w:r>
      <w:r w:rsidR="00195665">
        <w:rPr>
          <w:lang w:val="sr-Cyrl-RS"/>
        </w:rPr>
        <w:t xml:space="preserve">. То чине тиме што се представе (енг. </w:t>
      </w:r>
      <w:r w:rsidR="00195665" w:rsidRPr="00195665">
        <w:rPr>
          <w:i/>
          <w:iCs/>
        </w:rPr>
        <w:t>Register</w:t>
      </w:r>
      <w:r w:rsidR="00195665">
        <w:rPr>
          <w:lang w:val="sr-Cyrl-RS"/>
        </w:rPr>
        <w:t xml:space="preserve">) </w:t>
      </w:r>
      <w:r w:rsidR="00165FEA">
        <w:rPr>
          <w:lang w:val="sr-Cyrl-RS"/>
        </w:rPr>
        <w:t xml:space="preserve">модулу који је задужен за праћене доступних сервиса. </w:t>
      </w:r>
      <w:r w:rsidR="00195665">
        <w:rPr>
          <w:lang w:val="sr-Cyrl-RS"/>
        </w:rPr>
        <w:t>Сервиси који зависе од информација</w:t>
      </w:r>
      <w:r w:rsidR="00ED64C4">
        <w:rPr>
          <w:lang w:val="sr-Cyrl-RS"/>
        </w:rPr>
        <w:t>, такозвани претплатници</w:t>
      </w:r>
      <w:r w:rsidR="00ED64C4">
        <w:t xml:space="preserve"> (</w:t>
      </w:r>
      <w:r w:rsidR="00ED64C4">
        <w:rPr>
          <w:lang w:val="sr-Cyrl-RS"/>
        </w:rPr>
        <w:t xml:space="preserve">енг. </w:t>
      </w:r>
      <w:r w:rsidR="00ED64C4">
        <w:rPr>
          <w:i/>
          <w:iCs/>
          <w:lang w:val="sr-Latn-RS"/>
        </w:rPr>
        <w:t>Subscriber</w:t>
      </w:r>
      <w:r w:rsidR="00ED64C4">
        <w:t>),</w:t>
      </w:r>
      <w:r w:rsidR="00195665">
        <w:rPr>
          <w:lang w:val="sr-Cyrl-RS"/>
        </w:rPr>
        <w:t xml:space="preserve"> </w:t>
      </w:r>
      <w:r w:rsidR="00ED64C4">
        <w:rPr>
          <w:lang w:val="sr-Cyrl-RS"/>
        </w:rPr>
        <w:t xml:space="preserve">прво морају претражити доступне сервисе. Уколико је тражени сервис доступан, тада је </w:t>
      </w:r>
      <w:r w:rsidR="006A48B9">
        <w:rPr>
          <w:lang w:val="sr-Cyrl-RS"/>
        </w:rPr>
        <w:t>могуће добити вршити удаљене позиве њихови</w:t>
      </w:r>
      <w:r w:rsidR="00C110E7">
        <w:rPr>
          <w:lang w:val="sr-Cyrl-RS"/>
        </w:rPr>
        <w:t>х</w:t>
      </w:r>
      <w:r w:rsidR="006A48B9">
        <w:rPr>
          <w:lang w:val="sr-Cyrl-RS"/>
        </w:rPr>
        <w:t xml:space="preserve"> функционалности (енг. </w:t>
      </w:r>
      <w:r w:rsidR="006A48B9">
        <w:rPr>
          <w:i/>
          <w:iCs/>
          <w:lang w:val="sr-Latn-RS"/>
        </w:rPr>
        <w:t>RPC - Remote Procedure Call</w:t>
      </w:r>
      <w:r w:rsidR="006A48B9">
        <w:rPr>
          <w:lang w:val="sr-Cyrl-RS"/>
        </w:rPr>
        <w:t>)</w:t>
      </w:r>
      <w:r w:rsidR="00482B9C">
        <w:rPr>
          <w:lang w:val="sr-Latn-RS"/>
        </w:rPr>
        <w:t>.</w:t>
      </w:r>
    </w:p>
    <w:p w14:paraId="4E1BE602" w14:textId="57B2F5CD" w:rsidR="00B71FCB" w:rsidRPr="00DC571A" w:rsidRDefault="00B71FCB" w:rsidP="00A72B71">
      <w:pPr>
        <w:rPr>
          <w:lang w:val="sr-Cyrl-RS"/>
        </w:rPr>
      </w:pPr>
      <w:r>
        <w:rPr>
          <w:lang w:val="sr-Cyrl-RS"/>
        </w:rPr>
        <w:t>Адаптивна платформа се ослања на овај принцип рада.</w:t>
      </w:r>
      <w:r w:rsidR="0056450C">
        <w:rPr>
          <w:lang w:val="sr-Cyrl-RS"/>
        </w:rPr>
        <w:t xml:space="preserve"> Доступност сервиса адаптивне платформе је такође могуће мењати у току времена рада саме платформе (енг. </w:t>
      </w:r>
      <w:r w:rsidR="0056450C" w:rsidRPr="0056450C">
        <w:rPr>
          <w:i/>
          <w:iCs/>
        </w:rPr>
        <w:t>Runtime</w:t>
      </w:r>
      <w:r w:rsidR="0056450C">
        <w:rPr>
          <w:lang w:val="sr-Cyrl-RS"/>
        </w:rPr>
        <w:t xml:space="preserve">) као и у току </w:t>
      </w:r>
      <w:r w:rsidR="00E57334">
        <w:rPr>
          <w:lang w:val="sr-Cyrl-RS"/>
        </w:rPr>
        <w:t xml:space="preserve">дизајнирања сервиса. Особине сервиса покрива датока која описује сваки од доступних сервиса (енг. </w:t>
      </w:r>
      <w:r w:rsidR="00E57334" w:rsidRPr="00E57334">
        <w:rPr>
          <w:i/>
          <w:iCs/>
          <w:lang w:val="sr-Latn-RS"/>
        </w:rPr>
        <w:t>Service Instance Manifest</w:t>
      </w:r>
      <w:r w:rsidR="00E57334">
        <w:rPr>
          <w:lang w:val="sr-Cyrl-RS"/>
        </w:rPr>
        <w:t>)</w:t>
      </w:r>
      <w:r w:rsidR="00E57334">
        <w:rPr>
          <w:lang w:val="sr-Latn-RS"/>
        </w:rPr>
        <w:t>.</w:t>
      </w:r>
      <w:r w:rsidR="006B36F9">
        <w:rPr>
          <w:lang w:val="sr-Latn-RS"/>
        </w:rPr>
        <w:t xml:space="preserve"> </w:t>
      </w:r>
      <w:r w:rsidR="006B36F9">
        <w:rPr>
          <w:lang w:val="sr-Cyrl-RS"/>
        </w:rPr>
        <w:t>Ова датотека се испоручује са самим извршним кодом, како би се јасно нагласили сви протоколи које апликација користи у својој комуникацији.</w:t>
      </w:r>
      <w:r w:rsidR="00B65250">
        <w:rPr>
          <w:lang w:val="sr-Cyrl-RS"/>
        </w:rPr>
        <w:t xml:space="preserve"> Поред овог манифеста, који је од већег значаја за овај рад, у адаптивној платформи се користе још два.</w:t>
      </w:r>
      <w:r w:rsidR="00DC571A">
        <w:rPr>
          <w:lang w:val="sr-Cyrl-RS"/>
        </w:rPr>
        <w:t xml:space="preserve"> </w:t>
      </w:r>
      <w:r w:rsidR="00DC571A" w:rsidRPr="00DC571A">
        <w:rPr>
          <w:i/>
          <w:iCs/>
        </w:rPr>
        <w:t>Execution manifest</w:t>
      </w:r>
      <w:r w:rsidR="00B65250">
        <w:rPr>
          <w:lang w:val="sr-Cyrl-RS"/>
        </w:rPr>
        <w:t xml:space="preserve"> </w:t>
      </w:r>
      <w:r w:rsidR="00DC571A">
        <w:rPr>
          <w:lang w:val="sr-Cyrl-RS"/>
        </w:rPr>
        <w:t xml:space="preserve">чији је задатак да опише када се који сервис и апликација извршава на адаптивној платформи и </w:t>
      </w:r>
      <w:r w:rsidR="00DC571A" w:rsidRPr="00DC571A">
        <w:rPr>
          <w:i/>
          <w:iCs/>
          <w:lang w:val="sr-Cyrl-RS"/>
        </w:rPr>
        <w:t>Machine Manifest</w:t>
      </w:r>
      <w:r w:rsidR="00DC571A">
        <w:rPr>
          <w:lang w:val="sr-Cyrl-RS"/>
        </w:rPr>
        <w:t>, чији је задатак да пружи детаљнији опис саме хардверске платформе</w:t>
      </w:r>
      <w:r w:rsidR="00607E4B">
        <w:rPr>
          <w:lang w:val="sr-Cyrl-RS"/>
        </w:rPr>
        <w:t xml:space="preserve"> и стања у којима ова платформа може да се налази</w:t>
      </w:r>
      <w:r w:rsidR="00DC571A">
        <w:rPr>
          <w:lang w:val="sr-Cyrl-RS"/>
        </w:rPr>
        <w:t>.</w:t>
      </w:r>
    </w:p>
    <w:p w14:paraId="43C7EAB8" w14:textId="6CC1F48D" w:rsidR="00C2630D" w:rsidRDefault="00C2630D" w:rsidP="00A72B71">
      <w:pPr>
        <w:rPr>
          <w:lang w:val="sr-Cyrl-RS"/>
        </w:rPr>
      </w:pPr>
      <w:r>
        <w:rPr>
          <w:lang w:val="sr-Cyrl-RS"/>
        </w:rPr>
        <w:t>Слика 2.3 даје детаљнији увид у сервисе адаптивне платформе који су доступни.</w:t>
      </w:r>
    </w:p>
    <w:p w14:paraId="52D2C8B8" w14:textId="77777777" w:rsidR="00757A95" w:rsidRDefault="00757A95" w:rsidP="00757A95">
      <w:pPr>
        <w:keepNext/>
        <w:ind w:firstLine="0"/>
        <w:jc w:val="center"/>
      </w:pPr>
      <w:r>
        <w:rPr>
          <w:noProof/>
          <w:lang w:val="sr-Cyrl-RS"/>
        </w:rPr>
        <w:lastRenderedPageBreak/>
        <w:drawing>
          <wp:inline distT="0" distB="0" distL="0" distR="0" wp14:anchorId="6D69B0B1" wp14:editId="4BFB7DB5">
            <wp:extent cx="5152390" cy="278103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A-services.jpg"/>
                    <pic:cNvPicPr/>
                  </pic:nvPicPr>
                  <pic:blipFill>
                    <a:blip r:embed="rId20">
                      <a:extLst>
                        <a:ext uri="{28A0092B-C50C-407E-A947-70E740481C1C}">
                          <a14:useLocalDpi xmlns:a14="http://schemas.microsoft.com/office/drawing/2010/main" val="0"/>
                        </a:ext>
                      </a:extLst>
                    </a:blip>
                    <a:stretch>
                      <a:fillRect/>
                    </a:stretch>
                  </pic:blipFill>
                  <pic:spPr>
                    <a:xfrm>
                      <a:off x="0" y="0"/>
                      <a:ext cx="5213155" cy="2813828"/>
                    </a:xfrm>
                    <a:prstGeom prst="rect">
                      <a:avLst/>
                    </a:prstGeom>
                  </pic:spPr>
                </pic:pic>
              </a:graphicData>
            </a:graphic>
          </wp:inline>
        </w:drawing>
      </w:r>
    </w:p>
    <w:p w14:paraId="67CFBC95" w14:textId="1CA39F4C" w:rsidR="00757A95" w:rsidRPr="00757A95" w:rsidRDefault="00757A95" w:rsidP="00757A95">
      <w:pPr>
        <w:pStyle w:val="Caption"/>
        <w:rPr>
          <w:lang w:val="sr-Cyrl-RS"/>
        </w:rPr>
      </w:pPr>
      <w:bookmarkStart w:id="9" w:name="_Toc28443438"/>
      <w:proofErr w:type="spellStart"/>
      <w:r>
        <w:t>Слика</w:t>
      </w:r>
      <w:proofErr w:type="spellEnd"/>
      <w:r>
        <w:t xml:space="preserve"> </w:t>
      </w:r>
      <w:fldSimple w:instr=" STYLEREF 1 \s ">
        <w:r w:rsidR="00B20E7B">
          <w:rPr>
            <w:noProof/>
          </w:rPr>
          <w:t>2</w:t>
        </w:r>
      </w:fldSimple>
      <w:r w:rsidR="00B20E7B">
        <w:t>.</w:t>
      </w:r>
      <w:fldSimple w:instr=" SEQ Слика \* ARABIC \s 1 ">
        <w:r w:rsidR="00B20E7B">
          <w:rPr>
            <w:noProof/>
          </w:rPr>
          <w:t>3</w:t>
        </w:r>
      </w:fldSimple>
      <w:r>
        <w:rPr>
          <w:lang w:val="sr-Cyrl-RS"/>
        </w:rPr>
        <w:t xml:space="preserve"> Преглед доступних компоненти адаптивне платформе</w:t>
      </w:r>
      <w:sdt>
        <w:sdtPr>
          <w:rPr>
            <w:lang w:val="sr-Cyrl-RS"/>
          </w:rPr>
          <w:id w:val="-1727441912"/>
          <w:citation/>
        </w:sdtPr>
        <w:sdtContent>
          <w:r w:rsidR="00FF6F2C">
            <w:rPr>
              <w:lang w:val="sr-Cyrl-RS"/>
            </w:rPr>
            <w:fldChar w:fldCharType="begin"/>
          </w:r>
          <w:r w:rsidR="00FF6F2C">
            <w:rPr>
              <w:lang w:val="sr-Cyrl-RS"/>
            </w:rPr>
            <w:instrText xml:space="preserve"> CITATION AUT19 \l 10266 </w:instrText>
          </w:r>
          <w:r w:rsidR="00FF6F2C">
            <w:rPr>
              <w:lang w:val="sr-Cyrl-RS"/>
            </w:rPr>
            <w:fldChar w:fldCharType="separate"/>
          </w:r>
          <w:r w:rsidR="004B37CB">
            <w:rPr>
              <w:noProof/>
              <w:lang w:val="sr-Cyrl-RS"/>
            </w:rPr>
            <w:t xml:space="preserve"> </w:t>
          </w:r>
          <w:r w:rsidR="004B37CB" w:rsidRPr="004B37CB">
            <w:rPr>
              <w:noProof/>
              <w:lang w:val="sr-Cyrl-RS"/>
            </w:rPr>
            <w:t>[12]</w:t>
          </w:r>
          <w:r w:rsidR="00FF6F2C">
            <w:rPr>
              <w:lang w:val="sr-Cyrl-RS"/>
            </w:rPr>
            <w:fldChar w:fldCharType="end"/>
          </w:r>
        </w:sdtContent>
      </w:sdt>
      <w:bookmarkEnd w:id="9"/>
    </w:p>
    <w:p w14:paraId="4A6049C4" w14:textId="49126FEB" w:rsidR="00A72B71" w:rsidRDefault="00C2630D" w:rsidP="00A72B71">
      <w:pPr>
        <w:rPr>
          <w:lang w:val="sr-Cyrl-RS"/>
        </w:rPr>
      </w:pPr>
      <w:r>
        <w:rPr>
          <w:lang w:val="sr-Cyrl-RS"/>
        </w:rPr>
        <w:t xml:space="preserve">Детаљнији преглед функционалности адаптивне архитектуре дат је у следећим поглављима, кроз опис функционалности сервиса и модула који су од </w:t>
      </w:r>
      <w:r w:rsidR="00835DD5">
        <w:rPr>
          <w:lang w:val="sr-Cyrl-RS"/>
        </w:rPr>
        <w:t>значаја за овај рад.</w:t>
      </w:r>
    </w:p>
    <w:p w14:paraId="635C7943" w14:textId="2051260C" w:rsidR="00835DD5" w:rsidRDefault="00835DD5" w:rsidP="00835DD5">
      <w:pPr>
        <w:pStyle w:val="Heading4"/>
        <w:rPr>
          <w:i/>
          <w:iCs/>
          <w:lang w:val="sr-Latn-RS"/>
        </w:rPr>
      </w:pPr>
      <w:r>
        <w:rPr>
          <w:lang w:val="sr-Latn-RS"/>
        </w:rPr>
        <w:t xml:space="preserve"> </w:t>
      </w:r>
      <w:bookmarkStart w:id="10" w:name="_Toc28443493"/>
      <w:r w:rsidRPr="00835DD5">
        <w:rPr>
          <w:i/>
          <w:iCs/>
          <w:lang w:val="sr-Latn-RS"/>
        </w:rPr>
        <w:t>Execution</w:t>
      </w:r>
      <w:r w:rsidRPr="00835DD5">
        <w:rPr>
          <w:lang w:val="sr-Latn-RS"/>
        </w:rPr>
        <w:t xml:space="preserve"> </w:t>
      </w:r>
      <w:r w:rsidR="0032589C" w:rsidRPr="00695223">
        <w:rPr>
          <w:i/>
          <w:iCs/>
          <w:lang w:val="sr-Latn-RS"/>
        </w:rPr>
        <w:t>Management</w:t>
      </w:r>
      <w:bookmarkEnd w:id="10"/>
    </w:p>
    <w:p w14:paraId="0D8D3A9D" w14:textId="0C9E66F1" w:rsidR="00695223" w:rsidRDefault="009377F3" w:rsidP="00695223">
      <w:pPr>
        <w:rPr>
          <w:lang w:val="sr-Cyrl-RS"/>
        </w:rPr>
      </w:pPr>
      <w:r>
        <w:rPr>
          <w:lang w:val="sr-Cyrl-RS"/>
        </w:rPr>
        <w:t>Ова компонента представља модул задужен покретање, како платформе, тако  сервиса и апликација које се налазе на платформи.</w:t>
      </w:r>
      <w:r w:rsidR="000903A2">
        <w:rPr>
          <w:lang w:val="sr-Cyrl-RS"/>
        </w:rPr>
        <w:t xml:space="preserve"> Приликом покретања оперативног система, ова компонента</w:t>
      </w:r>
      <w:r w:rsidR="00A26FBE">
        <w:rPr>
          <w:lang w:val="sr-Cyrl-RS"/>
        </w:rPr>
        <w:t xml:space="preserve"> је прва прозвана. Њен задатак је да, из манифеста који описују платформу и остале апликације, распореди када је потребно да се која апликација покрене. </w:t>
      </w:r>
      <w:r w:rsidR="00A26FBE" w:rsidRPr="00A26FBE">
        <w:rPr>
          <w:i/>
          <w:iCs/>
          <w:lang w:val="sr-Latn-RS"/>
        </w:rPr>
        <w:t>EM</w:t>
      </w:r>
      <w:r w:rsidR="00A26FBE">
        <w:rPr>
          <w:lang w:val="sr-Latn-RS"/>
        </w:rPr>
        <w:t xml:space="preserve"> </w:t>
      </w:r>
      <w:r w:rsidR="00A26FBE">
        <w:rPr>
          <w:lang w:val="sr-Cyrl-RS"/>
        </w:rPr>
        <w:t>нема за задатак да врши распоређивање апликација у току њиховог извршавања, како је то дужност оперативног система</w:t>
      </w:r>
      <w:r w:rsidR="00D50B58">
        <w:rPr>
          <w:lang w:val="sr-Cyrl-RS"/>
        </w:rPr>
        <w:t>, чије је адаптивна платформа проширење.</w:t>
      </w:r>
      <w:r w:rsidR="00821B8D">
        <w:rPr>
          <w:lang w:val="sr-Cyrl-RS"/>
        </w:rPr>
        <w:t xml:space="preserve"> Дијаграм прелаза стања дат је на слици 2.4.</w:t>
      </w:r>
    </w:p>
    <w:p w14:paraId="33DFE206" w14:textId="77777777" w:rsidR="00E36C7C" w:rsidRDefault="00E36C7C" w:rsidP="00695223">
      <w:pPr>
        <w:rPr>
          <w:lang w:val="sr-Cyrl-RS"/>
        </w:rPr>
      </w:pPr>
    </w:p>
    <w:p w14:paraId="4BB87CC4" w14:textId="77777777" w:rsidR="000C6923" w:rsidRDefault="00821B8D" w:rsidP="000C6923">
      <w:pPr>
        <w:keepNext/>
      </w:pPr>
      <w:r>
        <w:rPr>
          <w:noProof/>
          <w:lang w:val="sr-Cyrl-RS"/>
        </w:rPr>
        <w:drawing>
          <wp:inline distT="0" distB="0" distL="0" distR="0" wp14:anchorId="16D8F0C7" wp14:editId="30111CE7">
            <wp:extent cx="5153025" cy="4424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ot-order-EM.png"/>
                    <pic:cNvPicPr/>
                  </pic:nvPicPr>
                  <pic:blipFill>
                    <a:blip r:embed="rId21">
                      <a:extLst>
                        <a:ext uri="{28A0092B-C50C-407E-A947-70E740481C1C}">
                          <a14:useLocalDpi xmlns:a14="http://schemas.microsoft.com/office/drawing/2010/main" val="0"/>
                        </a:ext>
                      </a:extLst>
                    </a:blip>
                    <a:stretch>
                      <a:fillRect/>
                    </a:stretch>
                  </pic:blipFill>
                  <pic:spPr>
                    <a:xfrm>
                      <a:off x="0" y="0"/>
                      <a:ext cx="5428002" cy="466095"/>
                    </a:xfrm>
                    <a:prstGeom prst="rect">
                      <a:avLst/>
                    </a:prstGeom>
                  </pic:spPr>
                </pic:pic>
              </a:graphicData>
            </a:graphic>
          </wp:inline>
        </w:drawing>
      </w:r>
    </w:p>
    <w:p w14:paraId="702E7A9E" w14:textId="74E899AE" w:rsidR="00821B8D" w:rsidRDefault="000C6923" w:rsidP="006975B2">
      <w:pPr>
        <w:pStyle w:val="Caption"/>
        <w:rPr>
          <w:i/>
          <w:iCs/>
          <w:lang w:val="sr-Cyrl-RS"/>
        </w:rPr>
      </w:pPr>
      <w:bookmarkStart w:id="11" w:name="_Toc28443439"/>
      <w:proofErr w:type="spellStart"/>
      <w:r>
        <w:t>Слика</w:t>
      </w:r>
      <w:proofErr w:type="spellEnd"/>
      <w:r>
        <w:t xml:space="preserve"> </w:t>
      </w:r>
      <w:fldSimple w:instr=" STYLEREF 1 \s ">
        <w:r w:rsidR="00B20E7B">
          <w:rPr>
            <w:noProof/>
          </w:rPr>
          <w:t>2</w:t>
        </w:r>
      </w:fldSimple>
      <w:r w:rsidR="00B20E7B">
        <w:t>.</w:t>
      </w:r>
      <w:fldSimple w:instr=" SEQ Слика \* ARABIC \s 1 ">
        <w:r w:rsidR="00B20E7B">
          <w:rPr>
            <w:noProof/>
          </w:rPr>
          <w:t>4</w:t>
        </w:r>
      </w:fldSimple>
      <w:r>
        <w:rPr>
          <w:lang w:val="sr-Cyrl-RS"/>
        </w:rPr>
        <w:t xml:space="preserve"> Дијаграм прелаза стања приликом покретања </w:t>
      </w:r>
      <w:r w:rsidRPr="000C6923">
        <w:rPr>
          <w:i/>
          <w:iCs/>
          <w:lang w:val="sr-Cyrl-RS"/>
        </w:rPr>
        <w:t>ЕМ</w:t>
      </w:r>
      <w:bookmarkEnd w:id="11"/>
    </w:p>
    <w:p w14:paraId="01BE1895" w14:textId="2DF4742C" w:rsidR="0005034B" w:rsidRPr="00D773A3" w:rsidRDefault="00B65B32" w:rsidP="0005034B">
      <w:pPr>
        <w:rPr>
          <w:lang w:val="sr-Cyrl-RS"/>
        </w:rPr>
      </w:pPr>
      <w:r>
        <w:rPr>
          <w:lang w:val="sr-Cyrl-RS"/>
        </w:rPr>
        <w:t xml:space="preserve">Поред свог задужења </w:t>
      </w:r>
      <w:r w:rsidR="00FE5EAB">
        <w:rPr>
          <w:lang w:val="sr-Cyrl-RS"/>
        </w:rPr>
        <w:t xml:space="preserve">покретања адаптивне платформе и њених апликација у оквиру хладног (енг. </w:t>
      </w:r>
      <w:r w:rsidR="00FE5EAB" w:rsidRPr="00FE5EAB">
        <w:rPr>
          <w:i/>
          <w:iCs/>
          <w:lang w:val="sr-Latn-RS"/>
        </w:rPr>
        <w:t>Cold boot</w:t>
      </w:r>
      <w:r w:rsidR="00FE5EAB">
        <w:rPr>
          <w:lang w:val="sr-Cyrl-RS"/>
        </w:rPr>
        <w:t>)</w:t>
      </w:r>
      <w:r w:rsidR="00FE5EAB">
        <w:rPr>
          <w:i/>
          <w:iCs/>
          <w:lang w:val="sr-Latn-RS"/>
        </w:rPr>
        <w:t xml:space="preserve"> </w:t>
      </w:r>
      <w:r w:rsidR="00FE5EAB">
        <w:rPr>
          <w:lang w:val="sr-Cyrl-RS"/>
        </w:rPr>
        <w:t xml:space="preserve">или поновног покретања (енг. </w:t>
      </w:r>
      <w:r w:rsidR="00FE5EAB" w:rsidRPr="00FE5EAB">
        <w:rPr>
          <w:i/>
          <w:iCs/>
        </w:rPr>
        <w:t>Reboot/Restart</w:t>
      </w:r>
      <w:r w:rsidR="00FE5EAB">
        <w:rPr>
          <w:lang w:val="sr-Cyrl-RS"/>
        </w:rPr>
        <w:t>)</w:t>
      </w:r>
      <w:r w:rsidR="00FE5EAB">
        <w:t xml:space="preserve"> </w:t>
      </w:r>
      <w:r w:rsidR="00FE5EAB">
        <w:rPr>
          <w:lang w:val="sr-Cyrl-RS"/>
        </w:rPr>
        <w:t xml:space="preserve">оперативног система, </w:t>
      </w:r>
      <w:r w:rsidR="004334B6" w:rsidRPr="004334B6">
        <w:rPr>
          <w:i/>
          <w:iCs/>
          <w:lang w:val="sr-Cyrl-RS"/>
        </w:rPr>
        <w:t>ЕМ</w:t>
      </w:r>
      <w:r w:rsidR="004334B6">
        <w:rPr>
          <w:lang w:val="sr-Cyrl-RS"/>
        </w:rPr>
        <w:t xml:space="preserve"> је компонента која је такође задуже за руковање животним циклусом апликација адаптивне платформе.</w:t>
      </w:r>
      <w:r w:rsidR="00565993">
        <w:t xml:space="preserve"> </w:t>
      </w:r>
      <w:r w:rsidR="00565993">
        <w:rPr>
          <w:lang w:val="sr-Cyrl-RS"/>
        </w:rPr>
        <w:t xml:space="preserve">Ова компонента, на основу информација које су доступне из </w:t>
      </w:r>
      <w:r w:rsidR="00607E4B">
        <w:rPr>
          <w:lang w:val="sr-Cyrl-RS"/>
        </w:rPr>
        <w:t xml:space="preserve">датотека </w:t>
      </w:r>
      <w:r w:rsidR="00607E4B" w:rsidRPr="00607E4B">
        <w:rPr>
          <w:i/>
          <w:iCs/>
          <w:lang w:val="sr-Latn-RS"/>
        </w:rPr>
        <w:t>Machine Manifest</w:t>
      </w:r>
      <w:r w:rsidR="00607E4B">
        <w:rPr>
          <w:lang w:val="sr-Cyrl-RS"/>
        </w:rPr>
        <w:t xml:space="preserve"> и </w:t>
      </w:r>
      <w:r w:rsidR="00607E4B" w:rsidRPr="00607E4B">
        <w:rPr>
          <w:i/>
          <w:iCs/>
          <w:lang w:val="sr-Latn-RS"/>
        </w:rPr>
        <w:t>Execution Manifest</w:t>
      </w:r>
      <w:r w:rsidR="00607E4B">
        <w:rPr>
          <w:lang w:val="sr-Latn-RS"/>
        </w:rPr>
        <w:t xml:space="preserve">, </w:t>
      </w:r>
      <w:r w:rsidR="00607E4B">
        <w:rPr>
          <w:lang w:val="sr-Cyrl-RS"/>
        </w:rPr>
        <w:t>доноси закључак која апликација, односно сервис, треба да буде покренута у зависности од стања у којем се</w:t>
      </w:r>
      <w:r w:rsidR="006D1DA8">
        <w:rPr>
          <w:lang w:val="sr-Cyrl-RS"/>
        </w:rPr>
        <w:t xml:space="preserve"> како адаптивна, тако и сама хардверска платформа налази.</w:t>
      </w:r>
      <w:r w:rsidR="009E34EA">
        <w:t xml:space="preserve"> </w:t>
      </w:r>
      <w:r w:rsidR="00D773A3" w:rsidRPr="00D773A3">
        <w:rPr>
          <w:i/>
          <w:iCs/>
        </w:rPr>
        <w:t>EM</w:t>
      </w:r>
      <w:r w:rsidR="00D773A3">
        <w:t xml:space="preserve"> </w:t>
      </w:r>
      <w:r w:rsidR="00D773A3">
        <w:rPr>
          <w:lang w:val="sr-Cyrl-RS"/>
        </w:rPr>
        <w:t xml:space="preserve">не врши прелазе </w:t>
      </w:r>
      <w:r w:rsidR="00D773A3">
        <w:rPr>
          <w:lang w:val="sr-Cyrl-RS"/>
        </w:rPr>
        <w:lastRenderedPageBreak/>
        <w:t xml:space="preserve">платформе из једног стања у друго, већ се на то ослања на другу компоненту, </w:t>
      </w:r>
      <w:r w:rsidR="00D773A3" w:rsidRPr="00D773A3">
        <w:rPr>
          <w:i/>
          <w:iCs/>
        </w:rPr>
        <w:t>State Management</w:t>
      </w:r>
      <w:r w:rsidR="00D773A3">
        <w:t xml:space="preserve"> (</w:t>
      </w:r>
      <w:r w:rsidR="00D773A3" w:rsidRPr="00D773A3">
        <w:rPr>
          <w:i/>
          <w:iCs/>
        </w:rPr>
        <w:t>SM</w:t>
      </w:r>
      <w:r w:rsidR="00D773A3">
        <w:t>).</w:t>
      </w:r>
    </w:p>
    <w:p w14:paraId="69A78F26" w14:textId="51E995A5" w:rsidR="00565993" w:rsidRPr="003553AB" w:rsidRDefault="00F0438D" w:rsidP="0005034B">
      <w:pPr>
        <w:rPr>
          <w:lang w:val="sr-Cyrl-RS"/>
        </w:rPr>
      </w:pPr>
      <w:r>
        <w:rPr>
          <w:lang w:val="sr-Cyrl-RS"/>
        </w:rPr>
        <w:t>Како је задужен за праћење стања</w:t>
      </w:r>
      <w:r w:rsidR="003553AB">
        <w:rPr>
          <w:lang w:val="sr-Cyrl-RS"/>
        </w:rPr>
        <w:t xml:space="preserve"> адаптивних апликација и платформе, </w:t>
      </w:r>
      <w:r w:rsidR="003553AB" w:rsidRPr="003553AB">
        <w:rPr>
          <w:i/>
          <w:iCs/>
          <w:lang w:val="sr-Cyrl-RS"/>
        </w:rPr>
        <w:t>ЕМ</w:t>
      </w:r>
      <w:r w:rsidR="003553AB">
        <w:rPr>
          <w:lang w:val="sr-Cyrl-RS"/>
        </w:rPr>
        <w:t xml:space="preserve"> је такође задужен и за враћање апликација у њихово претходно стање (енг. </w:t>
      </w:r>
      <w:r w:rsidR="003553AB" w:rsidRPr="003553AB">
        <w:rPr>
          <w:i/>
          <w:iCs/>
          <w:lang w:val="sr-Latn-RS"/>
        </w:rPr>
        <w:t>Recovery</w:t>
      </w:r>
      <w:r w:rsidR="003553AB">
        <w:rPr>
          <w:lang w:val="sr-Cyrl-RS"/>
        </w:rPr>
        <w:t>) када платформа прелази из једног стања у друго.</w:t>
      </w:r>
    </w:p>
    <w:p w14:paraId="55DAA99D" w14:textId="6398D5B6" w:rsidR="00C110E7" w:rsidRDefault="00695223" w:rsidP="00695223">
      <w:pPr>
        <w:pStyle w:val="Heading4"/>
        <w:rPr>
          <w:i/>
          <w:iCs/>
          <w:lang w:val="sr-Latn-RS"/>
        </w:rPr>
      </w:pPr>
      <w:r>
        <w:rPr>
          <w:lang w:val="sr-Latn-RS"/>
        </w:rPr>
        <w:t xml:space="preserve"> </w:t>
      </w:r>
      <w:bookmarkStart w:id="12" w:name="_Toc28443494"/>
      <w:r w:rsidRPr="00695223">
        <w:rPr>
          <w:i/>
          <w:iCs/>
          <w:lang w:val="sr-Latn-RS"/>
        </w:rPr>
        <w:t>State</w:t>
      </w:r>
      <w:r>
        <w:rPr>
          <w:lang w:val="sr-Latn-RS"/>
        </w:rPr>
        <w:t xml:space="preserve"> </w:t>
      </w:r>
      <w:r w:rsidRPr="00695223">
        <w:rPr>
          <w:i/>
          <w:iCs/>
          <w:lang w:val="sr-Latn-RS"/>
        </w:rPr>
        <w:t>Management</w:t>
      </w:r>
      <w:bookmarkEnd w:id="12"/>
    </w:p>
    <w:p w14:paraId="794B8034" w14:textId="24B27708" w:rsidR="00B661D5" w:rsidRDefault="003A5C26" w:rsidP="00B661D5">
      <w:pPr>
        <w:rPr>
          <w:lang w:val="sr-Cyrl-RS"/>
        </w:rPr>
      </w:pPr>
      <w:r>
        <w:rPr>
          <w:lang w:val="sr-Cyrl-RS"/>
        </w:rPr>
        <w:t xml:space="preserve">Ова компонента представља део адаптивне платформе који је задужен за праћење и прелазак између дефинисаних стања. </w:t>
      </w:r>
      <w:r w:rsidRPr="003A5C26">
        <w:rPr>
          <w:i/>
          <w:iCs/>
        </w:rPr>
        <w:t>SM</w:t>
      </w:r>
      <w:r>
        <w:t xml:space="preserve"> </w:t>
      </w:r>
      <w:r>
        <w:rPr>
          <w:lang w:val="sr-Cyrl-RS"/>
        </w:rPr>
        <w:t xml:space="preserve">је компонента која свој финални облик добија од </w:t>
      </w:r>
      <w:r w:rsidR="00366E06">
        <w:rPr>
          <w:lang w:val="sr-Cyrl-RS"/>
        </w:rPr>
        <w:t>стране систем интегратора и зависи од саме хардверске платформе за коју је адаптивна платформа намењена.</w:t>
      </w:r>
      <w:r w:rsidR="00EA0304">
        <w:rPr>
          <w:lang w:val="sr-Cyrl-RS"/>
        </w:rPr>
        <w:t xml:space="preserve"> Као што је већ речено, ова компонента у многоме зависи од саме платформе и намене исте, те стандард не поставља детаљне захтеве за реализацију ове компоненте</w:t>
      </w:r>
      <w:r w:rsidR="009F6D3F">
        <w:rPr>
          <w:lang w:val="sr-Cyrl-RS"/>
        </w:rPr>
        <w:t>, већ само обавезује ову компоненту да обавести остатак система преко којих интерфејса се са њом комуницира.</w:t>
      </w:r>
    </w:p>
    <w:p w14:paraId="63A8995C" w14:textId="009A4418" w:rsidR="009F6D3F" w:rsidRPr="0074489B" w:rsidRDefault="009F6D3F" w:rsidP="00B661D5">
      <w:pPr>
        <w:rPr>
          <w:lang w:val="sr-Cyrl-RS"/>
        </w:rPr>
      </w:pPr>
      <w:r>
        <w:rPr>
          <w:lang w:val="sr-Cyrl-RS"/>
        </w:rPr>
        <w:t>За комуникацију</w:t>
      </w:r>
      <w:r w:rsidR="00460DA7">
        <w:rPr>
          <w:lang w:val="sr-Cyrl-RS"/>
        </w:rPr>
        <w:t xml:space="preserve"> са</w:t>
      </w:r>
      <w:r>
        <w:rPr>
          <w:lang w:val="sr-Cyrl-RS"/>
        </w:rPr>
        <w:t xml:space="preserve"> остатком система, </w:t>
      </w:r>
      <w:r w:rsidRPr="009F6D3F">
        <w:rPr>
          <w:i/>
          <w:iCs/>
          <w:lang w:val="sr-Latn-RS"/>
        </w:rPr>
        <w:t>SM</w:t>
      </w:r>
      <w:r>
        <w:rPr>
          <w:lang w:val="sr-Cyrl-RS"/>
        </w:rPr>
        <w:t xml:space="preserve"> се ослања на функционалности компоненте </w:t>
      </w:r>
      <w:r w:rsidR="0074489B" w:rsidRPr="0074489B">
        <w:rPr>
          <w:i/>
          <w:iCs/>
          <w:lang w:val="sr-Latn-RS"/>
        </w:rPr>
        <w:t>Communication Management</w:t>
      </w:r>
      <w:r w:rsidR="0074489B">
        <w:rPr>
          <w:lang w:val="sr-Cyrl-RS"/>
        </w:rPr>
        <w:t xml:space="preserve"> (</w:t>
      </w:r>
      <w:r w:rsidR="0074489B" w:rsidRPr="0074489B">
        <w:rPr>
          <w:i/>
          <w:iCs/>
          <w:lang w:val="sr-Latn-RS"/>
        </w:rPr>
        <w:t>CM</w:t>
      </w:r>
      <w:r w:rsidR="0074489B">
        <w:rPr>
          <w:lang w:val="sr-Cyrl-RS"/>
        </w:rPr>
        <w:t>). Ова компонента задуже је комуникацију апликација и сервиса адаптивне платформе.</w:t>
      </w:r>
    </w:p>
    <w:p w14:paraId="425DE189" w14:textId="4E40DBED" w:rsidR="006E1E44" w:rsidRDefault="00425BAD" w:rsidP="006E1E44">
      <w:pPr>
        <w:pStyle w:val="Heading4"/>
        <w:rPr>
          <w:i/>
          <w:iCs/>
          <w:lang w:val="sr-Latn-RS"/>
        </w:rPr>
      </w:pPr>
      <w:r>
        <w:rPr>
          <w:i/>
          <w:iCs/>
          <w:lang w:val="sr-Cyrl-RS"/>
        </w:rPr>
        <w:t xml:space="preserve"> </w:t>
      </w:r>
      <w:bookmarkStart w:id="13" w:name="_Toc28443495"/>
      <w:r w:rsidR="006E1E44" w:rsidRPr="006E1E44">
        <w:rPr>
          <w:i/>
          <w:iCs/>
          <w:lang w:val="sr-Latn-RS"/>
        </w:rPr>
        <w:t>Communication</w:t>
      </w:r>
      <w:r w:rsidR="006E1E44">
        <w:rPr>
          <w:lang w:val="sr-Latn-RS"/>
        </w:rPr>
        <w:t xml:space="preserve"> </w:t>
      </w:r>
      <w:r w:rsidR="006E1E44" w:rsidRPr="006E1E44">
        <w:rPr>
          <w:i/>
          <w:iCs/>
          <w:lang w:val="sr-Latn-RS"/>
        </w:rPr>
        <w:t>Management</w:t>
      </w:r>
      <w:bookmarkEnd w:id="13"/>
    </w:p>
    <w:p w14:paraId="581CD960" w14:textId="656AC798" w:rsidR="00D23D7F" w:rsidRDefault="00D23D7F" w:rsidP="00D23D7F">
      <w:pPr>
        <w:rPr>
          <w:lang w:val="sr-Cyrl-RS"/>
        </w:rPr>
      </w:pPr>
      <w:r>
        <w:rPr>
          <w:lang w:val="sr-Cyrl-RS"/>
        </w:rPr>
        <w:t>Као што је већ споменуто, ова компонента је задужена за комуникацију осталих компоненти у систему.</w:t>
      </w:r>
      <w:r w:rsidR="007F756E">
        <w:rPr>
          <w:lang w:val="sr-Cyrl-RS"/>
        </w:rPr>
        <w:t xml:space="preserve"> Задатак </w:t>
      </w:r>
      <w:r w:rsidR="007F756E" w:rsidRPr="007F756E">
        <w:rPr>
          <w:i/>
          <w:iCs/>
          <w:lang w:val="sr-Latn-RS"/>
        </w:rPr>
        <w:t>CM</w:t>
      </w:r>
      <w:r w:rsidR="007F756E">
        <w:rPr>
          <w:lang w:val="sr-Latn-RS"/>
        </w:rPr>
        <w:t xml:space="preserve"> </w:t>
      </w:r>
      <w:r w:rsidR="007F756E">
        <w:rPr>
          <w:lang w:val="sr-Cyrl-RS"/>
        </w:rPr>
        <w:t xml:space="preserve">јесте апстракција начина комуникација једне апликације, тј. сервиса </w:t>
      </w:r>
      <w:r w:rsidR="003F277B">
        <w:rPr>
          <w:lang w:val="sr-Cyrl-RS"/>
        </w:rPr>
        <w:t>са апликацијама и сервисима који се налазе на  истој адаптивној платформи или чак на некој другој, удаљеној адаптивној платформи.</w:t>
      </w:r>
    </w:p>
    <w:p w14:paraId="4C780229" w14:textId="3C27D531" w:rsidR="00985E3B" w:rsidRDefault="00985E3B" w:rsidP="00D23D7F">
      <w:pPr>
        <w:rPr>
          <w:lang w:val="sr-Cyrl-RS"/>
        </w:rPr>
      </w:pPr>
      <w:r>
        <w:rPr>
          <w:lang w:val="sr-Cyrl-RS"/>
        </w:rPr>
        <w:t>Начин комуникације апликација, тј. сервиса адаптивне платформе могуће је одредити у тренуцима дизајнирања апликације, њеног покретања или у току њеног самог рада, променом конфигурације апликације, односно сервиса.</w:t>
      </w:r>
    </w:p>
    <w:p w14:paraId="06F16E6F" w14:textId="706988BE" w:rsidR="007A521D" w:rsidRDefault="00110C83" w:rsidP="007A521D">
      <w:pPr>
        <w:rPr>
          <w:lang w:val="sr-Cyrl-RS"/>
        </w:rPr>
      </w:pPr>
      <w:r>
        <w:rPr>
          <w:lang w:val="sr-Cyrl-RS"/>
        </w:rPr>
        <w:t xml:space="preserve">Ова компонента рукује са три типа </w:t>
      </w:r>
      <w:r w:rsidR="009512CE">
        <w:rPr>
          <w:lang w:val="sr-Cyrl-RS"/>
        </w:rPr>
        <w:t xml:space="preserve">података, методама (енг. </w:t>
      </w:r>
      <w:r w:rsidR="009512CE" w:rsidRPr="009512CE">
        <w:rPr>
          <w:i/>
          <w:iCs/>
        </w:rPr>
        <w:t>Methods</w:t>
      </w:r>
      <w:r w:rsidR="009512CE">
        <w:rPr>
          <w:lang w:val="sr-Cyrl-RS"/>
        </w:rPr>
        <w:t>)</w:t>
      </w:r>
      <w:r w:rsidR="009512CE">
        <w:t>,</w:t>
      </w:r>
      <w:r w:rsidR="009512CE">
        <w:rPr>
          <w:lang w:val="sr-Cyrl-RS"/>
        </w:rPr>
        <w:t xml:space="preserve"> догађајима (енг. </w:t>
      </w:r>
      <w:r w:rsidR="009512CE" w:rsidRPr="009512CE">
        <w:rPr>
          <w:i/>
          <w:iCs/>
        </w:rPr>
        <w:t>Events</w:t>
      </w:r>
      <w:r w:rsidR="009512CE">
        <w:rPr>
          <w:lang w:val="sr-Cyrl-RS"/>
        </w:rPr>
        <w:t>)</w:t>
      </w:r>
      <w:r w:rsidR="009512CE">
        <w:t xml:space="preserve"> </w:t>
      </w:r>
      <w:r w:rsidR="009512CE">
        <w:rPr>
          <w:lang w:val="sr-Cyrl-RS"/>
        </w:rPr>
        <w:t xml:space="preserve">и пољима (енг. </w:t>
      </w:r>
      <w:r w:rsidR="009512CE" w:rsidRPr="009512CE">
        <w:rPr>
          <w:i/>
          <w:iCs/>
          <w:lang w:val="sr-Latn-RS"/>
        </w:rPr>
        <w:t>Fields</w:t>
      </w:r>
      <w:r w:rsidR="009512CE">
        <w:rPr>
          <w:lang w:val="sr-Cyrl-RS"/>
        </w:rPr>
        <w:t>)</w:t>
      </w:r>
      <w:r w:rsidR="009512CE">
        <w:rPr>
          <w:lang w:val="sr-Latn-RS"/>
        </w:rPr>
        <w:t>.</w:t>
      </w:r>
      <w:r w:rsidR="009512CE">
        <w:rPr>
          <w:lang w:val="sr-Cyrl-RS"/>
        </w:rPr>
        <w:t xml:space="preserve"> Методе представљају функцију, процедуру или рутину која се прозива овим путем. Догађаји представљају излазне вредности позива метода </w:t>
      </w:r>
      <w:r w:rsidR="0093117C">
        <w:rPr>
          <w:lang w:val="sr-Cyrl-RS"/>
        </w:rPr>
        <w:t>и на њих реагују одговарајуће компоненте, уколико је потребно. На крају, поље мора представља статус адаптивних апликација и као такве морају увек имати дефинисане вредности, како би се оне могле и</w:t>
      </w:r>
      <w:r w:rsidR="006A78EF">
        <w:rPr>
          <w:lang w:val="sr-Cyrl-RS"/>
        </w:rPr>
        <w:t>з</w:t>
      </w:r>
      <w:r w:rsidR="0093117C">
        <w:rPr>
          <w:lang w:val="sr-Cyrl-RS"/>
        </w:rPr>
        <w:t>читати или променити.</w:t>
      </w:r>
    </w:p>
    <w:p w14:paraId="1BAFE5F3" w14:textId="3CBD1CA3" w:rsidR="006A239D" w:rsidRPr="006A239D" w:rsidRDefault="006A239D" w:rsidP="007A521D">
      <w:pPr>
        <w:rPr>
          <w:lang w:val="sr-Cyrl-RS"/>
        </w:rPr>
      </w:pPr>
      <w:r>
        <w:rPr>
          <w:lang w:val="sr-Cyrl-RS"/>
        </w:rPr>
        <w:t xml:space="preserve">Ова компонента се ослања на </w:t>
      </w:r>
      <w:r>
        <w:rPr>
          <w:lang w:val="sr-Latn-RS"/>
        </w:rPr>
        <w:t>SOME/IP</w:t>
      </w:r>
      <w:sdt>
        <w:sdtPr>
          <w:rPr>
            <w:lang w:val="sr-Latn-RS"/>
          </w:rPr>
          <w:id w:val="1451822599"/>
          <w:citation/>
        </w:sdtPr>
        <w:sdtContent>
          <w:r>
            <w:rPr>
              <w:lang w:val="sr-Latn-RS"/>
            </w:rPr>
            <w:fldChar w:fldCharType="begin"/>
          </w:r>
          <w:r>
            <w:rPr>
              <w:lang w:val="sr-Cyrl-RS"/>
            </w:rPr>
            <w:instrText xml:space="preserve"> CITATION DrL19 \l 10266 </w:instrText>
          </w:r>
          <w:r>
            <w:rPr>
              <w:lang w:val="sr-Latn-RS"/>
            </w:rPr>
            <w:fldChar w:fldCharType="separate"/>
          </w:r>
          <w:r>
            <w:rPr>
              <w:noProof/>
              <w:lang w:val="sr-Cyrl-RS"/>
            </w:rPr>
            <w:t xml:space="preserve"> </w:t>
          </w:r>
          <w:r w:rsidRPr="006A239D">
            <w:rPr>
              <w:noProof/>
              <w:lang w:val="sr-Cyrl-RS"/>
            </w:rPr>
            <w:t>[13]</w:t>
          </w:r>
          <w:r>
            <w:rPr>
              <w:lang w:val="sr-Latn-RS"/>
            </w:rPr>
            <w:fldChar w:fldCharType="end"/>
          </w:r>
        </w:sdtContent>
      </w:sdt>
      <w:r>
        <w:rPr>
          <w:lang w:val="sr-Latn-RS"/>
        </w:rPr>
        <w:t>,</w:t>
      </w:r>
      <w:r>
        <w:rPr>
          <w:lang w:val="sr-Cyrl-RS"/>
        </w:rPr>
        <w:t xml:space="preserve"> који представља скалабилни протокол за комуникацију у аутомотив индустрији. Сам протокол се користи за слање контролних информација. Значајан је за слање информациј са камера, </w:t>
      </w:r>
      <w:r w:rsidRPr="006A239D">
        <w:rPr>
          <w:i/>
          <w:iCs/>
        </w:rPr>
        <w:t>AUTOSAR</w:t>
      </w:r>
      <w:r>
        <w:t xml:space="preserve"> </w:t>
      </w:r>
      <w:r>
        <w:rPr>
          <w:lang w:val="sr-Cyrl-RS"/>
        </w:rPr>
        <w:t xml:space="preserve">сертификованих </w:t>
      </w:r>
      <w:r>
        <w:rPr>
          <w:lang w:val="sr-Cyrl-RS"/>
        </w:rPr>
        <w:lastRenderedPageBreak/>
        <w:t xml:space="preserve">уређаја и многобројних других. У зависности од његове имплементације, могуће је користити овај протокол чак и у сврхе информација и забаве (енг. </w:t>
      </w:r>
      <w:r w:rsidRPr="006A239D">
        <w:rPr>
          <w:i/>
          <w:iCs/>
        </w:rPr>
        <w:t>Infotainment</w:t>
      </w:r>
      <w:r>
        <w:rPr>
          <w:lang w:val="sr-Cyrl-RS"/>
        </w:rPr>
        <w:t>)</w:t>
      </w:r>
      <w:r>
        <w:t>.</w:t>
      </w:r>
    </w:p>
    <w:p w14:paraId="46BF8630" w14:textId="774FCEE8" w:rsidR="00110C83" w:rsidRPr="009512CE" w:rsidRDefault="000F6E30" w:rsidP="000F6E30">
      <w:pPr>
        <w:spacing w:line="240" w:lineRule="auto"/>
        <w:ind w:firstLine="0"/>
        <w:jc w:val="left"/>
        <w:rPr>
          <w:lang w:val="sr-Cyrl-RS"/>
        </w:rPr>
      </w:pPr>
      <w:r>
        <w:rPr>
          <w:lang w:val="sr-Cyrl-RS"/>
        </w:rPr>
        <w:br w:type="page"/>
      </w:r>
    </w:p>
    <w:p w14:paraId="66B2092E" w14:textId="0D8B93BF" w:rsidR="00716864" w:rsidRPr="00716864" w:rsidRDefault="00716864" w:rsidP="00716864">
      <w:pPr>
        <w:pStyle w:val="Heading2"/>
        <w:rPr>
          <w:lang w:val="sr-Latn-RS"/>
        </w:rPr>
      </w:pPr>
      <w:bookmarkStart w:id="14" w:name="_Toc28443496"/>
      <w:r>
        <w:rPr>
          <w:lang w:val="sr-Cyrl-RS"/>
        </w:rPr>
        <w:lastRenderedPageBreak/>
        <w:t>Магистрале</w:t>
      </w:r>
      <w:bookmarkEnd w:id="14"/>
      <w:r w:rsidR="00E95897">
        <w:t xml:space="preserve"> </w:t>
      </w:r>
    </w:p>
    <w:p w14:paraId="5BC51BE4" w14:textId="1CB0A90C" w:rsidR="00D16664" w:rsidRDefault="005D5D64" w:rsidP="00D16664">
      <w:pPr>
        <w:rPr>
          <w:lang w:val="sr-Cyrl-RS"/>
        </w:rPr>
      </w:pPr>
      <w:r>
        <w:rPr>
          <w:lang w:val="sr-Cyrl-RS"/>
        </w:rPr>
        <w:t>Магистрал</w:t>
      </w:r>
      <w:r w:rsidR="004A0FB1">
        <w:rPr>
          <w:lang w:val="sr-Cyrl-RS"/>
        </w:rPr>
        <w:t>а</w:t>
      </w:r>
      <w:r>
        <w:rPr>
          <w:lang w:val="sr-Cyrl-RS"/>
        </w:rPr>
        <w:t xml:space="preserve"> (енг. </w:t>
      </w:r>
      <w:r w:rsidRPr="005D5D64">
        <w:rPr>
          <w:i/>
          <w:iCs/>
          <w:lang w:val="sr-Latn-RS"/>
        </w:rPr>
        <w:t>Communication bus</w:t>
      </w:r>
      <w:r>
        <w:rPr>
          <w:lang w:val="sr-Cyrl-RS"/>
        </w:rPr>
        <w:t xml:space="preserve">) представљају </w:t>
      </w:r>
      <w:r w:rsidR="004A0FB1">
        <w:rPr>
          <w:lang w:val="sr-Cyrl-RS"/>
        </w:rPr>
        <w:t xml:space="preserve">физичку компоненту чија је намена повезивање екстерних или интерних уређаја процесором. </w:t>
      </w:r>
      <w:r w:rsidR="00C73378">
        <w:rPr>
          <w:lang w:val="sr-Cyrl-RS"/>
        </w:rPr>
        <w:t xml:space="preserve">Под магистралом, у рачунарству, подразумевају се подједнако софтверске компоненте, тачније комуникациони протоколи, и хардверске компоненте, као што су </w:t>
      </w:r>
      <w:r w:rsidR="00EB5028">
        <w:rPr>
          <w:lang w:val="sr-Cyrl-RS"/>
        </w:rPr>
        <w:t>оптичка влакна, каблови и многобројни други медијуми.</w:t>
      </w:r>
      <w:r w:rsidR="00D16664">
        <w:rPr>
          <w:lang w:val="sr-Cyrl-RS"/>
        </w:rPr>
        <w:t xml:space="preserve"> Како би било могуће руковање самом магистралом, потребно је да постоји руковалаоц (енг. </w:t>
      </w:r>
      <w:r w:rsidR="00D16664" w:rsidRPr="00D16664">
        <w:rPr>
          <w:i/>
          <w:iCs/>
          <w:lang w:val="sr-Latn-RS"/>
        </w:rPr>
        <w:t>Driver</w:t>
      </w:r>
      <w:r w:rsidR="00D16664">
        <w:rPr>
          <w:lang w:val="sr-Cyrl-RS"/>
        </w:rPr>
        <w:t>) који пружа одређену дозу апстракције саме магистрале, како би њена употреба била лакша, за крајњег корисника.</w:t>
      </w:r>
    </w:p>
    <w:p w14:paraId="1BBE2119" w14:textId="26070295" w:rsidR="00D16664" w:rsidRDefault="006E3A51" w:rsidP="006E3A51">
      <w:pPr>
        <w:rPr>
          <w:lang w:val="sr-Cyrl-RS"/>
        </w:rPr>
      </w:pPr>
      <w:r>
        <w:rPr>
          <w:lang w:val="sr-Cyrl-RS"/>
        </w:rPr>
        <w:t>Наредна два поглавља даће мало детаљнији опис ова два типа магистрала.</w:t>
      </w:r>
    </w:p>
    <w:p w14:paraId="75FAE053" w14:textId="22E40E1B" w:rsidR="006E3A51" w:rsidRDefault="006E3A51" w:rsidP="006E3A51">
      <w:pPr>
        <w:pStyle w:val="Heading3"/>
        <w:rPr>
          <w:lang w:val="sr-Cyrl-RS"/>
        </w:rPr>
      </w:pPr>
      <w:bookmarkStart w:id="15" w:name="_Toc28443497"/>
      <w:r>
        <w:rPr>
          <w:lang w:val="sr-Cyrl-RS"/>
        </w:rPr>
        <w:t>Хардверске магистрале</w:t>
      </w:r>
      <w:bookmarkEnd w:id="15"/>
    </w:p>
    <w:p w14:paraId="21FDD822" w14:textId="6CCEE4B3" w:rsidR="00235DDD" w:rsidRDefault="000729D8" w:rsidP="00235DDD">
      <w:r>
        <w:rPr>
          <w:lang w:val="sr-Cyrl-RS"/>
        </w:rPr>
        <w:t>Хардверске магистрале представљају директну везу између процесора и компоненте која може бити интерна или екстерна у односу на читав систем. Овај тип магистрала, поред потребе за постојањем физичког медијума преко којег се врши комуникација, такође захтева и постојање руковалаоца</w:t>
      </w:r>
      <w:r w:rsidR="00BF68BC">
        <w:rPr>
          <w:lang w:val="sr-Cyrl-RS"/>
        </w:rPr>
        <w:t>.</w:t>
      </w:r>
      <w:r w:rsidR="0017447F">
        <w:rPr>
          <w:lang w:val="sr-Cyrl-RS"/>
        </w:rPr>
        <w:t xml:space="preserve"> Управо реализација руковалаоца олакшава употребу физичког медијума, јер он врши апстракцију комуникационог протокола оваквих магистрала.</w:t>
      </w:r>
    </w:p>
    <w:p w14:paraId="2E56E24B" w14:textId="288574B9" w:rsidR="00AB0F7F" w:rsidRDefault="00AB0F7F" w:rsidP="00235DDD">
      <w:pPr>
        <w:rPr>
          <w:lang w:val="sr-Cyrl-RS"/>
        </w:rPr>
      </w:pPr>
      <w:r>
        <w:rPr>
          <w:lang w:val="sr-Cyrl-RS"/>
        </w:rPr>
        <w:t>Како би се омогућио оптимал</w:t>
      </w:r>
      <w:r w:rsidR="003675B6">
        <w:rPr>
          <w:lang w:val="sr-Cyrl-RS"/>
        </w:rPr>
        <w:t>ан</w:t>
      </w:r>
      <w:r>
        <w:rPr>
          <w:lang w:val="sr-Cyrl-RS"/>
        </w:rPr>
        <w:t xml:space="preserve"> рад и функционисање магистрале, потребно је да управо оне буду стандардизоване.</w:t>
      </w:r>
      <w:r w:rsidR="00C61722">
        <w:rPr>
          <w:lang w:val="sr-Cyrl-RS"/>
        </w:rPr>
        <w:t xml:space="preserve"> </w:t>
      </w:r>
      <w:r>
        <w:rPr>
          <w:lang w:val="sr-Cyrl-RS"/>
        </w:rPr>
        <w:t xml:space="preserve">Најбољи пример тога јесу магистрале попут универзалне серијске магистрале (енг. </w:t>
      </w:r>
      <w:r w:rsidRPr="00AB0F7F">
        <w:rPr>
          <w:i/>
          <w:iCs/>
          <w:lang w:val="sr-Latn-RS"/>
        </w:rPr>
        <w:t>USB – Universal Serial Bus</w:t>
      </w:r>
      <w:r>
        <w:rPr>
          <w:lang w:val="sr-Cyrl-RS"/>
        </w:rPr>
        <w:t>)</w:t>
      </w:r>
      <w:sdt>
        <w:sdtPr>
          <w:rPr>
            <w:lang w:val="sr-Cyrl-RS"/>
          </w:rPr>
          <w:id w:val="-159699072"/>
          <w:citation/>
        </w:sdtPr>
        <w:sdtContent>
          <w:r w:rsidR="00C53ED7">
            <w:rPr>
              <w:lang w:val="sr-Cyrl-RS"/>
            </w:rPr>
            <w:fldChar w:fldCharType="begin"/>
          </w:r>
          <w:r w:rsidR="00C53ED7">
            <w:rPr>
              <w:lang w:val="sr-Cyrl-RS"/>
            </w:rPr>
            <w:instrText xml:space="preserve"> CITATION Com00 \l 10266 </w:instrText>
          </w:r>
          <w:r w:rsidR="00C53ED7">
            <w:rPr>
              <w:lang w:val="sr-Cyrl-RS"/>
            </w:rPr>
            <w:fldChar w:fldCharType="separate"/>
          </w:r>
          <w:r w:rsidR="004B37CB">
            <w:rPr>
              <w:noProof/>
              <w:lang w:val="sr-Cyrl-RS"/>
            </w:rPr>
            <w:t xml:space="preserve"> </w:t>
          </w:r>
          <w:r w:rsidR="004B37CB" w:rsidRPr="004B37CB">
            <w:rPr>
              <w:noProof/>
              <w:lang w:val="sr-Cyrl-RS"/>
            </w:rPr>
            <w:t>[13]</w:t>
          </w:r>
          <w:r w:rsidR="00C53ED7">
            <w:rPr>
              <w:lang w:val="sr-Cyrl-RS"/>
            </w:rPr>
            <w:fldChar w:fldCharType="end"/>
          </w:r>
        </w:sdtContent>
      </w:sdt>
      <w:r w:rsidR="00F12AD8">
        <w:rPr>
          <w:lang w:val="sr-Cyrl-RS"/>
        </w:rPr>
        <w:t xml:space="preserve">, </w:t>
      </w:r>
      <w:r w:rsidR="00F12AD8" w:rsidRPr="00F12AD8">
        <w:rPr>
          <w:i/>
          <w:iCs/>
          <w:lang w:val="sr-Latn-RS"/>
        </w:rPr>
        <w:t>PCI</w:t>
      </w:r>
      <w:r w:rsidR="00F12AD8">
        <w:rPr>
          <w:i/>
          <w:iCs/>
          <w:lang w:val="sr-Latn-RS"/>
        </w:rPr>
        <w:t xml:space="preserve"> (Peripheral Component Interconnect) </w:t>
      </w:r>
      <w:r w:rsidR="00F12AD8">
        <w:rPr>
          <w:lang w:val="sr-Cyrl-RS"/>
        </w:rPr>
        <w:t xml:space="preserve">и </w:t>
      </w:r>
      <w:r w:rsidR="00F12AD8" w:rsidRPr="00F12AD8">
        <w:rPr>
          <w:i/>
          <w:iCs/>
          <w:lang w:val="sr-Latn-RS"/>
        </w:rPr>
        <w:t>PCI</w:t>
      </w:r>
      <w:r w:rsidR="00F12AD8">
        <w:rPr>
          <w:i/>
          <w:iCs/>
          <w:lang w:val="sr-Cyrl-RS"/>
        </w:rPr>
        <w:t xml:space="preserve">-Е </w:t>
      </w:r>
      <w:r w:rsidR="00C53ED7">
        <w:rPr>
          <w:i/>
          <w:iCs/>
          <w:lang w:val="sr-Latn-RS"/>
        </w:rPr>
        <w:t>(Peripheral Component Interconnect</w:t>
      </w:r>
      <w:r w:rsidR="00C53ED7">
        <w:rPr>
          <w:i/>
          <w:iCs/>
          <w:lang w:val="sr-Cyrl-RS"/>
        </w:rPr>
        <w:t xml:space="preserve"> - </w:t>
      </w:r>
      <w:r w:rsidR="00C53ED7">
        <w:rPr>
          <w:i/>
          <w:iCs/>
        </w:rPr>
        <w:t>Express</w:t>
      </w:r>
      <w:r w:rsidR="00C53ED7">
        <w:rPr>
          <w:i/>
          <w:iCs/>
          <w:lang w:val="sr-Latn-RS"/>
        </w:rPr>
        <w:t>)</w:t>
      </w:r>
      <w:r w:rsidR="00AC05DE">
        <w:rPr>
          <w:i/>
          <w:iCs/>
          <w:lang w:val="sr-Latn-RS"/>
        </w:rPr>
        <w:t xml:space="preserve">. </w:t>
      </w:r>
      <w:r w:rsidR="00AC05DE">
        <w:rPr>
          <w:lang w:val="sr-Cyrl-RS"/>
        </w:rPr>
        <w:t xml:space="preserve">Одлика ових магистрала у систему јесте могућност преношења података великим брзинама. </w:t>
      </w:r>
      <w:r w:rsidR="008340F8">
        <w:rPr>
          <w:lang w:val="sr-Cyrl-RS"/>
        </w:rPr>
        <w:t>Оне се налазе у персоналним рачунарима и њихова намена је разнолика.</w:t>
      </w:r>
    </w:p>
    <w:p w14:paraId="5B2CFB04" w14:textId="29F353C4" w:rsidR="00AC05DE" w:rsidRPr="000957CF" w:rsidRDefault="00AC05DE" w:rsidP="00235DDD">
      <w:pPr>
        <w:rPr>
          <w:lang w:val="sr-Cyrl-RS"/>
        </w:rPr>
      </w:pPr>
      <w:r>
        <w:rPr>
          <w:lang w:val="sr-Cyrl-RS"/>
        </w:rPr>
        <w:t xml:space="preserve">Поред магистрала које су карактеристичне за </w:t>
      </w:r>
      <w:r w:rsidR="00686714">
        <w:rPr>
          <w:lang w:val="sr-Cyrl-RS"/>
        </w:rPr>
        <w:t xml:space="preserve">искључиво за персоналне рачунарске системе, на наменским платформама постоје стандардизоване магистрале, које су карактеристичне </w:t>
      </w:r>
      <w:r w:rsidR="000957CF">
        <w:rPr>
          <w:lang w:val="sr-Cyrl-RS"/>
        </w:rPr>
        <w:t xml:space="preserve">различите гране индустрије. Тако магистрала попут </w:t>
      </w:r>
      <w:r w:rsidR="000957CF" w:rsidRPr="000957CF">
        <w:rPr>
          <w:i/>
          <w:iCs/>
        </w:rPr>
        <w:t>CAN</w:t>
      </w:r>
      <w:r w:rsidR="000957CF">
        <w:rPr>
          <w:i/>
          <w:iCs/>
        </w:rPr>
        <w:t xml:space="preserve"> (</w:t>
      </w:r>
      <w:r w:rsidR="000957CF" w:rsidRPr="000957CF">
        <w:rPr>
          <w:lang w:val="sr-Cyrl-RS"/>
        </w:rPr>
        <w:t>енг.</w:t>
      </w:r>
      <w:r w:rsidR="000957CF">
        <w:rPr>
          <w:lang w:val="sr-Cyrl-RS"/>
        </w:rPr>
        <w:t xml:space="preserve"> </w:t>
      </w:r>
      <w:r w:rsidR="000957CF" w:rsidRPr="000957CF">
        <w:rPr>
          <w:i/>
          <w:iCs/>
        </w:rPr>
        <w:t>Controller Area Network</w:t>
      </w:r>
      <w:r w:rsidR="000957CF">
        <w:rPr>
          <w:i/>
          <w:iCs/>
        </w:rPr>
        <w:t>)</w:t>
      </w:r>
      <w:sdt>
        <w:sdtPr>
          <w:rPr>
            <w:i/>
            <w:iCs/>
          </w:rPr>
          <w:id w:val="206534406"/>
          <w:citation/>
        </w:sdtPr>
        <w:sdtContent>
          <w:r w:rsidR="004B37CB">
            <w:rPr>
              <w:i/>
              <w:iCs/>
            </w:rPr>
            <w:fldChar w:fldCharType="begin"/>
          </w:r>
          <w:r w:rsidR="004B37CB">
            <w:rPr>
              <w:i/>
              <w:iCs/>
              <w:lang w:val="sr-Cyrl-RS"/>
            </w:rPr>
            <w:instrText xml:space="preserve"> CITATION Tex16 \l 10266 </w:instrText>
          </w:r>
          <w:r w:rsidR="004B37CB">
            <w:rPr>
              <w:i/>
              <w:iCs/>
            </w:rPr>
            <w:fldChar w:fldCharType="separate"/>
          </w:r>
          <w:r w:rsidR="004B37CB">
            <w:rPr>
              <w:i/>
              <w:iCs/>
              <w:noProof/>
              <w:lang w:val="sr-Cyrl-RS"/>
            </w:rPr>
            <w:t xml:space="preserve"> </w:t>
          </w:r>
          <w:r w:rsidR="004B37CB" w:rsidRPr="004B37CB">
            <w:rPr>
              <w:noProof/>
              <w:lang w:val="sr-Cyrl-RS"/>
            </w:rPr>
            <w:t>[14]</w:t>
          </w:r>
          <w:r w:rsidR="004B37CB">
            <w:rPr>
              <w:i/>
              <w:iCs/>
            </w:rPr>
            <w:fldChar w:fldCharType="end"/>
          </w:r>
        </w:sdtContent>
      </w:sdt>
      <w:r w:rsidR="000957CF">
        <w:t xml:space="preserve">, </w:t>
      </w:r>
      <w:r w:rsidR="000957CF" w:rsidRPr="000957CF">
        <w:rPr>
          <w:i/>
          <w:iCs/>
          <w:lang w:val="sr-Latn-RS"/>
        </w:rPr>
        <w:t>LIN</w:t>
      </w:r>
      <w:r w:rsidR="000957CF">
        <w:rPr>
          <w:i/>
          <w:iCs/>
          <w:lang w:val="sr-Latn-RS"/>
        </w:rPr>
        <w:t xml:space="preserve"> </w:t>
      </w:r>
      <w:r w:rsidR="000957CF" w:rsidRPr="000957CF">
        <w:rPr>
          <w:lang w:val="sr-Cyrl-RS"/>
        </w:rPr>
        <w:t>(</w:t>
      </w:r>
      <w:r w:rsidR="000957CF">
        <w:rPr>
          <w:lang w:val="sr-Cyrl-RS"/>
        </w:rPr>
        <w:t>енг</w:t>
      </w:r>
      <w:r w:rsidR="00334AD7">
        <w:rPr>
          <w:lang w:val="sr-Cyrl-RS"/>
        </w:rPr>
        <w:t>.</w:t>
      </w:r>
      <w:r w:rsidR="00334AD7">
        <w:rPr>
          <w:lang w:val="sr-Latn-RS"/>
        </w:rPr>
        <w:t xml:space="preserve"> </w:t>
      </w:r>
      <w:r w:rsidR="00334AD7" w:rsidRPr="00334AD7">
        <w:rPr>
          <w:i/>
          <w:iCs/>
          <w:lang w:val="sr-Latn-RS"/>
        </w:rPr>
        <w:t>Local Interconnected Network</w:t>
      </w:r>
      <w:r w:rsidR="000957CF" w:rsidRPr="000957CF">
        <w:rPr>
          <w:lang w:val="sr-Cyrl-RS"/>
        </w:rPr>
        <w:t>)</w:t>
      </w:r>
      <w:sdt>
        <w:sdtPr>
          <w:rPr>
            <w:lang w:val="sr-Cyrl-RS"/>
          </w:rPr>
          <w:id w:val="2010407538"/>
          <w:citation/>
        </w:sdtPr>
        <w:sdtContent>
          <w:r w:rsidR="004B37CB">
            <w:rPr>
              <w:lang w:val="sr-Cyrl-RS"/>
            </w:rPr>
            <w:fldChar w:fldCharType="begin"/>
          </w:r>
          <w:r w:rsidR="004B37CB">
            <w:rPr>
              <w:lang w:val="sr-Cyrl-RS"/>
            </w:rPr>
            <w:instrText xml:space="preserve"> CITATION LIN15 \l 10266 </w:instrText>
          </w:r>
          <w:r w:rsidR="004B37CB">
            <w:rPr>
              <w:lang w:val="sr-Cyrl-RS"/>
            </w:rPr>
            <w:fldChar w:fldCharType="separate"/>
          </w:r>
          <w:r w:rsidR="004B37CB">
            <w:rPr>
              <w:noProof/>
              <w:lang w:val="sr-Cyrl-RS"/>
            </w:rPr>
            <w:t xml:space="preserve"> </w:t>
          </w:r>
          <w:r w:rsidR="004B37CB" w:rsidRPr="004B37CB">
            <w:rPr>
              <w:noProof/>
              <w:lang w:val="sr-Cyrl-RS"/>
            </w:rPr>
            <w:t>[15]</w:t>
          </w:r>
          <w:r w:rsidR="004B37CB">
            <w:rPr>
              <w:lang w:val="sr-Cyrl-RS"/>
            </w:rPr>
            <w:fldChar w:fldCharType="end"/>
          </w:r>
        </w:sdtContent>
      </w:sdt>
      <w:r w:rsidR="00334AD7">
        <w:rPr>
          <w:lang w:val="sr-Cyrl-RS"/>
        </w:rPr>
        <w:t xml:space="preserve"> представљају неке од стандарда који су карактеристични за аутомобилску индустрију и користе се како за контролне информација са микроконтролера, тако и за информације са различитих сензора.</w:t>
      </w:r>
    </w:p>
    <w:p w14:paraId="3F0E63D3" w14:textId="7DC7F408" w:rsidR="006E3A51" w:rsidRDefault="006E3A51" w:rsidP="006E3A51">
      <w:pPr>
        <w:pStyle w:val="Heading3"/>
        <w:rPr>
          <w:lang w:val="sr-Cyrl-RS"/>
        </w:rPr>
      </w:pPr>
      <w:bookmarkStart w:id="16" w:name="_Toc28443498"/>
      <w:r>
        <w:rPr>
          <w:lang w:val="sr-Cyrl-RS"/>
        </w:rPr>
        <w:t>Софтверске магистрале</w:t>
      </w:r>
      <w:bookmarkEnd w:id="16"/>
    </w:p>
    <w:p w14:paraId="7AE9C93E" w14:textId="12AF896C" w:rsidR="004222DF" w:rsidRDefault="004222DF" w:rsidP="004222DF">
      <w:pPr>
        <w:rPr>
          <w:lang w:val="sr-Cyrl-RS"/>
        </w:rPr>
      </w:pPr>
      <w:r>
        <w:rPr>
          <w:lang w:val="sr-Cyrl-RS"/>
        </w:rPr>
        <w:t>Софтверске магистрале представљају начин</w:t>
      </w:r>
      <w:r w:rsidR="007E24C5">
        <w:rPr>
          <w:lang w:val="sr-Cyrl-RS"/>
        </w:rPr>
        <w:t xml:space="preserve"> на који се остварује међупроцесна комуникација (енг.</w:t>
      </w:r>
      <w:r w:rsidR="007E24C5">
        <w:rPr>
          <w:lang w:val="sr-Latn-RS"/>
        </w:rPr>
        <w:t xml:space="preserve"> </w:t>
      </w:r>
      <w:r w:rsidR="007E24C5" w:rsidRPr="007E24C5">
        <w:rPr>
          <w:i/>
          <w:iCs/>
          <w:lang w:val="sr-Latn-RS"/>
        </w:rPr>
        <w:t>IPC -</w:t>
      </w:r>
      <w:r w:rsidR="007E24C5">
        <w:rPr>
          <w:lang w:val="sr-Latn-RS"/>
        </w:rPr>
        <w:t xml:space="preserve"> </w:t>
      </w:r>
      <w:r w:rsidR="007E24C5" w:rsidRPr="007E24C5">
        <w:rPr>
          <w:i/>
          <w:iCs/>
          <w:lang w:val="sr-Latn-RS"/>
        </w:rPr>
        <w:t>Inter process communication</w:t>
      </w:r>
      <w:r w:rsidR="007E24C5">
        <w:rPr>
          <w:lang w:val="sr-Cyrl-RS"/>
        </w:rPr>
        <w:t>)</w:t>
      </w:r>
      <w:sdt>
        <w:sdtPr>
          <w:rPr>
            <w:lang w:val="sr-Cyrl-RS"/>
          </w:rPr>
          <w:id w:val="-1733530192"/>
          <w:citation/>
        </w:sdtPr>
        <w:sdtContent>
          <w:r w:rsidR="00813BC7">
            <w:rPr>
              <w:lang w:val="sr-Cyrl-RS"/>
            </w:rPr>
            <w:fldChar w:fldCharType="begin"/>
          </w:r>
          <w:r w:rsidR="00813BC7">
            <w:rPr>
              <w:lang w:val="sr-Latn-RS"/>
            </w:rPr>
            <w:instrText xml:space="preserve"> CITATION Les85 \l 9242 </w:instrText>
          </w:r>
          <w:r w:rsidR="00813BC7">
            <w:rPr>
              <w:lang w:val="sr-Cyrl-RS"/>
            </w:rPr>
            <w:fldChar w:fldCharType="separate"/>
          </w:r>
          <w:r w:rsidR="004B37CB">
            <w:rPr>
              <w:noProof/>
              <w:lang w:val="sr-Latn-RS"/>
            </w:rPr>
            <w:t xml:space="preserve"> </w:t>
          </w:r>
          <w:r w:rsidR="004B37CB" w:rsidRPr="004B37CB">
            <w:rPr>
              <w:noProof/>
              <w:lang w:val="sr-Latn-RS"/>
            </w:rPr>
            <w:t>[16]</w:t>
          </w:r>
          <w:r w:rsidR="00813BC7">
            <w:rPr>
              <w:lang w:val="sr-Cyrl-RS"/>
            </w:rPr>
            <w:fldChar w:fldCharType="end"/>
          </w:r>
        </w:sdtContent>
      </w:sdt>
      <w:r w:rsidR="007E24C5">
        <w:rPr>
          <w:lang w:val="sr-Cyrl-RS"/>
        </w:rPr>
        <w:t xml:space="preserve">. Када посматрамо </w:t>
      </w:r>
      <w:r w:rsidR="00B62DA8">
        <w:rPr>
          <w:lang w:val="sr-Cyrl-RS"/>
        </w:rPr>
        <w:t>овај тип</w:t>
      </w:r>
      <w:r w:rsidR="007E24C5">
        <w:rPr>
          <w:lang w:val="sr-Cyrl-RS"/>
        </w:rPr>
        <w:t xml:space="preserve"> магистрал</w:t>
      </w:r>
      <w:r w:rsidR="00B62DA8">
        <w:rPr>
          <w:lang w:val="sr-Cyrl-RS"/>
        </w:rPr>
        <w:t>а</w:t>
      </w:r>
      <w:r w:rsidR="007E24C5">
        <w:rPr>
          <w:lang w:val="sr-Cyrl-RS"/>
        </w:rPr>
        <w:t xml:space="preserve">, </w:t>
      </w:r>
      <w:r w:rsidR="00B62DA8">
        <w:rPr>
          <w:lang w:val="sr-Cyrl-RS"/>
        </w:rPr>
        <w:t xml:space="preserve">оне не морају поседовати посебан физички медијум, како би се вршила </w:t>
      </w:r>
      <w:r w:rsidR="00B62DA8">
        <w:rPr>
          <w:lang w:val="sr-Cyrl-RS"/>
        </w:rPr>
        <w:lastRenderedPageBreak/>
        <w:t>размена информација</w:t>
      </w:r>
      <w:r w:rsidR="00A83D78">
        <w:rPr>
          <w:lang w:val="sr-Cyrl-RS"/>
        </w:rPr>
        <w:t>. Са друге стране, као што је то случај и са хардверским магистралама, потребно је да постоји установљени протокол у комуникацији између пријемне и предајне стране, како би информација која тече системом била валидна.</w:t>
      </w:r>
    </w:p>
    <w:p w14:paraId="3C5762E0" w14:textId="76FA089D" w:rsidR="00A83D78" w:rsidRDefault="00A83D78" w:rsidP="0061256F">
      <w:pPr>
        <w:rPr>
          <w:lang w:val="sr-Cyrl-RS"/>
        </w:rPr>
      </w:pPr>
      <w:r>
        <w:rPr>
          <w:lang w:val="sr-Cyrl-RS"/>
        </w:rPr>
        <w:t>Како</w:t>
      </w:r>
      <w:r w:rsidR="0061256F">
        <w:rPr>
          <w:lang w:val="sr-Cyrl-RS"/>
        </w:rPr>
        <w:t xml:space="preserve"> </w:t>
      </w:r>
      <w:r>
        <w:rPr>
          <w:lang w:val="sr-Cyrl-RS"/>
        </w:rPr>
        <w:t xml:space="preserve">софтверска магистрала не мора поседовати физички медијум за комуникацију, потребно је постојање оперативног система. </w:t>
      </w:r>
      <w:r w:rsidR="00064B2E">
        <w:rPr>
          <w:lang w:val="sr-Cyrl-RS"/>
        </w:rPr>
        <w:t xml:space="preserve">Тако на пример </w:t>
      </w:r>
      <w:r w:rsidR="00064B2E" w:rsidRPr="00064B2E">
        <w:rPr>
          <w:i/>
          <w:iCs/>
          <w:lang w:val="sr-Latn-RS"/>
        </w:rPr>
        <w:t>Linux</w:t>
      </w:r>
      <w:r w:rsidR="00064B2E">
        <w:rPr>
          <w:lang w:val="sr-Cyrl-RS"/>
        </w:rPr>
        <w:t xml:space="preserve">, оперативни систем отвореног кода (енг. </w:t>
      </w:r>
      <w:r w:rsidR="00064B2E" w:rsidRPr="00064B2E">
        <w:rPr>
          <w:i/>
          <w:iCs/>
        </w:rPr>
        <w:t xml:space="preserve">Open </w:t>
      </w:r>
      <w:r w:rsidR="00064B2E">
        <w:rPr>
          <w:i/>
          <w:iCs/>
        </w:rPr>
        <w:t>s</w:t>
      </w:r>
      <w:r w:rsidR="00064B2E" w:rsidRPr="00064B2E">
        <w:rPr>
          <w:i/>
          <w:iCs/>
        </w:rPr>
        <w:t>ource</w:t>
      </w:r>
      <w:r w:rsidR="00064B2E">
        <w:rPr>
          <w:lang w:val="sr-Cyrl-RS"/>
        </w:rPr>
        <w:t>), нуди механиз</w:t>
      </w:r>
      <w:r w:rsidR="0004450F">
        <w:rPr>
          <w:lang w:val="sr-Cyrl-RS"/>
        </w:rPr>
        <w:t>ме</w:t>
      </w:r>
      <w:r w:rsidR="00064B2E">
        <w:rPr>
          <w:lang w:val="sr-Cyrl-RS"/>
        </w:rPr>
        <w:t xml:space="preserve"> комуникације </w:t>
      </w:r>
      <w:r w:rsidR="0004450F">
        <w:rPr>
          <w:lang w:val="sr-Cyrl-RS"/>
        </w:rPr>
        <w:t xml:space="preserve">као што је </w:t>
      </w:r>
      <w:r w:rsidR="0004450F" w:rsidRPr="00064B2E">
        <w:rPr>
          <w:i/>
          <w:iCs/>
          <w:lang w:val="sr-Latn-RS"/>
        </w:rPr>
        <w:t>D-bus</w:t>
      </w:r>
      <w:sdt>
        <w:sdtPr>
          <w:rPr>
            <w:i/>
            <w:iCs/>
            <w:lang w:val="sr-Latn-RS"/>
          </w:rPr>
          <w:id w:val="973875416"/>
          <w:citation/>
        </w:sdtPr>
        <w:sdtContent>
          <w:r w:rsidR="005E582E">
            <w:rPr>
              <w:i/>
              <w:iCs/>
              <w:lang w:val="sr-Latn-RS"/>
            </w:rPr>
            <w:fldChar w:fldCharType="begin"/>
          </w:r>
          <w:r w:rsidR="005E582E">
            <w:rPr>
              <w:i/>
              <w:iCs/>
              <w:lang w:val="sr-Cyrl-RS"/>
            </w:rPr>
            <w:instrText xml:space="preserve"> CITATION Dbu18 \l 10266 </w:instrText>
          </w:r>
          <w:r w:rsidR="005E582E">
            <w:rPr>
              <w:i/>
              <w:iCs/>
              <w:lang w:val="sr-Latn-RS"/>
            </w:rPr>
            <w:fldChar w:fldCharType="separate"/>
          </w:r>
          <w:r w:rsidR="004B37CB">
            <w:rPr>
              <w:i/>
              <w:iCs/>
              <w:noProof/>
              <w:lang w:val="sr-Cyrl-RS"/>
            </w:rPr>
            <w:t xml:space="preserve"> </w:t>
          </w:r>
          <w:r w:rsidR="004B37CB" w:rsidRPr="004B37CB">
            <w:rPr>
              <w:noProof/>
              <w:lang w:val="sr-Cyrl-RS"/>
            </w:rPr>
            <w:t>[17]</w:t>
          </w:r>
          <w:r w:rsidR="005E582E">
            <w:rPr>
              <w:i/>
              <w:iCs/>
              <w:lang w:val="sr-Latn-RS"/>
            </w:rPr>
            <w:fldChar w:fldCharType="end"/>
          </w:r>
        </w:sdtContent>
      </w:sdt>
      <w:r w:rsidR="0004450F">
        <w:rPr>
          <w:lang w:val="sr-Latn-RS"/>
        </w:rPr>
        <w:t xml:space="preserve"> </w:t>
      </w:r>
      <w:r w:rsidR="0004450F">
        <w:rPr>
          <w:lang w:val="sr-Cyrl-RS"/>
        </w:rPr>
        <w:t xml:space="preserve">система за размену порука, као и </w:t>
      </w:r>
      <w:r w:rsidR="00064B2E">
        <w:rPr>
          <w:lang w:val="sr-Cyrl-RS"/>
        </w:rPr>
        <w:t>проточн</w:t>
      </w:r>
      <w:r w:rsidR="0004450F">
        <w:rPr>
          <w:lang w:val="sr-Cyrl-RS"/>
        </w:rPr>
        <w:t>а</w:t>
      </w:r>
      <w:r w:rsidR="00064B2E">
        <w:rPr>
          <w:lang w:val="sr-Cyrl-RS"/>
        </w:rPr>
        <w:t xml:space="preserve"> обрад</w:t>
      </w:r>
      <w:r w:rsidR="0004450F">
        <w:rPr>
          <w:lang w:val="sr-Cyrl-RS"/>
        </w:rPr>
        <w:t>а</w:t>
      </w:r>
      <w:r w:rsidR="00064B2E">
        <w:rPr>
          <w:lang w:val="sr-Cyrl-RS"/>
        </w:rPr>
        <w:t xml:space="preserve"> (енг. </w:t>
      </w:r>
      <w:r w:rsidR="00064B2E" w:rsidRPr="00064B2E">
        <w:rPr>
          <w:i/>
          <w:iCs/>
          <w:lang w:val="sr-Latn-RS"/>
        </w:rPr>
        <w:t>Pipes</w:t>
      </w:r>
      <w:r w:rsidR="00064B2E">
        <w:rPr>
          <w:lang w:val="sr-Cyrl-RS"/>
        </w:rPr>
        <w:t>)</w:t>
      </w:r>
      <w:sdt>
        <w:sdtPr>
          <w:rPr>
            <w:lang w:val="sr-Cyrl-RS"/>
          </w:rPr>
          <w:id w:val="-1482306037"/>
          <w:citation/>
        </w:sdtPr>
        <w:sdtContent>
          <w:r w:rsidR="001340F9">
            <w:rPr>
              <w:lang w:val="sr-Cyrl-RS"/>
            </w:rPr>
            <w:fldChar w:fldCharType="begin"/>
          </w:r>
          <w:r w:rsidR="001340F9">
            <w:rPr>
              <w:lang w:val="sr-Cyrl-RS"/>
            </w:rPr>
            <w:instrText xml:space="preserve"> CITATION Dav01 \l 10266 </w:instrText>
          </w:r>
          <w:r w:rsidR="001340F9">
            <w:rPr>
              <w:lang w:val="sr-Cyrl-RS"/>
            </w:rPr>
            <w:fldChar w:fldCharType="separate"/>
          </w:r>
          <w:r w:rsidR="004B37CB">
            <w:rPr>
              <w:noProof/>
              <w:lang w:val="sr-Cyrl-RS"/>
            </w:rPr>
            <w:t xml:space="preserve"> </w:t>
          </w:r>
          <w:r w:rsidR="004B37CB" w:rsidRPr="004B37CB">
            <w:rPr>
              <w:noProof/>
              <w:lang w:val="sr-Cyrl-RS"/>
            </w:rPr>
            <w:t>[18]</w:t>
          </w:r>
          <w:r w:rsidR="001340F9">
            <w:rPr>
              <w:lang w:val="sr-Cyrl-RS"/>
            </w:rPr>
            <w:fldChar w:fldCharType="end"/>
          </w:r>
        </w:sdtContent>
      </w:sdt>
      <w:r w:rsidR="005E582E">
        <w:rPr>
          <w:lang w:val="sr-Cyrl-RS"/>
        </w:rPr>
        <w:t xml:space="preserve"> подржана у језгру (енг. </w:t>
      </w:r>
      <w:r w:rsidR="005E582E" w:rsidRPr="005E582E">
        <w:rPr>
          <w:i/>
          <w:iCs/>
          <w:lang w:val="sr-Latn-RS"/>
        </w:rPr>
        <w:t>Kernel</w:t>
      </w:r>
      <w:r w:rsidR="005E582E">
        <w:rPr>
          <w:lang w:val="sr-Cyrl-RS"/>
        </w:rPr>
        <w:t>) самог оперативног система</w:t>
      </w:r>
      <w:r w:rsidR="0004450F">
        <w:rPr>
          <w:lang w:val="sr-Cyrl-RS"/>
        </w:rPr>
        <w:t>.</w:t>
      </w:r>
      <w:r w:rsidR="00064B2E">
        <w:rPr>
          <w:lang w:val="sr-Cyrl-RS"/>
        </w:rPr>
        <w:t xml:space="preserve"> </w:t>
      </w:r>
      <w:r w:rsidR="0061256F">
        <w:rPr>
          <w:lang w:val="sr-Cyrl-RS"/>
        </w:rPr>
        <w:t xml:space="preserve">Поред ових видова комуникације, употреба дељене меморије (енг. </w:t>
      </w:r>
      <w:r w:rsidR="0061256F" w:rsidRPr="0061256F">
        <w:rPr>
          <w:i/>
          <w:iCs/>
        </w:rPr>
        <w:t>Shared memory</w:t>
      </w:r>
      <w:r w:rsidR="0061256F">
        <w:rPr>
          <w:lang w:val="sr-Cyrl-RS"/>
        </w:rPr>
        <w:t>) која је такође подржана у самом оперативном систему или реализација неких других комуникационих протокола</w:t>
      </w:r>
      <w:r w:rsidR="00AB506B">
        <w:rPr>
          <w:lang w:val="sr-Cyrl-RS"/>
        </w:rPr>
        <w:t xml:space="preserve"> који нису део </w:t>
      </w:r>
      <w:r w:rsidR="00AB506B" w:rsidRPr="00AB506B">
        <w:rPr>
          <w:i/>
          <w:iCs/>
          <w:lang w:val="sr-Latn-RS"/>
        </w:rPr>
        <w:t>Linux</w:t>
      </w:r>
      <w:r w:rsidR="00AB506B">
        <w:rPr>
          <w:lang w:val="sr-Cyrl-RS"/>
        </w:rPr>
        <w:t xml:space="preserve"> оперативног система такође представљају својеврсну реализацију софтверске магистрале.</w:t>
      </w:r>
    </w:p>
    <w:p w14:paraId="704C3F80" w14:textId="77777777" w:rsidR="00E60C8C" w:rsidRPr="00AB506B" w:rsidRDefault="00E60C8C" w:rsidP="0061256F">
      <w:pPr>
        <w:rPr>
          <w:lang w:val="sr-Cyrl-RS"/>
        </w:rPr>
      </w:pPr>
    </w:p>
    <w:p w14:paraId="1C77BA5D" w14:textId="704B4ED7" w:rsidR="00D83623" w:rsidRDefault="000C4A92" w:rsidP="009E273A">
      <w:pPr>
        <w:pStyle w:val="Heading2"/>
        <w:rPr>
          <w:lang w:val="sr-Cyrl-RS"/>
        </w:rPr>
      </w:pPr>
      <w:bookmarkStart w:id="17" w:name="_Toc28443499"/>
      <w:r w:rsidRPr="000C4A92">
        <w:rPr>
          <w:lang w:val="sr-Cyrl-RS"/>
        </w:rPr>
        <w:t>Хардверска платформа</w:t>
      </w:r>
      <w:bookmarkEnd w:id="17"/>
    </w:p>
    <w:p w14:paraId="141C8073" w14:textId="4DB78907" w:rsidR="009E273A" w:rsidRDefault="00AC0739" w:rsidP="009E273A">
      <w:pPr>
        <w:rPr>
          <w:lang w:val="sr-Cyrl-RS"/>
        </w:rPr>
      </w:pPr>
      <w:r>
        <w:rPr>
          <w:lang w:val="sr-Cyrl-RS"/>
        </w:rPr>
        <w:t xml:space="preserve">Како би наменска хардверска платформа задовољила потребе адаптивне платформе, на којој се заснива ово решење софтверске магистрале, она мора да задовољи неколико критеријума. Прво, као што је већ напоменуто, адаптивна платформа представља проширење оперативног система заснованог на најмање </w:t>
      </w:r>
      <w:r w:rsidRPr="00AC0739">
        <w:rPr>
          <w:i/>
          <w:iCs/>
          <w:lang w:val="sr-Latn-RS"/>
        </w:rPr>
        <w:t>PSE51</w:t>
      </w:r>
      <w:r>
        <w:rPr>
          <w:lang w:val="sr-Latn-RS"/>
        </w:rPr>
        <w:t xml:space="preserve"> </w:t>
      </w:r>
      <w:r>
        <w:rPr>
          <w:lang w:val="sr-Cyrl-RS"/>
        </w:rPr>
        <w:t>стандарду. Поред тога, платформа такође мора да поседује велику процесорску моћ и специфично за овај рад, мора поседовати камере</w:t>
      </w:r>
      <w:r w:rsidR="00C61014">
        <w:rPr>
          <w:lang w:val="sr-Cyrl-RS"/>
        </w:rPr>
        <w:t xml:space="preserve"> за добављање видео сигнала који ће бити дистрибуиран кроз систем.</w:t>
      </w:r>
      <w:r w:rsidR="00A323EF">
        <w:rPr>
          <w:lang w:val="sr-Cyrl-RS"/>
        </w:rPr>
        <w:t xml:space="preserve"> </w:t>
      </w:r>
    </w:p>
    <w:p w14:paraId="12A61847" w14:textId="77777777" w:rsidR="004D1059" w:rsidRDefault="00B8562B" w:rsidP="009E273A">
      <w:pPr>
        <w:rPr>
          <w:lang w:val="sr-Cyrl-RS"/>
        </w:rPr>
      </w:pPr>
      <w:r>
        <w:rPr>
          <w:lang w:val="sr-Cyrl-RS"/>
        </w:rPr>
        <w:t xml:space="preserve">Једна оваква платформа је </w:t>
      </w:r>
      <w:r w:rsidRPr="00B8562B">
        <w:rPr>
          <w:i/>
          <w:iCs/>
          <w:lang w:val="sr-Cyrl-RS"/>
        </w:rPr>
        <w:t>ALPHA Automotive Development platform</w:t>
      </w:r>
      <w:r>
        <w:rPr>
          <w:lang w:val="sr-Cyrl-RS"/>
        </w:rPr>
        <w:t xml:space="preserve"> дизајнирана и развијена на институ за Рачунарску Технику и рачунарске комуникације (РТ-РК). </w:t>
      </w:r>
    </w:p>
    <w:p w14:paraId="33B6AB6A" w14:textId="0FD225F3" w:rsidR="00B8562B" w:rsidRDefault="00B8562B" w:rsidP="009E273A">
      <w:pPr>
        <w:rPr>
          <w:lang w:val="sr-Cyrl-RS"/>
        </w:rPr>
      </w:pPr>
      <w:r>
        <w:rPr>
          <w:lang w:val="sr-Cyrl-RS"/>
        </w:rPr>
        <w:t>Следеће поглавље даје детаљнији опис платформе</w:t>
      </w:r>
      <w:r w:rsidR="00C66A76">
        <w:rPr>
          <w:lang w:val="sr-Cyrl-RS"/>
        </w:rPr>
        <w:t xml:space="preserve"> хардверских компоненти и софтверске подршке за дату платформу.</w:t>
      </w:r>
    </w:p>
    <w:p w14:paraId="0C0681F2" w14:textId="5F861128" w:rsidR="00D71A65" w:rsidRDefault="00D71A65" w:rsidP="009E273A">
      <w:pPr>
        <w:rPr>
          <w:lang w:val="sr-Cyrl-RS"/>
        </w:rPr>
      </w:pPr>
      <w:r>
        <w:rPr>
          <w:lang w:val="sr-Cyrl-RS"/>
        </w:rPr>
        <w:t xml:space="preserve">На слици 2.5 налази се </w:t>
      </w:r>
      <w:r w:rsidRPr="00D71A65">
        <w:rPr>
          <w:i/>
          <w:iCs/>
        </w:rPr>
        <w:t>ALPHA</w:t>
      </w:r>
      <w:r>
        <w:t xml:space="preserve"> </w:t>
      </w:r>
      <w:r>
        <w:rPr>
          <w:lang w:val="sr-Cyrl-RS"/>
        </w:rPr>
        <w:t>развојна платформа.</w:t>
      </w:r>
    </w:p>
    <w:p w14:paraId="66AE123E" w14:textId="77777777" w:rsidR="00D71A65" w:rsidRDefault="00D71A65" w:rsidP="009E273A">
      <w:pPr>
        <w:rPr>
          <w:noProof/>
          <w:lang w:val="sr-Cyrl-RS"/>
        </w:rPr>
      </w:pPr>
    </w:p>
    <w:p w14:paraId="3EBCC2D8" w14:textId="77777777" w:rsidR="00770A78" w:rsidRDefault="00D71A65" w:rsidP="00770A78">
      <w:pPr>
        <w:keepNext/>
      </w:pPr>
      <w:r>
        <w:rPr>
          <w:noProof/>
          <w:lang w:val="sr-Cyrl-RS"/>
        </w:rPr>
        <w:lastRenderedPageBreak/>
        <w:drawing>
          <wp:inline distT="0" distB="0" distL="0" distR="0" wp14:anchorId="2A2B6A04" wp14:editId="6BDC6C18">
            <wp:extent cx="4645504" cy="3061335"/>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phaboard.png"/>
                    <pic:cNvPicPr/>
                  </pic:nvPicPr>
                  <pic:blipFill rotWithShape="1">
                    <a:blip r:embed="rId22" cstate="print">
                      <a:extLst>
                        <a:ext uri="{28A0092B-C50C-407E-A947-70E740481C1C}">
                          <a14:useLocalDpi xmlns:a14="http://schemas.microsoft.com/office/drawing/2010/main" val="0"/>
                        </a:ext>
                      </a:extLst>
                    </a:blip>
                    <a:srcRect l="5895" t="7927" r="5294" b="4255"/>
                    <a:stretch/>
                  </pic:blipFill>
                  <pic:spPr bwMode="auto">
                    <a:xfrm>
                      <a:off x="0" y="0"/>
                      <a:ext cx="4652096" cy="3065679"/>
                    </a:xfrm>
                    <a:prstGeom prst="rect">
                      <a:avLst/>
                    </a:prstGeom>
                    <a:ln>
                      <a:noFill/>
                    </a:ln>
                    <a:extLst>
                      <a:ext uri="{53640926-AAD7-44D8-BBD7-CCE9431645EC}">
                        <a14:shadowObscured xmlns:a14="http://schemas.microsoft.com/office/drawing/2010/main"/>
                      </a:ext>
                    </a:extLst>
                  </pic:spPr>
                </pic:pic>
              </a:graphicData>
            </a:graphic>
          </wp:inline>
        </w:drawing>
      </w:r>
    </w:p>
    <w:p w14:paraId="354D09A4" w14:textId="462508A1" w:rsidR="00D71A65" w:rsidRDefault="00770A78" w:rsidP="003F23BA">
      <w:pPr>
        <w:pStyle w:val="Caption"/>
        <w:rPr>
          <w:lang w:val="sr-Cyrl-RS"/>
        </w:rPr>
      </w:pPr>
      <w:bookmarkStart w:id="18" w:name="_Toc28443440"/>
      <w:proofErr w:type="spellStart"/>
      <w:r>
        <w:t>Слика</w:t>
      </w:r>
      <w:proofErr w:type="spellEnd"/>
      <w:r>
        <w:t xml:space="preserve"> </w:t>
      </w:r>
      <w:fldSimple w:instr=" STYLEREF 1 \s ">
        <w:r w:rsidR="00B20E7B">
          <w:rPr>
            <w:noProof/>
          </w:rPr>
          <w:t>2</w:t>
        </w:r>
      </w:fldSimple>
      <w:r w:rsidR="00B20E7B">
        <w:t>.</w:t>
      </w:r>
      <w:fldSimple w:instr=" SEQ Слика \* ARABIC \s 1 ">
        <w:r w:rsidR="00B20E7B">
          <w:rPr>
            <w:noProof/>
          </w:rPr>
          <w:t>5</w:t>
        </w:r>
      </w:fldSimple>
      <w:r>
        <w:rPr>
          <w:lang w:val="sr-Cyrl-RS"/>
        </w:rPr>
        <w:t xml:space="preserve"> </w:t>
      </w:r>
      <w:r w:rsidRPr="00770A78">
        <w:rPr>
          <w:i/>
          <w:iCs/>
          <w:lang w:val="sr-Latn-RS"/>
        </w:rPr>
        <w:t>ALPHA</w:t>
      </w:r>
      <w:r>
        <w:rPr>
          <w:lang w:val="sr-Latn-RS"/>
        </w:rPr>
        <w:t xml:space="preserve"> </w:t>
      </w:r>
      <w:r>
        <w:rPr>
          <w:lang w:val="sr-Cyrl-RS"/>
        </w:rPr>
        <w:t>развојна платформа</w:t>
      </w:r>
      <w:sdt>
        <w:sdtPr>
          <w:rPr>
            <w:lang w:val="sr-Cyrl-RS"/>
          </w:rPr>
          <w:id w:val="197286389"/>
          <w:citation/>
        </w:sdtPr>
        <w:sdtContent>
          <w:r w:rsidR="003059A3">
            <w:rPr>
              <w:lang w:val="sr-Cyrl-RS"/>
            </w:rPr>
            <w:fldChar w:fldCharType="begin"/>
          </w:r>
          <w:r w:rsidR="003059A3">
            <w:rPr>
              <w:lang w:val="sr-Cyrl-RS"/>
            </w:rPr>
            <w:instrText xml:space="preserve"> CITATION Раз \l 10266 </w:instrText>
          </w:r>
          <w:r w:rsidR="003059A3">
            <w:rPr>
              <w:lang w:val="sr-Cyrl-RS"/>
            </w:rPr>
            <w:fldChar w:fldCharType="separate"/>
          </w:r>
          <w:r w:rsidR="003059A3">
            <w:rPr>
              <w:noProof/>
              <w:lang w:val="sr-Cyrl-RS"/>
            </w:rPr>
            <w:t xml:space="preserve"> </w:t>
          </w:r>
          <w:r w:rsidR="003059A3" w:rsidRPr="003059A3">
            <w:rPr>
              <w:noProof/>
              <w:lang w:val="sr-Cyrl-RS"/>
            </w:rPr>
            <w:t>[5]</w:t>
          </w:r>
          <w:r w:rsidR="003059A3">
            <w:rPr>
              <w:lang w:val="sr-Cyrl-RS"/>
            </w:rPr>
            <w:fldChar w:fldCharType="end"/>
          </w:r>
        </w:sdtContent>
      </w:sdt>
      <w:bookmarkEnd w:id="18"/>
    </w:p>
    <w:p w14:paraId="63125367" w14:textId="77777777" w:rsidR="0025656B" w:rsidRPr="0025656B" w:rsidRDefault="0025656B" w:rsidP="0025656B">
      <w:pPr>
        <w:rPr>
          <w:lang w:val="sr-Cyrl-RS"/>
        </w:rPr>
      </w:pPr>
    </w:p>
    <w:p w14:paraId="0EBD0657" w14:textId="77777777" w:rsidR="003B237B" w:rsidRDefault="009E273A" w:rsidP="003B237B">
      <w:pPr>
        <w:pStyle w:val="Heading3"/>
        <w:rPr>
          <w:i/>
          <w:iCs/>
          <w:lang w:val="sr-Cyrl-RS"/>
        </w:rPr>
      </w:pPr>
      <w:bookmarkStart w:id="19" w:name="_Toc20673740"/>
      <w:bookmarkStart w:id="20" w:name="_Toc28443500"/>
      <w:r>
        <w:rPr>
          <w:i/>
          <w:iCs/>
          <w:lang w:val="sr-Latn-RS"/>
        </w:rPr>
        <w:t>ALPHA Automotive Development platform</w:t>
      </w:r>
      <w:bookmarkEnd w:id="19"/>
      <w:bookmarkEnd w:id="20"/>
      <w:r w:rsidR="003B237B">
        <w:rPr>
          <w:i/>
          <w:iCs/>
          <w:lang w:val="sr-Cyrl-RS"/>
        </w:rPr>
        <w:t xml:space="preserve">  </w:t>
      </w:r>
    </w:p>
    <w:p w14:paraId="203388B2" w14:textId="740FE296" w:rsidR="003D4AC2" w:rsidRDefault="003B237B" w:rsidP="003D4AC2">
      <w:pPr>
        <w:rPr>
          <w:lang w:val="sr-Cyrl-RS"/>
        </w:rPr>
      </w:pPr>
      <w:r>
        <w:rPr>
          <w:lang w:val="sr-Cyrl-RS"/>
        </w:rPr>
        <w:t xml:space="preserve">Развојна платформа </w:t>
      </w:r>
      <w:r>
        <w:t xml:space="preserve"> </w:t>
      </w:r>
      <w:r w:rsidRPr="003B237B">
        <w:rPr>
          <w:i/>
          <w:iCs/>
        </w:rPr>
        <w:t>ALPHA</w:t>
      </w:r>
      <w:r>
        <w:t xml:space="preserve"> </w:t>
      </w:r>
      <w:r>
        <w:rPr>
          <w:lang w:val="sr-Cyrl-RS"/>
        </w:rPr>
        <w:t>заснована је на систему на чипу</w:t>
      </w:r>
      <w:r w:rsidR="009E75BD">
        <w:rPr>
          <w:lang w:val="sr-Cyrl-RS"/>
        </w:rPr>
        <w:t xml:space="preserve"> (енг.</w:t>
      </w:r>
      <w:r w:rsidR="009E75BD">
        <w:rPr>
          <w:lang w:val="sr-Latn-RS"/>
        </w:rPr>
        <w:t xml:space="preserve"> </w:t>
      </w:r>
      <w:r w:rsidR="009E75BD" w:rsidRPr="009E75BD">
        <w:rPr>
          <w:i/>
          <w:iCs/>
          <w:lang w:val="sr-Latn-RS"/>
        </w:rPr>
        <w:t>SoC</w:t>
      </w:r>
      <w:r w:rsidR="009E75BD">
        <w:rPr>
          <w:lang w:val="sr-Cyrl-RS"/>
        </w:rPr>
        <w:t>)</w:t>
      </w:r>
      <w:r>
        <w:rPr>
          <w:lang w:val="sr-Cyrl-RS"/>
        </w:rPr>
        <w:t xml:space="preserve"> </w:t>
      </w:r>
      <w:r w:rsidR="00B149E0" w:rsidRPr="00B149E0">
        <w:rPr>
          <w:i/>
          <w:iCs/>
        </w:rPr>
        <w:t>TDA2x</w:t>
      </w:r>
      <w:sdt>
        <w:sdtPr>
          <w:rPr>
            <w:i/>
            <w:iCs/>
          </w:rPr>
          <w:id w:val="-533346665"/>
          <w:citation/>
        </w:sdtPr>
        <w:sdtContent>
          <w:r w:rsidR="00B149E0">
            <w:rPr>
              <w:i/>
              <w:iCs/>
            </w:rPr>
            <w:fldChar w:fldCharType="begin"/>
          </w:r>
          <w:r w:rsidR="00B149E0">
            <w:rPr>
              <w:i/>
              <w:iCs/>
              <w:lang w:val="sr-Cyrl-RS"/>
            </w:rPr>
            <w:instrText xml:space="preserve"> CITATION Tex13 \l 10266 </w:instrText>
          </w:r>
          <w:r w:rsidR="00B149E0">
            <w:rPr>
              <w:i/>
              <w:iCs/>
            </w:rPr>
            <w:fldChar w:fldCharType="separate"/>
          </w:r>
          <w:r w:rsidR="00B149E0">
            <w:rPr>
              <w:i/>
              <w:iCs/>
              <w:noProof/>
              <w:lang w:val="sr-Cyrl-RS"/>
            </w:rPr>
            <w:t xml:space="preserve"> </w:t>
          </w:r>
          <w:r w:rsidR="00B149E0" w:rsidRPr="00B149E0">
            <w:rPr>
              <w:noProof/>
              <w:lang w:val="sr-Cyrl-RS"/>
            </w:rPr>
            <w:t>[19]</w:t>
          </w:r>
          <w:r w:rsidR="00B149E0">
            <w:rPr>
              <w:i/>
              <w:iCs/>
            </w:rPr>
            <w:fldChar w:fldCharType="end"/>
          </w:r>
        </w:sdtContent>
      </w:sdt>
      <w:r w:rsidR="00B149E0">
        <w:rPr>
          <w:lang w:val="sr-Cyrl-RS"/>
        </w:rPr>
        <w:t xml:space="preserve"> компаније </w:t>
      </w:r>
      <w:r w:rsidR="00B149E0" w:rsidRPr="00B149E0">
        <w:rPr>
          <w:i/>
          <w:iCs/>
        </w:rPr>
        <w:t>Texas Instruments</w:t>
      </w:r>
      <w:r w:rsidR="00B149E0">
        <w:rPr>
          <w:i/>
          <w:iCs/>
        </w:rPr>
        <w:t>.</w:t>
      </w:r>
      <w:r w:rsidR="001744D8">
        <w:rPr>
          <w:lang w:val="sr-Cyrl-RS"/>
        </w:rPr>
        <w:t xml:space="preserve"> Сама платформа поседује три оваква чипа</w:t>
      </w:r>
      <w:r w:rsidR="003D4AC2">
        <w:rPr>
          <w:lang w:val="sr-Cyrl-RS"/>
        </w:rPr>
        <w:t>, где сваки од њих поседује више процесорских компоненти, као што су:</w:t>
      </w:r>
    </w:p>
    <w:p w14:paraId="2074911A" w14:textId="234F0F07" w:rsidR="003D4AC2" w:rsidRPr="003D4AC2" w:rsidRDefault="003D4AC2" w:rsidP="003D4AC2">
      <w:pPr>
        <w:pStyle w:val="ListParagraph"/>
        <w:numPr>
          <w:ilvl w:val="0"/>
          <w:numId w:val="24"/>
        </w:numPr>
        <w:rPr>
          <w:lang w:val="sr-Cyrl-RS"/>
        </w:rPr>
      </w:pPr>
      <w:r>
        <w:rPr>
          <w:lang w:val="sr-Cyrl-RS"/>
        </w:rPr>
        <w:t xml:space="preserve">2 </w:t>
      </w:r>
      <w:r>
        <w:t>x</w:t>
      </w:r>
      <w:r>
        <w:rPr>
          <w:lang w:val="sr-Cyrl-RS"/>
        </w:rPr>
        <w:t xml:space="preserve">  </w:t>
      </w:r>
      <w:r w:rsidRPr="00511152">
        <w:rPr>
          <w:i/>
          <w:iCs/>
        </w:rPr>
        <w:t>ARM Cortex A15</w:t>
      </w:r>
      <w:r>
        <w:rPr>
          <w:i/>
          <w:iCs/>
        </w:rPr>
        <w:t xml:space="preserve"> @ </w:t>
      </w:r>
      <w:r w:rsidRPr="003D4AC2">
        <w:t>1176MHz</w:t>
      </w:r>
      <w:r w:rsidR="0050419F">
        <w:t>;</w:t>
      </w:r>
    </w:p>
    <w:p w14:paraId="336D2982" w14:textId="2B0045C1" w:rsidR="003D4AC2" w:rsidRPr="003D4AC2" w:rsidRDefault="003D4AC2" w:rsidP="003D4AC2">
      <w:pPr>
        <w:pStyle w:val="ListParagraph"/>
        <w:numPr>
          <w:ilvl w:val="0"/>
          <w:numId w:val="24"/>
        </w:numPr>
        <w:rPr>
          <w:lang w:val="sr-Cyrl-RS"/>
        </w:rPr>
      </w:pPr>
      <w:r>
        <w:t xml:space="preserve">4 x </w:t>
      </w:r>
      <w:r w:rsidRPr="003D4AC2">
        <w:rPr>
          <w:i/>
          <w:iCs/>
        </w:rPr>
        <w:t xml:space="preserve"> </w:t>
      </w:r>
      <w:r w:rsidRPr="00511152">
        <w:rPr>
          <w:i/>
          <w:iCs/>
        </w:rPr>
        <w:t>ARM Cortex M4</w:t>
      </w:r>
      <w:r>
        <w:rPr>
          <w:i/>
          <w:iCs/>
        </w:rPr>
        <w:t xml:space="preserve"> @ </w:t>
      </w:r>
      <w:r>
        <w:t>220MHz</w:t>
      </w:r>
      <w:r w:rsidR="0050419F">
        <w:t>;</w:t>
      </w:r>
    </w:p>
    <w:p w14:paraId="020A6B0D" w14:textId="4480B828" w:rsidR="003D4AC2" w:rsidRPr="003D4AC2" w:rsidRDefault="003D4AC2" w:rsidP="003D4AC2">
      <w:pPr>
        <w:pStyle w:val="ListParagraph"/>
        <w:numPr>
          <w:ilvl w:val="0"/>
          <w:numId w:val="24"/>
        </w:numPr>
        <w:rPr>
          <w:lang w:val="sr-Cyrl-RS"/>
        </w:rPr>
      </w:pPr>
      <w:r>
        <w:t>2 x DSP C66x @ 750MHz</w:t>
      </w:r>
      <w:r w:rsidR="0050419F">
        <w:t>;</w:t>
      </w:r>
    </w:p>
    <w:p w14:paraId="7EE7081C" w14:textId="1925B578" w:rsidR="003D4AC2" w:rsidRPr="003D4AC2" w:rsidRDefault="003D4AC2" w:rsidP="003D4AC2">
      <w:pPr>
        <w:pStyle w:val="ListParagraph"/>
        <w:numPr>
          <w:ilvl w:val="0"/>
          <w:numId w:val="24"/>
        </w:numPr>
        <w:rPr>
          <w:lang w:val="sr-Cyrl-RS"/>
        </w:rPr>
      </w:pPr>
      <w:r>
        <w:t xml:space="preserve">IVA </w:t>
      </w:r>
      <w:r w:rsidRPr="00956D6E">
        <w:t>HD</w:t>
      </w:r>
      <w:r>
        <w:t xml:space="preserve"> </w:t>
      </w:r>
      <w:r w:rsidRPr="002B0054">
        <w:rPr>
          <w:i/>
          <w:iCs/>
        </w:rPr>
        <w:t>Coprocessor</w:t>
      </w:r>
      <w:r w:rsidR="0050419F">
        <w:t>;</w:t>
      </w:r>
    </w:p>
    <w:p w14:paraId="69FF0BBE" w14:textId="6A48BCEC" w:rsidR="003D4AC2" w:rsidRPr="005C567E" w:rsidRDefault="003D4AC2" w:rsidP="003D4AC2">
      <w:pPr>
        <w:pStyle w:val="ListParagraph"/>
        <w:numPr>
          <w:ilvl w:val="0"/>
          <w:numId w:val="24"/>
        </w:numPr>
        <w:rPr>
          <w:lang w:val="sr-Cyrl-RS"/>
        </w:rPr>
      </w:pPr>
      <w:r>
        <w:t>GPU SGX544 @ 560MHz.</w:t>
      </w:r>
    </w:p>
    <w:p w14:paraId="3AA49FD5" w14:textId="1A51CE2E" w:rsidR="007F5933" w:rsidRDefault="005C567E" w:rsidP="005C567E">
      <w:pPr>
        <w:rPr>
          <w:lang w:val="sr-Cyrl-RS"/>
        </w:rPr>
      </w:pPr>
      <w:r>
        <w:rPr>
          <w:lang w:val="sr-Cyrl-RS"/>
        </w:rPr>
        <w:t>Поред велике процесорске моћи, платформа подржава повезивање до десет камера</w:t>
      </w:r>
      <w:r w:rsidR="007F52FE">
        <w:rPr>
          <w:lang w:val="sr-Cyrl-RS"/>
        </w:rPr>
        <w:t xml:space="preserve"> за аутомобилску индустрију. Иако на платформи постоје три </w:t>
      </w:r>
      <w:r w:rsidR="007F52FE" w:rsidRPr="007F52FE">
        <w:rPr>
          <w:i/>
          <w:iCs/>
        </w:rPr>
        <w:t>SoC</w:t>
      </w:r>
      <w:r w:rsidR="007F52FE">
        <w:rPr>
          <w:lang w:val="sr-Cyrl-RS"/>
        </w:rPr>
        <w:t xml:space="preserve"> компоненте, хардверски дизајн платформе омогућује директан приступ камерама само двема</w:t>
      </w:r>
      <w:r w:rsidR="001A159C">
        <w:rPr>
          <w:lang w:val="sr-Cyrl-RS"/>
        </w:rPr>
        <w:t xml:space="preserve"> </w:t>
      </w:r>
      <w:r w:rsidR="001A159C" w:rsidRPr="001A159C">
        <w:rPr>
          <w:i/>
          <w:iCs/>
        </w:rPr>
        <w:t>SoC</w:t>
      </w:r>
      <w:r w:rsidR="001A159C">
        <w:t xml:space="preserve"> </w:t>
      </w:r>
      <w:r w:rsidR="001A159C">
        <w:rPr>
          <w:lang w:val="sr-Cyrl-RS"/>
        </w:rPr>
        <w:t>компонентама</w:t>
      </w:r>
      <w:r w:rsidR="007F52FE">
        <w:rPr>
          <w:lang w:val="sr-Cyrl-RS"/>
        </w:rPr>
        <w:t>.</w:t>
      </w:r>
      <w:r w:rsidR="007F26CA">
        <w:rPr>
          <w:lang w:val="sr-Cyrl-RS"/>
        </w:rPr>
        <w:t xml:space="preserve"> </w:t>
      </w:r>
      <w:r w:rsidR="00296D1A">
        <w:rPr>
          <w:lang w:val="sr-Cyrl-RS"/>
        </w:rPr>
        <w:t xml:space="preserve">На платформи такође постоје три </w:t>
      </w:r>
      <w:r w:rsidR="00296D1A" w:rsidRPr="00296D1A">
        <w:rPr>
          <w:i/>
          <w:iCs/>
        </w:rPr>
        <w:t>HDMI</w:t>
      </w:r>
      <w:r w:rsidR="00296D1A">
        <w:rPr>
          <w:lang w:val="sr-Cyrl-RS"/>
        </w:rPr>
        <w:t xml:space="preserve"> излаза, који су доступни сваком од чипова. На платформи се још налази и </w:t>
      </w:r>
      <w:r w:rsidR="00296D1A" w:rsidRPr="00296D1A">
        <w:rPr>
          <w:i/>
          <w:iCs/>
          <w:lang w:val="sr-Latn-RS"/>
        </w:rPr>
        <w:t>JTAG</w:t>
      </w:r>
      <w:r w:rsidR="00296D1A">
        <w:rPr>
          <w:lang w:val="sr-Latn-RS"/>
        </w:rPr>
        <w:t xml:space="preserve">, </w:t>
      </w:r>
      <w:r w:rsidR="00296D1A" w:rsidRPr="00296D1A">
        <w:rPr>
          <w:i/>
          <w:iCs/>
          <w:lang w:val="sr-Latn-RS"/>
        </w:rPr>
        <w:t>UART</w:t>
      </w:r>
      <w:r w:rsidR="00296D1A">
        <w:rPr>
          <w:lang w:val="sr-Latn-RS"/>
        </w:rPr>
        <w:t xml:space="preserve"> </w:t>
      </w:r>
      <w:r w:rsidR="00296D1A">
        <w:rPr>
          <w:lang w:val="sr-Cyrl-RS"/>
        </w:rPr>
        <w:t>и</w:t>
      </w:r>
      <w:r w:rsidR="00296D1A">
        <w:rPr>
          <w:lang w:val="sr-Latn-RS"/>
        </w:rPr>
        <w:t xml:space="preserve"> </w:t>
      </w:r>
      <w:r w:rsidR="00296D1A" w:rsidRPr="00296D1A">
        <w:rPr>
          <w:i/>
          <w:iCs/>
          <w:lang w:val="sr-Latn-RS"/>
        </w:rPr>
        <w:t>DCAN</w:t>
      </w:r>
      <w:r w:rsidR="00296D1A">
        <w:rPr>
          <w:lang w:val="sr-Latn-RS"/>
        </w:rPr>
        <w:t xml:space="preserve"> </w:t>
      </w:r>
      <w:r w:rsidR="00296D1A">
        <w:rPr>
          <w:lang w:val="sr-Cyrl-RS"/>
        </w:rPr>
        <w:t>конектори</w:t>
      </w:r>
      <w:r w:rsidR="00BB2B9E">
        <w:rPr>
          <w:lang w:val="sr-Cyrl-RS"/>
        </w:rPr>
        <w:t xml:space="preserve">. </w:t>
      </w:r>
      <w:r w:rsidR="007C1457">
        <w:rPr>
          <w:lang w:val="sr-Cyrl-RS"/>
        </w:rPr>
        <w:t xml:space="preserve">Поред ових магистрала, како би се саобраћај на платформи одвијао са што мањим кашњењем, доступни су гигабитни етернет и </w:t>
      </w:r>
      <w:r w:rsidR="007C1457" w:rsidRPr="007C1457">
        <w:rPr>
          <w:i/>
          <w:iCs/>
        </w:rPr>
        <w:t>PCIe</w:t>
      </w:r>
      <w:r w:rsidR="007C1457">
        <w:rPr>
          <w:lang w:val="sr-Cyrl-RS"/>
        </w:rPr>
        <w:t>.</w:t>
      </w:r>
      <w:r w:rsidR="00BB2B9E">
        <w:rPr>
          <w:lang w:val="sr-Cyrl-RS"/>
        </w:rPr>
        <w:t xml:space="preserve">На плочи се налазе и три </w:t>
      </w:r>
      <w:r w:rsidR="00BB2B9E" w:rsidRPr="00BB2B9E">
        <w:rPr>
          <w:i/>
          <w:iCs/>
          <w:lang w:val="sr-Latn-RS"/>
        </w:rPr>
        <w:t>MicroSD</w:t>
      </w:r>
      <w:r w:rsidR="00BB2B9E">
        <w:rPr>
          <w:lang w:val="sr-Cyrl-RS"/>
        </w:rPr>
        <w:t xml:space="preserve"> слота на којима се налази оперативни систем који се извршава на свакој од три доступне </w:t>
      </w:r>
      <w:r w:rsidR="00BB2B9E" w:rsidRPr="00BB2B9E">
        <w:rPr>
          <w:i/>
          <w:iCs/>
          <w:lang w:val="sr-Latn-RS"/>
        </w:rPr>
        <w:t>SoC</w:t>
      </w:r>
      <w:r w:rsidR="00BB2B9E">
        <w:rPr>
          <w:lang w:val="sr-Latn-RS"/>
        </w:rPr>
        <w:t xml:space="preserve"> </w:t>
      </w:r>
      <w:r w:rsidR="00BB2B9E">
        <w:rPr>
          <w:lang w:val="sr-Cyrl-RS"/>
        </w:rPr>
        <w:t>компоненте.</w:t>
      </w:r>
      <w:r w:rsidR="007F5933">
        <w:rPr>
          <w:lang w:val="sr-Cyrl-RS"/>
        </w:rPr>
        <w:t xml:space="preserve"> На слици 2.6 дат је блок дијаграм свих хардверских компоненти поменутог </w:t>
      </w:r>
      <w:r w:rsidR="007F5933" w:rsidRPr="00B149E0">
        <w:rPr>
          <w:i/>
          <w:iCs/>
        </w:rPr>
        <w:t>TDA2x</w:t>
      </w:r>
      <w:r w:rsidR="007F5933">
        <w:rPr>
          <w:i/>
          <w:iCs/>
          <w:lang w:val="sr-Cyrl-RS"/>
        </w:rPr>
        <w:t xml:space="preserve"> </w:t>
      </w:r>
      <w:r w:rsidR="007F5933">
        <w:rPr>
          <w:lang w:val="sr-Cyrl-RS"/>
        </w:rPr>
        <w:t>чипа</w:t>
      </w:r>
      <w:r w:rsidR="007C1AFD">
        <w:rPr>
          <w:lang w:val="sr-Cyrl-RS"/>
        </w:rPr>
        <w:t>, док слика 2.7 представља организацију хардверских компоненти на описаној платформи.</w:t>
      </w:r>
    </w:p>
    <w:p w14:paraId="5A64B925" w14:textId="77777777" w:rsidR="003C55DB" w:rsidRDefault="003C55DB" w:rsidP="003C55DB">
      <w:pPr>
        <w:keepNext/>
        <w:jc w:val="center"/>
      </w:pPr>
      <w:r>
        <w:rPr>
          <w:noProof/>
          <w:lang w:val="sr-Cyrl-RS"/>
        </w:rPr>
        <w:lastRenderedPageBreak/>
        <w:drawing>
          <wp:inline distT="0" distB="0" distL="0" distR="0" wp14:anchorId="28757627" wp14:editId="6042E503">
            <wp:extent cx="3343026" cy="34874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t680-TDA2x-superset.png"/>
                    <pic:cNvPicPr/>
                  </pic:nvPicPr>
                  <pic:blipFill>
                    <a:blip r:embed="rId23">
                      <a:extLst>
                        <a:ext uri="{28A0092B-C50C-407E-A947-70E740481C1C}">
                          <a14:useLocalDpi xmlns:a14="http://schemas.microsoft.com/office/drawing/2010/main" val="0"/>
                        </a:ext>
                      </a:extLst>
                    </a:blip>
                    <a:stretch>
                      <a:fillRect/>
                    </a:stretch>
                  </pic:blipFill>
                  <pic:spPr>
                    <a:xfrm>
                      <a:off x="0" y="0"/>
                      <a:ext cx="3366077" cy="3511526"/>
                    </a:xfrm>
                    <a:prstGeom prst="rect">
                      <a:avLst/>
                    </a:prstGeom>
                  </pic:spPr>
                </pic:pic>
              </a:graphicData>
            </a:graphic>
          </wp:inline>
        </w:drawing>
      </w:r>
    </w:p>
    <w:p w14:paraId="25576E7C" w14:textId="58CEAB75" w:rsidR="003C55DB" w:rsidRPr="003C55DB" w:rsidRDefault="003C55DB" w:rsidP="003C55DB">
      <w:pPr>
        <w:pStyle w:val="Caption"/>
        <w:rPr>
          <w:lang w:val="sr-Cyrl-RS"/>
        </w:rPr>
      </w:pPr>
      <w:bookmarkStart w:id="21" w:name="_Toc28443441"/>
      <w:proofErr w:type="spellStart"/>
      <w:r>
        <w:t>Слика</w:t>
      </w:r>
      <w:proofErr w:type="spellEnd"/>
      <w:r>
        <w:t xml:space="preserve"> </w:t>
      </w:r>
      <w:fldSimple w:instr=" STYLEREF 1 \s ">
        <w:r w:rsidR="00B20E7B">
          <w:rPr>
            <w:noProof/>
          </w:rPr>
          <w:t>2</w:t>
        </w:r>
      </w:fldSimple>
      <w:r w:rsidR="00B20E7B">
        <w:t>.</w:t>
      </w:r>
      <w:fldSimple w:instr=" SEQ Слика \* ARABIC \s 1 ">
        <w:r w:rsidR="00B20E7B">
          <w:rPr>
            <w:noProof/>
          </w:rPr>
          <w:t>6</w:t>
        </w:r>
      </w:fldSimple>
      <w:r>
        <w:rPr>
          <w:lang w:val="sr-Cyrl-RS"/>
        </w:rPr>
        <w:t xml:space="preserve"> Блок дијаграм </w:t>
      </w:r>
      <w:r w:rsidRPr="00B149E0">
        <w:rPr>
          <w:i/>
          <w:iCs/>
        </w:rPr>
        <w:t>TDA2x</w:t>
      </w:r>
      <w:r>
        <w:rPr>
          <w:lang w:val="sr-Cyrl-RS"/>
        </w:rPr>
        <w:t xml:space="preserve"> система на чипу</w:t>
      </w:r>
      <w:sdt>
        <w:sdtPr>
          <w:rPr>
            <w:lang w:val="sr-Cyrl-RS"/>
          </w:rPr>
          <w:id w:val="76332945"/>
          <w:citation/>
        </w:sdtPr>
        <w:sdtContent>
          <w:r w:rsidR="00E85AC5">
            <w:rPr>
              <w:lang w:val="sr-Cyrl-RS"/>
            </w:rPr>
            <w:fldChar w:fldCharType="begin"/>
          </w:r>
          <w:r w:rsidR="00E85AC5">
            <w:rPr>
              <w:lang w:val="sr-Cyrl-RS"/>
            </w:rPr>
            <w:instrText xml:space="preserve"> CITATION Tex131 \l 10266 </w:instrText>
          </w:r>
          <w:r w:rsidR="00E85AC5">
            <w:rPr>
              <w:lang w:val="sr-Cyrl-RS"/>
            </w:rPr>
            <w:fldChar w:fldCharType="separate"/>
          </w:r>
          <w:r w:rsidR="00E85AC5">
            <w:rPr>
              <w:noProof/>
              <w:lang w:val="sr-Cyrl-RS"/>
            </w:rPr>
            <w:t xml:space="preserve"> </w:t>
          </w:r>
          <w:r w:rsidR="00E85AC5" w:rsidRPr="00E85AC5">
            <w:rPr>
              <w:noProof/>
              <w:lang w:val="sr-Cyrl-RS"/>
            </w:rPr>
            <w:t>[20]</w:t>
          </w:r>
          <w:r w:rsidR="00E85AC5">
            <w:rPr>
              <w:lang w:val="sr-Cyrl-RS"/>
            </w:rPr>
            <w:fldChar w:fldCharType="end"/>
          </w:r>
        </w:sdtContent>
      </w:sdt>
      <w:bookmarkEnd w:id="21"/>
    </w:p>
    <w:p w14:paraId="6D31D62C" w14:textId="19F325D1" w:rsidR="00715CDD" w:rsidRDefault="00715CDD" w:rsidP="00715CDD">
      <w:pPr>
        <w:keepNext/>
        <w:jc w:val="center"/>
      </w:pPr>
      <w:r>
        <w:rPr>
          <w:noProof/>
          <w:lang w:val="sr-Cyrl-RS"/>
        </w:rPr>
        <w:drawing>
          <wp:inline distT="0" distB="0" distL="0" distR="0" wp14:anchorId="5D8689C0" wp14:editId="51D6010D">
            <wp:extent cx="4899884" cy="31685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pha-diagram.png"/>
                    <pic:cNvPicPr/>
                  </pic:nvPicPr>
                  <pic:blipFill rotWithShape="1">
                    <a:blip r:embed="rId24">
                      <a:extLst>
                        <a:ext uri="{28A0092B-C50C-407E-A947-70E740481C1C}">
                          <a14:useLocalDpi xmlns:a14="http://schemas.microsoft.com/office/drawing/2010/main" val="0"/>
                        </a:ext>
                      </a:extLst>
                    </a:blip>
                    <a:srcRect l="3420" t="4660" r="3872" b="2751"/>
                    <a:stretch/>
                  </pic:blipFill>
                  <pic:spPr bwMode="auto">
                    <a:xfrm>
                      <a:off x="0" y="0"/>
                      <a:ext cx="4908926" cy="3174349"/>
                    </a:xfrm>
                    <a:prstGeom prst="rect">
                      <a:avLst/>
                    </a:prstGeom>
                    <a:ln>
                      <a:noFill/>
                    </a:ln>
                    <a:extLst>
                      <a:ext uri="{53640926-AAD7-44D8-BBD7-CCE9431645EC}">
                        <a14:shadowObscured xmlns:a14="http://schemas.microsoft.com/office/drawing/2010/main"/>
                      </a:ext>
                    </a:extLst>
                  </pic:spPr>
                </pic:pic>
              </a:graphicData>
            </a:graphic>
          </wp:inline>
        </w:drawing>
      </w:r>
    </w:p>
    <w:p w14:paraId="2F4165D0" w14:textId="4BD9198B" w:rsidR="00715CDD" w:rsidRPr="00715CDD" w:rsidRDefault="00715CDD" w:rsidP="00715CDD">
      <w:pPr>
        <w:pStyle w:val="Caption"/>
        <w:rPr>
          <w:lang w:val="sr-Cyrl-RS"/>
        </w:rPr>
      </w:pPr>
      <w:bookmarkStart w:id="22" w:name="_Toc28443442"/>
      <w:proofErr w:type="spellStart"/>
      <w:r>
        <w:t>Слика</w:t>
      </w:r>
      <w:proofErr w:type="spellEnd"/>
      <w:r>
        <w:t xml:space="preserve"> </w:t>
      </w:r>
      <w:fldSimple w:instr=" STYLEREF 1 \s ">
        <w:r w:rsidR="00B20E7B">
          <w:rPr>
            <w:noProof/>
          </w:rPr>
          <w:t>2</w:t>
        </w:r>
      </w:fldSimple>
      <w:r w:rsidR="00B20E7B">
        <w:t>.</w:t>
      </w:r>
      <w:fldSimple w:instr=" SEQ Слика \* ARABIC \s 1 ">
        <w:r w:rsidR="00B20E7B">
          <w:rPr>
            <w:noProof/>
          </w:rPr>
          <w:t>7</w:t>
        </w:r>
      </w:fldSimple>
      <w:r>
        <w:rPr>
          <w:lang w:val="sr-Cyrl-RS"/>
        </w:rPr>
        <w:t xml:space="preserve"> Организација хардверских компоненти на </w:t>
      </w:r>
      <w:r w:rsidRPr="00715CDD">
        <w:rPr>
          <w:i/>
          <w:iCs/>
          <w:lang w:val="sr-Latn-RS"/>
        </w:rPr>
        <w:t>ALPHA</w:t>
      </w:r>
      <w:r>
        <w:rPr>
          <w:lang w:val="sr-Cyrl-RS"/>
        </w:rPr>
        <w:t xml:space="preserve"> платформи</w:t>
      </w:r>
      <w:sdt>
        <w:sdtPr>
          <w:rPr>
            <w:lang w:val="sr-Cyrl-RS"/>
          </w:rPr>
          <w:id w:val="-1927807345"/>
          <w:citation/>
        </w:sdtPr>
        <w:sdtContent>
          <w:r w:rsidR="005E4254">
            <w:rPr>
              <w:lang w:val="sr-Cyrl-RS"/>
            </w:rPr>
            <w:fldChar w:fldCharType="begin"/>
          </w:r>
          <w:r w:rsidR="005E4254">
            <w:rPr>
              <w:lang w:val="sr-Cyrl-RS"/>
            </w:rPr>
            <w:instrText xml:space="preserve"> CITATION Раз \l 10266 </w:instrText>
          </w:r>
          <w:r w:rsidR="005E4254">
            <w:rPr>
              <w:lang w:val="sr-Cyrl-RS"/>
            </w:rPr>
            <w:fldChar w:fldCharType="separate"/>
          </w:r>
          <w:r w:rsidR="005E4254">
            <w:rPr>
              <w:noProof/>
              <w:lang w:val="sr-Cyrl-RS"/>
            </w:rPr>
            <w:t xml:space="preserve"> </w:t>
          </w:r>
          <w:r w:rsidR="005E4254" w:rsidRPr="005E4254">
            <w:rPr>
              <w:noProof/>
              <w:lang w:val="sr-Cyrl-RS"/>
            </w:rPr>
            <w:t>[5]</w:t>
          </w:r>
          <w:r w:rsidR="005E4254">
            <w:rPr>
              <w:lang w:val="sr-Cyrl-RS"/>
            </w:rPr>
            <w:fldChar w:fldCharType="end"/>
          </w:r>
        </w:sdtContent>
      </w:sdt>
      <w:bookmarkEnd w:id="22"/>
    </w:p>
    <w:p w14:paraId="038489B9" w14:textId="15992587" w:rsidR="005C567E" w:rsidRPr="007C1457" w:rsidRDefault="00D70FA9" w:rsidP="005C567E">
      <w:pPr>
        <w:rPr>
          <w:lang w:val="sr-Cyrl-RS"/>
        </w:rPr>
      </w:pPr>
      <w:r>
        <w:rPr>
          <w:lang w:val="sr-Cyrl-RS"/>
        </w:rPr>
        <w:t xml:space="preserve"> Два од три чипа покрећу оперативни систем за рад у реалном времену, </w:t>
      </w:r>
      <w:proofErr w:type="spellStart"/>
      <w:r w:rsidRPr="001744D8">
        <w:rPr>
          <w:i/>
          <w:iCs/>
        </w:rPr>
        <w:t>SysBios</w:t>
      </w:r>
      <w:proofErr w:type="spellEnd"/>
      <w:r w:rsidR="007C1457">
        <w:rPr>
          <w:i/>
          <w:iCs/>
          <w:lang w:val="sr-Cyrl-RS"/>
        </w:rPr>
        <w:t xml:space="preserve">, </w:t>
      </w:r>
      <w:r w:rsidR="007C1457">
        <w:rPr>
          <w:lang w:val="sr-Cyrl-RS"/>
        </w:rPr>
        <w:t xml:space="preserve">док трећи, преостали покреће оперативни систем </w:t>
      </w:r>
      <w:r w:rsidR="007C1457" w:rsidRPr="001744D8">
        <w:rPr>
          <w:i/>
          <w:iCs/>
          <w:lang w:val="sr-Latn-RS"/>
        </w:rPr>
        <w:t>Linux</w:t>
      </w:r>
      <w:r w:rsidR="007C1457">
        <w:rPr>
          <w:i/>
          <w:iCs/>
          <w:lang w:val="sr-Cyrl-RS"/>
        </w:rPr>
        <w:t xml:space="preserve">. </w:t>
      </w:r>
      <w:r w:rsidR="007C1457">
        <w:rPr>
          <w:lang w:val="sr-Cyrl-RS"/>
        </w:rPr>
        <w:t xml:space="preserve">Чипови на којима је поменути </w:t>
      </w:r>
      <w:proofErr w:type="spellStart"/>
      <w:r w:rsidR="007C1457" w:rsidRPr="001744D8">
        <w:rPr>
          <w:i/>
          <w:iCs/>
        </w:rPr>
        <w:t>SysBios</w:t>
      </w:r>
      <w:proofErr w:type="spellEnd"/>
      <w:r w:rsidR="007C1457">
        <w:rPr>
          <w:lang w:val="sr-Cyrl-RS"/>
        </w:rPr>
        <w:t xml:space="preserve"> задужени су за извршавање алгоритама за надгледање стања возача, детекцију слободног простора, детекцију возила у околини и многобројне друге, док је чип на којем се извршава </w:t>
      </w:r>
      <w:r w:rsidR="007C1457" w:rsidRPr="001744D8">
        <w:rPr>
          <w:i/>
          <w:iCs/>
          <w:lang w:val="sr-Latn-RS"/>
        </w:rPr>
        <w:t>Linux</w:t>
      </w:r>
      <w:r w:rsidR="007C1457">
        <w:rPr>
          <w:lang w:val="sr-Cyrl-RS"/>
        </w:rPr>
        <w:t xml:space="preserve"> задужен за покретање адаптивне платформе и апликација.</w:t>
      </w:r>
    </w:p>
    <w:p w14:paraId="30C15330" w14:textId="150AE07F" w:rsidR="0053535D" w:rsidRPr="00A6772C" w:rsidRDefault="001D2F67" w:rsidP="001D2F67">
      <w:pPr>
        <w:keepNext/>
        <w:rPr>
          <w:lang w:val="sr-Cyrl-RS"/>
        </w:rPr>
        <w:sectPr w:rsidR="0053535D" w:rsidRPr="00A6772C" w:rsidSect="00F65BA9">
          <w:headerReference w:type="default" r:id="rId25"/>
          <w:pgSz w:w="11907" w:h="16840" w:code="9"/>
          <w:pgMar w:top="1134" w:right="1417" w:bottom="1134" w:left="1418" w:header="567" w:footer="567" w:gutter="0"/>
          <w:cols w:space="720"/>
        </w:sectPr>
      </w:pPr>
      <w:r w:rsidRPr="001D2F67">
        <w:rPr>
          <w:i/>
          <w:iCs/>
          <w:lang w:val="sr-Cyrl-RS"/>
        </w:rPr>
        <w:lastRenderedPageBreak/>
        <w:t>TDA2x</w:t>
      </w:r>
      <w:r>
        <w:rPr>
          <w:i/>
          <w:iCs/>
          <w:lang w:val="sr-Cyrl-RS"/>
        </w:rPr>
        <w:t xml:space="preserve"> </w:t>
      </w:r>
      <w:r>
        <w:rPr>
          <w:lang w:val="sr-Cyrl-RS"/>
        </w:rPr>
        <w:t xml:space="preserve">компаније </w:t>
      </w:r>
      <w:r w:rsidRPr="001D2F67">
        <w:rPr>
          <w:i/>
          <w:iCs/>
        </w:rPr>
        <w:t>Texas Instruments</w:t>
      </w:r>
      <w:r>
        <w:t xml:space="preserve"> </w:t>
      </w:r>
      <w:r>
        <w:rPr>
          <w:lang w:val="sr-Cyrl-RS"/>
        </w:rPr>
        <w:t xml:space="preserve">долази са софтверском подршком у виду </w:t>
      </w:r>
      <w:r w:rsidRPr="001D2F67">
        <w:rPr>
          <w:i/>
          <w:iCs/>
          <w:lang w:val="sr-Latn-RS"/>
        </w:rPr>
        <w:t>Vision SDK</w:t>
      </w:r>
      <w:sdt>
        <w:sdtPr>
          <w:rPr>
            <w:i/>
            <w:iCs/>
            <w:lang w:val="sr-Latn-RS"/>
          </w:rPr>
          <w:id w:val="2061743970"/>
          <w:citation/>
        </w:sdtPr>
        <w:sdtContent>
          <w:r w:rsidR="009D4DF2">
            <w:rPr>
              <w:i/>
              <w:iCs/>
              <w:lang w:val="sr-Latn-RS"/>
            </w:rPr>
            <w:fldChar w:fldCharType="begin"/>
          </w:r>
          <w:r w:rsidR="009D4DF2">
            <w:rPr>
              <w:i/>
              <w:iCs/>
              <w:lang w:val="sr-Cyrl-RS"/>
            </w:rPr>
            <w:instrText xml:space="preserve"> CITATION Chi14 \l 10266 </w:instrText>
          </w:r>
          <w:r w:rsidR="009D4DF2">
            <w:rPr>
              <w:i/>
              <w:iCs/>
              <w:lang w:val="sr-Latn-RS"/>
            </w:rPr>
            <w:fldChar w:fldCharType="separate"/>
          </w:r>
          <w:r w:rsidR="009D4DF2">
            <w:rPr>
              <w:i/>
              <w:iCs/>
              <w:noProof/>
              <w:lang w:val="sr-Cyrl-RS"/>
            </w:rPr>
            <w:t xml:space="preserve"> </w:t>
          </w:r>
          <w:r w:rsidR="009D4DF2" w:rsidRPr="009D4DF2">
            <w:rPr>
              <w:noProof/>
              <w:lang w:val="sr-Cyrl-RS"/>
            </w:rPr>
            <w:t>[21]</w:t>
          </w:r>
          <w:r w:rsidR="009D4DF2">
            <w:rPr>
              <w:i/>
              <w:iCs/>
              <w:lang w:val="sr-Latn-RS"/>
            </w:rPr>
            <w:fldChar w:fldCharType="end"/>
          </w:r>
        </w:sdtContent>
      </w:sdt>
      <w:r w:rsidR="008C0120">
        <w:rPr>
          <w:lang w:val="sr-Cyrl-RS"/>
        </w:rPr>
        <w:t>.</w:t>
      </w:r>
      <w:r w:rsidR="00A40780">
        <w:rPr>
          <w:lang w:val="sr-Cyrl-RS"/>
        </w:rPr>
        <w:t xml:space="preserve"> Он представља начин да се развијани алгоритми брзо интегришу у систем. На овај начин је извршена апстракција хардверске платформе </w:t>
      </w:r>
      <w:r w:rsidR="009D4DF2">
        <w:rPr>
          <w:lang w:val="sr-Cyrl-RS"/>
        </w:rPr>
        <w:t xml:space="preserve">и омогућена је једноставнија </w:t>
      </w:r>
      <w:r w:rsidR="00296971">
        <w:rPr>
          <w:lang w:val="sr-Cyrl-RS"/>
        </w:rPr>
        <w:t>проточна обрада података добављених са камера које ова платформа обезбеђује.</w:t>
      </w:r>
      <w:r w:rsidR="00A6772C">
        <w:rPr>
          <w:lang w:val="sr-Cyrl-RS"/>
        </w:rPr>
        <w:t xml:space="preserve"> У његовој позадини, налази се </w:t>
      </w:r>
      <w:proofErr w:type="spellStart"/>
      <w:r w:rsidR="00A6772C" w:rsidRPr="00A6772C">
        <w:rPr>
          <w:i/>
          <w:iCs/>
        </w:rPr>
        <w:t>Links&amp;Chains</w:t>
      </w:r>
      <w:proofErr w:type="spellEnd"/>
      <w:r w:rsidR="00A6772C">
        <w:rPr>
          <w:i/>
          <w:iCs/>
          <w:lang w:val="sr-Cyrl-RS"/>
        </w:rPr>
        <w:t xml:space="preserve"> </w:t>
      </w:r>
      <w:r w:rsidR="00A6772C">
        <w:rPr>
          <w:lang w:val="sr-Cyrl-RS"/>
        </w:rPr>
        <w:t>радни оквир који омогућује једноставнију реализацију комуникаицје између компоненти у проточној обради.</w:t>
      </w:r>
      <w:r w:rsidR="00FE1166">
        <w:rPr>
          <w:lang w:val="sr-Cyrl-RS"/>
        </w:rPr>
        <w:t xml:space="preserve"> Кроз управо овај алат врши се конфигурација корака које апликације  предузима и генерише се изворни код апликације. Њега је потребно још додатно конфигурисати, свим параметрима који су од важности за апликацију, као на пример, број камера који се користи у некој апликацији.</w:t>
      </w:r>
    </w:p>
    <w:p w14:paraId="03A131AE" w14:textId="77777777" w:rsidR="00A02D4D" w:rsidRDefault="00170C67" w:rsidP="00A02D4D">
      <w:pPr>
        <w:pStyle w:val="Heading1"/>
        <w:rPr>
          <w:lang w:val="sr-Latn-CS"/>
        </w:rPr>
        <w:sectPr w:rsidR="00A02D4D" w:rsidSect="00F65BA9">
          <w:headerReference w:type="default" r:id="rId26"/>
          <w:pgSz w:w="11907" w:h="16840" w:code="9"/>
          <w:pgMar w:top="1134" w:right="1417" w:bottom="1134" w:left="1418" w:header="567" w:footer="567" w:gutter="0"/>
          <w:cols w:space="720"/>
        </w:sectPr>
      </w:pPr>
      <w:bookmarkStart w:id="23" w:name="_Toc28443501"/>
      <w:r>
        <w:rPr>
          <w:lang w:val="sr-Cyrl-RS"/>
        </w:rPr>
        <w:lastRenderedPageBreak/>
        <w:t>Концепт решења</w:t>
      </w:r>
      <w:bookmarkEnd w:id="23"/>
    </w:p>
    <w:p w14:paraId="59FBA080" w14:textId="77777777" w:rsidR="00C076E2" w:rsidRDefault="00C076E2" w:rsidP="00C076E2"/>
    <w:p w14:paraId="369117AB" w14:textId="7B882650" w:rsidR="000739AE" w:rsidRDefault="000739AE" w:rsidP="000739AE">
      <w:pPr>
        <w:rPr>
          <w:lang w:val="sr-Cyrl-RS"/>
        </w:rPr>
      </w:pPr>
      <w:r>
        <w:rPr>
          <w:lang w:val="sr-Cyrl-RS"/>
        </w:rPr>
        <w:t>Ово поглавље даје опис решења постављеног проблема. Дат је приказ решења софтверске магистрале за дистрибуцију видео сигнала</w:t>
      </w:r>
      <w:r w:rsidR="00C517D4">
        <w:rPr>
          <w:lang w:val="sr-Cyrl-RS"/>
        </w:rPr>
        <w:t xml:space="preserve">, као и логички приказ сваке </w:t>
      </w:r>
      <w:r w:rsidR="00B81474">
        <w:rPr>
          <w:lang w:val="sr-Cyrl-RS"/>
        </w:rPr>
        <w:t>од функционалних компоненти реализоване софтверске магистрале.</w:t>
      </w:r>
      <w:r w:rsidR="00AB0804">
        <w:rPr>
          <w:lang w:val="sr-Cyrl-RS"/>
        </w:rPr>
        <w:t xml:space="preserve"> На крају, ово поглавље ће сумират</w:t>
      </w:r>
      <w:r w:rsidR="00862306">
        <w:rPr>
          <w:lang w:val="sr-Cyrl-RS"/>
        </w:rPr>
        <w:t>и</w:t>
      </w:r>
      <w:r w:rsidR="00AB0804">
        <w:rPr>
          <w:lang w:val="sr-Cyrl-RS"/>
        </w:rPr>
        <w:t xml:space="preserve"> концепт функционалности овог решења.</w:t>
      </w:r>
    </w:p>
    <w:p w14:paraId="2209F067" w14:textId="731205A9" w:rsidR="00710084" w:rsidRDefault="00710084" w:rsidP="006A59F3">
      <w:pPr>
        <w:pStyle w:val="Heading2"/>
        <w:rPr>
          <w:lang w:val="sr-Cyrl-RS"/>
        </w:rPr>
      </w:pPr>
      <w:bookmarkStart w:id="24" w:name="_Toc28443502"/>
      <w:r w:rsidRPr="001A29B3">
        <w:rPr>
          <w:lang w:val="sr-Cyrl-RS"/>
        </w:rPr>
        <w:t>Софтверска магистрала за дистрибуцију</w:t>
      </w:r>
      <w:r w:rsidR="006A59F3">
        <w:rPr>
          <w:lang w:val="sr-Cyrl-RS"/>
        </w:rPr>
        <w:t xml:space="preserve"> видео</w:t>
      </w:r>
      <w:r w:rsidRPr="001A29B3">
        <w:rPr>
          <w:lang w:val="sr-Cyrl-RS"/>
        </w:rPr>
        <w:t xml:space="preserve"> сигнала</w:t>
      </w:r>
      <w:bookmarkEnd w:id="24"/>
      <w:r w:rsidRPr="001A29B3">
        <w:rPr>
          <w:lang w:val="sr-Cyrl-RS"/>
        </w:rPr>
        <w:t xml:space="preserve"> </w:t>
      </w:r>
    </w:p>
    <w:p w14:paraId="45B7ED3F" w14:textId="4F29596E" w:rsidR="006A59F3" w:rsidRDefault="006A59F3" w:rsidP="006A59F3">
      <w:pPr>
        <w:rPr>
          <w:lang w:val="sr-Cyrl-RS"/>
        </w:rPr>
      </w:pPr>
      <w:r>
        <w:rPr>
          <w:lang w:val="sr-Cyrl-RS"/>
        </w:rPr>
        <w:t>Основна идеја софтверске магистра</w:t>
      </w:r>
      <w:r w:rsidR="000617A1">
        <w:rPr>
          <w:lang w:val="sr-Cyrl-RS"/>
        </w:rPr>
        <w:t xml:space="preserve">ле за дистрибуцију видео сигнала јесте олакшавање и апстракција достављања овог садржај крајњем кориснику, тј. апликацији која </w:t>
      </w:r>
      <w:r w:rsidR="005B703C">
        <w:rPr>
          <w:lang w:val="sr-Cyrl-RS"/>
        </w:rPr>
        <w:t>врши манипулацију истог</w:t>
      </w:r>
      <w:r w:rsidR="000617A1">
        <w:rPr>
          <w:lang w:val="sr-Cyrl-RS"/>
        </w:rPr>
        <w:t>.</w:t>
      </w:r>
    </w:p>
    <w:p w14:paraId="62361039" w14:textId="41896AAE" w:rsidR="000617A1" w:rsidRDefault="000617A1" w:rsidP="006A59F3">
      <w:pPr>
        <w:rPr>
          <w:lang w:val="sr-Cyrl-RS"/>
        </w:rPr>
      </w:pPr>
      <w:r>
        <w:rPr>
          <w:lang w:val="sr-Cyrl-RS"/>
        </w:rPr>
        <w:t xml:space="preserve">Наиме,  </w:t>
      </w:r>
      <w:r w:rsidR="004A7F9E">
        <w:rPr>
          <w:lang w:val="sr-Cyrl-RS"/>
        </w:rPr>
        <w:t>вршењем апстракције добављања сигнала знатно се смањује вероватноћа недозвољеног приступа</w:t>
      </w:r>
      <w:r w:rsidR="008A1BAF">
        <w:rPr>
          <w:lang w:val="sr-Cyrl-RS"/>
        </w:rPr>
        <w:t xml:space="preserve"> одређеним</w:t>
      </w:r>
      <w:r w:rsidR="004A7F9E">
        <w:rPr>
          <w:lang w:val="sr-Cyrl-RS"/>
        </w:rPr>
        <w:t xml:space="preserve"> сегментима меморије</w:t>
      </w:r>
      <w:r w:rsidR="008A1BAF">
        <w:rPr>
          <w:lang w:val="sr-Cyrl-RS"/>
        </w:rPr>
        <w:t>. На тај начин је елиминсана могућност нарушавања интегритета и квалитета добављених података, јер апликација која врши обраду поменутог сигнала није у могућности да приступи оригиналним подацима, већ користи копију истих. Поред тога,</w:t>
      </w:r>
      <w:r w:rsidR="00D979D3">
        <w:rPr>
          <w:lang w:val="sr-Cyrl-RS"/>
        </w:rPr>
        <w:t xml:space="preserve"> постиже се и апстракција читаве платформе и омогућује се фокус инжењера који развија софтвер базиран на алгоритму за асистенцију возачу. С тога, инжењер, па самим тиме и алгоритам, искључиво мора бити упознат са карактеристикама  сигнала који добија.</w:t>
      </w:r>
    </w:p>
    <w:p w14:paraId="50609D7C" w14:textId="2520CA21" w:rsidR="00B84820" w:rsidRPr="00B84820" w:rsidRDefault="00B84820" w:rsidP="00B84820">
      <w:pPr>
        <w:rPr>
          <w:lang w:val="sr-Cyrl-RS"/>
        </w:rPr>
      </w:pPr>
      <w:r>
        <w:rPr>
          <w:lang w:val="sr-Cyrl-RS"/>
        </w:rPr>
        <w:t xml:space="preserve">Из приложених проблема, софтверска магистрала најпре мора да </w:t>
      </w:r>
      <w:r w:rsidR="00C74877">
        <w:rPr>
          <w:lang w:val="sr-Cyrl-RS"/>
        </w:rPr>
        <w:t>пружи једноставан и безбедан приступ потребни</w:t>
      </w:r>
      <w:r w:rsidR="002F2A3E">
        <w:rPr>
          <w:lang w:val="sr-Cyrl-RS"/>
        </w:rPr>
        <w:t>м</w:t>
      </w:r>
      <w:r w:rsidR="00C74877">
        <w:rPr>
          <w:lang w:val="sr-Cyrl-RS"/>
        </w:rPr>
        <w:t xml:space="preserve"> информацијама</w:t>
      </w:r>
      <w:r>
        <w:rPr>
          <w:lang w:val="sr-Cyrl-RS"/>
        </w:rPr>
        <w:t>, тј. видео сигнал</w:t>
      </w:r>
      <w:r w:rsidR="00C74877">
        <w:rPr>
          <w:lang w:val="sr-Cyrl-RS"/>
        </w:rPr>
        <w:t>у</w:t>
      </w:r>
      <w:r>
        <w:rPr>
          <w:lang w:val="sr-Cyrl-RS"/>
        </w:rPr>
        <w:t xml:space="preserve">, како би крајњег корисника исте лишила потребе познавања детаља хардверске платформе на којој се извршава алгоритам. Након тога, потребно је </w:t>
      </w:r>
      <w:r w:rsidR="006928B5">
        <w:rPr>
          <w:lang w:val="sr-Cyrl-RS"/>
        </w:rPr>
        <w:t xml:space="preserve">извршити апстракцију достављања видео сигнала кориснику, тј. апликацији која обрађује исти. Овиме се постиже додатни ниво апстракције којим се ограничава писање и читање одређених зона меморије који су </w:t>
      </w:r>
      <w:r w:rsidR="006928B5">
        <w:rPr>
          <w:lang w:val="sr-Cyrl-RS"/>
        </w:rPr>
        <w:lastRenderedPageBreak/>
        <w:t xml:space="preserve">намењени искључиво за сам сигнал. На крају, потребно </w:t>
      </w:r>
      <w:r w:rsidR="001F5DC1">
        <w:rPr>
          <w:lang w:val="sr-Cyrl-RS"/>
        </w:rPr>
        <w:t>створити пружити информације о сигналу који се доставља</w:t>
      </w:r>
      <w:r w:rsidR="00CA584D">
        <w:rPr>
          <w:lang w:val="sr-Cyrl-RS"/>
        </w:rPr>
        <w:t>, као и његовој доступности</w:t>
      </w:r>
      <w:r w:rsidR="001F5DC1">
        <w:rPr>
          <w:lang w:val="sr-Cyrl-RS"/>
        </w:rPr>
        <w:t>. Те информације представљају његов формат</w:t>
      </w:r>
      <w:r w:rsidR="001F5DC1">
        <w:t xml:space="preserve"> </w:t>
      </w:r>
      <w:r w:rsidR="001F5DC1">
        <w:rPr>
          <w:lang w:val="sr-Cyrl-RS"/>
        </w:rPr>
        <w:t xml:space="preserve">(нпр. </w:t>
      </w:r>
      <w:r w:rsidR="001F5DC1" w:rsidRPr="001F5DC1">
        <w:rPr>
          <w:i/>
          <w:iCs/>
        </w:rPr>
        <w:t>YUV422</w:t>
      </w:r>
      <w:r w:rsidR="001F5DC1">
        <w:rPr>
          <w:lang w:val="sr-Cyrl-RS"/>
        </w:rPr>
        <w:t xml:space="preserve">, </w:t>
      </w:r>
      <w:r w:rsidR="001F5DC1" w:rsidRPr="001F5DC1">
        <w:rPr>
          <w:i/>
          <w:iCs/>
        </w:rPr>
        <w:t>YUV44</w:t>
      </w:r>
      <w:r w:rsidR="00554EE8">
        <w:rPr>
          <w:i/>
          <w:iCs/>
          <w:lang w:val="sr-Cyrl-RS"/>
        </w:rPr>
        <w:t>4</w:t>
      </w:r>
      <w:r w:rsidR="001F5DC1">
        <w:t xml:space="preserve">, </w:t>
      </w:r>
      <w:r w:rsidR="001F5DC1" w:rsidRPr="001F5DC1">
        <w:rPr>
          <w:i/>
          <w:iCs/>
        </w:rPr>
        <w:t>RGB</w:t>
      </w:r>
      <w:r w:rsidR="001F5DC1">
        <w:rPr>
          <w:lang w:val="sr-Cyrl-RS"/>
        </w:rPr>
        <w:t>, итд.)</w:t>
      </w:r>
      <w:r w:rsidR="00554EE8">
        <w:rPr>
          <w:lang w:val="sr-Cyrl-RS"/>
        </w:rPr>
        <w:t xml:space="preserve">, затим </w:t>
      </w:r>
      <w:r w:rsidR="00697344">
        <w:rPr>
          <w:lang w:val="sr-Cyrl-RS"/>
        </w:rPr>
        <w:t xml:space="preserve">меморијске захтеве за прихватања сигнала, као и у случају да је већи број доступних камера са једне </w:t>
      </w:r>
      <w:r w:rsidR="00F52DDD">
        <w:rPr>
          <w:lang w:val="sr-Cyrl-RS"/>
        </w:rPr>
        <w:t>хардверске</w:t>
      </w:r>
      <w:r w:rsidR="00697344">
        <w:rPr>
          <w:lang w:val="sr-Cyrl-RS"/>
        </w:rPr>
        <w:t xml:space="preserve"> платформе, информација са које камере, тј. из које перспективе долази сам видео садржај.</w:t>
      </w:r>
    </w:p>
    <w:p w14:paraId="43A2A203" w14:textId="5A8431DD" w:rsidR="000704C4" w:rsidRDefault="00705029" w:rsidP="006A59F3">
      <w:pPr>
        <w:rPr>
          <w:lang w:val="sr-Cyrl-RS"/>
        </w:rPr>
      </w:pPr>
      <w:r>
        <w:rPr>
          <w:lang w:val="sr-Cyrl-RS"/>
        </w:rPr>
        <w:t xml:space="preserve">Из </w:t>
      </w:r>
      <w:r w:rsidR="00E0241E">
        <w:rPr>
          <w:lang w:val="sr-Cyrl-RS"/>
        </w:rPr>
        <w:t xml:space="preserve">свих </w:t>
      </w:r>
      <w:r>
        <w:rPr>
          <w:lang w:val="sr-Cyrl-RS"/>
        </w:rPr>
        <w:t>ов</w:t>
      </w:r>
      <w:r w:rsidR="00E0241E">
        <w:rPr>
          <w:lang w:val="sr-Cyrl-RS"/>
        </w:rPr>
        <w:t>их захтева уочава се да је потребно решење разложити на три слоја, где постоје следећи слојеви</w:t>
      </w:r>
      <w:r>
        <w:rPr>
          <w:lang w:val="sr-Cyrl-RS"/>
        </w:rPr>
        <w:t>:</w:t>
      </w:r>
    </w:p>
    <w:p w14:paraId="29574201" w14:textId="09200048" w:rsidR="00705029" w:rsidRDefault="00705029" w:rsidP="00705029">
      <w:pPr>
        <w:pStyle w:val="ListParagraph"/>
        <w:numPr>
          <w:ilvl w:val="0"/>
          <w:numId w:val="23"/>
        </w:numPr>
        <w:rPr>
          <w:lang w:val="sr-Cyrl-RS"/>
        </w:rPr>
      </w:pPr>
      <w:r>
        <w:rPr>
          <w:lang w:val="sr-Cyrl-RS"/>
        </w:rPr>
        <w:t xml:space="preserve">Слој за апстракцију </w:t>
      </w:r>
      <w:r w:rsidR="00154E55">
        <w:rPr>
          <w:lang w:val="sr-Cyrl-RS"/>
        </w:rPr>
        <w:t>наменске платформе</w:t>
      </w:r>
      <w:r>
        <w:rPr>
          <w:lang w:val="sr-Cyrl-RS"/>
        </w:rPr>
        <w:t>;</w:t>
      </w:r>
    </w:p>
    <w:p w14:paraId="20C4739F" w14:textId="0BD8F767" w:rsidR="00705029" w:rsidRDefault="00705029" w:rsidP="00705029">
      <w:pPr>
        <w:pStyle w:val="ListParagraph"/>
        <w:numPr>
          <w:ilvl w:val="0"/>
          <w:numId w:val="23"/>
        </w:numPr>
        <w:rPr>
          <w:lang w:val="sr-Cyrl-RS"/>
        </w:rPr>
      </w:pPr>
      <w:r>
        <w:rPr>
          <w:lang w:val="sr-Cyrl-RS"/>
        </w:rPr>
        <w:t>Слој за апстракцију дистрибуције добављеног видео сигнала;</w:t>
      </w:r>
    </w:p>
    <w:p w14:paraId="5FF55949" w14:textId="66E58CE8" w:rsidR="00862241" w:rsidRDefault="00705029" w:rsidP="00862241">
      <w:pPr>
        <w:pStyle w:val="ListParagraph"/>
        <w:numPr>
          <w:ilvl w:val="0"/>
          <w:numId w:val="23"/>
        </w:numPr>
        <w:rPr>
          <w:lang w:val="sr-Cyrl-RS"/>
        </w:rPr>
      </w:pPr>
      <w:r>
        <w:rPr>
          <w:lang w:val="sr-Cyrl-RS"/>
        </w:rPr>
        <w:t xml:space="preserve">Слој за информисање о </w:t>
      </w:r>
      <w:r w:rsidR="00565FBC">
        <w:rPr>
          <w:lang w:val="sr-Cyrl-RS"/>
        </w:rPr>
        <w:t xml:space="preserve">карактеристикама </w:t>
      </w:r>
      <w:r>
        <w:rPr>
          <w:lang w:val="sr-Cyrl-RS"/>
        </w:rPr>
        <w:t>прибављеног видео сигнала.</w:t>
      </w:r>
    </w:p>
    <w:p w14:paraId="0F5B9985" w14:textId="78E4E47F" w:rsidR="00DF6509" w:rsidRPr="00DF6509" w:rsidRDefault="00DF6509" w:rsidP="00DF6509">
      <w:pPr>
        <w:rPr>
          <w:lang w:val="sr-Cyrl-RS"/>
        </w:rPr>
      </w:pPr>
      <w:r>
        <w:rPr>
          <w:lang w:val="sr-Cyrl-RS"/>
        </w:rPr>
        <w:t>Овако створени слојеви чине једну реализацију софтверске магистрале на адаптивној платформи, обзиром да своју доступност и функционалности пружа ослањајући се на сервисе адаптивне платформе.</w:t>
      </w:r>
    </w:p>
    <w:p w14:paraId="28088DF5" w14:textId="27D7CAA2" w:rsidR="008B7D95" w:rsidRDefault="008B7D95" w:rsidP="008B7D95">
      <w:pPr>
        <w:rPr>
          <w:lang w:val="sr-Cyrl-RS"/>
        </w:rPr>
      </w:pPr>
      <w:r>
        <w:rPr>
          <w:lang w:val="sr-Cyrl-RS"/>
        </w:rPr>
        <w:t xml:space="preserve">Слика 3.1 </w:t>
      </w:r>
      <w:r w:rsidR="009C4674">
        <w:rPr>
          <w:lang w:val="sr-Cyrl-RS"/>
        </w:rPr>
        <w:t xml:space="preserve">представља дијаграм </w:t>
      </w:r>
      <w:r>
        <w:rPr>
          <w:lang w:val="sr-Cyrl-RS"/>
        </w:rPr>
        <w:t>софтверске архитектуре овог решења.</w:t>
      </w:r>
    </w:p>
    <w:p w14:paraId="56FAD86A" w14:textId="35881020" w:rsidR="00AF37B2" w:rsidRDefault="00BC09B2" w:rsidP="00AF37B2">
      <w:pPr>
        <w:keepNext/>
        <w:jc w:val="center"/>
      </w:pPr>
      <w:r>
        <w:rPr>
          <w:noProof/>
        </w:rPr>
        <w:drawing>
          <wp:inline distT="0" distB="0" distL="0" distR="0" wp14:anchorId="3FDF7517" wp14:editId="7DE6EDE8">
            <wp:extent cx="2486025" cy="4267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w-arch-camera-service.png"/>
                    <pic:cNvPicPr/>
                  </pic:nvPicPr>
                  <pic:blipFill>
                    <a:blip r:embed="rId27">
                      <a:extLst>
                        <a:ext uri="{28A0092B-C50C-407E-A947-70E740481C1C}">
                          <a14:useLocalDpi xmlns:a14="http://schemas.microsoft.com/office/drawing/2010/main" val="0"/>
                        </a:ext>
                      </a:extLst>
                    </a:blip>
                    <a:stretch>
                      <a:fillRect/>
                    </a:stretch>
                  </pic:blipFill>
                  <pic:spPr>
                    <a:xfrm>
                      <a:off x="0" y="0"/>
                      <a:ext cx="2486025" cy="4267200"/>
                    </a:xfrm>
                    <a:prstGeom prst="rect">
                      <a:avLst/>
                    </a:prstGeom>
                  </pic:spPr>
                </pic:pic>
              </a:graphicData>
            </a:graphic>
          </wp:inline>
        </w:drawing>
      </w:r>
    </w:p>
    <w:p w14:paraId="4F8AB411" w14:textId="72794321" w:rsidR="008B7387" w:rsidRDefault="00AF37B2" w:rsidP="008B7387">
      <w:pPr>
        <w:pStyle w:val="Caption"/>
        <w:rPr>
          <w:lang w:val="sr-Cyrl-RS"/>
        </w:rPr>
      </w:pPr>
      <w:bookmarkStart w:id="25" w:name="_Toc28443443"/>
      <w:proofErr w:type="spellStart"/>
      <w:r>
        <w:t>Слика</w:t>
      </w:r>
      <w:proofErr w:type="spellEnd"/>
      <w:r>
        <w:t xml:space="preserve"> </w:t>
      </w:r>
      <w:fldSimple w:instr=" STYLEREF 1 \s ">
        <w:r w:rsidR="00B20E7B">
          <w:rPr>
            <w:noProof/>
          </w:rPr>
          <w:t>3</w:t>
        </w:r>
      </w:fldSimple>
      <w:r w:rsidR="00B20E7B">
        <w:t>.</w:t>
      </w:r>
      <w:fldSimple w:instr=" SEQ Слика \* ARABIC \s 1 ">
        <w:r w:rsidR="00B20E7B">
          <w:rPr>
            <w:noProof/>
          </w:rPr>
          <w:t>1</w:t>
        </w:r>
      </w:fldSimple>
      <w:r w:rsidRPr="00AF37B2">
        <w:rPr>
          <w:lang w:val="sr-Cyrl-RS"/>
        </w:rPr>
        <w:t xml:space="preserve"> </w:t>
      </w:r>
      <w:r w:rsidR="00142F26">
        <w:rPr>
          <w:lang w:val="sr-Cyrl-RS"/>
        </w:rPr>
        <w:t xml:space="preserve">Дијаграм </w:t>
      </w:r>
      <w:r>
        <w:rPr>
          <w:lang w:val="sr-Cyrl-RS"/>
        </w:rPr>
        <w:t>концепта решења софтверске магистрале</w:t>
      </w:r>
      <w:bookmarkEnd w:id="25"/>
    </w:p>
    <w:p w14:paraId="665A7D0C" w14:textId="55FFCF9C" w:rsidR="00A47EF2" w:rsidRDefault="00862241" w:rsidP="00DE0244">
      <w:pPr>
        <w:rPr>
          <w:lang w:val="sr-Cyrl-RS"/>
        </w:rPr>
      </w:pPr>
      <w:r>
        <w:rPr>
          <w:lang w:val="sr-Cyrl-RS"/>
        </w:rPr>
        <w:t>Следећа поглавља даће детаљнији увид у сваку од наведених компоненти</w:t>
      </w:r>
      <w:r w:rsidR="00153F12">
        <w:rPr>
          <w:lang w:val="sr-Cyrl-RS"/>
        </w:rPr>
        <w:t>, као и њихове међусобне зависности.</w:t>
      </w:r>
    </w:p>
    <w:p w14:paraId="2D5AED0E" w14:textId="085D31F0" w:rsidR="00404E63" w:rsidRDefault="00404E63" w:rsidP="00404E63">
      <w:pPr>
        <w:pStyle w:val="Heading2"/>
        <w:rPr>
          <w:lang w:val="sr-Cyrl-RS"/>
        </w:rPr>
      </w:pPr>
      <w:bookmarkStart w:id="26" w:name="_Toc28443503"/>
      <w:r>
        <w:rPr>
          <w:lang w:val="sr-Cyrl-RS"/>
        </w:rPr>
        <w:lastRenderedPageBreak/>
        <w:t xml:space="preserve">Слој за апстракцију </w:t>
      </w:r>
      <w:r w:rsidR="007E0F84">
        <w:rPr>
          <w:lang w:val="sr-Cyrl-RS"/>
        </w:rPr>
        <w:t>камера наменске платформе</w:t>
      </w:r>
      <w:bookmarkEnd w:id="26"/>
    </w:p>
    <w:p w14:paraId="7A517FC1" w14:textId="3E0DB697" w:rsidR="008B7D95" w:rsidRDefault="008B7D95" w:rsidP="008B7D95">
      <w:pPr>
        <w:rPr>
          <w:lang w:val="sr-Cyrl-RS"/>
        </w:rPr>
      </w:pPr>
      <w:r>
        <w:rPr>
          <w:lang w:val="sr-Cyrl-RS"/>
        </w:rPr>
        <w:t xml:space="preserve">Као што је већ </w:t>
      </w:r>
      <w:r w:rsidR="00126B20">
        <w:rPr>
          <w:lang w:val="sr-Cyrl-RS"/>
        </w:rPr>
        <w:t>напоменуто, први корак у реализацији софтверске магистрале представља сама апстракција хардверске платформе на којој се извршава софтверска магистрала.</w:t>
      </w:r>
      <w:r w:rsidR="00ED7341">
        <w:rPr>
          <w:lang w:val="sr-Cyrl-RS"/>
        </w:rPr>
        <w:t xml:space="preserve"> </w:t>
      </w:r>
      <w:r w:rsidR="002321F1">
        <w:rPr>
          <w:lang w:val="sr-Cyrl-RS"/>
        </w:rPr>
        <w:t>Тиме, инжењер који управо развија неки од алгоритама не мора детаљно да познаје саму хардверску платформу на којој се извршава алгоритам, обзиром да су детаљи попут конфигурације платформе и камера које се налазе на њој сакривени у овом слоју.</w:t>
      </w:r>
      <w:r w:rsidR="008F2B71">
        <w:rPr>
          <w:lang w:val="sr-Cyrl-RS"/>
        </w:rPr>
        <w:t xml:space="preserve"> Такође, инжењер који развија тај алгоритам, није оптерећен ни детаљима складиштења добављених слика са камере, већ то овај слој такође омогућује.</w:t>
      </w:r>
    </w:p>
    <w:p w14:paraId="70AF103B" w14:textId="70E41F95" w:rsidR="002321F1" w:rsidRDefault="009C6B72" w:rsidP="008B7D95">
      <w:pPr>
        <w:rPr>
          <w:lang w:val="sr-Cyrl-RS"/>
        </w:rPr>
      </w:pPr>
      <w:r>
        <w:rPr>
          <w:lang w:val="sr-Cyrl-RS"/>
        </w:rPr>
        <w:t xml:space="preserve">С тога, </w:t>
      </w:r>
      <w:r w:rsidR="002321F1">
        <w:rPr>
          <w:lang w:val="sr-Cyrl-RS"/>
        </w:rPr>
        <w:t xml:space="preserve">овај слој </w:t>
      </w:r>
      <w:r w:rsidR="008F2B71">
        <w:rPr>
          <w:lang w:val="sr-Cyrl-RS"/>
        </w:rPr>
        <w:t>софтверске магистрале</w:t>
      </w:r>
      <w:r w:rsidR="002321F1">
        <w:rPr>
          <w:lang w:val="sr-Cyrl-RS"/>
        </w:rPr>
        <w:t xml:space="preserve"> </w:t>
      </w:r>
      <w:r w:rsidR="008F2B71">
        <w:rPr>
          <w:lang w:val="sr-Cyrl-RS"/>
        </w:rPr>
        <w:t xml:space="preserve">мора бити </w:t>
      </w:r>
      <w:r w:rsidR="002321F1">
        <w:rPr>
          <w:lang w:val="sr-Cyrl-RS"/>
        </w:rPr>
        <w:t>уско повезана са хардверском компоненто</w:t>
      </w:r>
      <w:r w:rsidR="008F2B71">
        <w:rPr>
          <w:lang w:val="sr-Cyrl-RS"/>
        </w:rPr>
        <w:t>м</w:t>
      </w:r>
      <w:r w:rsidR="003C77B9">
        <w:rPr>
          <w:lang w:val="sr-Cyrl-RS"/>
        </w:rPr>
        <w:t xml:space="preserve"> на којој се извршава.</w:t>
      </w:r>
      <w:r w:rsidR="00AC5C1B">
        <w:rPr>
          <w:lang w:val="sr-Cyrl-RS"/>
        </w:rPr>
        <w:t xml:space="preserve"> </w:t>
      </w:r>
      <w:r w:rsidR="002321F1">
        <w:rPr>
          <w:lang w:val="sr-Cyrl-RS"/>
        </w:rPr>
        <w:t xml:space="preserve">Слика </w:t>
      </w:r>
      <w:r w:rsidR="008F2B71">
        <w:rPr>
          <w:lang w:val="sr-Cyrl-RS"/>
        </w:rPr>
        <w:t xml:space="preserve">3.2 </w:t>
      </w:r>
      <w:r w:rsidR="00AC5C1B">
        <w:rPr>
          <w:lang w:val="sr-Cyrl-RS"/>
        </w:rPr>
        <w:t>представља дијаграм организације хардверске платформе и слоја који је задужен за апстракцију функционалности коју пружа</w:t>
      </w:r>
      <w:r w:rsidR="00DE72C5">
        <w:rPr>
          <w:lang w:val="sr-Cyrl-RS"/>
        </w:rPr>
        <w:t>.</w:t>
      </w:r>
    </w:p>
    <w:p w14:paraId="761D0132" w14:textId="238E5116" w:rsidR="00C8151E" w:rsidRDefault="00174CF2" w:rsidP="00E706F2">
      <w:pPr>
        <w:keepNext/>
        <w:jc w:val="center"/>
      </w:pPr>
      <w:r>
        <w:rPr>
          <w:noProof/>
        </w:rPr>
        <w:drawing>
          <wp:inline distT="0" distB="0" distL="0" distR="0" wp14:anchorId="25C98E30" wp14:editId="42E71530">
            <wp:extent cx="4733925" cy="4171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mera-adapter.png"/>
                    <pic:cNvPicPr/>
                  </pic:nvPicPr>
                  <pic:blipFill>
                    <a:blip r:embed="rId28">
                      <a:extLst>
                        <a:ext uri="{28A0092B-C50C-407E-A947-70E740481C1C}">
                          <a14:useLocalDpi xmlns:a14="http://schemas.microsoft.com/office/drawing/2010/main" val="0"/>
                        </a:ext>
                      </a:extLst>
                    </a:blip>
                    <a:stretch>
                      <a:fillRect/>
                    </a:stretch>
                  </pic:blipFill>
                  <pic:spPr>
                    <a:xfrm>
                      <a:off x="0" y="0"/>
                      <a:ext cx="4733925" cy="4171950"/>
                    </a:xfrm>
                    <a:prstGeom prst="rect">
                      <a:avLst/>
                    </a:prstGeom>
                  </pic:spPr>
                </pic:pic>
              </a:graphicData>
            </a:graphic>
          </wp:inline>
        </w:drawing>
      </w:r>
    </w:p>
    <w:p w14:paraId="1179B17F" w14:textId="172AF754" w:rsidR="00DE72C5" w:rsidRDefault="00C8151E" w:rsidP="00C8151E">
      <w:pPr>
        <w:pStyle w:val="Caption"/>
        <w:rPr>
          <w:lang w:val="sr-Cyrl-RS"/>
        </w:rPr>
      </w:pPr>
      <w:bookmarkStart w:id="27" w:name="_Toc28443444"/>
      <w:proofErr w:type="spellStart"/>
      <w:r>
        <w:t>Слика</w:t>
      </w:r>
      <w:proofErr w:type="spellEnd"/>
      <w:r>
        <w:t xml:space="preserve"> </w:t>
      </w:r>
      <w:fldSimple w:instr=" STYLEREF 1 \s ">
        <w:r w:rsidR="00B20E7B">
          <w:rPr>
            <w:noProof/>
          </w:rPr>
          <w:t>3</w:t>
        </w:r>
      </w:fldSimple>
      <w:r w:rsidR="00B20E7B">
        <w:t>.</w:t>
      </w:r>
      <w:fldSimple w:instr=" SEQ Слика \* ARABIC \s 1 ">
        <w:r w:rsidR="00B20E7B">
          <w:rPr>
            <w:noProof/>
          </w:rPr>
          <w:t>2</w:t>
        </w:r>
      </w:fldSimple>
      <w:r>
        <w:rPr>
          <w:lang w:val="sr-Cyrl-RS"/>
        </w:rPr>
        <w:t xml:space="preserve"> Приказ зависности слоја за апстракцију хардвера и хардверске платформе</w:t>
      </w:r>
      <w:bookmarkEnd w:id="27"/>
    </w:p>
    <w:p w14:paraId="5D9AE266" w14:textId="3BC097E3" w:rsidR="00DA6EA2" w:rsidRPr="008014CB" w:rsidRDefault="00DA6EA2" w:rsidP="00DA6EA2">
      <w:r>
        <w:rPr>
          <w:lang w:val="sr-Cyrl-RS"/>
        </w:rPr>
        <w:t xml:space="preserve">Како је улога овог слоја апстракција, у овом случају </w:t>
      </w:r>
      <w:r w:rsidRPr="00DA6EA2">
        <w:rPr>
          <w:i/>
          <w:iCs/>
          <w:lang w:val="sr-Latn-RS"/>
        </w:rPr>
        <w:t>ALPHA</w:t>
      </w:r>
      <w:r>
        <w:rPr>
          <w:lang w:val="sr-Latn-RS"/>
        </w:rPr>
        <w:t xml:space="preserve"> </w:t>
      </w:r>
      <w:r>
        <w:rPr>
          <w:lang w:val="sr-Cyrl-RS"/>
        </w:rPr>
        <w:t>развојне платформе</w:t>
      </w:r>
      <w:r w:rsidR="00FE1166">
        <w:rPr>
          <w:lang w:val="sr-Cyrl-RS"/>
        </w:rPr>
        <w:t xml:space="preserve">, </w:t>
      </w:r>
      <w:r w:rsidR="009756D8">
        <w:rPr>
          <w:lang w:val="sr-Cyrl-RS"/>
        </w:rPr>
        <w:t xml:space="preserve">његов </w:t>
      </w:r>
      <w:r w:rsidR="00FE1166">
        <w:rPr>
          <w:lang w:val="sr-Cyrl-RS"/>
        </w:rPr>
        <w:t>задатак је да од крајњег корисника сакрије читав поступак</w:t>
      </w:r>
      <w:r w:rsidR="007C2202">
        <w:rPr>
          <w:lang w:val="sr-Cyrl-RS"/>
        </w:rPr>
        <w:t xml:space="preserve"> конфигурације коју је потребно извршити путем </w:t>
      </w:r>
      <w:r w:rsidR="007C2202" w:rsidRPr="007C2202">
        <w:rPr>
          <w:i/>
          <w:iCs/>
          <w:lang w:val="sr-Latn-RS"/>
        </w:rPr>
        <w:t>Vision SDK</w:t>
      </w:r>
      <w:r w:rsidR="007C2202">
        <w:rPr>
          <w:lang w:val="sr-Latn-RS"/>
        </w:rPr>
        <w:t xml:space="preserve"> </w:t>
      </w:r>
      <w:r w:rsidR="007C2202">
        <w:rPr>
          <w:lang w:val="sr-Cyrl-RS"/>
        </w:rPr>
        <w:t>развојног пакета</w:t>
      </w:r>
      <w:r w:rsidR="00A164BC">
        <w:rPr>
          <w:lang w:val="sr-Cyrl-RS"/>
        </w:rPr>
        <w:t xml:space="preserve">. </w:t>
      </w:r>
      <w:r w:rsidR="00AC5C1B">
        <w:rPr>
          <w:lang w:val="sr-Cyrl-RS"/>
        </w:rPr>
        <w:t xml:space="preserve">Као што је већ описано, на платформу долази унапред генерисани код, управо кроз овај алат. Поред тога, извршена је додатна конфигурација параметара попут броја камера којима се може приступити, </w:t>
      </w:r>
      <w:r w:rsidR="00AC5C1B">
        <w:rPr>
          <w:lang w:val="sr-Cyrl-RS"/>
        </w:rPr>
        <w:lastRenderedPageBreak/>
        <w:t>као и сам формат добијеног сигнала.</w:t>
      </w:r>
      <w:r w:rsidR="008014CB">
        <w:rPr>
          <w:lang w:val="sr-Cyrl-RS"/>
        </w:rPr>
        <w:t xml:space="preserve"> Овај слој се ослања на већ постојећу конфигурацију </w:t>
      </w:r>
      <w:r w:rsidR="008014CB" w:rsidRPr="008014CB">
        <w:rPr>
          <w:i/>
          <w:iCs/>
        </w:rPr>
        <w:t>ALPHA</w:t>
      </w:r>
      <w:r w:rsidR="008014CB">
        <w:t xml:space="preserve"> </w:t>
      </w:r>
      <w:r w:rsidR="008014CB">
        <w:rPr>
          <w:lang w:val="sr-Cyrl-RS"/>
        </w:rPr>
        <w:t xml:space="preserve">развојне платформе која обезбеђује шест камера чипу на којем се извршава </w:t>
      </w:r>
      <w:r w:rsidR="008014CB" w:rsidRPr="008014CB">
        <w:rPr>
          <w:i/>
          <w:iCs/>
        </w:rPr>
        <w:t>Linux</w:t>
      </w:r>
      <w:r w:rsidR="008014CB">
        <w:rPr>
          <w:i/>
          <w:iCs/>
        </w:rPr>
        <w:t>.</w:t>
      </w:r>
    </w:p>
    <w:p w14:paraId="01F78379" w14:textId="3F456665" w:rsidR="00AC5C1B" w:rsidRPr="00AC5C1B" w:rsidRDefault="00AC5C1B" w:rsidP="00DA6EA2">
      <w:pPr>
        <w:rPr>
          <w:lang w:val="sr-Cyrl-RS"/>
        </w:rPr>
      </w:pPr>
      <w:r>
        <w:rPr>
          <w:lang w:val="sr-Cyrl-RS"/>
        </w:rPr>
        <w:t xml:space="preserve">Како се читава апликација ослања на руковање меморијом оперативног система </w:t>
      </w:r>
      <w:r w:rsidRPr="00AC5C1B">
        <w:rPr>
          <w:i/>
          <w:iCs/>
        </w:rPr>
        <w:t>Linux</w:t>
      </w:r>
      <w:r>
        <w:rPr>
          <w:i/>
          <w:iCs/>
        </w:rPr>
        <w:t>,</w:t>
      </w:r>
      <w:r>
        <w:t xml:space="preserve"> </w:t>
      </w:r>
      <w:r w:rsidR="00F32498">
        <w:rPr>
          <w:lang w:val="sr-Cyrl-RS"/>
        </w:rPr>
        <w:t xml:space="preserve">овај слој такође мора да обезбеди одговарајућ начин за чување </w:t>
      </w:r>
      <w:r w:rsidR="00001072">
        <w:rPr>
          <w:lang w:val="sr-Cyrl-RS"/>
        </w:rPr>
        <w:t>доспелог сигнала са камера.</w:t>
      </w:r>
      <w:r w:rsidR="008743C4">
        <w:rPr>
          <w:lang w:val="sr-Cyrl-RS"/>
        </w:rPr>
        <w:t xml:space="preserve"> Поред тога, овај слој мора да обезбеди спрегу вишим слојевим како би они приступили меморији у којој је сачуван сигнал.</w:t>
      </w:r>
      <w:r w:rsidR="00CA1804">
        <w:rPr>
          <w:lang w:val="sr-Cyrl-RS"/>
        </w:rPr>
        <w:t xml:space="preserve"> На тај начин, слој за апстракцију дистрибуције видео сингала може једноставно да рукује даље доступним сигналом.</w:t>
      </w:r>
    </w:p>
    <w:p w14:paraId="73D8E0DA" w14:textId="35BF9913" w:rsidR="00565FBC" w:rsidRDefault="00565FBC" w:rsidP="00565FBC">
      <w:pPr>
        <w:pStyle w:val="Heading2"/>
        <w:rPr>
          <w:lang w:val="sr-Cyrl-RS"/>
        </w:rPr>
      </w:pPr>
      <w:bookmarkStart w:id="28" w:name="_Toc28443504"/>
      <w:r>
        <w:rPr>
          <w:lang w:val="sr-Cyrl-RS"/>
        </w:rPr>
        <w:t>Слој за апстракцију дистрибуције добављеног видео сигнала</w:t>
      </w:r>
      <w:bookmarkEnd w:id="28"/>
    </w:p>
    <w:p w14:paraId="12602C52" w14:textId="668FB448" w:rsidR="007716C8" w:rsidRDefault="00BC6736" w:rsidP="007716C8">
      <w:pPr>
        <w:rPr>
          <w:lang w:val="sr-Cyrl-RS"/>
        </w:rPr>
      </w:pPr>
      <w:r>
        <w:rPr>
          <w:lang w:val="sr-Cyrl-RS"/>
        </w:rPr>
        <w:t>Овај слој софтверске магистрале је, за разлику од претходно описаног, у потпуности независан од хардверске платформе на којој се извршава. Међутим, овај слој се ослања на функционалности</w:t>
      </w:r>
      <w:r w:rsidR="002C524D">
        <w:t xml:space="preserve"> </w:t>
      </w:r>
      <w:r w:rsidR="002C524D" w:rsidRPr="002C524D">
        <w:rPr>
          <w:i/>
          <w:iCs/>
          <w:lang w:val="sr-Latn-RS"/>
        </w:rPr>
        <w:t>Linux</w:t>
      </w:r>
      <w:r>
        <w:rPr>
          <w:lang w:val="sr-Cyrl-RS"/>
        </w:rPr>
        <w:t xml:space="preserve"> оперативног систем</w:t>
      </w:r>
      <w:r w:rsidR="002C524D">
        <w:rPr>
          <w:lang w:val="sr-Cyrl-RS"/>
        </w:rPr>
        <w:t>а, за који је развијан</w:t>
      </w:r>
      <w:r>
        <w:rPr>
          <w:lang w:val="sr-Cyrl-RS"/>
        </w:rPr>
        <w:t>.</w:t>
      </w:r>
    </w:p>
    <w:p w14:paraId="27ECBC90" w14:textId="5C2E1CAF" w:rsidR="007D2E3C" w:rsidRDefault="00EB2C81" w:rsidP="007D2E3C">
      <w:pPr>
        <w:rPr>
          <w:lang w:val="sr-Cyrl-RS"/>
        </w:rPr>
      </w:pPr>
      <w:r>
        <w:rPr>
          <w:lang w:val="sr-Cyrl-RS"/>
        </w:rPr>
        <w:t xml:space="preserve">Овај слој има двојаку улогу. Прво, пропагира  </w:t>
      </w:r>
      <w:r w:rsidR="00DF6509">
        <w:rPr>
          <w:lang w:val="sr-Cyrl-RS"/>
        </w:rPr>
        <w:t>информације о сигналу са камера до последњег слоја</w:t>
      </w:r>
      <w:r w:rsidR="00AE2ACE">
        <w:rPr>
          <w:lang w:val="sr-Cyrl-RS"/>
        </w:rPr>
        <w:t xml:space="preserve"> софтверске магистрале. Тиме се </w:t>
      </w:r>
      <w:r w:rsidR="007D2E3C">
        <w:rPr>
          <w:lang w:val="sr-Cyrl-RS"/>
        </w:rPr>
        <w:t>омогућује да слој који се налази изнад овог и врши информисање осталих апликација о особинама и доступности сигнала буде реализован као својеврстан сервис у оквиру адаптивне платформе.</w:t>
      </w:r>
    </w:p>
    <w:p w14:paraId="04C15E3F" w14:textId="63BEBE45" w:rsidR="00BC6736" w:rsidRDefault="007D2E3C" w:rsidP="007D2E3C">
      <w:pPr>
        <w:rPr>
          <w:lang w:val="sr-Cyrl-RS"/>
        </w:rPr>
      </w:pPr>
      <w:r>
        <w:rPr>
          <w:lang w:val="sr-Cyrl-RS"/>
        </w:rPr>
        <w:t>Поред тога, друга функционалност коју овај слој испуњава јесте дистрибуција видео сигнала, како до удаљених платформи, тако и у оквиру локалне.</w:t>
      </w:r>
      <w:r w:rsidR="00012E11">
        <w:rPr>
          <w:lang w:val="sr-Cyrl-RS"/>
        </w:rPr>
        <w:t xml:space="preserve"> Овај слој се ослања искључиво на функционалности које му пружа </w:t>
      </w:r>
      <w:r w:rsidR="00012E11" w:rsidRPr="00012E11">
        <w:rPr>
          <w:i/>
          <w:iCs/>
        </w:rPr>
        <w:t>Linux</w:t>
      </w:r>
      <w:r w:rsidR="00012E11">
        <w:t xml:space="preserve"> </w:t>
      </w:r>
      <w:r w:rsidR="00012E11">
        <w:rPr>
          <w:lang w:val="sr-Cyrl-RS"/>
        </w:rPr>
        <w:t xml:space="preserve">оперативни систем, у виду руковања дељеном меморијом и руковање етернет интерфејсом. На овај начин је могуће остварити међупроцесну комуникацију и </w:t>
      </w:r>
      <w:r w:rsidR="00AA797F">
        <w:rPr>
          <w:lang w:val="sr-Cyrl-RS"/>
        </w:rPr>
        <w:t>пружити апликацијама које врше обраду видео сигнала потребне податке</w:t>
      </w:r>
      <w:r w:rsidR="00A332A6">
        <w:rPr>
          <w:lang w:val="sr-Cyrl-RS"/>
        </w:rPr>
        <w:t>, у виду начина приступа сачуваног сигнала, његовох меморијских захтева, резолуције и формата боја</w:t>
      </w:r>
      <w:r w:rsidR="00AA797F">
        <w:rPr>
          <w:lang w:val="sr-Cyrl-RS"/>
        </w:rPr>
        <w:t>.</w:t>
      </w:r>
    </w:p>
    <w:p w14:paraId="7CB06FAE" w14:textId="02D3BAC2" w:rsidR="008B7A9A" w:rsidRPr="003A1C64" w:rsidRDefault="00D82720" w:rsidP="007D2E3C">
      <w:pPr>
        <w:rPr>
          <w:lang w:val="sr-Cyrl-RS"/>
        </w:rPr>
      </w:pPr>
      <w:r>
        <w:rPr>
          <w:lang w:val="sr-Cyrl-RS"/>
        </w:rPr>
        <w:t xml:space="preserve">За разлику од претходног слоја, иако логички овај слој представља једну целину, он се функционално састоји из две компоненте. Једна се налази на страни саме хардверске платформе и </w:t>
      </w:r>
      <w:r w:rsidR="00C37DC6">
        <w:rPr>
          <w:lang w:val="sr-Cyrl-RS"/>
        </w:rPr>
        <w:t>пружа приступ видео сигналу</w:t>
      </w:r>
      <w:r w:rsidR="004118C2">
        <w:rPr>
          <w:lang w:val="sr-Cyrl-RS"/>
        </w:rPr>
        <w:t xml:space="preserve">, као </w:t>
      </w:r>
      <w:r w:rsidR="00C37DC6">
        <w:rPr>
          <w:lang w:val="sr-Cyrl-RS"/>
        </w:rPr>
        <w:t xml:space="preserve">и његовим информацијама кроз </w:t>
      </w:r>
      <w:r w:rsidR="00E53CAF">
        <w:rPr>
          <w:lang w:val="sr-Cyrl-RS"/>
        </w:rPr>
        <w:t>највиши</w:t>
      </w:r>
      <w:r w:rsidR="00C37DC6">
        <w:rPr>
          <w:lang w:val="sr-Cyrl-RS"/>
        </w:rPr>
        <w:t xml:space="preserve"> слој ове софтверске магистрале, који </w:t>
      </w:r>
      <w:r w:rsidR="00E53CAF">
        <w:rPr>
          <w:lang w:val="sr-Cyrl-RS"/>
        </w:rPr>
        <w:t>се</w:t>
      </w:r>
      <w:r w:rsidR="00C37DC6">
        <w:rPr>
          <w:lang w:val="sr-Cyrl-RS"/>
        </w:rPr>
        <w:t xml:space="preserve"> представља у виду сервиса адаптивне платформе. </w:t>
      </w:r>
      <w:r w:rsidR="008B7A9A">
        <w:rPr>
          <w:lang w:val="sr-Cyrl-RS"/>
        </w:rPr>
        <w:t xml:space="preserve">Путем дела интегрисаног у адаптивну платформу, </w:t>
      </w:r>
      <w:r w:rsidR="00272395">
        <w:rPr>
          <w:lang w:val="sr-Cyrl-RS"/>
        </w:rPr>
        <w:t xml:space="preserve">остале </w:t>
      </w:r>
      <w:r w:rsidR="008B7A9A">
        <w:rPr>
          <w:lang w:val="sr-Cyrl-RS"/>
        </w:rPr>
        <w:t>апликациј</w:t>
      </w:r>
      <w:r w:rsidR="00272395">
        <w:rPr>
          <w:lang w:val="sr-Cyrl-RS"/>
        </w:rPr>
        <w:t>е у систему се могу</w:t>
      </w:r>
      <w:r w:rsidR="002B2E37">
        <w:rPr>
          <w:lang w:val="sr-Cyrl-RS"/>
        </w:rPr>
        <w:t xml:space="preserve"> претплати управо</w:t>
      </w:r>
      <w:r w:rsidR="000A7350">
        <w:rPr>
          <w:lang w:val="sr-Cyrl-RS"/>
        </w:rPr>
        <w:t xml:space="preserve"> на</w:t>
      </w:r>
      <w:r w:rsidR="002B2E37">
        <w:rPr>
          <w:lang w:val="sr-Cyrl-RS"/>
        </w:rPr>
        <w:t xml:space="preserve"> тај сервис.</w:t>
      </w:r>
      <w:r w:rsidR="002031DA">
        <w:rPr>
          <w:lang w:val="sr-Cyrl-RS"/>
        </w:rPr>
        <w:t xml:space="preserve"> Пружене информације претплаћеним апликацијама откривају начин приступа потребним подацима</w:t>
      </w:r>
      <w:r w:rsidR="003A1C64">
        <w:rPr>
          <w:lang w:val="sr-Cyrl-RS"/>
        </w:rPr>
        <w:t xml:space="preserve">. Уколико је апликација на локалној платформи, добија информације о зонама дељене меморије којима мора приступити, односно </w:t>
      </w:r>
      <w:r w:rsidR="003A1C64" w:rsidRPr="007B2C58">
        <w:rPr>
          <w:i/>
          <w:iCs/>
          <w:lang w:val="sr-Latn-RS"/>
        </w:rPr>
        <w:t>IP</w:t>
      </w:r>
      <w:r w:rsidR="003A1C64">
        <w:rPr>
          <w:lang w:val="sr-Latn-RS"/>
        </w:rPr>
        <w:t xml:space="preserve"> </w:t>
      </w:r>
      <w:r w:rsidR="003A1C64">
        <w:rPr>
          <w:lang w:val="sr-Cyrl-RS"/>
        </w:rPr>
        <w:t xml:space="preserve">адресу и </w:t>
      </w:r>
      <w:r w:rsidR="003A1C64" w:rsidRPr="003A1C64">
        <w:rPr>
          <w:i/>
          <w:iCs/>
        </w:rPr>
        <w:t>Port</w:t>
      </w:r>
      <w:r w:rsidR="003A1C64">
        <w:rPr>
          <w:i/>
          <w:iCs/>
        </w:rPr>
        <w:t xml:space="preserve"> </w:t>
      </w:r>
      <w:r w:rsidR="003A1C64">
        <w:rPr>
          <w:lang w:val="sr-Cyrl-RS"/>
        </w:rPr>
        <w:t>са којег може добавити видео сигнал.</w:t>
      </w:r>
    </w:p>
    <w:p w14:paraId="60535B1F" w14:textId="4BF77C9B" w:rsidR="00D82720" w:rsidRDefault="00C37DC6" w:rsidP="007D2E3C">
      <w:pPr>
        <w:rPr>
          <w:lang w:val="sr-Cyrl-RS"/>
        </w:rPr>
      </w:pPr>
      <w:r>
        <w:rPr>
          <w:lang w:val="sr-Cyrl-RS"/>
        </w:rPr>
        <w:t xml:space="preserve">Друга функционална компонента налази се на страни апликације која врши обраду сигнала. Ова компонента </w:t>
      </w:r>
      <w:r w:rsidR="00FB6EFB">
        <w:rPr>
          <w:lang w:val="sr-Cyrl-RS"/>
        </w:rPr>
        <w:t xml:space="preserve">се може налазити како на удаљеној платформи, на којој се </w:t>
      </w:r>
      <w:r w:rsidR="00FB6EFB">
        <w:rPr>
          <w:lang w:val="sr-Cyrl-RS"/>
        </w:rPr>
        <w:lastRenderedPageBreak/>
        <w:t>извршава апликација за обраду сигнала, тако и на локалној</w:t>
      </w:r>
      <w:r>
        <w:rPr>
          <w:lang w:val="sr-Cyrl-RS"/>
        </w:rPr>
        <w:t xml:space="preserve">. </w:t>
      </w:r>
      <w:r w:rsidR="002C2F65">
        <w:rPr>
          <w:lang w:val="sr-Cyrl-RS"/>
        </w:rPr>
        <w:t xml:space="preserve">Независно од начина приступа сигналу, путем дељене меморије или етернет магистрале, апликација која се ослања на ову компоненту мора бити део адаптивне платформе, како би могла </w:t>
      </w:r>
      <w:r w:rsidR="002B2E37">
        <w:rPr>
          <w:lang w:val="sr-Cyrl-RS"/>
        </w:rPr>
        <w:t>да се претплати на слој софтверске магистрале који представља сервис адаптивне платформе.</w:t>
      </w:r>
    </w:p>
    <w:p w14:paraId="52E49C83" w14:textId="7CA751C5" w:rsidR="00517C2B" w:rsidRDefault="00203FE0" w:rsidP="007716C8">
      <w:pPr>
        <w:rPr>
          <w:lang w:val="sr-Cyrl-RS"/>
        </w:rPr>
      </w:pPr>
      <w:r>
        <w:rPr>
          <w:lang w:val="sr-Cyrl-RS"/>
        </w:rPr>
        <w:t xml:space="preserve">Слика 3.3 </w:t>
      </w:r>
      <w:r w:rsidR="00690CD6">
        <w:rPr>
          <w:lang w:val="sr-Cyrl-RS"/>
        </w:rPr>
        <w:t xml:space="preserve">представља дијаграм организације </w:t>
      </w:r>
      <w:r w:rsidR="007E1BC9">
        <w:rPr>
          <w:lang w:val="sr-Cyrl-RS"/>
        </w:rPr>
        <w:t>компоненте задужене за руковање меморијом и мрежним интерфејсом на страни хардверске платформе,</w:t>
      </w:r>
      <w:r w:rsidR="00690CD6">
        <w:rPr>
          <w:lang w:val="sr-Cyrl-RS"/>
        </w:rPr>
        <w:t xml:space="preserve"> </w:t>
      </w:r>
      <w:r w:rsidR="007E1BC9">
        <w:rPr>
          <w:lang w:val="sr-Cyrl-RS"/>
        </w:rPr>
        <w:t xml:space="preserve">док слика </w:t>
      </w:r>
      <w:r w:rsidR="00690CD6">
        <w:rPr>
          <w:lang w:val="sr-Cyrl-RS"/>
        </w:rPr>
        <w:t xml:space="preserve">3.4 </w:t>
      </w:r>
      <w:r>
        <w:rPr>
          <w:lang w:val="sr-Cyrl-RS"/>
        </w:rPr>
        <w:t>представља дијаграм комуникације виших слојева реализације софтверске магистрале.</w:t>
      </w:r>
    </w:p>
    <w:p w14:paraId="3838661D" w14:textId="77777777" w:rsidR="006F1677" w:rsidRDefault="006F1677" w:rsidP="006F1677">
      <w:pPr>
        <w:keepNext/>
        <w:jc w:val="center"/>
      </w:pPr>
      <w:r>
        <w:rPr>
          <w:noProof/>
          <w:lang w:val="sr-Cyrl-RS"/>
        </w:rPr>
        <w:drawing>
          <wp:inline distT="0" distB="0" distL="0" distR="0" wp14:anchorId="2849AF02" wp14:editId="626347A1">
            <wp:extent cx="4136065" cy="5309476"/>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ae-side.png"/>
                    <pic:cNvPicPr/>
                  </pic:nvPicPr>
                  <pic:blipFill>
                    <a:blip r:embed="rId29">
                      <a:extLst>
                        <a:ext uri="{28A0092B-C50C-407E-A947-70E740481C1C}">
                          <a14:useLocalDpi xmlns:a14="http://schemas.microsoft.com/office/drawing/2010/main" val="0"/>
                        </a:ext>
                      </a:extLst>
                    </a:blip>
                    <a:stretch>
                      <a:fillRect/>
                    </a:stretch>
                  </pic:blipFill>
                  <pic:spPr>
                    <a:xfrm>
                      <a:off x="0" y="0"/>
                      <a:ext cx="4144844" cy="5320745"/>
                    </a:xfrm>
                    <a:prstGeom prst="rect">
                      <a:avLst/>
                    </a:prstGeom>
                  </pic:spPr>
                </pic:pic>
              </a:graphicData>
            </a:graphic>
          </wp:inline>
        </w:drawing>
      </w:r>
    </w:p>
    <w:p w14:paraId="6C0DE0C5" w14:textId="2F96820E" w:rsidR="006F1677" w:rsidRPr="006F1677" w:rsidRDefault="006F1677" w:rsidP="006F1677">
      <w:pPr>
        <w:pStyle w:val="Caption"/>
        <w:rPr>
          <w:lang w:val="sr-Cyrl-RS"/>
        </w:rPr>
      </w:pPr>
      <w:bookmarkStart w:id="29" w:name="_Toc28443445"/>
      <w:proofErr w:type="spellStart"/>
      <w:r>
        <w:t>Слика</w:t>
      </w:r>
      <w:proofErr w:type="spellEnd"/>
      <w:r>
        <w:t xml:space="preserve"> </w:t>
      </w:r>
      <w:fldSimple w:instr=" STYLEREF 1 \s ">
        <w:r w:rsidR="00B20E7B">
          <w:rPr>
            <w:noProof/>
          </w:rPr>
          <w:t>3</w:t>
        </w:r>
      </w:fldSimple>
      <w:r w:rsidR="00B20E7B">
        <w:t>.</w:t>
      </w:r>
      <w:fldSimple w:instr=" SEQ Слика \* ARABIC \s 1 ">
        <w:r w:rsidR="00B20E7B">
          <w:rPr>
            <w:noProof/>
          </w:rPr>
          <w:t>3</w:t>
        </w:r>
      </w:fldSimple>
      <w:r>
        <w:rPr>
          <w:lang w:val="sr-Cyrl-RS"/>
        </w:rPr>
        <w:t xml:space="preserve"> Дијаграм зависности функционалне компоненте нижих слојева</w:t>
      </w:r>
      <w:bookmarkEnd w:id="29"/>
    </w:p>
    <w:p w14:paraId="4AD25401" w14:textId="3D2E7E84" w:rsidR="00E40530" w:rsidRDefault="00C63FA5" w:rsidP="00E40530">
      <w:pPr>
        <w:keepNext/>
        <w:jc w:val="center"/>
      </w:pPr>
      <w:r>
        <w:rPr>
          <w:noProof/>
        </w:rPr>
        <w:lastRenderedPageBreak/>
        <w:drawing>
          <wp:inline distT="0" distB="0" distL="0" distR="0" wp14:anchorId="3BB86459" wp14:editId="236E556D">
            <wp:extent cx="5265164" cy="29558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ae-side.png"/>
                    <pic:cNvPicPr/>
                  </pic:nvPicPr>
                  <pic:blipFill>
                    <a:blip r:embed="rId30">
                      <a:extLst>
                        <a:ext uri="{28A0092B-C50C-407E-A947-70E740481C1C}">
                          <a14:useLocalDpi xmlns:a14="http://schemas.microsoft.com/office/drawing/2010/main" val="0"/>
                        </a:ext>
                      </a:extLst>
                    </a:blip>
                    <a:stretch>
                      <a:fillRect/>
                    </a:stretch>
                  </pic:blipFill>
                  <pic:spPr>
                    <a:xfrm>
                      <a:off x="0" y="0"/>
                      <a:ext cx="5287003" cy="2968111"/>
                    </a:xfrm>
                    <a:prstGeom prst="rect">
                      <a:avLst/>
                    </a:prstGeom>
                  </pic:spPr>
                </pic:pic>
              </a:graphicData>
            </a:graphic>
          </wp:inline>
        </w:drawing>
      </w:r>
    </w:p>
    <w:p w14:paraId="191F4A71" w14:textId="3C25D1F2" w:rsidR="00517C2B" w:rsidRPr="00E40530" w:rsidRDefault="00E40530" w:rsidP="00E40530">
      <w:pPr>
        <w:pStyle w:val="Caption"/>
        <w:rPr>
          <w:lang w:val="sr-Cyrl-RS"/>
        </w:rPr>
      </w:pPr>
      <w:bookmarkStart w:id="30" w:name="_Toc28443446"/>
      <w:proofErr w:type="spellStart"/>
      <w:r>
        <w:t>Слика</w:t>
      </w:r>
      <w:proofErr w:type="spellEnd"/>
      <w:r>
        <w:t xml:space="preserve"> </w:t>
      </w:r>
      <w:fldSimple w:instr=" STYLEREF 1 \s ">
        <w:r w:rsidR="00B20E7B">
          <w:rPr>
            <w:noProof/>
          </w:rPr>
          <w:t>3</w:t>
        </w:r>
      </w:fldSimple>
      <w:r w:rsidR="00B20E7B">
        <w:t>.</w:t>
      </w:r>
      <w:fldSimple w:instr=" SEQ Слика \* ARABIC \s 1 ">
        <w:r w:rsidR="00B20E7B">
          <w:rPr>
            <w:noProof/>
          </w:rPr>
          <w:t>4</w:t>
        </w:r>
      </w:fldSimple>
      <w:r>
        <w:rPr>
          <w:lang w:val="sr-Cyrl-RS"/>
        </w:rPr>
        <w:t xml:space="preserve"> Дијаграм интеракције међусобно зависних слојева</w:t>
      </w:r>
      <w:bookmarkEnd w:id="30"/>
    </w:p>
    <w:p w14:paraId="04FD3A4E" w14:textId="46362806" w:rsidR="000645C1" w:rsidRDefault="000645C1" w:rsidP="000645C1">
      <w:pPr>
        <w:rPr>
          <w:lang w:val="sr-Cyrl-RS"/>
        </w:rPr>
      </w:pPr>
      <w:r>
        <w:rPr>
          <w:lang w:val="sr-Cyrl-RS"/>
        </w:rPr>
        <w:t>Као што је на дијаграму 3.4 приказано, како би била омогу</w:t>
      </w:r>
      <w:r w:rsidR="00C63FA5">
        <w:rPr>
          <w:lang w:val="sr-Cyrl-RS"/>
        </w:rPr>
        <w:t>ћена размена између слојева за дистрибуцију, потребно је изврпити следеће кораке:</w:t>
      </w:r>
    </w:p>
    <w:p w14:paraId="26AA36C9" w14:textId="28E6D118" w:rsidR="00C63FA5" w:rsidRDefault="003E72C8" w:rsidP="00C63FA5">
      <w:pPr>
        <w:pStyle w:val="ListParagraph"/>
        <w:numPr>
          <w:ilvl w:val="0"/>
          <w:numId w:val="25"/>
        </w:numPr>
        <w:rPr>
          <w:lang w:val="sr-Cyrl-RS"/>
        </w:rPr>
      </w:pPr>
      <w:r>
        <w:rPr>
          <w:lang w:val="sr-Cyrl-RS"/>
        </w:rPr>
        <w:t>Након успешног покретања хардверске и адаптивне платформе, потребно је пружити познате информације о сигналу слоју који врши информисање претлаћених апликација;</w:t>
      </w:r>
    </w:p>
    <w:p w14:paraId="550E2EC6" w14:textId="39F04542" w:rsidR="003E72C8" w:rsidRDefault="003E72C8" w:rsidP="003E72C8">
      <w:pPr>
        <w:pStyle w:val="ListParagraph"/>
        <w:numPr>
          <w:ilvl w:val="0"/>
          <w:numId w:val="25"/>
        </w:numPr>
        <w:rPr>
          <w:lang w:val="sr-Cyrl-RS"/>
        </w:rPr>
      </w:pPr>
      <w:r>
        <w:rPr>
          <w:lang w:val="sr-Cyrl-RS"/>
        </w:rPr>
        <w:t>Омогућити приступ информацијама свакој апликацији која се претплати на емитовани садржај овог сервиса;</w:t>
      </w:r>
    </w:p>
    <w:p w14:paraId="519DD004" w14:textId="7EBCC247" w:rsidR="003E72C8" w:rsidRDefault="003E72C8" w:rsidP="003E72C8">
      <w:pPr>
        <w:pStyle w:val="ListParagraph"/>
        <w:numPr>
          <w:ilvl w:val="0"/>
          <w:numId w:val="25"/>
        </w:numPr>
        <w:rPr>
          <w:lang w:val="sr-Cyrl-RS"/>
        </w:rPr>
      </w:pPr>
      <w:r>
        <w:rPr>
          <w:lang w:val="sr-Cyrl-RS"/>
        </w:rPr>
        <w:t>Пружити информације о начину приступа потребном садржају функционалној јединици која се налази на страни апликације за обраду сигнала</w:t>
      </w:r>
      <w:r w:rsidR="00DC2386">
        <w:rPr>
          <w:lang w:val="sr-Cyrl-RS"/>
        </w:rPr>
        <w:t xml:space="preserve"> (</w:t>
      </w:r>
      <w:r w:rsidR="00DC2386" w:rsidRPr="00DC2386">
        <w:rPr>
          <w:i/>
          <w:iCs/>
          <w:lang w:val="sr-Latn-RS"/>
        </w:rPr>
        <w:t>IP</w:t>
      </w:r>
      <w:r w:rsidR="00DC2386">
        <w:rPr>
          <w:lang w:val="sr-Cyrl-RS"/>
        </w:rPr>
        <w:t xml:space="preserve"> адреса и </w:t>
      </w:r>
      <w:r w:rsidR="00DC2386">
        <w:rPr>
          <w:lang w:val="sr-Latn-RS"/>
        </w:rPr>
        <w:t xml:space="preserve"> </w:t>
      </w:r>
      <w:r w:rsidR="00DC2386" w:rsidRPr="00DC2386">
        <w:rPr>
          <w:i/>
          <w:iCs/>
          <w:lang w:val="sr-Latn-RS"/>
        </w:rPr>
        <w:t>Port</w:t>
      </w:r>
      <w:r w:rsidR="00DC2386">
        <w:rPr>
          <w:lang w:val="sr-Cyrl-RS"/>
        </w:rPr>
        <w:t>, тј. зона дељене меморије)</w:t>
      </w:r>
      <w:r>
        <w:rPr>
          <w:lang w:val="sr-Cyrl-RS"/>
        </w:rPr>
        <w:t>;</w:t>
      </w:r>
    </w:p>
    <w:p w14:paraId="45ED174D" w14:textId="2ACB00FF" w:rsidR="003E72C8" w:rsidRDefault="003E72C8" w:rsidP="003E72C8">
      <w:pPr>
        <w:pStyle w:val="ListParagraph"/>
        <w:numPr>
          <w:ilvl w:val="0"/>
          <w:numId w:val="25"/>
        </w:numPr>
        <w:rPr>
          <w:lang w:val="sr-Cyrl-RS"/>
        </w:rPr>
      </w:pPr>
      <w:r>
        <w:rPr>
          <w:lang w:val="sr-Cyrl-RS"/>
        </w:rPr>
        <w:t>Конфигурисати потребну функционалну јединицу за приступ (приступ путем етернет модула или приступ дељеној меморији);</w:t>
      </w:r>
    </w:p>
    <w:p w14:paraId="5C59F9B5" w14:textId="245F3FF3" w:rsidR="003E72C8" w:rsidRDefault="003E72C8" w:rsidP="003E72C8">
      <w:pPr>
        <w:pStyle w:val="ListParagraph"/>
        <w:numPr>
          <w:ilvl w:val="0"/>
          <w:numId w:val="25"/>
        </w:numPr>
        <w:rPr>
          <w:lang w:val="sr-Cyrl-RS"/>
        </w:rPr>
      </w:pPr>
      <w:r>
        <w:rPr>
          <w:lang w:val="sr-Cyrl-RS"/>
        </w:rPr>
        <w:t>Приступ потребној информацији путем:</w:t>
      </w:r>
    </w:p>
    <w:p w14:paraId="7525259D" w14:textId="68FDF211" w:rsidR="003E72C8" w:rsidRDefault="00A4635D" w:rsidP="003E72C8">
      <w:pPr>
        <w:pStyle w:val="ListParagraph"/>
        <w:numPr>
          <w:ilvl w:val="1"/>
          <w:numId w:val="25"/>
        </w:numPr>
        <w:rPr>
          <w:lang w:val="sr-Cyrl-RS"/>
        </w:rPr>
      </w:pPr>
      <w:r>
        <w:rPr>
          <w:lang w:val="sr-Cyrl-RS"/>
        </w:rPr>
        <w:t>Употребом етернет модула;</w:t>
      </w:r>
    </w:p>
    <w:p w14:paraId="1CAF616E" w14:textId="3780F32E" w:rsidR="00A4635D" w:rsidRDefault="00A4635D" w:rsidP="003E72C8">
      <w:pPr>
        <w:pStyle w:val="ListParagraph"/>
        <w:numPr>
          <w:ilvl w:val="1"/>
          <w:numId w:val="25"/>
        </w:numPr>
        <w:rPr>
          <w:lang w:val="sr-Cyrl-RS"/>
        </w:rPr>
      </w:pPr>
      <w:r>
        <w:rPr>
          <w:lang w:val="sr-Cyrl-RS"/>
        </w:rPr>
        <w:t>Употребом дељене меморије;</w:t>
      </w:r>
    </w:p>
    <w:p w14:paraId="3955457D" w14:textId="31B63E4E" w:rsidR="00A4635D" w:rsidRDefault="00A4635D" w:rsidP="00A4635D">
      <w:pPr>
        <w:pStyle w:val="ListParagraph"/>
        <w:numPr>
          <w:ilvl w:val="0"/>
          <w:numId w:val="25"/>
        </w:numPr>
        <w:rPr>
          <w:lang w:val="sr-Cyrl-RS"/>
        </w:rPr>
      </w:pPr>
      <w:r>
        <w:rPr>
          <w:lang w:val="sr-Cyrl-RS"/>
        </w:rPr>
        <w:t>Прихватити потребну информацију на корисничкој страни;</w:t>
      </w:r>
    </w:p>
    <w:p w14:paraId="2E616A26" w14:textId="6B4C38FD" w:rsidR="00A4635D" w:rsidRDefault="00A4635D" w:rsidP="00A4635D">
      <w:pPr>
        <w:pStyle w:val="ListParagraph"/>
        <w:numPr>
          <w:ilvl w:val="0"/>
          <w:numId w:val="25"/>
        </w:numPr>
        <w:rPr>
          <w:lang w:val="sr-Cyrl-RS"/>
        </w:rPr>
      </w:pPr>
      <w:r>
        <w:rPr>
          <w:lang w:val="sr-Cyrl-RS"/>
        </w:rPr>
        <w:t>Проследити информацију апликацији за обраду сигнала.</w:t>
      </w:r>
    </w:p>
    <w:p w14:paraId="66333ED0" w14:textId="17E3CF23" w:rsidR="009A0226" w:rsidRDefault="009A0226">
      <w:pPr>
        <w:spacing w:line="240" w:lineRule="auto"/>
        <w:ind w:firstLine="0"/>
        <w:jc w:val="left"/>
        <w:rPr>
          <w:lang w:val="sr-Cyrl-RS"/>
        </w:rPr>
      </w:pPr>
      <w:r>
        <w:rPr>
          <w:lang w:val="sr-Cyrl-RS"/>
        </w:rPr>
        <w:br w:type="page"/>
      </w:r>
    </w:p>
    <w:p w14:paraId="198E3F58" w14:textId="77777777" w:rsidR="009A0226" w:rsidRPr="003E72C8" w:rsidRDefault="009A0226" w:rsidP="009A0226">
      <w:pPr>
        <w:pStyle w:val="ListParagraph"/>
        <w:ind w:left="1287" w:firstLine="0"/>
        <w:rPr>
          <w:lang w:val="sr-Cyrl-RS"/>
        </w:rPr>
      </w:pPr>
    </w:p>
    <w:p w14:paraId="0E3D09F3" w14:textId="77777777" w:rsidR="009A0226" w:rsidRDefault="00565FBC" w:rsidP="00565FBC">
      <w:pPr>
        <w:pStyle w:val="Heading2"/>
        <w:rPr>
          <w:lang w:val="sr-Cyrl-RS"/>
        </w:rPr>
      </w:pPr>
      <w:bookmarkStart w:id="31" w:name="_Toc28443505"/>
      <w:r>
        <w:rPr>
          <w:lang w:val="sr-Cyrl-RS"/>
        </w:rPr>
        <w:t>Слој за информисање о карактеристикама прибављеног видео сигнала</w:t>
      </w:r>
      <w:bookmarkEnd w:id="31"/>
    </w:p>
    <w:p w14:paraId="3F22355E" w14:textId="741AAF00" w:rsidR="00565FBC" w:rsidRDefault="009A0226" w:rsidP="009A0226">
      <w:pPr>
        <w:rPr>
          <w:lang w:val="sr-Cyrl-RS"/>
        </w:rPr>
      </w:pPr>
      <w:r>
        <w:rPr>
          <w:lang w:val="sr-Cyrl-RS"/>
        </w:rPr>
        <w:t>Као што је већ напоменуто у претходним поглављима, последњи слој софтверске магистрале задужен је за пружање</w:t>
      </w:r>
      <w:r w:rsidR="00565FBC">
        <w:rPr>
          <w:lang w:val="sr-Cyrl-RS"/>
        </w:rPr>
        <w:t xml:space="preserve"> </w:t>
      </w:r>
      <w:r w:rsidR="00862829">
        <w:rPr>
          <w:lang w:val="sr-Cyrl-RS"/>
        </w:rPr>
        <w:t xml:space="preserve">квалитативних особина видео сигнала  и начина приступа истом, апликацији која врши обраду сигнала. Главна одлика овог слоја јесте његова интеграција у адаптивну платформу. Као таква, ова целина се ослања на комуникациони сервисе адаптивне платформе, </w:t>
      </w:r>
      <w:r w:rsidR="00862829" w:rsidRPr="00862829">
        <w:rPr>
          <w:i/>
          <w:iCs/>
          <w:lang w:val="sr-Latn-RS"/>
        </w:rPr>
        <w:t>Communication Management</w:t>
      </w:r>
      <w:r w:rsidR="00862829">
        <w:rPr>
          <w:lang w:val="sr-Latn-RS"/>
        </w:rPr>
        <w:t xml:space="preserve"> </w:t>
      </w:r>
      <w:r w:rsidR="00862829">
        <w:rPr>
          <w:lang w:val="sr-Cyrl-RS"/>
        </w:rPr>
        <w:t>како би комуницир</w:t>
      </w:r>
      <w:r w:rsidR="000B69B9">
        <w:rPr>
          <w:lang w:val="sr-Cyrl-RS"/>
        </w:rPr>
        <w:t>ала</w:t>
      </w:r>
      <w:r w:rsidR="00862829">
        <w:rPr>
          <w:lang w:val="sr-Cyrl-RS"/>
        </w:rPr>
        <w:t xml:space="preserve"> са осталим апликацијама адаптивне платформе </w:t>
      </w:r>
      <w:r w:rsidR="00576454">
        <w:rPr>
          <w:lang w:val="sr-Cyrl-RS"/>
        </w:rPr>
        <w:t>које врше обраду сигнала.</w:t>
      </w:r>
    </w:p>
    <w:p w14:paraId="728FC82F" w14:textId="77777777" w:rsidR="00767A1B" w:rsidRDefault="00767A1B" w:rsidP="009A0226">
      <w:pPr>
        <w:rPr>
          <w:lang w:val="sr-Cyrl-RS"/>
        </w:rPr>
      </w:pPr>
      <w:r>
        <w:rPr>
          <w:lang w:val="sr-Cyrl-RS"/>
        </w:rPr>
        <w:t xml:space="preserve">Задатак овог слоја јесте да изврши иницијализацију слоја који зависи од саме хардверске платформе. За ову иницијализацију се користи унапред дефинисана конфигурација, дефинисана помоћу </w:t>
      </w:r>
      <w:r w:rsidRPr="00767A1B">
        <w:rPr>
          <w:i/>
          <w:iCs/>
          <w:lang w:val="sr-Latn-RS"/>
        </w:rPr>
        <w:t>Vision SDK</w:t>
      </w:r>
      <w:r>
        <w:rPr>
          <w:lang w:val="sr-Cyrl-RS"/>
        </w:rPr>
        <w:t xml:space="preserve"> алата. Уколико је сама иницијализација овог слоја успешно извршена, тада се може прећи на виши слој, тј. слој задужен за дистрибуцију сигнала.</w:t>
      </w:r>
    </w:p>
    <w:p w14:paraId="0AFCEB64" w14:textId="05CEB61C" w:rsidR="004B5F10" w:rsidRDefault="00767A1B" w:rsidP="009A0226">
      <w:pPr>
        <w:rPr>
          <w:lang w:val="sr-Cyrl-RS"/>
        </w:rPr>
      </w:pPr>
      <w:r>
        <w:rPr>
          <w:lang w:val="sr-Cyrl-RS"/>
        </w:rPr>
        <w:t>Како се овај слој ослања на мрежни интерфејс, тј. етернет</w:t>
      </w:r>
      <w:r w:rsidR="00AD1C2D">
        <w:rPr>
          <w:lang w:val="sr-Cyrl-RS"/>
        </w:rPr>
        <w:t>,</w:t>
      </w:r>
      <w:r>
        <w:rPr>
          <w:lang w:val="sr-Cyrl-RS"/>
        </w:rPr>
        <w:t xml:space="preserve"> и дељену меморију, уколико су они доступни и њихова иницијализација буде успешна, тада овај слој може да прогласи своју доступност осталим апликацијама адаптивне платформе, кроз утврђене механизме.</w:t>
      </w:r>
    </w:p>
    <w:p w14:paraId="32F731B6" w14:textId="77777777" w:rsidR="004B5F10" w:rsidRDefault="004B5F10" w:rsidP="009A0226">
      <w:pPr>
        <w:rPr>
          <w:lang w:val="sr-Cyrl-RS"/>
        </w:rPr>
      </w:pPr>
      <w:r>
        <w:rPr>
          <w:lang w:val="sr-Cyrl-RS"/>
        </w:rPr>
        <w:t>Слика 3.5 представља дијаграм прелаза стања приликом иницијализације софтверске магистрале.</w:t>
      </w:r>
    </w:p>
    <w:p w14:paraId="6B563C23" w14:textId="77777777" w:rsidR="00F71322" w:rsidRDefault="004B5F10" w:rsidP="00F71322">
      <w:pPr>
        <w:keepNext/>
        <w:jc w:val="center"/>
      </w:pPr>
      <w:r>
        <w:rPr>
          <w:noProof/>
          <w:lang w:val="sr-Cyrl-RS"/>
        </w:rPr>
        <w:drawing>
          <wp:inline distT="0" distB="0" distL="0" distR="0" wp14:anchorId="39D8D887" wp14:editId="4ED4F3E8">
            <wp:extent cx="2746384" cy="33173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sm-cs.png"/>
                    <pic:cNvPicPr/>
                  </pic:nvPicPr>
                  <pic:blipFill>
                    <a:blip r:embed="rId31">
                      <a:extLst>
                        <a:ext uri="{28A0092B-C50C-407E-A947-70E740481C1C}">
                          <a14:useLocalDpi xmlns:a14="http://schemas.microsoft.com/office/drawing/2010/main" val="0"/>
                        </a:ext>
                      </a:extLst>
                    </a:blip>
                    <a:stretch>
                      <a:fillRect/>
                    </a:stretch>
                  </pic:blipFill>
                  <pic:spPr>
                    <a:xfrm>
                      <a:off x="0" y="0"/>
                      <a:ext cx="2768348" cy="3343888"/>
                    </a:xfrm>
                    <a:prstGeom prst="rect">
                      <a:avLst/>
                    </a:prstGeom>
                  </pic:spPr>
                </pic:pic>
              </a:graphicData>
            </a:graphic>
          </wp:inline>
        </w:drawing>
      </w:r>
    </w:p>
    <w:p w14:paraId="305D1BBF" w14:textId="7500CC40" w:rsidR="00767A1B" w:rsidRDefault="00F71322" w:rsidP="00F71322">
      <w:pPr>
        <w:pStyle w:val="Caption"/>
        <w:rPr>
          <w:lang w:val="sr-Cyrl-RS"/>
        </w:rPr>
      </w:pPr>
      <w:bookmarkStart w:id="32" w:name="_Toc28443447"/>
      <w:proofErr w:type="spellStart"/>
      <w:r>
        <w:t>Слика</w:t>
      </w:r>
      <w:proofErr w:type="spellEnd"/>
      <w:r>
        <w:t xml:space="preserve"> </w:t>
      </w:r>
      <w:fldSimple w:instr=" STYLEREF 1 \s ">
        <w:r w:rsidR="00B20E7B">
          <w:rPr>
            <w:noProof/>
          </w:rPr>
          <w:t>3</w:t>
        </w:r>
      </w:fldSimple>
      <w:r w:rsidR="00B20E7B">
        <w:t>.</w:t>
      </w:r>
      <w:fldSimple w:instr=" SEQ Слика \* ARABIC \s 1 ">
        <w:r w:rsidR="00B20E7B">
          <w:rPr>
            <w:noProof/>
          </w:rPr>
          <w:t>5</w:t>
        </w:r>
      </w:fldSimple>
      <w:r>
        <w:rPr>
          <w:lang w:val="sr-Cyrl-RS"/>
        </w:rPr>
        <w:t xml:space="preserve"> Дијаграм прелаза стања при иницијализацији магистрале</w:t>
      </w:r>
      <w:bookmarkEnd w:id="32"/>
    </w:p>
    <w:p w14:paraId="7BC6620A" w14:textId="530533B9" w:rsidR="00EF4411" w:rsidRDefault="007070AD" w:rsidP="007070AD">
      <w:pPr>
        <w:rPr>
          <w:lang w:val="sr-Cyrl-RS"/>
        </w:rPr>
      </w:pPr>
      <w:r>
        <w:rPr>
          <w:lang w:val="sr-Cyrl-RS"/>
        </w:rPr>
        <w:lastRenderedPageBreak/>
        <w:t xml:space="preserve">Уколико иницијализација читаве софтверске магистрале </w:t>
      </w:r>
      <w:r w:rsidR="00AD1C2D">
        <w:rPr>
          <w:lang w:val="sr-Cyrl-RS"/>
        </w:rPr>
        <w:t>буде успешна, овај слој софтверске магистрале може да пријаве доступност својих сервиса адаптивној платформи и на тај начин комуницира са свим сервисима који се на њега претплате</w:t>
      </w:r>
      <w:r>
        <w:rPr>
          <w:lang w:val="sr-Cyrl-RS"/>
        </w:rPr>
        <w:t>.</w:t>
      </w:r>
      <w:r w:rsidR="00755CD7">
        <w:rPr>
          <w:lang w:val="sr-Cyrl-RS"/>
        </w:rPr>
        <w:t xml:space="preserve"> Поред квалитативних информација сигнала, овај слој такође пружа информације начину приступа сигналу, у зависности од тога, да ли је апликација којој је потребан сигнал на удаљеној или локалној платформи.</w:t>
      </w:r>
    </w:p>
    <w:p w14:paraId="5ED14B26" w14:textId="158485C4" w:rsidR="007070AD" w:rsidRDefault="007070AD" w:rsidP="007070AD">
      <w:pPr>
        <w:rPr>
          <w:lang w:val="sr-Cyrl-RS"/>
        </w:rPr>
      </w:pPr>
      <w:r>
        <w:rPr>
          <w:lang w:val="sr-Cyrl-RS"/>
        </w:rPr>
        <w:t>Слика 3.6 представља дијаграм комуникације апликације</w:t>
      </w:r>
      <w:r w:rsidR="00EF4411">
        <w:rPr>
          <w:lang w:val="sr-Cyrl-RS"/>
        </w:rPr>
        <w:t xml:space="preserve"> адаптивне платформе</w:t>
      </w:r>
      <w:r>
        <w:rPr>
          <w:lang w:val="sr-Cyrl-RS"/>
        </w:rPr>
        <w:t xml:space="preserve"> за обраду видео сигнала и слоја</w:t>
      </w:r>
      <w:r w:rsidR="00576B50">
        <w:rPr>
          <w:lang w:val="sr-Cyrl-RS"/>
        </w:rPr>
        <w:t xml:space="preserve"> софтверске магистрале</w:t>
      </w:r>
      <w:r w:rsidR="00E36146">
        <w:rPr>
          <w:lang w:val="sr-Cyrl-RS"/>
        </w:rPr>
        <w:t>,</w:t>
      </w:r>
      <w:r>
        <w:rPr>
          <w:lang w:val="sr-Cyrl-RS"/>
        </w:rPr>
        <w:t xml:space="preserve"> интегрисаног у адаптивну платформу.</w:t>
      </w:r>
    </w:p>
    <w:p w14:paraId="7326C5B7" w14:textId="77777777" w:rsidR="004441D5" w:rsidRDefault="00E60B6A" w:rsidP="004441D5">
      <w:pPr>
        <w:keepNext/>
        <w:jc w:val="center"/>
      </w:pPr>
      <w:r>
        <w:rPr>
          <w:noProof/>
          <w:lang w:val="sr-Cyrl-RS"/>
        </w:rPr>
        <w:drawing>
          <wp:inline distT="0" distB="0" distL="0" distR="0" wp14:anchorId="3769F38B" wp14:editId="19245CD2">
            <wp:extent cx="5376956" cy="4550735"/>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ull-comm.png"/>
                    <pic:cNvPicPr/>
                  </pic:nvPicPr>
                  <pic:blipFill>
                    <a:blip r:embed="rId32">
                      <a:extLst>
                        <a:ext uri="{28A0092B-C50C-407E-A947-70E740481C1C}">
                          <a14:useLocalDpi xmlns:a14="http://schemas.microsoft.com/office/drawing/2010/main" val="0"/>
                        </a:ext>
                      </a:extLst>
                    </a:blip>
                    <a:stretch>
                      <a:fillRect/>
                    </a:stretch>
                  </pic:blipFill>
                  <pic:spPr>
                    <a:xfrm>
                      <a:off x="0" y="0"/>
                      <a:ext cx="5389934" cy="4561719"/>
                    </a:xfrm>
                    <a:prstGeom prst="rect">
                      <a:avLst/>
                    </a:prstGeom>
                  </pic:spPr>
                </pic:pic>
              </a:graphicData>
            </a:graphic>
          </wp:inline>
        </w:drawing>
      </w:r>
    </w:p>
    <w:p w14:paraId="44CC32C7" w14:textId="1AE722EA" w:rsidR="0043799F" w:rsidRDefault="004441D5" w:rsidP="0043799F">
      <w:pPr>
        <w:pStyle w:val="Caption"/>
        <w:rPr>
          <w:lang w:val="sr-Cyrl-RS"/>
        </w:rPr>
      </w:pPr>
      <w:bookmarkStart w:id="33" w:name="_Toc28443448"/>
      <w:proofErr w:type="spellStart"/>
      <w:r>
        <w:t>Слика</w:t>
      </w:r>
      <w:proofErr w:type="spellEnd"/>
      <w:r>
        <w:t xml:space="preserve"> </w:t>
      </w:r>
      <w:fldSimple w:instr=" STYLEREF 1 \s ">
        <w:r w:rsidR="00B20E7B">
          <w:rPr>
            <w:noProof/>
          </w:rPr>
          <w:t>3</w:t>
        </w:r>
      </w:fldSimple>
      <w:r w:rsidR="00B20E7B">
        <w:t>.</w:t>
      </w:r>
      <w:fldSimple w:instr=" SEQ Слика \* ARABIC \s 1 ">
        <w:r w:rsidR="00B20E7B">
          <w:rPr>
            <w:noProof/>
          </w:rPr>
          <w:t>6</w:t>
        </w:r>
      </w:fldSimple>
      <w:r>
        <w:rPr>
          <w:lang w:val="sr-Cyrl-RS"/>
        </w:rPr>
        <w:t xml:space="preserve"> Дијаграм зависности адаптивне апликације за обраду видео сигнала од функционаних компоненти софтверске магистрале</w:t>
      </w:r>
      <w:bookmarkEnd w:id="33"/>
    </w:p>
    <w:p w14:paraId="5674E244" w14:textId="77777777" w:rsidR="0043799F" w:rsidRDefault="0043799F" w:rsidP="0043799F">
      <w:pPr>
        <w:pStyle w:val="Heading2"/>
        <w:rPr>
          <w:lang w:val="sr-Cyrl-RS"/>
        </w:rPr>
      </w:pPr>
      <w:bookmarkStart w:id="34" w:name="_Toc28443506"/>
      <w:r>
        <w:rPr>
          <w:lang w:val="sr-Cyrl-RS"/>
        </w:rPr>
        <w:t>Резиме функционалности концепта решења</w:t>
      </w:r>
      <w:bookmarkEnd w:id="34"/>
    </w:p>
    <w:p w14:paraId="4015DBA7" w14:textId="77777777" w:rsidR="0043799F" w:rsidRDefault="0043799F" w:rsidP="0043799F">
      <w:pPr>
        <w:rPr>
          <w:lang w:val="sr-Cyrl-RS"/>
        </w:rPr>
      </w:pPr>
      <w:bookmarkStart w:id="35" w:name="_Hlk21278510"/>
      <w:r>
        <w:rPr>
          <w:lang w:val="sr-Cyrl-RS"/>
        </w:rPr>
        <w:t>Као што је описано у претходним поглављима, како би једна адаптивна апликација која врши обраду видео сигнала могла да се ослони на функционалности софтверске магистрале, потребно је да:</w:t>
      </w:r>
    </w:p>
    <w:bookmarkEnd w:id="35"/>
    <w:p w14:paraId="03F4C044" w14:textId="16527BCC" w:rsidR="0043799F" w:rsidRDefault="0043799F" w:rsidP="0043799F">
      <w:pPr>
        <w:pStyle w:val="ListParagraph"/>
        <w:numPr>
          <w:ilvl w:val="0"/>
          <w:numId w:val="26"/>
        </w:numPr>
        <w:rPr>
          <w:lang w:val="sr-Cyrl-RS"/>
        </w:rPr>
      </w:pPr>
      <w:r>
        <w:rPr>
          <w:lang w:val="sr-Cyrl-RS"/>
        </w:rPr>
        <w:lastRenderedPageBreak/>
        <w:t>Слој софтверске магистрале интегрисан у адаптивну платформу који задужен за пружање информација о видео сигналу покрене функционалне слојеве</w:t>
      </w:r>
      <w:r w:rsidR="00B23A73">
        <w:rPr>
          <w:lang w:val="sr-Cyrl-RS"/>
        </w:rPr>
        <w:t xml:space="preserve"> за апстракцију хардверске платформе и дистрибуцију видео сигнала</w:t>
      </w:r>
      <w:r>
        <w:rPr>
          <w:lang w:val="sr-Cyrl-RS"/>
        </w:rPr>
        <w:t xml:space="preserve"> на које се ослања;</w:t>
      </w:r>
    </w:p>
    <w:p w14:paraId="0DE32008" w14:textId="0F0D7E74" w:rsidR="00B23A73" w:rsidRDefault="00B23A73" w:rsidP="0043799F">
      <w:pPr>
        <w:pStyle w:val="ListParagraph"/>
        <w:numPr>
          <w:ilvl w:val="0"/>
          <w:numId w:val="26"/>
        </w:numPr>
        <w:rPr>
          <w:lang w:val="sr-Cyrl-RS"/>
        </w:rPr>
      </w:pPr>
      <w:r>
        <w:rPr>
          <w:lang w:val="sr-Cyrl-RS"/>
        </w:rPr>
        <w:t>У зависности од резултата покретања ових слојева, највиши слој софтверске магистрале ће:</w:t>
      </w:r>
    </w:p>
    <w:p w14:paraId="13B8E895" w14:textId="5A60B5AC" w:rsidR="008413B8" w:rsidRPr="008413B8" w:rsidRDefault="008413B8" w:rsidP="008413B8">
      <w:pPr>
        <w:pStyle w:val="ListParagraph"/>
        <w:numPr>
          <w:ilvl w:val="1"/>
          <w:numId w:val="26"/>
        </w:numPr>
        <w:rPr>
          <w:lang w:val="sr-Cyrl-RS"/>
        </w:rPr>
      </w:pPr>
      <w:r w:rsidRPr="008413B8">
        <w:rPr>
          <w:lang w:val="sr-Cyrl-RS"/>
        </w:rPr>
        <w:t xml:space="preserve">Пријавити своју доступност осталим апликацијима адаптивне платформе сервисима адаптивне платформе који су за то задужени; </w:t>
      </w:r>
    </w:p>
    <w:p w14:paraId="22B48FCC" w14:textId="77777777" w:rsidR="00B23A73" w:rsidRDefault="00B23A73" w:rsidP="008413B8">
      <w:pPr>
        <w:pStyle w:val="ListParagraph"/>
        <w:numPr>
          <w:ilvl w:val="1"/>
          <w:numId w:val="26"/>
        </w:numPr>
        <w:tabs>
          <w:tab w:val="left" w:pos="7290"/>
        </w:tabs>
        <w:rPr>
          <w:lang w:val="sr-Cyrl-RS"/>
        </w:rPr>
      </w:pPr>
      <w:r>
        <w:rPr>
          <w:lang w:val="sr-Cyrl-RS"/>
        </w:rPr>
        <w:t>Ослободити заузете ресурсе у случају неуспешне иницијализације било којег од слојева софтверске магистрале.</w:t>
      </w:r>
      <w:r w:rsidR="00AD1C2D">
        <w:rPr>
          <w:lang w:val="sr-Cyrl-RS"/>
        </w:rPr>
        <w:t xml:space="preserve"> </w:t>
      </w:r>
    </w:p>
    <w:p w14:paraId="01F6B671" w14:textId="0850A8ED" w:rsidR="00201F64" w:rsidRPr="008413B8" w:rsidRDefault="008413B8" w:rsidP="00201F64">
      <w:pPr>
        <w:rPr>
          <w:lang w:val="sr-Cyrl-RS"/>
        </w:rPr>
        <w:sectPr w:rsidR="00201F64" w:rsidRPr="008413B8" w:rsidSect="00F65BA9">
          <w:type w:val="continuous"/>
          <w:pgSz w:w="11907" w:h="16840" w:code="9"/>
          <w:pgMar w:top="1134" w:right="1417" w:bottom="1134" w:left="1418" w:header="567" w:footer="567" w:gutter="0"/>
          <w:cols w:space="720"/>
        </w:sectPr>
      </w:pPr>
      <w:r w:rsidRPr="008413B8">
        <w:rPr>
          <w:lang w:val="sr-Cyrl-RS"/>
        </w:rPr>
        <w:t xml:space="preserve">Са друге стране, апликације адаптивне платформе које се ослањају на функционалности софтверске магистрале </w:t>
      </w:r>
      <w:r w:rsidR="00FC1DC2">
        <w:rPr>
          <w:lang w:val="sr-Cyrl-RS"/>
        </w:rPr>
        <w:t xml:space="preserve"> </w:t>
      </w:r>
      <w:r w:rsidR="00D61EAE">
        <w:rPr>
          <w:lang w:val="sr-Cyrl-RS"/>
        </w:rPr>
        <w:t>постају свесне њене доступности тек након њеног успе</w:t>
      </w:r>
      <w:r w:rsidR="00D16CF0">
        <w:rPr>
          <w:lang w:val="sr-Cyrl-RS"/>
        </w:rPr>
        <w:t>шног покретања</w:t>
      </w:r>
      <w:r w:rsidR="002D531E">
        <w:rPr>
          <w:lang w:val="sr-Cyrl-RS"/>
        </w:rPr>
        <w:t xml:space="preserve"> и </w:t>
      </w:r>
      <w:r w:rsidR="003D57EB">
        <w:rPr>
          <w:lang w:val="sr-Cyrl-RS"/>
        </w:rPr>
        <w:t xml:space="preserve">пријављивања модулу </w:t>
      </w:r>
      <w:r w:rsidR="003D57EB" w:rsidRPr="003D57EB">
        <w:rPr>
          <w:i/>
          <w:iCs/>
        </w:rPr>
        <w:t>Communication Management</w:t>
      </w:r>
      <w:r w:rsidR="00D16CF0">
        <w:rPr>
          <w:lang w:val="sr-Cyrl-RS"/>
        </w:rPr>
        <w:t xml:space="preserve">. </w:t>
      </w:r>
      <w:r w:rsidR="00201F64">
        <w:rPr>
          <w:lang w:val="sr-Cyrl-RS"/>
        </w:rPr>
        <w:t xml:space="preserve">Тада су </w:t>
      </w:r>
      <w:r w:rsidR="00755CD7">
        <w:rPr>
          <w:lang w:val="sr-Cyrl-RS"/>
        </w:rPr>
        <w:t>те апликације у могућности да се пријаве на садржај који највиши слој софтверске магистрале пружа. Тиме, поред добијања квалитативних информација сигнала, ове апликације су такође у могућности да конфигуришу свој</w:t>
      </w:r>
      <w:r w:rsidR="00143567">
        <w:rPr>
          <w:lang w:val="sr-Cyrl-RS"/>
        </w:rPr>
        <w:t xml:space="preserve"> модул за приступ видео сигналу.</w:t>
      </w:r>
      <w:r w:rsidR="00430001">
        <w:rPr>
          <w:lang w:val="sr-Cyrl-RS"/>
        </w:rPr>
        <w:t xml:space="preserve"> Затим, по приступу овој софтверској магистрали, сама апликација добија потребни садржај који даље користи.</w:t>
      </w:r>
    </w:p>
    <w:p w14:paraId="2549227F" w14:textId="146285D2" w:rsidR="008413B8" w:rsidRPr="00B23A73" w:rsidRDefault="008413B8" w:rsidP="008413B8">
      <w:pPr>
        <w:pStyle w:val="ListParagraph"/>
        <w:numPr>
          <w:ilvl w:val="1"/>
          <w:numId w:val="26"/>
        </w:numPr>
        <w:tabs>
          <w:tab w:val="left" w:pos="7290"/>
        </w:tabs>
        <w:rPr>
          <w:lang w:val="sr-Cyrl-RS"/>
        </w:rPr>
        <w:sectPr w:rsidR="008413B8" w:rsidRPr="00B23A73" w:rsidSect="00F65BA9">
          <w:type w:val="continuous"/>
          <w:pgSz w:w="11907" w:h="16840" w:code="9"/>
          <w:pgMar w:top="1134" w:right="1417" w:bottom="1134" w:left="1418" w:header="567" w:footer="567" w:gutter="0"/>
          <w:cols w:space="720"/>
        </w:sectPr>
      </w:pPr>
    </w:p>
    <w:p w14:paraId="01BD2D5E" w14:textId="1C5C6270" w:rsidR="004E0EB7" w:rsidRDefault="00170C67" w:rsidP="004E0EB7">
      <w:pPr>
        <w:pStyle w:val="Heading1"/>
        <w:rPr>
          <w:lang w:val="sr-Cyrl-RS"/>
        </w:rPr>
      </w:pPr>
      <w:bookmarkStart w:id="36" w:name="_Toc28443507"/>
      <w:r>
        <w:rPr>
          <w:lang w:val="sr-Cyrl-RS"/>
        </w:rPr>
        <w:lastRenderedPageBreak/>
        <w:t>Програмско решење</w:t>
      </w:r>
      <w:bookmarkEnd w:id="36"/>
    </w:p>
    <w:p w14:paraId="1F3924B4" w14:textId="10A865E7" w:rsidR="00DA7BBC" w:rsidRDefault="00DA7BBC" w:rsidP="00DA7BBC">
      <w:pPr>
        <w:rPr>
          <w:lang w:val="sr-Cyrl-RS"/>
        </w:rPr>
      </w:pPr>
      <w:r>
        <w:rPr>
          <w:lang w:val="sr-Cyrl-RS"/>
        </w:rPr>
        <w:t>У овом поглављу приказана је реализација модула софтверске магистрале</w:t>
      </w:r>
      <w:r w:rsidR="005139B3">
        <w:rPr>
          <w:lang w:val="sr-Cyrl-RS"/>
        </w:rPr>
        <w:t xml:space="preserve"> на развојној </w:t>
      </w:r>
      <w:r w:rsidR="005A7E81">
        <w:rPr>
          <w:lang w:val="sr-Cyrl-RS"/>
        </w:rPr>
        <w:t xml:space="preserve">аутомотив </w:t>
      </w:r>
      <w:r w:rsidR="005139B3">
        <w:rPr>
          <w:lang w:val="sr-Cyrl-RS"/>
        </w:rPr>
        <w:t xml:space="preserve">платформи </w:t>
      </w:r>
      <w:r w:rsidR="005139B3" w:rsidRPr="005139B3">
        <w:rPr>
          <w:i/>
          <w:iCs/>
        </w:rPr>
        <w:t>ALPHA</w:t>
      </w:r>
      <w:r>
        <w:rPr>
          <w:lang w:val="sr-Cyrl-RS"/>
        </w:rPr>
        <w:t xml:space="preserve">. Приказана је међусобна зависност сваког од модула ове магистрале, као и њена интеграција у адаптивну платформу. </w:t>
      </w:r>
      <w:r w:rsidR="00D33EB0">
        <w:rPr>
          <w:lang w:val="sr-Cyrl-RS"/>
        </w:rPr>
        <w:t xml:space="preserve">Верзија адаптивне платформе коришћена у овом решењу је </w:t>
      </w:r>
      <w:r w:rsidR="00D33EB0" w:rsidRPr="00D33EB0">
        <w:rPr>
          <w:i/>
          <w:iCs/>
          <w:lang w:val="sr-Latn-RS"/>
        </w:rPr>
        <w:t>R18-03</w:t>
      </w:r>
      <w:r w:rsidR="00D33EB0">
        <w:rPr>
          <w:lang w:val="sr-Cyrl-RS"/>
        </w:rPr>
        <w:t>, тј. ревизија стандарда издата марта 2018. године</w:t>
      </w:r>
      <w:r w:rsidR="0049259A">
        <w:rPr>
          <w:lang w:val="sr-Cyrl-RS"/>
        </w:rPr>
        <w:t xml:space="preserve">, и она представља проширење </w:t>
      </w:r>
      <w:r w:rsidR="0049259A" w:rsidRPr="00C5000F">
        <w:rPr>
          <w:i/>
          <w:iCs/>
          <w:lang w:val="sr-Latn-RS"/>
        </w:rPr>
        <w:t>Linux</w:t>
      </w:r>
      <w:r w:rsidR="0049259A">
        <w:rPr>
          <w:lang w:val="sr-Cyrl-RS"/>
        </w:rPr>
        <w:t xml:space="preserve"> оперативног система за ову наменску платформу.</w:t>
      </w:r>
      <w:r w:rsidR="00C5000F">
        <w:rPr>
          <w:lang w:val="sr-Cyrl-RS"/>
        </w:rPr>
        <w:t xml:space="preserve"> Приложено програмско решење прати предложене праксе </w:t>
      </w:r>
      <w:r w:rsidR="00C5000F" w:rsidRPr="00C5000F">
        <w:rPr>
          <w:i/>
          <w:iCs/>
          <w:lang w:val="sr-Latn-RS"/>
        </w:rPr>
        <w:t>AUTOSAR</w:t>
      </w:r>
      <w:r w:rsidR="00C5000F">
        <w:rPr>
          <w:lang w:val="sr-Latn-RS"/>
        </w:rPr>
        <w:t xml:space="preserve"> </w:t>
      </w:r>
      <w:r w:rsidR="00C5000F">
        <w:rPr>
          <w:lang w:val="sr-Cyrl-RS"/>
        </w:rPr>
        <w:t xml:space="preserve">конзорцијума за развој </w:t>
      </w:r>
      <w:r w:rsidR="00C5000F" w:rsidRPr="00C5000F">
        <w:rPr>
          <w:i/>
          <w:iCs/>
        </w:rPr>
        <w:t>C</w:t>
      </w:r>
      <w:r w:rsidR="00C5000F">
        <w:t xml:space="preserve">++ </w:t>
      </w:r>
      <w:r w:rsidR="00C5000F">
        <w:rPr>
          <w:lang w:val="sr-Cyrl-RS"/>
        </w:rPr>
        <w:t>програма</w:t>
      </w:r>
      <w:sdt>
        <w:sdtPr>
          <w:rPr>
            <w:lang w:val="sr-Cyrl-RS"/>
          </w:rPr>
          <w:id w:val="-1092540606"/>
          <w:citation/>
        </w:sdtPr>
        <w:sdtContent>
          <w:r w:rsidR="008F0A45">
            <w:rPr>
              <w:lang w:val="sr-Cyrl-RS"/>
            </w:rPr>
            <w:fldChar w:fldCharType="begin"/>
          </w:r>
          <w:r w:rsidR="008F0A45">
            <w:rPr>
              <w:lang w:val="sr-Cyrl-RS"/>
            </w:rPr>
            <w:instrText xml:space="preserve"> CITATION AUT171 \l 10266 </w:instrText>
          </w:r>
          <w:r w:rsidR="008F0A45">
            <w:rPr>
              <w:lang w:val="sr-Cyrl-RS"/>
            </w:rPr>
            <w:fldChar w:fldCharType="separate"/>
          </w:r>
          <w:r w:rsidR="008F0A45">
            <w:rPr>
              <w:noProof/>
              <w:lang w:val="sr-Cyrl-RS"/>
            </w:rPr>
            <w:t xml:space="preserve"> </w:t>
          </w:r>
          <w:r w:rsidR="008F0A45" w:rsidRPr="008F0A45">
            <w:rPr>
              <w:noProof/>
              <w:lang w:val="sr-Cyrl-RS"/>
            </w:rPr>
            <w:t>[22]</w:t>
          </w:r>
          <w:r w:rsidR="008F0A45">
            <w:rPr>
              <w:lang w:val="sr-Cyrl-RS"/>
            </w:rPr>
            <w:fldChar w:fldCharType="end"/>
          </w:r>
        </w:sdtContent>
      </w:sdt>
      <w:r w:rsidR="0092097C">
        <w:rPr>
          <w:lang w:val="sr-Cyrl-RS"/>
        </w:rPr>
        <w:t xml:space="preserve">, које је засновано на </w:t>
      </w:r>
      <w:r w:rsidR="0092097C" w:rsidRPr="008F0A45">
        <w:rPr>
          <w:i/>
          <w:iCs/>
        </w:rPr>
        <w:t>MISRA</w:t>
      </w:r>
      <w:sdt>
        <w:sdtPr>
          <w:rPr>
            <w:i/>
            <w:iCs/>
          </w:rPr>
          <w:id w:val="408361691"/>
          <w:citation/>
        </w:sdtPr>
        <w:sdtContent>
          <w:r w:rsidR="008F0A45">
            <w:rPr>
              <w:i/>
              <w:iCs/>
            </w:rPr>
            <w:fldChar w:fldCharType="begin"/>
          </w:r>
          <w:r w:rsidR="008F0A45">
            <w:rPr>
              <w:i/>
              <w:iCs/>
              <w:lang w:val="sr-Latn-RS"/>
            </w:rPr>
            <w:instrText xml:space="preserve"> CITATION Per19 \l 9242 </w:instrText>
          </w:r>
          <w:r w:rsidR="008F0A45">
            <w:rPr>
              <w:i/>
              <w:iCs/>
            </w:rPr>
            <w:fldChar w:fldCharType="separate"/>
          </w:r>
          <w:r w:rsidR="008F0A45">
            <w:rPr>
              <w:i/>
              <w:iCs/>
              <w:noProof/>
              <w:lang w:val="sr-Latn-RS"/>
            </w:rPr>
            <w:t xml:space="preserve"> </w:t>
          </w:r>
          <w:r w:rsidR="008F0A45" w:rsidRPr="008F0A45">
            <w:rPr>
              <w:noProof/>
              <w:lang w:val="sr-Latn-RS"/>
            </w:rPr>
            <w:t>[23]</w:t>
          </w:r>
          <w:r w:rsidR="008F0A45">
            <w:rPr>
              <w:i/>
              <w:iCs/>
            </w:rPr>
            <w:fldChar w:fldCharType="end"/>
          </w:r>
        </w:sdtContent>
      </w:sdt>
      <w:r w:rsidR="0092097C">
        <w:t xml:space="preserve"> </w:t>
      </w:r>
      <w:r w:rsidR="0092097C">
        <w:rPr>
          <w:lang w:val="sr-Cyrl-RS"/>
        </w:rPr>
        <w:t>стандарду.</w:t>
      </w:r>
    </w:p>
    <w:p w14:paraId="275A1401" w14:textId="4B405A67" w:rsidR="00113284" w:rsidRDefault="00113284" w:rsidP="00DA7BBC">
      <w:pPr>
        <w:rPr>
          <w:lang w:val="sr-Cyrl-RS"/>
        </w:rPr>
      </w:pPr>
      <w:r>
        <w:rPr>
          <w:lang w:val="sr-Cyrl-RS"/>
        </w:rPr>
        <w:t xml:space="preserve">Имплементација ове софтверске магистрале реализована ја </w:t>
      </w:r>
      <w:r w:rsidR="002E7515">
        <w:rPr>
          <w:lang w:val="sr-Cyrl-RS"/>
        </w:rPr>
        <w:t>у виду слојева. Разлог оваквог приступа имплементацији овог решења јесте могућност независног развијања сваке од компоненти и могућност промене комплетне реализације компоненте у зависности од платформе за коју је намењена сама софтверска магистрала.</w:t>
      </w:r>
    </w:p>
    <w:p w14:paraId="3E2CB70E" w14:textId="77777777" w:rsidR="00277852" w:rsidRDefault="006F7520" w:rsidP="00DA7BBC">
      <w:pPr>
        <w:rPr>
          <w:lang w:val="sr-Cyrl-RS"/>
        </w:rPr>
      </w:pPr>
      <w:r>
        <w:rPr>
          <w:lang w:val="sr-Cyrl-RS"/>
        </w:rPr>
        <w:t>Поред тога, зарад једноставности коришћења</w:t>
      </w:r>
      <w:r w:rsidR="0055638F">
        <w:rPr>
          <w:lang w:val="sr-Cyrl-RS"/>
        </w:rPr>
        <w:t xml:space="preserve"> алата за генерисање и превођење програмског кода, коришћен је </w:t>
      </w:r>
      <w:proofErr w:type="spellStart"/>
      <w:r w:rsidR="0055638F" w:rsidRPr="0055638F">
        <w:rPr>
          <w:i/>
          <w:iCs/>
        </w:rPr>
        <w:t>CMake</w:t>
      </w:r>
      <w:proofErr w:type="spellEnd"/>
      <w:sdt>
        <w:sdtPr>
          <w:rPr>
            <w:i/>
            <w:iCs/>
          </w:rPr>
          <w:id w:val="-556320458"/>
          <w:citation/>
        </w:sdtPr>
        <w:sdtContent>
          <w:r w:rsidR="00277852">
            <w:rPr>
              <w:i/>
              <w:iCs/>
            </w:rPr>
            <w:fldChar w:fldCharType="begin"/>
          </w:r>
          <w:r w:rsidR="00277852">
            <w:rPr>
              <w:i/>
              <w:iCs/>
              <w:lang w:val="sr-Cyrl-RS"/>
            </w:rPr>
            <w:instrText xml:space="preserve"> CITATION Сma19 \l 10266 </w:instrText>
          </w:r>
          <w:r w:rsidR="00277852">
            <w:rPr>
              <w:i/>
              <w:iCs/>
            </w:rPr>
            <w:fldChar w:fldCharType="separate"/>
          </w:r>
          <w:r w:rsidR="00277852">
            <w:rPr>
              <w:i/>
              <w:iCs/>
              <w:noProof/>
              <w:lang w:val="sr-Cyrl-RS"/>
            </w:rPr>
            <w:t xml:space="preserve"> </w:t>
          </w:r>
          <w:r w:rsidR="00277852" w:rsidRPr="00277852">
            <w:rPr>
              <w:noProof/>
              <w:lang w:val="sr-Cyrl-RS"/>
            </w:rPr>
            <w:t>[24]</w:t>
          </w:r>
          <w:r w:rsidR="00277852">
            <w:rPr>
              <w:i/>
              <w:iCs/>
            </w:rPr>
            <w:fldChar w:fldCharType="end"/>
          </w:r>
        </w:sdtContent>
      </w:sdt>
      <w:r w:rsidR="0055638F">
        <w:t xml:space="preserve"> </w:t>
      </w:r>
      <w:r w:rsidR="0055638F">
        <w:rPr>
          <w:lang w:val="sr-Cyrl-RS"/>
        </w:rPr>
        <w:t>систем.</w:t>
      </w:r>
      <w:r w:rsidR="00BF16C6">
        <w:rPr>
          <w:lang w:val="sr-Cyrl-RS"/>
        </w:rPr>
        <w:t xml:space="preserve"> Он представља модернији приступ од до сада коришћеног </w:t>
      </w:r>
      <w:proofErr w:type="spellStart"/>
      <w:r w:rsidR="00BF16C6" w:rsidRPr="00277852">
        <w:rPr>
          <w:i/>
          <w:iCs/>
        </w:rPr>
        <w:t>Makefile</w:t>
      </w:r>
      <w:proofErr w:type="spellEnd"/>
      <w:sdt>
        <w:sdtPr>
          <w:rPr>
            <w:i/>
            <w:iCs/>
          </w:rPr>
          <w:id w:val="-830373478"/>
          <w:citation/>
        </w:sdtPr>
        <w:sdtContent>
          <w:r w:rsidR="00277852">
            <w:rPr>
              <w:i/>
              <w:iCs/>
            </w:rPr>
            <w:fldChar w:fldCharType="begin"/>
          </w:r>
          <w:r w:rsidR="00277852">
            <w:rPr>
              <w:i/>
              <w:iCs/>
              <w:lang w:val="sr-Cyrl-RS"/>
            </w:rPr>
            <w:instrText xml:space="preserve"> CITATION GNU19 \l 10266 </w:instrText>
          </w:r>
          <w:r w:rsidR="00277852">
            <w:rPr>
              <w:i/>
              <w:iCs/>
            </w:rPr>
            <w:fldChar w:fldCharType="separate"/>
          </w:r>
          <w:r w:rsidR="00277852">
            <w:rPr>
              <w:i/>
              <w:iCs/>
              <w:noProof/>
              <w:lang w:val="sr-Cyrl-RS"/>
            </w:rPr>
            <w:t xml:space="preserve"> </w:t>
          </w:r>
          <w:r w:rsidR="00277852" w:rsidRPr="00277852">
            <w:rPr>
              <w:noProof/>
              <w:lang w:val="sr-Cyrl-RS"/>
            </w:rPr>
            <w:t>[25]</w:t>
          </w:r>
          <w:r w:rsidR="00277852">
            <w:rPr>
              <w:i/>
              <w:iCs/>
            </w:rPr>
            <w:fldChar w:fldCharType="end"/>
          </w:r>
        </w:sdtContent>
      </w:sdt>
      <w:r w:rsidR="00BF16C6">
        <w:t xml:space="preserve"> </w:t>
      </w:r>
      <w:r w:rsidR="00BF16C6">
        <w:rPr>
          <w:lang w:val="sr-Cyrl-RS"/>
        </w:rPr>
        <w:t>система и значајно је  једноставнији за одржавање.</w:t>
      </w:r>
      <w:r w:rsidR="00277852">
        <w:rPr>
          <w:lang w:val="sr-Cyrl-RS"/>
        </w:rPr>
        <w:t xml:space="preserve"> </w:t>
      </w:r>
    </w:p>
    <w:p w14:paraId="087F5506" w14:textId="308994B4" w:rsidR="006F7520" w:rsidRDefault="00A779A8" w:rsidP="00DA7BBC">
      <w:pPr>
        <w:rPr>
          <w:lang w:val="sr-Cyrl-RS"/>
        </w:rPr>
      </w:pPr>
      <w:r>
        <w:rPr>
          <w:lang w:val="sr-Cyrl-RS"/>
        </w:rPr>
        <w:t>Сама софтверска</w:t>
      </w:r>
      <w:r w:rsidR="00D84418">
        <w:rPr>
          <w:lang w:val="sr-Cyrl-RS"/>
        </w:rPr>
        <w:t xml:space="preserve"> магистрала</w:t>
      </w:r>
      <w:r>
        <w:rPr>
          <w:lang w:val="sr-Cyrl-RS"/>
        </w:rPr>
        <w:t xml:space="preserve"> </w:t>
      </w:r>
      <w:r w:rsidR="00D84418">
        <w:rPr>
          <w:lang w:val="sr-Cyrl-RS"/>
        </w:rPr>
        <w:t xml:space="preserve">реализована </w:t>
      </w:r>
      <w:r>
        <w:rPr>
          <w:lang w:val="sr-Cyrl-RS"/>
        </w:rPr>
        <w:t xml:space="preserve">је кроз три модула, где сваки од њих представља додатни ниво апстракције претходног. </w:t>
      </w:r>
      <w:r w:rsidR="00277852">
        <w:rPr>
          <w:lang w:val="sr-Cyrl-RS"/>
        </w:rPr>
        <w:t>Коначна структура пројекта ове софтверске магистрале дата је на слици 4.1.</w:t>
      </w:r>
    </w:p>
    <w:p w14:paraId="54E1E0D2" w14:textId="77777777" w:rsidR="00A779A8" w:rsidRDefault="00277852" w:rsidP="00A779A8">
      <w:pPr>
        <w:keepNext/>
        <w:jc w:val="center"/>
      </w:pPr>
      <w:r>
        <w:rPr>
          <w:noProof/>
          <w:lang w:val="sr-Cyrl-RS"/>
        </w:rPr>
        <w:lastRenderedPageBreak/>
        <w:drawing>
          <wp:inline distT="0" distB="0" distL="0" distR="0" wp14:anchorId="1AE35B79" wp14:editId="1C01E029">
            <wp:extent cx="2986438" cy="5270861"/>
            <wp:effectExtent l="0" t="0" r="444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lder-struct.jpg"/>
                    <pic:cNvPicPr/>
                  </pic:nvPicPr>
                  <pic:blipFill>
                    <a:blip r:embed="rId33">
                      <a:extLst>
                        <a:ext uri="{28A0092B-C50C-407E-A947-70E740481C1C}">
                          <a14:useLocalDpi xmlns:a14="http://schemas.microsoft.com/office/drawing/2010/main" val="0"/>
                        </a:ext>
                      </a:extLst>
                    </a:blip>
                    <a:stretch>
                      <a:fillRect/>
                    </a:stretch>
                  </pic:blipFill>
                  <pic:spPr>
                    <a:xfrm>
                      <a:off x="0" y="0"/>
                      <a:ext cx="2998062" cy="5291376"/>
                    </a:xfrm>
                    <a:prstGeom prst="rect">
                      <a:avLst/>
                    </a:prstGeom>
                  </pic:spPr>
                </pic:pic>
              </a:graphicData>
            </a:graphic>
          </wp:inline>
        </w:drawing>
      </w:r>
    </w:p>
    <w:p w14:paraId="405A5B62" w14:textId="08BA5920" w:rsidR="00277852" w:rsidRPr="00A779A8" w:rsidRDefault="00A779A8" w:rsidP="00A779A8">
      <w:pPr>
        <w:pStyle w:val="Caption"/>
        <w:rPr>
          <w:lang w:val="sr-Cyrl-RS"/>
        </w:rPr>
      </w:pPr>
      <w:bookmarkStart w:id="37" w:name="_Toc28443449"/>
      <w:proofErr w:type="spellStart"/>
      <w:r>
        <w:t>Слика</w:t>
      </w:r>
      <w:proofErr w:type="spellEnd"/>
      <w:r>
        <w:t xml:space="preserve"> </w:t>
      </w:r>
      <w:fldSimple w:instr=" STYLEREF 1 \s ">
        <w:r w:rsidR="00B20E7B">
          <w:rPr>
            <w:noProof/>
          </w:rPr>
          <w:t>4</w:t>
        </w:r>
      </w:fldSimple>
      <w:r w:rsidR="00B20E7B">
        <w:t>.</w:t>
      </w:r>
      <w:fldSimple w:instr=" SEQ Слика \* ARABIC \s 1 ">
        <w:r w:rsidR="00B20E7B">
          <w:rPr>
            <w:noProof/>
          </w:rPr>
          <w:t>1</w:t>
        </w:r>
      </w:fldSimple>
      <w:r>
        <w:rPr>
          <w:lang w:val="sr-Cyrl-RS"/>
        </w:rPr>
        <w:t xml:space="preserve"> Структура пројекта софтверске магистрале</w:t>
      </w:r>
      <w:bookmarkEnd w:id="37"/>
    </w:p>
    <w:p w14:paraId="192DBF02" w14:textId="76A645EF" w:rsidR="003C0E9B" w:rsidRDefault="00295E97" w:rsidP="00295E97">
      <w:pPr>
        <w:pStyle w:val="Heading2"/>
        <w:rPr>
          <w:lang w:val="sr-Cyrl-RS"/>
        </w:rPr>
      </w:pPr>
      <w:bookmarkStart w:id="38" w:name="_Toc28443508"/>
      <w:r>
        <w:rPr>
          <w:lang w:val="sr-Cyrl-RS"/>
        </w:rPr>
        <w:t>Реализација апстракције наменске платформе са камерама</w:t>
      </w:r>
      <w:bookmarkEnd w:id="38"/>
    </w:p>
    <w:p w14:paraId="17257189" w14:textId="0263109E" w:rsidR="005139B3" w:rsidRPr="00421122" w:rsidRDefault="00680A9F" w:rsidP="00421122">
      <w:pPr>
        <w:rPr>
          <w:lang w:val="sr-Cyrl-RS"/>
        </w:rPr>
      </w:pPr>
      <w:r>
        <w:rPr>
          <w:lang w:val="sr-Cyrl-RS"/>
        </w:rPr>
        <w:t>Као што је већ описано концептом решења, како би се омогућило лакше руковање видео сигналом крајњем кориснику, потребно је извршити апстракцију наменске платформе која управо добавља сам сигнал.</w:t>
      </w:r>
      <w:r w:rsidR="00AD3550">
        <w:rPr>
          <w:lang w:val="sr-Cyrl-RS"/>
        </w:rPr>
        <w:t xml:space="preserve"> Како за </w:t>
      </w:r>
      <w:r w:rsidR="00AD3550" w:rsidRPr="00AD3550">
        <w:rPr>
          <w:i/>
          <w:iCs/>
          <w:lang w:val="sr-Latn-RS"/>
        </w:rPr>
        <w:t>ALPHA</w:t>
      </w:r>
      <w:r w:rsidR="00AD3550">
        <w:rPr>
          <w:lang w:val="sr-Latn-RS"/>
        </w:rPr>
        <w:t xml:space="preserve"> </w:t>
      </w:r>
      <w:r w:rsidR="00AD3550">
        <w:rPr>
          <w:lang w:val="sr-Cyrl-RS"/>
        </w:rPr>
        <w:t>аутомотив намеск</w:t>
      </w:r>
      <w:r w:rsidR="00B23D06">
        <w:rPr>
          <w:lang w:val="sr-Cyrl-RS"/>
        </w:rPr>
        <w:t>у</w:t>
      </w:r>
      <w:r w:rsidR="00AD3550">
        <w:rPr>
          <w:lang w:val="sr-Cyrl-RS"/>
        </w:rPr>
        <w:t xml:space="preserve"> платформ</w:t>
      </w:r>
      <w:r w:rsidR="00B23D06">
        <w:rPr>
          <w:lang w:val="sr-Cyrl-RS"/>
        </w:rPr>
        <w:t>у</w:t>
      </w:r>
      <w:r w:rsidR="00AD3550">
        <w:rPr>
          <w:lang w:val="sr-Cyrl-RS"/>
        </w:rPr>
        <w:t xml:space="preserve"> већ </w:t>
      </w:r>
      <w:r w:rsidR="00B23D06">
        <w:rPr>
          <w:lang w:val="sr-Cyrl-RS"/>
        </w:rPr>
        <w:t>постоји решење</w:t>
      </w:r>
      <w:r w:rsidR="00BA6CA1">
        <w:rPr>
          <w:lang w:val="sr-Cyrl-RS"/>
        </w:rPr>
        <w:t>, у виду библиотеке</w:t>
      </w:r>
      <w:r w:rsidR="00233659">
        <w:rPr>
          <w:lang w:val="sr-Cyrl-RS"/>
        </w:rPr>
        <w:t xml:space="preserve"> за </w:t>
      </w:r>
      <w:r w:rsidR="00233659" w:rsidRPr="00233659">
        <w:rPr>
          <w:i/>
          <w:iCs/>
          <w:lang w:val="sr-Latn-RS"/>
        </w:rPr>
        <w:t>Linux</w:t>
      </w:r>
      <w:r w:rsidR="00233659">
        <w:rPr>
          <w:lang w:val="sr-Latn-RS"/>
        </w:rPr>
        <w:t xml:space="preserve"> </w:t>
      </w:r>
      <w:r w:rsidR="00233659">
        <w:rPr>
          <w:lang w:val="sr-Cyrl-RS"/>
        </w:rPr>
        <w:t>оперативни систем</w:t>
      </w:r>
      <w:r w:rsidR="00BA6CA1">
        <w:rPr>
          <w:lang w:val="sr-Cyrl-RS"/>
        </w:rPr>
        <w:t>,</w:t>
      </w:r>
      <w:r w:rsidR="00B23D06">
        <w:rPr>
          <w:lang w:val="sr-Cyrl-RS"/>
        </w:rPr>
        <w:t xml:space="preserve"> које управо омогућује руковање камерама, </w:t>
      </w:r>
      <w:r w:rsidR="005E32BF">
        <w:rPr>
          <w:lang w:val="sr-Cyrl-RS"/>
        </w:rPr>
        <w:t>те је</w:t>
      </w:r>
      <w:r w:rsidR="00B23D06">
        <w:rPr>
          <w:lang w:val="sr-Cyrl-RS"/>
        </w:rPr>
        <w:t xml:space="preserve"> потребно  извршити његову апстракцију</w:t>
      </w:r>
      <w:r w:rsidR="00BB5883">
        <w:rPr>
          <w:lang w:val="sr-Cyrl-RS"/>
        </w:rPr>
        <w:t>.</w:t>
      </w:r>
      <w:r w:rsidR="00421122">
        <w:rPr>
          <w:lang w:val="sr-Cyrl-RS"/>
        </w:rPr>
        <w:t xml:space="preserve"> </w:t>
      </w:r>
      <w:r w:rsidR="00233659">
        <w:rPr>
          <w:lang w:val="sr-Cyrl-RS"/>
        </w:rPr>
        <w:t>Библиотека</w:t>
      </w:r>
      <w:r w:rsidR="00421122">
        <w:rPr>
          <w:lang w:val="sr-Cyrl-RS"/>
        </w:rPr>
        <w:t xml:space="preserve"> је</w:t>
      </w:r>
      <w:r w:rsidR="00233659">
        <w:rPr>
          <w:lang w:val="sr-Cyrl-RS"/>
        </w:rPr>
        <w:t xml:space="preserve"> написана</w:t>
      </w:r>
      <w:r w:rsidR="00421122">
        <w:rPr>
          <w:lang w:val="sr-Cyrl-RS"/>
        </w:rPr>
        <w:t xml:space="preserve"> у </w:t>
      </w:r>
      <w:r w:rsidR="003C0C79">
        <w:rPr>
          <w:lang w:val="sr-Cyrl-RS"/>
        </w:rPr>
        <w:t xml:space="preserve">програмском језику </w:t>
      </w:r>
      <w:r w:rsidR="003C0C79" w:rsidRPr="003C0C79">
        <w:rPr>
          <w:i/>
          <w:iCs/>
        </w:rPr>
        <w:t>C</w:t>
      </w:r>
      <w:r w:rsidR="003C0C79">
        <w:rPr>
          <w:lang w:val="sr-Cyrl-RS"/>
        </w:rPr>
        <w:t>,</w:t>
      </w:r>
      <w:r w:rsidR="00421122">
        <w:rPr>
          <w:lang w:val="sr-Cyrl-RS"/>
        </w:rPr>
        <w:t xml:space="preserve"> те како би се испратиле препоручене праксе за кодирање</w:t>
      </w:r>
      <w:r w:rsidR="00C62750">
        <w:rPr>
          <w:lang w:val="sr-Cyrl-RS"/>
        </w:rPr>
        <w:t xml:space="preserve"> препоручене за адаптивну платформу</w:t>
      </w:r>
      <w:r w:rsidR="00421122">
        <w:rPr>
          <w:lang w:val="sr-Cyrl-RS"/>
        </w:rPr>
        <w:t xml:space="preserve"> при развоју софтверске магистрале, потребно је направити софтверски омотач (енг. </w:t>
      </w:r>
      <w:r w:rsidR="00421122" w:rsidRPr="00AD3550">
        <w:rPr>
          <w:i/>
          <w:iCs/>
        </w:rPr>
        <w:t>Wrapper</w:t>
      </w:r>
      <w:r w:rsidR="00421122">
        <w:rPr>
          <w:lang w:val="sr-Cyrl-RS"/>
        </w:rPr>
        <w:t>)</w:t>
      </w:r>
      <w:r w:rsidR="00421122">
        <w:rPr>
          <w:lang w:val="sr-Latn-RS"/>
        </w:rPr>
        <w:t xml:space="preserve"> </w:t>
      </w:r>
      <w:r w:rsidR="00421122">
        <w:rPr>
          <w:lang w:val="sr-Cyrl-RS"/>
        </w:rPr>
        <w:t xml:space="preserve">у </w:t>
      </w:r>
      <w:r w:rsidR="00C62750">
        <w:rPr>
          <w:lang w:val="sr-Cyrl-RS"/>
        </w:rPr>
        <w:t xml:space="preserve">програмском језику </w:t>
      </w:r>
      <w:r w:rsidR="00C62750" w:rsidRPr="00C5000F">
        <w:rPr>
          <w:i/>
          <w:iCs/>
        </w:rPr>
        <w:t>C</w:t>
      </w:r>
      <w:r w:rsidR="00C62750">
        <w:t>++</w:t>
      </w:r>
      <w:r w:rsidR="00421122">
        <w:rPr>
          <w:lang w:val="sr-Cyrl-RS"/>
        </w:rPr>
        <w:t>.</w:t>
      </w:r>
      <w:r w:rsidR="00C62750">
        <w:rPr>
          <w:lang w:val="sr-Cyrl-RS"/>
        </w:rPr>
        <w:t xml:space="preserve"> </w:t>
      </w:r>
      <w:r w:rsidR="00421122">
        <w:rPr>
          <w:lang w:val="sr-Cyrl-RS"/>
        </w:rPr>
        <w:t xml:space="preserve">Задатак ове омотачке компоненте је, поред апстракције, пружање униформног начина руковања како овој, тако и било којој другој платформи на коју се </w:t>
      </w:r>
      <w:r w:rsidR="00421122">
        <w:rPr>
          <w:lang w:val="sr-Cyrl-RS"/>
        </w:rPr>
        <w:lastRenderedPageBreak/>
        <w:t xml:space="preserve">пренесе ово решење, обзиром да оно једино зависи од оперативног система </w:t>
      </w:r>
      <w:r w:rsidR="00421122" w:rsidRPr="00C5000F">
        <w:rPr>
          <w:i/>
          <w:iCs/>
          <w:lang w:val="sr-Latn-RS"/>
        </w:rPr>
        <w:t>Linux</w:t>
      </w:r>
      <w:r w:rsidR="00421122">
        <w:rPr>
          <w:i/>
          <w:iCs/>
          <w:lang w:val="sr-Cyrl-RS"/>
        </w:rPr>
        <w:t xml:space="preserve"> </w:t>
      </w:r>
      <w:r w:rsidR="00421122">
        <w:rPr>
          <w:lang w:val="sr-Cyrl-RS"/>
        </w:rPr>
        <w:t>и адаптивне платформе која је његово проширење.</w:t>
      </w:r>
    </w:p>
    <w:p w14:paraId="4D974C02" w14:textId="69034A7C" w:rsidR="00AD3550" w:rsidRDefault="00AD3550" w:rsidP="005B7027">
      <w:pPr>
        <w:rPr>
          <w:lang w:val="sr-Cyrl-RS"/>
        </w:rPr>
      </w:pPr>
      <w:r>
        <w:rPr>
          <w:lang w:val="sr-Cyrl-RS"/>
        </w:rPr>
        <w:t>У реализацији овог софтверског модула, потребно је раздвојити неколико логичких целина. Тако оне чине:</w:t>
      </w:r>
    </w:p>
    <w:p w14:paraId="3E4D565B" w14:textId="243902CD" w:rsidR="00AD3550" w:rsidRDefault="00AD3550" w:rsidP="00AD3550">
      <w:pPr>
        <w:pStyle w:val="ListParagraph"/>
        <w:numPr>
          <w:ilvl w:val="0"/>
          <w:numId w:val="27"/>
        </w:numPr>
        <w:rPr>
          <w:lang w:val="sr-Cyrl-RS"/>
        </w:rPr>
      </w:pPr>
      <w:r>
        <w:rPr>
          <w:lang w:val="sr-Cyrl-RS"/>
        </w:rPr>
        <w:t>Конфигурацију камера и потребних меморијских ресурса на наменској платформи;</w:t>
      </w:r>
    </w:p>
    <w:p w14:paraId="00986502" w14:textId="1643E369" w:rsidR="00FF02B7" w:rsidRDefault="00CC3293" w:rsidP="00F55B89">
      <w:pPr>
        <w:pStyle w:val="ListParagraph"/>
        <w:numPr>
          <w:ilvl w:val="0"/>
          <w:numId w:val="27"/>
        </w:numPr>
        <w:rPr>
          <w:lang w:val="sr-Cyrl-RS"/>
        </w:rPr>
      </w:pPr>
      <w:r>
        <w:rPr>
          <w:lang w:val="sr-Cyrl-RS"/>
        </w:rPr>
        <w:t>У</w:t>
      </w:r>
      <w:r w:rsidR="00F55B89">
        <w:rPr>
          <w:lang w:val="sr-Cyrl-RS"/>
        </w:rPr>
        <w:t>ниформн</w:t>
      </w:r>
      <w:r>
        <w:rPr>
          <w:lang w:val="sr-Cyrl-RS"/>
        </w:rPr>
        <w:t>у</w:t>
      </w:r>
      <w:r w:rsidR="00F55B89">
        <w:rPr>
          <w:lang w:val="sr-Cyrl-RS"/>
        </w:rPr>
        <w:t xml:space="preserve"> спрег</w:t>
      </w:r>
      <w:r>
        <w:rPr>
          <w:lang w:val="sr-Cyrl-RS"/>
        </w:rPr>
        <w:t>у</w:t>
      </w:r>
      <w:r w:rsidR="00F55B89">
        <w:rPr>
          <w:lang w:val="sr-Cyrl-RS"/>
        </w:rPr>
        <w:t xml:space="preserve"> ка вишим слојевима софтверске магистрале.</w:t>
      </w:r>
    </w:p>
    <w:p w14:paraId="4EF5703E" w14:textId="77777777" w:rsidR="003E4546" w:rsidRDefault="000321A7" w:rsidP="003C0C79">
      <w:pPr>
        <w:rPr>
          <w:lang w:val="sr-Cyrl-RS"/>
        </w:rPr>
      </w:pPr>
      <w:r>
        <w:rPr>
          <w:lang w:val="sr-Cyrl-RS"/>
        </w:rPr>
        <w:t>Како би се направио први корак у апстракцији наменске платформе,</w:t>
      </w:r>
      <w:r w:rsidR="006F7520">
        <w:rPr>
          <w:lang w:val="sr-Cyrl-RS"/>
        </w:rPr>
        <w:t xml:space="preserve"> реализован је</w:t>
      </w:r>
      <w:r>
        <w:rPr>
          <w:lang w:val="sr-Cyrl-RS"/>
        </w:rPr>
        <w:t xml:space="preserve"> </w:t>
      </w:r>
      <w:r w:rsidR="006F7520">
        <w:rPr>
          <w:lang w:val="sr-Cyrl-RS"/>
        </w:rPr>
        <w:t xml:space="preserve">софтверски модул </w:t>
      </w:r>
      <w:r w:rsidR="006F7520" w:rsidRPr="006F7520">
        <w:rPr>
          <w:i/>
          <w:iCs/>
          <w:lang w:val="sr-Latn-RS"/>
        </w:rPr>
        <w:t>CameraAdapter</w:t>
      </w:r>
      <w:r w:rsidR="006F7520">
        <w:rPr>
          <w:i/>
          <w:iCs/>
          <w:lang w:val="sr-Cyrl-RS"/>
        </w:rPr>
        <w:t xml:space="preserve"> </w:t>
      </w:r>
      <w:r w:rsidR="006F7520">
        <w:rPr>
          <w:lang w:val="sr-Cyrl-RS"/>
        </w:rPr>
        <w:t xml:space="preserve">у виду класе </w:t>
      </w:r>
      <w:r w:rsidR="006F7520" w:rsidRPr="006F7520">
        <w:rPr>
          <w:i/>
          <w:iCs/>
          <w:lang w:val="sr-Latn-RS"/>
        </w:rPr>
        <w:t>C++</w:t>
      </w:r>
      <w:r w:rsidR="006F7520">
        <w:rPr>
          <w:lang w:val="sr-Latn-RS"/>
        </w:rPr>
        <w:t xml:space="preserve"> </w:t>
      </w:r>
      <w:r w:rsidR="006F7520">
        <w:rPr>
          <w:lang w:val="sr-Cyrl-RS"/>
        </w:rPr>
        <w:t xml:space="preserve">програмског језика. </w:t>
      </w:r>
      <w:r w:rsidR="00F862E2">
        <w:rPr>
          <w:lang w:val="sr-Cyrl-RS"/>
        </w:rPr>
        <w:t xml:space="preserve">Ова класа зависи од </w:t>
      </w:r>
      <w:r w:rsidR="00F862E2" w:rsidRPr="00F862E2">
        <w:rPr>
          <w:lang w:val="sr-Cyrl-RS"/>
        </w:rPr>
        <w:t xml:space="preserve"> </w:t>
      </w:r>
      <w:r w:rsidR="00F862E2" w:rsidRPr="00F862E2">
        <w:rPr>
          <w:i/>
          <w:iCs/>
          <w:lang w:val="sr-Cyrl-RS"/>
        </w:rPr>
        <w:t>CameraConfig.hpp</w:t>
      </w:r>
      <w:r w:rsidR="00F862E2">
        <w:rPr>
          <w:lang w:val="sr-Cyrl-RS"/>
        </w:rPr>
        <w:t xml:space="preserve"> у којем су описани  подаци потребни за руковање камерама, у виду кључева меморијских зона дељене меморије, броја пиксела </w:t>
      </w:r>
      <w:r w:rsidR="00FE0671">
        <w:rPr>
          <w:lang w:val="sr-Cyrl-RS"/>
        </w:rPr>
        <w:t xml:space="preserve">видео сигнала (у даљем тексту фрејма, енг. </w:t>
      </w:r>
      <w:r w:rsidR="00FE0671" w:rsidRPr="00FE0671">
        <w:rPr>
          <w:i/>
          <w:iCs/>
        </w:rPr>
        <w:t>Frame</w:t>
      </w:r>
      <w:r w:rsidR="00FE0671">
        <w:t xml:space="preserve"> - </w:t>
      </w:r>
      <w:r w:rsidR="00FE0671">
        <w:rPr>
          <w:lang w:val="sr-Cyrl-RS"/>
        </w:rPr>
        <w:t xml:space="preserve">оквир) по висини и ширини, као број бајтова у једном пикселу. Поред тога, дефинисан је и број камера који се може користити као и величина једног фрејма који камера може да обезбеди. </w:t>
      </w:r>
    </w:p>
    <w:p w14:paraId="5F0D403E" w14:textId="0FABDACC" w:rsidR="003C0C79" w:rsidRDefault="00FE0671" w:rsidP="003C0C79">
      <w:pPr>
        <w:rPr>
          <w:lang w:val="sr-Cyrl-RS"/>
        </w:rPr>
      </w:pPr>
      <w:r>
        <w:rPr>
          <w:lang w:val="sr-Cyrl-RS"/>
        </w:rPr>
        <w:t>Табела 4.1 даје увид у конфигурациона поља која су у овом заглављу дефинисана.</w:t>
      </w:r>
    </w:p>
    <w:tbl>
      <w:tblPr>
        <w:tblStyle w:val="TableGrid"/>
        <w:tblW w:w="0" w:type="auto"/>
        <w:jc w:val="center"/>
        <w:tblLook w:val="04A0" w:firstRow="1" w:lastRow="0" w:firstColumn="1" w:lastColumn="0" w:noHBand="0" w:noVBand="1"/>
      </w:tblPr>
      <w:tblGrid>
        <w:gridCol w:w="2057"/>
        <w:gridCol w:w="2438"/>
        <w:gridCol w:w="4567"/>
      </w:tblGrid>
      <w:tr w:rsidR="004419A2" w14:paraId="6377E3FA" w14:textId="77777777" w:rsidTr="00CF5101">
        <w:trPr>
          <w:jc w:val="center"/>
        </w:trPr>
        <w:tc>
          <w:tcPr>
            <w:tcW w:w="0" w:type="auto"/>
            <w:tcBorders>
              <w:top w:val="single" w:sz="18" w:space="0" w:color="000000"/>
              <w:bottom w:val="single" w:sz="18" w:space="0" w:color="000000"/>
              <w:right w:val="single" w:sz="18" w:space="0" w:color="000000"/>
            </w:tcBorders>
            <w:vAlign w:val="center"/>
          </w:tcPr>
          <w:p w14:paraId="38FB3812" w14:textId="63663B4D" w:rsidR="004419A2" w:rsidRDefault="003E4546" w:rsidP="00851FD5">
            <w:pPr>
              <w:spacing w:line="240" w:lineRule="auto"/>
              <w:ind w:firstLine="0"/>
              <w:rPr>
                <w:lang w:val="sr-Cyrl-RS"/>
              </w:rPr>
            </w:pPr>
            <w:r>
              <w:rPr>
                <w:lang w:val="sr-Cyrl-RS"/>
              </w:rPr>
              <w:t>Поље</w:t>
            </w:r>
          </w:p>
        </w:tc>
        <w:tc>
          <w:tcPr>
            <w:tcW w:w="2438" w:type="dxa"/>
            <w:tcBorders>
              <w:top w:val="single" w:sz="18" w:space="0" w:color="000000"/>
              <w:left w:val="single" w:sz="18" w:space="0" w:color="000000"/>
              <w:bottom w:val="single" w:sz="18" w:space="0" w:color="000000"/>
              <w:right w:val="single" w:sz="18" w:space="0" w:color="000000"/>
            </w:tcBorders>
            <w:vAlign w:val="center"/>
          </w:tcPr>
          <w:p w14:paraId="18A2D3F9" w14:textId="664157A1" w:rsidR="004419A2" w:rsidRDefault="003E4546" w:rsidP="00851FD5">
            <w:pPr>
              <w:spacing w:line="240" w:lineRule="auto"/>
              <w:ind w:firstLine="0"/>
              <w:rPr>
                <w:lang w:val="sr-Cyrl-RS"/>
              </w:rPr>
            </w:pPr>
            <w:r>
              <w:rPr>
                <w:lang w:val="sr-Cyrl-RS"/>
              </w:rPr>
              <w:t>Тип</w:t>
            </w:r>
          </w:p>
        </w:tc>
        <w:tc>
          <w:tcPr>
            <w:tcW w:w="4567" w:type="dxa"/>
            <w:tcBorders>
              <w:top w:val="single" w:sz="18" w:space="0" w:color="000000"/>
              <w:left w:val="single" w:sz="18" w:space="0" w:color="000000"/>
              <w:bottom w:val="single" w:sz="18" w:space="0" w:color="000000"/>
            </w:tcBorders>
            <w:vAlign w:val="center"/>
          </w:tcPr>
          <w:p w14:paraId="39AAAB3C" w14:textId="2B145A39" w:rsidR="004419A2" w:rsidRDefault="003E4546" w:rsidP="00851FD5">
            <w:pPr>
              <w:spacing w:line="240" w:lineRule="auto"/>
              <w:ind w:firstLine="0"/>
              <w:rPr>
                <w:lang w:val="sr-Cyrl-RS"/>
              </w:rPr>
            </w:pPr>
            <w:r>
              <w:rPr>
                <w:lang w:val="sr-Cyrl-RS"/>
              </w:rPr>
              <w:t>Опи</w:t>
            </w:r>
          </w:p>
        </w:tc>
      </w:tr>
      <w:tr w:rsidR="004419A2" w14:paraId="14EEC3F8" w14:textId="77777777" w:rsidTr="00851FD5">
        <w:trPr>
          <w:jc w:val="center"/>
        </w:trPr>
        <w:tc>
          <w:tcPr>
            <w:tcW w:w="0" w:type="auto"/>
            <w:tcBorders>
              <w:top w:val="single" w:sz="18" w:space="0" w:color="000000"/>
              <w:right w:val="single" w:sz="18" w:space="0" w:color="000000"/>
            </w:tcBorders>
            <w:vAlign w:val="center"/>
          </w:tcPr>
          <w:p w14:paraId="0971DD18" w14:textId="309C9180" w:rsidR="004419A2" w:rsidRPr="003E4546" w:rsidRDefault="003E4546" w:rsidP="00851FD5">
            <w:pPr>
              <w:spacing w:line="240" w:lineRule="auto"/>
              <w:ind w:firstLine="0"/>
              <w:jc w:val="center"/>
            </w:pPr>
            <w:r>
              <w:rPr>
                <w:lang w:val="sr-Latn-RS"/>
              </w:rPr>
              <w:t>FRAME_WIDTH</w:t>
            </w:r>
          </w:p>
        </w:tc>
        <w:tc>
          <w:tcPr>
            <w:tcW w:w="2438" w:type="dxa"/>
            <w:tcBorders>
              <w:top w:val="single" w:sz="18" w:space="0" w:color="000000"/>
              <w:left w:val="single" w:sz="18" w:space="0" w:color="000000"/>
              <w:right w:val="single" w:sz="18" w:space="0" w:color="000000"/>
            </w:tcBorders>
            <w:vAlign w:val="center"/>
          </w:tcPr>
          <w:p w14:paraId="703B8B14" w14:textId="6BB671C3" w:rsidR="004419A2" w:rsidRDefault="003E4546" w:rsidP="00851FD5">
            <w:pPr>
              <w:spacing w:line="240" w:lineRule="auto"/>
              <w:ind w:firstLine="0"/>
              <w:jc w:val="center"/>
              <w:rPr>
                <w:lang w:val="sr-Cyrl-RS"/>
              </w:rPr>
            </w:pPr>
            <w:r w:rsidRPr="003E4546">
              <w:rPr>
                <w:lang w:val="sr-Cyrl-RS"/>
              </w:rPr>
              <w:t>constexpr unsigned int</w:t>
            </w:r>
          </w:p>
        </w:tc>
        <w:tc>
          <w:tcPr>
            <w:tcW w:w="4567" w:type="dxa"/>
            <w:tcBorders>
              <w:top w:val="single" w:sz="18" w:space="0" w:color="000000"/>
              <w:left w:val="single" w:sz="18" w:space="0" w:color="000000"/>
            </w:tcBorders>
            <w:vAlign w:val="center"/>
          </w:tcPr>
          <w:p w14:paraId="3753624C" w14:textId="7301B94A" w:rsidR="004419A2" w:rsidRDefault="005F5A3E" w:rsidP="00851FD5">
            <w:pPr>
              <w:spacing w:line="240" w:lineRule="auto"/>
              <w:ind w:firstLine="0"/>
              <w:rPr>
                <w:lang w:val="sr-Cyrl-RS"/>
              </w:rPr>
            </w:pPr>
            <w:r>
              <w:rPr>
                <w:lang w:val="sr-Cyrl-RS"/>
              </w:rPr>
              <w:t>Број пиксела једног фрејма по ширини.</w:t>
            </w:r>
          </w:p>
        </w:tc>
      </w:tr>
      <w:tr w:rsidR="004419A2" w14:paraId="0486BCA6" w14:textId="77777777" w:rsidTr="00851FD5">
        <w:trPr>
          <w:jc w:val="center"/>
        </w:trPr>
        <w:tc>
          <w:tcPr>
            <w:tcW w:w="0" w:type="auto"/>
            <w:tcBorders>
              <w:right w:val="single" w:sz="18" w:space="0" w:color="000000"/>
            </w:tcBorders>
            <w:vAlign w:val="center"/>
          </w:tcPr>
          <w:p w14:paraId="26E0CA13" w14:textId="7807DB73" w:rsidR="004419A2" w:rsidRDefault="003E4546" w:rsidP="00851FD5">
            <w:pPr>
              <w:spacing w:line="240" w:lineRule="auto"/>
              <w:ind w:firstLine="0"/>
              <w:jc w:val="center"/>
              <w:rPr>
                <w:lang w:val="sr-Cyrl-RS"/>
              </w:rPr>
            </w:pPr>
            <w:r>
              <w:rPr>
                <w:lang w:val="sr-Latn-RS"/>
              </w:rPr>
              <w:t>FRAME_HEIGHT</w:t>
            </w:r>
          </w:p>
        </w:tc>
        <w:tc>
          <w:tcPr>
            <w:tcW w:w="2438" w:type="dxa"/>
            <w:tcBorders>
              <w:left w:val="single" w:sz="18" w:space="0" w:color="000000"/>
              <w:right w:val="single" w:sz="18" w:space="0" w:color="000000"/>
            </w:tcBorders>
            <w:vAlign w:val="center"/>
          </w:tcPr>
          <w:p w14:paraId="18B51199" w14:textId="316BF8D8" w:rsidR="004419A2" w:rsidRDefault="003E4546" w:rsidP="00851FD5">
            <w:pPr>
              <w:spacing w:line="240" w:lineRule="auto"/>
              <w:ind w:firstLine="0"/>
              <w:jc w:val="center"/>
              <w:rPr>
                <w:lang w:val="sr-Cyrl-RS"/>
              </w:rPr>
            </w:pPr>
            <w:r w:rsidRPr="003E4546">
              <w:rPr>
                <w:lang w:val="sr-Cyrl-RS"/>
              </w:rPr>
              <w:t>constexpr unsigned int</w:t>
            </w:r>
          </w:p>
        </w:tc>
        <w:tc>
          <w:tcPr>
            <w:tcW w:w="4567" w:type="dxa"/>
            <w:tcBorders>
              <w:left w:val="single" w:sz="18" w:space="0" w:color="000000"/>
            </w:tcBorders>
            <w:vAlign w:val="center"/>
          </w:tcPr>
          <w:p w14:paraId="7570D420" w14:textId="77AA557F" w:rsidR="004419A2" w:rsidRDefault="005F5A3E" w:rsidP="00851FD5">
            <w:pPr>
              <w:spacing w:line="240" w:lineRule="auto"/>
              <w:ind w:firstLine="0"/>
              <w:rPr>
                <w:lang w:val="sr-Cyrl-RS"/>
              </w:rPr>
            </w:pPr>
            <w:r>
              <w:rPr>
                <w:lang w:val="sr-Cyrl-RS"/>
              </w:rPr>
              <w:t>Број пиксела једног фрејма по висини.</w:t>
            </w:r>
          </w:p>
        </w:tc>
      </w:tr>
      <w:tr w:rsidR="004419A2" w14:paraId="36F73884" w14:textId="77777777" w:rsidTr="00851FD5">
        <w:trPr>
          <w:jc w:val="center"/>
        </w:trPr>
        <w:tc>
          <w:tcPr>
            <w:tcW w:w="0" w:type="auto"/>
            <w:tcBorders>
              <w:right w:val="single" w:sz="18" w:space="0" w:color="000000"/>
            </w:tcBorders>
            <w:vAlign w:val="center"/>
          </w:tcPr>
          <w:p w14:paraId="3FFFEADF" w14:textId="26B3212A" w:rsidR="004419A2" w:rsidRPr="003E4546" w:rsidRDefault="003E4546" w:rsidP="00851FD5">
            <w:pPr>
              <w:spacing w:line="240" w:lineRule="auto"/>
              <w:ind w:firstLine="0"/>
              <w:jc w:val="center"/>
            </w:pPr>
            <w:r>
              <w:t>BPP</w:t>
            </w:r>
          </w:p>
        </w:tc>
        <w:tc>
          <w:tcPr>
            <w:tcW w:w="2438" w:type="dxa"/>
            <w:tcBorders>
              <w:left w:val="single" w:sz="18" w:space="0" w:color="000000"/>
              <w:right w:val="single" w:sz="18" w:space="0" w:color="000000"/>
            </w:tcBorders>
            <w:vAlign w:val="center"/>
          </w:tcPr>
          <w:p w14:paraId="57E23A30" w14:textId="787CF919" w:rsidR="004419A2" w:rsidRPr="003E4546" w:rsidRDefault="003E4546" w:rsidP="00851FD5">
            <w:pPr>
              <w:spacing w:line="240" w:lineRule="auto"/>
              <w:ind w:firstLine="0"/>
              <w:jc w:val="center"/>
            </w:pPr>
            <w:proofErr w:type="spellStart"/>
            <w:r w:rsidRPr="003E4546">
              <w:t>constexpr</w:t>
            </w:r>
            <w:proofErr w:type="spellEnd"/>
            <w:r w:rsidRPr="003E4546">
              <w:t xml:space="preserve"> </w:t>
            </w:r>
            <w:r>
              <w:t>float</w:t>
            </w:r>
          </w:p>
        </w:tc>
        <w:tc>
          <w:tcPr>
            <w:tcW w:w="4567" w:type="dxa"/>
            <w:tcBorders>
              <w:left w:val="single" w:sz="18" w:space="0" w:color="000000"/>
            </w:tcBorders>
            <w:vAlign w:val="center"/>
          </w:tcPr>
          <w:p w14:paraId="1CDF20BA" w14:textId="5EA8B3AF" w:rsidR="004419A2" w:rsidRDefault="005F5A3E" w:rsidP="00851FD5">
            <w:pPr>
              <w:spacing w:line="240" w:lineRule="auto"/>
              <w:ind w:firstLine="0"/>
              <w:rPr>
                <w:lang w:val="sr-Cyrl-RS"/>
              </w:rPr>
            </w:pPr>
            <w:r>
              <w:rPr>
                <w:lang w:val="sr-Cyrl-RS"/>
              </w:rPr>
              <w:t>Број бајтова по једном пикселу фрејма.</w:t>
            </w:r>
          </w:p>
        </w:tc>
      </w:tr>
      <w:tr w:rsidR="003E4546" w14:paraId="610C396E" w14:textId="77777777" w:rsidTr="00851FD5">
        <w:trPr>
          <w:jc w:val="center"/>
        </w:trPr>
        <w:tc>
          <w:tcPr>
            <w:tcW w:w="0" w:type="auto"/>
            <w:tcBorders>
              <w:right w:val="single" w:sz="18" w:space="0" w:color="000000"/>
            </w:tcBorders>
            <w:vAlign w:val="center"/>
          </w:tcPr>
          <w:p w14:paraId="453FFB97" w14:textId="126B0C3A" w:rsidR="003E4546" w:rsidRPr="003E4546" w:rsidRDefault="003E4546" w:rsidP="00851FD5">
            <w:pPr>
              <w:spacing w:line="240" w:lineRule="auto"/>
              <w:ind w:firstLine="0"/>
              <w:jc w:val="center"/>
            </w:pPr>
            <w:r>
              <w:t>FRAME_SIZE</w:t>
            </w:r>
          </w:p>
        </w:tc>
        <w:tc>
          <w:tcPr>
            <w:tcW w:w="2438" w:type="dxa"/>
            <w:tcBorders>
              <w:left w:val="single" w:sz="18" w:space="0" w:color="000000"/>
              <w:right w:val="single" w:sz="18" w:space="0" w:color="000000"/>
            </w:tcBorders>
            <w:vAlign w:val="center"/>
          </w:tcPr>
          <w:p w14:paraId="42A3AF50" w14:textId="1E8A6660" w:rsidR="003E4546" w:rsidRDefault="003E4546" w:rsidP="00851FD5">
            <w:pPr>
              <w:spacing w:line="240" w:lineRule="auto"/>
              <w:ind w:firstLine="0"/>
              <w:jc w:val="center"/>
              <w:rPr>
                <w:lang w:val="sr-Cyrl-RS"/>
              </w:rPr>
            </w:pPr>
            <w:r w:rsidRPr="003E4546">
              <w:rPr>
                <w:lang w:val="sr-Cyrl-RS"/>
              </w:rPr>
              <w:t>constexpr unsigned int</w:t>
            </w:r>
          </w:p>
        </w:tc>
        <w:tc>
          <w:tcPr>
            <w:tcW w:w="4567" w:type="dxa"/>
            <w:tcBorders>
              <w:left w:val="single" w:sz="18" w:space="0" w:color="000000"/>
            </w:tcBorders>
            <w:vAlign w:val="center"/>
          </w:tcPr>
          <w:p w14:paraId="1C8979A4" w14:textId="6914E641" w:rsidR="003E4546" w:rsidRDefault="005F5A3E" w:rsidP="00851FD5">
            <w:pPr>
              <w:spacing w:line="240" w:lineRule="auto"/>
              <w:ind w:firstLine="0"/>
              <w:rPr>
                <w:lang w:val="sr-Cyrl-RS"/>
              </w:rPr>
            </w:pPr>
            <w:r>
              <w:rPr>
                <w:lang w:val="sr-Cyrl-RS"/>
              </w:rPr>
              <w:t>Величина једног фрејма са камере.</w:t>
            </w:r>
          </w:p>
        </w:tc>
      </w:tr>
      <w:tr w:rsidR="003E4546" w14:paraId="383D8637" w14:textId="77777777" w:rsidTr="00851FD5">
        <w:trPr>
          <w:jc w:val="center"/>
        </w:trPr>
        <w:tc>
          <w:tcPr>
            <w:tcW w:w="0" w:type="auto"/>
            <w:tcBorders>
              <w:right w:val="single" w:sz="18" w:space="0" w:color="000000"/>
            </w:tcBorders>
            <w:vAlign w:val="center"/>
          </w:tcPr>
          <w:p w14:paraId="2D041B49" w14:textId="7133AFAB" w:rsidR="003E4546" w:rsidRPr="003E4546" w:rsidRDefault="003E4546" w:rsidP="00851FD5">
            <w:pPr>
              <w:spacing w:line="240" w:lineRule="auto"/>
              <w:ind w:firstLine="0"/>
              <w:jc w:val="center"/>
            </w:pPr>
            <w:r>
              <w:t>MAX_CAMERAS</w:t>
            </w:r>
          </w:p>
        </w:tc>
        <w:tc>
          <w:tcPr>
            <w:tcW w:w="2438" w:type="dxa"/>
            <w:tcBorders>
              <w:left w:val="single" w:sz="18" w:space="0" w:color="000000"/>
              <w:right w:val="single" w:sz="18" w:space="0" w:color="000000"/>
            </w:tcBorders>
            <w:vAlign w:val="center"/>
          </w:tcPr>
          <w:p w14:paraId="11978FB2" w14:textId="56BB6FBD" w:rsidR="003E4546" w:rsidRDefault="003E4546" w:rsidP="00851FD5">
            <w:pPr>
              <w:spacing w:line="240" w:lineRule="auto"/>
              <w:ind w:firstLine="0"/>
              <w:jc w:val="center"/>
              <w:rPr>
                <w:lang w:val="sr-Cyrl-RS"/>
              </w:rPr>
            </w:pPr>
            <w:r w:rsidRPr="003E4546">
              <w:rPr>
                <w:lang w:val="sr-Cyrl-RS"/>
              </w:rPr>
              <w:t>constexpr unsigned int</w:t>
            </w:r>
          </w:p>
        </w:tc>
        <w:tc>
          <w:tcPr>
            <w:tcW w:w="4567" w:type="dxa"/>
            <w:tcBorders>
              <w:left w:val="single" w:sz="18" w:space="0" w:color="000000"/>
            </w:tcBorders>
            <w:vAlign w:val="center"/>
          </w:tcPr>
          <w:p w14:paraId="7E7060C6" w14:textId="511B2A12" w:rsidR="003E4546" w:rsidRDefault="005F5A3E" w:rsidP="00851FD5">
            <w:pPr>
              <w:spacing w:line="240" w:lineRule="auto"/>
              <w:ind w:firstLine="0"/>
              <w:rPr>
                <w:lang w:val="sr-Cyrl-RS"/>
              </w:rPr>
            </w:pPr>
            <w:r>
              <w:rPr>
                <w:lang w:val="sr-Cyrl-RS"/>
              </w:rPr>
              <w:t>Укупан број доступних камера.</w:t>
            </w:r>
          </w:p>
        </w:tc>
      </w:tr>
      <w:tr w:rsidR="003E4546" w14:paraId="0792EE4F" w14:textId="77777777" w:rsidTr="00851FD5">
        <w:trPr>
          <w:jc w:val="center"/>
        </w:trPr>
        <w:tc>
          <w:tcPr>
            <w:tcW w:w="0" w:type="auto"/>
            <w:tcBorders>
              <w:right w:val="single" w:sz="18" w:space="0" w:color="000000"/>
            </w:tcBorders>
            <w:vAlign w:val="center"/>
          </w:tcPr>
          <w:p w14:paraId="2B52B03E" w14:textId="5DAE4B96" w:rsidR="003E4546" w:rsidRPr="003E4546" w:rsidRDefault="003E4546" w:rsidP="00851FD5">
            <w:pPr>
              <w:spacing w:line="240" w:lineRule="auto"/>
              <w:ind w:firstLine="0"/>
              <w:jc w:val="center"/>
            </w:pPr>
            <w:r>
              <w:t>CAM_ID_#</w:t>
            </w:r>
          </w:p>
        </w:tc>
        <w:tc>
          <w:tcPr>
            <w:tcW w:w="2438" w:type="dxa"/>
            <w:tcBorders>
              <w:left w:val="single" w:sz="18" w:space="0" w:color="000000"/>
              <w:right w:val="single" w:sz="18" w:space="0" w:color="000000"/>
            </w:tcBorders>
            <w:vAlign w:val="center"/>
          </w:tcPr>
          <w:p w14:paraId="1E400036" w14:textId="553FE7C9" w:rsidR="003E4546" w:rsidRDefault="003E4546" w:rsidP="00851FD5">
            <w:pPr>
              <w:spacing w:line="240" w:lineRule="auto"/>
              <w:ind w:firstLine="0"/>
              <w:jc w:val="center"/>
              <w:rPr>
                <w:lang w:val="sr-Cyrl-RS"/>
              </w:rPr>
            </w:pPr>
            <w:r w:rsidRPr="003E4546">
              <w:rPr>
                <w:lang w:val="sr-Cyrl-RS"/>
              </w:rPr>
              <w:t>constexpr char</w:t>
            </w:r>
          </w:p>
        </w:tc>
        <w:tc>
          <w:tcPr>
            <w:tcW w:w="4567" w:type="dxa"/>
            <w:tcBorders>
              <w:left w:val="single" w:sz="18" w:space="0" w:color="000000"/>
            </w:tcBorders>
            <w:vAlign w:val="center"/>
          </w:tcPr>
          <w:p w14:paraId="1854C840" w14:textId="50D9A94C" w:rsidR="003E4546" w:rsidRDefault="005F5A3E" w:rsidP="00851FD5">
            <w:pPr>
              <w:keepNext/>
              <w:spacing w:line="240" w:lineRule="auto"/>
              <w:ind w:firstLine="0"/>
              <w:rPr>
                <w:lang w:val="sr-Cyrl-RS"/>
              </w:rPr>
            </w:pPr>
            <w:r>
              <w:rPr>
                <w:lang w:val="sr-Cyrl-RS"/>
              </w:rPr>
              <w:t>Кључ за приступање зони дељене меморије.</w:t>
            </w:r>
            <w:r w:rsidR="001B790B">
              <w:rPr>
                <w:lang w:val="sr-Cyrl-RS"/>
              </w:rPr>
              <w:t xml:space="preserve"> Свака од доступних камера добија своју зону која је намењена за складиштење њених фрејмова.</w:t>
            </w:r>
          </w:p>
        </w:tc>
      </w:tr>
    </w:tbl>
    <w:p w14:paraId="2629891A" w14:textId="6E2D93F9" w:rsidR="00FE0671" w:rsidRDefault="005F5A3E" w:rsidP="005F5A3E">
      <w:pPr>
        <w:pStyle w:val="Caption"/>
        <w:rPr>
          <w:lang w:val="sr-Cyrl-RS"/>
        </w:rPr>
      </w:pPr>
      <w:bookmarkStart w:id="39" w:name="_Toc22241475"/>
      <w:proofErr w:type="spellStart"/>
      <w:r>
        <w:t>Табела</w:t>
      </w:r>
      <w:proofErr w:type="spellEnd"/>
      <w:r>
        <w:t xml:space="preserve"> </w:t>
      </w:r>
      <w:fldSimple w:instr=" STYLEREF 1 \s ">
        <w:r w:rsidR="00F8729A">
          <w:rPr>
            <w:noProof/>
          </w:rPr>
          <w:t>4</w:t>
        </w:r>
      </w:fldSimple>
      <w:r w:rsidR="00F8729A">
        <w:t>.</w:t>
      </w:r>
      <w:fldSimple w:instr=" SEQ Табела \* ARABIC \s 1 ">
        <w:r w:rsidR="00F8729A">
          <w:rPr>
            <w:noProof/>
          </w:rPr>
          <w:t>1</w:t>
        </w:r>
      </w:fldSimple>
      <w:r>
        <w:rPr>
          <w:lang w:val="sr-Cyrl-RS"/>
        </w:rPr>
        <w:t xml:space="preserve"> Опис поља потребних за конфигурисање камера и меморијских зона</w:t>
      </w:r>
      <w:bookmarkEnd w:id="39"/>
    </w:p>
    <w:p w14:paraId="64F962A1" w14:textId="49E33A50" w:rsidR="0037380F" w:rsidRDefault="0037380F" w:rsidP="0037380F">
      <w:pPr>
        <w:rPr>
          <w:lang w:val="sr-Cyrl-RS"/>
        </w:rPr>
      </w:pPr>
      <w:r>
        <w:rPr>
          <w:lang w:val="sr-Cyrl-RS"/>
        </w:rPr>
        <w:t xml:space="preserve">Како би се у потпуности онемогућила промена поља која дефинишу карактеристике камера наменске платформе, ова поља су означена </w:t>
      </w:r>
      <w:r w:rsidRPr="0037380F">
        <w:rPr>
          <w:i/>
          <w:iCs/>
          <w:lang w:val="sr-Cyrl-RS"/>
        </w:rPr>
        <w:t>constexpr</w:t>
      </w:r>
      <w:r>
        <w:rPr>
          <w:lang w:val="sr-Cyrl-RS"/>
        </w:rPr>
        <w:t xml:space="preserve"> кључном речи програмског језика </w:t>
      </w:r>
      <w:r w:rsidRPr="0037380F">
        <w:rPr>
          <w:i/>
          <w:iCs/>
        </w:rPr>
        <w:t>C++</w:t>
      </w:r>
      <w:r>
        <w:t xml:space="preserve"> </w:t>
      </w:r>
      <w:r>
        <w:rPr>
          <w:lang w:val="sr-Cyrl-RS"/>
        </w:rPr>
        <w:t xml:space="preserve">како би се програмском преводиоцу (у даљем тексту компајлер, енг. </w:t>
      </w:r>
      <w:r w:rsidRPr="0037380F">
        <w:rPr>
          <w:i/>
          <w:iCs/>
        </w:rPr>
        <w:t>Compiler</w:t>
      </w:r>
      <w:r>
        <w:t xml:space="preserve"> – </w:t>
      </w:r>
      <w:r>
        <w:rPr>
          <w:lang w:val="sr-Cyrl-RS"/>
        </w:rPr>
        <w:t>програмски преводилац)</w:t>
      </w:r>
      <w:r w:rsidR="00E012AE">
        <w:rPr>
          <w:lang w:val="sr-Cyrl-RS"/>
        </w:rPr>
        <w:t xml:space="preserve"> експлицитно нагласило да је реч о променљивој која је константна чак и у време превођења програма.</w:t>
      </w:r>
      <w:r w:rsidR="00D84418">
        <w:rPr>
          <w:lang w:val="sr-Cyrl-RS"/>
        </w:rPr>
        <w:t xml:space="preserve"> </w:t>
      </w:r>
    </w:p>
    <w:p w14:paraId="22638932" w14:textId="77777777" w:rsidR="0065711E" w:rsidRDefault="00D84418" w:rsidP="0037380F">
      <w:pPr>
        <w:rPr>
          <w:lang w:val="sr-Cyrl-RS"/>
        </w:rPr>
      </w:pPr>
      <w:r>
        <w:rPr>
          <w:lang w:val="sr-Cyrl-RS"/>
        </w:rPr>
        <w:t xml:space="preserve">Како би се одговарајућа конфигурација проследила </w:t>
      </w:r>
      <w:r w:rsidR="00923C36">
        <w:rPr>
          <w:lang w:val="sr-Cyrl-RS"/>
        </w:rPr>
        <w:t xml:space="preserve">наменској платформи, потребно је позивима метода дефинисаних у </w:t>
      </w:r>
      <w:r w:rsidR="00923C36" w:rsidRPr="00923C36">
        <w:rPr>
          <w:i/>
          <w:iCs/>
          <w:lang w:val="sr-Latn-RS"/>
        </w:rPr>
        <w:t>CameraAdapter.hpp</w:t>
      </w:r>
      <w:r w:rsidR="00923C36">
        <w:rPr>
          <w:lang w:val="sr-Latn-RS"/>
        </w:rPr>
        <w:t xml:space="preserve">. </w:t>
      </w:r>
      <w:r w:rsidR="00C773CA">
        <w:rPr>
          <w:lang w:val="sr-Cyrl-RS"/>
        </w:rPr>
        <w:t xml:space="preserve">Класа описана овим заглављем </w:t>
      </w:r>
      <w:r w:rsidR="00BC1D31">
        <w:rPr>
          <w:lang w:val="sr-Cyrl-RS"/>
        </w:rPr>
        <w:t xml:space="preserve">је реализована у виду </w:t>
      </w:r>
      <w:r w:rsidR="00BC1D31" w:rsidRPr="00BC1D31">
        <w:rPr>
          <w:i/>
          <w:iCs/>
          <w:lang w:val="sr-Latn-RS"/>
        </w:rPr>
        <w:t>Singleton</w:t>
      </w:r>
      <w:sdt>
        <w:sdtPr>
          <w:rPr>
            <w:i/>
            <w:iCs/>
            <w:lang w:val="sr-Latn-RS"/>
          </w:rPr>
          <w:id w:val="499083048"/>
          <w:citation/>
        </w:sdtPr>
        <w:sdtContent>
          <w:r w:rsidR="00AA0DA7">
            <w:rPr>
              <w:i/>
              <w:iCs/>
              <w:lang w:val="sr-Latn-RS"/>
            </w:rPr>
            <w:fldChar w:fldCharType="begin"/>
          </w:r>
          <w:r w:rsidR="00AA0DA7">
            <w:rPr>
              <w:i/>
              <w:iCs/>
            </w:rPr>
            <w:instrText xml:space="preserve"> CITATION ООD19 \l 1033 </w:instrText>
          </w:r>
          <w:r w:rsidR="00AA0DA7">
            <w:rPr>
              <w:i/>
              <w:iCs/>
              <w:lang w:val="sr-Latn-RS"/>
            </w:rPr>
            <w:fldChar w:fldCharType="separate"/>
          </w:r>
          <w:r w:rsidR="00AA0DA7">
            <w:rPr>
              <w:i/>
              <w:iCs/>
              <w:noProof/>
            </w:rPr>
            <w:t xml:space="preserve"> </w:t>
          </w:r>
          <w:r w:rsidR="00AA0DA7">
            <w:rPr>
              <w:noProof/>
            </w:rPr>
            <w:t>[26]</w:t>
          </w:r>
          <w:r w:rsidR="00AA0DA7">
            <w:rPr>
              <w:i/>
              <w:iCs/>
              <w:lang w:val="sr-Latn-RS"/>
            </w:rPr>
            <w:fldChar w:fldCharType="end"/>
          </w:r>
        </w:sdtContent>
      </w:sdt>
      <w:r w:rsidR="00BC1D31">
        <w:rPr>
          <w:lang w:val="sr-Latn-RS"/>
        </w:rPr>
        <w:t xml:space="preserve"> </w:t>
      </w:r>
      <w:r w:rsidR="00BC1D31">
        <w:rPr>
          <w:lang w:val="sr-Cyrl-RS"/>
        </w:rPr>
        <w:t xml:space="preserve">дизајн шаблона. </w:t>
      </w:r>
      <w:r w:rsidR="00C773CA">
        <w:rPr>
          <w:lang w:val="sr-Cyrl-RS"/>
        </w:rPr>
        <w:t xml:space="preserve">Овај шаблон гарантује постојање максимално једне инстанце класе, како би се онемогућило вишеструко </w:t>
      </w:r>
      <w:r w:rsidR="00C773CA">
        <w:rPr>
          <w:lang w:val="sr-Cyrl-RS"/>
        </w:rPr>
        <w:lastRenderedPageBreak/>
        <w:t>креирање објеката ове класе и потенцијално постојање вишеструког броја конфигурација.</w:t>
      </w:r>
      <w:r w:rsidR="0065711E">
        <w:rPr>
          <w:lang w:val="sr-Cyrl-RS"/>
        </w:rPr>
        <w:t xml:space="preserve"> </w:t>
      </w:r>
    </w:p>
    <w:p w14:paraId="2D40E276" w14:textId="66889FB3" w:rsidR="00D84418" w:rsidRDefault="00923C36" w:rsidP="0037380F">
      <w:pPr>
        <w:rPr>
          <w:lang w:val="sr-Cyrl-RS"/>
        </w:rPr>
      </w:pPr>
      <w:r>
        <w:rPr>
          <w:lang w:val="sr-Cyrl-RS"/>
        </w:rPr>
        <w:t xml:space="preserve">Методе овог слоја софтверске магистрале које се користе за </w:t>
      </w:r>
      <w:r w:rsidR="00F55B89">
        <w:rPr>
          <w:lang w:val="sr-Cyrl-RS"/>
        </w:rPr>
        <w:t>конфигурацију и покретање дате су у табели 4.2.</w:t>
      </w:r>
    </w:p>
    <w:tbl>
      <w:tblPr>
        <w:tblStyle w:val="TableGrid"/>
        <w:tblW w:w="0" w:type="auto"/>
        <w:tblLook w:val="04A0" w:firstRow="1" w:lastRow="0" w:firstColumn="1" w:lastColumn="0" w:noHBand="0" w:noVBand="1"/>
      </w:tblPr>
      <w:tblGrid>
        <w:gridCol w:w="2425"/>
        <w:gridCol w:w="6637"/>
      </w:tblGrid>
      <w:tr w:rsidR="00875013" w14:paraId="6F81CAB9" w14:textId="77777777" w:rsidTr="00851FD5">
        <w:tc>
          <w:tcPr>
            <w:tcW w:w="2425" w:type="dxa"/>
            <w:tcBorders>
              <w:top w:val="single" w:sz="18" w:space="0" w:color="000000"/>
              <w:bottom w:val="single" w:sz="18" w:space="0" w:color="000000"/>
              <w:right w:val="single" w:sz="18" w:space="0" w:color="000000"/>
            </w:tcBorders>
            <w:vAlign w:val="center"/>
          </w:tcPr>
          <w:p w14:paraId="0FA7C1F4" w14:textId="1F36431B" w:rsidR="00875013" w:rsidRDefault="00875013" w:rsidP="00851FD5">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31C862C4" w14:textId="18534F4E" w:rsidR="00875013" w:rsidRDefault="00875013" w:rsidP="00851FD5">
            <w:pPr>
              <w:spacing w:line="240" w:lineRule="auto"/>
              <w:ind w:firstLine="0"/>
              <w:jc w:val="center"/>
              <w:rPr>
                <w:lang w:val="sr-Cyrl-RS"/>
              </w:rPr>
            </w:pPr>
            <w:r>
              <w:rPr>
                <w:lang w:val="sr-Cyrl-RS"/>
              </w:rPr>
              <w:t>Опис</w:t>
            </w:r>
          </w:p>
        </w:tc>
      </w:tr>
      <w:tr w:rsidR="00875013" w14:paraId="78940C2D" w14:textId="77777777" w:rsidTr="00851FD5">
        <w:tc>
          <w:tcPr>
            <w:tcW w:w="2425" w:type="dxa"/>
            <w:tcBorders>
              <w:top w:val="single" w:sz="18" w:space="0" w:color="000000"/>
              <w:right w:val="single" w:sz="18" w:space="0" w:color="000000"/>
            </w:tcBorders>
            <w:vAlign w:val="center"/>
          </w:tcPr>
          <w:p w14:paraId="614B0D05" w14:textId="752D8C51" w:rsidR="00875013" w:rsidRDefault="009565B4" w:rsidP="00851FD5">
            <w:pPr>
              <w:spacing w:line="240" w:lineRule="auto"/>
              <w:ind w:firstLine="0"/>
              <w:jc w:val="center"/>
              <w:rPr>
                <w:lang w:val="sr-Cyrl-RS"/>
              </w:rPr>
            </w:pPr>
            <w:r w:rsidRPr="009565B4">
              <w:rPr>
                <w:lang w:val="sr-Cyrl-RS"/>
              </w:rPr>
              <w:t>CameraAdapter</w:t>
            </w:r>
          </w:p>
        </w:tc>
        <w:tc>
          <w:tcPr>
            <w:tcW w:w="6637" w:type="dxa"/>
            <w:tcBorders>
              <w:top w:val="single" w:sz="18" w:space="0" w:color="000000"/>
              <w:left w:val="single" w:sz="18" w:space="0" w:color="000000"/>
            </w:tcBorders>
          </w:tcPr>
          <w:p w14:paraId="173F75BA" w14:textId="4CF5B366" w:rsidR="00875013" w:rsidRPr="00C773CA" w:rsidRDefault="009565B4" w:rsidP="00851FD5">
            <w:pPr>
              <w:spacing w:line="240" w:lineRule="auto"/>
              <w:ind w:firstLine="0"/>
              <w:rPr>
                <w:lang w:val="sr-Cyrl-RS"/>
              </w:rPr>
            </w:pPr>
            <w:r>
              <w:rPr>
                <w:lang w:val="sr-Cyrl-RS"/>
              </w:rPr>
              <w:t>Конструктор</w:t>
            </w:r>
            <w:r w:rsidR="00C773CA">
              <w:t xml:space="preserve"> </w:t>
            </w:r>
            <w:r w:rsidR="00C773CA">
              <w:rPr>
                <w:lang w:val="sr-Cyrl-RS"/>
              </w:rPr>
              <w:t xml:space="preserve">класе задужен за креирање једине </w:t>
            </w:r>
            <w:r w:rsidR="00CF5101">
              <w:rPr>
                <w:lang w:val="sr-Cyrl-RS"/>
              </w:rPr>
              <w:t>инстанце ове класе</w:t>
            </w:r>
            <w:r w:rsidR="008C4442">
              <w:rPr>
                <w:lang w:val="sr-Cyrl-RS"/>
              </w:rPr>
              <w:t>.</w:t>
            </w:r>
          </w:p>
        </w:tc>
      </w:tr>
      <w:tr w:rsidR="00875013" w14:paraId="1C54FA6B" w14:textId="77777777" w:rsidTr="00851FD5">
        <w:tc>
          <w:tcPr>
            <w:tcW w:w="2425" w:type="dxa"/>
            <w:tcBorders>
              <w:right w:val="single" w:sz="18" w:space="0" w:color="000000"/>
            </w:tcBorders>
            <w:vAlign w:val="center"/>
          </w:tcPr>
          <w:p w14:paraId="62A40F9C" w14:textId="3DDE39B3" w:rsidR="00875013" w:rsidRDefault="009565B4" w:rsidP="00851FD5">
            <w:pPr>
              <w:spacing w:line="240" w:lineRule="auto"/>
              <w:ind w:firstLine="0"/>
              <w:jc w:val="center"/>
              <w:rPr>
                <w:lang w:val="sr-Cyrl-RS"/>
              </w:rPr>
            </w:pPr>
            <w:r>
              <w:rPr>
                <w:lang w:val="sr-Cyrl-RS"/>
              </w:rPr>
              <w:t>~</w:t>
            </w:r>
            <w:r w:rsidRPr="009565B4">
              <w:rPr>
                <w:lang w:val="sr-Cyrl-RS"/>
              </w:rPr>
              <w:t>CameraAdapter</w:t>
            </w:r>
          </w:p>
        </w:tc>
        <w:tc>
          <w:tcPr>
            <w:tcW w:w="6637" w:type="dxa"/>
            <w:tcBorders>
              <w:left w:val="single" w:sz="18" w:space="0" w:color="000000"/>
            </w:tcBorders>
          </w:tcPr>
          <w:p w14:paraId="4AF7B7DA" w14:textId="14A65ACA" w:rsidR="00875013" w:rsidRDefault="00851FD5" w:rsidP="00851FD5">
            <w:pPr>
              <w:spacing w:line="240" w:lineRule="auto"/>
              <w:ind w:firstLine="0"/>
              <w:rPr>
                <w:lang w:val="sr-Cyrl-RS"/>
              </w:rPr>
            </w:pPr>
            <w:r>
              <w:rPr>
                <w:lang w:val="sr-Cyrl-RS"/>
              </w:rPr>
              <w:t>Деструкор задужен за ослобађање заузетих при инстанцирању објекта класе</w:t>
            </w:r>
            <w:r w:rsidR="008C4442">
              <w:rPr>
                <w:lang w:val="sr-Cyrl-RS"/>
              </w:rPr>
              <w:t>.</w:t>
            </w:r>
          </w:p>
        </w:tc>
      </w:tr>
      <w:tr w:rsidR="00C773CA" w14:paraId="77DF8DA5" w14:textId="77777777" w:rsidTr="00851FD5">
        <w:tc>
          <w:tcPr>
            <w:tcW w:w="2425" w:type="dxa"/>
            <w:tcBorders>
              <w:right w:val="single" w:sz="18" w:space="0" w:color="000000"/>
            </w:tcBorders>
            <w:vAlign w:val="center"/>
          </w:tcPr>
          <w:p w14:paraId="523ED859" w14:textId="3D372877" w:rsidR="00C773CA" w:rsidRDefault="00C773CA" w:rsidP="00851FD5">
            <w:pPr>
              <w:spacing w:line="240" w:lineRule="auto"/>
              <w:ind w:firstLine="0"/>
              <w:jc w:val="center"/>
              <w:rPr>
                <w:lang w:val="sr-Cyrl-RS"/>
              </w:rPr>
            </w:pPr>
            <w:r w:rsidRPr="00C773CA">
              <w:rPr>
                <w:lang w:val="sr-Cyrl-RS"/>
              </w:rPr>
              <w:t>GetInstance</w:t>
            </w:r>
          </w:p>
        </w:tc>
        <w:tc>
          <w:tcPr>
            <w:tcW w:w="6637" w:type="dxa"/>
            <w:tcBorders>
              <w:left w:val="single" w:sz="18" w:space="0" w:color="000000"/>
            </w:tcBorders>
          </w:tcPr>
          <w:p w14:paraId="4FFEAA7E" w14:textId="507431C6" w:rsidR="00C773CA" w:rsidRDefault="00851FD5" w:rsidP="00851FD5">
            <w:pPr>
              <w:spacing w:line="240" w:lineRule="auto"/>
              <w:ind w:firstLine="0"/>
              <w:rPr>
                <w:lang w:val="sr-Cyrl-RS"/>
              </w:rPr>
            </w:pPr>
            <w:r>
              <w:rPr>
                <w:lang w:val="sr-Cyrl-RS"/>
              </w:rPr>
              <w:t>Метода задужена за добављање показивача на једину инстанцу ове класе, помоћу којег се рукује камерама наменске платформе</w:t>
            </w:r>
            <w:r w:rsidR="008C4442">
              <w:rPr>
                <w:lang w:val="sr-Cyrl-RS"/>
              </w:rPr>
              <w:t>.</w:t>
            </w:r>
          </w:p>
        </w:tc>
      </w:tr>
      <w:tr w:rsidR="00875013" w14:paraId="47ECC492" w14:textId="77777777" w:rsidTr="00851FD5">
        <w:tc>
          <w:tcPr>
            <w:tcW w:w="2425" w:type="dxa"/>
            <w:tcBorders>
              <w:right w:val="single" w:sz="18" w:space="0" w:color="000000"/>
            </w:tcBorders>
            <w:vAlign w:val="center"/>
          </w:tcPr>
          <w:p w14:paraId="031794A5" w14:textId="25B3E5B9" w:rsidR="00875013" w:rsidRDefault="009565B4" w:rsidP="00851FD5">
            <w:pPr>
              <w:spacing w:line="240" w:lineRule="auto"/>
              <w:ind w:firstLine="0"/>
              <w:jc w:val="center"/>
              <w:rPr>
                <w:lang w:val="sr-Cyrl-RS"/>
              </w:rPr>
            </w:pPr>
            <w:r w:rsidRPr="009565B4">
              <w:rPr>
                <w:lang w:val="sr-Cyrl-RS"/>
              </w:rPr>
              <w:t>CamInit</w:t>
            </w:r>
          </w:p>
        </w:tc>
        <w:tc>
          <w:tcPr>
            <w:tcW w:w="6637" w:type="dxa"/>
            <w:tcBorders>
              <w:left w:val="single" w:sz="18" w:space="0" w:color="000000"/>
            </w:tcBorders>
          </w:tcPr>
          <w:p w14:paraId="3AAE3324" w14:textId="00A92489" w:rsidR="00875013" w:rsidRPr="00AC7FDD" w:rsidRDefault="001823FF" w:rsidP="00851FD5">
            <w:pPr>
              <w:spacing w:line="240" w:lineRule="auto"/>
              <w:ind w:firstLine="0"/>
              <w:rPr>
                <w:lang w:val="sr-Cyrl-RS"/>
              </w:rPr>
            </w:pPr>
            <w:r>
              <w:rPr>
                <w:lang w:val="sr-Cyrl-RS"/>
              </w:rPr>
              <w:t xml:space="preserve">Метода задужена за иницијализацију камера наменске платформе. </w:t>
            </w:r>
            <w:r w:rsidR="00AC7FDD">
              <w:rPr>
                <w:lang w:val="sr-Cyrl-RS"/>
              </w:rPr>
              <w:t xml:space="preserve">Помоћу ње се приступа библиотеци </w:t>
            </w:r>
            <w:r w:rsidR="00AC7FDD" w:rsidRPr="00AC7FDD">
              <w:rPr>
                <w:i/>
                <w:iCs/>
                <w:lang w:val="sr-Latn-RS"/>
              </w:rPr>
              <w:t>ALPHA</w:t>
            </w:r>
            <w:r w:rsidR="00AC7FDD">
              <w:rPr>
                <w:lang w:val="sr-Latn-RS"/>
              </w:rPr>
              <w:t xml:space="preserve"> </w:t>
            </w:r>
            <w:r w:rsidR="00AC7FDD">
              <w:rPr>
                <w:lang w:val="sr-Cyrl-RS"/>
              </w:rPr>
              <w:t>аутомотиве платформе како би се започео рад камера.</w:t>
            </w:r>
          </w:p>
        </w:tc>
      </w:tr>
      <w:tr w:rsidR="00875013" w14:paraId="603109F9" w14:textId="77777777" w:rsidTr="00851FD5">
        <w:tc>
          <w:tcPr>
            <w:tcW w:w="2425" w:type="dxa"/>
            <w:tcBorders>
              <w:right w:val="single" w:sz="18" w:space="0" w:color="000000"/>
            </w:tcBorders>
            <w:vAlign w:val="center"/>
          </w:tcPr>
          <w:p w14:paraId="613DF35F" w14:textId="63D6CDD6" w:rsidR="00875013" w:rsidRDefault="009565B4" w:rsidP="00851FD5">
            <w:pPr>
              <w:spacing w:line="240" w:lineRule="auto"/>
              <w:ind w:firstLine="0"/>
              <w:jc w:val="center"/>
              <w:rPr>
                <w:lang w:val="sr-Cyrl-RS"/>
              </w:rPr>
            </w:pPr>
            <w:r w:rsidRPr="009565B4">
              <w:rPr>
                <w:lang w:val="sr-Cyrl-RS"/>
              </w:rPr>
              <w:t>CamDeinit</w:t>
            </w:r>
          </w:p>
        </w:tc>
        <w:tc>
          <w:tcPr>
            <w:tcW w:w="6637" w:type="dxa"/>
            <w:tcBorders>
              <w:left w:val="single" w:sz="18" w:space="0" w:color="000000"/>
            </w:tcBorders>
          </w:tcPr>
          <w:p w14:paraId="20AE77A7" w14:textId="78B41C97" w:rsidR="00875013" w:rsidRDefault="008C4442" w:rsidP="00851FD5">
            <w:pPr>
              <w:spacing w:line="240" w:lineRule="auto"/>
              <w:ind w:firstLine="0"/>
              <w:rPr>
                <w:lang w:val="sr-Cyrl-RS"/>
              </w:rPr>
            </w:pPr>
            <w:r>
              <w:rPr>
                <w:lang w:val="sr-Cyrl-RS"/>
              </w:rPr>
              <w:t xml:space="preserve">Метода задужена за прекид рада камера наменске платформе. Помоћу ње се приступа библиотеци </w:t>
            </w:r>
            <w:r w:rsidRPr="00AC7FDD">
              <w:rPr>
                <w:i/>
                <w:iCs/>
                <w:lang w:val="sr-Latn-RS"/>
              </w:rPr>
              <w:t>ALPHA</w:t>
            </w:r>
            <w:r>
              <w:rPr>
                <w:lang w:val="sr-Latn-RS"/>
              </w:rPr>
              <w:t xml:space="preserve"> </w:t>
            </w:r>
            <w:r>
              <w:rPr>
                <w:lang w:val="sr-Cyrl-RS"/>
              </w:rPr>
              <w:t>аутомотиве платформе како би се зауставио рад камера и тиме ослободили сви заузети ресурси.</w:t>
            </w:r>
          </w:p>
        </w:tc>
      </w:tr>
      <w:tr w:rsidR="00875013" w14:paraId="550505B1" w14:textId="77777777" w:rsidTr="00851FD5">
        <w:tc>
          <w:tcPr>
            <w:tcW w:w="2425" w:type="dxa"/>
            <w:tcBorders>
              <w:right w:val="single" w:sz="18" w:space="0" w:color="000000"/>
            </w:tcBorders>
            <w:vAlign w:val="center"/>
          </w:tcPr>
          <w:p w14:paraId="54587A29" w14:textId="357A3271" w:rsidR="00875013" w:rsidRDefault="009565B4" w:rsidP="00851FD5">
            <w:pPr>
              <w:spacing w:line="240" w:lineRule="auto"/>
              <w:ind w:firstLine="0"/>
              <w:jc w:val="center"/>
              <w:rPr>
                <w:lang w:val="sr-Cyrl-RS"/>
              </w:rPr>
            </w:pPr>
            <w:r w:rsidRPr="009565B4">
              <w:rPr>
                <w:lang w:val="sr-Cyrl-RS"/>
              </w:rPr>
              <w:t>CamStart</w:t>
            </w:r>
          </w:p>
        </w:tc>
        <w:tc>
          <w:tcPr>
            <w:tcW w:w="6637" w:type="dxa"/>
            <w:tcBorders>
              <w:left w:val="single" w:sz="18" w:space="0" w:color="000000"/>
            </w:tcBorders>
          </w:tcPr>
          <w:p w14:paraId="61535587" w14:textId="1585C27A" w:rsidR="00875013" w:rsidRDefault="008C4442" w:rsidP="00851FD5">
            <w:pPr>
              <w:spacing w:line="240" w:lineRule="auto"/>
              <w:ind w:firstLine="0"/>
              <w:rPr>
                <w:lang w:val="sr-Cyrl-RS"/>
              </w:rPr>
            </w:pPr>
            <w:r>
              <w:rPr>
                <w:lang w:val="sr-Cyrl-RS"/>
              </w:rPr>
              <w:t xml:space="preserve">Метода задужена за руковање </w:t>
            </w:r>
            <w:r w:rsidR="00621391">
              <w:rPr>
                <w:lang w:val="sr-Cyrl-RS"/>
              </w:rPr>
              <w:t>изабраном</w:t>
            </w:r>
            <w:r w:rsidR="00F51796">
              <w:rPr>
                <w:lang w:val="sr-Cyrl-RS"/>
              </w:rPr>
              <w:t xml:space="preserve"> </w:t>
            </w:r>
            <w:r w:rsidR="00621391">
              <w:rPr>
                <w:lang w:val="sr-Cyrl-RS"/>
              </w:rPr>
              <w:t>камером</w:t>
            </w:r>
            <w:r>
              <w:rPr>
                <w:lang w:val="sr-Cyrl-RS"/>
              </w:rPr>
              <w:t xml:space="preserve">. Помоћу ње се </w:t>
            </w:r>
            <w:r w:rsidR="00F51796">
              <w:rPr>
                <w:lang w:val="sr-Cyrl-RS"/>
              </w:rPr>
              <w:t>конфигуришу меморијска зона у којој се чува добављени фрејм, као и функција која врши чување истог.</w:t>
            </w:r>
          </w:p>
        </w:tc>
      </w:tr>
      <w:tr w:rsidR="00DF08FE" w14:paraId="715DE5F1" w14:textId="77777777" w:rsidTr="00851FD5">
        <w:tc>
          <w:tcPr>
            <w:tcW w:w="2425" w:type="dxa"/>
            <w:tcBorders>
              <w:right w:val="single" w:sz="18" w:space="0" w:color="000000"/>
            </w:tcBorders>
            <w:vAlign w:val="center"/>
          </w:tcPr>
          <w:p w14:paraId="4F06E2C2" w14:textId="69CCB4F3" w:rsidR="00DF08FE" w:rsidRDefault="00DF08FE" w:rsidP="00DF08FE">
            <w:pPr>
              <w:spacing w:line="240" w:lineRule="auto"/>
              <w:ind w:firstLine="0"/>
              <w:jc w:val="center"/>
              <w:rPr>
                <w:lang w:val="sr-Cyrl-RS"/>
              </w:rPr>
            </w:pPr>
            <w:r w:rsidRPr="009565B4">
              <w:rPr>
                <w:lang w:val="sr-Cyrl-RS"/>
              </w:rPr>
              <w:t>CamStop</w:t>
            </w:r>
          </w:p>
        </w:tc>
        <w:tc>
          <w:tcPr>
            <w:tcW w:w="6637" w:type="dxa"/>
            <w:tcBorders>
              <w:left w:val="single" w:sz="18" w:space="0" w:color="000000"/>
            </w:tcBorders>
          </w:tcPr>
          <w:p w14:paraId="563604AB" w14:textId="08AD085D" w:rsidR="00DF08FE" w:rsidRDefault="00DF08FE" w:rsidP="00DF08FE">
            <w:pPr>
              <w:spacing w:line="240" w:lineRule="auto"/>
              <w:ind w:firstLine="0"/>
              <w:rPr>
                <w:lang w:val="sr-Cyrl-RS"/>
              </w:rPr>
            </w:pPr>
            <w:r>
              <w:rPr>
                <w:lang w:val="sr-Cyrl-RS"/>
              </w:rPr>
              <w:t xml:space="preserve">Метода задужена за руковање </w:t>
            </w:r>
            <w:r w:rsidR="00E7229C">
              <w:rPr>
                <w:lang w:val="sr-Cyrl-RS"/>
              </w:rPr>
              <w:t>изабраном камером</w:t>
            </w:r>
            <w:r>
              <w:rPr>
                <w:lang w:val="sr-Cyrl-RS"/>
              </w:rPr>
              <w:t xml:space="preserve">. Помоћу ње се </w:t>
            </w:r>
            <w:r w:rsidR="00E7229C">
              <w:rPr>
                <w:lang w:val="sr-Cyrl-RS"/>
              </w:rPr>
              <w:t>ослобађају заузети ресурси.</w:t>
            </w:r>
          </w:p>
        </w:tc>
      </w:tr>
      <w:tr w:rsidR="00DF08FE" w14:paraId="621DA75A" w14:textId="77777777" w:rsidTr="00851FD5">
        <w:tc>
          <w:tcPr>
            <w:tcW w:w="2425" w:type="dxa"/>
            <w:tcBorders>
              <w:right w:val="single" w:sz="18" w:space="0" w:color="000000"/>
            </w:tcBorders>
            <w:vAlign w:val="center"/>
          </w:tcPr>
          <w:p w14:paraId="6D752C91" w14:textId="3082EA21" w:rsidR="00DF08FE" w:rsidRPr="009565B4" w:rsidRDefault="00DF08FE" w:rsidP="00DF08FE">
            <w:pPr>
              <w:spacing w:line="240" w:lineRule="auto"/>
              <w:ind w:firstLine="0"/>
              <w:jc w:val="center"/>
              <w:rPr>
                <w:lang w:val="sr-Cyrl-RS"/>
              </w:rPr>
            </w:pPr>
            <w:r w:rsidRPr="009565B4">
              <w:rPr>
                <w:lang w:val="sr-Cyrl-RS"/>
              </w:rPr>
              <w:t>GetNumberOfCams</w:t>
            </w:r>
          </w:p>
        </w:tc>
        <w:tc>
          <w:tcPr>
            <w:tcW w:w="6637" w:type="dxa"/>
            <w:tcBorders>
              <w:left w:val="single" w:sz="18" w:space="0" w:color="000000"/>
            </w:tcBorders>
          </w:tcPr>
          <w:p w14:paraId="433BA45F" w14:textId="1E2AE1F4" w:rsidR="00DF08FE" w:rsidRDefault="00DF08FE" w:rsidP="00DF08FE">
            <w:pPr>
              <w:keepNext/>
              <w:spacing w:line="240" w:lineRule="auto"/>
              <w:ind w:firstLine="0"/>
              <w:rPr>
                <w:lang w:val="sr-Cyrl-RS"/>
              </w:rPr>
            </w:pPr>
            <w:r>
              <w:rPr>
                <w:lang w:val="sr-Cyrl-RS"/>
              </w:rPr>
              <w:t>Метода задужена за добављање броја доступних камера вишим слојевима апстракције</w:t>
            </w:r>
            <w:r w:rsidR="00696BA5">
              <w:rPr>
                <w:lang w:val="sr-Cyrl-RS"/>
              </w:rPr>
              <w:t xml:space="preserve"> софтверске магистрале</w:t>
            </w:r>
            <w:r>
              <w:rPr>
                <w:lang w:val="sr-Cyrl-RS"/>
              </w:rPr>
              <w:t>.</w:t>
            </w:r>
          </w:p>
        </w:tc>
      </w:tr>
    </w:tbl>
    <w:p w14:paraId="2BC04F7A" w14:textId="040640A3" w:rsidR="00F55B89" w:rsidRDefault="00F51796" w:rsidP="00F51796">
      <w:pPr>
        <w:pStyle w:val="Caption"/>
        <w:rPr>
          <w:lang w:val="sr-Cyrl-RS"/>
        </w:rPr>
      </w:pPr>
      <w:bookmarkStart w:id="40" w:name="_Toc22241476"/>
      <w:proofErr w:type="spellStart"/>
      <w:r>
        <w:t>Табела</w:t>
      </w:r>
      <w:proofErr w:type="spellEnd"/>
      <w:r>
        <w:t xml:space="preserve"> </w:t>
      </w:r>
      <w:fldSimple w:instr=" STYLEREF 1 \s ">
        <w:r w:rsidR="00F8729A">
          <w:rPr>
            <w:noProof/>
          </w:rPr>
          <w:t>4</w:t>
        </w:r>
      </w:fldSimple>
      <w:r w:rsidR="00F8729A">
        <w:t>.</w:t>
      </w:r>
      <w:fldSimple w:instr=" SEQ Табела \* ARABIC \s 1 ">
        <w:r w:rsidR="00F8729A">
          <w:rPr>
            <w:noProof/>
          </w:rPr>
          <w:t>2</w:t>
        </w:r>
      </w:fldSimple>
      <w:r>
        <w:rPr>
          <w:lang w:val="sr-Cyrl-RS"/>
        </w:rPr>
        <w:t xml:space="preserve"> </w:t>
      </w:r>
      <w:r w:rsidR="00B1170E">
        <w:rPr>
          <w:lang w:val="sr-Cyrl-RS"/>
        </w:rPr>
        <w:t>Методе за конфигурацију и покретање камера намеске платформе</w:t>
      </w:r>
      <w:bookmarkEnd w:id="40"/>
    </w:p>
    <w:p w14:paraId="2E7235CF" w14:textId="77777777" w:rsidR="00A2367D" w:rsidRDefault="007A642B" w:rsidP="007A642B">
      <w:pPr>
        <w:rPr>
          <w:lang w:val="sr-Cyrl-RS"/>
        </w:rPr>
      </w:pPr>
      <w:r>
        <w:rPr>
          <w:lang w:val="sr-Cyrl-RS"/>
        </w:rPr>
        <w:t>Приликом покретања</w:t>
      </w:r>
      <w:r w:rsidR="00F36CF1">
        <w:rPr>
          <w:lang w:val="sr-Cyrl-RS"/>
        </w:rPr>
        <w:t xml:space="preserve"> ове реализације</w:t>
      </w:r>
      <w:r>
        <w:rPr>
          <w:lang w:val="sr-Cyrl-RS"/>
        </w:rPr>
        <w:t xml:space="preserve"> софтверске магистрале</w:t>
      </w:r>
      <w:r w:rsidR="00F36CF1">
        <w:rPr>
          <w:lang w:val="sr-Cyrl-RS"/>
        </w:rPr>
        <w:t xml:space="preserve"> на</w:t>
      </w:r>
      <w:r>
        <w:rPr>
          <w:lang w:val="sr-Cyrl-RS"/>
        </w:rPr>
        <w:t xml:space="preserve"> </w:t>
      </w:r>
      <w:r w:rsidRPr="007A642B">
        <w:rPr>
          <w:i/>
          <w:iCs/>
          <w:lang w:val="sr-Latn-RS"/>
        </w:rPr>
        <w:t>ALPHA</w:t>
      </w:r>
      <w:r>
        <w:rPr>
          <w:lang w:val="sr-Latn-RS"/>
        </w:rPr>
        <w:t xml:space="preserve"> </w:t>
      </w:r>
      <w:r>
        <w:rPr>
          <w:lang w:val="sr-Cyrl-RS"/>
        </w:rPr>
        <w:t>аутомотив</w:t>
      </w:r>
      <w:r w:rsidR="00F36CF1">
        <w:rPr>
          <w:lang w:val="sr-Cyrl-RS"/>
        </w:rPr>
        <w:t xml:space="preserve"> развојној </w:t>
      </w:r>
      <w:r>
        <w:rPr>
          <w:lang w:val="sr-Cyrl-RS"/>
        </w:rPr>
        <w:t>платформ</w:t>
      </w:r>
      <w:r w:rsidR="00F36CF1">
        <w:rPr>
          <w:lang w:val="sr-Cyrl-RS"/>
        </w:rPr>
        <w:t>и</w:t>
      </w:r>
      <w:r>
        <w:rPr>
          <w:lang w:val="sr-Cyrl-RS"/>
        </w:rPr>
        <w:t xml:space="preserve">, потребно је </w:t>
      </w:r>
      <w:r w:rsidR="004E6C18">
        <w:rPr>
          <w:lang w:val="sr-Cyrl-RS"/>
        </w:rPr>
        <w:t xml:space="preserve">ослонити се на инстанцу објекта класе </w:t>
      </w:r>
      <w:r w:rsidR="004E6C18" w:rsidRPr="004E6C18">
        <w:rPr>
          <w:i/>
          <w:iCs/>
          <w:lang w:val="sr-Latn-RS"/>
        </w:rPr>
        <w:t>CameraAdapter</w:t>
      </w:r>
      <w:r w:rsidR="004E6C18">
        <w:rPr>
          <w:lang w:val="sr-Cyrl-RS"/>
        </w:rPr>
        <w:t xml:space="preserve"> како би се прво извршила конфигурација потребних ресурса наменске платформе, а након тога и иницијализација модула саме платформе који рукује камерама.</w:t>
      </w:r>
      <w:r w:rsidR="00A2367D">
        <w:rPr>
          <w:lang w:val="sr-Cyrl-RS"/>
        </w:rPr>
        <w:t xml:space="preserve"> </w:t>
      </w:r>
    </w:p>
    <w:p w14:paraId="56925674" w14:textId="280293CE" w:rsidR="007A642B" w:rsidRDefault="00A2367D" w:rsidP="007A642B">
      <w:pPr>
        <w:rPr>
          <w:lang w:val="sr-Cyrl-RS"/>
        </w:rPr>
      </w:pPr>
      <w:r>
        <w:rPr>
          <w:lang w:val="sr-Cyrl-RS"/>
        </w:rPr>
        <w:t xml:space="preserve">Позивом методе </w:t>
      </w:r>
      <w:r w:rsidRPr="00A2367D">
        <w:rPr>
          <w:i/>
          <w:iCs/>
          <w:lang w:val="sr-Cyrl-RS"/>
        </w:rPr>
        <w:t>GetInstance</w:t>
      </w:r>
      <w:r>
        <w:rPr>
          <w:lang w:val="sr-Cyrl-RS"/>
        </w:rPr>
        <w:t xml:space="preserve"> добавља се инстанца поменуте класе, која је потом у могућности да позивима метода </w:t>
      </w:r>
      <w:r w:rsidRPr="00A2367D">
        <w:rPr>
          <w:i/>
          <w:iCs/>
          <w:lang w:val="sr-Cyrl-RS"/>
        </w:rPr>
        <w:t>CamInit</w:t>
      </w:r>
      <w:r>
        <w:rPr>
          <w:lang w:val="sr-Cyrl-RS"/>
        </w:rPr>
        <w:t xml:space="preserve"> изврши конфигурацију и иницијализацију </w:t>
      </w:r>
      <w:r w:rsidR="009457E7">
        <w:rPr>
          <w:lang w:val="sr-Cyrl-RS"/>
        </w:rPr>
        <w:t>камера платформе</w:t>
      </w:r>
      <w:r>
        <w:rPr>
          <w:lang w:val="sr-Cyrl-RS"/>
        </w:rPr>
        <w:t>. Након тога, уколико је иницијализација камера успешно извршена</w:t>
      </w:r>
      <w:r w:rsidR="001B790B">
        <w:rPr>
          <w:lang w:val="sr-Cyrl-RS"/>
        </w:rPr>
        <w:t xml:space="preserve">, </w:t>
      </w:r>
      <w:r w:rsidR="00CC3293">
        <w:rPr>
          <w:lang w:val="sr-Cyrl-RS"/>
        </w:rPr>
        <w:t xml:space="preserve">позивом методе </w:t>
      </w:r>
      <w:r w:rsidR="00CC3293" w:rsidRPr="00CC3293">
        <w:rPr>
          <w:i/>
          <w:iCs/>
          <w:lang w:val="sr-Cyrl-RS"/>
        </w:rPr>
        <w:t>CamStart</w:t>
      </w:r>
      <w:r w:rsidR="00CC3293">
        <w:rPr>
          <w:lang w:val="sr-Cyrl-RS"/>
        </w:rPr>
        <w:t xml:space="preserve"> врши се покретање рада једне од камера платформе која је одабрана.</w:t>
      </w:r>
    </w:p>
    <w:p w14:paraId="05ED1437" w14:textId="58805FF9" w:rsidR="00992C21" w:rsidRDefault="00992C21" w:rsidP="007A642B">
      <w:pPr>
        <w:rPr>
          <w:lang w:val="sr-Cyrl-RS"/>
        </w:rPr>
      </w:pPr>
      <w:r>
        <w:rPr>
          <w:lang w:val="sr-Cyrl-RS"/>
        </w:rPr>
        <w:t xml:space="preserve">Поред иницијализације и конфигурације камера, потребно је омогућити и комуникациону спрегу између камера и виших слојева. Табела 4.3. даје списак метода </w:t>
      </w:r>
      <w:r>
        <w:rPr>
          <w:lang w:val="sr-Cyrl-RS"/>
        </w:rPr>
        <w:lastRenderedPageBreak/>
        <w:t>чији је задатак да поједноставе добављање фрејмова до виших слојева софтверске магистрале.</w:t>
      </w:r>
    </w:p>
    <w:tbl>
      <w:tblPr>
        <w:tblStyle w:val="TableGrid"/>
        <w:tblW w:w="0" w:type="auto"/>
        <w:tblLook w:val="04A0" w:firstRow="1" w:lastRow="0" w:firstColumn="1" w:lastColumn="0" w:noHBand="0" w:noVBand="1"/>
      </w:tblPr>
      <w:tblGrid>
        <w:gridCol w:w="2425"/>
        <w:gridCol w:w="6637"/>
      </w:tblGrid>
      <w:tr w:rsidR="002F73C7" w14:paraId="4040FA39" w14:textId="77777777" w:rsidTr="002F73C7">
        <w:tc>
          <w:tcPr>
            <w:tcW w:w="2425" w:type="dxa"/>
            <w:tcBorders>
              <w:top w:val="single" w:sz="18" w:space="0" w:color="000000"/>
              <w:bottom w:val="single" w:sz="18" w:space="0" w:color="000000"/>
              <w:right w:val="single" w:sz="18" w:space="0" w:color="000000"/>
            </w:tcBorders>
            <w:vAlign w:val="center"/>
          </w:tcPr>
          <w:p w14:paraId="01257C95" w14:textId="77777777" w:rsidR="002F73C7" w:rsidRDefault="002F73C7" w:rsidP="002F73C7">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16290F69" w14:textId="77777777" w:rsidR="002F73C7" w:rsidRDefault="002F73C7" w:rsidP="002F73C7">
            <w:pPr>
              <w:spacing w:line="240" w:lineRule="auto"/>
              <w:ind w:firstLine="0"/>
              <w:jc w:val="center"/>
              <w:rPr>
                <w:lang w:val="sr-Cyrl-RS"/>
              </w:rPr>
            </w:pPr>
            <w:r>
              <w:rPr>
                <w:lang w:val="sr-Cyrl-RS"/>
              </w:rPr>
              <w:t>Опис</w:t>
            </w:r>
          </w:p>
        </w:tc>
      </w:tr>
      <w:tr w:rsidR="002F73C7" w14:paraId="33AB7EBB" w14:textId="77777777" w:rsidTr="002F73C7">
        <w:tc>
          <w:tcPr>
            <w:tcW w:w="2425" w:type="dxa"/>
            <w:tcBorders>
              <w:top w:val="single" w:sz="18" w:space="0" w:color="000000"/>
              <w:right w:val="single" w:sz="18" w:space="0" w:color="000000"/>
            </w:tcBorders>
            <w:vAlign w:val="center"/>
          </w:tcPr>
          <w:p w14:paraId="17CC4233" w14:textId="50AFF8A3" w:rsidR="002F73C7" w:rsidRDefault="002F73C7" w:rsidP="002F73C7">
            <w:pPr>
              <w:spacing w:line="240" w:lineRule="auto"/>
              <w:ind w:firstLine="0"/>
              <w:jc w:val="center"/>
              <w:rPr>
                <w:lang w:val="sr-Cyrl-RS"/>
              </w:rPr>
            </w:pPr>
            <w:r w:rsidRPr="002F73C7">
              <w:rPr>
                <w:lang w:val="sr-Cyrl-RS"/>
              </w:rPr>
              <w:t>CamFrameReady</w:t>
            </w:r>
          </w:p>
        </w:tc>
        <w:tc>
          <w:tcPr>
            <w:tcW w:w="6637" w:type="dxa"/>
            <w:tcBorders>
              <w:top w:val="single" w:sz="18" w:space="0" w:color="000000"/>
              <w:left w:val="single" w:sz="18" w:space="0" w:color="000000"/>
            </w:tcBorders>
          </w:tcPr>
          <w:p w14:paraId="12146676" w14:textId="580E3DCA" w:rsidR="002F73C7" w:rsidRPr="00C773CA" w:rsidRDefault="001D2171" w:rsidP="002F73C7">
            <w:pPr>
              <w:spacing w:line="240" w:lineRule="auto"/>
              <w:ind w:firstLine="0"/>
              <w:rPr>
                <w:lang w:val="sr-Cyrl-RS"/>
              </w:rPr>
            </w:pPr>
            <w:r>
              <w:rPr>
                <w:lang w:val="sr-Cyrl-RS"/>
              </w:rPr>
              <w:t>Метода класе задужена за информисање виших слојева софтверске магистрале о спремности</w:t>
            </w:r>
            <w:r w:rsidR="00C17452">
              <w:rPr>
                <w:lang w:val="sr-Cyrl-RS"/>
              </w:rPr>
              <w:t>.</w:t>
            </w:r>
          </w:p>
        </w:tc>
      </w:tr>
      <w:tr w:rsidR="002F73C7" w14:paraId="7A0F543F" w14:textId="77777777" w:rsidTr="002F73C7">
        <w:tc>
          <w:tcPr>
            <w:tcW w:w="2425" w:type="dxa"/>
            <w:tcBorders>
              <w:right w:val="single" w:sz="18" w:space="0" w:color="000000"/>
            </w:tcBorders>
            <w:vAlign w:val="center"/>
          </w:tcPr>
          <w:p w14:paraId="552998CF" w14:textId="07E8BBAF" w:rsidR="002F73C7" w:rsidRDefault="002F73C7" w:rsidP="002F73C7">
            <w:pPr>
              <w:spacing w:line="240" w:lineRule="auto"/>
              <w:ind w:firstLine="0"/>
              <w:jc w:val="center"/>
              <w:rPr>
                <w:lang w:val="sr-Cyrl-RS"/>
              </w:rPr>
            </w:pPr>
            <w:r w:rsidRPr="002F73C7">
              <w:rPr>
                <w:lang w:val="sr-Cyrl-RS"/>
              </w:rPr>
              <w:t>registerCallback</w:t>
            </w:r>
          </w:p>
        </w:tc>
        <w:tc>
          <w:tcPr>
            <w:tcW w:w="6637" w:type="dxa"/>
            <w:tcBorders>
              <w:left w:val="single" w:sz="18" w:space="0" w:color="000000"/>
            </w:tcBorders>
          </w:tcPr>
          <w:p w14:paraId="37D824FA" w14:textId="4A007774" w:rsidR="002F73C7" w:rsidRDefault="001D2171" w:rsidP="002F73C7">
            <w:pPr>
              <w:spacing w:line="240" w:lineRule="auto"/>
              <w:ind w:firstLine="0"/>
              <w:rPr>
                <w:lang w:val="sr-Cyrl-RS"/>
              </w:rPr>
            </w:pPr>
            <w:r>
              <w:rPr>
                <w:lang w:val="sr-Cyrl-RS"/>
              </w:rPr>
              <w:t>Метода задужена</w:t>
            </w:r>
            <w:r w:rsidR="0097327C">
              <w:rPr>
                <w:lang w:val="sr-Cyrl-RS"/>
              </w:rPr>
              <w:t xml:space="preserve"> регистровање фунцкије вишег слоја</w:t>
            </w:r>
            <w:r w:rsidR="00B76FD2">
              <w:rPr>
                <w:lang w:val="sr-Cyrl-RS"/>
              </w:rPr>
              <w:t xml:space="preserve">, којом се виши слој обавештава о доступности </w:t>
            </w:r>
            <w:r w:rsidR="00D81A1F">
              <w:rPr>
                <w:lang w:val="sr-Cyrl-RS"/>
              </w:rPr>
              <w:t>фрејма.</w:t>
            </w:r>
          </w:p>
        </w:tc>
      </w:tr>
      <w:tr w:rsidR="002F73C7" w14:paraId="13375528" w14:textId="77777777" w:rsidTr="002F73C7">
        <w:tc>
          <w:tcPr>
            <w:tcW w:w="2425" w:type="dxa"/>
            <w:tcBorders>
              <w:right w:val="single" w:sz="18" w:space="0" w:color="000000"/>
            </w:tcBorders>
            <w:vAlign w:val="center"/>
          </w:tcPr>
          <w:p w14:paraId="50237E5D" w14:textId="6D58B861" w:rsidR="002F73C7" w:rsidRDefault="002F73C7" w:rsidP="002F73C7">
            <w:pPr>
              <w:spacing w:line="240" w:lineRule="auto"/>
              <w:ind w:firstLine="0"/>
              <w:jc w:val="center"/>
              <w:rPr>
                <w:lang w:val="sr-Cyrl-RS"/>
              </w:rPr>
            </w:pPr>
            <w:r w:rsidRPr="002F73C7">
              <w:rPr>
                <w:lang w:val="sr-Cyrl-RS"/>
              </w:rPr>
              <w:t>GetBufferSize</w:t>
            </w:r>
          </w:p>
        </w:tc>
        <w:tc>
          <w:tcPr>
            <w:tcW w:w="6637" w:type="dxa"/>
            <w:tcBorders>
              <w:left w:val="single" w:sz="18" w:space="0" w:color="000000"/>
            </w:tcBorders>
          </w:tcPr>
          <w:p w14:paraId="7CB3A7BF" w14:textId="3CBB5BDA" w:rsidR="002F73C7" w:rsidRDefault="002F73C7" w:rsidP="00815B74">
            <w:pPr>
              <w:keepNext/>
              <w:spacing w:line="240" w:lineRule="auto"/>
              <w:ind w:firstLine="0"/>
              <w:rPr>
                <w:lang w:val="sr-Cyrl-RS"/>
              </w:rPr>
            </w:pPr>
            <w:r>
              <w:rPr>
                <w:lang w:val="sr-Cyrl-RS"/>
              </w:rPr>
              <w:t>Метода класе задужена за информисање виших слојева о величини фрејма</w:t>
            </w:r>
            <w:r w:rsidR="002F6AE2">
              <w:rPr>
                <w:lang w:val="sr-Cyrl-RS"/>
              </w:rPr>
              <w:t>.</w:t>
            </w:r>
          </w:p>
        </w:tc>
      </w:tr>
    </w:tbl>
    <w:p w14:paraId="4FEEC75F" w14:textId="7D570538" w:rsidR="002F73C7" w:rsidRDefault="00815B74" w:rsidP="00815B74">
      <w:pPr>
        <w:pStyle w:val="Caption"/>
        <w:rPr>
          <w:lang w:val="sr-Cyrl-RS"/>
        </w:rPr>
      </w:pPr>
      <w:bookmarkStart w:id="41" w:name="_Toc22241477"/>
      <w:proofErr w:type="spellStart"/>
      <w:r>
        <w:t>Табела</w:t>
      </w:r>
      <w:proofErr w:type="spellEnd"/>
      <w:r>
        <w:t xml:space="preserve"> </w:t>
      </w:r>
      <w:fldSimple w:instr=" STYLEREF 1 \s ">
        <w:r w:rsidR="00F8729A">
          <w:rPr>
            <w:noProof/>
          </w:rPr>
          <w:t>4</w:t>
        </w:r>
      </w:fldSimple>
      <w:r w:rsidR="00F8729A">
        <w:t>.</w:t>
      </w:r>
      <w:fldSimple w:instr=" SEQ Табела \* ARABIC \s 1 ">
        <w:r w:rsidR="00F8729A">
          <w:rPr>
            <w:noProof/>
          </w:rPr>
          <w:t>3</w:t>
        </w:r>
      </w:fldSimple>
      <w:r>
        <w:rPr>
          <w:lang w:val="sr-Cyrl-RS"/>
        </w:rPr>
        <w:t xml:space="preserve"> Методе за комуникацију са вишим слојевима софтверске магистрале</w:t>
      </w:r>
      <w:bookmarkEnd w:id="41"/>
    </w:p>
    <w:p w14:paraId="360A383D" w14:textId="726EC292" w:rsidR="00C82BCA" w:rsidRDefault="00341815" w:rsidP="00C82BCA">
      <w:pPr>
        <w:rPr>
          <w:lang w:val="sr-Cyrl-RS"/>
        </w:rPr>
      </w:pPr>
      <w:r>
        <w:rPr>
          <w:lang w:val="sr-Cyrl-RS"/>
        </w:rPr>
        <w:t xml:space="preserve">Након успешне иницијализације, која је покренута из виших слојева ове магистрале, потребно је завршити међусобно увезивање компоненте која врши апстракцију дистрибуције фрејмова. Како би се то учинило, потребно је прво прозвати методу </w:t>
      </w:r>
      <w:r w:rsidRPr="00341815">
        <w:rPr>
          <w:i/>
          <w:iCs/>
          <w:lang w:val="sr-Cyrl-RS"/>
        </w:rPr>
        <w:t>GetBufferSize</w:t>
      </w:r>
      <w:r>
        <w:rPr>
          <w:lang w:val="sr-Cyrl-RS"/>
        </w:rPr>
        <w:t xml:space="preserve"> како би се обезбедило довољно меморије за руковање фрејмовима у вишим слојевима. Након тога, позивом методе </w:t>
      </w:r>
      <w:r w:rsidRPr="00341815">
        <w:rPr>
          <w:i/>
          <w:iCs/>
          <w:lang w:val="sr-Cyrl-RS"/>
        </w:rPr>
        <w:t>registerCallback</w:t>
      </w:r>
      <w:r>
        <w:rPr>
          <w:lang w:val="sr-Cyrl-RS"/>
        </w:rPr>
        <w:t xml:space="preserve"> врши се увезивање</w:t>
      </w:r>
      <w:r w:rsidR="00DF734B">
        <w:rPr>
          <w:lang w:val="sr-Cyrl-RS"/>
        </w:rPr>
        <w:t xml:space="preserve"> крајње увезивање методе слоја за апстракцију дистрибуције, са овим слојем</w:t>
      </w:r>
      <w:r w:rsidR="00F51F76">
        <w:rPr>
          <w:lang w:val="sr-Cyrl-RS"/>
        </w:rPr>
        <w:t xml:space="preserve"> софтверске магистрале</w:t>
      </w:r>
      <w:r w:rsidR="00DF734B">
        <w:rPr>
          <w:lang w:val="sr-Cyrl-RS"/>
        </w:rPr>
        <w:t>.</w:t>
      </w:r>
    </w:p>
    <w:p w14:paraId="1E2B54CD" w14:textId="4CC294CC" w:rsidR="0066509E" w:rsidRPr="0066509E" w:rsidRDefault="0066509E" w:rsidP="00C82BCA">
      <w:pPr>
        <w:rPr>
          <w:lang w:val="sr-Cyrl-RS"/>
        </w:rPr>
      </w:pPr>
      <w:r>
        <w:rPr>
          <w:lang w:val="sr-Cyrl-RS"/>
        </w:rPr>
        <w:t xml:space="preserve">Приликом заустављања рада ове компоненте, потребно је прво прозвати методу </w:t>
      </w:r>
      <w:r w:rsidRPr="0066509E">
        <w:rPr>
          <w:i/>
          <w:iCs/>
          <w:lang w:val="sr-Cyrl-RS"/>
        </w:rPr>
        <w:t>CamStop</w:t>
      </w:r>
      <w:r>
        <w:rPr>
          <w:lang w:val="sr-Cyrl-RS"/>
        </w:rPr>
        <w:t xml:space="preserve"> којом се прекида рад одабране камере. Након успешног ослобађања камере, </w:t>
      </w:r>
      <w:r w:rsidRPr="0066509E">
        <w:rPr>
          <w:i/>
          <w:iCs/>
          <w:lang w:val="sr-Cyrl-RS"/>
        </w:rPr>
        <w:t>CamDeinit</w:t>
      </w:r>
      <w:r>
        <w:rPr>
          <w:lang w:val="sr-Cyrl-RS"/>
        </w:rPr>
        <w:t xml:space="preserve"> метода ослобађа све заузете ресурсе платформе. На крају, </w:t>
      </w:r>
      <w:r w:rsidR="00676A49">
        <w:rPr>
          <w:lang w:val="sr-Cyrl-RS"/>
        </w:rPr>
        <w:t>ослобађање преосталих заузетих ресурса ове компоненте је ослобођено имплицитним позивом десктруктора ове класе.</w:t>
      </w:r>
    </w:p>
    <w:p w14:paraId="6096A6E0" w14:textId="39B3C57E" w:rsidR="00295E97" w:rsidRDefault="00295E97" w:rsidP="00295E97">
      <w:pPr>
        <w:pStyle w:val="Heading2"/>
        <w:rPr>
          <w:lang w:val="sr-Cyrl-RS"/>
        </w:rPr>
      </w:pPr>
      <w:bookmarkStart w:id="42" w:name="_Toc28443509"/>
      <w:r>
        <w:rPr>
          <w:lang w:val="sr-Cyrl-RS"/>
        </w:rPr>
        <w:t>Реализација апстракције дистрибуирања видео сигнала кроз систем</w:t>
      </w:r>
      <w:bookmarkEnd w:id="42"/>
    </w:p>
    <w:p w14:paraId="31C4EF2C" w14:textId="69069B0F" w:rsidR="00CC3293" w:rsidRDefault="00D7310E" w:rsidP="00CC3293">
      <w:pPr>
        <w:rPr>
          <w:lang w:val="sr-Cyrl-RS"/>
        </w:rPr>
      </w:pPr>
      <w:r>
        <w:rPr>
          <w:lang w:val="sr-Cyrl-RS"/>
        </w:rPr>
        <w:t>Зарад постизања једноставн</w:t>
      </w:r>
      <w:r w:rsidR="00CF6C5F">
        <w:rPr>
          <w:lang w:val="sr-Cyrl-RS"/>
        </w:rPr>
        <w:t>е дистрибуције фрејмова, апликацијама које врше обраду видео сигнала, ова софтверска компонента врши апстракцију чувања и преузимања истих. Реализацијом ове компоненте, омогућено је дистрибуирање фрејмова како до апликација</w:t>
      </w:r>
      <w:r w:rsidR="00E319B0">
        <w:rPr>
          <w:lang w:val="sr-Cyrl-RS"/>
        </w:rPr>
        <w:t xml:space="preserve"> адаптивне платформе</w:t>
      </w:r>
      <w:r w:rsidR="00CF6C5F">
        <w:rPr>
          <w:lang w:val="sr-Cyrl-RS"/>
        </w:rPr>
        <w:t xml:space="preserve"> на истој</w:t>
      </w:r>
      <w:r w:rsidR="00E319B0">
        <w:rPr>
          <w:lang w:val="sr-Cyrl-RS"/>
        </w:rPr>
        <w:t xml:space="preserve"> хардверској</w:t>
      </w:r>
      <w:r w:rsidR="00CF6C5F">
        <w:rPr>
          <w:lang w:val="sr-Cyrl-RS"/>
        </w:rPr>
        <w:t xml:space="preserve"> платформи, тако и до </w:t>
      </w:r>
      <w:r w:rsidR="00E319B0">
        <w:rPr>
          <w:lang w:val="sr-Cyrl-RS"/>
        </w:rPr>
        <w:t>апликација адаптивне платформе на удаљеној хардверској платформи.</w:t>
      </w:r>
    </w:p>
    <w:p w14:paraId="3D77909A" w14:textId="17C09388" w:rsidR="007171E0" w:rsidRDefault="007171E0" w:rsidP="00CC3293">
      <w:pPr>
        <w:rPr>
          <w:lang w:val="sr-Cyrl-RS"/>
        </w:rPr>
      </w:pPr>
      <w:r>
        <w:rPr>
          <w:lang w:val="sr-Cyrl-RS"/>
        </w:rPr>
        <w:t>Како би ова компонента била реализована, поред претходно описане интеграције са компонентом која врши апстракцију аутомотив</w:t>
      </w:r>
      <w:r>
        <w:rPr>
          <w:lang w:val="sr-Latn-RS"/>
        </w:rPr>
        <w:t xml:space="preserve"> </w:t>
      </w:r>
      <w:r w:rsidRPr="007171E0">
        <w:rPr>
          <w:i/>
          <w:iCs/>
          <w:lang w:val="sr-Latn-RS"/>
        </w:rPr>
        <w:t>ALPHA</w:t>
      </w:r>
      <w:r>
        <w:rPr>
          <w:lang w:val="sr-Latn-RS"/>
        </w:rPr>
        <w:t xml:space="preserve"> </w:t>
      </w:r>
      <w:r>
        <w:rPr>
          <w:lang w:val="sr-Cyrl-RS"/>
        </w:rPr>
        <w:t xml:space="preserve">развојне платформе, потребно је ослонити се на функционалности </w:t>
      </w:r>
      <w:r w:rsidRPr="007171E0">
        <w:rPr>
          <w:i/>
          <w:iCs/>
          <w:lang w:val="sr-Latn-RS"/>
        </w:rPr>
        <w:t>Linux</w:t>
      </w:r>
      <w:r>
        <w:rPr>
          <w:lang w:val="sr-Latn-RS"/>
        </w:rPr>
        <w:t xml:space="preserve"> </w:t>
      </w:r>
      <w:r>
        <w:rPr>
          <w:lang w:val="sr-Cyrl-RS"/>
        </w:rPr>
        <w:t xml:space="preserve">оперативног система. </w:t>
      </w:r>
      <w:r w:rsidR="00E237BD">
        <w:rPr>
          <w:lang w:val="sr-Cyrl-RS"/>
        </w:rPr>
        <w:t>Конкретно, за реализацију овог решења, од значаја је руковање дељеном меморијом</w:t>
      </w:r>
      <w:sdt>
        <w:sdtPr>
          <w:rPr>
            <w:lang w:val="sr-Cyrl-RS"/>
          </w:rPr>
          <w:id w:val="-730764722"/>
          <w:citation/>
        </w:sdtPr>
        <w:sdtContent>
          <w:r w:rsidR="00E237BD">
            <w:rPr>
              <w:lang w:val="sr-Cyrl-RS"/>
            </w:rPr>
            <w:fldChar w:fldCharType="begin"/>
          </w:r>
          <w:r w:rsidR="00E237BD">
            <w:rPr>
              <w:lang w:val="sr-Cyrl-RS"/>
            </w:rPr>
            <w:instrText xml:space="preserve"> CITATION Mic19 \l 10266 </w:instrText>
          </w:r>
          <w:r w:rsidR="00E237BD">
            <w:rPr>
              <w:lang w:val="sr-Cyrl-RS"/>
            </w:rPr>
            <w:fldChar w:fldCharType="separate"/>
          </w:r>
          <w:r w:rsidR="00E237BD">
            <w:rPr>
              <w:noProof/>
              <w:lang w:val="sr-Cyrl-RS"/>
            </w:rPr>
            <w:t xml:space="preserve"> </w:t>
          </w:r>
          <w:r w:rsidR="00E237BD" w:rsidRPr="00E237BD">
            <w:rPr>
              <w:noProof/>
              <w:lang w:val="sr-Cyrl-RS"/>
            </w:rPr>
            <w:t>[27]</w:t>
          </w:r>
          <w:r w:rsidR="00E237BD">
            <w:rPr>
              <w:lang w:val="sr-Cyrl-RS"/>
            </w:rPr>
            <w:fldChar w:fldCharType="end"/>
          </w:r>
        </w:sdtContent>
      </w:sdt>
      <w:r w:rsidR="00E237BD">
        <w:rPr>
          <w:lang w:val="sr-Cyrl-RS"/>
        </w:rPr>
        <w:t xml:space="preserve"> и </w:t>
      </w:r>
      <w:r w:rsidR="00DB5FD6">
        <w:rPr>
          <w:lang w:val="sr-Cyrl-RS"/>
        </w:rPr>
        <w:t xml:space="preserve">остваривање комуникације путем </w:t>
      </w:r>
      <w:r w:rsidR="00DB5FD6" w:rsidRPr="00DB5FD6">
        <w:rPr>
          <w:i/>
          <w:iCs/>
          <w:lang w:val="sr-Latn-RS"/>
        </w:rPr>
        <w:t>Linux</w:t>
      </w:r>
      <w:r w:rsidR="00DB5FD6">
        <w:rPr>
          <w:lang w:val="sr-Latn-RS"/>
        </w:rPr>
        <w:t xml:space="preserve"> </w:t>
      </w:r>
      <w:r w:rsidR="00DB5FD6" w:rsidRPr="00DB5FD6">
        <w:rPr>
          <w:i/>
          <w:iCs/>
          <w:lang w:val="sr-Latn-RS"/>
        </w:rPr>
        <w:t>socket</w:t>
      </w:r>
      <w:r w:rsidR="00DB5FD6">
        <w:rPr>
          <w:lang w:val="sr-Cyrl-RS"/>
        </w:rPr>
        <w:t xml:space="preserve"> </w:t>
      </w:r>
      <w:sdt>
        <w:sdtPr>
          <w:rPr>
            <w:lang w:val="sr-Cyrl-RS"/>
          </w:rPr>
          <w:id w:val="1130515113"/>
          <w:citation/>
        </w:sdtPr>
        <w:sdtContent>
          <w:r w:rsidR="00E711BB">
            <w:rPr>
              <w:lang w:val="sr-Cyrl-RS"/>
            </w:rPr>
            <w:fldChar w:fldCharType="begin"/>
          </w:r>
          <w:r w:rsidR="00E711BB">
            <w:rPr>
              <w:lang w:val="sr-Cyrl-RS"/>
            </w:rPr>
            <w:instrText xml:space="preserve"> CITATION Mic191 \l 10266 </w:instrText>
          </w:r>
          <w:r w:rsidR="00E711BB">
            <w:rPr>
              <w:lang w:val="sr-Cyrl-RS"/>
            </w:rPr>
            <w:fldChar w:fldCharType="separate"/>
          </w:r>
          <w:r w:rsidR="00E711BB" w:rsidRPr="00E711BB">
            <w:rPr>
              <w:noProof/>
              <w:lang w:val="sr-Cyrl-RS"/>
            </w:rPr>
            <w:t>[28]</w:t>
          </w:r>
          <w:r w:rsidR="00E711BB">
            <w:rPr>
              <w:lang w:val="sr-Cyrl-RS"/>
            </w:rPr>
            <w:fldChar w:fldCharType="end"/>
          </w:r>
        </w:sdtContent>
      </w:sdt>
      <w:r w:rsidR="00E711BB">
        <w:rPr>
          <w:lang w:val="sr-Cyrl-RS"/>
        </w:rPr>
        <w:t xml:space="preserve"> </w:t>
      </w:r>
      <w:r w:rsidR="00DB5FD6">
        <w:rPr>
          <w:lang w:val="sr-Cyrl-RS"/>
        </w:rPr>
        <w:t>апликативне програмске спреге.</w:t>
      </w:r>
    </w:p>
    <w:p w14:paraId="51E88C97" w14:textId="21742E13" w:rsidR="00515D61" w:rsidRDefault="00515D61" w:rsidP="00CC3293">
      <w:pPr>
        <w:rPr>
          <w:lang w:val="sr-Cyrl-RS"/>
        </w:rPr>
      </w:pPr>
      <w:r>
        <w:rPr>
          <w:lang w:val="sr-Cyrl-RS"/>
        </w:rPr>
        <w:lastRenderedPageBreak/>
        <w:t>Поред ових функционалности потребно је, такође, пружити програмску спрегу за руковање овом компонентом, највишем слоју софтверске магистрале, који представља сервис адаптивне платформе.</w:t>
      </w:r>
    </w:p>
    <w:p w14:paraId="740F1C60" w14:textId="78119E1D" w:rsidR="00587680" w:rsidRDefault="00113284" w:rsidP="00587680">
      <w:pPr>
        <w:rPr>
          <w:lang w:val="sr-Cyrl-RS"/>
        </w:rPr>
      </w:pPr>
      <w:r>
        <w:rPr>
          <w:lang w:val="sr-Cyrl-RS"/>
        </w:rPr>
        <w:t xml:space="preserve">Овај слој за дистрибуцију реализован је у виду две компоненте. Прва се налази на </w:t>
      </w:r>
      <w:r w:rsidR="00587680">
        <w:rPr>
          <w:lang w:val="sr-Cyrl-RS"/>
        </w:rPr>
        <w:t xml:space="preserve">страни која извршава софтверску магистралу, у овом случају </w:t>
      </w:r>
      <w:r w:rsidR="00587680" w:rsidRPr="00587680">
        <w:rPr>
          <w:i/>
          <w:iCs/>
          <w:lang w:val="sr-Latn-RS"/>
        </w:rPr>
        <w:t>ALPHA</w:t>
      </w:r>
      <w:r w:rsidR="00587680">
        <w:rPr>
          <w:lang w:val="sr-Latn-RS"/>
        </w:rPr>
        <w:t xml:space="preserve"> </w:t>
      </w:r>
      <w:r w:rsidR="00587680">
        <w:rPr>
          <w:lang w:val="sr-Cyrl-RS"/>
        </w:rPr>
        <w:t>развојна платформа, док се друга може налазити или на удаљеној платформи или такође на платформи која извршава софтверску магистралу. С тога, овде се посматрају две компоненте:</w:t>
      </w:r>
    </w:p>
    <w:p w14:paraId="56EBA483" w14:textId="3873E83A" w:rsidR="00587680" w:rsidRDefault="00587680" w:rsidP="00587680">
      <w:pPr>
        <w:pStyle w:val="ListParagraph"/>
        <w:numPr>
          <w:ilvl w:val="0"/>
          <w:numId w:val="28"/>
        </w:numPr>
        <w:rPr>
          <w:lang w:val="sr-Cyrl-RS"/>
        </w:rPr>
      </w:pPr>
      <w:r>
        <w:rPr>
          <w:lang w:val="sr-Cyrl-RS"/>
        </w:rPr>
        <w:t xml:space="preserve">Компонента реализована кроз класу </w:t>
      </w:r>
      <w:proofErr w:type="spellStart"/>
      <w:r w:rsidRPr="00587680">
        <w:rPr>
          <w:i/>
          <w:iCs/>
        </w:rPr>
        <w:t>FrameAccessEngine</w:t>
      </w:r>
      <w:proofErr w:type="spellEnd"/>
      <w:r>
        <w:t xml:space="preserve"> – </w:t>
      </w:r>
      <w:r>
        <w:rPr>
          <w:lang w:val="sr-Cyrl-RS"/>
        </w:rPr>
        <w:t xml:space="preserve">задужена </w:t>
      </w:r>
      <w:r w:rsidR="00923FB9">
        <w:rPr>
          <w:lang w:val="sr-Cyrl-RS"/>
        </w:rPr>
        <w:t>за апстракцију руковања</w:t>
      </w:r>
      <w:r w:rsidR="008D3019">
        <w:rPr>
          <w:lang w:val="sr-Cyrl-RS"/>
        </w:rPr>
        <w:t xml:space="preserve"> и дистрибуције</w:t>
      </w:r>
      <w:r w:rsidR="00923FB9">
        <w:rPr>
          <w:lang w:val="sr-Cyrl-RS"/>
        </w:rPr>
        <w:t xml:space="preserve"> фрејмов</w:t>
      </w:r>
      <w:r w:rsidR="008D3019">
        <w:rPr>
          <w:lang w:val="sr-Cyrl-RS"/>
        </w:rPr>
        <w:t xml:space="preserve">а на страни </w:t>
      </w:r>
      <w:r w:rsidR="008D3019" w:rsidRPr="00587680">
        <w:rPr>
          <w:i/>
          <w:iCs/>
          <w:lang w:val="sr-Latn-RS"/>
        </w:rPr>
        <w:t>ALPHA</w:t>
      </w:r>
      <w:r w:rsidR="008D3019">
        <w:rPr>
          <w:lang w:val="sr-Latn-RS"/>
        </w:rPr>
        <w:t xml:space="preserve"> </w:t>
      </w:r>
      <w:r w:rsidR="008D3019">
        <w:rPr>
          <w:lang w:val="sr-Cyrl-RS"/>
        </w:rPr>
        <w:t>развојне платформе;</w:t>
      </w:r>
    </w:p>
    <w:p w14:paraId="51A0D65B" w14:textId="3EE2B75C" w:rsidR="008D3019" w:rsidRDefault="008D3019" w:rsidP="00587680">
      <w:pPr>
        <w:pStyle w:val="ListParagraph"/>
        <w:numPr>
          <w:ilvl w:val="0"/>
          <w:numId w:val="28"/>
        </w:numPr>
        <w:rPr>
          <w:lang w:val="sr-Cyrl-RS"/>
        </w:rPr>
      </w:pPr>
      <w:r>
        <w:rPr>
          <w:lang w:val="sr-Cyrl-RS"/>
        </w:rPr>
        <w:t xml:space="preserve">Компонента реализована кроз класу </w:t>
      </w:r>
      <w:proofErr w:type="spellStart"/>
      <w:r w:rsidRPr="00587680">
        <w:rPr>
          <w:i/>
          <w:iCs/>
        </w:rPr>
        <w:t>FrameAccess</w:t>
      </w:r>
      <w:r>
        <w:rPr>
          <w:i/>
          <w:iCs/>
        </w:rPr>
        <w:t>Client</w:t>
      </w:r>
      <w:proofErr w:type="spellEnd"/>
      <w:r>
        <w:rPr>
          <w:i/>
          <w:iCs/>
          <w:lang w:val="sr-Cyrl-RS"/>
        </w:rPr>
        <w:t xml:space="preserve"> </w:t>
      </w:r>
      <w:r>
        <w:rPr>
          <w:lang w:val="sr-Cyrl-RS"/>
        </w:rPr>
        <w:t>– задужена за добављање фрејмова на удаљеној платформи или у оквиру локалне платформе.</w:t>
      </w:r>
    </w:p>
    <w:p w14:paraId="1AA126CE" w14:textId="62D0F613" w:rsidR="00D37E46" w:rsidRDefault="00D37E46" w:rsidP="00D37E46">
      <w:pPr>
        <w:pStyle w:val="Heading3"/>
        <w:rPr>
          <w:i/>
          <w:iCs/>
        </w:rPr>
      </w:pPr>
      <w:bookmarkStart w:id="43" w:name="_Toc28443510"/>
      <w:r>
        <w:rPr>
          <w:lang w:val="sr-Cyrl-RS"/>
        </w:rPr>
        <w:t>Реализација апстракције руковања фрејмовима -</w:t>
      </w:r>
      <w:r w:rsidR="00BC2338">
        <w:rPr>
          <w:lang w:val="sr-Cyrl-RS"/>
        </w:rPr>
        <w:t xml:space="preserve"> </w:t>
      </w:r>
      <w:proofErr w:type="spellStart"/>
      <w:r w:rsidRPr="00587680">
        <w:rPr>
          <w:i/>
          <w:iCs/>
        </w:rPr>
        <w:t>FrameAccessEngine</w:t>
      </w:r>
      <w:bookmarkEnd w:id="43"/>
      <w:proofErr w:type="spellEnd"/>
    </w:p>
    <w:p w14:paraId="5FF18C2E" w14:textId="77777777" w:rsidR="005A23EC" w:rsidRDefault="009B0570" w:rsidP="002D752A">
      <w:pPr>
        <w:rPr>
          <w:lang w:val="sr-Cyrl-RS"/>
        </w:rPr>
      </w:pPr>
      <w:proofErr w:type="spellStart"/>
      <w:r w:rsidRPr="00587680">
        <w:rPr>
          <w:i/>
          <w:iCs/>
        </w:rPr>
        <w:t>FrameAccessEngine</w:t>
      </w:r>
      <w:proofErr w:type="spellEnd"/>
      <w:r>
        <w:rPr>
          <w:i/>
          <w:iCs/>
          <w:lang w:val="sr-Cyrl-RS"/>
        </w:rPr>
        <w:t xml:space="preserve"> </w:t>
      </w:r>
      <w:r>
        <w:rPr>
          <w:lang w:val="sr-Cyrl-RS"/>
        </w:rPr>
        <w:t xml:space="preserve">представља класу којом је извршена апстракција дистрибуције. </w:t>
      </w:r>
      <w:r w:rsidR="00031623">
        <w:rPr>
          <w:lang w:val="sr-Cyrl-RS"/>
        </w:rPr>
        <w:t xml:space="preserve">Поред ослањања функционалности које </w:t>
      </w:r>
      <w:r w:rsidR="00031623" w:rsidRPr="00031623">
        <w:rPr>
          <w:i/>
          <w:iCs/>
        </w:rPr>
        <w:t>socket</w:t>
      </w:r>
      <w:r w:rsidR="00031623">
        <w:rPr>
          <w:i/>
          <w:iCs/>
        </w:rPr>
        <w:t xml:space="preserve"> </w:t>
      </w:r>
      <w:r w:rsidR="00031623">
        <w:rPr>
          <w:lang w:val="sr-Cyrl-RS"/>
        </w:rPr>
        <w:t xml:space="preserve">апликативна програмска спрега пружа, ова компонента се ослања и на </w:t>
      </w:r>
      <w:r w:rsidR="00031623" w:rsidRPr="00031623">
        <w:rPr>
          <w:i/>
          <w:iCs/>
        </w:rPr>
        <w:t>wrapper</w:t>
      </w:r>
      <w:r w:rsidR="00031623">
        <w:t xml:space="preserve"> </w:t>
      </w:r>
      <w:r w:rsidR="00031623">
        <w:rPr>
          <w:lang w:val="sr-Cyrl-RS"/>
        </w:rPr>
        <w:t xml:space="preserve">класу </w:t>
      </w:r>
      <w:r w:rsidR="00031623" w:rsidRPr="00031623">
        <w:rPr>
          <w:i/>
          <w:iCs/>
          <w:lang w:val="sr-Cyrl-RS"/>
        </w:rPr>
        <w:t>FrameAccessEngineSHMUtil</w:t>
      </w:r>
      <w:r w:rsidR="00031623">
        <w:rPr>
          <w:lang w:val="sr-Cyrl-RS"/>
        </w:rPr>
        <w:t xml:space="preserve">, којом је сакривено руковање дељеном меморијом. </w:t>
      </w:r>
    </w:p>
    <w:p w14:paraId="756A5135" w14:textId="22ECB72B" w:rsidR="002D752A" w:rsidRDefault="009B0570" w:rsidP="002D752A">
      <w:pPr>
        <w:rPr>
          <w:lang w:val="sr-Cyrl-RS"/>
        </w:rPr>
      </w:pPr>
      <w:r>
        <w:rPr>
          <w:lang w:val="sr-Cyrl-RS"/>
        </w:rPr>
        <w:t>Табел</w:t>
      </w:r>
      <w:r w:rsidR="005A23EC">
        <w:rPr>
          <w:lang w:val="sr-Cyrl-RS"/>
        </w:rPr>
        <w:t>е</w:t>
      </w:r>
      <w:r>
        <w:rPr>
          <w:lang w:val="sr-Cyrl-RS"/>
        </w:rPr>
        <w:t xml:space="preserve"> 4.4</w:t>
      </w:r>
      <w:r w:rsidR="005A23EC">
        <w:rPr>
          <w:lang w:val="sr-Cyrl-RS"/>
        </w:rPr>
        <w:t xml:space="preserve"> и 4.5</w:t>
      </w:r>
      <w:r>
        <w:rPr>
          <w:lang w:val="sr-Cyrl-RS"/>
        </w:rPr>
        <w:t xml:space="preserve"> представља</w:t>
      </w:r>
      <w:r w:rsidR="005A23EC">
        <w:rPr>
          <w:lang w:val="sr-Cyrl-RS"/>
        </w:rPr>
        <w:t>ју</w:t>
      </w:r>
      <w:r>
        <w:rPr>
          <w:lang w:val="sr-Cyrl-RS"/>
        </w:rPr>
        <w:t xml:space="preserve"> методе</w:t>
      </w:r>
      <w:r w:rsidR="005A23EC">
        <w:rPr>
          <w:lang w:val="sr-Cyrl-RS"/>
        </w:rPr>
        <w:t xml:space="preserve"> класа </w:t>
      </w:r>
      <w:proofErr w:type="spellStart"/>
      <w:r w:rsidR="005A23EC" w:rsidRPr="00587680">
        <w:rPr>
          <w:i/>
          <w:iCs/>
        </w:rPr>
        <w:t>FrameAccessEngine</w:t>
      </w:r>
      <w:proofErr w:type="spellEnd"/>
      <w:r w:rsidR="005A23EC">
        <w:rPr>
          <w:lang w:val="sr-Cyrl-RS"/>
        </w:rPr>
        <w:t xml:space="preserve"> и </w:t>
      </w:r>
      <w:r w:rsidR="005A23EC" w:rsidRPr="00031623">
        <w:rPr>
          <w:i/>
          <w:iCs/>
          <w:lang w:val="sr-Cyrl-RS"/>
        </w:rPr>
        <w:t>FrameAccessEngineSHMUtil</w:t>
      </w:r>
      <w:r>
        <w:rPr>
          <w:lang w:val="sr-Cyrl-RS"/>
        </w:rPr>
        <w:t xml:space="preserve"> на које се ослања софтверска магистрала како би извршила иницијалнизацију ове компоненте и како би се омогућило руковање платформом на вишем нову апстракције.</w:t>
      </w:r>
    </w:p>
    <w:tbl>
      <w:tblPr>
        <w:tblStyle w:val="TableGrid"/>
        <w:tblW w:w="0" w:type="auto"/>
        <w:tblLook w:val="04A0" w:firstRow="1" w:lastRow="0" w:firstColumn="1" w:lastColumn="0" w:noHBand="0" w:noVBand="1"/>
      </w:tblPr>
      <w:tblGrid>
        <w:gridCol w:w="4336"/>
        <w:gridCol w:w="4726"/>
      </w:tblGrid>
      <w:tr w:rsidR="005A23EC" w14:paraId="3BB6E61F" w14:textId="77777777" w:rsidTr="00F017AD">
        <w:tc>
          <w:tcPr>
            <w:tcW w:w="2425" w:type="dxa"/>
            <w:tcBorders>
              <w:top w:val="single" w:sz="18" w:space="0" w:color="000000"/>
              <w:bottom w:val="single" w:sz="18" w:space="0" w:color="000000"/>
              <w:right w:val="single" w:sz="18" w:space="0" w:color="000000"/>
            </w:tcBorders>
            <w:vAlign w:val="center"/>
          </w:tcPr>
          <w:p w14:paraId="628B84F6" w14:textId="77777777" w:rsidR="005A23EC" w:rsidRDefault="005A23EC" w:rsidP="00F017AD">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1D78BB51" w14:textId="77777777" w:rsidR="005A23EC" w:rsidRDefault="005A23EC" w:rsidP="00F017AD">
            <w:pPr>
              <w:spacing w:line="240" w:lineRule="auto"/>
              <w:ind w:firstLine="0"/>
              <w:jc w:val="center"/>
              <w:rPr>
                <w:lang w:val="sr-Cyrl-RS"/>
              </w:rPr>
            </w:pPr>
            <w:r>
              <w:rPr>
                <w:lang w:val="sr-Cyrl-RS"/>
              </w:rPr>
              <w:t>Опис</w:t>
            </w:r>
          </w:p>
        </w:tc>
      </w:tr>
      <w:tr w:rsidR="00F017AD" w14:paraId="0C3896C3" w14:textId="77777777" w:rsidTr="00F017AD">
        <w:tc>
          <w:tcPr>
            <w:tcW w:w="2425" w:type="dxa"/>
            <w:tcBorders>
              <w:top w:val="single" w:sz="18" w:space="0" w:color="000000"/>
              <w:right w:val="single" w:sz="18" w:space="0" w:color="000000"/>
            </w:tcBorders>
            <w:vAlign w:val="center"/>
          </w:tcPr>
          <w:p w14:paraId="26662118" w14:textId="5D9159A9" w:rsidR="00F017AD" w:rsidRPr="00F017AD" w:rsidRDefault="00F017AD" w:rsidP="00F017AD">
            <w:pPr>
              <w:spacing w:line="240" w:lineRule="auto"/>
              <w:ind w:firstLine="0"/>
              <w:jc w:val="center"/>
              <w:rPr>
                <w:lang w:val="sr-Cyrl-RS"/>
              </w:rPr>
            </w:pPr>
            <w:r w:rsidRPr="00F017AD">
              <w:rPr>
                <w:lang w:val="sr-Cyrl-RS"/>
              </w:rPr>
              <w:t>FrameAccessEngine</w:t>
            </w:r>
          </w:p>
        </w:tc>
        <w:tc>
          <w:tcPr>
            <w:tcW w:w="6637" w:type="dxa"/>
            <w:tcBorders>
              <w:top w:val="single" w:sz="18" w:space="0" w:color="000000"/>
              <w:left w:val="single" w:sz="18" w:space="0" w:color="000000"/>
            </w:tcBorders>
          </w:tcPr>
          <w:p w14:paraId="37106D29" w14:textId="7110074F" w:rsidR="00F017AD" w:rsidRDefault="003312E2" w:rsidP="00F017AD">
            <w:pPr>
              <w:spacing w:line="240" w:lineRule="auto"/>
              <w:ind w:firstLine="0"/>
              <w:rPr>
                <w:lang w:val="sr-Cyrl-RS"/>
              </w:rPr>
            </w:pPr>
            <w:r>
              <w:rPr>
                <w:lang w:val="sr-Cyrl-RS"/>
              </w:rPr>
              <w:t>Конструктор класе, задужен за постављање поља класе подразумеване вредности.</w:t>
            </w:r>
          </w:p>
        </w:tc>
      </w:tr>
      <w:tr w:rsidR="00F017AD" w14:paraId="671DC5AE" w14:textId="77777777" w:rsidTr="00F017AD">
        <w:tc>
          <w:tcPr>
            <w:tcW w:w="2425" w:type="dxa"/>
            <w:tcBorders>
              <w:top w:val="single" w:sz="4" w:space="0" w:color="auto"/>
              <w:right w:val="single" w:sz="18" w:space="0" w:color="000000"/>
            </w:tcBorders>
            <w:vAlign w:val="center"/>
          </w:tcPr>
          <w:p w14:paraId="7E5619FB" w14:textId="3C28FF9F" w:rsidR="00F017AD" w:rsidRPr="00F017AD" w:rsidRDefault="00F017AD" w:rsidP="00F017AD">
            <w:pPr>
              <w:spacing w:line="240" w:lineRule="auto"/>
              <w:ind w:firstLine="0"/>
              <w:jc w:val="center"/>
              <w:rPr>
                <w:lang w:val="sr-Cyrl-RS"/>
              </w:rPr>
            </w:pPr>
            <w:r>
              <w:rPr>
                <w:lang w:val="sr-Cyrl-RS"/>
              </w:rPr>
              <w:t>~</w:t>
            </w:r>
            <w:r w:rsidRPr="00F017AD">
              <w:rPr>
                <w:lang w:val="sr-Cyrl-RS"/>
              </w:rPr>
              <w:t>FrameAccessEngine</w:t>
            </w:r>
          </w:p>
        </w:tc>
        <w:tc>
          <w:tcPr>
            <w:tcW w:w="6637" w:type="dxa"/>
            <w:tcBorders>
              <w:top w:val="single" w:sz="4" w:space="0" w:color="auto"/>
              <w:left w:val="single" w:sz="18" w:space="0" w:color="000000"/>
            </w:tcBorders>
          </w:tcPr>
          <w:p w14:paraId="482FA6C6" w14:textId="32E1B663" w:rsidR="00F017AD" w:rsidRDefault="003312E2" w:rsidP="00F017AD">
            <w:pPr>
              <w:spacing w:line="240" w:lineRule="auto"/>
              <w:ind w:firstLine="0"/>
              <w:rPr>
                <w:lang w:val="sr-Cyrl-RS"/>
              </w:rPr>
            </w:pPr>
            <w:r>
              <w:rPr>
                <w:lang w:val="sr-Cyrl-RS"/>
              </w:rPr>
              <w:t xml:space="preserve">Деструктор класе, задужен за ослобађање </w:t>
            </w:r>
            <w:r w:rsidR="00BD0DAF">
              <w:rPr>
                <w:lang w:val="sr-Cyrl-RS"/>
              </w:rPr>
              <w:t>заузетих ресурса.</w:t>
            </w:r>
          </w:p>
        </w:tc>
      </w:tr>
      <w:tr w:rsidR="00F017AD" w14:paraId="584EA8BC" w14:textId="77777777" w:rsidTr="00F017AD">
        <w:tc>
          <w:tcPr>
            <w:tcW w:w="2425" w:type="dxa"/>
            <w:tcBorders>
              <w:top w:val="single" w:sz="4" w:space="0" w:color="auto"/>
              <w:right w:val="single" w:sz="18" w:space="0" w:color="000000"/>
            </w:tcBorders>
            <w:vAlign w:val="center"/>
          </w:tcPr>
          <w:p w14:paraId="53F664E1" w14:textId="0D2B2C19" w:rsidR="00F017AD" w:rsidRDefault="00F017AD" w:rsidP="00F017AD">
            <w:pPr>
              <w:spacing w:line="240" w:lineRule="auto"/>
              <w:ind w:firstLine="0"/>
              <w:jc w:val="center"/>
              <w:rPr>
                <w:lang w:val="sr-Cyrl-RS"/>
              </w:rPr>
            </w:pPr>
            <w:r w:rsidRPr="00F017AD">
              <w:rPr>
                <w:lang w:val="sr-Cyrl-RS"/>
              </w:rPr>
              <w:t>FrameAccessEngineCommunicationInit</w:t>
            </w:r>
          </w:p>
        </w:tc>
        <w:tc>
          <w:tcPr>
            <w:tcW w:w="6637" w:type="dxa"/>
            <w:tcBorders>
              <w:top w:val="single" w:sz="4" w:space="0" w:color="auto"/>
              <w:left w:val="single" w:sz="18" w:space="0" w:color="000000"/>
            </w:tcBorders>
          </w:tcPr>
          <w:p w14:paraId="2E88FC95" w14:textId="535C91E4" w:rsidR="00F017AD" w:rsidRPr="00670812" w:rsidRDefault="00670812" w:rsidP="00F017AD">
            <w:pPr>
              <w:spacing w:line="240" w:lineRule="auto"/>
              <w:ind w:firstLine="0"/>
              <w:rPr>
                <w:lang w:val="sr-Cyrl-RS"/>
              </w:rPr>
            </w:pPr>
            <w:r>
              <w:rPr>
                <w:lang w:val="sr-Cyrl-RS"/>
              </w:rPr>
              <w:t xml:space="preserve">Метода класе задужена за иницијализацију комуникације ослањајући се на </w:t>
            </w:r>
            <w:r w:rsidRPr="00670812">
              <w:rPr>
                <w:i/>
                <w:iCs/>
              </w:rPr>
              <w:t>Linux socket</w:t>
            </w:r>
            <w:r>
              <w:t>.</w:t>
            </w:r>
          </w:p>
        </w:tc>
      </w:tr>
      <w:tr w:rsidR="00F017AD" w14:paraId="6C6A8215" w14:textId="77777777" w:rsidTr="00F017AD">
        <w:tc>
          <w:tcPr>
            <w:tcW w:w="2425" w:type="dxa"/>
            <w:tcBorders>
              <w:top w:val="single" w:sz="4" w:space="0" w:color="auto"/>
              <w:right w:val="single" w:sz="18" w:space="0" w:color="000000"/>
            </w:tcBorders>
            <w:vAlign w:val="center"/>
          </w:tcPr>
          <w:p w14:paraId="0EDCAF6D" w14:textId="2368C612" w:rsidR="00F017AD" w:rsidRPr="00F017AD" w:rsidRDefault="00F017AD" w:rsidP="00F017AD">
            <w:pPr>
              <w:spacing w:line="240" w:lineRule="auto"/>
              <w:ind w:firstLine="0"/>
              <w:jc w:val="center"/>
              <w:rPr>
                <w:lang w:val="sr-Cyrl-RS"/>
              </w:rPr>
            </w:pPr>
            <w:r w:rsidRPr="00F017AD">
              <w:rPr>
                <w:lang w:val="sr-Cyrl-RS"/>
              </w:rPr>
              <w:t>FrameAccessEngineDetermineBoardIp</w:t>
            </w:r>
          </w:p>
        </w:tc>
        <w:tc>
          <w:tcPr>
            <w:tcW w:w="6637" w:type="dxa"/>
            <w:tcBorders>
              <w:top w:val="single" w:sz="4" w:space="0" w:color="auto"/>
              <w:left w:val="single" w:sz="18" w:space="0" w:color="000000"/>
            </w:tcBorders>
          </w:tcPr>
          <w:p w14:paraId="43429568" w14:textId="72C8F6F8" w:rsidR="00F017AD" w:rsidRPr="00670812" w:rsidRDefault="00670812" w:rsidP="00F017AD">
            <w:pPr>
              <w:spacing w:line="240" w:lineRule="auto"/>
              <w:ind w:firstLine="0"/>
              <w:rPr>
                <w:lang w:val="sr-Cyrl-RS"/>
              </w:rPr>
            </w:pPr>
            <w:r>
              <w:rPr>
                <w:lang w:val="sr-Cyrl-RS"/>
              </w:rPr>
              <w:t xml:space="preserve">Метода класе задужена за аутоматско проналажење </w:t>
            </w:r>
            <w:r w:rsidRPr="00670812">
              <w:rPr>
                <w:i/>
                <w:iCs/>
              </w:rPr>
              <w:t>IP</w:t>
            </w:r>
            <w:r>
              <w:rPr>
                <w:lang w:val="sr-Cyrl-RS"/>
              </w:rPr>
              <w:t xml:space="preserve"> адресе платформе. На основу ње се врши даље конфигурисање модула за комуникацију</w:t>
            </w:r>
            <w:r w:rsidR="00BA1460">
              <w:rPr>
                <w:lang w:val="sr-Cyrl-RS"/>
              </w:rPr>
              <w:t xml:space="preserve"> платформе на којој је се извршава софтверска магистрала.</w:t>
            </w:r>
          </w:p>
        </w:tc>
      </w:tr>
      <w:tr w:rsidR="005A23EC" w14:paraId="46EF4860" w14:textId="77777777" w:rsidTr="00F017AD">
        <w:tc>
          <w:tcPr>
            <w:tcW w:w="2425" w:type="dxa"/>
            <w:tcBorders>
              <w:top w:val="single" w:sz="4" w:space="0" w:color="auto"/>
              <w:right w:val="single" w:sz="18" w:space="0" w:color="000000"/>
            </w:tcBorders>
            <w:vAlign w:val="center"/>
          </w:tcPr>
          <w:p w14:paraId="72A708FA" w14:textId="0EB8D837" w:rsidR="005A23EC" w:rsidRDefault="00F017AD" w:rsidP="00F017AD">
            <w:pPr>
              <w:spacing w:line="240" w:lineRule="auto"/>
              <w:ind w:firstLine="0"/>
              <w:jc w:val="center"/>
              <w:rPr>
                <w:lang w:val="sr-Cyrl-RS"/>
              </w:rPr>
            </w:pPr>
            <w:r w:rsidRPr="00F017AD">
              <w:rPr>
                <w:lang w:val="sr-Cyrl-RS"/>
              </w:rPr>
              <w:lastRenderedPageBreak/>
              <w:t>FrameAccessEngineInit</w:t>
            </w:r>
          </w:p>
        </w:tc>
        <w:tc>
          <w:tcPr>
            <w:tcW w:w="6637" w:type="dxa"/>
            <w:tcBorders>
              <w:top w:val="single" w:sz="4" w:space="0" w:color="auto"/>
              <w:left w:val="single" w:sz="18" w:space="0" w:color="000000"/>
            </w:tcBorders>
          </w:tcPr>
          <w:p w14:paraId="0D10573C" w14:textId="41ACF013" w:rsidR="005A23EC" w:rsidRPr="00237E8B" w:rsidRDefault="005A23EC" w:rsidP="00F017AD">
            <w:pPr>
              <w:spacing w:line="240" w:lineRule="auto"/>
              <w:ind w:firstLine="0"/>
              <w:rPr>
                <w:lang w:val="sr-Cyrl-RS"/>
              </w:rPr>
            </w:pPr>
            <w:r>
              <w:rPr>
                <w:lang w:val="sr-Cyrl-RS"/>
              </w:rPr>
              <w:t xml:space="preserve">Метода класе задужена за </w:t>
            </w:r>
            <w:r w:rsidR="00237E8B">
              <w:rPr>
                <w:lang w:val="sr-Cyrl-RS"/>
              </w:rPr>
              <w:t xml:space="preserve">покретање модула на које се ослања ова класа. Покретање модула попут </w:t>
            </w:r>
            <w:r w:rsidR="00237E8B" w:rsidRPr="00923C36">
              <w:rPr>
                <w:i/>
                <w:iCs/>
                <w:lang w:val="sr-Latn-RS"/>
              </w:rPr>
              <w:t>CameraAdapter</w:t>
            </w:r>
            <w:r w:rsidR="00237E8B">
              <w:rPr>
                <w:lang w:val="sr-Cyrl-RS"/>
              </w:rPr>
              <w:t xml:space="preserve">, модула за комуникацију, као и модула </w:t>
            </w:r>
            <w:r w:rsidR="00F62078">
              <w:rPr>
                <w:lang w:val="sr-Cyrl-RS"/>
              </w:rPr>
              <w:t>руковање дељеном меморијом.</w:t>
            </w:r>
            <w:r w:rsidR="000952B0">
              <w:rPr>
                <w:lang w:val="sr-Cyrl-RS"/>
              </w:rPr>
              <w:t xml:space="preserve"> Позивом ове методе врши се инцијализација контекста једне камере, тј. ресурса потребних за њено функционисање.</w:t>
            </w:r>
          </w:p>
        </w:tc>
      </w:tr>
      <w:tr w:rsidR="005A23EC" w14:paraId="26A21E6D" w14:textId="77777777" w:rsidTr="00F017AD">
        <w:tc>
          <w:tcPr>
            <w:tcW w:w="2425" w:type="dxa"/>
            <w:tcBorders>
              <w:right w:val="single" w:sz="18" w:space="0" w:color="000000"/>
            </w:tcBorders>
            <w:vAlign w:val="center"/>
          </w:tcPr>
          <w:p w14:paraId="64B871D3" w14:textId="7780F540" w:rsidR="005A23EC" w:rsidRDefault="00F017AD" w:rsidP="00F017AD">
            <w:pPr>
              <w:spacing w:line="240" w:lineRule="auto"/>
              <w:ind w:firstLine="0"/>
              <w:jc w:val="center"/>
              <w:rPr>
                <w:lang w:val="sr-Cyrl-RS"/>
              </w:rPr>
            </w:pPr>
            <w:r w:rsidRPr="00F017AD">
              <w:rPr>
                <w:lang w:val="sr-Cyrl-RS"/>
              </w:rPr>
              <w:t>FrameAccessEngineDeinit</w:t>
            </w:r>
          </w:p>
        </w:tc>
        <w:tc>
          <w:tcPr>
            <w:tcW w:w="6637" w:type="dxa"/>
            <w:tcBorders>
              <w:left w:val="single" w:sz="18" w:space="0" w:color="000000"/>
            </w:tcBorders>
          </w:tcPr>
          <w:p w14:paraId="12F39B86" w14:textId="1BD31C0D" w:rsidR="005A23EC" w:rsidRDefault="005A23EC" w:rsidP="00F017AD">
            <w:pPr>
              <w:spacing w:line="240" w:lineRule="auto"/>
              <w:ind w:firstLine="0"/>
              <w:rPr>
                <w:lang w:val="sr-Cyrl-RS"/>
              </w:rPr>
            </w:pPr>
            <w:r>
              <w:rPr>
                <w:lang w:val="sr-Cyrl-RS"/>
              </w:rPr>
              <w:t xml:space="preserve">Метода задужена </w:t>
            </w:r>
            <w:r w:rsidR="00D3335B">
              <w:rPr>
                <w:lang w:val="sr-Cyrl-RS"/>
              </w:rPr>
              <w:t xml:space="preserve">за ослобађање свих ресурса који се користе за руковање </w:t>
            </w:r>
            <w:r w:rsidR="00D3335B" w:rsidRPr="00923C36">
              <w:rPr>
                <w:i/>
                <w:iCs/>
                <w:lang w:val="sr-Latn-RS"/>
              </w:rPr>
              <w:t>CameraAdapter</w:t>
            </w:r>
            <w:r w:rsidR="00D3335B">
              <w:rPr>
                <w:i/>
                <w:iCs/>
                <w:lang w:val="sr-Cyrl-RS"/>
              </w:rPr>
              <w:t xml:space="preserve"> </w:t>
            </w:r>
            <w:r w:rsidR="00D3335B">
              <w:rPr>
                <w:lang w:val="sr-Cyrl-RS"/>
              </w:rPr>
              <w:t>модулом, модулом за комуникацију и модулом за дељену меморију.</w:t>
            </w:r>
          </w:p>
        </w:tc>
      </w:tr>
      <w:tr w:rsidR="005A23EC" w14:paraId="6F51530C" w14:textId="77777777" w:rsidTr="00F017AD">
        <w:tc>
          <w:tcPr>
            <w:tcW w:w="2425" w:type="dxa"/>
            <w:tcBorders>
              <w:right w:val="single" w:sz="18" w:space="0" w:color="000000"/>
            </w:tcBorders>
            <w:vAlign w:val="center"/>
          </w:tcPr>
          <w:p w14:paraId="3475FEA9" w14:textId="6EC973F9" w:rsidR="005A23EC" w:rsidRDefault="00F017AD" w:rsidP="00F017AD">
            <w:pPr>
              <w:spacing w:line="240" w:lineRule="auto"/>
              <w:ind w:firstLine="0"/>
              <w:jc w:val="center"/>
              <w:rPr>
                <w:lang w:val="sr-Cyrl-RS"/>
              </w:rPr>
            </w:pPr>
            <w:r w:rsidRPr="00F017AD">
              <w:rPr>
                <w:lang w:val="sr-Cyrl-RS"/>
              </w:rPr>
              <w:t>FrameAccessEngineInitCameraAdapter</w:t>
            </w:r>
          </w:p>
        </w:tc>
        <w:tc>
          <w:tcPr>
            <w:tcW w:w="6637" w:type="dxa"/>
            <w:tcBorders>
              <w:left w:val="single" w:sz="18" w:space="0" w:color="000000"/>
            </w:tcBorders>
          </w:tcPr>
          <w:p w14:paraId="2DB762AD" w14:textId="46A8F632" w:rsidR="005A23EC" w:rsidRPr="0012507E" w:rsidRDefault="0012507E" w:rsidP="00F017AD">
            <w:pPr>
              <w:keepNext/>
              <w:spacing w:line="240" w:lineRule="auto"/>
              <w:ind w:firstLine="0"/>
              <w:rPr>
                <w:lang w:val="sr-Cyrl-RS"/>
              </w:rPr>
            </w:pPr>
            <w:r>
              <w:rPr>
                <w:lang w:val="sr-Cyrl-RS"/>
              </w:rPr>
              <w:t xml:space="preserve">Метода класе која експлицитно покреће </w:t>
            </w:r>
            <w:r w:rsidRPr="00923C36">
              <w:rPr>
                <w:i/>
                <w:iCs/>
                <w:lang w:val="sr-Latn-RS"/>
              </w:rPr>
              <w:t>CameraAdapter</w:t>
            </w:r>
            <w:r>
              <w:rPr>
                <w:i/>
                <w:iCs/>
                <w:lang w:val="sr-Cyrl-RS"/>
              </w:rPr>
              <w:t>.</w:t>
            </w:r>
            <w:r>
              <w:rPr>
                <w:lang w:val="sr-Cyrl-RS"/>
              </w:rPr>
              <w:t xml:space="preserve"> Помоћу ње се ова компонента поставља у дефинисано стање.</w:t>
            </w:r>
          </w:p>
        </w:tc>
      </w:tr>
      <w:tr w:rsidR="00F017AD" w14:paraId="743456ED" w14:textId="77777777" w:rsidTr="00F017AD">
        <w:tc>
          <w:tcPr>
            <w:tcW w:w="2425" w:type="dxa"/>
            <w:tcBorders>
              <w:right w:val="single" w:sz="18" w:space="0" w:color="000000"/>
            </w:tcBorders>
            <w:vAlign w:val="center"/>
          </w:tcPr>
          <w:p w14:paraId="33CD6478" w14:textId="1B9EE670" w:rsidR="00F017AD" w:rsidRPr="002F73C7" w:rsidRDefault="00F017AD" w:rsidP="00F017AD">
            <w:pPr>
              <w:spacing w:line="240" w:lineRule="auto"/>
              <w:ind w:firstLine="0"/>
              <w:jc w:val="center"/>
              <w:rPr>
                <w:lang w:val="sr-Cyrl-RS"/>
              </w:rPr>
            </w:pPr>
            <w:r w:rsidRPr="00F017AD">
              <w:rPr>
                <w:lang w:val="sr-Cyrl-RS"/>
              </w:rPr>
              <w:t>FrameAccessEngineCommunicationDeinit</w:t>
            </w:r>
          </w:p>
        </w:tc>
        <w:tc>
          <w:tcPr>
            <w:tcW w:w="6637" w:type="dxa"/>
            <w:tcBorders>
              <w:left w:val="single" w:sz="18" w:space="0" w:color="000000"/>
            </w:tcBorders>
          </w:tcPr>
          <w:p w14:paraId="69942AA1" w14:textId="01C96D08" w:rsidR="00F017AD" w:rsidRPr="0068610A" w:rsidRDefault="00863149" w:rsidP="00815EDB">
            <w:pPr>
              <w:keepNext/>
              <w:spacing w:line="240" w:lineRule="auto"/>
              <w:ind w:firstLine="0"/>
              <w:rPr>
                <w:lang w:val="sr-Cyrl-RS"/>
              </w:rPr>
            </w:pPr>
            <w:r>
              <w:rPr>
                <w:lang w:val="sr-Cyrl-RS"/>
              </w:rPr>
              <w:t>Метода</w:t>
            </w:r>
            <w:r w:rsidR="00A376DD">
              <w:rPr>
                <w:lang w:val="sr-Cyrl-RS"/>
              </w:rPr>
              <w:t xml:space="preserve"> класе која ослобађа све заузете ресурсе </w:t>
            </w:r>
            <w:r w:rsidR="0068610A">
              <w:rPr>
                <w:lang w:val="sr-Cyrl-RS"/>
              </w:rPr>
              <w:t xml:space="preserve">који се тичу дељене меморије, </w:t>
            </w:r>
            <w:r w:rsidR="0068610A" w:rsidRPr="0068610A">
              <w:rPr>
                <w:i/>
                <w:iCs/>
                <w:lang w:val="sr-Latn-RS"/>
              </w:rPr>
              <w:t>Linux Socket</w:t>
            </w:r>
            <w:r w:rsidR="0068610A">
              <w:rPr>
                <w:lang w:val="sr-Latn-RS"/>
              </w:rPr>
              <w:t xml:space="preserve"> </w:t>
            </w:r>
            <w:r w:rsidR="0068610A">
              <w:rPr>
                <w:lang w:val="sr-Cyrl-RS"/>
              </w:rPr>
              <w:t xml:space="preserve">функционалности, као и </w:t>
            </w:r>
            <w:r w:rsidR="0068610A" w:rsidRPr="00923C36">
              <w:rPr>
                <w:i/>
                <w:iCs/>
                <w:lang w:val="sr-Latn-RS"/>
              </w:rPr>
              <w:t>CameraAdapter</w:t>
            </w:r>
            <w:r w:rsidR="0068610A">
              <w:rPr>
                <w:i/>
                <w:iCs/>
                <w:lang w:val="sr-Cyrl-RS"/>
              </w:rPr>
              <w:t xml:space="preserve"> </w:t>
            </w:r>
            <w:r w:rsidR="0068610A" w:rsidRPr="0068610A">
              <w:rPr>
                <w:lang w:val="sr-Cyrl-RS"/>
              </w:rPr>
              <w:t>компоненте</w:t>
            </w:r>
            <w:r w:rsidR="005270E7">
              <w:rPr>
                <w:lang w:val="sr-Cyrl-RS"/>
              </w:rPr>
              <w:t>.</w:t>
            </w:r>
          </w:p>
        </w:tc>
      </w:tr>
    </w:tbl>
    <w:p w14:paraId="70D80B77" w14:textId="3B30C2E2" w:rsidR="00031623" w:rsidRDefault="00815EDB" w:rsidP="00815EDB">
      <w:pPr>
        <w:pStyle w:val="Caption"/>
        <w:rPr>
          <w:lang w:val="sr-Cyrl-RS"/>
        </w:rPr>
      </w:pPr>
      <w:bookmarkStart w:id="44" w:name="_Toc22241478"/>
      <w:proofErr w:type="spellStart"/>
      <w:r>
        <w:t>Табела</w:t>
      </w:r>
      <w:proofErr w:type="spellEnd"/>
      <w:r>
        <w:t xml:space="preserve"> </w:t>
      </w:r>
      <w:fldSimple w:instr=" STYLEREF 1 \s ">
        <w:r w:rsidR="00F8729A">
          <w:rPr>
            <w:noProof/>
          </w:rPr>
          <w:t>4</w:t>
        </w:r>
      </w:fldSimple>
      <w:r w:rsidR="00F8729A">
        <w:t>.</w:t>
      </w:r>
      <w:fldSimple w:instr=" SEQ Табела \* ARABIC \s 1 ">
        <w:r w:rsidR="00F8729A">
          <w:rPr>
            <w:noProof/>
          </w:rPr>
          <w:t>4</w:t>
        </w:r>
      </w:fldSimple>
      <w:r w:rsidR="00B96FE2">
        <w:t xml:space="preserve"> </w:t>
      </w:r>
      <w:r w:rsidR="00B96FE2">
        <w:rPr>
          <w:lang w:val="sr-Cyrl-RS"/>
        </w:rPr>
        <w:t xml:space="preserve">Методе </w:t>
      </w:r>
      <w:proofErr w:type="spellStart"/>
      <w:r w:rsidR="00B96FE2" w:rsidRPr="00587680">
        <w:rPr>
          <w:i/>
          <w:iCs/>
        </w:rPr>
        <w:t>FrameAccessEngine</w:t>
      </w:r>
      <w:proofErr w:type="spellEnd"/>
      <w:r w:rsidR="00B96FE2">
        <w:rPr>
          <w:i/>
          <w:iCs/>
          <w:lang w:val="sr-Cyrl-RS"/>
        </w:rPr>
        <w:t xml:space="preserve"> </w:t>
      </w:r>
      <w:r w:rsidR="00B96FE2">
        <w:rPr>
          <w:lang w:val="sr-Cyrl-RS"/>
        </w:rPr>
        <w:t>класе</w:t>
      </w:r>
      <w:r w:rsidR="00C10862">
        <w:rPr>
          <w:lang w:val="sr-Cyrl-RS"/>
        </w:rPr>
        <w:t xml:space="preserve"> за њену иницијализацију</w:t>
      </w:r>
      <w:bookmarkEnd w:id="44"/>
    </w:p>
    <w:tbl>
      <w:tblPr>
        <w:tblStyle w:val="TableGrid"/>
        <w:tblW w:w="0" w:type="auto"/>
        <w:tblLook w:val="04A0" w:firstRow="1" w:lastRow="0" w:firstColumn="1" w:lastColumn="0" w:noHBand="0" w:noVBand="1"/>
      </w:tblPr>
      <w:tblGrid>
        <w:gridCol w:w="4042"/>
        <w:gridCol w:w="5020"/>
      </w:tblGrid>
      <w:tr w:rsidR="00387625" w14:paraId="3DB8CBF0" w14:textId="77777777" w:rsidTr="00387625">
        <w:tc>
          <w:tcPr>
            <w:tcW w:w="4042" w:type="dxa"/>
            <w:tcBorders>
              <w:top w:val="single" w:sz="18" w:space="0" w:color="000000"/>
              <w:bottom w:val="single" w:sz="18" w:space="0" w:color="000000"/>
              <w:right w:val="single" w:sz="18" w:space="0" w:color="000000"/>
            </w:tcBorders>
            <w:vAlign w:val="center"/>
          </w:tcPr>
          <w:p w14:paraId="31EBB054" w14:textId="77777777" w:rsidR="00387625" w:rsidRDefault="00387625" w:rsidP="00A7306F">
            <w:pPr>
              <w:spacing w:line="240" w:lineRule="auto"/>
              <w:ind w:firstLine="0"/>
              <w:jc w:val="center"/>
              <w:rPr>
                <w:lang w:val="sr-Cyrl-RS"/>
              </w:rPr>
            </w:pPr>
            <w:r>
              <w:rPr>
                <w:lang w:val="sr-Cyrl-RS"/>
              </w:rPr>
              <w:t>Метода</w:t>
            </w:r>
          </w:p>
        </w:tc>
        <w:tc>
          <w:tcPr>
            <w:tcW w:w="5020" w:type="dxa"/>
            <w:tcBorders>
              <w:top w:val="single" w:sz="18" w:space="0" w:color="000000"/>
              <w:left w:val="single" w:sz="18" w:space="0" w:color="000000"/>
              <w:bottom w:val="single" w:sz="18" w:space="0" w:color="000000"/>
            </w:tcBorders>
            <w:vAlign w:val="center"/>
          </w:tcPr>
          <w:p w14:paraId="39D86573" w14:textId="77777777" w:rsidR="00387625" w:rsidRDefault="00387625" w:rsidP="00A7306F">
            <w:pPr>
              <w:spacing w:line="240" w:lineRule="auto"/>
              <w:ind w:firstLine="0"/>
              <w:jc w:val="center"/>
              <w:rPr>
                <w:lang w:val="sr-Cyrl-RS"/>
              </w:rPr>
            </w:pPr>
            <w:r>
              <w:rPr>
                <w:lang w:val="sr-Cyrl-RS"/>
              </w:rPr>
              <w:t>Опис</w:t>
            </w:r>
          </w:p>
        </w:tc>
      </w:tr>
      <w:tr w:rsidR="00387625" w14:paraId="6C58CB15" w14:textId="77777777" w:rsidTr="00387625">
        <w:tc>
          <w:tcPr>
            <w:tcW w:w="4042" w:type="dxa"/>
            <w:tcBorders>
              <w:top w:val="single" w:sz="18" w:space="0" w:color="000000"/>
              <w:right w:val="single" w:sz="18" w:space="0" w:color="000000"/>
            </w:tcBorders>
            <w:vAlign w:val="center"/>
          </w:tcPr>
          <w:p w14:paraId="757483E3" w14:textId="485F713F" w:rsidR="00387625" w:rsidRPr="00F017AD" w:rsidRDefault="00387625" w:rsidP="00A7306F">
            <w:pPr>
              <w:spacing w:line="240" w:lineRule="auto"/>
              <w:ind w:firstLine="0"/>
              <w:jc w:val="center"/>
              <w:rPr>
                <w:lang w:val="sr-Cyrl-RS"/>
              </w:rPr>
            </w:pPr>
            <w:r w:rsidRPr="00387625">
              <w:rPr>
                <w:lang w:val="sr-Cyrl-RS"/>
              </w:rPr>
              <w:t>FrameAccessEngineSHMUtil</w:t>
            </w:r>
          </w:p>
        </w:tc>
        <w:tc>
          <w:tcPr>
            <w:tcW w:w="5020" w:type="dxa"/>
            <w:tcBorders>
              <w:top w:val="single" w:sz="18" w:space="0" w:color="000000"/>
              <w:left w:val="single" w:sz="18" w:space="0" w:color="000000"/>
            </w:tcBorders>
          </w:tcPr>
          <w:p w14:paraId="11F4832B" w14:textId="77777777" w:rsidR="00387625" w:rsidRDefault="00387625" w:rsidP="00A7306F">
            <w:pPr>
              <w:spacing w:line="240" w:lineRule="auto"/>
              <w:ind w:firstLine="0"/>
              <w:rPr>
                <w:lang w:val="sr-Cyrl-RS"/>
              </w:rPr>
            </w:pPr>
            <w:r>
              <w:rPr>
                <w:lang w:val="sr-Cyrl-RS"/>
              </w:rPr>
              <w:t>Конструктор класе, задужен за постављање поља класе подразумеване вредности.</w:t>
            </w:r>
          </w:p>
        </w:tc>
      </w:tr>
      <w:tr w:rsidR="00387625" w14:paraId="0F1BD863" w14:textId="77777777" w:rsidTr="00387625">
        <w:tc>
          <w:tcPr>
            <w:tcW w:w="4042" w:type="dxa"/>
            <w:tcBorders>
              <w:top w:val="single" w:sz="4" w:space="0" w:color="auto"/>
              <w:right w:val="single" w:sz="18" w:space="0" w:color="000000"/>
            </w:tcBorders>
            <w:vAlign w:val="center"/>
          </w:tcPr>
          <w:p w14:paraId="2573C2E4" w14:textId="3D9332D7" w:rsidR="00387625" w:rsidRPr="00F017AD" w:rsidRDefault="00387625" w:rsidP="00A7306F">
            <w:pPr>
              <w:spacing w:line="240" w:lineRule="auto"/>
              <w:ind w:firstLine="0"/>
              <w:jc w:val="center"/>
              <w:rPr>
                <w:lang w:val="sr-Cyrl-RS"/>
              </w:rPr>
            </w:pPr>
            <w:r>
              <w:rPr>
                <w:lang w:val="sr-Cyrl-RS"/>
              </w:rPr>
              <w:t>~</w:t>
            </w:r>
            <w:r w:rsidRPr="00387625">
              <w:rPr>
                <w:lang w:val="sr-Cyrl-RS"/>
              </w:rPr>
              <w:t>FrameAccessEngineSHMUtil</w:t>
            </w:r>
          </w:p>
        </w:tc>
        <w:tc>
          <w:tcPr>
            <w:tcW w:w="5020" w:type="dxa"/>
            <w:tcBorders>
              <w:top w:val="single" w:sz="4" w:space="0" w:color="auto"/>
              <w:left w:val="single" w:sz="18" w:space="0" w:color="000000"/>
            </w:tcBorders>
          </w:tcPr>
          <w:p w14:paraId="65086BC9" w14:textId="77777777" w:rsidR="00387625" w:rsidRDefault="00387625" w:rsidP="00A7306F">
            <w:pPr>
              <w:spacing w:line="240" w:lineRule="auto"/>
              <w:ind w:firstLine="0"/>
              <w:rPr>
                <w:lang w:val="sr-Cyrl-RS"/>
              </w:rPr>
            </w:pPr>
            <w:r>
              <w:rPr>
                <w:lang w:val="sr-Cyrl-RS"/>
              </w:rPr>
              <w:t>Деструктор класе, задужен за ослобађање заузетих ресурса.</w:t>
            </w:r>
          </w:p>
        </w:tc>
      </w:tr>
      <w:tr w:rsidR="00387625" w:rsidRPr="00670812" w14:paraId="33C68451" w14:textId="77777777" w:rsidTr="00387625">
        <w:tc>
          <w:tcPr>
            <w:tcW w:w="4042" w:type="dxa"/>
            <w:tcBorders>
              <w:top w:val="single" w:sz="4" w:space="0" w:color="auto"/>
              <w:right w:val="single" w:sz="18" w:space="0" w:color="000000"/>
            </w:tcBorders>
            <w:vAlign w:val="center"/>
          </w:tcPr>
          <w:p w14:paraId="3A4903B0" w14:textId="1EA274D8" w:rsidR="00387625" w:rsidRDefault="00387625" w:rsidP="00A7306F">
            <w:pPr>
              <w:spacing w:line="240" w:lineRule="auto"/>
              <w:ind w:firstLine="0"/>
              <w:jc w:val="center"/>
              <w:rPr>
                <w:lang w:val="sr-Cyrl-RS"/>
              </w:rPr>
            </w:pPr>
            <w:r w:rsidRPr="00387625">
              <w:rPr>
                <w:lang w:val="sr-Cyrl-RS"/>
              </w:rPr>
              <w:t>FrameAccessEngineSHMemInit</w:t>
            </w:r>
          </w:p>
        </w:tc>
        <w:tc>
          <w:tcPr>
            <w:tcW w:w="5020" w:type="dxa"/>
            <w:tcBorders>
              <w:top w:val="single" w:sz="4" w:space="0" w:color="auto"/>
              <w:left w:val="single" w:sz="18" w:space="0" w:color="000000"/>
            </w:tcBorders>
          </w:tcPr>
          <w:p w14:paraId="1E1F59D8" w14:textId="38549B69" w:rsidR="00387625" w:rsidRPr="00670812" w:rsidRDefault="00387625" w:rsidP="00A7306F">
            <w:pPr>
              <w:spacing w:line="240" w:lineRule="auto"/>
              <w:ind w:firstLine="0"/>
              <w:rPr>
                <w:lang w:val="sr-Cyrl-RS"/>
              </w:rPr>
            </w:pPr>
            <w:r>
              <w:rPr>
                <w:lang w:val="sr-Cyrl-RS"/>
              </w:rPr>
              <w:t>Метода класе задужена за</w:t>
            </w:r>
            <w:r w:rsidR="00F0094A">
              <w:rPr>
                <w:lang w:val="sr-Cyrl-RS"/>
              </w:rPr>
              <w:t xml:space="preserve"> иницијализацију руковања дељеном меморијом</w:t>
            </w:r>
            <w:r w:rsidR="003948E7">
              <w:rPr>
                <w:lang w:val="sr-Cyrl-RS"/>
              </w:rPr>
              <w:t xml:space="preserve"> </w:t>
            </w:r>
            <w:r w:rsidR="003948E7" w:rsidRPr="00DA3116">
              <w:rPr>
                <w:i/>
                <w:iCs/>
                <w:lang w:val="sr-Latn-RS"/>
              </w:rPr>
              <w:t>Linux</w:t>
            </w:r>
            <w:r w:rsidR="003948E7">
              <w:rPr>
                <w:lang w:val="sr-Latn-RS"/>
              </w:rPr>
              <w:t xml:space="preserve"> </w:t>
            </w:r>
            <w:r w:rsidR="003948E7">
              <w:rPr>
                <w:lang w:val="sr-Cyrl-RS"/>
              </w:rPr>
              <w:t>оперативног система.</w:t>
            </w:r>
            <w:r>
              <w:t>.</w:t>
            </w:r>
          </w:p>
        </w:tc>
      </w:tr>
      <w:tr w:rsidR="00387625" w:rsidRPr="00670812" w14:paraId="17CB1DD0" w14:textId="77777777" w:rsidTr="00387625">
        <w:tc>
          <w:tcPr>
            <w:tcW w:w="4042" w:type="dxa"/>
            <w:tcBorders>
              <w:top w:val="single" w:sz="4" w:space="0" w:color="auto"/>
              <w:right w:val="single" w:sz="18" w:space="0" w:color="000000"/>
            </w:tcBorders>
            <w:vAlign w:val="center"/>
          </w:tcPr>
          <w:p w14:paraId="61CEF0E3" w14:textId="2A5F21E7" w:rsidR="00387625" w:rsidRPr="00F017AD" w:rsidRDefault="00387625" w:rsidP="00A7306F">
            <w:pPr>
              <w:spacing w:line="240" w:lineRule="auto"/>
              <w:ind w:firstLine="0"/>
              <w:jc w:val="center"/>
              <w:rPr>
                <w:lang w:val="sr-Cyrl-RS"/>
              </w:rPr>
            </w:pPr>
            <w:r w:rsidRPr="00387625">
              <w:rPr>
                <w:lang w:val="sr-Cyrl-RS"/>
              </w:rPr>
              <w:t>FrameAccessEngineStoreFrame</w:t>
            </w:r>
          </w:p>
        </w:tc>
        <w:tc>
          <w:tcPr>
            <w:tcW w:w="5020" w:type="dxa"/>
            <w:tcBorders>
              <w:top w:val="single" w:sz="4" w:space="0" w:color="auto"/>
              <w:left w:val="single" w:sz="18" w:space="0" w:color="000000"/>
            </w:tcBorders>
          </w:tcPr>
          <w:p w14:paraId="5AFC3005" w14:textId="10738FF0" w:rsidR="00387625" w:rsidRPr="00670812" w:rsidRDefault="00387625" w:rsidP="00A7306F">
            <w:pPr>
              <w:spacing w:line="240" w:lineRule="auto"/>
              <w:ind w:firstLine="0"/>
              <w:rPr>
                <w:lang w:val="sr-Cyrl-RS"/>
              </w:rPr>
            </w:pPr>
            <w:r>
              <w:rPr>
                <w:lang w:val="sr-Cyrl-RS"/>
              </w:rPr>
              <w:t xml:space="preserve">Метода класе задужена за </w:t>
            </w:r>
            <w:r w:rsidR="00F0094A">
              <w:rPr>
                <w:lang w:val="sr-Cyrl-RS"/>
              </w:rPr>
              <w:t>руковање фрејмовима који стижу из нижих слојева софтверске магистрале.</w:t>
            </w:r>
          </w:p>
        </w:tc>
      </w:tr>
      <w:tr w:rsidR="00387625" w:rsidRPr="00237E8B" w14:paraId="3957F26D" w14:textId="77777777" w:rsidTr="00387625">
        <w:tc>
          <w:tcPr>
            <w:tcW w:w="4042" w:type="dxa"/>
            <w:tcBorders>
              <w:top w:val="single" w:sz="4" w:space="0" w:color="auto"/>
              <w:right w:val="single" w:sz="18" w:space="0" w:color="000000"/>
            </w:tcBorders>
            <w:vAlign w:val="center"/>
          </w:tcPr>
          <w:p w14:paraId="664380EA" w14:textId="644DF20E" w:rsidR="00387625" w:rsidRDefault="00387625" w:rsidP="00A7306F">
            <w:pPr>
              <w:spacing w:line="240" w:lineRule="auto"/>
              <w:ind w:firstLine="0"/>
              <w:jc w:val="center"/>
              <w:rPr>
                <w:lang w:val="sr-Cyrl-RS"/>
              </w:rPr>
            </w:pPr>
            <w:r w:rsidRPr="00387625">
              <w:rPr>
                <w:lang w:val="sr-Cyrl-RS"/>
              </w:rPr>
              <w:t>FrameAccessEngineSHMemDeinit</w:t>
            </w:r>
          </w:p>
        </w:tc>
        <w:tc>
          <w:tcPr>
            <w:tcW w:w="5020" w:type="dxa"/>
            <w:tcBorders>
              <w:top w:val="single" w:sz="4" w:space="0" w:color="auto"/>
              <w:left w:val="single" w:sz="18" w:space="0" w:color="000000"/>
            </w:tcBorders>
          </w:tcPr>
          <w:p w14:paraId="46B56E5E" w14:textId="3390E5A0" w:rsidR="00387625" w:rsidRPr="00DA3116" w:rsidRDefault="00387625" w:rsidP="00A7306F">
            <w:pPr>
              <w:spacing w:line="240" w:lineRule="auto"/>
              <w:ind w:firstLine="0"/>
              <w:rPr>
                <w:lang w:val="sr-Cyrl-RS"/>
              </w:rPr>
            </w:pPr>
            <w:r>
              <w:rPr>
                <w:lang w:val="sr-Cyrl-RS"/>
              </w:rPr>
              <w:t xml:space="preserve">Метода класе задужена за </w:t>
            </w:r>
            <w:r w:rsidR="00DA3116">
              <w:rPr>
                <w:lang w:val="sr-Cyrl-RS"/>
              </w:rPr>
              <w:t xml:space="preserve">ослобађање свих заузетих ресурса за руковање дељеном меморијом </w:t>
            </w:r>
            <w:r w:rsidR="00DA3116" w:rsidRPr="00DA3116">
              <w:rPr>
                <w:i/>
                <w:iCs/>
                <w:lang w:val="sr-Latn-RS"/>
              </w:rPr>
              <w:t>Linux</w:t>
            </w:r>
            <w:r w:rsidR="00DA3116">
              <w:rPr>
                <w:lang w:val="sr-Latn-RS"/>
              </w:rPr>
              <w:t xml:space="preserve"> </w:t>
            </w:r>
            <w:r w:rsidR="00DA3116">
              <w:rPr>
                <w:lang w:val="sr-Cyrl-RS"/>
              </w:rPr>
              <w:t>оперативног система.</w:t>
            </w:r>
          </w:p>
        </w:tc>
      </w:tr>
      <w:tr w:rsidR="00387625" w14:paraId="2F956347" w14:textId="77777777" w:rsidTr="00387625">
        <w:tc>
          <w:tcPr>
            <w:tcW w:w="4042" w:type="dxa"/>
            <w:tcBorders>
              <w:right w:val="single" w:sz="18" w:space="0" w:color="000000"/>
            </w:tcBorders>
            <w:vAlign w:val="center"/>
          </w:tcPr>
          <w:p w14:paraId="7DFC171C" w14:textId="02B71252" w:rsidR="00387625" w:rsidRDefault="00387625" w:rsidP="00A7306F">
            <w:pPr>
              <w:spacing w:line="240" w:lineRule="auto"/>
              <w:ind w:firstLine="0"/>
              <w:jc w:val="center"/>
              <w:rPr>
                <w:lang w:val="sr-Cyrl-RS"/>
              </w:rPr>
            </w:pPr>
            <w:r w:rsidRPr="00387625">
              <w:rPr>
                <w:lang w:val="sr-Cyrl-RS"/>
              </w:rPr>
              <w:t>FrameAccessEngineSetSHMZoneSize</w:t>
            </w:r>
          </w:p>
        </w:tc>
        <w:tc>
          <w:tcPr>
            <w:tcW w:w="5020" w:type="dxa"/>
            <w:tcBorders>
              <w:left w:val="single" w:sz="18" w:space="0" w:color="000000"/>
            </w:tcBorders>
          </w:tcPr>
          <w:p w14:paraId="4B0F935E" w14:textId="25D18537" w:rsidR="00387625" w:rsidRDefault="00387625" w:rsidP="00387625">
            <w:pPr>
              <w:keepNext/>
              <w:spacing w:line="240" w:lineRule="auto"/>
              <w:ind w:firstLine="0"/>
              <w:rPr>
                <w:lang w:val="sr-Cyrl-RS"/>
              </w:rPr>
            </w:pPr>
            <w:r>
              <w:rPr>
                <w:lang w:val="sr-Cyrl-RS"/>
              </w:rPr>
              <w:t xml:space="preserve">Метода задужена за </w:t>
            </w:r>
            <w:r w:rsidR="00D0167C">
              <w:rPr>
                <w:lang w:val="sr-Cyrl-RS"/>
              </w:rPr>
              <w:t xml:space="preserve">постављање одговарајуће величине меморијске регије дељене меморије </w:t>
            </w:r>
            <w:r w:rsidR="00D0167C" w:rsidRPr="00DA3116">
              <w:rPr>
                <w:i/>
                <w:iCs/>
                <w:lang w:val="sr-Latn-RS"/>
              </w:rPr>
              <w:t>Linux</w:t>
            </w:r>
            <w:r w:rsidR="00D0167C">
              <w:rPr>
                <w:lang w:val="sr-Latn-RS"/>
              </w:rPr>
              <w:t xml:space="preserve"> </w:t>
            </w:r>
            <w:r w:rsidR="00D0167C">
              <w:rPr>
                <w:lang w:val="sr-Cyrl-RS"/>
              </w:rPr>
              <w:t>оперативног система.</w:t>
            </w:r>
          </w:p>
        </w:tc>
      </w:tr>
    </w:tbl>
    <w:p w14:paraId="592F884A" w14:textId="38B23906" w:rsidR="00387625" w:rsidRDefault="00387625" w:rsidP="00387625">
      <w:pPr>
        <w:pStyle w:val="Caption"/>
        <w:rPr>
          <w:lang w:val="sr-Cyrl-RS"/>
        </w:rPr>
      </w:pPr>
      <w:bookmarkStart w:id="45" w:name="_Toc22241479"/>
      <w:proofErr w:type="spellStart"/>
      <w:r>
        <w:t>Табела</w:t>
      </w:r>
      <w:proofErr w:type="spellEnd"/>
      <w:r>
        <w:t xml:space="preserve"> </w:t>
      </w:r>
      <w:fldSimple w:instr=" STYLEREF 1 \s ">
        <w:r w:rsidR="00F8729A">
          <w:rPr>
            <w:noProof/>
          </w:rPr>
          <w:t>4</w:t>
        </w:r>
      </w:fldSimple>
      <w:r w:rsidR="00F8729A">
        <w:t>.</w:t>
      </w:r>
      <w:fldSimple w:instr=" SEQ Табела \* ARABIC \s 1 ">
        <w:r w:rsidR="00F8729A">
          <w:rPr>
            <w:noProof/>
          </w:rPr>
          <w:t>5</w:t>
        </w:r>
      </w:fldSimple>
      <w:r>
        <w:rPr>
          <w:lang w:val="sr-Cyrl-RS"/>
        </w:rPr>
        <w:t xml:space="preserve"> Методе </w:t>
      </w:r>
      <w:r w:rsidRPr="00C10862">
        <w:rPr>
          <w:i/>
          <w:iCs/>
          <w:lang w:val="sr-Cyrl-RS"/>
        </w:rPr>
        <w:t>FrameAccessEngineSHMUtil</w:t>
      </w:r>
      <w:r>
        <w:rPr>
          <w:lang w:val="sr-Cyrl-RS"/>
        </w:rPr>
        <w:t xml:space="preserve"> класе за њену иницијализацију</w:t>
      </w:r>
      <w:bookmarkEnd w:id="45"/>
    </w:p>
    <w:p w14:paraId="7F5724E6" w14:textId="1E722627" w:rsidR="00E415DD" w:rsidRPr="007F3CB9" w:rsidRDefault="00E415DD" w:rsidP="00E415DD">
      <w:pPr>
        <w:rPr>
          <w:lang w:val="sr-Cyrl-RS"/>
        </w:rPr>
      </w:pPr>
      <w:r>
        <w:rPr>
          <w:lang w:val="sr-Cyrl-RS"/>
        </w:rPr>
        <w:t xml:space="preserve">Приликом </w:t>
      </w:r>
      <w:r w:rsidR="000952B0">
        <w:rPr>
          <w:lang w:val="sr-Cyrl-RS"/>
        </w:rPr>
        <w:t xml:space="preserve">инстанцирања класе </w:t>
      </w:r>
      <w:proofErr w:type="spellStart"/>
      <w:r w:rsidR="000952B0" w:rsidRPr="00587680">
        <w:rPr>
          <w:i/>
          <w:iCs/>
        </w:rPr>
        <w:t>FrameAccessEngine</w:t>
      </w:r>
      <w:proofErr w:type="spellEnd"/>
      <w:r w:rsidR="000952B0">
        <w:rPr>
          <w:lang w:val="sr-Cyrl-RS"/>
        </w:rPr>
        <w:t xml:space="preserve">, позивом њеног конструктора, поља инстанце се постављају на подразумеване вредности. Како би се омогућила потпуна функционалност ове класе, позивом </w:t>
      </w:r>
      <w:r w:rsidR="000952B0" w:rsidRPr="000952B0">
        <w:rPr>
          <w:i/>
          <w:iCs/>
          <w:lang w:val="sr-Cyrl-RS"/>
        </w:rPr>
        <w:t>FrameAccessEngineInit</w:t>
      </w:r>
      <w:r w:rsidR="000952B0">
        <w:rPr>
          <w:lang w:val="sr-Cyrl-RS"/>
        </w:rPr>
        <w:t xml:space="preserve"> инцијализује се </w:t>
      </w:r>
      <w:r w:rsidR="00860738">
        <w:rPr>
          <w:lang w:val="sr-Cyrl-RS"/>
        </w:rPr>
        <w:t>контекст потребан за руковање специфичном камером</w:t>
      </w:r>
      <w:r w:rsidR="00D35995">
        <w:rPr>
          <w:lang w:val="sr-Cyrl-RS"/>
        </w:rPr>
        <w:t xml:space="preserve"> зарад добијања фрејмова са </w:t>
      </w:r>
      <w:r w:rsidR="00D35995">
        <w:rPr>
          <w:lang w:val="sr-Cyrl-RS"/>
        </w:rPr>
        <w:lastRenderedPageBreak/>
        <w:t>плаформе</w:t>
      </w:r>
      <w:r w:rsidR="00860738">
        <w:rPr>
          <w:lang w:val="sr-Cyrl-RS"/>
        </w:rPr>
        <w:t>. Имплицитно, ова метода п</w:t>
      </w:r>
      <w:r w:rsidR="00710EE7">
        <w:rPr>
          <w:lang w:val="sr-Cyrl-RS"/>
        </w:rPr>
        <w:t>р</w:t>
      </w:r>
      <w:r w:rsidR="00860738">
        <w:rPr>
          <w:lang w:val="sr-Cyrl-RS"/>
        </w:rPr>
        <w:t>озива</w:t>
      </w:r>
      <w:r w:rsidR="00710EE7">
        <w:rPr>
          <w:lang w:val="sr-Cyrl-RS"/>
        </w:rPr>
        <w:t xml:space="preserve"> друге методе којима се омогућаују остале функционалности. Тако, </w:t>
      </w:r>
      <w:r w:rsidR="00860738">
        <w:rPr>
          <w:lang w:val="sr-Cyrl-RS"/>
        </w:rPr>
        <w:t xml:space="preserve">конструктор класе </w:t>
      </w:r>
      <w:r w:rsidR="00860738" w:rsidRPr="00860738">
        <w:rPr>
          <w:i/>
          <w:iCs/>
          <w:lang w:val="sr-Cyrl-RS"/>
        </w:rPr>
        <w:t>FrameAccessEngineSHMUtil</w:t>
      </w:r>
      <w:r w:rsidR="00860738">
        <w:rPr>
          <w:lang w:val="sr-Cyrl-RS"/>
        </w:rPr>
        <w:t xml:space="preserve"> којом се рукује дељеном меморијом</w:t>
      </w:r>
      <w:r w:rsidR="003F7D72">
        <w:rPr>
          <w:lang w:val="sr-Cyrl-RS"/>
        </w:rPr>
        <w:t>,</w:t>
      </w:r>
      <w:r w:rsidR="003F7D72" w:rsidRPr="003F7D72">
        <w:t xml:space="preserve"> </w:t>
      </w:r>
      <w:r w:rsidR="003F7D72">
        <w:rPr>
          <w:lang w:val="sr-Cyrl-RS"/>
        </w:rPr>
        <w:t xml:space="preserve">потом позив методе </w:t>
      </w:r>
      <w:r w:rsidR="003F7D72" w:rsidRPr="003F7D72">
        <w:rPr>
          <w:i/>
          <w:iCs/>
          <w:lang w:val="sr-Cyrl-RS"/>
        </w:rPr>
        <w:t>FrameAccessEngineSHMemInit</w:t>
      </w:r>
      <w:r w:rsidR="003F7D72">
        <w:rPr>
          <w:lang w:val="sr-Cyrl-RS"/>
        </w:rPr>
        <w:t xml:space="preserve"> која заузима потребне ресурсе дељене меморије</w:t>
      </w:r>
      <w:r w:rsidR="00860738">
        <w:rPr>
          <w:lang w:val="sr-Cyrl-RS"/>
        </w:rPr>
        <w:t xml:space="preserve">, затим </w:t>
      </w:r>
      <w:r w:rsidR="00710EE7" w:rsidRPr="00710EE7">
        <w:rPr>
          <w:i/>
          <w:iCs/>
          <w:lang w:val="sr-Cyrl-RS"/>
        </w:rPr>
        <w:t>FrameAccessEngineStartCamera</w:t>
      </w:r>
      <w:r w:rsidR="00710EE7">
        <w:rPr>
          <w:lang w:val="sr-Cyrl-RS"/>
        </w:rPr>
        <w:t xml:space="preserve"> којом се започиње</w:t>
      </w:r>
      <w:r w:rsidR="00192A5A">
        <w:rPr>
          <w:lang w:val="sr-Cyrl-RS"/>
        </w:rPr>
        <w:t xml:space="preserve"> </w:t>
      </w:r>
      <w:r w:rsidR="00710EE7">
        <w:rPr>
          <w:lang w:val="sr-Cyrl-RS"/>
        </w:rPr>
        <w:t>рад</w:t>
      </w:r>
      <w:r w:rsidR="00192A5A">
        <w:rPr>
          <w:lang w:val="sr-Cyrl-RS"/>
        </w:rPr>
        <w:t xml:space="preserve"> изабране</w:t>
      </w:r>
      <w:r w:rsidR="00710EE7">
        <w:rPr>
          <w:lang w:val="sr-Cyrl-RS"/>
        </w:rPr>
        <w:t xml:space="preserve"> камера </w:t>
      </w:r>
      <w:r w:rsidR="00192A5A">
        <w:rPr>
          <w:lang w:val="sr-Cyrl-RS"/>
        </w:rPr>
        <w:t xml:space="preserve">платформе </w:t>
      </w:r>
      <w:r w:rsidR="00710EE7">
        <w:rPr>
          <w:lang w:val="sr-Cyrl-RS"/>
        </w:rPr>
        <w:t xml:space="preserve">и </w:t>
      </w:r>
      <w:r w:rsidR="00710EE7" w:rsidRPr="00710EE7">
        <w:rPr>
          <w:i/>
          <w:iCs/>
          <w:lang w:val="sr-Cyrl-RS"/>
        </w:rPr>
        <w:t>FrameAccessEngineCommunicationInit</w:t>
      </w:r>
      <w:r w:rsidR="00710EE7">
        <w:rPr>
          <w:lang w:val="sr-Cyrl-RS"/>
        </w:rPr>
        <w:t xml:space="preserve"> којом се омогућује комуникација путем мреже, се прозивају иницијализацијом ове класе.</w:t>
      </w:r>
      <w:r w:rsidR="002F29D9">
        <w:rPr>
          <w:lang w:val="sr-Cyrl-RS"/>
        </w:rPr>
        <w:t xml:space="preserve"> Како је потребно да достављање фрејмова буде што сигурније, </w:t>
      </w:r>
      <w:proofErr w:type="spellStart"/>
      <w:r w:rsidR="002F29D9" w:rsidRPr="00587680">
        <w:rPr>
          <w:i/>
          <w:iCs/>
        </w:rPr>
        <w:t>FrameAccessEngine</w:t>
      </w:r>
      <w:proofErr w:type="spellEnd"/>
      <w:r w:rsidR="002F29D9">
        <w:rPr>
          <w:lang w:val="sr-Cyrl-RS"/>
        </w:rPr>
        <w:t xml:space="preserve"> се у својој имплементацији ослања на </w:t>
      </w:r>
      <w:r w:rsidR="002F29D9" w:rsidRPr="0082677D">
        <w:rPr>
          <w:i/>
          <w:iCs/>
        </w:rPr>
        <w:t>TCP/IP</w:t>
      </w:r>
      <w:r w:rsidR="002F29D9">
        <w:t xml:space="preserve"> </w:t>
      </w:r>
      <w:r w:rsidR="00B213BC">
        <w:rPr>
          <w:lang w:val="sr-Cyrl-RS"/>
        </w:rPr>
        <w:t xml:space="preserve">протокол </w:t>
      </w:r>
      <w:r w:rsidR="002F29D9">
        <w:rPr>
          <w:lang w:val="sr-Cyrl-RS"/>
        </w:rPr>
        <w:t>стек</w:t>
      </w:r>
      <w:r w:rsidR="00190EB3">
        <w:rPr>
          <w:lang w:val="sr-Cyrl-RS"/>
        </w:rPr>
        <w:t>, којим се омогућује непрекидно слање фрејмова.</w:t>
      </w:r>
      <w:r w:rsidR="007F3CB9" w:rsidRPr="007F3CB9">
        <w:rPr>
          <w:i/>
          <w:iCs/>
          <w:lang w:val="sr-Cyrl-RS"/>
        </w:rPr>
        <w:t xml:space="preserve"> </w:t>
      </w:r>
      <w:r w:rsidR="007F3CB9" w:rsidRPr="00710EE7">
        <w:rPr>
          <w:i/>
          <w:iCs/>
          <w:lang w:val="sr-Cyrl-RS"/>
        </w:rPr>
        <w:t>FrameAccessEngineCommunicationInit</w:t>
      </w:r>
      <w:r w:rsidR="007F3CB9">
        <w:rPr>
          <w:lang w:val="sr-Cyrl-RS"/>
        </w:rPr>
        <w:t xml:space="preserve"> користећи функционалности овог протокол стека иницијализује сервер,  којем се приступа, како би се добавили фрејмови и користили на удаљеној платформи. </w:t>
      </w:r>
    </w:p>
    <w:p w14:paraId="7E4D5C95" w14:textId="00142FDA" w:rsidR="003F7D72" w:rsidRDefault="003F7D72" w:rsidP="00E415DD">
      <w:pPr>
        <w:rPr>
          <w:lang w:val="sr-Cyrl-RS"/>
        </w:rPr>
      </w:pPr>
      <w:r>
        <w:rPr>
          <w:lang w:val="sr-Cyrl-RS"/>
        </w:rPr>
        <w:t xml:space="preserve">Уколико је иницијализација ове класе успешна, методе </w:t>
      </w:r>
      <w:proofErr w:type="spellStart"/>
      <w:r w:rsidRPr="00587680">
        <w:rPr>
          <w:i/>
          <w:iCs/>
        </w:rPr>
        <w:t>FrameAccessEngine</w:t>
      </w:r>
      <w:proofErr w:type="spellEnd"/>
      <w:r>
        <w:rPr>
          <w:i/>
          <w:iCs/>
          <w:lang w:val="sr-Cyrl-RS"/>
        </w:rPr>
        <w:t xml:space="preserve"> </w:t>
      </w:r>
      <w:r>
        <w:rPr>
          <w:lang w:val="sr-Cyrl-RS"/>
        </w:rPr>
        <w:t xml:space="preserve">описане у табели 4.6 и методе </w:t>
      </w:r>
      <w:r w:rsidR="00192A5A">
        <w:rPr>
          <w:lang w:val="sr-Cyrl-RS"/>
        </w:rPr>
        <w:t xml:space="preserve">класе </w:t>
      </w:r>
      <w:r w:rsidR="00192A5A" w:rsidRPr="00860738">
        <w:rPr>
          <w:i/>
          <w:iCs/>
          <w:lang w:val="sr-Cyrl-RS"/>
        </w:rPr>
        <w:t>FrameAccessEngineSHMUtil</w:t>
      </w:r>
      <w:r w:rsidR="00192A5A">
        <w:rPr>
          <w:lang w:val="sr-Cyrl-RS"/>
        </w:rPr>
        <w:t xml:space="preserve"> описане у табели 4.7 омогућују даље дистрибуирање фрејмова до </w:t>
      </w:r>
      <w:r w:rsidR="005B2840">
        <w:rPr>
          <w:lang w:val="sr-Cyrl-RS"/>
        </w:rPr>
        <w:t>осталих делова система.</w:t>
      </w:r>
    </w:p>
    <w:tbl>
      <w:tblPr>
        <w:tblStyle w:val="TableGrid"/>
        <w:tblW w:w="0" w:type="auto"/>
        <w:tblLook w:val="04A0" w:firstRow="1" w:lastRow="0" w:firstColumn="1" w:lastColumn="0" w:noHBand="0" w:noVBand="1"/>
      </w:tblPr>
      <w:tblGrid>
        <w:gridCol w:w="4562"/>
        <w:gridCol w:w="4500"/>
      </w:tblGrid>
      <w:tr w:rsidR="00904512" w14:paraId="67178DFA" w14:textId="77777777" w:rsidTr="00A7306F">
        <w:tc>
          <w:tcPr>
            <w:tcW w:w="2425" w:type="dxa"/>
            <w:tcBorders>
              <w:top w:val="single" w:sz="18" w:space="0" w:color="000000"/>
              <w:bottom w:val="single" w:sz="18" w:space="0" w:color="000000"/>
              <w:right w:val="single" w:sz="18" w:space="0" w:color="000000"/>
            </w:tcBorders>
            <w:vAlign w:val="center"/>
          </w:tcPr>
          <w:p w14:paraId="360BA999" w14:textId="77777777" w:rsidR="00904512" w:rsidRDefault="00904512" w:rsidP="00A7306F">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78762287" w14:textId="77777777" w:rsidR="00904512" w:rsidRDefault="00904512" w:rsidP="00A7306F">
            <w:pPr>
              <w:spacing w:line="240" w:lineRule="auto"/>
              <w:ind w:firstLine="0"/>
              <w:jc w:val="center"/>
              <w:rPr>
                <w:lang w:val="sr-Cyrl-RS"/>
              </w:rPr>
            </w:pPr>
            <w:r>
              <w:rPr>
                <w:lang w:val="sr-Cyrl-RS"/>
              </w:rPr>
              <w:t>Опис</w:t>
            </w:r>
          </w:p>
        </w:tc>
      </w:tr>
      <w:tr w:rsidR="00904512" w14:paraId="59CBCDF1" w14:textId="77777777" w:rsidTr="00A7306F">
        <w:tc>
          <w:tcPr>
            <w:tcW w:w="2425" w:type="dxa"/>
            <w:tcBorders>
              <w:top w:val="single" w:sz="18" w:space="0" w:color="000000"/>
              <w:right w:val="single" w:sz="18" w:space="0" w:color="000000"/>
            </w:tcBorders>
            <w:vAlign w:val="center"/>
          </w:tcPr>
          <w:p w14:paraId="0DAE9042" w14:textId="7058034E" w:rsidR="00904512" w:rsidRPr="00F017AD" w:rsidRDefault="00D77DAA" w:rsidP="00A7306F">
            <w:pPr>
              <w:spacing w:line="240" w:lineRule="auto"/>
              <w:ind w:firstLine="0"/>
              <w:jc w:val="center"/>
              <w:rPr>
                <w:lang w:val="sr-Cyrl-RS"/>
              </w:rPr>
            </w:pPr>
            <w:bookmarkStart w:id="46" w:name="_Hlk21977996"/>
            <w:r w:rsidRPr="00D77DAA">
              <w:rPr>
                <w:lang w:val="sr-Cyrl-RS"/>
              </w:rPr>
              <w:t>FrameAccessEngineListener</w:t>
            </w:r>
            <w:bookmarkEnd w:id="46"/>
          </w:p>
        </w:tc>
        <w:tc>
          <w:tcPr>
            <w:tcW w:w="6637" w:type="dxa"/>
            <w:tcBorders>
              <w:top w:val="single" w:sz="18" w:space="0" w:color="000000"/>
              <w:left w:val="single" w:sz="18" w:space="0" w:color="000000"/>
            </w:tcBorders>
          </w:tcPr>
          <w:p w14:paraId="7CE0DEAF" w14:textId="5C0D7D11" w:rsidR="00904512" w:rsidRDefault="004502C8" w:rsidP="00A7306F">
            <w:pPr>
              <w:spacing w:line="240" w:lineRule="auto"/>
              <w:ind w:firstLine="0"/>
              <w:rPr>
                <w:lang w:val="sr-Cyrl-RS"/>
              </w:rPr>
            </w:pPr>
            <w:r>
              <w:rPr>
                <w:lang w:val="sr-Cyrl-RS"/>
              </w:rPr>
              <w:t>Метода класе задужена за ослушкивање нових фрејмова које платформа пружа.</w:t>
            </w:r>
          </w:p>
        </w:tc>
      </w:tr>
      <w:tr w:rsidR="00904512" w14:paraId="0054EC20" w14:textId="77777777" w:rsidTr="00A7306F">
        <w:tc>
          <w:tcPr>
            <w:tcW w:w="2425" w:type="dxa"/>
            <w:tcBorders>
              <w:top w:val="single" w:sz="4" w:space="0" w:color="auto"/>
              <w:right w:val="single" w:sz="18" w:space="0" w:color="000000"/>
            </w:tcBorders>
            <w:vAlign w:val="center"/>
          </w:tcPr>
          <w:p w14:paraId="7AA885D1" w14:textId="50594954" w:rsidR="00904512" w:rsidRPr="00F017AD" w:rsidRDefault="00D77DAA" w:rsidP="00A7306F">
            <w:pPr>
              <w:spacing w:line="240" w:lineRule="auto"/>
              <w:ind w:firstLine="0"/>
              <w:jc w:val="center"/>
              <w:rPr>
                <w:lang w:val="sr-Cyrl-RS"/>
              </w:rPr>
            </w:pPr>
            <w:r w:rsidRPr="00D77DAA">
              <w:rPr>
                <w:lang w:val="sr-Cyrl-RS"/>
              </w:rPr>
              <w:t>FrameAccessEngineNewConnectionListener</w:t>
            </w:r>
          </w:p>
        </w:tc>
        <w:tc>
          <w:tcPr>
            <w:tcW w:w="6637" w:type="dxa"/>
            <w:tcBorders>
              <w:top w:val="single" w:sz="4" w:space="0" w:color="auto"/>
              <w:left w:val="single" w:sz="18" w:space="0" w:color="000000"/>
            </w:tcBorders>
          </w:tcPr>
          <w:p w14:paraId="2E229904" w14:textId="31171D26" w:rsidR="00904512" w:rsidRDefault="004502C8" w:rsidP="00A7306F">
            <w:pPr>
              <w:spacing w:line="240" w:lineRule="auto"/>
              <w:ind w:firstLine="0"/>
              <w:rPr>
                <w:lang w:val="sr-Cyrl-RS"/>
              </w:rPr>
            </w:pPr>
            <w:r>
              <w:rPr>
                <w:lang w:val="sr-Cyrl-RS"/>
              </w:rPr>
              <w:t>Метода класе задужена за руковање новим клијентима, који путем мрежног интерфејса добављају фрејмове од овог модула.</w:t>
            </w:r>
          </w:p>
        </w:tc>
      </w:tr>
      <w:tr w:rsidR="00904512" w14:paraId="480C3F36" w14:textId="77777777" w:rsidTr="00A7306F">
        <w:tc>
          <w:tcPr>
            <w:tcW w:w="2425" w:type="dxa"/>
            <w:tcBorders>
              <w:top w:val="single" w:sz="4" w:space="0" w:color="auto"/>
              <w:right w:val="single" w:sz="18" w:space="0" w:color="000000"/>
            </w:tcBorders>
            <w:vAlign w:val="center"/>
          </w:tcPr>
          <w:p w14:paraId="54F3278B" w14:textId="090C09A7" w:rsidR="00904512" w:rsidRDefault="00D77DAA" w:rsidP="00A7306F">
            <w:pPr>
              <w:spacing w:line="240" w:lineRule="auto"/>
              <w:ind w:firstLine="0"/>
              <w:jc w:val="center"/>
              <w:rPr>
                <w:lang w:val="sr-Cyrl-RS"/>
              </w:rPr>
            </w:pPr>
            <w:r w:rsidRPr="00D77DAA">
              <w:rPr>
                <w:lang w:val="sr-Cyrl-RS"/>
              </w:rPr>
              <w:t>FrameAccessEngineSendFrame</w:t>
            </w:r>
          </w:p>
        </w:tc>
        <w:tc>
          <w:tcPr>
            <w:tcW w:w="6637" w:type="dxa"/>
            <w:tcBorders>
              <w:top w:val="single" w:sz="4" w:space="0" w:color="auto"/>
              <w:left w:val="single" w:sz="18" w:space="0" w:color="000000"/>
            </w:tcBorders>
          </w:tcPr>
          <w:p w14:paraId="0F40E7E0" w14:textId="7A7DFEA2" w:rsidR="00904512" w:rsidRPr="00670812" w:rsidRDefault="004502C8" w:rsidP="00A7306F">
            <w:pPr>
              <w:spacing w:line="240" w:lineRule="auto"/>
              <w:ind w:firstLine="0"/>
              <w:rPr>
                <w:lang w:val="sr-Cyrl-RS"/>
              </w:rPr>
            </w:pPr>
            <w:r>
              <w:rPr>
                <w:lang w:val="sr-Cyrl-RS"/>
              </w:rPr>
              <w:t xml:space="preserve">Метода класе задужена за слање фрејмова </w:t>
            </w:r>
            <w:r w:rsidR="00BF0D0C">
              <w:rPr>
                <w:lang w:val="sr-Cyrl-RS"/>
              </w:rPr>
              <w:t>клијентима који путем мрежног интерфејса добављају фрејмове.</w:t>
            </w:r>
          </w:p>
        </w:tc>
      </w:tr>
      <w:tr w:rsidR="00904512" w14:paraId="1096B46E" w14:textId="77777777" w:rsidTr="005B2840">
        <w:tc>
          <w:tcPr>
            <w:tcW w:w="2425" w:type="dxa"/>
            <w:tcBorders>
              <w:top w:val="single" w:sz="4" w:space="0" w:color="auto"/>
              <w:bottom w:val="single" w:sz="4" w:space="0" w:color="auto"/>
              <w:right w:val="single" w:sz="18" w:space="0" w:color="000000"/>
            </w:tcBorders>
            <w:vAlign w:val="center"/>
          </w:tcPr>
          <w:p w14:paraId="18E1D55C" w14:textId="539E14B7" w:rsidR="00904512" w:rsidRPr="00F017AD" w:rsidRDefault="00D77DAA" w:rsidP="00A7306F">
            <w:pPr>
              <w:spacing w:line="240" w:lineRule="auto"/>
              <w:ind w:firstLine="0"/>
              <w:jc w:val="center"/>
              <w:rPr>
                <w:lang w:val="sr-Cyrl-RS"/>
              </w:rPr>
            </w:pPr>
            <w:r w:rsidRPr="00D77DAA">
              <w:rPr>
                <w:lang w:val="sr-Cyrl-RS"/>
              </w:rPr>
              <w:t>FrameAccessEngineRegisterServiceCallback</w:t>
            </w:r>
          </w:p>
        </w:tc>
        <w:tc>
          <w:tcPr>
            <w:tcW w:w="6637" w:type="dxa"/>
            <w:tcBorders>
              <w:top w:val="single" w:sz="4" w:space="0" w:color="auto"/>
              <w:left w:val="single" w:sz="18" w:space="0" w:color="000000"/>
            </w:tcBorders>
          </w:tcPr>
          <w:p w14:paraId="2AC2DCA0" w14:textId="2888DC61" w:rsidR="00904512" w:rsidRPr="00670812" w:rsidRDefault="00650D33" w:rsidP="00904512">
            <w:pPr>
              <w:keepNext/>
              <w:spacing w:line="240" w:lineRule="auto"/>
              <w:ind w:firstLine="0"/>
              <w:rPr>
                <w:lang w:val="sr-Cyrl-RS"/>
              </w:rPr>
            </w:pPr>
            <w:r>
              <w:rPr>
                <w:lang w:val="sr-Cyrl-RS"/>
              </w:rPr>
              <w:t>Метода класе задужена за обавештавање вишег слоја софтверске магистрале о доступности фрејма.</w:t>
            </w:r>
          </w:p>
        </w:tc>
      </w:tr>
    </w:tbl>
    <w:p w14:paraId="2AA4A4B0" w14:textId="05B50020" w:rsidR="003E1915" w:rsidRDefault="00904512" w:rsidP="00904512">
      <w:pPr>
        <w:pStyle w:val="Caption"/>
        <w:rPr>
          <w:i/>
          <w:iCs/>
        </w:rPr>
      </w:pPr>
      <w:bookmarkStart w:id="47" w:name="_Toc22241480"/>
      <w:proofErr w:type="spellStart"/>
      <w:r>
        <w:t>Табела</w:t>
      </w:r>
      <w:proofErr w:type="spellEnd"/>
      <w:r>
        <w:t xml:space="preserve"> </w:t>
      </w:r>
      <w:fldSimple w:instr=" STYLEREF 1 \s ">
        <w:r w:rsidR="00F8729A">
          <w:rPr>
            <w:noProof/>
          </w:rPr>
          <w:t>4</w:t>
        </w:r>
      </w:fldSimple>
      <w:r w:rsidR="00F8729A">
        <w:t>.</w:t>
      </w:r>
      <w:fldSimple w:instr=" SEQ Табела \* ARABIC \s 1 ">
        <w:r w:rsidR="00F8729A">
          <w:rPr>
            <w:noProof/>
          </w:rPr>
          <w:t>6</w:t>
        </w:r>
      </w:fldSimple>
      <w:r>
        <w:rPr>
          <w:lang w:val="sr-Cyrl-RS"/>
        </w:rPr>
        <w:t xml:space="preserve"> Опис метода за руковање дистрибуцијом фрејмова</w:t>
      </w:r>
      <w:r w:rsidR="00D77DAA">
        <w:rPr>
          <w:lang w:val="sr-Cyrl-RS"/>
        </w:rPr>
        <w:t xml:space="preserve"> класе </w:t>
      </w:r>
      <w:proofErr w:type="spellStart"/>
      <w:r w:rsidR="00D77DAA" w:rsidRPr="00587680">
        <w:rPr>
          <w:i/>
          <w:iCs/>
        </w:rPr>
        <w:t>FrameAccessEngine</w:t>
      </w:r>
      <w:bookmarkEnd w:id="47"/>
      <w:proofErr w:type="spellEnd"/>
    </w:p>
    <w:p w14:paraId="2F56FC51" w14:textId="594EA847" w:rsidR="00BA1460" w:rsidRPr="003E1915" w:rsidRDefault="003E1915" w:rsidP="003E1915">
      <w:pPr>
        <w:spacing w:line="240" w:lineRule="auto"/>
        <w:ind w:firstLine="0"/>
        <w:jc w:val="left"/>
        <w:rPr>
          <w:bCs/>
          <w:i/>
          <w:iCs/>
        </w:rPr>
      </w:pPr>
      <w:r>
        <w:rPr>
          <w:i/>
          <w:iCs/>
        </w:rPr>
        <w:br w:type="page"/>
      </w:r>
    </w:p>
    <w:tbl>
      <w:tblPr>
        <w:tblStyle w:val="TableGrid"/>
        <w:tblW w:w="0" w:type="auto"/>
        <w:tblLook w:val="04A0" w:firstRow="1" w:lastRow="0" w:firstColumn="1" w:lastColumn="0" w:noHBand="0" w:noVBand="1"/>
      </w:tblPr>
      <w:tblGrid>
        <w:gridCol w:w="4428"/>
        <w:gridCol w:w="4634"/>
      </w:tblGrid>
      <w:tr w:rsidR="008846AA" w14:paraId="4AAC2075" w14:textId="77777777" w:rsidTr="00A7306F">
        <w:tc>
          <w:tcPr>
            <w:tcW w:w="2425" w:type="dxa"/>
            <w:tcBorders>
              <w:top w:val="single" w:sz="18" w:space="0" w:color="000000"/>
              <w:bottom w:val="single" w:sz="18" w:space="0" w:color="000000"/>
              <w:right w:val="single" w:sz="18" w:space="0" w:color="000000"/>
            </w:tcBorders>
            <w:vAlign w:val="center"/>
          </w:tcPr>
          <w:p w14:paraId="2777B893" w14:textId="77777777" w:rsidR="008846AA" w:rsidRDefault="008846AA" w:rsidP="00A7306F">
            <w:pPr>
              <w:spacing w:line="240" w:lineRule="auto"/>
              <w:ind w:firstLine="0"/>
              <w:jc w:val="center"/>
              <w:rPr>
                <w:lang w:val="sr-Cyrl-RS"/>
              </w:rPr>
            </w:pPr>
            <w:r>
              <w:rPr>
                <w:lang w:val="sr-Cyrl-RS"/>
              </w:rPr>
              <w:lastRenderedPageBreak/>
              <w:t>Метода</w:t>
            </w:r>
          </w:p>
        </w:tc>
        <w:tc>
          <w:tcPr>
            <w:tcW w:w="6637" w:type="dxa"/>
            <w:tcBorders>
              <w:top w:val="single" w:sz="18" w:space="0" w:color="000000"/>
              <w:left w:val="single" w:sz="18" w:space="0" w:color="000000"/>
              <w:bottom w:val="single" w:sz="18" w:space="0" w:color="000000"/>
            </w:tcBorders>
            <w:vAlign w:val="center"/>
          </w:tcPr>
          <w:p w14:paraId="36F0B067" w14:textId="77777777" w:rsidR="008846AA" w:rsidRDefault="008846AA" w:rsidP="00A7306F">
            <w:pPr>
              <w:spacing w:line="240" w:lineRule="auto"/>
              <w:ind w:firstLine="0"/>
              <w:jc w:val="center"/>
              <w:rPr>
                <w:lang w:val="sr-Cyrl-RS"/>
              </w:rPr>
            </w:pPr>
            <w:r>
              <w:rPr>
                <w:lang w:val="sr-Cyrl-RS"/>
              </w:rPr>
              <w:t>Опис</w:t>
            </w:r>
          </w:p>
        </w:tc>
      </w:tr>
      <w:tr w:rsidR="008846AA" w14:paraId="5E0036C6" w14:textId="77777777" w:rsidTr="00A7306F">
        <w:tc>
          <w:tcPr>
            <w:tcW w:w="2425" w:type="dxa"/>
            <w:tcBorders>
              <w:top w:val="single" w:sz="18" w:space="0" w:color="000000"/>
              <w:right w:val="single" w:sz="18" w:space="0" w:color="000000"/>
            </w:tcBorders>
            <w:vAlign w:val="center"/>
          </w:tcPr>
          <w:p w14:paraId="4865F574" w14:textId="1E43B1BF" w:rsidR="008846AA" w:rsidRPr="00F017AD" w:rsidRDefault="00A23633" w:rsidP="00A7306F">
            <w:pPr>
              <w:spacing w:line="240" w:lineRule="auto"/>
              <w:ind w:firstLine="0"/>
              <w:jc w:val="center"/>
              <w:rPr>
                <w:lang w:val="sr-Cyrl-RS"/>
              </w:rPr>
            </w:pPr>
            <w:r w:rsidRPr="00A23633">
              <w:rPr>
                <w:lang w:val="sr-Cyrl-RS"/>
              </w:rPr>
              <w:t>FrameAccessEngineStoreFrame</w:t>
            </w:r>
          </w:p>
        </w:tc>
        <w:tc>
          <w:tcPr>
            <w:tcW w:w="6637" w:type="dxa"/>
            <w:tcBorders>
              <w:top w:val="single" w:sz="18" w:space="0" w:color="000000"/>
              <w:left w:val="single" w:sz="18" w:space="0" w:color="000000"/>
            </w:tcBorders>
          </w:tcPr>
          <w:p w14:paraId="0A8651E3" w14:textId="7635A56F" w:rsidR="008846AA" w:rsidRDefault="00A23633" w:rsidP="00A7306F">
            <w:pPr>
              <w:spacing w:line="240" w:lineRule="auto"/>
              <w:ind w:firstLine="0"/>
              <w:rPr>
                <w:lang w:val="sr-Cyrl-RS"/>
              </w:rPr>
            </w:pPr>
            <w:r>
              <w:rPr>
                <w:lang w:val="sr-Cyrl-RS"/>
              </w:rPr>
              <w:t>Метода класе задужена за чување фрејмова у дељеној меморији</w:t>
            </w:r>
          </w:p>
        </w:tc>
      </w:tr>
      <w:tr w:rsidR="008846AA" w14:paraId="189FCC91" w14:textId="77777777" w:rsidTr="00A7306F">
        <w:tc>
          <w:tcPr>
            <w:tcW w:w="2425" w:type="dxa"/>
            <w:tcBorders>
              <w:top w:val="single" w:sz="4" w:space="0" w:color="auto"/>
              <w:right w:val="single" w:sz="18" w:space="0" w:color="000000"/>
            </w:tcBorders>
            <w:vAlign w:val="center"/>
          </w:tcPr>
          <w:p w14:paraId="49422471" w14:textId="59E1AA31" w:rsidR="008846AA" w:rsidRPr="00F017AD" w:rsidRDefault="00A23633" w:rsidP="00A7306F">
            <w:pPr>
              <w:spacing w:line="240" w:lineRule="auto"/>
              <w:ind w:firstLine="0"/>
              <w:jc w:val="center"/>
              <w:rPr>
                <w:lang w:val="sr-Cyrl-RS"/>
              </w:rPr>
            </w:pPr>
            <w:r w:rsidRPr="00A23633">
              <w:rPr>
                <w:lang w:val="sr-Cyrl-RS"/>
              </w:rPr>
              <w:t>FrameAccessEngineGetSemaphorePath</w:t>
            </w:r>
          </w:p>
        </w:tc>
        <w:tc>
          <w:tcPr>
            <w:tcW w:w="6637" w:type="dxa"/>
            <w:tcBorders>
              <w:top w:val="single" w:sz="4" w:space="0" w:color="auto"/>
              <w:left w:val="single" w:sz="18" w:space="0" w:color="000000"/>
            </w:tcBorders>
          </w:tcPr>
          <w:p w14:paraId="097CED14" w14:textId="75EF5AD0" w:rsidR="008846AA" w:rsidRDefault="00A23633" w:rsidP="00A7306F">
            <w:pPr>
              <w:spacing w:line="240" w:lineRule="auto"/>
              <w:ind w:firstLine="0"/>
              <w:rPr>
                <w:lang w:val="sr-Cyrl-RS"/>
              </w:rPr>
            </w:pPr>
            <w:r>
              <w:rPr>
                <w:lang w:val="sr-Cyrl-RS"/>
              </w:rPr>
              <w:t>Метода</w:t>
            </w:r>
            <w:r w:rsidR="00065B41">
              <w:rPr>
                <w:lang w:val="sr-Cyrl-RS"/>
              </w:rPr>
              <w:t xml:space="preserve"> класе</w:t>
            </w:r>
            <w:r>
              <w:rPr>
                <w:lang w:val="sr-Cyrl-RS"/>
              </w:rPr>
              <w:t xml:space="preserve"> задужена за руковање сигнализацијом</w:t>
            </w:r>
            <w:r w:rsidR="00B82034">
              <w:rPr>
                <w:lang w:val="sr-Cyrl-RS"/>
              </w:rPr>
              <w:t xml:space="preserve"> дозволе уписа</w:t>
            </w:r>
            <w:r>
              <w:rPr>
                <w:lang w:val="sr-Cyrl-RS"/>
              </w:rPr>
              <w:t xml:space="preserve"> у дељену меморију</w:t>
            </w:r>
            <w:r w:rsidR="00B82034">
              <w:rPr>
                <w:lang w:val="sr-Cyrl-RS"/>
              </w:rPr>
              <w:t>.</w:t>
            </w:r>
          </w:p>
        </w:tc>
      </w:tr>
      <w:tr w:rsidR="008846AA" w14:paraId="225A188B" w14:textId="77777777" w:rsidTr="00A7306F">
        <w:tc>
          <w:tcPr>
            <w:tcW w:w="2425" w:type="dxa"/>
            <w:tcBorders>
              <w:top w:val="single" w:sz="4" w:space="0" w:color="auto"/>
              <w:right w:val="single" w:sz="18" w:space="0" w:color="000000"/>
            </w:tcBorders>
            <w:vAlign w:val="center"/>
          </w:tcPr>
          <w:p w14:paraId="4577A846" w14:textId="72255C16" w:rsidR="008846AA" w:rsidRDefault="00A23633" w:rsidP="00A7306F">
            <w:pPr>
              <w:spacing w:line="240" w:lineRule="auto"/>
              <w:ind w:firstLine="0"/>
              <w:jc w:val="center"/>
              <w:rPr>
                <w:lang w:val="sr-Cyrl-RS"/>
              </w:rPr>
            </w:pPr>
            <w:r w:rsidRPr="00A23633">
              <w:rPr>
                <w:lang w:val="sr-Cyrl-RS"/>
              </w:rPr>
              <w:t>FrameAccessEngineGetSharedMemoryKey</w:t>
            </w:r>
          </w:p>
        </w:tc>
        <w:tc>
          <w:tcPr>
            <w:tcW w:w="6637" w:type="dxa"/>
            <w:tcBorders>
              <w:top w:val="single" w:sz="4" w:space="0" w:color="auto"/>
              <w:left w:val="single" w:sz="18" w:space="0" w:color="000000"/>
            </w:tcBorders>
          </w:tcPr>
          <w:p w14:paraId="1A7F57DA" w14:textId="6CB0D073" w:rsidR="008846AA" w:rsidRPr="00670812" w:rsidRDefault="00065B41" w:rsidP="00A7306F">
            <w:pPr>
              <w:spacing w:line="240" w:lineRule="auto"/>
              <w:ind w:firstLine="0"/>
              <w:rPr>
                <w:lang w:val="sr-Cyrl-RS"/>
              </w:rPr>
            </w:pPr>
            <w:r>
              <w:rPr>
                <w:lang w:val="sr-Cyrl-RS"/>
              </w:rPr>
              <w:t>Метода класе задужена за достављање  кључа за приступ дељеној меморији.</w:t>
            </w:r>
          </w:p>
        </w:tc>
      </w:tr>
      <w:tr w:rsidR="008846AA" w14:paraId="74928F92" w14:textId="77777777" w:rsidTr="00A23633">
        <w:tc>
          <w:tcPr>
            <w:tcW w:w="2425" w:type="dxa"/>
            <w:tcBorders>
              <w:top w:val="single" w:sz="4" w:space="0" w:color="auto"/>
              <w:bottom w:val="single" w:sz="4" w:space="0" w:color="auto"/>
              <w:right w:val="single" w:sz="18" w:space="0" w:color="000000"/>
            </w:tcBorders>
            <w:vAlign w:val="center"/>
          </w:tcPr>
          <w:p w14:paraId="756C57DF" w14:textId="15D8EC97" w:rsidR="008846AA" w:rsidRPr="00F017AD" w:rsidRDefault="00A23633" w:rsidP="00A7306F">
            <w:pPr>
              <w:spacing w:line="240" w:lineRule="auto"/>
              <w:ind w:firstLine="0"/>
              <w:jc w:val="center"/>
              <w:rPr>
                <w:lang w:val="sr-Cyrl-RS"/>
              </w:rPr>
            </w:pPr>
            <w:r w:rsidRPr="00A23633">
              <w:rPr>
                <w:lang w:val="sr-Cyrl-RS"/>
              </w:rPr>
              <w:t>FrameAccessEngineGetCameraId</w:t>
            </w:r>
          </w:p>
        </w:tc>
        <w:tc>
          <w:tcPr>
            <w:tcW w:w="6637" w:type="dxa"/>
            <w:tcBorders>
              <w:top w:val="single" w:sz="4" w:space="0" w:color="auto"/>
              <w:left w:val="single" w:sz="18" w:space="0" w:color="000000"/>
              <w:bottom w:val="single" w:sz="4" w:space="0" w:color="auto"/>
            </w:tcBorders>
          </w:tcPr>
          <w:p w14:paraId="5873FBDF" w14:textId="09735A91" w:rsidR="008846AA" w:rsidRPr="00670812" w:rsidRDefault="00C67888" w:rsidP="008846AA">
            <w:pPr>
              <w:keepNext/>
              <w:spacing w:line="240" w:lineRule="auto"/>
              <w:ind w:firstLine="0"/>
              <w:rPr>
                <w:lang w:val="sr-Cyrl-RS"/>
              </w:rPr>
            </w:pPr>
            <w:r>
              <w:rPr>
                <w:lang w:val="sr-Cyrl-RS"/>
              </w:rPr>
              <w:t>Метода задужена за добављање идентификатора камере чији је фрејм сачуван у меморији.</w:t>
            </w:r>
          </w:p>
        </w:tc>
      </w:tr>
      <w:tr w:rsidR="00A23633" w14:paraId="67F554BA" w14:textId="77777777" w:rsidTr="00A7306F">
        <w:tc>
          <w:tcPr>
            <w:tcW w:w="2425" w:type="dxa"/>
            <w:tcBorders>
              <w:top w:val="single" w:sz="4" w:space="0" w:color="auto"/>
              <w:right w:val="single" w:sz="18" w:space="0" w:color="000000"/>
            </w:tcBorders>
            <w:vAlign w:val="center"/>
          </w:tcPr>
          <w:p w14:paraId="1A7AF7E9" w14:textId="2227A0EA" w:rsidR="00A23633" w:rsidRPr="00A23633" w:rsidRDefault="00A23633" w:rsidP="00A7306F">
            <w:pPr>
              <w:spacing w:line="240" w:lineRule="auto"/>
              <w:ind w:firstLine="0"/>
              <w:jc w:val="center"/>
              <w:rPr>
                <w:lang w:val="sr-Cyrl-RS"/>
              </w:rPr>
            </w:pPr>
            <w:r w:rsidRPr="00A23633">
              <w:rPr>
                <w:lang w:val="sr-Cyrl-RS"/>
              </w:rPr>
              <w:t>FrameAccessEngineGetBuffer</w:t>
            </w:r>
          </w:p>
        </w:tc>
        <w:tc>
          <w:tcPr>
            <w:tcW w:w="6637" w:type="dxa"/>
            <w:tcBorders>
              <w:top w:val="single" w:sz="4" w:space="0" w:color="auto"/>
              <w:left w:val="single" w:sz="18" w:space="0" w:color="000000"/>
            </w:tcBorders>
          </w:tcPr>
          <w:p w14:paraId="7A855406" w14:textId="41E5063E" w:rsidR="00A23633" w:rsidRPr="00E63F8A" w:rsidRDefault="00E63F8A" w:rsidP="008846AA">
            <w:pPr>
              <w:keepNext/>
              <w:spacing w:line="240" w:lineRule="auto"/>
              <w:ind w:firstLine="0"/>
              <w:rPr>
                <w:lang w:val="sr-Cyrl-RS"/>
              </w:rPr>
            </w:pPr>
            <w:r>
              <w:rPr>
                <w:lang w:val="sr-Cyrl-RS"/>
              </w:rPr>
              <w:t xml:space="preserve">Метода класе задужена за добављање фрејма и достављање </w:t>
            </w:r>
            <w:proofErr w:type="spellStart"/>
            <w:r w:rsidRPr="00587680">
              <w:rPr>
                <w:i/>
                <w:iCs/>
              </w:rPr>
              <w:t>FrameAccessEngine</w:t>
            </w:r>
            <w:proofErr w:type="spellEnd"/>
            <w:r>
              <w:rPr>
                <w:i/>
                <w:iCs/>
                <w:lang w:val="sr-Cyrl-RS"/>
              </w:rPr>
              <w:t xml:space="preserve"> </w:t>
            </w:r>
            <w:r w:rsidRPr="00E63F8A">
              <w:rPr>
                <w:lang w:val="sr-Cyrl-RS"/>
              </w:rPr>
              <w:t>компоненти</w:t>
            </w:r>
            <w:r>
              <w:rPr>
                <w:lang w:val="sr-Cyrl-RS"/>
              </w:rPr>
              <w:t xml:space="preserve"> како би она путем мрежног интерфејса могла да га даље дистрибуира.</w:t>
            </w:r>
          </w:p>
        </w:tc>
      </w:tr>
    </w:tbl>
    <w:p w14:paraId="1F51FD86" w14:textId="49B47054" w:rsidR="008846AA" w:rsidRDefault="008846AA" w:rsidP="008846AA">
      <w:pPr>
        <w:pStyle w:val="Caption"/>
        <w:rPr>
          <w:i/>
          <w:iCs/>
          <w:lang w:val="sr-Cyrl-RS"/>
        </w:rPr>
      </w:pPr>
      <w:bookmarkStart w:id="48" w:name="_Toc22241481"/>
      <w:proofErr w:type="spellStart"/>
      <w:r>
        <w:t>Табела</w:t>
      </w:r>
      <w:proofErr w:type="spellEnd"/>
      <w:r>
        <w:t xml:space="preserve"> </w:t>
      </w:r>
      <w:fldSimple w:instr=" STYLEREF 1 \s ">
        <w:r w:rsidR="00F8729A">
          <w:rPr>
            <w:noProof/>
          </w:rPr>
          <w:t>4</w:t>
        </w:r>
      </w:fldSimple>
      <w:r w:rsidR="00F8729A">
        <w:t>.</w:t>
      </w:r>
      <w:fldSimple w:instr=" SEQ Табела \* ARABIC \s 1 ">
        <w:r w:rsidR="00F8729A">
          <w:rPr>
            <w:noProof/>
          </w:rPr>
          <w:t>7</w:t>
        </w:r>
      </w:fldSimple>
      <w:r>
        <w:rPr>
          <w:lang w:val="sr-Cyrl-RS"/>
        </w:rPr>
        <w:t xml:space="preserve"> Опис метода за руковање дељеном меморијом</w:t>
      </w:r>
      <w:r w:rsidR="00D77DAA">
        <w:rPr>
          <w:lang w:val="sr-Cyrl-RS"/>
        </w:rPr>
        <w:t xml:space="preserve"> класе </w:t>
      </w:r>
      <w:r w:rsidR="00D77DAA" w:rsidRPr="00860738">
        <w:rPr>
          <w:i/>
          <w:iCs/>
          <w:lang w:val="sr-Cyrl-RS"/>
        </w:rPr>
        <w:t>FrameAccessEngineSHMUtil</w:t>
      </w:r>
      <w:bookmarkEnd w:id="48"/>
    </w:p>
    <w:p w14:paraId="03C9E78F" w14:textId="0FEB9E94" w:rsidR="003648D2" w:rsidRDefault="00A7306F" w:rsidP="003648D2">
      <w:pPr>
        <w:rPr>
          <w:lang w:val="sr-Cyrl-RS"/>
        </w:rPr>
      </w:pPr>
      <w:r>
        <w:rPr>
          <w:lang w:val="sr-Cyrl-RS"/>
        </w:rPr>
        <w:t xml:space="preserve">Ослањајући се на методу </w:t>
      </w:r>
      <w:r w:rsidRPr="00A7306F">
        <w:rPr>
          <w:i/>
          <w:iCs/>
          <w:lang w:val="sr-Cyrl-RS"/>
        </w:rPr>
        <w:t>FrameAccessEngineListener</w:t>
      </w:r>
      <w:r>
        <w:rPr>
          <w:i/>
          <w:iCs/>
          <w:lang w:val="sr-Cyrl-RS"/>
        </w:rPr>
        <w:t xml:space="preserve"> </w:t>
      </w:r>
      <w:r>
        <w:rPr>
          <w:lang w:val="sr-Cyrl-RS"/>
        </w:rPr>
        <w:t xml:space="preserve">класе </w:t>
      </w:r>
      <w:r w:rsidRPr="00A7306F">
        <w:rPr>
          <w:i/>
          <w:iCs/>
          <w:lang w:val="sr-Cyrl-RS"/>
        </w:rPr>
        <w:t>FrameAccessEngine</w:t>
      </w:r>
      <w:r>
        <w:rPr>
          <w:lang w:val="sr-Cyrl-RS"/>
        </w:rPr>
        <w:t xml:space="preserve">, слој за дистрибуцију је у могућности да константно добавља нове фрејмове. Након тога, користећи методу </w:t>
      </w:r>
      <w:r w:rsidRPr="00A7306F">
        <w:rPr>
          <w:i/>
          <w:iCs/>
          <w:lang w:val="sr-Cyrl-RS"/>
        </w:rPr>
        <w:t>FrameAccessEngineStoreFrame</w:t>
      </w:r>
      <w:r>
        <w:rPr>
          <w:lang w:val="sr-Cyrl-RS"/>
        </w:rPr>
        <w:t xml:space="preserve"> класе </w:t>
      </w:r>
      <w:r w:rsidRPr="00860738">
        <w:rPr>
          <w:i/>
          <w:iCs/>
          <w:lang w:val="sr-Cyrl-RS"/>
        </w:rPr>
        <w:t>FrameAccessEngineSHMUtil</w:t>
      </w:r>
      <w:r>
        <w:rPr>
          <w:lang w:val="sr-Cyrl-RS"/>
        </w:rPr>
        <w:t xml:space="preserve">, омогућује се чување сваког новог фрејма у дељеној меморији. Међутим, како би се онемогућило преписивање фрејмова и нарушавање интегритета података, потребно је увести механизам заштите, омогућен кроз апликативну програмску спрегу на </w:t>
      </w:r>
      <w:r w:rsidRPr="00DB1106">
        <w:rPr>
          <w:i/>
          <w:iCs/>
        </w:rPr>
        <w:t>Linux</w:t>
      </w:r>
      <w:r>
        <w:t xml:space="preserve"> </w:t>
      </w:r>
      <w:r>
        <w:rPr>
          <w:lang w:val="sr-Cyrl-RS"/>
        </w:rPr>
        <w:t xml:space="preserve">оперативном систему, у виду сигнализације (енг. </w:t>
      </w:r>
      <w:r w:rsidRPr="00A7306F">
        <w:rPr>
          <w:i/>
          <w:iCs/>
        </w:rPr>
        <w:t>semaphore</w:t>
      </w:r>
      <w:r>
        <w:rPr>
          <w:lang w:val="sr-Cyrl-RS"/>
        </w:rPr>
        <w:t>)</w:t>
      </w:r>
      <w:sdt>
        <w:sdtPr>
          <w:rPr>
            <w:lang w:val="sr-Cyrl-RS"/>
          </w:rPr>
          <w:id w:val="834034629"/>
          <w:citation/>
        </w:sdtPr>
        <w:sdtContent>
          <w:r>
            <w:rPr>
              <w:lang w:val="sr-Cyrl-RS"/>
            </w:rPr>
            <w:fldChar w:fldCharType="begin"/>
          </w:r>
          <w:r>
            <w:rPr>
              <w:lang w:val="sr-Cyrl-RS"/>
            </w:rPr>
            <w:instrText xml:space="preserve"> CITATION Mic17 \l 10266 </w:instrText>
          </w:r>
          <w:r>
            <w:rPr>
              <w:lang w:val="sr-Cyrl-RS"/>
            </w:rPr>
            <w:fldChar w:fldCharType="separate"/>
          </w:r>
          <w:r>
            <w:rPr>
              <w:noProof/>
              <w:lang w:val="sr-Cyrl-RS"/>
            </w:rPr>
            <w:t xml:space="preserve"> </w:t>
          </w:r>
          <w:r w:rsidRPr="00A7306F">
            <w:rPr>
              <w:noProof/>
              <w:lang w:val="sr-Cyrl-RS"/>
            </w:rPr>
            <w:t>[29]</w:t>
          </w:r>
          <w:r>
            <w:rPr>
              <w:lang w:val="sr-Cyrl-RS"/>
            </w:rPr>
            <w:fldChar w:fldCharType="end"/>
          </w:r>
        </w:sdtContent>
      </w:sdt>
      <w:r>
        <w:t>.</w:t>
      </w:r>
      <w:r w:rsidR="00DB1106">
        <w:rPr>
          <w:lang w:val="sr-Cyrl-RS"/>
        </w:rPr>
        <w:t xml:space="preserve"> Позивом методе </w:t>
      </w:r>
      <w:r w:rsidR="00DB1106" w:rsidRPr="00DB1106">
        <w:rPr>
          <w:i/>
          <w:iCs/>
          <w:lang w:val="sr-Cyrl-RS"/>
        </w:rPr>
        <w:t>FrameAccessEngineGetSemaphorePath</w:t>
      </w:r>
      <w:r w:rsidR="00DB1106">
        <w:rPr>
          <w:i/>
          <w:iCs/>
          <w:lang w:val="sr-Cyrl-RS"/>
        </w:rPr>
        <w:t>,</w:t>
      </w:r>
      <w:r w:rsidR="00DB1106">
        <w:rPr>
          <w:lang w:val="sr-Cyrl-RS"/>
        </w:rPr>
        <w:t xml:space="preserve"> добија се екслузивно право писања, тј. читања одабране зоне дељене меморије</w:t>
      </w:r>
      <w:r w:rsidR="00F35FE6">
        <w:rPr>
          <w:lang w:val="sr-Cyrl-RS"/>
        </w:rPr>
        <w:t>.</w:t>
      </w:r>
    </w:p>
    <w:p w14:paraId="5AD7AEE1" w14:textId="202C648A" w:rsidR="00486502" w:rsidRDefault="00486502" w:rsidP="00486502">
      <w:pPr>
        <w:rPr>
          <w:lang w:val="sr-Cyrl-RS"/>
        </w:rPr>
      </w:pPr>
      <w:r>
        <w:rPr>
          <w:lang w:val="sr-Cyrl-RS"/>
        </w:rPr>
        <w:t xml:space="preserve">Како је могуће вршити потражњу фрејмова са удаљене платформе, руковање мрежним интерфејсом и праћење долазећих захтева за фрејмове врши се методама </w:t>
      </w:r>
      <w:r w:rsidRPr="00486502">
        <w:rPr>
          <w:i/>
          <w:iCs/>
          <w:lang w:val="sr-Cyrl-RS"/>
        </w:rPr>
        <w:t>FrameAccessEngineNewConnectionListener</w:t>
      </w:r>
      <w:r>
        <w:rPr>
          <w:lang w:val="sr-Cyrl-RS"/>
        </w:rPr>
        <w:t xml:space="preserve">, односно </w:t>
      </w:r>
      <w:r w:rsidRPr="00486502">
        <w:rPr>
          <w:i/>
          <w:iCs/>
          <w:lang w:val="sr-Cyrl-RS"/>
        </w:rPr>
        <w:t>FrameAccessEngineSendFrame</w:t>
      </w:r>
      <w:r>
        <w:rPr>
          <w:i/>
          <w:iCs/>
          <w:lang w:val="sr-Cyrl-RS"/>
        </w:rPr>
        <w:t xml:space="preserve"> </w:t>
      </w:r>
      <w:r>
        <w:rPr>
          <w:lang w:val="sr-Cyrl-RS"/>
        </w:rPr>
        <w:t xml:space="preserve">класе </w:t>
      </w:r>
      <w:r w:rsidRPr="00486502">
        <w:rPr>
          <w:i/>
          <w:iCs/>
          <w:lang w:val="sr-Cyrl-RS"/>
        </w:rPr>
        <w:t>FrameAccessEngine</w:t>
      </w:r>
      <w:r>
        <w:rPr>
          <w:i/>
          <w:iCs/>
          <w:lang w:val="sr-Cyrl-RS"/>
        </w:rPr>
        <w:t>.</w:t>
      </w:r>
      <w:r w:rsidR="007C2734">
        <w:rPr>
          <w:i/>
          <w:iCs/>
          <w:lang w:val="sr-Cyrl-RS"/>
        </w:rPr>
        <w:t xml:space="preserve"> </w:t>
      </w:r>
      <w:r w:rsidR="007C2734">
        <w:rPr>
          <w:lang w:val="sr-Cyrl-RS"/>
        </w:rPr>
        <w:t xml:space="preserve">Претходно поменуте методе, добављајући фрејмове ослањајући се на методу </w:t>
      </w:r>
      <w:r w:rsidR="007C2734" w:rsidRPr="007C2734">
        <w:rPr>
          <w:i/>
          <w:iCs/>
          <w:lang w:val="sr-Cyrl-RS"/>
        </w:rPr>
        <w:t>FrameAccessEngineGetBuffer</w:t>
      </w:r>
      <w:r w:rsidR="007C2734">
        <w:rPr>
          <w:lang w:val="sr-Cyrl-RS"/>
        </w:rPr>
        <w:t xml:space="preserve"> класе </w:t>
      </w:r>
      <w:r w:rsidR="007C2734" w:rsidRPr="00860738">
        <w:rPr>
          <w:i/>
          <w:iCs/>
          <w:lang w:val="sr-Cyrl-RS"/>
        </w:rPr>
        <w:t>FrameAccessEngineSHMUtil</w:t>
      </w:r>
      <w:r w:rsidR="007C2734">
        <w:rPr>
          <w:lang w:val="sr-Cyrl-RS"/>
        </w:rPr>
        <w:t xml:space="preserve">, у зависности од специфициране камере од самог потражиоца, </w:t>
      </w:r>
      <w:r w:rsidR="00E10113">
        <w:rPr>
          <w:lang w:val="sr-Cyrl-RS"/>
        </w:rPr>
        <w:t>омогућују приступ потребним фрејмовима.</w:t>
      </w:r>
    </w:p>
    <w:p w14:paraId="1615CE48" w14:textId="63F97725" w:rsidR="00417C9C" w:rsidRPr="00417C9C" w:rsidRDefault="00417C9C" w:rsidP="00486502">
      <w:pPr>
        <w:rPr>
          <w:lang w:val="sr-Cyrl-RS"/>
        </w:rPr>
      </w:pPr>
      <w:r>
        <w:rPr>
          <w:lang w:val="sr-Cyrl-RS"/>
        </w:rPr>
        <w:t xml:space="preserve">Како би фрејм био успешно достављен потражиоцу, потребно је да се он ослони на компоненту </w:t>
      </w:r>
      <w:proofErr w:type="spellStart"/>
      <w:r w:rsidRPr="00587680">
        <w:rPr>
          <w:i/>
          <w:iCs/>
        </w:rPr>
        <w:t>FrameAccess</w:t>
      </w:r>
      <w:r>
        <w:rPr>
          <w:i/>
          <w:iCs/>
        </w:rPr>
        <w:t>Client</w:t>
      </w:r>
      <w:proofErr w:type="spellEnd"/>
      <w:r>
        <w:rPr>
          <w:lang w:val="sr-Cyrl-RS"/>
        </w:rPr>
        <w:t>, коју описује следеће поглавље.</w:t>
      </w:r>
    </w:p>
    <w:p w14:paraId="2921743D" w14:textId="182F4C4D" w:rsidR="00D24669" w:rsidRDefault="00D24669" w:rsidP="00D24669">
      <w:pPr>
        <w:pStyle w:val="Heading3"/>
        <w:rPr>
          <w:i/>
          <w:iCs/>
        </w:rPr>
      </w:pPr>
      <w:bookmarkStart w:id="49" w:name="_Toc28443511"/>
      <w:r>
        <w:rPr>
          <w:lang w:val="sr-Cyrl-RS"/>
        </w:rPr>
        <w:lastRenderedPageBreak/>
        <w:t xml:space="preserve">Реализација апстракције добављања фрејмова </w:t>
      </w:r>
      <w:r w:rsidR="006C3C47">
        <w:rPr>
          <w:lang w:val="sr-Cyrl-RS"/>
        </w:rPr>
        <w:t>–</w:t>
      </w:r>
      <w:r>
        <w:rPr>
          <w:lang w:val="sr-Cyrl-RS"/>
        </w:rPr>
        <w:t xml:space="preserve"> </w:t>
      </w:r>
      <w:proofErr w:type="spellStart"/>
      <w:r w:rsidRPr="00587680">
        <w:rPr>
          <w:i/>
          <w:iCs/>
        </w:rPr>
        <w:t>FrameAccess</w:t>
      </w:r>
      <w:r>
        <w:rPr>
          <w:i/>
          <w:iCs/>
        </w:rPr>
        <w:t>Client</w:t>
      </w:r>
      <w:bookmarkEnd w:id="49"/>
      <w:proofErr w:type="spellEnd"/>
    </w:p>
    <w:p w14:paraId="2A6119A3" w14:textId="5B62652B" w:rsidR="006C3C47" w:rsidRDefault="006C3C47" w:rsidP="006C3C47">
      <w:pPr>
        <w:rPr>
          <w:lang w:val="sr-Cyrl-RS"/>
        </w:rPr>
      </w:pPr>
      <w:r>
        <w:rPr>
          <w:lang w:val="sr-Cyrl-RS"/>
        </w:rPr>
        <w:t>Како би фрејм био успешно достављен апликацији која врши његову обраду, потребно је да се та апликација ослони на функционалности које јој пружа ова компонента.</w:t>
      </w:r>
    </w:p>
    <w:p w14:paraId="68CFFA49" w14:textId="6775F3A4" w:rsidR="005A401C" w:rsidRDefault="005A401C" w:rsidP="006C3C47">
      <w:pPr>
        <w:rPr>
          <w:lang w:val="sr-Cyrl-RS"/>
        </w:rPr>
      </w:pPr>
      <w:r>
        <w:rPr>
          <w:lang w:val="sr-Cyrl-RS"/>
        </w:rPr>
        <w:t xml:space="preserve">Као и код претходно описане компоненте, тек након </w:t>
      </w:r>
      <w:r w:rsidR="00F35FE6">
        <w:rPr>
          <w:lang w:val="sr-Cyrl-RS"/>
        </w:rPr>
        <w:t xml:space="preserve">инстанцирања ове класе, могуће је ослонити се на њене функционалности зарад добијања фрејмова. Ова класа пружа могућност добављања фрејма </w:t>
      </w:r>
      <w:r w:rsidR="004D647E">
        <w:rPr>
          <w:lang w:val="sr-Cyrl-RS"/>
        </w:rPr>
        <w:t>како удаљеној, тако и апликацијама које се одвијају на истој платформи на којој се извршава и софтверска магистрала.</w:t>
      </w:r>
    </w:p>
    <w:p w14:paraId="2968EC0A" w14:textId="77982E6F" w:rsidR="0027541F" w:rsidRDefault="00087074" w:rsidP="006C3C47">
      <w:pPr>
        <w:rPr>
          <w:lang w:val="sr-Cyrl-RS"/>
        </w:rPr>
      </w:pPr>
      <w:r>
        <w:rPr>
          <w:lang w:val="sr-Cyrl-RS"/>
        </w:rPr>
        <w:t>Методе</w:t>
      </w:r>
      <w:r w:rsidR="007E18D9">
        <w:rPr>
          <w:lang w:val="sr-Cyrl-RS"/>
        </w:rPr>
        <w:t xml:space="preserve"> за иницијализацију и постављање ове компоненте у дефинисано стање дате су </w:t>
      </w:r>
      <w:r>
        <w:rPr>
          <w:lang w:val="sr-Cyrl-RS"/>
        </w:rPr>
        <w:t>у табели 4.8.</w:t>
      </w:r>
    </w:p>
    <w:tbl>
      <w:tblPr>
        <w:tblStyle w:val="TableGrid"/>
        <w:tblW w:w="0" w:type="auto"/>
        <w:tblLook w:val="04A0" w:firstRow="1" w:lastRow="0" w:firstColumn="1" w:lastColumn="0" w:noHBand="0" w:noVBand="1"/>
      </w:tblPr>
      <w:tblGrid>
        <w:gridCol w:w="2425"/>
        <w:gridCol w:w="6637"/>
      </w:tblGrid>
      <w:tr w:rsidR="0027541F" w14:paraId="29B5A791" w14:textId="77777777" w:rsidTr="006657ED">
        <w:tc>
          <w:tcPr>
            <w:tcW w:w="2425" w:type="dxa"/>
            <w:tcBorders>
              <w:top w:val="single" w:sz="18" w:space="0" w:color="000000"/>
              <w:bottom w:val="single" w:sz="18" w:space="0" w:color="000000"/>
              <w:right w:val="single" w:sz="18" w:space="0" w:color="000000"/>
            </w:tcBorders>
            <w:vAlign w:val="center"/>
          </w:tcPr>
          <w:p w14:paraId="475DE9A1" w14:textId="77777777" w:rsidR="0027541F" w:rsidRDefault="0027541F" w:rsidP="006657ED">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78D8A16C" w14:textId="77777777" w:rsidR="0027541F" w:rsidRDefault="0027541F" w:rsidP="006657ED">
            <w:pPr>
              <w:spacing w:line="240" w:lineRule="auto"/>
              <w:ind w:firstLine="0"/>
              <w:jc w:val="center"/>
              <w:rPr>
                <w:lang w:val="sr-Cyrl-RS"/>
              </w:rPr>
            </w:pPr>
            <w:r>
              <w:rPr>
                <w:lang w:val="sr-Cyrl-RS"/>
              </w:rPr>
              <w:t>Опис</w:t>
            </w:r>
          </w:p>
        </w:tc>
      </w:tr>
      <w:tr w:rsidR="0027541F" w14:paraId="7BED9063" w14:textId="77777777" w:rsidTr="006657ED">
        <w:tc>
          <w:tcPr>
            <w:tcW w:w="2425" w:type="dxa"/>
            <w:tcBorders>
              <w:top w:val="single" w:sz="18" w:space="0" w:color="000000"/>
              <w:right w:val="single" w:sz="18" w:space="0" w:color="000000"/>
            </w:tcBorders>
            <w:vAlign w:val="center"/>
          </w:tcPr>
          <w:p w14:paraId="38EA3EEB" w14:textId="44F71206" w:rsidR="0027541F" w:rsidRPr="00F017AD" w:rsidRDefault="00C95203" w:rsidP="006657ED">
            <w:pPr>
              <w:spacing w:line="240" w:lineRule="auto"/>
              <w:ind w:firstLine="0"/>
              <w:jc w:val="center"/>
              <w:rPr>
                <w:lang w:val="sr-Cyrl-RS"/>
              </w:rPr>
            </w:pPr>
            <w:r w:rsidRPr="00C95203">
              <w:rPr>
                <w:lang w:val="sr-Cyrl-RS"/>
              </w:rPr>
              <w:t>FrameAccessClient</w:t>
            </w:r>
          </w:p>
        </w:tc>
        <w:tc>
          <w:tcPr>
            <w:tcW w:w="6637" w:type="dxa"/>
            <w:tcBorders>
              <w:top w:val="single" w:sz="18" w:space="0" w:color="000000"/>
              <w:left w:val="single" w:sz="18" w:space="0" w:color="000000"/>
            </w:tcBorders>
          </w:tcPr>
          <w:p w14:paraId="0D7C7DAA" w14:textId="491710EC" w:rsidR="0027541F" w:rsidRDefault="00A270C7" w:rsidP="006657ED">
            <w:pPr>
              <w:spacing w:line="240" w:lineRule="auto"/>
              <w:ind w:firstLine="0"/>
              <w:rPr>
                <w:lang w:val="sr-Cyrl-RS"/>
              </w:rPr>
            </w:pPr>
            <w:r>
              <w:rPr>
                <w:lang w:val="sr-Cyrl-RS"/>
              </w:rPr>
              <w:t>Конструктор класе, задужен за постављање инстанце класе у подразумевано стање</w:t>
            </w:r>
            <w:r w:rsidR="00C00ABA">
              <w:rPr>
                <w:lang w:val="sr-Cyrl-RS"/>
              </w:rPr>
              <w:t>.</w:t>
            </w:r>
            <w:r w:rsidR="006D0FBD">
              <w:rPr>
                <w:lang w:val="sr-Cyrl-RS"/>
              </w:rPr>
              <w:t xml:space="preserve"> </w:t>
            </w:r>
          </w:p>
        </w:tc>
      </w:tr>
      <w:tr w:rsidR="0027541F" w14:paraId="01639AF6" w14:textId="77777777" w:rsidTr="006657ED">
        <w:tc>
          <w:tcPr>
            <w:tcW w:w="2425" w:type="dxa"/>
            <w:tcBorders>
              <w:top w:val="single" w:sz="4" w:space="0" w:color="auto"/>
              <w:right w:val="single" w:sz="18" w:space="0" w:color="000000"/>
            </w:tcBorders>
            <w:vAlign w:val="center"/>
          </w:tcPr>
          <w:p w14:paraId="63C9178E" w14:textId="40553098" w:rsidR="0027541F" w:rsidRPr="00F017AD" w:rsidRDefault="00C95203" w:rsidP="006657ED">
            <w:pPr>
              <w:spacing w:line="240" w:lineRule="auto"/>
              <w:ind w:firstLine="0"/>
              <w:jc w:val="center"/>
              <w:rPr>
                <w:lang w:val="sr-Cyrl-RS"/>
              </w:rPr>
            </w:pPr>
            <w:r>
              <w:rPr>
                <w:lang w:val="sr-Cyrl-RS"/>
              </w:rPr>
              <w:t>~</w:t>
            </w:r>
            <w:r w:rsidRPr="00C95203">
              <w:rPr>
                <w:lang w:val="sr-Cyrl-RS"/>
              </w:rPr>
              <w:t>FrameAccessClient</w:t>
            </w:r>
          </w:p>
        </w:tc>
        <w:tc>
          <w:tcPr>
            <w:tcW w:w="6637" w:type="dxa"/>
            <w:tcBorders>
              <w:top w:val="single" w:sz="4" w:space="0" w:color="auto"/>
              <w:left w:val="single" w:sz="18" w:space="0" w:color="000000"/>
            </w:tcBorders>
          </w:tcPr>
          <w:p w14:paraId="34998A83" w14:textId="756E7D50" w:rsidR="0027541F" w:rsidRDefault="00A270C7" w:rsidP="006657ED">
            <w:pPr>
              <w:spacing w:line="240" w:lineRule="auto"/>
              <w:ind w:firstLine="0"/>
              <w:rPr>
                <w:lang w:val="sr-Cyrl-RS"/>
              </w:rPr>
            </w:pPr>
            <w:r>
              <w:rPr>
                <w:lang w:val="sr-Cyrl-RS"/>
              </w:rPr>
              <w:t>Деструктор класе, задужен за ослобађање заузетих ресурса класе.</w:t>
            </w:r>
          </w:p>
        </w:tc>
      </w:tr>
    </w:tbl>
    <w:p w14:paraId="655D013B" w14:textId="5F19F3D7" w:rsidR="00B050C6" w:rsidRDefault="0027541F" w:rsidP="0027541F">
      <w:pPr>
        <w:pStyle w:val="Caption"/>
        <w:rPr>
          <w:lang w:val="sr-Cyrl-RS"/>
        </w:rPr>
      </w:pPr>
      <w:bookmarkStart w:id="50" w:name="_Toc22241482"/>
      <w:proofErr w:type="spellStart"/>
      <w:r>
        <w:t>Табела</w:t>
      </w:r>
      <w:proofErr w:type="spellEnd"/>
      <w:r>
        <w:t xml:space="preserve"> </w:t>
      </w:r>
      <w:fldSimple w:instr=" STYLEREF 1 \s ">
        <w:r w:rsidR="00F8729A">
          <w:rPr>
            <w:noProof/>
          </w:rPr>
          <w:t>4</w:t>
        </w:r>
      </w:fldSimple>
      <w:r w:rsidR="00F8729A">
        <w:t>.</w:t>
      </w:r>
      <w:fldSimple w:instr=" SEQ Табела \* ARABIC \s 1 ">
        <w:r w:rsidR="00F8729A">
          <w:rPr>
            <w:noProof/>
          </w:rPr>
          <w:t>8</w:t>
        </w:r>
      </w:fldSimple>
      <w:r>
        <w:rPr>
          <w:lang w:val="sr-Cyrl-RS"/>
        </w:rPr>
        <w:t xml:space="preserve"> </w:t>
      </w:r>
      <w:r w:rsidR="009F1673">
        <w:rPr>
          <w:lang w:val="sr-Cyrl-RS"/>
        </w:rPr>
        <w:t>М</w:t>
      </w:r>
      <w:r>
        <w:rPr>
          <w:lang w:val="sr-Cyrl-RS"/>
        </w:rPr>
        <w:t xml:space="preserve">етода класе </w:t>
      </w:r>
      <w:proofErr w:type="spellStart"/>
      <w:r w:rsidRPr="00587680">
        <w:rPr>
          <w:i/>
          <w:iCs/>
        </w:rPr>
        <w:t>FrameAccess</w:t>
      </w:r>
      <w:r>
        <w:rPr>
          <w:i/>
          <w:iCs/>
        </w:rPr>
        <w:t>Client</w:t>
      </w:r>
      <w:proofErr w:type="spellEnd"/>
      <w:r>
        <w:rPr>
          <w:lang w:val="sr-Cyrl-RS"/>
        </w:rPr>
        <w:t xml:space="preserve"> за њену иницијализацију</w:t>
      </w:r>
      <w:bookmarkEnd w:id="50"/>
    </w:p>
    <w:p w14:paraId="6B6A2B72" w14:textId="1A5D9E8D" w:rsidR="0099200E" w:rsidRDefault="0099200E" w:rsidP="0099200E">
      <w:pPr>
        <w:rPr>
          <w:lang w:val="sr-Cyrl-RS"/>
        </w:rPr>
      </w:pPr>
      <w:r>
        <w:rPr>
          <w:lang w:val="sr-Cyrl-RS"/>
        </w:rPr>
        <w:t xml:space="preserve">Приликом иницијализације ове класе, конструктор исту поставља у подразумевано стање. Обзиром да ова класа описује модул помоћу којег се приступа </w:t>
      </w:r>
      <w:r w:rsidR="00A4211B">
        <w:rPr>
          <w:lang w:val="sr-Cyrl-RS"/>
        </w:rPr>
        <w:t>потребним фрејмовима са дефинисане камере, она преостале информације добија од апликације која врши обраду фрејмова и комуницира са највишим слојем софтверске магистрале.</w:t>
      </w:r>
    </w:p>
    <w:p w14:paraId="149856E0" w14:textId="5D6F2888" w:rsidR="00A4211B" w:rsidRDefault="00A4211B" w:rsidP="0099200E">
      <w:pPr>
        <w:rPr>
          <w:lang w:val="sr-Cyrl-RS"/>
        </w:rPr>
      </w:pPr>
      <w:r>
        <w:rPr>
          <w:lang w:val="sr-Cyrl-RS"/>
        </w:rPr>
        <w:t>Табела 4.9 описује методе које је потребно прозвати како би се омогућио приступ потребних фрејмовима.</w:t>
      </w:r>
    </w:p>
    <w:tbl>
      <w:tblPr>
        <w:tblStyle w:val="TableGrid"/>
        <w:tblW w:w="0" w:type="auto"/>
        <w:tblLook w:val="04A0" w:firstRow="1" w:lastRow="0" w:firstColumn="1" w:lastColumn="0" w:noHBand="0" w:noVBand="1"/>
      </w:tblPr>
      <w:tblGrid>
        <w:gridCol w:w="2425"/>
        <w:gridCol w:w="6637"/>
      </w:tblGrid>
      <w:tr w:rsidR="000435D5" w14:paraId="0F463D9B" w14:textId="77777777" w:rsidTr="006657ED">
        <w:tc>
          <w:tcPr>
            <w:tcW w:w="2425" w:type="dxa"/>
            <w:tcBorders>
              <w:top w:val="single" w:sz="18" w:space="0" w:color="000000"/>
              <w:bottom w:val="single" w:sz="18" w:space="0" w:color="000000"/>
              <w:right w:val="single" w:sz="18" w:space="0" w:color="000000"/>
            </w:tcBorders>
            <w:vAlign w:val="center"/>
          </w:tcPr>
          <w:p w14:paraId="67A7E2BE" w14:textId="77777777" w:rsidR="000435D5" w:rsidRDefault="000435D5" w:rsidP="006657ED">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2EB2752E" w14:textId="77777777" w:rsidR="000435D5" w:rsidRDefault="000435D5" w:rsidP="006657ED">
            <w:pPr>
              <w:spacing w:line="240" w:lineRule="auto"/>
              <w:ind w:firstLine="0"/>
              <w:jc w:val="center"/>
              <w:rPr>
                <w:lang w:val="sr-Cyrl-RS"/>
              </w:rPr>
            </w:pPr>
            <w:r>
              <w:rPr>
                <w:lang w:val="sr-Cyrl-RS"/>
              </w:rPr>
              <w:t>Опис</w:t>
            </w:r>
          </w:p>
        </w:tc>
      </w:tr>
      <w:tr w:rsidR="000435D5" w14:paraId="2BA97C15" w14:textId="77777777" w:rsidTr="006657ED">
        <w:tc>
          <w:tcPr>
            <w:tcW w:w="2425" w:type="dxa"/>
            <w:tcBorders>
              <w:top w:val="single" w:sz="18" w:space="0" w:color="000000"/>
              <w:right w:val="single" w:sz="18" w:space="0" w:color="000000"/>
            </w:tcBorders>
            <w:vAlign w:val="center"/>
          </w:tcPr>
          <w:p w14:paraId="14B61943" w14:textId="77E4DA22" w:rsidR="000435D5" w:rsidRPr="00F017AD" w:rsidRDefault="000435D5" w:rsidP="006657ED">
            <w:pPr>
              <w:spacing w:line="240" w:lineRule="auto"/>
              <w:ind w:firstLine="0"/>
              <w:jc w:val="center"/>
              <w:rPr>
                <w:lang w:val="sr-Cyrl-RS"/>
              </w:rPr>
            </w:pPr>
            <w:r w:rsidRPr="000435D5">
              <w:rPr>
                <w:lang w:val="sr-Cyrl-RS"/>
              </w:rPr>
              <w:t>AttachShm</w:t>
            </w:r>
          </w:p>
        </w:tc>
        <w:tc>
          <w:tcPr>
            <w:tcW w:w="6637" w:type="dxa"/>
            <w:tcBorders>
              <w:top w:val="single" w:sz="18" w:space="0" w:color="000000"/>
              <w:left w:val="single" w:sz="18" w:space="0" w:color="000000"/>
            </w:tcBorders>
          </w:tcPr>
          <w:p w14:paraId="28F3CA6D" w14:textId="77332A93" w:rsidR="000435D5" w:rsidRDefault="00ED43D5" w:rsidP="006657ED">
            <w:pPr>
              <w:spacing w:line="240" w:lineRule="auto"/>
              <w:ind w:firstLine="0"/>
              <w:rPr>
                <w:lang w:val="sr-Cyrl-RS"/>
              </w:rPr>
            </w:pPr>
            <w:r>
              <w:rPr>
                <w:lang w:val="sr-Cyrl-RS"/>
              </w:rPr>
              <w:t xml:space="preserve">Метода класе задужена за заузимање дељене меморије у коју се смештају </w:t>
            </w:r>
            <w:r w:rsidR="00646BAA">
              <w:rPr>
                <w:lang w:val="sr-Cyrl-RS"/>
              </w:rPr>
              <w:t>преузети фрејмови.</w:t>
            </w:r>
          </w:p>
        </w:tc>
      </w:tr>
      <w:tr w:rsidR="000435D5" w14:paraId="1D774900" w14:textId="77777777" w:rsidTr="00ED43D5">
        <w:tc>
          <w:tcPr>
            <w:tcW w:w="2425" w:type="dxa"/>
            <w:tcBorders>
              <w:top w:val="single" w:sz="4" w:space="0" w:color="auto"/>
              <w:bottom w:val="single" w:sz="4" w:space="0" w:color="auto"/>
              <w:right w:val="single" w:sz="18" w:space="0" w:color="000000"/>
            </w:tcBorders>
            <w:vAlign w:val="center"/>
          </w:tcPr>
          <w:p w14:paraId="200A0C38" w14:textId="6ED32568" w:rsidR="000435D5" w:rsidRPr="00F017AD" w:rsidRDefault="000435D5" w:rsidP="006657ED">
            <w:pPr>
              <w:spacing w:line="240" w:lineRule="auto"/>
              <w:ind w:firstLine="0"/>
              <w:jc w:val="center"/>
              <w:rPr>
                <w:lang w:val="sr-Cyrl-RS"/>
              </w:rPr>
            </w:pPr>
            <w:r w:rsidRPr="000435D5">
              <w:rPr>
                <w:lang w:val="sr-Cyrl-RS"/>
              </w:rPr>
              <w:t>ShmTransfer</w:t>
            </w:r>
          </w:p>
        </w:tc>
        <w:tc>
          <w:tcPr>
            <w:tcW w:w="6637" w:type="dxa"/>
            <w:tcBorders>
              <w:top w:val="single" w:sz="4" w:space="0" w:color="auto"/>
              <w:left w:val="single" w:sz="18" w:space="0" w:color="000000"/>
              <w:bottom w:val="single" w:sz="4" w:space="0" w:color="auto"/>
            </w:tcBorders>
          </w:tcPr>
          <w:p w14:paraId="3C838AF9" w14:textId="405BAADC" w:rsidR="000435D5" w:rsidRDefault="00744A1C" w:rsidP="006657ED">
            <w:pPr>
              <w:spacing w:line="240" w:lineRule="auto"/>
              <w:ind w:firstLine="0"/>
              <w:rPr>
                <w:lang w:val="sr-Cyrl-RS"/>
              </w:rPr>
            </w:pPr>
            <w:r>
              <w:rPr>
                <w:lang w:val="sr-Cyrl-RS"/>
              </w:rPr>
              <w:t>Метода класе задужена за преузимање фрејмова, уколико се апликација за обраду фрејмова налази на истој платформи, као и софтверска магистрала.</w:t>
            </w:r>
          </w:p>
        </w:tc>
      </w:tr>
      <w:tr w:rsidR="00ED43D5" w14:paraId="4644885F" w14:textId="77777777" w:rsidTr="00ED43D5">
        <w:tc>
          <w:tcPr>
            <w:tcW w:w="2425" w:type="dxa"/>
            <w:tcBorders>
              <w:top w:val="single" w:sz="4" w:space="0" w:color="auto"/>
              <w:bottom w:val="single" w:sz="4" w:space="0" w:color="auto"/>
              <w:right w:val="single" w:sz="18" w:space="0" w:color="000000"/>
            </w:tcBorders>
            <w:vAlign w:val="center"/>
          </w:tcPr>
          <w:p w14:paraId="1F492122" w14:textId="6A44A6F6" w:rsidR="00ED43D5" w:rsidRPr="000435D5" w:rsidRDefault="00ED43D5" w:rsidP="006657ED">
            <w:pPr>
              <w:spacing w:line="240" w:lineRule="auto"/>
              <w:ind w:firstLine="0"/>
              <w:jc w:val="center"/>
              <w:rPr>
                <w:lang w:val="sr-Cyrl-RS"/>
              </w:rPr>
            </w:pPr>
            <w:r w:rsidRPr="00ED43D5">
              <w:rPr>
                <w:lang w:val="sr-Cyrl-RS"/>
              </w:rPr>
              <w:t>SetFrameSize</w:t>
            </w:r>
          </w:p>
        </w:tc>
        <w:tc>
          <w:tcPr>
            <w:tcW w:w="6637" w:type="dxa"/>
            <w:tcBorders>
              <w:top w:val="single" w:sz="4" w:space="0" w:color="auto"/>
              <w:left w:val="single" w:sz="18" w:space="0" w:color="000000"/>
              <w:bottom w:val="single" w:sz="4" w:space="0" w:color="auto"/>
            </w:tcBorders>
          </w:tcPr>
          <w:p w14:paraId="5388E84C" w14:textId="6BD862E0" w:rsidR="00ED43D5" w:rsidRDefault="00744A1C" w:rsidP="006657ED">
            <w:pPr>
              <w:spacing w:line="240" w:lineRule="auto"/>
              <w:ind w:firstLine="0"/>
              <w:rPr>
                <w:lang w:val="sr-Cyrl-RS"/>
              </w:rPr>
            </w:pPr>
            <w:r>
              <w:rPr>
                <w:lang w:val="sr-Cyrl-RS"/>
              </w:rPr>
              <w:t xml:space="preserve">Метода </w:t>
            </w:r>
            <w:r w:rsidR="003C6B47">
              <w:rPr>
                <w:lang w:val="sr-Cyrl-RS"/>
              </w:rPr>
              <w:t>класе задужена за обавештавање ове класе о величини фрејма.</w:t>
            </w:r>
          </w:p>
        </w:tc>
      </w:tr>
      <w:tr w:rsidR="00744A1C" w14:paraId="4DAB69BF" w14:textId="77777777" w:rsidTr="00ED43D5">
        <w:tc>
          <w:tcPr>
            <w:tcW w:w="2425" w:type="dxa"/>
            <w:tcBorders>
              <w:top w:val="single" w:sz="4" w:space="0" w:color="auto"/>
              <w:bottom w:val="single" w:sz="4" w:space="0" w:color="auto"/>
              <w:right w:val="single" w:sz="18" w:space="0" w:color="000000"/>
            </w:tcBorders>
            <w:vAlign w:val="center"/>
          </w:tcPr>
          <w:p w14:paraId="0F97BE2A" w14:textId="2D7C5ACE" w:rsidR="00744A1C" w:rsidRPr="00ED43D5" w:rsidRDefault="00744A1C" w:rsidP="00744A1C">
            <w:pPr>
              <w:spacing w:line="240" w:lineRule="auto"/>
              <w:ind w:firstLine="0"/>
              <w:jc w:val="center"/>
              <w:rPr>
                <w:lang w:val="sr-Cyrl-RS"/>
              </w:rPr>
            </w:pPr>
            <w:r w:rsidRPr="00ED43D5">
              <w:rPr>
                <w:lang w:val="sr-Cyrl-RS"/>
              </w:rPr>
              <w:t>SocketTransfer</w:t>
            </w:r>
          </w:p>
        </w:tc>
        <w:tc>
          <w:tcPr>
            <w:tcW w:w="6637" w:type="dxa"/>
            <w:tcBorders>
              <w:top w:val="single" w:sz="4" w:space="0" w:color="auto"/>
              <w:left w:val="single" w:sz="18" w:space="0" w:color="000000"/>
              <w:bottom w:val="single" w:sz="4" w:space="0" w:color="auto"/>
            </w:tcBorders>
          </w:tcPr>
          <w:p w14:paraId="4B671C09" w14:textId="7DA74EB1" w:rsidR="00744A1C" w:rsidRDefault="00744A1C" w:rsidP="00744A1C">
            <w:pPr>
              <w:spacing w:line="240" w:lineRule="auto"/>
              <w:ind w:firstLine="0"/>
              <w:rPr>
                <w:lang w:val="sr-Cyrl-RS"/>
              </w:rPr>
            </w:pPr>
            <w:r>
              <w:rPr>
                <w:lang w:val="sr-Cyrl-RS"/>
              </w:rPr>
              <w:t>Метода класе задужена за преузимање фрејмова, уколико се апликација за обраду фрејмова налази на удаљеној платформи, у односу на платформу на којој се извршава софтверска магистрала.</w:t>
            </w:r>
          </w:p>
        </w:tc>
      </w:tr>
      <w:tr w:rsidR="00744A1C" w14:paraId="089CAEA5" w14:textId="77777777" w:rsidTr="006657ED">
        <w:tc>
          <w:tcPr>
            <w:tcW w:w="2425" w:type="dxa"/>
            <w:tcBorders>
              <w:top w:val="single" w:sz="4" w:space="0" w:color="auto"/>
              <w:right w:val="single" w:sz="18" w:space="0" w:color="000000"/>
            </w:tcBorders>
            <w:vAlign w:val="center"/>
          </w:tcPr>
          <w:p w14:paraId="453C73F1" w14:textId="53004F3C" w:rsidR="00744A1C" w:rsidRPr="00ED43D5" w:rsidRDefault="00744A1C" w:rsidP="00744A1C">
            <w:pPr>
              <w:spacing w:line="240" w:lineRule="auto"/>
              <w:ind w:firstLine="0"/>
              <w:jc w:val="center"/>
              <w:rPr>
                <w:lang w:val="sr-Cyrl-RS"/>
              </w:rPr>
            </w:pPr>
            <w:r w:rsidRPr="00ED43D5">
              <w:rPr>
                <w:lang w:val="sr-Cyrl-RS"/>
              </w:rPr>
              <w:t>IsValidIpAddress</w:t>
            </w:r>
          </w:p>
        </w:tc>
        <w:tc>
          <w:tcPr>
            <w:tcW w:w="6637" w:type="dxa"/>
            <w:tcBorders>
              <w:top w:val="single" w:sz="4" w:space="0" w:color="auto"/>
              <w:left w:val="single" w:sz="18" w:space="0" w:color="000000"/>
            </w:tcBorders>
          </w:tcPr>
          <w:p w14:paraId="3B38AEF5" w14:textId="77B3EFBE" w:rsidR="00744A1C" w:rsidRDefault="00A7635B" w:rsidP="00D62E3E">
            <w:pPr>
              <w:keepNext/>
              <w:spacing w:line="240" w:lineRule="auto"/>
              <w:ind w:firstLine="0"/>
              <w:rPr>
                <w:lang w:val="sr-Cyrl-RS"/>
              </w:rPr>
            </w:pPr>
            <w:r>
              <w:rPr>
                <w:lang w:val="sr-Cyrl-RS"/>
              </w:rPr>
              <w:t xml:space="preserve">Метода класе задужена за одређивање типа приступа фрејму. На основу података које ова компонента добије од вишег слоја, разрешава метод приступа, тј. да ли је потребно приступити </w:t>
            </w:r>
            <w:r>
              <w:rPr>
                <w:lang w:val="sr-Cyrl-RS"/>
              </w:rPr>
              <w:lastRenderedPageBreak/>
              <w:t>удаљеној платформи путем мрежног интерфејса или приступити зони дељене меморије.</w:t>
            </w:r>
          </w:p>
        </w:tc>
      </w:tr>
    </w:tbl>
    <w:p w14:paraId="01B87965" w14:textId="60F5E4AE" w:rsidR="000435D5" w:rsidRDefault="00D62E3E" w:rsidP="00D62E3E">
      <w:pPr>
        <w:pStyle w:val="Caption"/>
        <w:rPr>
          <w:i/>
          <w:iCs/>
        </w:rPr>
      </w:pPr>
      <w:bookmarkStart w:id="51" w:name="_Toc22241483"/>
      <w:proofErr w:type="spellStart"/>
      <w:r>
        <w:lastRenderedPageBreak/>
        <w:t>Табела</w:t>
      </w:r>
      <w:proofErr w:type="spellEnd"/>
      <w:r>
        <w:t xml:space="preserve"> </w:t>
      </w:r>
      <w:fldSimple w:instr=" STYLEREF 1 \s ">
        <w:r w:rsidR="00F8729A">
          <w:rPr>
            <w:noProof/>
          </w:rPr>
          <w:t>4</w:t>
        </w:r>
      </w:fldSimple>
      <w:r w:rsidR="00F8729A">
        <w:t>.</w:t>
      </w:r>
      <w:fldSimple w:instr=" SEQ Табела \* ARABIC \s 1 ">
        <w:r w:rsidR="00F8729A">
          <w:rPr>
            <w:noProof/>
          </w:rPr>
          <w:t>9</w:t>
        </w:r>
      </w:fldSimple>
      <w:r>
        <w:rPr>
          <w:lang w:val="sr-Cyrl-RS"/>
        </w:rPr>
        <w:t xml:space="preserve"> Методе за руковање инстанцом класе </w:t>
      </w:r>
      <w:proofErr w:type="spellStart"/>
      <w:r w:rsidRPr="00587680">
        <w:rPr>
          <w:i/>
          <w:iCs/>
        </w:rPr>
        <w:t>FrameAccess</w:t>
      </w:r>
      <w:r>
        <w:rPr>
          <w:i/>
          <w:iCs/>
        </w:rPr>
        <w:t>Client</w:t>
      </w:r>
      <w:bookmarkEnd w:id="51"/>
      <w:proofErr w:type="spellEnd"/>
    </w:p>
    <w:p w14:paraId="65624D82" w14:textId="7D689BD0" w:rsidR="00897A1B" w:rsidRDefault="00897A1B" w:rsidP="00897A1B">
      <w:pPr>
        <w:rPr>
          <w:lang w:val="sr-Cyrl-RS"/>
        </w:rPr>
      </w:pPr>
      <w:r>
        <w:rPr>
          <w:lang w:val="sr-Cyrl-RS"/>
        </w:rPr>
        <w:t>Како би се омогућио приступ фрејмовима, потребно је прво доставити податке који се тичу начина приступа, као и меморијских захтева за преузимање једног фрејма.</w:t>
      </w:r>
      <w:r w:rsidR="009926E1">
        <w:rPr>
          <w:lang w:val="sr-Cyrl-RS"/>
        </w:rPr>
        <w:t xml:space="preserve"> Тако, позивом метода </w:t>
      </w:r>
      <w:r w:rsidR="009926E1" w:rsidRPr="009926E1">
        <w:rPr>
          <w:i/>
          <w:iCs/>
          <w:lang w:val="sr-Cyrl-RS"/>
        </w:rPr>
        <w:t>SetFrameSize</w:t>
      </w:r>
      <w:r w:rsidR="009926E1">
        <w:rPr>
          <w:lang w:val="sr-Cyrl-RS"/>
        </w:rPr>
        <w:t xml:space="preserve"> и </w:t>
      </w:r>
      <w:r w:rsidR="009926E1" w:rsidRPr="009926E1">
        <w:rPr>
          <w:i/>
          <w:iCs/>
          <w:lang w:val="sr-Cyrl-RS"/>
        </w:rPr>
        <w:t>IsValidIpAddress</w:t>
      </w:r>
      <w:r w:rsidR="009926E1">
        <w:rPr>
          <w:lang w:val="sr-Cyrl-RS"/>
        </w:rPr>
        <w:t>, прво се наводе меморијски захтеви, а након тога и сам начин преузимања. Уколико се преузима фрејм са удаљене платформе, потребно је ослонити се на мрежни интерфејс</w:t>
      </w:r>
      <w:r w:rsidR="003174B3">
        <w:rPr>
          <w:lang w:val="sr-Cyrl-RS"/>
        </w:rPr>
        <w:t>,</w:t>
      </w:r>
      <w:r w:rsidR="00315259">
        <w:rPr>
          <w:lang w:val="sr-Cyrl-RS"/>
        </w:rPr>
        <w:t xml:space="preserve"> и позвати методу </w:t>
      </w:r>
      <w:r w:rsidR="00315259" w:rsidRPr="00315259">
        <w:rPr>
          <w:i/>
          <w:iCs/>
          <w:lang w:val="sr-Cyrl-RS"/>
        </w:rPr>
        <w:t>SocketTransfer</w:t>
      </w:r>
      <w:r w:rsidR="0052761E">
        <w:rPr>
          <w:lang w:val="sr-Cyrl-RS"/>
        </w:rPr>
        <w:t xml:space="preserve">. Користећи управо ову методу, ова страна адаптивне платформе ослања се на функционалности </w:t>
      </w:r>
      <w:r w:rsidR="0052761E" w:rsidRPr="0052761E">
        <w:rPr>
          <w:i/>
          <w:iCs/>
          <w:lang w:val="sr-Latn-RS"/>
        </w:rPr>
        <w:t>TCP/IP</w:t>
      </w:r>
      <w:r w:rsidR="0052761E">
        <w:rPr>
          <w:lang w:val="sr-Cyrl-RS"/>
        </w:rPr>
        <w:t xml:space="preserve"> стека. Тиме се формира клијентска компонента, која коришћењем функционалности овог протокол стека, добавља фрејмове који су потребни апликацији. Поред оваквог начина добављања фрејмова, њих је могуће добити и </w:t>
      </w:r>
      <w:r w:rsidR="009926E1">
        <w:rPr>
          <w:lang w:val="sr-Cyrl-RS"/>
        </w:rPr>
        <w:t>читањ</w:t>
      </w:r>
      <w:r w:rsidR="0052761E">
        <w:rPr>
          <w:lang w:val="sr-Cyrl-RS"/>
        </w:rPr>
        <w:t xml:space="preserve">ем </w:t>
      </w:r>
      <w:r w:rsidR="009926E1">
        <w:rPr>
          <w:lang w:val="sr-Cyrl-RS"/>
        </w:rPr>
        <w:t>дељене меморије</w:t>
      </w:r>
      <w:r w:rsidR="00315259">
        <w:rPr>
          <w:lang w:val="sr-Cyrl-RS"/>
        </w:rPr>
        <w:t>,</w:t>
      </w:r>
      <w:r w:rsidR="0052761E">
        <w:rPr>
          <w:lang w:val="sr-Cyrl-RS"/>
        </w:rPr>
        <w:t xml:space="preserve"> ослањајући се на методу</w:t>
      </w:r>
      <w:r w:rsidR="00315259">
        <w:rPr>
          <w:lang w:val="sr-Cyrl-RS"/>
        </w:rPr>
        <w:t xml:space="preserve"> </w:t>
      </w:r>
      <w:r w:rsidR="00315259" w:rsidRPr="00315259">
        <w:rPr>
          <w:i/>
          <w:iCs/>
          <w:lang w:val="sr-Cyrl-RS"/>
        </w:rPr>
        <w:t>ShmTransfer</w:t>
      </w:r>
      <w:r w:rsidR="00315259">
        <w:rPr>
          <w:lang w:val="sr-Cyrl-RS"/>
        </w:rPr>
        <w:t>,</w:t>
      </w:r>
      <w:r w:rsidR="0052761E">
        <w:rPr>
          <w:lang w:val="sr-Cyrl-RS"/>
        </w:rPr>
        <w:t xml:space="preserve"> како би се </w:t>
      </w:r>
      <w:r w:rsidR="009926E1">
        <w:rPr>
          <w:lang w:val="sr-Cyrl-RS"/>
        </w:rPr>
        <w:t>приступ</w:t>
      </w:r>
      <w:r w:rsidR="0052761E">
        <w:rPr>
          <w:lang w:val="sr-Cyrl-RS"/>
        </w:rPr>
        <w:t>ило овом ресурсу</w:t>
      </w:r>
      <w:r w:rsidR="009926E1">
        <w:rPr>
          <w:lang w:val="sr-Cyrl-RS"/>
        </w:rPr>
        <w:t xml:space="preserve"> </w:t>
      </w:r>
      <w:r w:rsidR="003174B3">
        <w:rPr>
          <w:lang w:val="sr-Cyrl-RS"/>
        </w:rPr>
        <w:t xml:space="preserve">у </w:t>
      </w:r>
      <w:r w:rsidR="009926E1">
        <w:rPr>
          <w:lang w:val="sr-Cyrl-RS"/>
        </w:rPr>
        <w:t>оквиру исте платформе.</w:t>
      </w:r>
      <w:r w:rsidR="00315259">
        <w:rPr>
          <w:lang w:val="sr-Cyrl-RS"/>
        </w:rPr>
        <w:t xml:space="preserve"> Независно од н</w:t>
      </w:r>
      <w:r w:rsidR="002F34F5">
        <w:rPr>
          <w:lang w:val="sr-Cyrl-RS"/>
        </w:rPr>
        <w:t>ачина добављања фрејма, потребне информације доставља виши слој, тј. апликација за обраду фрејмова која комуницира са највишим слојем софтверске магистрале.</w:t>
      </w:r>
    </w:p>
    <w:p w14:paraId="7CA55C60" w14:textId="3454A835" w:rsidR="00295E97" w:rsidRDefault="00295E97" w:rsidP="00295E97">
      <w:pPr>
        <w:pStyle w:val="Heading2"/>
        <w:rPr>
          <w:lang w:val="sr-Cyrl-RS"/>
        </w:rPr>
      </w:pPr>
      <w:bookmarkStart w:id="52" w:name="_Toc28443512"/>
      <w:r>
        <w:rPr>
          <w:lang w:val="sr-Cyrl-RS"/>
        </w:rPr>
        <w:t>Реализација спреге за информисање о квалитативним карактеристикама сигнала у оквиру адаптивне платформе</w:t>
      </w:r>
      <w:bookmarkEnd w:id="52"/>
    </w:p>
    <w:p w14:paraId="187A995A" w14:textId="005EFA67" w:rsidR="00CC3293" w:rsidRDefault="00523347" w:rsidP="00CC3293">
      <w:pPr>
        <w:rPr>
          <w:lang w:val="sr-Cyrl-RS"/>
        </w:rPr>
      </w:pPr>
      <w:r>
        <w:rPr>
          <w:lang w:val="sr-Cyrl-RS"/>
        </w:rPr>
        <w:t>Како би се изршила интеграција софтверске магистрале у адаптивну платформу, потребно је имплементирати последњи слој исте. У њеној реализацији, потребно је ослонити се на сервисно оријентисану архитектуру адаптивне платформе и софтверске компоненте које она пружа.</w:t>
      </w:r>
    </w:p>
    <w:p w14:paraId="30EC8C7A" w14:textId="666C9239" w:rsidR="002B1399" w:rsidRDefault="002B1399" w:rsidP="00CC3293">
      <w:pPr>
        <w:rPr>
          <w:lang w:val="sr-Cyrl-RS"/>
        </w:rPr>
      </w:pPr>
      <w:r>
        <w:rPr>
          <w:lang w:val="sr-Cyrl-RS"/>
        </w:rPr>
        <w:t xml:space="preserve">Да би се  омогућила видљивост ове компоненте, како на локалној адаптивној платформи, тако и на удаљеној адаптивној платформи, потребно је ослонити се на функционалности </w:t>
      </w:r>
      <w:r w:rsidRPr="002B1399">
        <w:rPr>
          <w:i/>
          <w:iCs/>
        </w:rPr>
        <w:t>Communication Management</w:t>
      </w:r>
      <w:r>
        <w:t xml:space="preserve"> (</w:t>
      </w:r>
      <w:r w:rsidRPr="002B1399">
        <w:rPr>
          <w:i/>
          <w:iCs/>
        </w:rPr>
        <w:t>COM</w:t>
      </w:r>
      <w:r>
        <w:t>)</w:t>
      </w:r>
      <w:r>
        <w:rPr>
          <w:lang w:val="sr-Cyrl-RS"/>
        </w:rPr>
        <w:t xml:space="preserve"> софтверске компоненте. Поред тога, како потребно је ослонити се и на </w:t>
      </w:r>
      <w:r w:rsidRPr="002B1399">
        <w:rPr>
          <w:i/>
          <w:iCs/>
          <w:lang w:val="sr-Latn-RS"/>
        </w:rPr>
        <w:t>Execution Management</w:t>
      </w:r>
      <w:r>
        <w:rPr>
          <w:lang w:val="sr-Latn-RS"/>
        </w:rPr>
        <w:t xml:space="preserve"> (</w:t>
      </w:r>
      <w:r w:rsidRPr="002B1399">
        <w:rPr>
          <w:i/>
          <w:iCs/>
          <w:lang w:val="sr-Latn-RS"/>
        </w:rPr>
        <w:t>EM</w:t>
      </w:r>
      <w:r>
        <w:rPr>
          <w:lang w:val="sr-Latn-RS"/>
        </w:rPr>
        <w:t>)</w:t>
      </w:r>
      <w:r>
        <w:rPr>
          <w:lang w:val="sr-Cyrl-RS"/>
        </w:rPr>
        <w:t xml:space="preserve"> који је задужен за покретање извршавања ове софтверске магистрале</w:t>
      </w:r>
      <w:r>
        <w:rPr>
          <w:lang w:val="sr-Latn-RS"/>
        </w:rPr>
        <w:t>.</w:t>
      </w:r>
      <w:r>
        <w:rPr>
          <w:lang w:val="sr-Cyrl-RS"/>
        </w:rPr>
        <w:t xml:space="preserve"> Као што је већ објашњено, </w:t>
      </w:r>
      <w:r w:rsidRPr="002B1399">
        <w:rPr>
          <w:i/>
          <w:iCs/>
          <w:lang w:val="sr-Latn-RS"/>
        </w:rPr>
        <w:t>EM</w:t>
      </w:r>
      <w:r>
        <w:rPr>
          <w:i/>
          <w:iCs/>
          <w:lang w:val="sr-Cyrl-RS"/>
        </w:rPr>
        <w:t xml:space="preserve"> </w:t>
      </w:r>
      <w:r>
        <w:rPr>
          <w:lang w:val="sr-Cyrl-RS"/>
        </w:rPr>
        <w:t>добија искључиво добија манифест са стањима у којима су потребне апликације адаптивне платформе покренуте. Како је ова апликација неопходна у сваком од стања адаптивне платформе, приликом њеног покретања она је такође покренута и активна је до самог гашења платформе.</w:t>
      </w:r>
    </w:p>
    <w:p w14:paraId="39CE4508" w14:textId="77777777" w:rsidR="00D663DD" w:rsidRDefault="006657ED" w:rsidP="00CC3293">
      <w:pPr>
        <w:rPr>
          <w:lang w:val="sr-Cyrl-RS"/>
        </w:rPr>
      </w:pPr>
      <w:r>
        <w:rPr>
          <w:lang w:val="sr-Cyrl-RS"/>
        </w:rPr>
        <w:t xml:space="preserve">Како би се остварила комуникација са другим апликацијама адаптивне платформе, употребом </w:t>
      </w:r>
      <w:r w:rsidRPr="002B1399">
        <w:rPr>
          <w:i/>
          <w:iCs/>
        </w:rPr>
        <w:t>COM</w:t>
      </w:r>
      <w:r>
        <w:rPr>
          <w:lang w:val="sr-Cyrl-RS"/>
        </w:rPr>
        <w:t xml:space="preserve"> софтверске компоненте, потребно је изршити конфигурисање овог слоја софтверске магистрале</w:t>
      </w:r>
      <w:r w:rsidR="0029586A">
        <w:rPr>
          <w:lang w:val="sr-Cyrl-RS"/>
        </w:rPr>
        <w:t xml:space="preserve">. Његово конфигурисање врши се прво путем описивања кроз </w:t>
      </w:r>
      <w:r w:rsidR="0029586A">
        <w:rPr>
          <w:lang w:val="sr-Cyrl-RS"/>
        </w:rPr>
        <w:lastRenderedPageBreak/>
        <w:t>одговарајућ</w:t>
      </w:r>
      <w:r w:rsidR="00966B6C">
        <w:rPr>
          <w:lang w:val="sr-Cyrl-RS"/>
        </w:rPr>
        <w:t>у</w:t>
      </w:r>
      <w:r w:rsidR="0029586A">
        <w:rPr>
          <w:lang w:val="sr-Cyrl-RS"/>
        </w:rPr>
        <w:t xml:space="preserve"> </w:t>
      </w:r>
      <w:r w:rsidR="008E0887">
        <w:rPr>
          <w:lang w:val="sr-Cyrl-RS"/>
        </w:rPr>
        <w:t>датотек</w:t>
      </w:r>
      <w:r w:rsidR="00966B6C">
        <w:rPr>
          <w:lang w:val="sr-Cyrl-RS"/>
        </w:rPr>
        <w:t>у</w:t>
      </w:r>
      <w:r w:rsidR="0029586A">
        <w:rPr>
          <w:lang w:val="sr-Cyrl-RS"/>
        </w:rPr>
        <w:t xml:space="preserve"> </w:t>
      </w:r>
      <w:r w:rsidR="0029586A">
        <w:rPr>
          <w:lang w:val="sr-Latn-RS"/>
        </w:rPr>
        <w:t>(</w:t>
      </w:r>
      <w:r w:rsidR="0029586A" w:rsidRPr="0029586A">
        <w:rPr>
          <w:i/>
          <w:iCs/>
          <w:lang w:val="sr-Latn-RS"/>
        </w:rPr>
        <w:t>arxml</w:t>
      </w:r>
      <w:r w:rsidR="0029586A">
        <w:rPr>
          <w:lang w:val="sr-Latn-RS"/>
        </w:rPr>
        <w:t>)</w:t>
      </w:r>
      <w:r w:rsidR="0029586A">
        <w:rPr>
          <w:lang w:val="sr-Cyrl-RS"/>
        </w:rPr>
        <w:t xml:space="preserve"> у кој</w:t>
      </w:r>
      <w:r w:rsidR="00966B6C">
        <w:rPr>
          <w:lang w:val="sr-Cyrl-RS"/>
        </w:rPr>
        <w:t>ој</w:t>
      </w:r>
      <w:r w:rsidR="0029586A">
        <w:rPr>
          <w:lang w:val="sr-Cyrl-RS"/>
        </w:rPr>
        <w:t xml:space="preserve"> се наводе порт и интерфејс који су видљиви</w:t>
      </w:r>
      <w:r w:rsidR="00DE41D5">
        <w:rPr>
          <w:lang w:val="sr-Cyrl-RS"/>
        </w:rPr>
        <w:t xml:space="preserve"> апликацијама адаптивне платформе.</w:t>
      </w:r>
      <w:r w:rsidR="008E0887">
        <w:rPr>
          <w:lang w:val="sr-Cyrl-RS"/>
        </w:rPr>
        <w:t xml:space="preserve"> Поред тога, ова датотека такође </w:t>
      </w:r>
      <w:r w:rsidR="000B1616">
        <w:rPr>
          <w:lang w:val="sr-Cyrl-RS"/>
        </w:rPr>
        <w:t>описује и типове података које овај сервис прослеђује претплаћеним апликацијама адаптивне платформе.</w:t>
      </w:r>
      <w:r w:rsidR="00D663DD">
        <w:rPr>
          <w:lang w:val="sr-Cyrl-RS"/>
        </w:rPr>
        <w:t xml:space="preserve"> Ова датотке се доставља уз изворни код апликације, обзиром да се њоме генеришу сви потребни типови података којима апликација располаже. </w:t>
      </w:r>
    </w:p>
    <w:p w14:paraId="5D58B1A4" w14:textId="4EB38D45" w:rsidR="006657ED" w:rsidRPr="0029586A" w:rsidRDefault="00D663DD" w:rsidP="00CC3293">
      <w:pPr>
        <w:rPr>
          <w:lang w:val="sr-Cyrl-RS"/>
        </w:rPr>
      </w:pPr>
      <w:r>
        <w:rPr>
          <w:lang w:val="sr-Cyrl-RS"/>
        </w:rPr>
        <w:t>Такође, исти овај сервис је потребно описати у манифест датотеци. Тиме се описуј</w:t>
      </w:r>
      <w:r w:rsidR="008244C3">
        <w:rPr>
          <w:lang w:val="sr-Cyrl-RS"/>
        </w:rPr>
        <w:t>у портови и интерфејси система на које се ослања овај сервис, како би комуницирао са осталим сервисима и апликацијама адаптивне платформе.</w:t>
      </w:r>
    </w:p>
    <w:p w14:paraId="391BF896" w14:textId="586F8745" w:rsidR="00CC3293" w:rsidRDefault="00391C88" w:rsidP="00D1419D">
      <w:pPr>
        <w:pStyle w:val="Heading3"/>
        <w:rPr>
          <w:lang w:val="sr-Cyrl-RS"/>
        </w:rPr>
      </w:pPr>
      <w:bookmarkStart w:id="53" w:name="_Toc28443513"/>
      <w:r>
        <w:rPr>
          <w:lang w:val="sr-Cyrl-RS"/>
        </w:rPr>
        <w:t xml:space="preserve">Опис конфигурације </w:t>
      </w:r>
      <w:r w:rsidR="00A207BE">
        <w:rPr>
          <w:lang w:val="sr-Cyrl-RS"/>
        </w:rPr>
        <w:t>спреге</w:t>
      </w:r>
      <w:r>
        <w:rPr>
          <w:lang w:val="sr-Cyrl-RS"/>
        </w:rPr>
        <w:t xml:space="preserve"> за информисање у адаптивној платформи</w:t>
      </w:r>
      <w:bookmarkEnd w:id="53"/>
    </w:p>
    <w:p w14:paraId="47D577BF" w14:textId="44BC316F" w:rsidR="00966B6C" w:rsidRDefault="00D25B91" w:rsidP="00966B6C">
      <w:pPr>
        <w:rPr>
          <w:lang w:val="sr-Cyrl-RS"/>
        </w:rPr>
      </w:pPr>
      <w:r>
        <w:rPr>
          <w:lang w:val="sr-Cyrl-RS"/>
        </w:rPr>
        <w:t xml:space="preserve">Како би се омогућила комуникација овог сервиса са апликацијама које се претплаћују на информације које он пружа, управо у претходно поменутој датотеци, </w:t>
      </w:r>
      <w:proofErr w:type="spellStart"/>
      <w:r w:rsidRPr="00D25B91">
        <w:rPr>
          <w:i/>
          <w:iCs/>
        </w:rPr>
        <w:t>arxml</w:t>
      </w:r>
      <w:proofErr w:type="spellEnd"/>
      <w:r>
        <w:rPr>
          <w:lang w:val="sr-Cyrl-RS"/>
        </w:rPr>
        <w:t>, морају се дефинисати све потребне информације којима се описује овај сервис.</w:t>
      </w:r>
      <w:r w:rsidR="00A954DE">
        <w:rPr>
          <w:lang w:val="sr-Cyrl-RS"/>
        </w:rPr>
        <w:t xml:space="preserve"> </w:t>
      </w:r>
      <w:r w:rsidR="00966B6C">
        <w:rPr>
          <w:lang w:val="sr-Cyrl-RS"/>
        </w:rPr>
        <w:t xml:space="preserve">Како овај сервис рукује догађајима (енг. </w:t>
      </w:r>
      <w:r w:rsidR="00966B6C" w:rsidRPr="00966B6C">
        <w:rPr>
          <w:i/>
          <w:iCs/>
        </w:rPr>
        <w:t>Events</w:t>
      </w:r>
      <w:r w:rsidR="00966B6C">
        <w:rPr>
          <w:lang w:val="sr-Cyrl-RS"/>
        </w:rPr>
        <w:t>), потребно је описати два типа догађаја</w:t>
      </w:r>
      <w:r w:rsidR="006F62F6">
        <w:rPr>
          <w:lang w:val="sr-Cyrl-RS"/>
        </w:rPr>
        <w:t>:</w:t>
      </w:r>
    </w:p>
    <w:p w14:paraId="0F2AFB99" w14:textId="44BBD7F7" w:rsidR="006F62F6" w:rsidRPr="006F62F6" w:rsidRDefault="006F62F6" w:rsidP="006F62F6">
      <w:pPr>
        <w:pStyle w:val="ListParagraph"/>
        <w:numPr>
          <w:ilvl w:val="0"/>
          <w:numId w:val="31"/>
        </w:numPr>
        <w:rPr>
          <w:i/>
          <w:iCs/>
          <w:lang w:val="sr-Cyrl-RS"/>
        </w:rPr>
      </w:pPr>
      <w:r w:rsidRPr="006F62F6">
        <w:rPr>
          <w:i/>
          <w:iCs/>
          <w:lang w:val="sr-Latn-RS"/>
        </w:rPr>
        <w:t xml:space="preserve">Remote events </w:t>
      </w:r>
      <w:r>
        <w:rPr>
          <w:lang w:val="sr-Latn-RS"/>
        </w:rPr>
        <w:t>–</w:t>
      </w:r>
      <w:r>
        <w:rPr>
          <w:lang w:val="sr-Cyrl-RS"/>
        </w:rPr>
        <w:t xml:space="preserve"> удаљени догађаји – представљају догађаје који се достављају </w:t>
      </w:r>
      <w:r w:rsidR="00191980">
        <w:rPr>
          <w:lang w:val="sr-Cyrl-RS"/>
        </w:rPr>
        <w:t xml:space="preserve">информације </w:t>
      </w:r>
      <w:r>
        <w:rPr>
          <w:lang w:val="sr-Cyrl-RS"/>
        </w:rPr>
        <w:t xml:space="preserve">компонентама које су на удаљеној платформи. Поред информација о фрејму, ови </w:t>
      </w:r>
      <w:r w:rsidR="0015184C">
        <w:rPr>
          <w:lang w:val="sr-Cyrl-RS"/>
        </w:rPr>
        <w:t xml:space="preserve">догађаји </w:t>
      </w:r>
      <w:r>
        <w:rPr>
          <w:lang w:val="sr-Cyrl-RS"/>
        </w:rPr>
        <w:t>пружају податке</w:t>
      </w:r>
      <w:r w:rsidR="0015184C">
        <w:rPr>
          <w:lang w:val="sr-Cyrl-RS"/>
        </w:rPr>
        <w:t xml:space="preserve"> попут </w:t>
      </w:r>
      <w:r w:rsidR="0015184C" w:rsidRPr="0015184C">
        <w:rPr>
          <w:i/>
          <w:iCs/>
        </w:rPr>
        <w:t>IP</w:t>
      </w:r>
      <w:r w:rsidR="0015184C">
        <w:t xml:space="preserve"> </w:t>
      </w:r>
      <w:r w:rsidR="0015184C">
        <w:rPr>
          <w:lang w:val="sr-Cyrl-RS"/>
        </w:rPr>
        <w:t>адресе и порта</w:t>
      </w:r>
      <w:r w:rsidR="00A954DE">
        <w:rPr>
          <w:lang w:val="sr-Cyrl-RS"/>
        </w:rPr>
        <w:t xml:space="preserve">, како би се конфигурисала клијентска </w:t>
      </w:r>
      <w:r w:rsidR="00A954DE" w:rsidRPr="00A954DE">
        <w:rPr>
          <w:i/>
          <w:iCs/>
          <w:lang w:val="sr-Latn-RS"/>
        </w:rPr>
        <w:t>TCP/IP</w:t>
      </w:r>
      <w:r w:rsidR="00A954DE">
        <w:rPr>
          <w:lang w:val="sr-Latn-RS"/>
        </w:rPr>
        <w:t xml:space="preserve"> </w:t>
      </w:r>
      <w:r w:rsidR="00A954DE">
        <w:rPr>
          <w:lang w:val="sr-Cyrl-RS"/>
        </w:rPr>
        <w:t xml:space="preserve">компонента, </w:t>
      </w:r>
      <w:r w:rsidR="0015184C">
        <w:rPr>
          <w:lang w:val="sr-Cyrl-RS"/>
        </w:rPr>
        <w:t>кој</w:t>
      </w:r>
      <w:r w:rsidR="00A954DE">
        <w:rPr>
          <w:lang w:val="sr-Cyrl-RS"/>
        </w:rPr>
        <w:t>о</w:t>
      </w:r>
      <w:r w:rsidR="0015184C">
        <w:rPr>
          <w:lang w:val="sr-Cyrl-RS"/>
        </w:rPr>
        <w:t>м се</w:t>
      </w:r>
      <w:r w:rsidR="00A33D35">
        <w:rPr>
          <w:lang w:val="sr-Cyrl-RS"/>
        </w:rPr>
        <w:t xml:space="preserve"> приступа</w:t>
      </w:r>
      <w:r w:rsidR="003141E0">
        <w:rPr>
          <w:lang w:val="sr-Cyrl-RS"/>
        </w:rPr>
        <w:t xml:space="preserve"> удаљеној платформи</w:t>
      </w:r>
      <w:r w:rsidR="0015184C">
        <w:rPr>
          <w:lang w:val="sr-Cyrl-RS"/>
        </w:rPr>
        <w:t xml:space="preserve">. </w:t>
      </w:r>
    </w:p>
    <w:p w14:paraId="3D9312F9" w14:textId="3AE8731B" w:rsidR="006F62F6" w:rsidRPr="001548BD" w:rsidRDefault="006F62F6" w:rsidP="006F62F6">
      <w:pPr>
        <w:pStyle w:val="ListParagraph"/>
        <w:numPr>
          <w:ilvl w:val="0"/>
          <w:numId w:val="31"/>
        </w:numPr>
        <w:rPr>
          <w:i/>
          <w:iCs/>
          <w:lang w:val="sr-Cyrl-RS"/>
        </w:rPr>
      </w:pPr>
      <w:r w:rsidRPr="006F62F6">
        <w:rPr>
          <w:i/>
          <w:iCs/>
          <w:lang w:val="sr-Latn-RS"/>
        </w:rPr>
        <w:t>Local events</w:t>
      </w:r>
      <w:r w:rsidR="00191980">
        <w:rPr>
          <w:lang w:val="sr-Cyrl-RS"/>
        </w:rPr>
        <w:t xml:space="preserve"> – локални догађаји – представљају догађаје који се достављају информације компонентама које су на локалној платформ</w:t>
      </w:r>
      <w:r w:rsidR="0071348F">
        <w:rPr>
          <w:lang w:val="sr-Cyrl-RS"/>
        </w:rPr>
        <w:t>и</w:t>
      </w:r>
      <w:r w:rsidR="00191980">
        <w:rPr>
          <w:lang w:val="sr-Cyrl-RS"/>
        </w:rPr>
        <w:t xml:space="preserve">. Поред информација о фрејму, ови догађаји пружају податке попут </w:t>
      </w:r>
      <w:r w:rsidR="00A1528A">
        <w:rPr>
          <w:lang w:val="sr-Cyrl-RS"/>
        </w:rPr>
        <w:t>кључа којим се приступа ресурсу дељене меморије</w:t>
      </w:r>
      <w:r w:rsidR="00191980">
        <w:rPr>
          <w:lang w:val="sr-Cyrl-RS"/>
        </w:rPr>
        <w:t>.</w:t>
      </w:r>
    </w:p>
    <w:p w14:paraId="0294A8D5" w14:textId="14889591" w:rsidR="001548BD" w:rsidRDefault="001548BD" w:rsidP="001548BD">
      <w:pPr>
        <w:ind w:firstLine="720"/>
        <w:rPr>
          <w:lang w:val="sr-Cyrl-RS"/>
        </w:rPr>
      </w:pPr>
      <w:r>
        <w:rPr>
          <w:lang w:val="sr-Cyrl-RS"/>
        </w:rPr>
        <w:t xml:space="preserve">Дефинисањем ових догађаја, омогућује се генерисање посебних структура у програмском језику </w:t>
      </w:r>
      <w:r w:rsidRPr="001548BD">
        <w:rPr>
          <w:i/>
          <w:iCs/>
        </w:rPr>
        <w:t>C++</w:t>
      </w:r>
      <w:r>
        <w:t xml:space="preserve"> </w:t>
      </w:r>
      <w:r>
        <w:rPr>
          <w:lang w:val="sr-Cyrl-RS"/>
        </w:rPr>
        <w:t>којима се достављају следеће информације:</w:t>
      </w:r>
    </w:p>
    <w:p w14:paraId="3FC417F1" w14:textId="315AB69B" w:rsidR="001548BD" w:rsidRDefault="001548BD" w:rsidP="001548BD">
      <w:pPr>
        <w:pStyle w:val="ListParagraph"/>
        <w:numPr>
          <w:ilvl w:val="0"/>
          <w:numId w:val="33"/>
        </w:numPr>
        <w:rPr>
          <w:lang w:val="sr-Cyrl-RS"/>
        </w:rPr>
      </w:pPr>
      <w:r>
        <w:rPr>
          <w:lang w:val="sr-Cyrl-RS"/>
        </w:rPr>
        <w:t>Ширина фрејма;</w:t>
      </w:r>
    </w:p>
    <w:p w14:paraId="001C2F61" w14:textId="40B85CBE" w:rsidR="001548BD" w:rsidRDefault="001548BD" w:rsidP="001548BD">
      <w:pPr>
        <w:pStyle w:val="ListParagraph"/>
        <w:numPr>
          <w:ilvl w:val="0"/>
          <w:numId w:val="33"/>
        </w:numPr>
        <w:rPr>
          <w:lang w:val="sr-Cyrl-RS"/>
        </w:rPr>
      </w:pPr>
      <w:r>
        <w:rPr>
          <w:lang w:val="sr-Cyrl-RS"/>
        </w:rPr>
        <w:t>Висина фрејма</w:t>
      </w:r>
    </w:p>
    <w:p w14:paraId="17D38E85" w14:textId="2FE1CDF5" w:rsidR="001548BD" w:rsidRDefault="001548BD" w:rsidP="001548BD">
      <w:pPr>
        <w:pStyle w:val="ListParagraph"/>
        <w:numPr>
          <w:ilvl w:val="0"/>
          <w:numId w:val="33"/>
        </w:numPr>
        <w:rPr>
          <w:lang w:val="sr-Cyrl-RS"/>
        </w:rPr>
      </w:pPr>
      <w:r>
        <w:rPr>
          <w:lang w:val="sr-Cyrl-RS"/>
        </w:rPr>
        <w:t>Величина целог фрејма.</w:t>
      </w:r>
    </w:p>
    <w:p w14:paraId="04A6ECC6" w14:textId="58648417" w:rsidR="001548BD" w:rsidRDefault="001548BD" w:rsidP="001548BD">
      <w:pPr>
        <w:ind w:firstLine="720"/>
        <w:rPr>
          <w:lang w:val="sr-Cyrl-RS"/>
        </w:rPr>
      </w:pPr>
      <w:r>
        <w:rPr>
          <w:lang w:val="sr-Cyrl-RS"/>
        </w:rPr>
        <w:t xml:space="preserve">Ове три информације представљају клучне информације које описују фрејмове и као такве се не разликују између ова два различита догађаја који су описани. Међутим, информације које се разликују, тичу се начина приступа фрејму. Тако, структура која описује удаљени догађај, поседује информације о </w:t>
      </w:r>
      <w:r w:rsidRPr="001548BD">
        <w:rPr>
          <w:i/>
          <w:iCs/>
        </w:rPr>
        <w:t xml:space="preserve">IP </w:t>
      </w:r>
      <w:r>
        <w:rPr>
          <w:lang w:val="sr-Cyrl-RS"/>
        </w:rPr>
        <w:t xml:space="preserve">адреси и порту удаљене платформе, док структуре које описују локални догађај садрже податке везане за приступ локалној дељеној меморији у виду кључа за приступ, као и податка о сигнализацији дозволе </w:t>
      </w:r>
      <w:r>
        <w:rPr>
          <w:lang w:val="sr-Cyrl-RS"/>
        </w:rPr>
        <w:lastRenderedPageBreak/>
        <w:t>приступа.</w:t>
      </w:r>
      <w:r w:rsidR="00CF5CD3">
        <w:rPr>
          <w:lang w:val="sr-Cyrl-RS"/>
        </w:rPr>
        <w:t xml:space="preserve"> Типови података кориштени за ова поља су стандардни типови </w:t>
      </w:r>
      <w:r w:rsidR="00CF5CD3" w:rsidRPr="00CF5CD3">
        <w:rPr>
          <w:i/>
          <w:iCs/>
          <w:lang w:val="sr-Latn-RS"/>
        </w:rPr>
        <w:t>C++</w:t>
      </w:r>
      <w:r w:rsidR="00CF5CD3">
        <w:rPr>
          <w:lang w:val="sr-Latn-RS"/>
        </w:rPr>
        <w:t xml:space="preserve"> </w:t>
      </w:r>
      <w:r w:rsidR="00CF5CD3">
        <w:rPr>
          <w:lang w:val="sr-Cyrl-RS"/>
        </w:rPr>
        <w:t>програмског језика, али, уколико је потребно променити их и користити кориснички дефинисане типове, то је такође подржано.</w:t>
      </w:r>
    </w:p>
    <w:p w14:paraId="232C5EB1" w14:textId="5E7C1C7A" w:rsidR="001425A8" w:rsidRDefault="001425A8" w:rsidP="001548BD">
      <w:pPr>
        <w:ind w:firstLine="720"/>
        <w:rPr>
          <w:lang w:val="sr-Cyrl-RS"/>
        </w:rPr>
      </w:pPr>
      <w:r>
        <w:rPr>
          <w:lang w:val="sr-Cyrl-RS"/>
        </w:rPr>
        <w:t>Поред дефинисања догађаја, у манифест датотеци која описује систем, потребно је дефинисати портове на које се ослања ова апликација за комуникацију са удаљеним адаптивним платформама и локалном адаптивном платформом.</w:t>
      </w:r>
      <w:r w:rsidR="006A78EF">
        <w:rPr>
          <w:lang w:val="sr-Cyrl-RS"/>
        </w:rPr>
        <w:t xml:space="preserve"> </w:t>
      </w:r>
      <w:r w:rsidR="006A239D">
        <w:rPr>
          <w:lang w:val="sr-Cyrl-RS"/>
        </w:rPr>
        <w:t xml:space="preserve">Дефинисање ових протова је врло битно, обзиром да се апликација ослања </w:t>
      </w:r>
      <w:r w:rsidR="00DB2CB1" w:rsidRPr="00DB2CB1">
        <w:rPr>
          <w:i/>
          <w:iCs/>
          <w:lang w:val="sr-Latn-RS"/>
        </w:rPr>
        <w:t>COM</w:t>
      </w:r>
      <w:r w:rsidR="00DB2CB1">
        <w:rPr>
          <w:lang w:val="sr-Latn-RS"/>
        </w:rPr>
        <w:t xml:space="preserve"> </w:t>
      </w:r>
      <w:r w:rsidR="00DB2CB1">
        <w:rPr>
          <w:lang w:val="sr-Cyrl-RS"/>
        </w:rPr>
        <w:t>компоненту адаптивне платформе.</w:t>
      </w:r>
    </w:p>
    <w:p w14:paraId="5A5D550D" w14:textId="206A5B51" w:rsidR="00451C32" w:rsidRDefault="00451C32" w:rsidP="001548BD">
      <w:pPr>
        <w:ind w:firstLine="720"/>
        <w:rPr>
          <w:lang w:val="sr-Cyrl-RS"/>
        </w:rPr>
      </w:pPr>
      <w:r>
        <w:rPr>
          <w:lang w:val="sr-Cyrl-RS"/>
        </w:rPr>
        <w:t>Након дефинисања ових потребних информација, овај сервис постаје доступан на адаптивној платформи и могуће је претплатити се на информације које он објављује.</w:t>
      </w:r>
    </w:p>
    <w:p w14:paraId="2B3DEFB8" w14:textId="10BB09FB" w:rsidR="008A58EC" w:rsidRDefault="008A58EC" w:rsidP="001548BD">
      <w:pPr>
        <w:ind w:firstLine="720"/>
        <w:rPr>
          <w:lang w:val="sr-Cyrl-RS"/>
        </w:rPr>
      </w:pPr>
      <w:r>
        <w:rPr>
          <w:lang w:val="sr-Cyrl-RS"/>
        </w:rPr>
        <w:t>Следеће поглавље описује руковање овако конфигурисаним сервисом адаптивне платформе.</w:t>
      </w:r>
    </w:p>
    <w:p w14:paraId="3F69A625" w14:textId="458671AF" w:rsidR="001548BD" w:rsidRDefault="00B50E27" w:rsidP="0093725A">
      <w:pPr>
        <w:pStyle w:val="Heading3"/>
        <w:rPr>
          <w:lang w:val="sr-Cyrl-RS"/>
        </w:rPr>
      </w:pPr>
      <w:bookmarkStart w:id="54" w:name="_Toc28443514"/>
      <w:r>
        <w:rPr>
          <w:lang w:val="sr-Cyrl-RS"/>
        </w:rPr>
        <w:t>Апликативна програмска спрега за руковање слојем за дистрибуцију квалитативних информација видео сигнала</w:t>
      </w:r>
      <w:bookmarkEnd w:id="54"/>
    </w:p>
    <w:p w14:paraId="72BE4869" w14:textId="79120348" w:rsidR="00395216" w:rsidRPr="00395216" w:rsidRDefault="0093725A" w:rsidP="001C7407">
      <w:pPr>
        <w:rPr>
          <w:lang w:val="sr-Cyrl-RS"/>
        </w:rPr>
      </w:pPr>
      <w:r>
        <w:rPr>
          <w:lang w:val="sr-Cyrl-RS"/>
        </w:rPr>
        <w:t>Како би се омогућила употреба овог адаптивног сервиса, потребно је поред његове  претходно описане интеграције</w:t>
      </w:r>
      <w:r w:rsidR="001C7407">
        <w:rPr>
          <w:lang w:val="sr-Cyrl-RS"/>
        </w:rPr>
        <w:t xml:space="preserve"> прозвати све његове функције које омогућују његову инцијализацију.</w:t>
      </w:r>
      <w:r w:rsidR="00DF0C27">
        <w:rPr>
          <w:lang w:val="sr-Cyrl-RS"/>
        </w:rPr>
        <w:t xml:space="preserve"> </w:t>
      </w:r>
      <w:r w:rsidR="00395216" w:rsidRPr="00395216">
        <w:rPr>
          <w:i/>
          <w:iCs/>
          <w:lang w:val="sr-Latn-RS"/>
        </w:rPr>
        <w:t>C++</w:t>
      </w:r>
      <w:r w:rsidR="00395216">
        <w:rPr>
          <w:lang w:val="sr-Cyrl-RS"/>
        </w:rPr>
        <w:t xml:space="preserve"> клас</w:t>
      </w:r>
      <w:r w:rsidR="00DF0C27">
        <w:rPr>
          <w:lang w:val="sr-Cyrl-RS"/>
        </w:rPr>
        <w:t>а</w:t>
      </w:r>
      <w:r w:rsidR="00395216">
        <w:rPr>
          <w:lang w:val="sr-Cyrl-RS"/>
        </w:rPr>
        <w:t xml:space="preserve"> </w:t>
      </w:r>
      <w:r w:rsidR="00395216" w:rsidRPr="00395216">
        <w:rPr>
          <w:i/>
          <w:iCs/>
          <w:lang w:val="sr-Cyrl-RS"/>
        </w:rPr>
        <w:t>CameraService</w:t>
      </w:r>
      <w:r w:rsidR="00395216">
        <w:rPr>
          <w:lang w:val="sr-Cyrl-RS"/>
        </w:rPr>
        <w:t xml:space="preserve"> </w:t>
      </w:r>
      <w:r w:rsidR="00DF0C27">
        <w:rPr>
          <w:lang w:val="sr-Cyrl-RS"/>
        </w:rPr>
        <w:t>реализује функционалност овог сервиса.</w:t>
      </w:r>
    </w:p>
    <w:p w14:paraId="7C7064E8" w14:textId="6D4F8A1E" w:rsidR="001C7407" w:rsidRDefault="001C7407" w:rsidP="001C7407">
      <w:pPr>
        <w:rPr>
          <w:lang w:val="sr-Cyrl-RS"/>
        </w:rPr>
      </w:pPr>
      <w:r>
        <w:rPr>
          <w:lang w:val="sr-Cyrl-RS"/>
        </w:rPr>
        <w:t>Табела 4.</w:t>
      </w:r>
      <w:r w:rsidR="002B671D">
        <w:rPr>
          <w:lang w:val="sr-Cyrl-RS"/>
        </w:rPr>
        <w:t>10</w:t>
      </w:r>
      <w:r>
        <w:rPr>
          <w:lang w:val="sr-Cyrl-RS"/>
        </w:rPr>
        <w:t xml:space="preserve"> даје увид у све методе класе које је потребно прозвати, како би се иницијализовао последњи слој софтверске магистрале и уједно апликација адаптивне платформе.</w:t>
      </w:r>
      <w:r w:rsidR="00C16323">
        <w:rPr>
          <w:lang w:val="sr-Cyrl-RS"/>
        </w:rPr>
        <w:t xml:space="preserve"> Део кода је генерисан и он представља начин комуникације </w:t>
      </w:r>
      <w:r w:rsidR="00FA172C">
        <w:rPr>
          <w:lang w:val="sr-Cyrl-RS"/>
        </w:rPr>
        <w:t xml:space="preserve">на који се врши комуникација путем </w:t>
      </w:r>
      <w:r w:rsidR="00FA172C" w:rsidRPr="00FA172C">
        <w:rPr>
          <w:i/>
          <w:iCs/>
          <w:lang w:val="sr-Latn-RS"/>
        </w:rPr>
        <w:t>COM</w:t>
      </w:r>
      <w:r w:rsidR="00FA172C">
        <w:rPr>
          <w:lang w:val="sr-Cyrl-RS"/>
        </w:rPr>
        <w:t xml:space="preserve"> модула и као такав, потребно је прозвати генерисане методе при иницијализацији и заустављању софтверске магистрале.</w:t>
      </w:r>
    </w:p>
    <w:tbl>
      <w:tblPr>
        <w:tblStyle w:val="TableGrid"/>
        <w:tblW w:w="0" w:type="auto"/>
        <w:tblLook w:val="04A0" w:firstRow="1" w:lastRow="0" w:firstColumn="1" w:lastColumn="0" w:noHBand="0" w:noVBand="1"/>
      </w:tblPr>
      <w:tblGrid>
        <w:gridCol w:w="2425"/>
        <w:gridCol w:w="6637"/>
      </w:tblGrid>
      <w:tr w:rsidR="006820CA" w14:paraId="2FA22F47" w14:textId="77777777" w:rsidTr="00E624C1">
        <w:tc>
          <w:tcPr>
            <w:tcW w:w="2425" w:type="dxa"/>
            <w:tcBorders>
              <w:top w:val="single" w:sz="18" w:space="0" w:color="000000"/>
              <w:bottom w:val="single" w:sz="18" w:space="0" w:color="000000"/>
              <w:right w:val="single" w:sz="18" w:space="0" w:color="000000"/>
            </w:tcBorders>
            <w:vAlign w:val="center"/>
          </w:tcPr>
          <w:p w14:paraId="50978063" w14:textId="77777777" w:rsidR="006820CA" w:rsidRDefault="006820CA" w:rsidP="00E624C1">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5F2528FC" w14:textId="77777777" w:rsidR="006820CA" w:rsidRDefault="006820CA" w:rsidP="00E624C1">
            <w:pPr>
              <w:spacing w:line="240" w:lineRule="auto"/>
              <w:ind w:firstLine="0"/>
              <w:jc w:val="center"/>
              <w:rPr>
                <w:lang w:val="sr-Cyrl-RS"/>
              </w:rPr>
            </w:pPr>
            <w:r>
              <w:rPr>
                <w:lang w:val="sr-Cyrl-RS"/>
              </w:rPr>
              <w:t>Опис</w:t>
            </w:r>
          </w:p>
        </w:tc>
      </w:tr>
      <w:tr w:rsidR="00395216" w14:paraId="0247FA4D" w14:textId="77777777" w:rsidTr="006D08F8">
        <w:tc>
          <w:tcPr>
            <w:tcW w:w="2425" w:type="dxa"/>
            <w:tcBorders>
              <w:top w:val="single" w:sz="18" w:space="0" w:color="000000"/>
              <w:bottom w:val="single" w:sz="4" w:space="0" w:color="auto"/>
              <w:right w:val="single" w:sz="18" w:space="0" w:color="000000"/>
            </w:tcBorders>
            <w:vAlign w:val="center"/>
          </w:tcPr>
          <w:p w14:paraId="5EF41E16" w14:textId="72FCC471" w:rsidR="00395216" w:rsidRDefault="00395216" w:rsidP="00E624C1">
            <w:pPr>
              <w:spacing w:line="240" w:lineRule="auto"/>
              <w:ind w:firstLine="0"/>
              <w:jc w:val="center"/>
              <w:rPr>
                <w:lang w:val="sr-Cyrl-RS"/>
              </w:rPr>
            </w:pPr>
            <w:r w:rsidRPr="00395216">
              <w:rPr>
                <w:lang w:val="sr-Cyrl-RS"/>
              </w:rPr>
              <w:t>CameraService</w:t>
            </w:r>
          </w:p>
        </w:tc>
        <w:tc>
          <w:tcPr>
            <w:tcW w:w="6637" w:type="dxa"/>
            <w:tcBorders>
              <w:top w:val="single" w:sz="18" w:space="0" w:color="000000"/>
              <w:left w:val="single" w:sz="18" w:space="0" w:color="000000"/>
              <w:bottom w:val="single" w:sz="4" w:space="0" w:color="auto"/>
            </w:tcBorders>
            <w:vAlign w:val="center"/>
          </w:tcPr>
          <w:p w14:paraId="56331F63" w14:textId="57BABEFD" w:rsidR="00395216" w:rsidRDefault="006D08F8" w:rsidP="006D08F8">
            <w:pPr>
              <w:spacing w:line="240" w:lineRule="auto"/>
              <w:ind w:firstLine="0"/>
              <w:rPr>
                <w:lang w:val="sr-Cyrl-RS"/>
              </w:rPr>
            </w:pPr>
            <w:r>
              <w:rPr>
                <w:lang w:val="sr-Cyrl-RS"/>
              </w:rPr>
              <w:t xml:space="preserve">Констурктор класе задужен за постављање поља класе на њихове </w:t>
            </w:r>
            <w:r w:rsidR="004F4C6B">
              <w:rPr>
                <w:lang w:val="sr-Cyrl-RS"/>
              </w:rPr>
              <w:t>подразумеване</w:t>
            </w:r>
            <w:r>
              <w:rPr>
                <w:lang w:val="sr-Cyrl-RS"/>
              </w:rPr>
              <w:t xml:space="preserve"> вредности.</w:t>
            </w:r>
          </w:p>
        </w:tc>
      </w:tr>
      <w:tr w:rsidR="00395216" w14:paraId="2CB104AA" w14:textId="77777777" w:rsidTr="006D08F8">
        <w:tc>
          <w:tcPr>
            <w:tcW w:w="2425" w:type="dxa"/>
            <w:tcBorders>
              <w:top w:val="single" w:sz="4" w:space="0" w:color="auto"/>
              <w:bottom w:val="single" w:sz="4" w:space="0" w:color="auto"/>
              <w:right w:val="single" w:sz="18" w:space="0" w:color="000000"/>
            </w:tcBorders>
            <w:vAlign w:val="center"/>
          </w:tcPr>
          <w:p w14:paraId="28DF54E8" w14:textId="155216AC" w:rsidR="00395216" w:rsidRDefault="00395216" w:rsidP="00E624C1">
            <w:pPr>
              <w:spacing w:line="240" w:lineRule="auto"/>
              <w:ind w:firstLine="0"/>
              <w:jc w:val="center"/>
              <w:rPr>
                <w:lang w:val="sr-Cyrl-RS"/>
              </w:rPr>
            </w:pPr>
            <w:r>
              <w:rPr>
                <w:lang w:val="sr-Cyrl-RS"/>
              </w:rPr>
              <w:t>~</w:t>
            </w:r>
            <w:r w:rsidRPr="00395216">
              <w:rPr>
                <w:lang w:val="sr-Cyrl-RS"/>
              </w:rPr>
              <w:t>CameraService</w:t>
            </w:r>
          </w:p>
        </w:tc>
        <w:tc>
          <w:tcPr>
            <w:tcW w:w="6637" w:type="dxa"/>
            <w:tcBorders>
              <w:top w:val="single" w:sz="4" w:space="0" w:color="auto"/>
              <w:left w:val="single" w:sz="18" w:space="0" w:color="000000"/>
              <w:bottom w:val="single" w:sz="4" w:space="0" w:color="auto"/>
            </w:tcBorders>
            <w:vAlign w:val="center"/>
          </w:tcPr>
          <w:p w14:paraId="1AC90427" w14:textId="44FE006C" w:rsidR="00395216" w:rsidRDefault="006D08F8" w:rsidP="006D08F8">
            <w:pPr>
              <w:spacing w:line="240" w:lineRule="auto"/>
              <w:ind w:firstLine="0"/>
              <w:rPr>
                <w:lang w:val="sr-Cyrl-RS"/>
              </w:rPr>
            </w:pPr>
            <w:r>
              <w:rPr>
                <w:lang w:val="sr-Cyrl-RS"/>
              </w:rPr>
              <w:t>Деструктор класе задужен за ослобађање свих заузетих ресурса, као</w:t>
            </w:r>
            <w:r w:rsidRPr="006820CA">
              <w:rPr>
                <w:lang w:val="sr-Cyrl-RS"/>
              </w:rPr>
              <w:t xml:space="preserve"> StopOfferService</w:t>
            </w:r>
            <w:r>
              <w:rPr>
                <w:lang w:val="sr-Cyrl-RS"/>
              </w:rPr>
              <w:t xml:space="preserve"> методе за прекидање пружања функционалности овог сервиса.</w:t>
            </w:r>
          </w:p>
        </w:tc>
      </w:tr>
      <w:tr w:rsidR="006820CA" w14:paraId="197FA960" w14:textId="77777777" w:rsidTr="006D08F8">
        <w:tc>
          <w:tcPr>
            <w:tcW w:w="2425" w:type="dxa"/>
            <w:tcBorders>
              <w:top w:val="single" w:sz="4" w:space="0" w:color="auto"/>
              <w:right w:val="single" w:sz="18" w:space="0" w:color="000000"/>
            </w:tcBorders>
            <w:vAlign w:val="center"/>
          </w:tcPr>
          <w:p w14:paraId="7BFC8790" w14:textId="3798FBDD" w:rsidR="006820CA" w:rsidRPr="00F017AD" w:rsidRDefault="00770B0F" w:rsidP="00E624C1">
            <w:pPr>
              <w:spacing w:line="240" w:lineRule="auto"/>
              <w:ind w:firstLine="0"/>
              <w:jc w:val="center"/>
              <w:rPr>
                <w:lang w:val="sr-Cyrl-RS"/>
              </w:rPr>
            </w:pPr>
            <w:r w:rsidRPr="00395216">
              <w:rPr>
                <w:lang w:val="sr-Cyrl-RS"/>
              </w:rPr>
              <w:t>Init</w:t>
            </w:r>
          </w:p>
        </w:tc>
        <w:tc>
          <w:tcPr>
            <w:tcW w:w="6637" w:type="dxa"/>
            <w:tcBorders>
              <w:top w:val="single" w:sz="4" w:space="0" w:color="auto"/>
              <w:left w:val="single" w:sz="18" w:space="0" w:color="000000"/>
            </w:tcBorders>
            <w:vAlign w:val="center"/>
          </w:tcPr>
          <w:p w14:paraId="21E9982D" w14:textId="20C5E728" w:rsidR="006820CA" w:rsidRDefault="00D07B19" w:rsidP="006D08F8">
            <w:pPr>
              <w:spacing w:line="240" w:lineRule="auto"/>
              <w:ind w:firstLine="0"/>
              <w:rPr>
                <w:lang w:val="sr-Cyrl-RS"/>
              </w:rPr>
            </w:pPr>
            <w:r>
              <w:rPr>
                <w:lang w:val="sr-Cyrl-RS"/>
              </w:rPr>
              <w:t>Метода класе која врши иницијализацију потребног контекста</w:t>
            </w:r>
            <w:r w:rsidR="004F4C6B">
              <w:rPr>
                <w:lang w:val="sr-Cyrl-RS"/>
              </w:rPr>
              <w:t xml:space="preserve"> сервиса адаптивне платформе, али и нижих слојева, све до слоја за руковање камерама.</w:t>
            </w:r>
          </w:p>
        </w:tc>
      </w:tr>
      <w:tr w:rsidR="006820CA" w14:paraId="5B778381" w14:textId="77777777" w:rsidTr="006D08F8">
        <w:tc>
          <w:tcPr>
            <w:tcW w:w="2425" w:type="dxa"/>
            <w:tcBorders>
              <w:top w:val="single" w:sz="4" w:space="0" w:color="auto"/>
              <w:bottom w:val="single" w:sz="4" w:space="0" w:color="auto"/>
              <w:right w:val="single" w:sz="18" w:space="0" w:color="000000"/>
            </w:tcBorders>
            <w:vAlign w:val="center"/>
          </w:tcPr>
          <w:p w14:paraId="51919619" w14:textId="7EF978D4" w:rsidR="006820CA" w:rsidRPr="00F017AD" w:rsidRDefault="007E64AF" w:rsidP="00E624C1">
            <w:pPr>
              <w:spacing w:line="240" w:lineRule="auto"/>
              <w:ind w:firstLine="0"/>
              <w:jc w:val="center"/>
              <w:rPr>
                <w:lang w:val="sr-Cyrl-RS"/>
              </w:rPr>
            </w:pPr>
            <w:r w:rsidRPr="00395216">
              <w:rPr>
                <w:lang w:val="sr-Cyrl-RS"/>
              </w:rPr>
              <w:t>DeInit</w:t>
            </w:r>
          </w:p>
        </w:tc>
        <w:tc>
          <w:tcPr>
            <w:tcW w:w="6637" w:type="dxa"/>
            <w:tcBorders>
              <w:top w:val="single" w:sz="4" w:space="0" w:color="auto"/>
              <w:left w:val="single" w:sz="18" w:space="0" w:color="000000"/>
              <w:bottom w:val="single" w:sz="4" w:space="0" w:color="auto"/>
            </w:tcBorders>
            <w:vAlign w:val="center"/>
          </w:tcPr>
          <w:p w14:paraId="59382F32" w14:textId="23E41268" w:rsidR="006820CA" w:rsidRDefault="00474C9E" w:rsidP="006D08F8">
            <w:pPr>
              <w:spacing w:line="240" w:lineRule="auto"/>
              <w:ind w:firstLine="0"/>
              <w:rPr>
                <w:lang w:val="sr-Cyrl-RS"/>
              </w:rPr>
            </w:pPr>
            <w:r>
              <w:rPr>
                <w:lang w:val="sr-Cyrl-RS"/>
              </w:rPr>
              <w:t xml:space="preserve">Метода класе задужена за ослобађање контекста </w:t>
            </w:r>
            <w:r w:rsidR="00A10E99">
              <w:rPr>
                <w:lang w:val="sr-Cyrl-RS"/>
              </w:rPr>
              <w:t>заузетог прилико инстанцирања класе.</w:t>
            </w:r>
          </w:p>
        </w:tc>
      </w:tr>
      <w:tr w:rsidR="006820CA" w14:paraId="5F688CEC" w14:textId="77777777" w:rsidTr="006D08F8">
        <w:tc>
          <w:tcPr>
            <w:tcW w:w="2425" w:type="dxa"/>
            <w:tcBorders>
              <w:top w:val="single" w:sz="4" w:space="0" w:color="auto"/>
              <w:bottom w:val="single" w:sz="4" w:space="0" w:color="auto"/>
              <w:right w:val="single" w:sz="18" w:space="0" w:color="000000"/>
            </w:tcBorders>
            <w:vAlign w:val="center"/>
          </w:tcPr>
          <w:p w14:paraId="12FCCCC0" w14:textId="23518FB4" w:rsidR="006820CA" w:rsidRPr="000435D5" w:rsidRDefault="00770B0F" w:rsidP="00E624C1">
            <w:pPr>
              <w:spacing w:line="240" w:lineRule="auto"/>
              <w:ind w:firstLine="0"/>
              <w:jc w:val="center"/>
              <w:rPr>
                <w:lang w:val="sr-Cyrl-RS"/>
              </w:rPr>
            </w:pPr>
            <w:r w:rsidRPr="006820CA">
              <w:rPr>
                <w:lang w:val="sr-Cyrl-RS"/>
              </w:rPr>
              <w:t>OfferService</w:t>
            </w:r>
          </w:p>
        </w:tc>
        <w:tc>
          <w:tcPr>
            <w:tcW w:w="6637" w:type="dxa"/>
            <w:tcBorders>
              <w:top w:val="single" w:sz="4" w:space="0" w:color="auto"/>
              <w:left w:val="single" w:sz="18" w:space="0" w:color="000000"/>
              <w:bottom w:val="single" w:sz="4" w:space="0" w:color="auto"/>
            </w:tcBorders>
            <w:vAlign w:val="center"/>
          </w:tcPr>
          <w:p w14:paraId="07478FE9" w14:textId="5051C03F" w:rsidR="006820CA" w:rsidRDefault="00A10E99" w:rsidP="006D08F8">
            <w:pPr>
              <w:spacing w:line="240" w:lineRule="auto"/>
              <w:ind w:firstLine="0"/>
              <w:rPr>
                <w:lang w:val="sr-Cyrl-RS"/>
              </w:rPr>
            </w:pPr>
            <w:r>
              <w:rPr>
                <w:lang w:val="sr-Cyrl-RS"/>
              </w:rPr>
              <w:t>Метода класе којом се омогућује видљивост овог сервиса у оквиру адаптивне платформе на једној платформи или видљивост удаљеним адаптивним платформама.</w:t>
            </w:r>
          </w:p>
        </w:tc>
      </w:tr>
      <w:tr w:rsidR="006820CA" w14:paraId="3C73BDDA" w14:textId="77777777" w:rsidTr="006D08F8">
        <w:tc>
          <w:tcPr>
            <w:tcW w:w="2425" w:type="dxa"/>
            <w:tcBorders>
              <w:top w:val="single" w:sz="4" w:space="0" w:color="auto"/>
              <w:bottom w:val="single" w:sz="4" w:space="0" w:color="auto"/>
              <w:right w:val="single" w:sz="18" w:space="0" w:color="000000"/>
            </w:tcBorders>
            <w:vAlign w:val="center"/>
          </w:tcPr>
          <w:p w14:paraId="48F32B2D" w14:textId="69184267" w:rsidR="006820CA" w:rsidRPr="00ED43D5" w:rsidRDefault="007E64AF" w:rsidP="00E624C1">
            <w:pPr>
              <w:spacing w:line="240" w:lineRule="auto"/>
              <w:ind w:firstLine="0"/>
              <w:jc w:val="center"/>
              <w:rPr>
                <w:lang w:val="sr-Cyrl-RS"/>
              </w:rPr>
            </w:pPr>
            <w:r w:rsidRPr="006820CA">
              <w:rPr>
                <w:lang w:val="sr-Cyrl-RS"/>
              </w:rPr>
              <w:lastRenderedPageBreak/>
              <w:t>StopOfferService</w:t>
            </w:r>
          </w:p>
        </w:tc>
        <w:tc>
          <w:tcPr>
            <w:tcW w:w="6637" w:type="dxa"/>
            <w:tcBorders>
              <w:top w:val="single" w:sz="4" w:space="0" w:color="auto"/>
              <w:left w:val="single" w:sz="18" w:space="0" w:color="000000"/>
              <w:bottom w:val="single" w:sz="4" w:space="0" w:color="auto"/>
            </w:tcBorders>
            <w:vAlign w:val="center"/>
          </w:tcPr>
          <w:p w14:paraId="33CC3756" w14:textId="1DA1F107" w:rsidR="006820CA" w:rsidRDefault="009512F0" w:rsidP="002B671D">
            <w:pPr>
              <w:keepNext/>
              <w:spacing w:line="240" w:lineRule="auto"/>
              <w:ind w:firstLine="0"/>
              <w:rPr>
                <w:lang w:val="sr-Cyrl-RS"/>
              </w:rPr>
            </w:pPr>
            <w:r>
              <w:rPr>
                <w:lang w:val="sr-Cyrl-RS"/>
              </w:rPr>
              <w:t>Метода класе којом сео онемогућује видљивост сервиса на адаптивној платформи.</w:t>
            </w:r>
          </w:p>
        </w:tc>
      </w:tr>
    </w:tbl>
    <w:p w14:paraId="10E799C0" w14:textId="7DAD4A54" w:rsidR="006820CA" w:rsidRDefault="002B671D" w:rsidP="002B671D">
      <w:pPr>
        <w:pStyle w:val="Caption"/>
        <w:rPr>
          <w:lang w:val="sr-Cyrl-RS"/>
        </w:rPr>
      </w:pPr>
      <w:bookmarkStart w:id="55" w:name="_Toc22241484"/>
      <w:proofErr w:type="spellStart"/>
      <w:r>
        <w:t>Табела</w:t>
      </w:r>
      <w:proofErr w:type="spellEnd"/>
      <w:r>
        <w:t xml:space="preserve"> </w:t>
      </w:r>
      <w:fldSimple w:instr=" STYLEREF 1 \s ">
        <w:r w:rsidR="00F8729A">
          <w:rPr>
            <w:noProof/>
          </w:rPr>
          <w:t>4</w:t>
        </w:r>
      </w:fldSimple>
      <w:r w:rsidR="00F8729A">
        <w:t>.</w:t>
      </w:r>
      <w:fldSimple w:instr=" SEQ Табела \* ARABIC \s 1 ">
        <w:r w:rsidR="00F8729A">
          <w:rPr>
            <w:noProof/>
          </w:rPr>
          <w:t>10</w:t>
        </w:r>
      </w:fldSimple>
      <w:r>
        <w:rPr>
          <w:lang w:val="sr-Cyrl-RS"/>
        </w:rPr>
        <w:t xml:space="preserve"> </w:t>
      </w:r>
      <w:r w:rsidR="00923A93">
        <w:rPr>
          <w:lang w:val="sr-Cyrl-RS"/>
        </w:rPr>
        <w:t>Преглед метода адаптивне апликације за руковање иницијализацијом софтверске магистрале</w:t>
      </w:r>
      <w:bookmarkEnd w:id="55"/>
    </w:p>
    <w:p w14:paraId="48517AD2" w14:textId="5D077D71" w:rsidR="00727708" w:rsidRDefault="00727708" w:rsidP="00727708">
      <w:pPr>
        <w:rPr>
          <w:lang w:val="sr-Cyrl-RS"/>
        </w:rPr>
      </w:pPr>
      <w:r>
        <w:rPr>
          <w:lang w:val="sr-Cyrl-RS"/>
        </w:rPr>
        <w:t>Приликом инстанцирања објекта ове класе, врши се постављање свих његових поља, попут поља за руковање догађајима који се шаљу кроз адаптивну платформу</w:t>
      </w:r>
      <w:r w:rsidR="000E678A">
        <w:rPr>
          <w:lang w:val="sr-Cyrl-RS"/>
        </w:rPr>
        <w:t xml:space="preserve"> на подразумеване вредности. </w:t>
      </w:r>
    </w:p>
    <w:p w14:paraId="03644C58" w14:textId="6B7F7D40" w:rsidR="000E678A" w:rsidRDefault="000E678A" w:rsidP="00727708">
      <w:pPr>
        <w:rPr>
          <w:lang w:val="sr-Cyrl-RS"/>
        </w:rPr>
      </w:pPr>
      <w:r>
        <w:rPr>
          <w:lang w:val="sr-Cyrl-RS"/>
        </w:rPr>
        <w:t xml:space="preserve">Након тога, позивом методе </w:t>
      </w:r>
      <w:r w:rsidRPr="000E678A">
        <w:rPr>
          <w:i/>
          <w:iCs/>
          <w:lang w:val="sr-Cyrl-RS"/>
        </w:rPr>
        <w:t>Init</w:t>
      </w:r>
      <w:r>
        <w:rPr>
          <w:lang w:val="sr-Cyrl-RS"/>
        </w:rPr>
        <w:t xml:space="preserve"> ове класе, покрећу се нижи слојеви софтверске магистрале, задужени за руковање камерама и руковање дистрибуцијом видео сигнала. Поред тога, у овој методи се прозива и метода </w:t>
      </w:r>
      <w:r w:rsidRPr="000E678A">
        <w:rPr>
          <w:i/>
          <w:iCs/>
          <w:lang w:val="sr-Cyrl-RS"/>
        </w:rPr>
        <w:t>OfferService</w:t>
      </w:r>
      <w:r>
        <w:rPr>
          <w:lang w:val="sr-Cyrl-RS"/>
        </w:rPr>
        <w:t xml:space="preserve"> којом се омогућује видљивост овог сервиса у оквиру адаптивне платформе.</w:t>
      </w:r>
    </w:p>
    <w:p w14:paraId="12D16288" w14:textId="12838A18" w:rsidR="00E22A4F" w:rsidRPr="000E678A" w:rsidRDefault="004C3221" w:rsidP="00E22A4F">
      <w:pPr>
        <w:rPr>
          <w:lang w:val="sr-Cyrl-RS"/>
        </w:rPr>
      </w:pPr>
      <w:r>
        <w:rPr>
          <w:lang w:val="sr-Cyrl-RS"/>
        </w:rPr>
        <w:t>Поред тога, како би се прикупљале потребне информације са саме платформе на којој се извршава софтверска магистрала, ова класа се ослања методе описане у табели 4.11.</w:t>
      </w:r>
    </w:p>
    <w:tbl>
      <w:tblPr>
        <w:tblStyle w:val="TableGrid"/>
        <w:tblW w:w="0" w:type="auto"/>
        <w:tblLook w:val="04A0" w:firstRow="1" w:lastRow="0" w:firstColumn="1" w:lastColumn="0" w:noHBand="0" w:noVBand="1"/>
      </w:tblPr>
      <w:tblGrid>
        <w:gridCol w:w="2425"/>
        <w:gridCol w:w="6637"/>
      </w:tblGrid>
      <w:tr w:rsidR="00E22A4F" w14:paraId="4157DF26" w14:textId="77777777" w:rsidTr="00E624C1">
        <w:tc>
          <w:tcPr>
            <w:tcW w:w="2425" w:type="dxa"/>
            <w:tcBorders>
              <w:top w:val="single" w:sz="18" w:space="0" w:color="000000"/>
              <w:bottom w:val="single" w:sz="18" w:space="0" w:color="000000"/>
              <w:right w:val="single" w:sz="18" w:space="0" w:color="000000"/>
            </w:tcBorders>
            <w:vAlign w:val="center"/>
          </w:tcPr>
          <w:p w14:paraId="2122694A" w14:textId="77777777" w:rsidR="00E22A4F" w:rsidRDefault="00E22A4F" w:rsidP="00E624C1">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402E0A8F" w14:textId="77777777" w:rsidR="00E22A4F" w:rsidRDefault="00E22A4F" w:rsidP="00E624C1">
            <w:pPr>
              <w:spacing w:line="240" w:lineRule="auto"/>
              <w:ind w:firstLine="0"/>
              <w:jc w:val="center"/>
              <w:rPr>
                <w:lang w:val="sr-Cyrl-RS"/>
              </w:rPr>
            </w:pPr>
            <w:r>
              <w:rPr>
                <w:lang w:val="sr-Cyrl-RS"/>
              </w:rPr>
              <w:t>Опис</w:t>
            </w:r>
          </w:p>
        </w:tc>
      </w:tr>
      <w:tr w:rsidR="00E22A4F" w14:paraId="20B41FC1" w14:textId="77777777" w:rsidTr="00E624C1">
        <w:tc>
          <w:tcPr>
            <w:tcW w:w="2425" w:type="dxa"/>
            <w:tcBorders>
              <w:top w:val="single" w:sz="18" w:space="0" w:color="000000"/>
              <w:bottom w:val="single" w:sz="4" w:space="0" w:color="auto"/>
              <w:right w:val="single" w:sz="18" w:space="0" w:color="000000"/>
            </w:tcBorders>
            <w:vAlign w:val="center"/>
          </w:tcPr>
          <w:p w14:paraId="63188E6B" w14:textId="6002C736" w:rsidR="00E22A4F" w:rsidRDefault="00F8729A" w:rsidP="00E624C1">
            <w:pPr>
              <w:spacing w:line="240" w:lineRule="auto"/>
              <w:ind w:firstLine="0"/>
              <w:jc w:val="center"/>
              <w:rPr>
                <w:lang w:val="sr-Cyrl-RS"/>
              </w:rPr>
            </w:pPr>
            <w:r w:rsidRPr="00F8729A">
              <w:rPr>
                <w:lang w:val="sr-Cyrl-RS"/>
              </w:rPr>
              <w:t>CameraServiceNotify</w:t>
            </w:r>
          </w:p>
        </w:tc>
        <w:tc>
          <w:tcPr>
            <w:tcW w:w="6637" w:type="dxa"/>
            <w:tcBorders>
              <w:top w:val="single" w:sz="18" w:space="0" w:color="000000"/>
              <w:left w:val="single" w:sz="18" w:space="0" w:color="000000"/>
              <w:bottom w:val="single" w:sz="4" w:space="0" w:color="auto"/>
            </w:tcBorders>
            <w:vAlign w:val="center"/>
          </w:tcPr>
          <w:p w14:paraId="401C8200" w14:textId="38178EAF" w:rsidR="00E22A4F" w:rsidRDefault="00E624C1" w:rsidP="00E624C1">
            <w:pPr>
              <w:spacing w:line="240" w:lineRule="auto"/>
              <w:ind w:firstLine="0"/>
              <w:rPr>
                <w:lang w:val="sr-Cyrl-RS"/>
              </w:rPr>
            </w:pPr>
            <w:r>
              <w:rPr>
                <w:lang w:val="sr-Cyrl-RS"/>
              </w:rPr>
              <w:t>Метода класе задужена за добављање информација од нижих слојева софтверске магистрале. Када фрејм буде доступан, највиши слој софтверске магистрале управо овом методом буде обавештен</w:t>
            </w:r>
            <w:r w:rsidR="00CA0934">
              <w:rPr>
                <w:lang w:val="sr-Cyrl-RS"/>
              </w:rPr>
              <w:t>.</w:t>
            </w:r>
          </w:p>
        </w:tc>
      </w:tr>
      <w:tr w:rsidR="00E22A4F" w14:paraId="23CC670B" w14:textId="77777777" w:rsidTr="00E624C1">
        <w:tc>
          <w:tcPr>
            <w:tcW w:w="2425" w:type="dxa"/>
            <w:tcBorders>
              <w:top w:val="single" w:sz="4" w:space="0" w:color="auto"/>
              <w:bottom w:val="single" w:sz="4" w:space="0" w:color="auto"/>
              <w:right w:val="single" w:sz="18" w:space="0" w:color="000000"/>
            </w:tcBorders>
            <w:vAlign w:val="center"/>
          </w:tcPr>
          <w:p w14:paraId="3932FC37" w14:textId="4D370306" w:rsidR="00E22A4F" w:rsidRDefault="00F8729A" w:rsidP="00E624C1">
            <w:pPr>
              <w:spacing w:line="240" w:lineRule="auto"/>
              <w:ind w:firstLine="0"/>
              <w:jc w:val="center"/>
              <w:rPr>
                <w:lang w:val="sr-Cyrl-RS"/>
              </w:rPr>
            </w:pPr>
            <w:r w:rsidRPr="00F8729A">
              <w:rPr>
                <w:lang w:val="sr-Cyrl-RS"/>
              </w:rPr>
              <w:t>SendLocalData</w:t>
            </w:r>
          </w:p>
        </w:tc>
        <w:tc>
          <w:tcPr>
            <w:tcW w:w="6637" w:type="dxa"/>
            <w:tcBorders>
              <w:top w:val="single" w:sz="4" w:space="0" w:color="auto"/>
              <w:left w:val="single" w:sz="18" w:space="0" w:color="000000"/>
              <w:bottom w:val="single" w:sz="4" w:space="0" w:color="auto"/>
            </w:tcBorders>
            <w:vAlign w:val="center"/>
          </w:tcPr>
          <w:p w14:paraId="7402A04C" w14:textId="58248A62" w:rsidR="00E22A4F" w:rsidRDefault="00CA0934" w:rsidP="00E624C1">
            <w:pPr>
              <w:spacing w:line="240" w:lineRule="auto"/>
              <w:ind w:firstLine="0"/>
              <w:rPr>
                <w:lang w:val="sr-Cyrl-RS"/>
              </w:rPr>
            </w:pPr>
            <w:r>
              <w:rPr>
                <w:lang w:val="sr-Cyrl-RS"/>
              </w:rPr>
              <w:t>Метода којом се достављају информације у оквиру исте адаптивне платформе, добављене од нижих слојева.</w:t>
            </w:r>
          </w:p>
        </w:tc>
      </w:tr>
      <w:tr w:rsidR="00E22A4F" w14:paraId="30646AD8" w14:textId="77777777" w:rsidTr="00E624C1">
        <w:tc>
          <w:tcPr>
            <w:tcW w:w="2425" w:type="dxa"/>
            <w:tcBorders>
              <w:top w:val="single" w:sz="4" w:space="0" w:color="auto"/>
              <w:right w:val="single" w:sz="18" w:space="0" w:color="000000"/>
            </w:tcBorders>
            <w:vAlign w:val="center"/>
          </w:tcPr>
          <w:p w14:paraId="7399C5F8" w14:textId="7285B6E7" w:rsidR="00E22A4F" w:rsidRPr="00F017AD" w:rsidRDefault="00F8729A" w:rsidP="00E624C1">
            <w:pPr>
              <w:spacing w:line="240" w:lineRule="auto"/>
              <w:ind w:firstLine="0"/>
              <w:jc w:val="center"/>
              <w:rPr>
                <w:lang w:val="sr-Cyrl-RS"/>
              </w:rPr>
            </w:pPr>
            <w:r w:rsidRPr="00F8729A">
              <w:rPr>
                <w:lang w:val="sr-Cyrl-RS"/>
              </w:rPr>
              <w:t>SendRemoteData</w:t>
            </w:r>
          </w:p>
        </w:tc>
        <w:tc>
          <w:tcPr>
            <w:tcW w:w="6637" w:type="dxa"/>
            <w:tcBorders>
              <w:top w:val="single" w:sz="4" w:space="0" w:color="auto"/>
              <w:left w:val="single" w:sz="18" w:space="0" w:color="000000"/>
            </w:tcBorders>
            <w:vAlign w:val="center"/>
          </w:tcPr>
          <w:p w14:paraId="6D4CA50A" w14:textId="592A9845" w:rsidR="00E22A4F" w:rsidRDefault="003409D4" w:rsidP="00F8729A">
            <w:pPr>
              <w:keepNext/>
              <w:spacing w:line="240" w:lineRule="auto"/>
              <w:ind w:firstLine="0"/>
              <w:rPr>
                <w:lang w:val="sr-Cyrl-RS"/>
              </w:rPr>
            </w:pPr>
            <w:r>
              <w:rPr>
                <w:lang w:val="sr-Cyrl-RS"/>
              </w:rPr>
              <w:t>Метода којом се достављају информације удаљеним адаптивним платформама, добављене од нижих слојева.</w:t>
            </w:r>
          </w:p>
        </w:tc>
      </w:tr>
    </w:tbl>
    <w:p w14:paraId="57C5BDF8" w14:textId="3FAAF156" w:rsidR="00C16323" w:rsidRDefault="00F8729A" w:rsidP="00F8729A">
      <w:pPr>
        <w:pStyle w:val="Caption"/>
        <w:rPr>
          <w:lang w:val="sr-Cyrl-RS"/>
        </w:rPr>
      </w:pPr>
      <w:bookmarkStart w:id="56" w:name="_Toc22241485"/>
      <w:proofErr w:type="spellStart"/>
      <w:r>
        <w:t>Табела</w:t>
      </w:r>
      <w:proofErr w:type="spellEnd"/>
      <w:r>
        <w:t xml:space="preserve"> </w:t>
      </w:r>
      <w:fldSimple w:instr=" STYLEREF 1 \s ">
        <w:r>
          <w:rPr>
            <w:noProof/>
          </w:rPr>
          <w:t>4</w:t>
        </w:r>
      </w:fldSimple>
      <w:r>
        <w:t>.</w:t>
      </w:r>
      <w:fldSimple w:instr=" SEQ Табела \* ARABIC \s 1 ">
        <w:r>
          <w:rPr>
            <w:noProof/>
          </w:rPr>
          <w:t>11</w:t>
        </w:r>
      </w:fldSimple>
      <w:r>
        <w:rPr>
          <w:lang w:val="sr-Cyrl-RS"/>
        </w:rPr>
        <w:t xml:space="preserve"> Методе за руковање информацијама софтверске магистрале</w:t>
      </w:r>
      <w:bookmarkEnd w:id="56"/>
    </w:p>
    <w:p w14:paraId="1BF94224" w14:textId="6C8F9808" w:rsidR="00FB42B1" w:rsidRPr="002268DB" w:rsidRDefault="00176F96" w:rsidP="00FB42B1">
      <w:pPr>
        <w:rPr>
          <w:lang w:val="sr-Cyrl-RS"/>
        </w:rPr>
      </w:pPr>
      <w:r>
        <w:rPr>
          <w:lang w:val="sr-Cyrl-RS"/>
        </w:rPr>
        <w:t xml:space="preserve">Ослањајући се на методу </w:t>
      </w:r>
      <w:r w:rsidRPr="00176F96">
        <w:rPr>
          <w:i/>
          <w:iCs/>
          <w:lang w:val="sr-Cyrl-RS"/>
        </w:rPr>
        <w:t>CameraServiceNotify</w:t>
      </w:r>
      <w:r>
        <w:rPr>
          <w:lang w:val="sr-Cyrl-RS"/>
        </w:rPr>
        <w:t xml:space="preserve">, сервисни слој адаптивне платформе у могућности је да добави све информације којима се описује фрејм. Ова метода се када фрејмови постану доступни. Тада, овај сервис адаптивне платформе објављује локалним и удаљеним апликацијама адаптивне платформе све познате информације, које се састоје од начина приступа фрејму, као и од његових карактеристика, попут величине самог фрејма, ширине, висине и простора боја, који је у овој конкретној имплементацији </w:t>
      </w:r>
      <w:r>
        <w:rPr>
          <w:lang w:val="sr-Latn-RS"/>
        </w:rPr>
        <w:t>YUV42</w:t>
      </w:r>
      <w:r w:rsidR="005B1DF7">
        <w:rPr>
          <w:lang w:val="sr-Latn-RS"/>
        </w:rPr>
        <w:t>0</w:t>
      </w:r>
      <w:r w:rsidR="0026324E">
        <w:rPr>
          <w:lang w:val="sr-Latn-RS"/>
        </w:rPr>
        <w:t>.</w:t>
      </w:r>
      <w:r w:rsidR="002268DB">
        <w:rPr>
          <w:lang w:val="sr-Cyrl-RS"/>
        </w:rPr>
        <w:t xml:space="preserve"> Позивајући методе </w:t>
      </w:r>
      <w:r w:rsidR="002268DB" w:rsidRPr="002268DB">
        <w:rPr>
          <w:i/>
          <w:iCs/>
          <w:lang w:val="sr-Cyrl-RS"/>
        </w:rPr>
        <w:t>SendLocalData</w:t>
      </w:r>
      <w:r w:rsidR="002268DB">
        <w:rPr>
          <w:lang w:val="sr-Cyrl-RS"/>
        </w:rPr>
        <w:t xml:space="preserve">, односно </w:t>
      </w:r>
      <w:r w:rsidR="002268DB" w:rsidRPr="002268DB">
        <w:rPr>
          <w:i/>
          <w:iCs/>
          <w:lang w:val="sr-Cyrl-RS"/>
        </w:rPr>
        <w:t>SendRemoteData</w:t>
      </w:r>
      <w:r w:rsidR="002268DB">
        <w:rPr>
          <w:lang w:val="sr-Cyrl-RS"/>
        </w:rPr>
        <w:t xml:space="preserve"> информације о самим фрејмовима буду достављене до свих апликација и сервиса адаптивне платформе који су се претплатили на исте.</w:t>
      </w:r>
    </w:p>
    <w:p w14:paraId="518230B6" w14:textId="77777777" w:rsidR="00C076E2" w:rsidRDefault="00C076E2" w:rsidP="00200974">
      <w:pPr>
        <w:ind w:firstLine="0"/>
      </w:pPr>
    </w:p>
    <w:p w14:paraId="0A938D7D" w14:textId="77777777" w:rsidR="006A4994" w:rsidRDefault="006A4994" w:rsidP="00C076E2">
      <w:pPr>
        <w:sectPr w:rsidR="006A4994" w:rsidSect="00F65BA9">
          <w:headerReference w:type="default" r:id="rId34"/>
          <w:pgSz w:w="11907" w:h="16840" w:code="9"/>
          <w:pgMar w:top="1134" w:right="1417" w:bottom="1134" w:left="1418" w:header="567" w:footer="567" w:gutter="0"/>
          <w:cols w:space="720"/>
        </w:sectPr>
      </w:pPr>
    </w:p>
    <w:p w14:paraId="59A7B6F2" w14:textId="03711551" w:rsidR="00C076E2" w:rsidRDefault="00170C67" w:rsidP="006A4994">
      <w:pPr>
        <w:pStyle w:val="Heading1"/>
      </w:pPr>
      <w:bookmarkStart w:id="57" w:name="_Toc28443515"/>
      <w:r>
        <w:rPr>
          <w:lang w:val="sr-Cyrl-RS"/>
        </w:rPr>
        <w:lastRenderedPageBreak/>
        <w:t>Резултати</w:t>
      </w:r>
      <w:bookmarkEnd w:id="57"/>
    </w:p>
    <w:p w14:paraId="12224725" w14:textId="77777777" w:rsidR="00C076E2" w:rsidRDefault="00C076E2" w:rsidP="006A4994">
      <w:pPr>
        <w:ind w:firstLine="0"/>
        <w:rPr>
          <w:lang w:val="sr-Latn-CS"/>
        </w:rPr>
      </w:pPr>
    </w:p>
    <w:p w14:paraId="3ABB2912" w14:textId="2AE3C66B" w:rsidR="00031065" w:rsidRDefault="0038561E" w:rsidP="00595191">
      <w:pPr>
        <w:rPr>
          <w:lang w:val="sr-Cyrl-RS"/>
        </w:rPr>
      </w:pPr>
      <w:r>
        <w:rPr>
          <w:lang w:val="sr-Cyrl-RS"/>
        </w:rPr>
        <w:t>Ов</w:t>
      </w:r>
      <w:r w:rsidR="00FC0A58">
        <w:rPr>
          <w:lang w:val="sr-Cyrl-RS"/>
        </w:rPr>
        <w:t>о поглавље описује коришћено тестно окружење, као и тестне случајеве који показују</w:t>
      </w:r>
      <w:r w:rsidR="006B43D8">
        <w:rPr>
          <w:lang w:val="sr-Cyrl-RS"/>
        </w:rPr>
        <w:t xml:space="preserve"> перформансе софтверске магистрале. </w:t>
      </w:r>
      <w:r w:rsidR="003C3AD5">
        <w:rPr>
          <w:lang w:val="sr-Cyrl-RS"/>
        </w:rPr>
        <w:t>За почетак</w:t>
      </w:r>
      <w:r w:rsidR="004D4672">
        <w:rPr>
          <w:lang w:val="sr-Cyrl-RS"/>
        </w:rPr>
        <w:t>, дат је преглед потребног времена пропагације фрејма кроз систем.</w:t>
      </w:r>
      <w:r w:rsidR="00031065">
        <w:rPr>
          <w:lang w:val="sr-Cyrl-RS"/>
        </w:rPr>
        <w:t xml:space="preserve"> Како је магистрала заснована на сервисно оријентисаној архитектури</w:t>
      </w:r>
      <w:r w:rsidR="00ED7E98">
        <w:rPr>
          <w:lang w:val="sr-Cyrl-RS"/>
        </w:rPr>
        <w:t xml:space="preserve">, приказано је време </w:t>
      </w:r>
      <w:r w:rsidR="00C367B3">
        <w:rPr>
          <w:lang w:val="sr-Cyrl-RS"/>
        </w:rPr>
        <w:t>за које је један фрејм доступан у неком од слојева.</w:t>
      </w:r>
    </w:p>
    <w:p w14:paraId="7787AB45" w14:textId="22553ABD" w:rsidR="00D600D5" w:rsidRDefault="003C3AD5" w:rsidP="00595191">
      <w:pPr>
        <w:rPr>
          <w:lang w:val="sr-Cyrl-RS"/>
        </w:rPr>
      </w:pPr>
      <w:r>
        <w:rPr>
          <w:lang w:val="sr-Cyrl-RS"/>
        </w:rPr>
        <w:t xml:space="preserve"> </w:t>
      </w:r>
      <w:r w:rsidR="004D4672">
        <w:rPr>
          <w:lang w:val="sr-Cyrl-RS"/>
        </w:rPr>
        <w:t>Након тога, како софтверска магистрала пружа могућност дистрибуције у два случаја, то јест локалном и удаљеном, дат је</w:t>
      </w:r>
      <w:r w:rsidR="006B43D8">
        <w:rPr>
          <w:lang w:val="sr-Cyrl-RS"/>
        </w:rPr>
        <w:t xml:space="preserve"> приказ брзине добављања фрејмова у два случаја, када се магистрала користи за достављање фрејмова до апликација која се извршава на истој платформи на којој се извршава и софтверска магистрала, као и достављање фрејмова до апликације која се извршава на удаљеној платформи. Поред тога, ово поглавље бави се перформансама софтверске магистрале у зависности од броја </w:t>
      </w:r>
      <w:r w:rsidR="00810B69">
        <w:rPr>
          <w:lang w:val="sr-Cyrl-RS"/>
        </w:rPr>
        <w:t xml:space="preserve">активних камера. </w:t>
      </w:r>
      <w:r w:rsidR="00595191">
        <w:rPr>
          <w:lang w:val="sr-Cyrl-RS"/>
        </w:rPr>
        <w:t xml:space="preserve">Тестни случајеви такође покривају и време које је потребно једној </w:t>
      </w:r>
      <w:r w:rsidR="00595191" w:rsidRPr="00595191">
        <w:rPr>
          <w:i/>
          <w:iCs/>
          <w:lang w:val="sr-Latn-RS"/>
        </w:rPr>
        <w:t>ADAS</w:t>
      </w:r>
      <w:r w:rsidR="00595191">
        <w:rPr>
          <w:i/>
          <w:iCs/>
          <w:lang w:val="sr-Latn-RS"/>
        </w:rPr>
        <w:t xml:space="preserve"> </w:t>
      </w:r>
      <w:r w:rsidR="00595191">
        <w:rPr>
          <w:lang w:val="sr-Cyrl-RS"/>
        </w:rPr>
        <w:t>апликацији да преузме фрејм и потом обрађује</w:t>
      </w:r>
      <w:r w:rsidR="00810B69">
        <w:rPr>
          <w:lang w:val="sr-Cyrl-RS"/>
        </w:rPr>
        <w:t>.</w:t>
      </w:r>
      <w:r w:rsidR="00595191">
        <w:rPr>
          <w:lang w:val="sr-Cyrl-RS"/>
        </w:rPr>
        <w:t xml:space="preserve"> На крају, ово поглавље даје један </w:t>
      </w:r>
      <w:r w:rsidR="00A6229E">
        <w:rPr>
          <w:lang w:val="sr-Cyrl-RS"/>
        </w:rPr>
        <w:t xml:space="preserve">пример употребе камера сервиса за потребе информативне </w:t>
      </w:r>
      <w:r w:rsidR="00A6229E" w:rsidRPr="00A6229E">
        <w:rPr>
          <w:i/>
          <w:iCs/>
        </w:rPr>
        <w:t>ADAS</w:t>
      </w:r>
      <w:r w:rsidR="00A6229E">
        <w:t xml:space="preserve"> </w:t>
      </w:r>
      <w:r w:rsidR="00A6229E">
        <w:rPr>
          <w:lang w:val="sr-Cyrl-RS"/>
        </w:rPr>
        <w:t>апликације.</w:t>
      </w:r>
    </w:p>
    <w:p w14:paraId="76A109E9" w14:textId="714FFB18" w:rsidR="00A6229E" w:rsidRDefault="00A6229E" w:rsidP="00A6229E">
      <w:pPr>
        <w:ind w:firstLine="0"/>
        <w:rPr>
          <w:lang w:val="sr-Cyrl-RS"/>
        </w:rPr>
      </w:pPr>
      <w:r>
        <w:rPr>
          <w:lang w:val="sr-Cyrl-RS"/>
        </w:rPr>
        <w:tab/>
        <w:t xml:space="preserve">Тестно </w:t>
      </w:r>
      <w:r w:rsidR="00B06BAB">
        <w:rPr>
          <w:lang w:val="sr-Cyrl-RS"/>
        </w:rPr>
        <w:t xml:space="preserve">окружење састојало се из две </w:t>
      </w:r>
      <w:r w:rsidR="00B06BAB" w:rsidRPr="003B237B">
        <w:rPr>
          <w:i/>
          <w:iCs/>
        </w:rPr>
        <w:t>ALPHA</w:t>
      </w:r>
      <w:r w:rsidR="00B06BAB">
        <w:rPr>
          <w:lang w:val="sr-Cyrl-RS"/>
        </w:rPr>
        <w:t xml:space="preserve"> развојне плоче и једног рутера пропусне моћи 1</w:t>
      </w:r>
      <w:r w:rsidR="00B06BAB">
        <w:rPr>
          <w:lang w:val="sr-Latn-RS"/>
        </w:rPr>
        <w:t>Gbit/s</w:t>
      </w:r>
      <w:r w:rsidR="00916553">
        <w:rPr>
          <w:lang w:val="sr-Cyrl-RS"/>
        </w:rPr>
        <w:t>.</w:t>
      </w:r>
      <w:r w:rsidR="00770B18">
        <w:rPr>
          <w:lang w:val="sr-Cyrl-RS"/>
        </w:rPr>
        <w:t xml:space="preserve"> На једној </w:t>
      </w:r>
      <w:r w:rsidR="00770B18" w:rsidRPr="003B237B">
        <w:rPr>
          <w:i/>
          <w:iCs/>
        </w:rPr>
        <w:t>ALPHA</w:t>
      </w:r>
      <w:r w:rsidR="00770B18">
        <w:rPr>
          <w:lang w:val="sr-Cyrl-RS"/>
        </w:rPr>
        <w:t xml:space="preserve"> развојној платформи, могуће је приступити шест камера и овај тест обухвата управо резултате свих 6 камера.</w:t>
      </w:r>
    </w:p>
    <w:p w14:paraId="6603BB0A" w14:textId="77777777" w:rsidR="00343FAE" w:rsidRDefault="00343FAE" w:rsidP="00343FAE">
      <w:pPr>
        <w:pStyle w:val="Heading2"/>
        <w:rPr>
          <w:lang w:val="sr-Cyrl-RS"/>
        </w:rPr>
      </w:pPr>
      <w:bookmarkStart w:id="58" w:name="_Toc28443516"/>
      <w:r>
        <w:rPr>
          <w:lang w:val="sr-Cyrl-RS"/>
        </w:rPr>
        <w:t xml:space="preserve">Мерење брзине чувања једног фрејма у зони дељене меморије </w:t>
      </w:r>
      <w:r w:rsidRPr="00916553">
        <w:rPr>
          <w:i/>
          <w:iCs/>
        </w:rPr>
        <w:t>Linux</w:t>
      </w:r>
      <w:r>
        <w:t xml:space="preserve"> </w:t>
      </w:r>
      <w:r>
        <w:rPr>
          <w:lang w:val="sr-Cyrl-RS"/>
        </w:rPr>
        <w:t>оперативног система</w:t>
      </w:r>
      <w:bookmarkEnd w:id="58"/>
    </w:p>
    <w:p w14:paraId="382B6C97" w14:textId="77777777" w:rsidR="00343FAE" w:rsidRDefault="00343FAE" w:rsidP="00343FAE">
      <w:pPr>
        <w:rPr>
          <w:lang w:val="sr-Cyrl-RS"/>
        </w:rPr>
      </w:pPr>
      <w:r>
        <w:rPr>
          <w:lang w:val="sr-Cyrl-RS"/>
        </w:rPr>
        <w:t xml:space="preserve">Посматрајући приступ брзину приступа добављеним фрејмовима са камера, потребно је прво направити осврт на брзину добављања фрејмова једне камере из дељене меморије </w:t>
      </w:r>
      <w:r w:rsidRPr="00916553">
        <w:rPr>
          <w:i/>
          <w:iCs/>
        </w:rPr>
        <w:t>Linux</w:t>
      </w:r>
      <w:r>
        <w:t xml:space="preserve"> </w:t>
      </w:r>
      <w:r>
        <w:rPr>
          <w:lang w:val="sr-Cyrl-RS"/>
        </w:rPr>
        <w:t xml:space="preserve">оперативног система. Тако, када се приступа зони дељене меморије у </w:t>
      </w:r>
      <w:r>
        <w:rPr>
          <w:lang w:val="sr-Cyrl-RS"/>
        </w:rPr>
        <w:lastRenderedPageBreak/>
        <w:t xml:space="preserve">којој се налазе фрејмови са једне камере,  на узорку од 200 фрејмова, установљено је да је у просеку потребно </w:t>
      </w:r>
      <w:r w:rsidRPr="003D63FC">
        <w:rPr>
          <w:lang w:val="sr-Cyrl-RS"/>
        </w:rPr>
        <w:t>622.6 us</w:t>
      </w:r>
      <w:r>
        <w:rPr>
          <w:lang w:val="sr-Cyrl-RS"/>
        </w:rPr>
        <w:t xml:space="preserve"> за читање једног фрејма. Сваки од копираних фрејмова је резолуције 1280х720, односно величине 1,7 </w:t>
      </w:r>
      <w:r w:rsidRPr="009E0466">
        <w:rPr>
          <w:b/>
          <w:bCs/>
        </w:rPr>
        <w:t>MB</w:t>
      </w:r>
      <w:r>
        <w:rPr>
          <w:lang w:val="sr-Cyrl-RS"/>
        </w:rPr>
        <w:t>.</w:t>
      </w:r>
    </w:p>
    <w:p w14:paraId="74F1B44B" w14:textId="77777777" w:rsidR="00343FAE" w:rsidRDefault="00343FAE" w:rsidP="00343FAE">
      <w:pPr>
        <w:rPr>
          <w:lang w:val="sr-Cyrl-RS"/>
        </w:rPr>
      </w:pPr>
      <w:r>
        <w:rPr>
          <w:lang w:val="sr-Cyrl-RS"/>
        </w:rPr>
        <w:t xml:space="preserve"> На слици 5.1 налази се график, који приказује време читања за сваки од 200 фрејмова.</w:t>
      </w:r>
    </w:p>
    <w:p w14:paraId="3179188D" w14:textId="77777777" w:rsidR="00B77915" w:rsidRDefault="00343FAE" w:rsidP="00B77915">
      <w:pPr>
        <w:keepNext/>
        <w:jc w:val="left"/>
      </w:pPr>
      <w:r>
        <w:rPr>
          <w:noProof/>
        </w:rPr>
        <w:drawing>
          <wp:inline distT="0" distB="0" distL="0" distR="0" wp14:anchorId="37A28489" wp14:editId="3A352491">
            <wp:extent cx="5343525" cy="2419350"/>
            <wp:effectExtent l="0" t="0" r="9525" b="0"/>
            <wp:docPr id="22" name="Chart 22">
              <a:extLst xmlns:a="http://schemas.openxmlformats.org/drawingml/2006/main">
                <a:ext uri="{FF2B5EF4-FFF2-40B4-BE49-F238E27FC236}">
                  <a16:creationId xmlns:a16="http://schemas.microsoft.com/office/drawing/2014/main" id="{2F6AA33F-8E09-405A-BF62-077C236DE0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779EA079" w14:textId="1C6820FC" w:rsidR="00343FAE" w:rsidRDefault="00B77915" w:rsidP="00326C74">
      <w:pPr>
        <w:pStyle w:val="Caption"/>
      </w:pPr>
      <w:bookmarkStart w:id="59" w:name="_Toc28443450"/>
      <w:proofErr w:type="spellStart"/>
      <w:r>
        <w:t>Слика</w:t>
      </w:r>
      <w:proofErr w:type="spellEnd"/>
      <w:r>
        <w:t xml:space="preserve"> </w:t>
      </w:r>
      <w:fldSimple w:instr=" STYLEREF 1 \s ">
        <w:r w:rsidR="00B20E7B">
          <w:rPr>
            <w:noProof/>
          </w:rPr>
          <w:t>5</w:t>
        </w:r>
      </w:fldSimple>
      <w:r w:rsidR="00B20E7B">
        <w:t>.</w:t>
      </w:r>
      <w:fldSimple w:instr=" SEQ Слика \* ARABIC \s 1 ">
        <w:r w:rsidR="00B20E7B">
          <w:rPr>
            <w:noProof/>
          </w:rPr>
          <w:t>1</w:t>
        </w:r>
      </w:fldSimple>
      <w:r w:rsidRPr="00B77915">
        <w:rPr>
          <w:lang w:val="sr-Cyrl-RS"/>
        </w:rPr>
        <w:t xml:space="preserve"> </w:t>
      </w:r>
      <w:r w:rsidR="00326C74" w:rsidRPr="00326C74">
        <w:rPr>
          <w:lang w:val="sr-Cyrl-RS"/>
        </w:rPr>
        <w:t>Време уписа једног фрејма у зону дељене меморије у us</w:t>
      </w:r>
      <w:bookmarkEnd w:id="59"/>
      <w:r w:rsidR="00326C74" w:rsidRPr="00326C74">
        <w:rPr>
          <w:lang w:val="sr-Cyrl-RS"/>
        </w:rPr>
        <w:t xml:space="preserve"> </w:t>
      </w:r>
    </w:p>
    <w:p w14:paraId="2460BD5C" w14:textId="7482D5BB" w:rsidR="00343FAE" w:rsidRDefault="00343FAE" w:rsidP="0053037A">
      <w:pPr>
        <w:ind w:firstLine="720"/>
        <w:rPr>
          <w:lang w:val="sr-Cyrl-RS"/>
        </w:rPr>
      </w:pPr>
      <w:r>
        <w:rPr>
          <w:lang w:val="sr-Cyrl-RS"/>
        </w:rPr>
        <w:t>Како су</w:t>
      </w:r>
      <w:r w:rsidR="002F4174">
        <w:rPr>
          <w:lang w:val="sr-Cyrl-RS"/>
        </w:rPr>
        <w:t xml:space="preserve"> по карактеристикама, све камере ове платформе у потпуности исте, тако су и сами фрејмови добављани са сваке понаособ исти</w:t>
      </w:r>
      <w:r>
        <w:rPr>
          <w:lang w:val="sr-Cyrl-RS"/>
        </w:rPr>
        <w:t>.</w:t>
      </w:r>
      <w:r w:rsidR="002F4174">
        <w:rPr>
          <w:lang w:val="sr-Cyrl-RS"/>
        </w:rPr>
        <w:t xml:space="preserve"> Тиме, време </w:t>
      </w:r>
      <w:r w:rsidR="00F7430C">
        <w:rPr>
          <w:lang w:val="sr-Cyrl-RS"/>
        </w:rPr>
        <w:t xml:space="preserve">потребно за упис једног фрејма у зону дељене меморије је у потпуности исто за свих 6 камера, које су доступне на </w:t>
      </w:r>
      <w:r w:rsidR="00D41735">
        <w:rPr>
          <w:lang w:val="sr-Cyrl-RS"/>
        </w:rPr>
        <w:t>о</w:t>
      </w:r>
      <w:r w:rsidR="00F7430C">
        <w:rPr>
          <w:lang w:val="sr-Cyrl-RS"/>
        </w:rPr>
        <w:t>вој платформи.</w:t>
      </w:r>
    </w:p>
    <w:p w14:paraId="2EC18D31" w14:textId="05BF7147" w:rsidR="003C3AD5" w:rsidRDefault="005D2DC7" w:rsidP="003C3AD5">
      <w:pPr>
        <w:pStyle w:val="Heading2"/>
        <w:rPr>
          <w:lang w:val="sr-Cyrl-RS"/>
        </w:rPr>
      </w:pPr>
      <w:bookmarkStart w:id="60" w:name="_Toc28443517"/>
      <w:r>
        <w:rPr>
          <w:lang w:val="sr-Cyrl-RS"/>
        </w:rPr>
        <w:t>Мерење времена добављања фрејма камере</w:t>
      </w:r>
      <w:bookmarkEnd w:id="60"/>
    </w:p>
    <w:p w14:paraId="1C697175" w14:textId="10C8D90E" w:rsidR="005D2DC7" w:rsidRDefault="005D2DC7" w:rsidP="005D2DC7">
      <w:pPr>
        <w:rPr>
          <w:lang w:val="sr-Cyrl-RS"/>
        </w:rPr>
      </w:pPr>
      <w:r>
        <w:rPr>
          <w:lang w:val="sr-Cyrl-RS"/>
        </w:rPr>
        <w:t xml:space="preserve">Као што је већ описано, софтверска магистрала заснована је на сервисно оријентисаној архитектури. Тако, потребно је уочити времена која су потребна податку да буде </w:t>
      </w:r>
      <w:r w:rsidR="00A30270">
        <w:rPr>
          <w:lang w:val="sr-Cyrl-RS"/>
        </w:rPr>
        <w:t>доступан у сваком од слојева софтверске магистрале.</w:t>
      </w:r>
    </w:p>
    <w:p w14:paraId="043BA22A" w14:textId="71704BC9" w:rsidR="00A30270" w:rsidRDefault="00A30270" w:rsidP="00A30270">
      <w:pPr>
        <w:pStyle w:val="Heading3"/>
        <w:rPr>
          <w:lang w:val="sr-Cyrl-RS"/>
        </w:rPr>
      </w:pPr>
      <w:bookmarkStart w:id="61" w:name="_Toc28443518"/>
      <w:r>
        <w:rPr>
          <w:lang w:val="sr-Cyrl-RS"/>
        </w:rPr>
        <w:t xml:space="preserve">Мерење времена потребно за чување једног фрејма у дељеној меморији </w:t>
      </w:r>
      <w:r w:rsidRPr="00A30270">
        <w:rPr>
          <w:i/>
          <w:iCs/>
          <w:lang w:val="sr-Latn-RS"/>
        </w:rPr>
        <w:t>Linux</w:t>
      </w:r>
      <w:r>
        <w:rPr>
          <w:lang w:val="sr-Latn-RS"/>
        </w:rPr>
        <w:t xml:space="preserve"> </w:t>
      </w:r>
      <w:r>
        <w:rPr>
          <w:lang w:val="sr-Cyrl-RS"/>
        </w:rPr>
        <w:t>оперативног система</w:t>
      </w:r>
      <w:bookmarkEnd w:id="61"/>
    </w:p>
    <w:p w14:paraId="7C186530" w14:textId="3353359B" w:rsidR="00D13535" w:rsidRDefault="00D13535" w:rsidP="00D13535">
      <w:pPr>
        <w:rPr>
          <w:lang w:val="sr-Cyrl-RS"/>
        </w:rPr>
      </w:pPr>
      <w:r>
        <w:rPr>
          <w:lang w:val="sr-Cyrl-RS"/>
        </w:rPr>
        <w:t xml:space="preserve">Како се сама магистрала ослања на дељену меморију </w:t>
      </w:r>
      <w:r w:rsidRPr="00A30270">
        <w:rPr>
          <w:i/>
          <w:iCs/>
          <w:lang w:val="sr-Latn-RS"/>
        </w:rPr>
        <w:t>Linux</w:t>
      </w:r>
      <w:r>
        <w:rPr>
          <w:i/>
          <w:iCs/>
          <w:lang w:val="sr-Cyrl-RS"/>
        </w:rPr>
        <w:t xml:space="preserve"> </w:t>
      </w:r>
      <w:r>
        <w:rPr>
          <w:lang w:val="sr-Cyrl-RS"/>
        </w:rPr>
        <w:t xml:space="preserve"> оперативног система, за складиштење фрејмова, потребно је прво установити време чувања једног фрејма. Овај фрејм потиче од слоја за апстракцију наменске платформе и чува се у зони дељене меморије којом рукује слој за њихову дистрибуцију.</w:t>
      </w:r>
    </w:p>
    <w:p w14:paraId="1A3C3BD3" w14:textId="594EF5F9" w:rsidR="00D13535" w:rsidRDefault="00D13535" w:rsidP="00D13535">
      <w:pPr>
        <w:rPr>
          <w:lang w:val="sr-Cyrl-RS"/>
        </w:rPr>
      </w:pPr>
      <w:r>
        <w:rPr>
          <w:lang w:val="sr-Cyrl-RS"/>
        </w:rPr>
        <w:t xml:space="preserve">Како би се </w:t>
      </w:r>
      <w:r w:rsidR="00D95D34">
        <w:rPr>
          <w:lang w:val="sr-Cyrl-RS"/>
        </w:rPr>
        <w:t xml:space="preserve">установило средње време потребно за </w:t>
      </w:r>
      <w:r w:rsidR="000B7F2C">
        <w:rPr>
          <w:lang w:val="sr-Cyrl-RS"/>
        </w:rPr>
        <w:t>добављање једног фрејма до слоја за дистрибуцију фрејмова, коришћен је узорак од 200 фрејмова.</w:t>
      </w:r>
    </w:p>
    <w:p w14:paraId="453F4020" w14:textId="7F9DEBC7" w:rsidR="000B7F2C" w:rsidRDefault="000B7F2C" w:rsidP="00D13535">
      <w:pPr>
        <w:rPr>
          <w:lang w:val="sr-Cyrl-RS"/>
        </w:rPr>
      </w:pPr>
      <w:r>
        <w:rPr>
          <w:lang w:val="sr-Cyrl-RS"/>
        </w:rPr>
        <w:t>Слика 5.</w:t>
      </w:r>
      <w:r w:rsidR="000C17BA">
        <w:rPr>
          <w:lang w:val="sr-Cyrl-RS"/>
        </w:rPr>
        <w:t>2</w:t>
      </w:r>
      <w:r>
        <w:rPr>
          <w:lang w:val="sr-Cyrl-RS"/>
        </w:rPr>
        <w:t xml:space="preserve"> приказује време потребно за сваки од 200 фрејмова.</w:t>
      </w:r>
    </w:p>
    <w:p w14:paraId="6EBAA641" w14:textId="77777777" w:rsidR="00D55253" w:rsidRDefault="00D01802" w:rsidP="00D55253">
      <w:pPr>
        <w:keepNext/>
        <w:jc w:val="center"/>
      </w:pPr>
      <w:r>
        <w:rPr>
          <w:noProof/>
        </w:rPr>
        <w:lastRenderedPageBreak/>
        <w:drawing>
          <wp:inline distT="0" distB="0" distL="0" distR="0" wp14:anchorId="032C4BF4" wp14:editId="4B8CB7F0">
            <wp:extent cx="5381625" cy="2381250"/>
            <wp:effectExtent l="0" t="0" r="9525" b="0"/>
            <wp:docPr id="27" name="Chart 27">
              <a:extLst xmlns:a="http://schemas.openxmlformats.org/drawingml/2006/main">
                <a:ext uri="{FF2B5EF4-FFF2-40B4-BE49-F238E27FC236}">
                  <a16:creationId xmlns:a16="http://schemas.microsoft.com/office/drawing/2014/main" id="{EC593842-BE37-4501-A2CC-A5F3BAF4B2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7342802" w14:textId="49C7EC22" w:rsidR="000B7F2C" w:rsidRDefault="00D55253" w:rsidP="00D55253">
      <w:pPr>
        <w:pStyle w:val="Caption"/>
      </w:pPr>
      <w:bookmarkStart w:id="62" w:name="_Toc28443451"/>
      <w:proofErr w:type="spellStart"/>
      <w:r>
        <w:t>Слика</w:t>
      </w:r>
      <w:proofErr w:type="spellEnd"/>
      <w:r>
        <w:t xml:space="preserve"> </w:t>
      </w:r>
      <w:fldSimple w:instr=" STYLEREF 1 \s ">
        <w:r w:rsidR="00B20E7B">
          <w:rPr>
            <w:noProof/>
          </w:rPr>
          <w:t>5</w:t>
        </w:r>
      </w:fldSimple>
      <w:r w:rsidR="00B20E7B">
        <w:t>.</w:t>
      </w:r>
      <w:fldSimple w:instr=" SEQ Слика \* ARABIC \s 1 ">
        <w:r w:rsidR="00B20E7B">
          <w:rPr>
            <w:noProof/>
          </w:rPr>
          <w:t>2</w:t>
        </w:r>
      </w:fldSimple>
      <w:r w:rsidRPr="00D55253">
        <w:rPr>
          <w:lang w:val="sr-Cyrl-RS"/>
        </w:rPr>
        <w:t xml:space="preserve"> </w:t>
      </w:r>
      <w:r>
        <w:rPr>
          <w:lang w:val="sr-Cyrl-RS"/>
        </w:rPr>
        <w:t>Време копирања фрејма из дељене меморије наменске платформе у дељену меморије слоја за дистрибуцију фрејмова</w:t>
      </w:r>
      <w:bookmarkEnd w:id="62"/>
    </w:p>
    <w:p w14:paraId="2606D317" w14:textId="07A583B0" w:rsidR="00A30270" w:rsidRDefault="00AA35EE" w:rsidP="00A30270">
      <w:pPr>
        <w:rPr>
          <w:lang w:val="sr-Cyrl-RS"/>
        </w:rPr>
      </w:pPr>
      <w:r>
        <w:rPr>
          <w:lang w:val="sr-Cyrl-RS"/>
        </w:rPr>
        <w:t>Може се приметити да у већини случајева, време копирања једног фрејма је приближно 5</w:t>
      </w:r>
      <w:r>
        <w:rPr>
          <w:lang w:val="sr-Latn-RS"/>
        </w:rPr>
        <w:t>ms</w:t>
      </w:r>
      <w:r w:rsidR="00E43E5E">
        <w:rPr>
          <w:lang w:val="sr-Latn-RS"/>
        </w:rPr>
        <w:t>,</w:t>
      </w:r>
      <w:r w:rsidR="00E43E5E">
        <w:rPr>
          <w:lang w:val="sr-Cyrl-RS"/>
        </w:rPr>
        <w:t xml:space="preserve"> тачније, просечно време копирања једног фрејма износи </w:t>
      </w:r>
      <w:r w:rsidR="00D368C5">
        <w:rPr>
          <w:lang w:val="sr-Cyrl-RS"/>
        </w:rPr>
        <w:t>4.8</w:t>
      </w:r>
      <w:r w:rsidR="00D368C5">
        <w:rPr>
          <w:lang w:val="sr-Latn-RS"/>
        </w:rPr>
        <w:t>ms</w:t>
      </w:r>
      <w:r w:rsidR="00D368C5">
        <w:rPr>
          <w:lang w:val="sr-Cyrl-RS"/>
        </w:rPr>
        <w:t>.</w:t>
      </w:r>
    </w:p>
    <w:p w14:paraId="73B9A46B" w14:textId="6BDF3716" w:rsidR="007B0352" w:rsidRDefault="007B0352" w:rsidP="00A30270">
      <w:pPr>
        <w:rPr>
          <w:lang w:val="sr-Cyrl-RS"/>
        </w:rPr>
      </w:pPr>
      <w:r>
        <w:rPr>
          <w:lang w:val="sr-Cyrl-RS"/>
        </w:rPr>
        <w:t>Након мерења овог времена, потребно је такође измерити и време за које један фрејм, посредством сервиса</w:t>
      </w:r>
      <w:r w:rsidR="00FA5551">
        <w:rPr>
          <w:lang w:val="sr-Cyrl-RS"/>
        </w:rPr>
        <w:t xml:space="preserve"> за информисање о доступности и квалитету фрејма</w:t>
      </w:r>
      <w:r>
        <w:rPr>
          <w:lang w:val="sr-Cyrl-RS"/>
        </w:rPr>
        <w:t>, буде доступан другој адаптивној апликацији.</w:t>
      </w:r>
    </w:p>
    <w:p w14:paraId="68B26B81" w14:textId="680ED2CB" w:rsidR="007B0352" w:rsidRDefault="007B0352" w:rsidP="007B0352">
      <w:pPr>
        <w:pStyle w:val="Heading3"/>
        <w:rPr>
          <w:lang w:val="sr-Cyrl-RS"/>
        </w:rPr>
      </w:pPr>
      <w:bookmarkStart w:id="63" w:name="_Toc28443519"/>
      <w:r>
        <w:rPr>
          <w:lang w:val="sr-Cyrl-RS"/>
        </w:rPr>
        <w:t xml:space="preserve">Мерење времена потребног за </w:t>
      </w:r>
      <w:r w:rsidR="00FA5551">
        <w:rPr>
          <w:lang w:val="sr-Cyrl-RS"/>
        </w:rPr>
        <w:t>достављање једног фрејма посредстом сервиса</w:t>
      </w:r>
      <w:r w:rsidR="00BD5A5C">
        <w:rPr>
          <w:lang w:val="sr-Cyrl-RS"/>
        </w:rPr>
        <w:t xml:space="preserve"> за информисање о доступности и квалитету сигнала</w:t>
      </w:r>
      <w:bookmarkEnd w:id="63"/>
    </w:p>
    <w:p w14:paraId="1BB99EDF" w14:textId="34A660E3" w:rsidR="00BD5A5C" w:rsidRDefault="00343FAE" w:rsidP="00BD5A5C">
      <w:pPr>
        <w:rPr>
          <w:lang w:val="sr-Cyrl-RS"/>
        </w:rPr>
      </w:pPr>
      <w:r>
        <w:rPr>
          <w:lang w:val="sr-Cyrl-RS"/>
        </w:rPr>
        <w:t>Сервис за информисање о доступности и квалитету сигнала, то јест фрејма, омогућује два начина приступа фрејмовима наменске платформе. Тако, фрејмовима могу приступати све локалне апликације адаптивне платформе које се претплате на овај сервис, као и удаљене апликације адаптивне платформе које се претплате на овај сервис.</w:t>
      </w:r>
    </w:p>
    <w:p w14:paraId="6DDFB77C" w14:textId="7BF15B63" w:rsidR="00D01802" w:rsidRDefault="00D01802" w:rsidP="00BD5A5C">
      <w:pPr>
        <w:rPr>
          <w:lang w:val="sr-Cyrl-RS"/>
        </w:rPr>
      </w:pPr>
      <w:r>
        <w:rPr>
          <w:lang w:val="sr-Cyrl-RS"/>
        </w:rPr>
        <w:t>Као и у претходним мерењима, и у овом случају мерење је вршено над 200 фрејмова.</w:t>
      </w:r>
      <w:r w:rsidR="00C82347">
        <w:rPr>
          <w:lang w:val="sr-Cyrl-RS"/>
        </w:rPr>
        <w:t xml:space="preserve"> </w:t>
      </w:r>
    </w:p>
    <w:p w14:paraId="754BE3D1" w14:textId="367D2048" w:rsidR="00C82347" w:rsidRPr="00C82347" w:rsidRDefault="00C82347" w:rsidP="00BD5A5C">
      <w:pPr>
        <w:rPr>
          <w:lang w:val="sr-Cyrl-RS"/>
        </w:rPr>
      </w:pPr>
      <w:r>
        <w:rPr>
          <w:lang w:val="sr-Cyrl-RS"/>
        </w:rPr>
        <w:t>Први, од два посматрана случаја мерења времена, посматра случај у којем локална апликација адаптивне платформе преузима доступни фрејм. У овом посматраном случају, просечно време преузимања једног фрејма износи 12.3</w:t>
      </w:r>
      <w:r>
        <w:rPr>
          <w:lang w:val="sr-Latn-RS"/>
        </w:rPr>
        <w:t>ms</w:t>
      </w:r>
      <w:r>
        <w:rPr>
          <w:lang w:val="sr-Cyrl-RS"/>
        </w:rPr>
        <w:t>. Добијено време представља временски период од прве појаве фрејма у зони дељене меморије, до момента њене доступности претплаћеној апликацији адаптивне платформе.</w:t>
      </w:r>
    </w:p>
    <w:p w14:paraId="23FDDFC7" w14:textId="49711CB3" w:rsidR="00D01802" w:rsidRDefault="00D01802" w:rsidP="00BD5A5C">
      <w:pPr>
        <w:rPr>
          <w:lang w:val="sr-Cyrl-RS"/>
        </w:rPr>
      </w:pPr>
      <w:r>
        <w:rPr>
          <w:lang w:val="sr-Cyrl-RS"/>
        </w:rPr>
        <w:t>Слика 5.</w:t>
      </w:r>
      <w:r w:rsidR="008F0FB5">
        <w:rPr>
          <w:lang w:val="sr-Cyrl-RS"/>
        </w:rPr>
        <w:t>2</w:t>
      </w:r>
      <w:r>
        <w:rPr>
          <w:lang w:val="sr-Cyrl-RS"/>
        </w:rPr>
        <w:t xml:space="preserve"> представља брзину којом локална апликација адаптивне платформе преузима фрејм, након обавештења о доступности.</w:t>
      </w:r>
    </w:p>
    <w:p w14:paraId="0863038A" w14:textId="77777777" w:rsidR="008F0FB5" w:rsidRDefault="00C82347" w:rsidP="008F0FB5">
      <w:pPr>
        <w:keepNext/>
        <w:ind w:firstLine="0"/>
        <w:jc w:val="center"/>
      </w:pPr>
      <w:r>
        <w:rPr>
          <w:noProof/>
        </w:rPr>
        <w:lastRenderedPageBreak/>
        <w:drawing>
          <wp:inline distT="0" distB="0" distL="0" distR="0" wp14:anchorId="14AE7581" wp14:editId="231993D1">
            <wp:extent cx="5172075" cy="2133600"/>
            <wp:effectExtent l="0" t="0" r="9525" b="0"/>
            <wp:docPr id="29" name="Chart 29">
              <a:extLst xmlns:a="http://schemas.openxmlformats.org/drawingml/2006/main">
                <a:ext uri="{FF2B5EF4-FFF2-40B4-BE49-F238E27FC236}">
                  <a16:creationId xmlns:a16="http://schemas.microsoft.com/office/drawing/2014/main" id="{2075F4D9-543C-4169-8536-548AB9C02F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0C012F8" w14:textId="790C4F87" w:rsidR="007B0FEC" w:rsidRDefault="008F0FB5" w:rsidP="008F0FB5">
      <w:pPr>
        <w:pStyle w:val="Caption"/>
        <w:rPr>
          <w:lang w:val="sr-Cyrl-RS"/>
        </w:rPr>
      </w:pPr>
      <w:bookmarkStart w:id="64" w:name="_Toc28443452"/>
      <w:proofErr w:type="spellStart"/>
      <w:r>
        <w:t>Слика</w:t>
      </w:r>
      <w:proofErr w:type="spellEnd"/>
      <w:r>
        <w:t xml:space="preserve"> </w:t>
      </w:r>
      <w:fldSimple w:instr=" STYLEREF 1 \s ">
        <w:r w:rsidR="00B20E7B">
          <w:rPr>
            <w:noProof/>
          </w:rPr>
          <w:t>5</w:t>
        </w:r>
      </w:fldSimple>
      <w:r w:rsidR="00B20E7B">
        <w:t>.</w:t>
      </w:r>
      <w:fldSimple w:instr=" SEQ Слика \* ARABIC \s 1 ">
        <w:r w:rsidR="00B20E7B">
          <w:rPr>
            <w:noProof/>
          </w:rPr>
          <w:t>3</w:t>
        </w:r>
      </w:fldSimple>
      <w:r>
        <w:rPr>
          <w:lang w:val="sr-Cyrl-RS"/>
        </w:rPr>
        <w:t xml:space="preserve"> </w:t>
      </w:r>
      <w:r w:rsidR="009361A6">
        <w:rPr>
          <w:lang w:val="sr-Cyrl-RS"/>
        </w:rPr>
        <w:t xml:space="preserve">Време </w:t>
      </w:r>
      <w:r w:rsidR="009361A6">
        <w:rPr>
          <w:lang w:val="sr-Cyrl-RS"/>
        </w:rPr>
        <w:t>потребно локалној апликацији адаптивне платформе да прибави фрејм, од момента његове доступности</w:t>
      </w:r>
      <w:bookmarkEnd w:id="64"/>
    </w:p>
    <w:p w14:paraId="6D1E0A0D" w14:textId="77777777" w:rsidR="00834C52" w:rsidRDefault="00834C52" w:rsidP="00834C52">
      <w:pPr>
        <w:rPr>
          <w:lang w:val="sr-Cyrl-RS"/>
        </w:rPr>
      </w:pPr>
      <w:r>
        <w:rPr>
          <w:lang w:val="sr-Cyrl-RS"/>
        </w:rPr>
        <w:t>Ефективно, локалној апликацији адаптивне платформе приликом преузимања једног фрејма је потребно знатно мање времена. Наиме, такође на узорку од 200 фрејмова, може се видети да сам приступ дељеној меморији зарад читања у просеку износи  3.2</w:t>
      </w:r>
      <w:r>
        <w:rPr>
          <w:lang w:val="sr-Latn-RS"/>
        </w:rPr>
        <w:t>ms</w:t>
      </w:r>
      <w:r>
        <w:rPr>
          <w:lang w:val="sr-Cyrl-RS"/>
        </w:rPr>
        <w:t>.</w:t>
      </w:r>
    </w:p>
    <w:p w14:paraId="34308674" w14:textId="77777777" w:rsidR="00834C52" w:rsidRDefault="00834C52" w:rsidP="00834C52">
      <w:pPr>
        <w:rPr>
          <w:lang w:val="sr-Cyrl-RS"/>
        </w:rPr>
      </w:pPr>
      <w:r>
        <w:rPr>
          <w:lang w:val="sr-Cyrl-RS"/>
        </w:rPr>
        <w:t>Слика 5.4 приказује времена читања за 200 фрејмова.</w:t>
      </w:r>
    </w:p>
    <w:p w14:paraId="12DB213F" w14:textId="77777777" w:rsidR="00B20E7B" w:rsidRDefault="00834C52" w:rsidP="00B20E7B">
      <w:pPr>
        <w:keepNext/>
        <w:jc w:val="center"/>
      </w:pPr>
      <w:r>
        <w:rPr>
          <w:noProof/>
        </w:rPr>
        <w:drawing>
          <wp:inline distT="0" distB="0" distL="0" distR="0" wp14:anchorId="1EF18CF5" wp14:editId="4B2ED8B1">
            <wp:extent cx="5276850" cy="2686050"/>
            <wp:effectExtent l="0" t="0" r="0" b="0"/>
            <wp:docPr id="30" name="Chart 30">
              <a:extLst xmlns:a="http://schemas.openxmlformats.org/drawingml/2006/main">
                <a:ext uri="{FF2B5EF4-FFF2-40B4-BE49-F238E27FC236}">
                  <a16:creationId xmlns:a16="http://schemas.microsoft.com/office/drawing/2014/main" id="{416ACD9A-160D-49DE-87E2-E0229EE259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8101921" w14:textId="539B6B49" w:rsidR="00834C52" w:rsidRPr="00B20E7B" w:rsidRDefault="00B20E7B" w:rsidP="00B20E7B">
      <w:pPr>
        <w:pStyle w:val="Caption"/>
        <w:rPr>
          <w:lang w:val="sr-Cyrl-RS"/>
        </w:rPr>
        <w:sectPr w:rsidR="00834C52" w:rsidRPr="00B20E7B" w:rsidSect="00F65BA9">
          <w:headerReference w:type="default" r:id="rId39"/>
          <w:pgSz w:w="11907" w:h="16840" w:code="9"/>
          <w:pgMar w:top="1134" w:right="1417" w:bottom="1134" w:left="1418" w:header="567" w:footer="567" w:gutter="0"/>
          <w:cols w:space="720"/>
        </w:sectPr>
      </w:pPr>
      <w:bookmarkStart w:id="65" w:name="_Toc28443453"/>
      <w:proofErr w:type="spellStart"/>
      <w:r>
        <w:t>Слика</w:t>
      </w:r>
      <w:proofErr w:type="spellEnd"/>
      <w:r>
        <w:t xml:space="preserve"> </w:t>
      </w:r>
      <w:fldSimple w:instr=" STYLEREF 1 \s ">
        <w:r>
          <w:rPr>
            <w:noProof/>
          </w:rPr>
          <w:t>5</w:t>
        </w:r>
      </w:fldSimple>
      <w:r>
        <w:t>.</w:t>
      </w:r>
      <w:fldSimple w:instr=" SEQ Слика \* ARABIC \s 1 ">
        <w:r>
          <w:rPr>
            <w:noProof/>
          </w:rPr>
          <w:t>4</w:t>
        </w:r>
      </w:fldSimple>
      <w:r>
        <w:rPr>
          <w:lang w:val="sr-Cyrl-RS"/>
        </w:rPr>
        <w:t xml:space="preserve"> Време потребно локалној апликацији адаптивне платформе да преузме фрејм из зоне дељене меморије</w:t>
      </w:r>
      <w:bookmarkEnd w:id="65"/>
    </w:p>
    <w:p w14:paraId="2CA0D3CB" w14:textId="77777777" w:rsidR="00517A6A" w:rsidRDefault="00170C67">
      <w:pPr>
        <w:pStyle w:val="Heading1"/>
        <w:rPr>
          <w:lang w:val="sl-SI"/>
        </w:rPr>
      </w:pPr>
      <w:bookmarkStart w:id="66" w:name="_Toc28443520"/>
      <w:r>
        <w:rPr>
          <w:lang w:val="sr-Cyrl-RS"/>
        </w:rPr>
        <w:lastRenderedPageBreak/>
        <w:t>Закључак</w:t>
      </w:r>
      <w:bookmarkEnd w:id="66"/>
    </w:p>
    <w:p w14:paraId="30E9CD31" w14:textId="77777777" w:rsidR="00517A6A" w:rsidRDefault="00517A6A" w:rsidP="00C076E2">
      <w:pPr>
        <w:ind w:firstLine="0"/>
      </w:pPr>
    </w:p>
    <w:p w14:paraId="14719E5B" w14:textId="77777777" w:rsidR="00517A6A" w:rsidRDefault="00517A6A">
      <w:pPr>
        <w:rPr>
          <w:lang w:val="sl-SI"/>
        </w:rPr>
        <w:sectPr w:rsidR="00517A6A" w:rsidSect="00F65BA9">
          <w:headerReference w:type="default" r:id="rId40"/>
          <w:pgSz w:w="11907" w:h="16840" w:code="9"/>
          <w:pgMar w:top="1134" w:right="1417" w:bottom="1134" w:left="1418" w:header="567" w:footer="567" w:gutter="0"/>
          <w:cols w:space="720"/>
        </w:sectPr>
      </w:pPr>
    </w:p>
    <w:p w14:paraId="65D4BC75" w14:textId="77777777" w:rsidR="00517A6A" w:rsidRDefault="00170C67">
      <w:pPr>
        <w:pStyle w:val="Heading1"/>
        <w:rPr>
          <w:lang w:val="sl-SI"/>
        </w:rPr>
      </w:pPr>
      <w:bookmarkStart w:id="67" w:name="_Literatura"/>
      <w:bookmarkStart w:id="68" w:name="_Toc28443521"/>
      <w:bookmarkEnd w:id="67"/>
      <w:r>
        <w:rPr>
          <w:lang w:val="sr-Cyrl-RS"/>
        </w:rPr>
        <w:lastRenderedPageBreak/>
        <w:t>Литература</w:t>
      </w:r>
      <w:bookmarkEnd w:id="68"/>
    </w:p>
    <w:p w14:paraId="1E0EC60F" w14:textId="77777777" w:rsidR="006A239D" w:rsidRDefault="00E61FE2" w:rsidP="00E61FE2">
      <w:pPr>
        <w:suppressAutoHyphens/>
        <w:ind w:left="567" w:firstLine="0"/>
        <w:rPr>
          <w:noProof/>
          <w:sz w:val="20"/>
        </w:rPr>
      </w:pPr>
      <w:r>
        <w:rPr>
          <w:highlight w:val="lightGray"/>
        </w:rPr>
        <w:fldChar w:fldCharType="begin"/>
      </w:r>
      <w:r>
        <w:rPr>
          <w:highlight w:val="lightGray"/>
        </w:rPr>
        <w:instrText xml:space="preserve"> BIBLIOGRAPHY  \l 1033 </w:instrText>
      </w:r>
      <w:r>
        <w:rPr>
          <w:highlight w:val="lightGray"/>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1170"/>
        <w:gridCol w:w="7902"/>
      </w:tblGrid>
      <w:tr w:rsidR="006A239D" w14:paraId="32B28559" w14:textId="77777777" w:rsidTr="0080308D">
        <w:trPr>
          <w:divId w:val="830022457"/>
          <w:tblCellSpacing w:w="15" w:type="dxa"/>
        </w:trPr>
        <w:tc>
          <w:tcPr>
            <w:tcW w:w="620" w:type="pct"/>
            <w:hideMark/>
          </w:tcPr>
          <w:p w14:paraId="5E0AE15E" w14:textId="64514D49" w:rsidR="006A239D" w:rsidRDefault="006A239D">
            <w:pPr>
              <w:pStyle w:val="Bibliography"/>
              <w:rPr>
                <w:noProof/>
                <w:szCs w:val="24"/>
              </w:rPr>
            </w:pPr>
            <w:r>
              <w:rPr>
                <w:noProof/>
              </w:rPr>
              <w:t xml:space="preserve">[1] </w:t>
            </w:r>
          </w:p>
        </w:tc>
        <w:tc>
          <w:tcPr>
            <w:tcW w:w="4330" w:type="pct"/>
            <w:hideMark/>
          </w:tcPr>
          <w:p w14:paraId="6274B78D" w14:textId="77777777" w:rsidR="006A239D" w:rsidRDefault="006A239D">
            <w:pPr>
              <w:pStyle w:val="Bibliography"/>
              <w:rPr>
                <w:noProof/>
              </w:rPr>
            </w:pPr>
            <w:r>
              <w:rPr>
                <w:noProof/>
              </w:rPr>
              <w:t xml:space="preserve">R. Debouk, "Overview of the 2nd Edition of ISO 26262: Functional Safety – Road Vehicles," in </w:t>
            </w:r>
            <w:r>
              <w:rPr>
                <w:i/>
                <w:iCs/>
                <w:noProof/>
              </w:rPr>
              <w:t>36th International System Safety Conference</w:t>
            </w:r>
            <w:r>
              <w:rPr>
                <w:noProof/>
              </w:rPr>
              <w:t xml:space="preserve">, Phoenix, AZ , 2018. </w:t>
            </w:r>
          </w:p>
        </w:tc>
      </w:tr>
      <w:tr w:rsidR="006A239D" w14:paraId="6FE5F346" w14:textId="77777777" w:rsidTr="0080308D">
        <w:trPr>
          <w:divId w:val="830022457"/>
          <w:tblCellSpacing w:w="15" w:type="dxa"/>
        </w:trPr>
        <w:tc>
          <w:tcPr>
            <w:tcW w:w="620" w:type="pct"/>
            <w:hideMark/>
          </w:tcPr>
          <w:p w14:paraId="05B27B1B" w14:textId="77777777" w:rsidR="006A239D" w:rsidRDefault="006A239D">
            <w:pPr>
              <w:pStyle w:val="Bibliography"/>
              <w:rPr>
                <w:noProof/>
              </w:rPr>
            </w:pPr>
            <w:r>
              <w:rPr>
                <w:noProof/>
              </w:rPr>
              <w:t xml:space="preserve">[2] </w:t>
            </w:r>
          </w:p>
        </w:tc>
        <w:tc>
          <w:tcPr>
            <w:tcW w:w="4330" w:type="pct"/>
            <w:hideMark/>
          </w:tcPr>
          <w:p w14:paraId="2B297122" w14:textId="77777777" w:rsidR="006A239D" w:rsidRDefault="006A239D">
            <w:pPr>
              <w:pStyle w:val="Bibliography"/>
              <w:rPr>
                <w:noProof/>
              </w:rPr>
            </w:pPr>
            <w:r>
              <w:rPr>
                <w:noProof/>
              </w:rPr>
              <w:t xml:space="preserve">B. Zhang, V. Appia, I. Pekkucuksen, A. U. Batur, P. Shastry, S. Liu, S. Sivasankaran, K. Chitnis and Y. Liu, "A surround view camera solution for embedded systems," </w:t>
            </w:r>
            <w:r>
              <w:rPr>
                <w:i/>
                <w:iCs/>
                <w:noProof/>
              </w:rPr>
              <w:t xml:space="preserve">IEEE Conference on Computer Vision and Pattern Recognition Workshops, </w:t>
            </w:r>
            <w:r>
              <w:rPr>
                <w:noProof/>
              </w:rPr>
              <w:t xml:space="preserve">2014. </w:t>
            </w:r>
          </w:p>
        </w:tc>
      </w:tr>
      <w:tr w:rsidR="006A239D" w14:paraId="4A098F30" w14:textId="77777777" w:rsidTr="0080308D">
        <w:trPr>
          <w:divId w:val="830022457"/>
          <w:tblCellSpacing w:w="15" w:type="dxa"/>
        </w:trPr>
        <w:tc>
          <w:tcPr>
            <w:tcW w:w="620" w:type="pct"/>
            <w:hideMark/>
          </w:tcPr>
          <w:p w14:paraId="63B2C109" w14:textId="77777777" w:rsidR="006A239D" w:rsidRDefault="006A239D">
            <w:pPr>
              <w:pStyle w:val="Bibliography"/>
              <w:rPr>
                <w:noProof/>
              </w:rPr>
            </w:pPr>
            <w:r>
              <w:rPr>
                <w:noProof/>
              </w:rPr>
              <w:t xml:space="preserve">[3] </w:t>
            </w:r>
          </w:p>
        </w:tc>
        <w:tc>
          <w:tcPr>
            <w:tcW w:w="4330" w:type="pct"/>
            <w:hideMark/>
          </w:tcPr>
          <w:p w14:paraId="5BA452CE" w14:textId="77777777" w:rsidR="006A239D" w:rsidRDefault="006A239D">
            <w:pPr>
              <w:pStyle w:val="Bibliography"/>
              <w:rPr>
                <w:noProof/>
              </w:rPr>
            </w:pPr>
            <w:r>
              <w:rPr>
                <w:noProof/>
              </w:rPr>
              <w:t xml:space="preserve">K. Lee and H. Peng, "Evaluation of automotive forward collision warning andcollision avoidance algorithms," </w:t>
            </w:r>
            <w:r>
              <w:rPr>
                <w:i/>
                <w:iCs/>
                <w:noProof/>
              </w:rPr>
              <w:t xml:space="preserve">Vehicle System Dynamics, </w:t>
            </w:r>
            <w:r>
              <w:rPr>
                <w:noProof/>
              </w:rPr>
              <w:t xml:space="preserve">vol. 43, no. 10, pp. 735-751, 2005. </w:t>
            </w:r>
          </w:p>
        </w:tc>
      </w:tr>
      <w:tr w:rsidR="006A239D" w14:paraId="2DD342D8" w14:textId="77777777" w:rsidTr="0080308D">
        <w:trPr>
          <w:divId w:val="830022457"/>
          <w:tblCellSpacing w:w="15" w:type="dxa"/>
        </w:trPr>
        <w:tc>
          <w:tcPr>
            <w:tcW w:w="620" w:type="pct"/>
            <w:hideMark/>
          </w:tcPr>
          <w:p w14:paraId="6BC702EB" w14:textId="77777777" w:rsidR="006A239D" w:rsidRDefault="006A239D">
            <w:pPr>
              <w:pStyle w:val="Bibliography"/>
              <w:rPr>
                <w:noProof/>
              </w:rPr>
            </w:pPr>
            <w:r>
              <w:rPr>
                <w:noProof/>
              </w:rPr>
              <w:t xml:space="preserve">[4] </w:t>
            </w:r>
          </w:p>
        </w:tc>
        <w:tc>
          <w:tcPr>
            <w:tcW w:w="4330" w:type="pct"/>
            <w:hideMark/>
          </w:tcPr>
          <w:p w14:paraId="4CC7F372" w14:textId="77777777" w:rsidR="006A239D" w:rsidRDefault="006A239D">
            <w:pPr>
              <w:pStyle w:val="Bibliography"/>
              <w:rPr>
                <w:noProof/>
              </w:rPr>
            </w:pPr>
            <w:r>
              <w:rPr>
                <w:noProof/>
              </w:rPr>
              <w:t>S. Fürst and J. Mössinger, "AUTOSAR – A Worldwide Standard is on the Road.," [Online]. Available: https://www.win.tue.nl/~mvdbrand/courses/sse/0809/papers/AUTOSAR.pdf. [Accessed 12 Септембар 2019].</w:t>
            </w:r>
          </w:p>
        </w:tc>
      </w:tr>
      <w:tr w:rsidR="006A239D" w14:paraId="2B57B4F0" w14:textId="77777777" w:rsidTr="0080308D">
        <w:trPr>
          <w:divId w:val="830022457"/>
          <w:tblCellSpacing w:w="15" w:type="dxa"/>
        </w:trPr>
        <w:tc>
          <w:tcPr>
            <w:tcW w:w="620" w:type="pct"/>
            <w:hideMark/>
          </w:tcPr>
          <w:p w14:paraId="1CB81790" w14:textId="77777777" w:rsidR="006A239D" w:rsidRDefault="006A239D">
            <w:pPr>
              <w:pStyle w:val="Bibliography"/>
              <w:rPr>
                <w:noProof/>
              </w:rPr>
            </w:pPr>
            <w:r>
              <w:rPr>
                <w:noProof/>
              </w:rPr>
              <w:t xml:space="preserve">[5] </w:t>
            </w:r>
          </w:p>
        </w:tc>
        <w:tc>
          <w:tcPr>
            <w:tcW w:w="4330" w:type="pct"/>
            <w:hideMark/>
          </w:tcPr>
          <w:p w14:paraId="5D6CA08A" w14:textId="77777777" w:rsidR="006A239D" w:rsidRDefault="006A239D">
            <w:pPr>
              <w:pStyle w:val="Bibliography"/>
              <w:rPr>
                <w:noProof/>
              </w:rPr>
            </w:pPr>
            <w:r>
              <w:rPr>
                <w:noProof/>
              </w:rPr>
              <w:t>"Развојна платформа Алфа," [Online]. Available: http://www.rt-rk.com/services/automotive. [Accessed 12 Септембар 2019].</w:t>
            </w:r>
          </w:p>
        </w:tc>
      </w:tr>
      <w:tr w:rsidR="006A239D" w14:paraId="02EB3E8C" w14:textId="77777777" w:rsidTr="0080308D">
        <w:trPr>
          <w:divId w:val="830022457"/>
          <w:tblCellSpacing w:w="15" w:type="dxa"/>
        </w:trPr>
        <w:tc>
          <w:tcPr>
            <w:tcW w:w="620" w:type="pct"/>
            <w:hideMark/>
          </w:tcPr>
          <w:p w14:paraId="5EC516C1" w14:textId="77777777" w:rsidR="006A239D" w:rsidRDefault="006A239D">
            <w:pPr>
              <w:pStyle w:val="Bibliography"/>
              <w:rPr>
                <w:noProof/>
              </w:rPr>
            </w:pPr>
            <w:r>
              <w:rPr>
                <w:noProof/>
              </w:rPr>
              <w:t xml:space="preserve">[6] </w:t>
            </w:r>
          </w:p>
        </w:tc>
        <w:tc>
          <w:tcPr>
            <w:tcW w:w="4330" w:type="pct"/>
            <w:hideMark/>
          </w:tcPr>
          <w:p w14:paraId="4A06D376" w14:textId="77777777" w:rsidR="006A239D" w:rsidRDefault="006A239D">
            <w:pPr>
              <w:pStyle w:val="Bibliography"/>
              <w:rPr>
                <w:noProof/>
              </w:rPr>
            </w:pPr>
            <w:r>
              <w:rPr>
                <w:noProof/>
              </w:rPr>
              <w:t>H. Fennel, S. Bunzel, H. Heinecke, J. Bielefeld, S. Fürst, K.-P. Schnelle, W. Grote, N. Maldener, T. Weber, F. Wohlgemuth, J. Ruh, L. Lundh, T. Sandén, P. Heitkämper, R. Rimkus, J. Leflour, A. Gilberg, U. Virnich, S. Voget, K. Nishikawa, K. Kajio, K. Lange, T. Scharnhorst and B. Kunkel, "Achievements and exploitation of the AUTOSAR development partnership," 2006. [Online]. Available: https://tinyurl.com/atsr-prtnrshp. [Accessed 16 Септембар 2019].</w:t>
            </w:r>
          </w:p>
        </w:tc>
      </w:tr>
      <w:tr w:rsidR="006A239D" w14:paraId="7D3FB148" w14:textId="77777777" w:rsidTr="0080308D">
        <w:trPr>
          <w:divId w:val="830022457"/>
          <w:tblCellSpacing w:w="15" w:type="dxa"/>
        </w:trPr>
        <w:tc>
          <w:tcPr>
            <w:tcW w:w="620" w:type="pct"/>
            <w:hideMark/>
          </w:tcPr>
          <w:p w14:paraId="15CB2AD2" w14:textId="77777777" w:rsidR="006A239D" w:rsidRDefault="006A239D">
            <w:pPr>
              <w:pStyle w:val="Bibliography"/>
              <w:rPr>
                <w:noProof/>
              </w:rPr>
            </w:pPr>
            <w:r>
              <w:rPr>
                <w:noProof/>
              </w:rPr>
              <w:lastRenderedPageBreak/>
              <w:t xml:space="preserve">[7] </w:t>
            </w:r>
          </w:p>
        </w:tc>
        <w:tc>
          <w:tcPr>
            <w:tcW w:w="4330" w:type="pct"/>
            <w:hideMark/>
          </w:tcPr>
          <w:p w14:paraId="2E368958" w14:textId="77777777" w:rsidR="006A239D" w:rsidRDefault="006A239D">
            <w:pPr>
              <w:pStyle w:val="Bibliography"/>
              <w:rPr>
                <w:noProof/>
              </w:rPr>
            </w:pPr>
            <w:r>
              <w:rPr>
                <w:noProof/>
              </w:rPr>
              <w:t>H. Hellgren, "AUTOSAR in a Nutshell," 14 Април 2018. [Online]. Available: https://hackernoon.com/adaptive-autosar-in-a-nutshell-1cc609c1c5f5. [Accessed 16 Септембар 2019].</w:t>
            </w:r>
          </w:p>
        </w:tc>
      </w:tr>
      <w:tr w:rsidR="006A239D" w14:paraId="37278DC1" w14:textId="77777777" w:rsidTr="0080308D">
        <w:trPr>
          <w:divId w:val="830022457"/>
          <w:tblCellSpacing w:w="15" w:type="dxa"/>
        </w:trPr>
        <w:tc>
          <w:tcPr>
            <w:tcW w:w="620" w:type="pct"/>
            <w:hideMark/>
          </w:tcPr>
          <w:p w14:paraId="0F811FD4" w14:textId="77777777" w:rsidR="006A239D" w:rsidRDefault="006A239D">
            <w:pPr>
              <w:pStyle w:val="Bibliography"/>
              <w:rPr>
                <w:noProof/>
              </w:rPr>
            </w:pPr>
            <w:r>
              <w:rPr>
                <w:noProof/>
              </w:rPr>
              <w:t xml:space="preserve">[8] </w:t>
            </w:r>
          </w:p>
        </w:tc>
        <w:tc>
          <w:tcPr>
            <w:tcW w:w="4330" w:type="pct"/>
            <w:hideMark/>
          </w:tcPr>
          <w:p w14:paraId="67AEC77A" w14:textId="77777777" w:rsidR="006A239D" w:rsidRDefault="006A239D">
            <w:pPr>
              <w:pStyle w:val="Bibliography"/>
              <w:rPr>
                <w:noProof/>
              </w:rPr>
            </w:pPr>
            <w:r>
              <w:rPr>
                <w:noProof/>
              </w:rPr>
              <w:t>M. Tische, "The Computing Center in the Vehicle - AUTOSAR Adaptive," Септембар 2018. [Online]. Available: https://assets.vector.com/cms/content/know-how/_technical-articles/AUTOSAR/AUTOSAR_Adaptive_ElektronikAutomotive_201809_PressArticle_EN.pdf. [Accessed 21 Септембар 2019].</w:t>
            </w:r>
          </w:p>
        </w:tc>
      </w:tr>
      <w:tr w:rsidR="006A239D" w14:paraId="36B1AD9B" w14:textId="77777777" w:rsidTr="0080308D">
        <w:trPr>
          <w:divId w:val="830022457"/>
          <w:tblCellSpacing w:w="15" w:type="dxa"/>
        </w:trPr>
        <w:tc>
          <w:tcPr>
            <w:tcW w:w="620" w:type="pct"/>
            <w:hideMark/>
          </w:tcPr>
          <w:p w14:paraId="0375F750" w14:textId="77777777" w:rsidR="006A239D" w:rsidRDefault="006A239D">
            <w:pPr>
              <w:pStyle w:val="Bibliography"/>
              <w:rPr>
                <w:noProof/>
              </w:rPr>
            </w:pPr>
            <w:r>
              <w:rPr>
                <w:noProof/>
              </w:rPr>
              <w:t xml:space="preserve">[9] </w:t>
            </w:r>
          </w:p>
        </w:tc>
        <w:tc>
          <w:tcPr>
            <w:tcW w:w="4330" w:type="pct"/>
            <w:hideMark/>
          </w:tcPr>
          <w:p w14:paraId="5F9D7581" w14:textId="77777777" w:rsidR="006A239D" w:rsidRDefault="006A239D">
            <w:pPr>
              <w:pStyle w:val="Bibliography"/>
              <w:rPr>
                <w:noProof/>
              </w:rPr>
            </w:pPr>
            <w:r>
              <w:rPr>
                <w:noProof/>
              </w:rPr>
              <w:t>Austin Common Standards Revision Group, "POSIX® 1003.1 Frequently Asked Questions," 8 Јун 2017. [Online]. Available: http://www.opengroup.org/austin/papers/posix_faq.html. [Accessed 21 Септембар 2019].</w:t>
            </w:r>
          </w:p>
        </w:tc>
      </w:tr>
      <w:tr w:rsidR="006A239D" w14:paraId="1DED8471" w14:textId="77777777" w:rsidTr="0080308D">
        <w:trPr>
          <w:divId w:val="830022457"/>
          <w:tblCellSpacing w:w="15" w:type="dxa"/>
        </w:trPr>
        <w:tc>
          <w:tcPr>
            <w:tcW w:w="620" w:type="pct"/>
            <w:hideMark/>
          </w:tcPr>
          <w:p w14:paraId="595DE1AF" w14:textId="77777777" w:rsidR="006A239D" w:rsidRDefault="006A239D">
            <w:pPr>
              <w:pStyle w:val="Bibliography"/>
              <w:rPr>
                <w:noProof/>
              </w:rPr>
            </w:pPr>
            <w:r>
              <w:rPr>
                <w:noProof/>
              </w:rPr>
              <w:t xml:space="preserve">[10] </w:t>
            </w:r>
          </w:p>
        </w:tc>
        <w:tc>
          <w:tcPr>
            <w:tcW w:w="4330" w:type="pct"/>
            <w:hideMark/>
          </w:tcPr>
          <w:p w14:paraId="01A7D044" w14:textId="77777777" w:rsidR="006A239D" w:rsidRDefault="006A239D">
            <w:pPr>
              <w:pStyle w:val="Bibliography"/>
              <w:rPr>
                <w:noProof/>
              </w:rPr>
            </w:pPr>
            <w:r>
              <w:rPr>
                <w:noProof/>
              </w:rPr>
              <w:t>AUTOSAR, "Explanation of Adaptive Platform Design," 27 Октобар 2017. [Online]. Available: https://www.autosar.org/fileadmin/user_upload/standards/adaptive/17-10/AUTOSAR_EXP_PlatformDesign.pdf. [Accessed 21 Септембар 2019].</w:t>
            </w:r>
          </w:p>
        </w:tc>
      </w:tr>
      <w:tr w:rsidR="006A239D" w14:paraId="25E7A89D" w14:textId="77777777" w:rsidTr="0080308D">
        <w:trPr>
          <w:divId w:val="830022457"/>
          <w:tblCellSpacing w:w="15" w:type="dxa"/>
        </w:trPr>
        <w:tc>
          <w:tcPr>
            <w:tcW w:w="620" w:type="pct"/>
            <w:hideMark/>
          </w:tcPr>
          <w:p w14:paraId="3BFE9E52" w14:textId="77777777" w:rsidR="006A239D" w:rsidRDefault="006A239D">
            <w:pPr>
              <w:pStyle w:val="Bibliography"/>
              <w:rPr>
                <w:noProof/>
              </w:rPr>
            </w:pPr>
            <w:r>
              <w:rPr>
                <w:noProof/>
              </w:rPr>
              <w:t xml:space="preserve">[11] </w:t>
            </w:r>
          </w:p>
        </w:tc>
        <w:tc>
          <w:tcPr>
            <w:tcW w:w="4330" w:type="pct"/>
            <w:hideMark/>
          </w:tcPr>
          <w:p w14:paraId="320C88C5" w14:textId="77777777" w:rsidR="006A239D" w:rsidRDefault="006A239D">
            <w:pPr>
              <w:pStyle w:val="Bibliography"/>
              <w:rPr>
                <w:noProof/>
              </w:rPr>
            </w:pPr>
            <w:r>
              <w:rPr>
                <w:noProof/>
              </w:rPr>
              <w:t>IBM Knowledge Center, "Service Oriented Architecture," IBM, [Online]. Available: https://www.ibm.com/support/knowledgecenter/en/SSMQ79_9.5.1/com.ibm.egl.pg.doc/topics/pegl_serv_overview.html. [Accessed 21 Септембар 2019].</w:t>
            </w:r>
          </w:p>
        </w:tc>
      </w:tr>
      <w:tr w:rsidR="006A239D" w14:paraId="16B09D4C" w14:textId="77777777" w:rsidTr="0080308D">
        <w:trPr>
          <w:divId w:val="830022457"/>
          <w:tblCellSpacing w:w="15" w:type="dxa"/>
        </w:trPr>
        <w:tc>
          <w:tcPr>
            <w:tcW w:w="620" w:type="pct"/>
            <w:hideMark/>
          </w:tcPr>
          <w:p w14:paraId="433C479B" w14:textId="77777777" w:rsidR="006A239D" w:rsidRDefault="006A239D">
            <w:pPr>
              <w:pStyle w:val="Bibliography"/>
              <w:rPr>
                <w:noProof/>
              </w:rPr>
            </w:pPr>
            <w:r>
              <w:rPr>
                <w:noProof/>
              </w:rPr>
              <w:t xml:space="preserve">[12] </w:t>
            </w:r>
          </w:p>
        </w:tc>
        <w:tc>
          <w:tcPr>
            <w:tcW w:w="4330" w:type="pct"/>
            <w:hideMark/>
          </w:tcPr>
          <w:p w14:paraId="7A93E477" w14:textId="77777777" w:rsidR="006A239D" w:rsidRDefault="006A239D">
            <w:pPr>
              <w:pStyle w:val="Bibliography"/>
              <w:rPr>
                <w:noProof/>
              </w:rPr>
            </w:pPr>
            <w:r>
              <w:rPr>
                <w:noProof/>
              </w:rPr>
              <w:t>AUTOSAR, "AUTOSAR," Март 2019. [Online]. Available: https://www.autosar.org/standards/adaptive-platform/adaptive-platform-1903/. [Accessed 22 Септембар 2019].</w:t>
            </w:r>
          </w:p>
        </w:tc>
      </w:tr>
      <w:tr w:rsidR="006A239D" w14:paraId="7E77EBCF" w14:textId="77777777" w:rsidTr="0080308D">
        <w:trPr>
          <w:divId w:val="830022457"/>
          <w:tblCellSpacing w:w="15" w:type="dxa"/>
        </w:trPr>
        <w:tc>
          <w:tcPr>
            <w:tcW w:w="620" w:type="pct"/>
            <w:hideMark/>
          </w:tcPr>
          <w:p w14:paraId="108F2E06" w14:textId="77777777" w:rsidR="006A239D" w:rsidRDefault="006A239D">
            <w:pPr>
              <w:pStyle w:val="Bibliography"/>
              <w:rPr>
                <w:noProof/>
              </w:rPr>
            </w:pPr>
            <w:r>
              <w:rPr>
                <w:noProof/>
              </w:rPr>
              <w:t xml:space="preserve">[13] </w:t>
            </w:r>
          </w:p>
        </w:tc>
        <w:tc>
          <w:tcPr>
            <w:tcW w:w="4330" w:type="pct"/>
            <w:hideMark/>
          </w:tcPr>
          <w:p w14:paraId="5FE5659C" w14:textId="77777777" w:rsidR="006A239D" w:rsidRDefault="006A239D">
            <w:pPr>
              <w:pStyle w:val="Bibliography"/>
              <w:rPr>
                <w:noProof/>
              </w:rPr>
            </w:pPr>
            <w:r>
              <w:rPr>
                <w:noProof/>
              </w:rPr>
              <w:t>D. L. Völker, "Scalable service-Oriented MiddlewarE over IP (SOME/IP)," 2019. [Online]. Available: http://some-ip.com/. [Accessed 16 октобар 2019].</w:t>
            </w:r>
          </w:p>
        </w:tc>
      </w:tr>
      <w:tr w:rsidR="006A239D" w14:paraId="4CB32DB6" w14:textId="77777777" w:rsidTr="0080308D">
        <w:trPr>
          <w:divId w:val="830022457"/>
          <w:tblCellSpacing w:w="15" w:type="dxa"/>
        </w:trPr>
        <w:tc>
          <w:tcPr>
            <w:tcW w:w="620" w:type="pct"/>
            <w:hideMark/>
          </w:tcPr>
          <w:p w14:paraId="599E51BE" w14:textId="77777777" w:rsidR="006A239D" w:rsidRDefault="006A239D">
            <w:pPr>
              <w:pStyle w:val="Bibliography"/>
              <w:rPr>
                <w:noProof/>
              </w:rPr>
            </w:pPr>
            <w:r>
              <w:rPr>
                <w:noProof/>
              </w:rPr>
              <w:t xml:space="preserve">[14] </w:t>
            </w:r>
          </w:p>
        </w:tc>
        <w:tc>
          <w:tcPr>
            <w:tcW w:w="4330" w:type="pct"/>
            <w:hideMark/>
          </w:tcPr>
          <w:p w14:paraId="29B2D572" w14:textId="77777777" w:rsidR="006A239D" w:rsidRDefault="006A239D">
            <w:pPr>
              <w:pStyle w:val="Bibliography"/>
              <w:rPr>
                <w:noProof/>
              </w:rPr>
            </w:pPr>
            <w:r>
              <w:rPr>
                <w:noProof/>
              </w:rPr>
              <w:t>Compaq,Hewlett-Packard,Intel,Lucent,Microsoft,NEC,Philips, "Universal Serial BusSpecification," 27 Април 2000. [Online]. Available: http://sdphca.ucsd.edu/lab_equip_manuals/usb_20.pdf. [Accessed 29 Септембар 2019].</w:t>
            </w:r>
          </w:p>
        </w:tc>
      </w:tr>
      <w:tr w:rsidR="006A239D" w14:paraId="2D872765" w14:textId="77777777" w:rsidTr="0080308D">
        <w:trPr>
          <w:divId w:val="830022457"/>
          <w:tblCellSpacing w:w="15" w:type="dxa"/>
        </w:trPr>
        <w:tc>
          <w:tcPr>
            <w:tcW w:w="620" w:type="pct"/>
            <w:hideMark/>
          </w:tcPr>
          <w:p w14:paraId="10ED7AE8" w14:textId="77777777" w:rsidR="006A239D" w:rsidRDefault="006A239D">
            <w:pPr>
              <w:pStyle w:val="Bibliography"/>
              <w:rPr>
                <w:noProof/>
              </w:rPr>
            </w:pPr>
            <w:r>
              <w:rPr>
                <w:noProof/>
              </w:rPr>
              <w:t xml:space="preserve">[15] </w:t>
            </w:r>
          </w:p>
        </w:tc>
        <w:tc>
          <w:tcPr>
            <w:tcW w:w="4330" w:type="pct"/>
            <w:hideMark/>
          </w:tcPr>
          <w:p w14:paraId="0190DD51" w14:textId="77777777" w:rsidR="006A239D" w:rsidRDefault="006A239D">
            <w:pPr>
              <w:pStyle w:val="Bibliography"/>
              <w:rPr>
                <w:noProof/>
              </w:rPr>
            </w:pPr>
            <w:r>
              <w:rPr>
                <w:noProof/>
              </w:rPr>
              <w:t>Texas Instruments, "Introductionto the Controller Area Network(CAN," Мај 2016. [Online]. Available: http://www.ti.com/lit/an/sloa101b/sloa101b.pdf. [Accessed 29 Септембар 2019].</w:t>
            </w:r>
          </w:p>
        </w:tc>
      </w:tr>
      <w:tr w:rsidR="006A239D" w14:paraId="35AAE38A" w14:textId="77777777" w:rsidTr="0080308D">
        <w:trPr>
          <w:divId w:val="830022457"/>
          <w:tblCellSpacing w:w="15" w:type="dxa"/>
        </w:trPr>
        <w:tc>
          <w:tcPr>
            <w:tcW w:w="620" w:type="pct"/>
            <w:hideMark/>
          </w:tcPr>
          <w:p w14:paraId="34FF25A9" w14:textId="77777777" w:rsidR="006A239D" w:rsidRDefault="006A239D">
            <w:pPr>
              <w:pStyle w:val="Bibliography"/>
              <w:rPr>
                <w:noProof/>
              </w:rPr>
            </w:pPr>
            <w:r>
              <w:rPr>
                <w:noProof/>
              </w:rPr>
              <w:lastRenderedPageBreak/>
              <w:t xml:space="preserve">[16] </w:t>
            </w:r>
          </w:p>
        </w:tc>
        <w:tc>
          <w:tcPr>
            <w:tcW w:w="4330" w:type="pct"/>
            <w:hideMark/>
          </w:tcPr>
          <w:p w14:paraId="3B548CD0" w14:textId="77777777" w:rsidR="006A239D" w:rsidRDefault="006A239D">
            <w:pPr>
              <w:pStyle w:val="Bibliography"/>
              <w:rPr>
                <w:noProof/>
              </w:rPr>
            </w:pPr>
            <w:r>
              <w:rPr>
                <w:noProof/>
              </w:rPr>
              <w:t>LIN Consortium, "LIN - Local Interconnect Network," 13 Јун 2015. [Online]. Available: http://www.interfacebus.com/Design_Connector_LIN_Bus.html. [Accessed 29 Септембар 2019].</w:t>
            </w:r>
          </w:p>
        </w:tc>
      </w:tr>
      <w:tr w:rsidR="006A239D" w14:paraId="655CD385" w14:textId="77777777" w:rsidTr="0080308D">
        <w:trPr>
          <w:divId w:val="830022457"/>
          <w:tblCellSpacing w:w="15" w:type="dxa"/>
        </w:trPr>
        <w:tc>
          <w:tcPr>
            <w:tcW w:w="620" w:type="pct"/>
            <w:hideMark/>
          </w:tcPr>
          <w:p w14:paraId="77E7EA5D" w14:textId="77777777" w:rsidR="006A239D" w:rsidRDefault="006A239D">
            <w:pPr>
              <w:pStyle w:val="Bibliography"/>
              <w:rPr>
                <w:noProof/>
              </w:rPr>
            </w:pPr>
            <w:r>
              <w:rPr>
                <w:noProof/>
              </w:rPr>
              <w:t xml:space="preserve">[17] </w:t>
            </w:r>
          </w:p>
        </w:tc>
        <w:tc>
          <w:tcPr>
            <w:tcW w:w="4330" w:type="pct"/>
            <w:hideMark/>
          </w:tcPr>
          <w:p w14:paraId="1716EBB2" w14:textId="77777777" w:rsidR="006A239D" w:rsidRDefault="006A239D">
            <w:pPr>
              <w:pStyle w:val="Bibliography"/>
              <w:rPr>
                <w:noProof/>
              </w:rPr>
            </w:pPr>
            <w:r>
              <w:rPr>
                <w:noProof/>
              </w:rPr>
              <w:t>L. Lamport, "Interporcess communication," 11 Јун 1985. [Online]. Available: https://apps.dtic.mil/dtic/tr/fulltext/u2/a156337.pdf. [Accessed 28 Септембар 2019].</w:t>
            </w:r>
          </w:p>
        </w:tc>
      </w:tr>
      <w:tr w:rsidR="006A239D" w14:paraId="02124E76" w14:textId="77777777" w:rsidTr="0080308D">
        <w:trPr>
          <w:divId w:val="830022457"/>
          <w:tblCellSpacing w:w="15" w:type="dxa"/>
        </w:trPr>
        <w:tc>
          <w:tcPr>
            <w:tcW w:w="620" w:type="pct"/>
            <w:hideMark/>
          </w:tcPr>
          <w:p w14:paraId="352B7693" w14:textId="77777777" w:rsidR="006A239D" w:rsidRDefault="006A239D">
            <w:pPr>
              <w:pStyle w:val="Bibliography"/>
              <w:rPr>
                <w:noProof/>
              </w:rPr>
            </w:pPr>
            <w:r>
              <w:rPr>
                <w:noProof/>
              </w:rPr>
              <w:t xml:space="preserve">[18] </w:t>
            </w:r>
          </w:p>
        </w:tc>
        <w:tc>
          <w:tcPr>
            <w:tcW w:w="4330" w:type="pct"/>
            <w:hideMark/>
          </w:tcPr>
          <w:p w14:paraId="5F70B666" w14:textId="77777777" w:rsidR="006A239D" w:rsidRDefault="006A239D">
            <w:pPr>
              <w:pStyle w:val="Bibliography"/>
              <w:rPr>
                <w:noProof/>
              </w:rPr>
            </w:pPr>
            <w:r>
              <w:rPr>
                <w:noProof/>
              </w:rPr>
              <w:t>"D-bus," freedesktop.org, 7 Јул 2018. [Online]. Available: https://www.freedesktop.org/wiki/Software/dbus/. [Accessed 28 Септембар 2019].</w:t>
            </w:r>
          </w:p>
        </w:tc>
      </w:tr>
      <w:tr w:rsidR="006A239D" w14:paraId="30EF33C7" w14:textId="77777777" w:rsidTr="0080308D">
        <w:trPr>
          <w:divId w:val="830022457"/>
          <w:tblCellSpacing w:w="15" w:type="dxa"/>
        </w:trPr>
        <w:tc>
          <w:tcPr>
            <w:tcW w:w="620" w:type="pct"/>
            <w:hideMark/>
          </w:tcPr>
          <w:p w14:paraId="1358AB75" w14:textId="77777777" w:rsidR="006A239D" w:rsidRDefault="006A239D">
            <w:pPr>
              <w:pStyle w:val="Bibliography"/>
              <w:rPr>
                <w:noProof/>
              </w:rPr>
            </w:pPr>
            <w:r>
              <w:rPr>
                <w:noProof/>
              </w:rPr>
              <w:t xml:space="preserve">[19] </w:t>
            </w:r>
          </w:p>
        </w:tc>
        <w:tc>
          <w:tcPr>
            <w:tcW w:w="4330" w:type="pct"/>
            <w:hideMark/>
          </w:tcPr>
          <w:p w14:paraId="4BB66FE3" w14:textId="77777777" w:rsidR="006A239D" w:rsidRDefault="006A239D">
            <w:pPr>
              <w:pStyle w:val="Bibliography"/>
              <w:rPr>
                <w:noProof/>
              </w:rPr>
            </w:pPr>
            <w:r>
              <w:rPr>
                <w:noProof/>
              </w:rPr>
              <w:t xml:space="preserve">D. A. Rusling, The Linux Kernel, 2001. </w:t>
            </w:r>
          </w:p>
        </w:tc>
      </w:tr>
      <w:tr w:rsidR="006A239D" w14:paraId="617E78D0" w14:textId="77777777" w:rsidTr="0080308D">
        <w:trPr>
          <w:divId w:val="830022457"/>
          <w:tblCellSpacing w:w="15" w:type="dxa"/>
        </w:trPr>
        <w:tc>
          <w:tcPr>
            <w:tcW w:w="620" w:type="pct"/>
            <w:hideMark/>
          </w:tcPr>
          <w:p w14:paraId="63A22ABD" w14:textId="77777777" w:rsidR="006A239D" w:rsidRDefault="006A239D">
            <w:pPr>
              <w:pStyle w:val="Bibliography"/>
              <w:rPr>
                <w:noProof/>
              </w:rPr>
            </w:pPr>
            <w:r>
              <w:rPr>
                <w:noProof/>
              </w:rPr>
              <w:t xml:space="preserve">[20] </w:t>
            </w:r>
          </w:p>
        </w:tc>
        <w:tc>
          <w:tcPr>
            <w:tcW w:w="4330" w:type="pct"/>
            <w:hideMark/>
          </w:tcPr>
          <w:p w14:paraId="5F4E7F82" w14:textId="77777777" w:rsidR="006A239D" w:rsidRDefault="006A239D">
            <w:pPr>
              <w:pStyle w:val="Bibliography"/>
              <w:rPr>
                <w:noProof/>
              </w:rPr>
            </w:pPr>
            <w:r>
              <w:rPr>
                <w:noProof/>
              </w:rPr>
              <w:t>Texas Instruments Incorporated, "TDA2x ADAS System-on-Chip," 2013. [Online]. Available: http://www.ti.com/lit/ml/sprt681/sprt681.pdf. [Accessed 29 Септембар 2019].</w:t>
            </w:r>
          </w:p>
        </w:tc>
      </w:tr>
      <w:tr w:rsidR="006A239D" w14:paraId="6E70FDF5" w14:textId="77777777" w:rsidTr="0080308D">
        <w:trPr>
          <w:divId w:val="830022457"/>
          <w:tblCellSpacing w:w="15" w:type="dxa"/>
        </w:trPr>
        <w:tc>
          <w:tcPr>
            <w:tcW w:w="620" w:type="pct"/>
            <w:hideMark/>
          </w:tcPr>
          <w:p w14:paraId="4BEDB48E" w14:textId="77777777" w:rsidR="006A239D" w:rsidRDefault="006A239D">
            <w:pPr>
              <w:pStyle w:val="Bibliography"/>
              <w:rPr>
                <w:noProof/>
              </w:rPr>
            </w:pPr>
            <w:r>
              <w:rPr>
                <w:noProof/>
              </w:rPr>
              <w:t xml:space="preserve">[21] </w:t>
            </w:r>
          </w:p>
        </w:tc>
        <w:tc>
          <w:tcPr>
            <w:tcW w:w="4330" w:type="pct"/>
            <w:hideMark/>
          </w:tcPr>
          <w:p w14:paraId="79348220" w14:textId="77777777" w:rsidR="006A239D" w:rsidRDefault="006A239D">
            <w:pPr>
              <w:pStyle w:val="Bibliography"/>
              <w:rPr>
                <w:noProof/>
              </w:rPr>
            </w:pPr>
            <w:r>
              <w:rPr>
                <w:noProof/>
              </w:rPr>
              <w:t>Texas Instruments, "TDA2x," Октобар 2013. [Online]. Available: http://processors.wiki.ti.com/index.php/TDA2x. [Accessed 6 Октобар 2019].</w:t>
            </w:r>
          </w:p>
        </w:tc>
      </w:tr>
      <w:tr w:rsidR="006A239D" w14:paraId="0AEEC72E" w14:textId="77777777" w:rsidTr="0080308D">
        <w:trPr>
          <w:divId w:val="830022457"/>
          <w:tblCellSpacing w:w="15" w:type="dxa"/>
        </w:trPr>
        <w:tc>
          <w:tcPr>
            <w:tcW w:w="620" w:type="pct"/>
            <w:hideMark/>
          </w:tcPr>
          <w:p w14:paraId="7FCB956A" w14:textId="77777777" w:rsidR="006A239D" w:rsidRDefault="006A239D">
            <w:pPr>
              <w:pStyle w:val="Bibliography"/>
              <w:rPr>
                <w:noProof/>
              </w:rPr>
            </w:pPr>
            <w:r>
              <w:rPr>
                <w:noProof/>
              </w:rPr>
              <w:t xml:space="preserve">[22] </w:t>
            </w:r>
          </w:p>
        </w:tc>
        <w:tc>
          <w:tcPr>
            <w:tcW w:w="4330" w:type="pct"/>
            <w:hideMark/>
          </w:tcPr>
          <w:p w14:paraId="402FF5A0" w14:textId="77777777" w:rsidR="006A239D" w:rsidRDefault="006A239D">
            <w:pPr>
              <w:pStyle w:val="Bibliography"/>
              <w:rPr>
                <w:noProof/>
              </w:rPr>
            </w:pPr>
            <w:r>
              <w:rPr>
                <w:noProof/>
              </w:rPr>
              <w:t>K. Chitnis, R. Staszewski and G. Agarwal, "TI Vision SDK, Optimized Vision Libraries for ADAS Systems," 2014. [Online]. Available: http://www.ti.com/lit/wp/spry260/spry260.pdf. [Accessed 6 Октобар 2019].</w:t>
            </w:r>
          </w:p>
        </w:tc>
      </w:tr>
      <w:tr w:rsidR="006A239D" w14:paraId="5FF3B71D" w14:textId="77777777" w:rsidTr="0080308D">
        <w:trPr>
          <w:divId w:val="830022457"/>
          <w:tblCellSpacing w:w="15" w:type="dxa"/>
        </w:trPr>
        <w:tc>
          <w:tcPr>
            <w:tcW w:w="620" w:type="pct"/>
            <w:hideMark/>
          </w:tcPr>
          <w:p w14:paraId="055BF134" w14:textId="77777777" w:rsidR="006A239D" w:rsidRDefault="006A239D">
            <w:pPr>
              <w:pStyle w:val="Bibliography"/>
              <w:rPr>
                <w:noProof/>
              </w:rPr>
            </w:pPr>
            <w:r>
              <w:rPr>
                <w:noProof/>
              </w:rPr>
              <w:t xml:space="preserve">[23] </w:t>
            </w:r>
          </w:p>
        </w:tc>
        <w:tc>
          <w:tcPr>
            <w:tcW w:w="4330" w:type="pct"/>
            <w:hideMark/>
          </w:tcPr>
          <w:p w14:paraId="334101ED" w14:textId="77777777" w:rsidR="006A239D" w:rsidRDefault="006A239D">
            <w:pPr>
              <w:pStyle w:val="Bibliography"/>
              <w:rPr>
                <w:noProof/>
              </w:rPr>
            </w:pPr>
            <w:r>
              <w:rPr>
                <w:noProof/>
              </w:rPr>
              <w:t>AUTOSAR , "Guidelines for the use of theC++14 language in critical andsafety-related systems," Март 2017. [Online]. Available: https://www.autosar.org/fileadmin/user_upload/standards/adaptive/17-03/AUTOSAR_RS_CPP14Guidelines.pdf. [Accessed 12 Октобар 2019].</w:t>
            </w:r>
          </w:p>
        </w:tc>
      </w:tr>
      <w:tr w:rsidR="006A239D" w14:paraId="4B9767F2" w14:textId="77777777" w:rsidTr="0080308D">
        <w:trPr>
          <w:divId w:val="830022457"/>
          <w:tblCellSpacing w:w="15" w:type="dxa"/>
        </w:trPr>
        <w:tc>
          <w:tcPr>
            <w:tcW w:w="620" w:type="pct"/>
            <w:hideMark/>
          </w:tcPr>
          <w:p w14:paraId="23C4C175" w14:textId="77777777" w:rsidR="006A239D" w:rsidRDefault="006A239D">
            <w:pPr>
              <w:pStyle w:val="Bibliography"/>
              <w:rPr>
                <w:noProof/>
              </w:rPr>
            </w:pPr>
            <w:r>
              <w:rPr>
                <w:noProof/>
              </w:rPr>
              <w:t xml:space="preserve">[24] </w:t>
            </w:r>
          </w:p>
        </w:tc>
        <w:tc>
          <w:tcPr>
            <w:tcW w:w="4330" w:type="pct"/>
            <w:hideMark/>
          </w:tcPr>
          <w:p w14:paraId="4E3E6AE3" w14:textId="77777777" w:rsidR="006A239D" w:rsidRDefault="006A239D">
            <w:pPr>
              <w:pStyle w:val="Bibliography"/>
              <w:rPr>
                <w:noProof/>
              </w:rPr>
            </w:pPr>
            <w:r>
              <w:rPr>
                <w:noProof/>
              </w:rPr>
              <w:t>Perforce, "Perforce," [Online]. Available: https://www.perforce.com/resources/qac/misra-c-cpp. [Accessed 12 Октобар 2019].</w:t>
            </w:r>
          </w:p>
        </w:tc>
      </w:tr>
      <w:tr w:rsidR="006A239D" w14:paraId="6C1101CE" w14:textId="77777777" w:rsidTr="0080308D">
        <w:trPr>
          <w:divId w:val="830022457"/>
          <w:tblCellSpacing w:w="15" w:type="dxa"/>
        </w:trPr>
        <w:tc>
          <w:tcPr>
            <w:tcW w:w="620" w:type="pct"/>
            <w:hideMark/>
          </w:tcPr>
          <w:p w14:paraId="0A7B94D2" w14:textId="77777777" w:rsidR="006A239D" w:rsidRDefault="006A239D">
            <w:pPr>
              <w:pStyle w:val="Bibliography"/>
              <w:rPr>
                <w:noProof/>
              </w:rPr>
            </w:pPr>
            <w:r>
              <w:rPr>
                <w:noProof/>
              </w:rPr>
              <w:t xml:space="preserve">[25] </w:t>
            </w:r>
          </w:p>
        </w:tc>
        <w:tc>
          <w:tcPr>
            <w:tcW w:w="4330" w:type="pct"/>
            <w:hideMark/>
          </w:tcPr>
          <w:p w14:paraId="4208F0F7" w14:textId="77777777" w:rsidR="006A239D" w:rsidRDefault="006A239D">
            <w:pPr>
              <w:pStyle w:val="Bibliography"/>
              <w:rPr>
                <w:noProof/>
              </w:rPr>
            </w:pPr>
            <w:r>
              <w:rPr>
                <w:noProof/>
              </w:rPr>
              <w:t>Сmake, "CMake," [Online]. Available: https://cmake.org/. [Accessed 12 Октобар 2019].</w:t>
            </w:r>
          </w:p>
        </w:tc>
      </w:tr>
      <w:tr w:rsidR="006A239D" w14:paraId="46A83F7D" w14:textId="77777777" w:rsidTr="0080308D">
        <w:trPr>
          <w:divId w:val="830022457"/>
          <w:tblCellSpacing w:w="15" w:type="dxa"/>
        </w:trPr>
        <w:tc>
          <w:tcPr>
            <w:tcW w:w="620" w:type="pct"/>
            <w:hideMark/>
          </w:tcPr>
          <w:p w14:paraId="637F2003" w14:textId="77777777" w:rsidR="006A239D" w:rsidRDefault="006A239D">
            <w:pPr>
              <w:pStyle w:val="Bibliography"/>
              <w:rPr>
                <w:noProof/>
              </w:rPr>
            </w:pPr>
            <w:r>
              <w:rPr>
                <w:noProof/>
              </w:rPr>
              <w:t xml:space="preserve">[26] </w:t>
            </w:r>
          </w:p>
        </w:tc>
        <w:tc>
          <w:tcPr>
            <w:tcW w:w="4330" w:type="pct"/>
            <w:hideMark/>
          </w:tcPr>
          <w:p w14:paraId="1EFC0DC0" w14:textId="77777777" w:rsidR="006A239D" w:rsidRDefault="006A239D">
            <w:pPr>
              <w:pStyle w:val="Bibliography"/>
              <w:rPr>
                <w:noProof/>
              </w:rPr>
            </w:pPr>
            <w:r>
              <w:rPr>
                <w:noProof/>
              </w:rPr>
              <w:t>GNU, "GNU make," [Online]. Available: https://www.gnu.org/software/make/manual/make.html. [Accessed 12 Октобар 2019].</w:t>
            </w:r>
          </w:p>
        </w:tc>
      </w:tr>
      <w:tr w:rsidR="006A239D" w14:paraId="0444FAA0" w14:textId="77777777" w:rsidTr="0080308D">
        <w:trPr>
          <w:divId w:val="830022457"/>
          <w:tblCellSpacing w:w="15" w:type="dxa"/>
        </w:trPr>
        <w:tc>
          <w:tcPr>
            <w:tcW w:w="620" w:type="pct"/>
            <w:hideMark/>
          </w:tcPr>
          <w:p w14:paraId="3F9875DA" w14:textId="77777777" w:rsidR="006A239D" w:rsidRDefault="006A239D">
            <w:pPr>
              <w:pStyle w:val="Bibliography"/>
              <w:rPr>
                <w:noProof/>
              </w:rPr>
            </w:pPr>
            <w:r>
              <w:rPr>
                <w:noProof/>
              </w:rPr>
              <w:t xml:space="preserve">[27] </w:t>
            </w:r>
          </w:p>
        </w:tc>
        <w:tc>
          <w:tcPr>
            <w:tcW w:w="4330" w:type="pct"/>
            <w:hideMark/>
          </w:tcPr>
          <w:p w14:paraId="56EE050F" w14:textId="77777777" w:rsidR="006A239D" w:rsidRDefault="006A239D">
            <w:pPr>
              <w:pStyle w:val="Bibliography"/>
              <w:rPr>
                <w:noProof/>
              </w:rPr>
            </w:pPr>
            <w:r>
              <w:rPr>
                <w:noProof/>
              </w:rPr>
              <w:t>"ООDesign," [Online]. Available: https://www.oodesign.com/singleton-pattern.html. [Accessed 12 октобар 2019].</w:t>
            </w:r>
          </w:p>
        </w:tc>
      </w:tr>
      <w:tr w:rsidR="006A239D" w14:paraId="2489EB40" w14:textId="77777777" w:rsidTr="0080308D">
        <w:trPr>
          <w:divId w:val="830022457"/>
          <w:tblCellSpacing w:w="15" w:type="dxa"/>
        </w:trPr>
        <w:tc>
          <w:tcPr>
            <w:tcW w:w="620" w:type="pct"/>
            <w:hideMark/>
          </w:tcPr>
          <w:p w14:paraId="654F8E5C" w14:textId="77777777" w:rsidR="006A239D" w:rsidRDefault="006A239D">
            <w:pPr>
              <w:pStyle w:val="Bibliography"/>
              <w:rPr>
                <w:noProof/>
              </w:rPr>
            </w:pPr>
            <w:r>
              <w:rPr>
                <w:noProof/>
              </w:rPr>
              <w:lastRenderedPageBreak/>
              <w:t xml:space="preserve">[28] </w:t>
            </w:r>
          </w:p>
        </w:tc>
        <w:tc>
          <w:tcPr>
            <w:tcW w:w="4330" w:type="pct"/>
            <w:hideMark/>
          </w:tcPr>
          <w:p w14:paraId="38154F24" w14:textId="77777777" w:rsidR="006A239D" w:rsidRDefault="006A239D">
            <w:pPr>
              <w:pStyle w:val="Bibliography"/>
              <w:rPr>
                <w:noProof/>
              </w:rPr>
            </w:pPr>
            <w:r>
              <w:rPr>
                <w:noProof/>
              </w:rPr>
              <w:t>M. Kerrisk, "Linux Programmer's Manual," 11 Октобар 2019. [Online]. Available: http://man7.org/linux/man-pages/man7/shm_overview.7.html. [Accessed 13 Октобар 2019].</w:t>
            </w:r>
          </w:p>
        </w:tc>
      </w:tr>
      <w:tr w:rsidR="006A239D" w14:paraId="1507AB26" w14:textId="77777777" w:rsidTr="0080308D">
        <w:trPr>
          <w:divId w:val="830022457"/>
          <w:tblCellSpacing w:w="15" w:type="dxa"/>
        </w:trPr>
        <w:tc>
          <w:tcPr>
            <w:tcW w:w="620" w:type="pct"/>
            <w:hideMark/>
          </w:tcPr>
          <w:p w14:paraId="5A12C18D" w14:textId="77777777" w:rsidR="006A239D" w:rsidRDefault="006A239D">
            <w:pPr>
              <w:pStyle w:val="Bibliography"/>
              <w:rPr>
                <w:noProof/>
              </w:rPr>
            </w:pPr>
            <w:r>
              <w:rPr>
                <w:noProof/>
              </w:rPr>
              <w:t xml:space="preserve">[29] </w:t>
            </w:r>
          </w:p>
        </w:tc>
        <w:tc>
          <w:tcPr>
            <w:tcW w:w="4330" w:type="pct"/>
            <w:hideMark/>
          </w:tcPr>
          <w:p w14:paraId="1C982D1E" w14:textId="77777777" w:rsidR="006A239D" w:rsidRDefault="006A239D">
            <w:pPr>
              <w:pStyle w:val="Bibliography"/>
              <w:rPr>
                <w:noProof/>
              </w:rPr>
            </w:pPr>
            <w:r>
              <w:rPr>
                <w:noProof/>
              </w:rPr>
              <w:t>M. Kerrisk, "Linux Programmer's Manual," 11 Октобар 2019. [Online]. Available: http://man7.org/linux/man-pages/man2/socket.2.html. [Accessed 13 Октобар 2019].</w:t>
            </w:r>
          </w:p>
        </w:tc>
      </w:tr>
      <w:tr w:rsidR="006A239D" w14:paraId="7ABACA72" w14:textId="77777777" w:rsidTr="0080308D">
        <w:trPr>
          <w:divId w:val="830022457"/>
          <w:tblCellSpacing w:w="15" w:type="dxa"/>
        </w:trPr>
        <w:tc>
          <w:tcPr>
            <w:tcW w:w="620" w:type="pct"/>
            <w:hideMark/>
          </w:tcPr>
          <w:p w14:paraId="623D7CB6" w14:textId="77777777" w:rsidR="006A239D" w:rsidRDefault="006A239D">
            <w:pPr>
              <w:pStyle w:val="Bibliography"/>
              <w:rPr>
                <w:noProof/>
              </w:rPr>
            </w:pPr>
            <w:r>
              <w:rPr>
                <w:noProof/>
              </w:rPr>
              <w:t xml:space="preserve">[30] </w:t>
            </w:r>
          </w:p>
        </w:tc>
        <w:tc>
          <w:tcPr>
            <w:tcW w:w="4330" w:type="pct"/>
            <w:hideMark/>
          </w:tcPr>
          <w:p w14:paraId="6BE63CE3" w14:textId="77777777" w:rsidR="006A239D" w:rsidRDefault="006A239D">
            <w:pPr>
              <w:pStyle w:val="Bibliography"/>
              <w:rPr>
                <w:noProof/>
              </w:rPr>
            </w:pPr>
            <w:r>
              <w:rPr>
                <w:noProof/>
              </w:rPr>
              <w:t>M. Kerrisk, "Linux Programmer's Manual," 5 Март 2017. [Online]. Available: http://man7.org/linux/man-pages/man7/sem_overview.7.html. [Accessed 14 Октобар 2019].</w:t>
            </w:r>
          </w:p>
        </w:tc>
      </w:tr>
    </w:tbl>
    <w:p w14:paraId="6AF56C86" w14:textId="77777777" w:rsidR="006A239D" w:rsidRDefault="006A239D">
      <w:pPr>
        <w:divId w:val="830022457"/>
        <w:rPr>
          <w:noProof/>
        </w:rPr>
      </w:pPr>
    </w:p>
    <w:p w14:paraId="3BD4E88B" w14:textId="77777777" w:rsidR="00C076E2" w:rsidRDefault="00E61FE2" w:rsidP="00E61FE2">
      <w:pPr>
        <w:suppressAutoHyphens/>
        <w:ind w:left="567" w:firstLine="0"/>
      </w:pPr>
      <w:r>
        <w:rPr>
          <w:highlight w:val="lightGray"/>
        </w:rPr>
        <w:fldChar w:fldCharType="end"/>
      </w:r>
    </w:p>
    <w:p w14:paraId="71E9F32F" w14:textId="77777777" w:rsidR="00517A6A" w:rsidRDefault="00517A6A" w:rsidP="00C076E2">
      <w:pPr>
        <w:ind w:left="851" w:firstLine="0"/>
        <w:jc w:val="left"/>
        <w:rPr>
          <w:lang w:val="sl-SI"/>
        </w:rPr>
      </w:pPr>
    </w:p>
    <w:sectPr w:rsidR="00517A6A" w:rsidSect="00F65BA9">
      <w:headerReference w:type="default" r:id="rId41"/>
      <w:pgSz w:w="11907" w:h="16840" w:code="9"/>
      <w:pgMar w:top="1134" w:right="1417" w:bottom="1134" w:left="1418"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7EC565" w14:textId="77777777" w:rsidR="008623B6" w:rsidRDefault="008623B6">
      <w:r>
        <w:separator/>
      </w:r>
    </w:p>
  </w:endnote>
  <w:endnote w:type="continuationSeparator" w:id="0">
    <w:p w14:paraId="61D3A3F2" w14:textId="77777777" w:rsidR="008623B6" w:rsidRDefault="008623B6">
      <w:r>
        <w:continuationSeparator/>
      </w:r>
    </w:p>
  </w:endnote>
  <w:endnote w:type="continuationNotice" w:id="1">
    <w:p w14:paraId="741BA766" w14:textId="77777777" w:rsidR="008623B6" w:rsidRDefault="008623B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00000003"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ogueBold">
    <w:altName w:val="Times New Roman"/>
    <w:charset w:val="00"/>
    <w:family w:val="auto"/>
    <w:pitch w:val="variable"/>
  </w:font>
  <w:font w:name="TimesRoman">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4525A3" w14:textId="77777777" w:rsidR="000B7F2C" w:rsidRDefault="000B7F2C"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E2D21" w14:textId="77777777" w:rsidR="000B7F2C" w:rsidRDefault="000B7F2C"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02B14" w14:textId="77777777" w:rsidR="000B7F2C" w:rsidRDefault="000B7F2C" w:rsidP="00AD67BD">
    <w:pPr>
      <w:pStyle w:val="Footer"/>
      <w:tabs>
        <w:tab w:val="clear" w:pos="4320"/>
        <w:tab w:val="clear" w:pos="8640"/>
        <w:tab w:val="center" w:pos="4678"/>
        <w:tab w:val="right" w:pos="9356"/>
      </w:tabs>
      <w:jc w:val="right"/>
      <w:rPr>
        <w:lang w:val="sl-SI"/>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64947F" w14:textId="77777777" w:rsidR="008623B6" w:rsidRDefault="008623B6">
      <w:r>
        <w:separator/>
      </w:r>
    </w:p>
  </w:footnote>
  <w:footnote w:type="continuationSeparator" w:id="0">
    <w:p w14:paraId="0301BE27" w14:textId="77777777" w:rsidR="008623B6" w:rsidRDefault="008623B6">
      <w:r>
        <w:continuationSeparator/>
      </w:r>
    </w:p>
  </w:footnote>
  <w:footnote w:type="continuationNotice" w:id="1">
    <w:p w14:paraId="185941EE" w14:textId="77777777" w:rsidR="008623B6" w:rsidRDefault="008623B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65" w:type="dxa"/>
      <w:tblInd w:w="-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47"/>
    </w:tblGrid>
    <w:tr w:rsidR="000B7F2C" w14:paraId="3BC238FD"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0E7FC39F" w14:textId="77777777" w:rsidR="000B7F2C" w:rsidRDefault="000B7F2C" w:rsidP="00A07D1E">
          <w:pPr>
            <w:spacing w:line="240" w:lineRule="auto"/>
            <w:ind w:firstLine="0"/>
            <w:jc w:val="center"/>
            <w:rPr>
              <w:rFonts w:ascii="Arial" w:hAnsi="Arial"/>
              <w:sz w:val="20"/>
            </w:rPr>
          </w:pPr>
          <w:r w:rsidRPr="00FF70D2">
            <w:rPr>
              <w:noProof/>
            </w:rPr>
            <w:drawing>
              <wp:inline distT="0" distB="0" distL="0" distR="0" wp14:anchorId="08A183FC" wp14:editId="37510CD3">
                <wp:extent cx="788035" cy="851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035" cy="851535"/>
                        </a:xfrm>
                        <a:prstGeom prst="rect">
                          <a:avLst/>
                        </a:prstGeom>
                        <a:noFill/>
                        <a:ln>
                          <a:noFill/>
                        </a:ln>
                      </pic:spPr>
                    </pic:pic>
                  </a:graphicData>
                </a:graphic>
              </wp:inline>
            </w:drawing>
          </w:r>
        </w:p>
      </w:tc>
      <w:tc>
        <w:tcPr>
          <w:tcW w:w="8647" w:type="dxa"/>
          <w:tcBorders>
            <w:top w:val="single" w:sz="12" w:space="0" w:color="auto"/>
            <w:left w:val="single" w:sz="12" w:space="0" w:color="auto"/>
            <w:bottom w:val="single" w:sz="12" w:space="0" w:color="auto"/>
            <w:right w:val="single" w:sz="12" w:space="0" w:color="auto"/>
          </w:tcBorders>
        </w:tcPr>
        <w:p w14:paraId="568062E2" w14:textId="77777777" w:rsidR="000B7F2C" w:rsidRDefault="000B7F2C" w:rsidP="00A07D1E">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165E53D1" w14:textId="77777777" w:rsidR="000B7F2C" w:rsidRDefault="000B7F2C" w:rsidP="00A07D1E">
          <w:pPr>
            <w:pStyle w:val="ime"/>
            <w:spacing w:before="20" w:after="0" w:line="240" w:lineRule="auto"/>
            <w:ind w:left="142" w:right="142"/>
            <w:rPr>
              <w:rFonts w:ascii="Arial" w:hAnsi="Arial"/>
              <w:spacing w:val="20"/>
              <w:sz w:val="22"/>
            </w:rPr>
          </w:pPr>
          <w:r>
            <w:rPr>
              <w:rFonts w:ascii="Arial" w:hAnsi="Arial"/>
              <w:spacing w:val="20"/>
              <w:sz w:val="22"/>
            </w:rPr>
            <w:t xml:space="preserve">21000 НОВИ САД, </w:t>
          </w:r>
          <w:proofErr w:type="spellStart"/>
          <w:r>
            <w:rPr>
              <w:rFonts w:ascii="Arial" w:hAnsi="Arial"/>
              <w:spacing w:val="20"/>
              <w:sz w:val="22"/>
            </w:rPr>
            <w:t>Трг</w:t>
          </w:r>
          <w:proofErr w:type="spellEnd"/>
          <w:r>
            <w:rPr>
              <w:rFonts w:ascii="Arial" w:hAnsi="Arial"/>
              <w:spacing w:val="20"/>
              <w:sz w:val="22"/>
            </w:rPr>
            <w:t xml:space="preserve"> </w:t>
          </w:r>
          <w:proofErr w:type="spellStart"/>
          <w:r>
            <w:rPr>
              <w:rFonts w:ascii="Arial" w:hAnsi="Arial"/>
              <w:spacing w:val="20"/>
              <w:sz w:val="22"/>
            </w:rPr>
            <w:t>Доситеја</w:t>
          </w:r>
          <w:proofErr w:type="spellEnd"/>
          <w:r>
            <w:rPr>
              <w:rFonts w:ascii="Arial" w:hAnsi="Arial"/>
              <w:spacing w:val="20"/>
              <w:sz w:val="22"/>
            </w:rPr>
            <w:t xml:space="preserve"> </w:t>
          </w:r>
          <w:proofErr w:type="spellStart"/>
          <w:r>
            <w:rPr>
              <w:rFonts w:ascii="Arial" w:hAnsi="Arial"/>
              <w:spacing w:val="20"/>
              <w:sz w:val="22"/>
            </w:rPr>
            <w:t>Обрадови</w:t>
          </w:r>
          <w:proofErr w:type="spellEnd"/>
          <w:r>
            <w:rPr>
              <w:rFonts w:ascii="Arial" w:hAnsi="Arial"/>
              <w:spacing w:val="20"/>
              <w:sz w:val="22"/>
              <w:lang w:val="sr-Cyrl-CS"/>
            </w:rPr>
            <w:t>ћ</w:t>
          </w:r>
          <w:r>
            <w:rPr>
              <w:rFonts w:ascii="Arial" w:hAnsi="Arial"/>
              <w:spacing w:val="20"/>
              <w:sz w:val="22"/>
            </w:rPr>
            <w:t>а 6</w:t>
          </w:r>
        </w:p>
      </w:tc>
    </w:tr>
    <w:tr w:rsidR="000B7F2C" w14:paraId="4AA233AD"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2511275D" w14:textId="77777777" w:rsidR="000B7F2C" w:rsidRDefault="000B7F2C" w:rsidP="00A07D1E">
          <w:pPr>
            <w:spacing w:line="240" w:lineRule="auto"/>
            <w:ind w:left="142" w:right="142"/>
            <w:jc w:val="right"/>
            <w:rPr>
              <w:rFonts w:ascii="Arial" w:hAnsi="Arial"/>
            </w:rPr>
          </w:pPr>
        </w:p>
      </w:tc>
      <w:tc>
        <w:tcPr>
          <w:tcW w:w="8647" w:type="dxa"/>
          <w:tcBorders>
            <w:top w:val="nil"/>
            <w:left w:val="single" w:sz="12" w:space="0" w:color="auto"/>
            <w:bottom w:val="single" w:sz="12" w:space="0" w:color="auto"/>
            <w:right w:val="single" w:sz="12" w:space="0" w:color="auto"/>
          </w:tcBorders>
          <w:shd w:val="pct10" w:color="auto" w:fill="auto"/>
        </w:tcPr>
        <w:p w14:paraId="1E1FF261" w14:textId="77777777" w:rsidR="000B7F2C" w:rsidRDefault="000B7F2C" w:rsidP="00A07D1E">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4BA555C7" w14:textId="77777777" w:rsidR="000B7F2C" w:rsidRPr="009857F6" w:rsidRDefault="000B7F2C" w:rsidP="00AD67B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D15BE8" w14:textId="77777777" w:rsidR="000B7F2C" w:rsidRPr="004E5AE9" w:rsidRDefault="000B7F2C"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Програмско решење</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0425F" w14:textId="77777777" w:rsidR="000B7F2C" w:rsidRPr="00170C67" w:rsidRDefault="000B7F2C"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Резултати</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76A621" w14:textId="77777777" w:rsidR="000B7F2C" w:rsidRPr="00170C67" w:rsidRDefault="000B7F2C"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Закључак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A1131" w14:textId="77777777" w:rsidR="000B7F2C" w:rsidRPr="00170C67" w:rsidRDefault="000B7F2C"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Литература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54"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36"/>
    </w:tblGrid>
    <w:tr w:rsidR="000B7F2C" w:rsidRPr="00AD67BD" w14:paraId="53365AD6"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30FE2841" w14:textId="77777777" w:rsidR="000B7F2C" w:rsidRDefault="000B7F2C" w:rsidP="00A07D1E">
          <w:pPr>
            <w:spacing w:line="240" w:lineRule="auto"/>
            <w:ind w:firstLine="0"/>
            <w:jc w:val="center"/>
            <w:rPr>
              <w:rFonts w:ascii="Arial" w:hAnsi="Arial"/>
              <w:sz w:val="20"/>
            </w:rPr>
          </w:pPr>
          <w:r w:rsidRPr="00FF70D2">
            <w:rPr>
              <w:noProof/>
            </w:rPr>
            <w:drawing>
              <wp:inline distT="0" distB="0" distL="0" distR="0" wp14:anchorId="3B65CFEC" wp14:editId="4BE65F55">
                <wp:extent cx="788035" cy="851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035" cy="851535"/>
                        </a:xfrm>
                        <a:prstGeom prst="rect">
                          <a:avLst/>
                        </a:prstGeom>
                        <a:noFill/>
                        <a:ln>
                          <a:noFill/>
                        </a:ln>
                      </pic:spPr>
                    </pic:pic>
                  </a:graphicData>
                </a:graphic>
              </wp:inline>
            </w:drawing>
          </w:r>
        </w:p>
      </w:tc>
      <w:tc>
        <w:tcPr>
          <w:tcW w:w="8636" w:type="dxa"/>
          <w:tcBorders>
            <w:top w:val="single" w:sz="12" w:space="0" w:color="auto"/>
            <w:left w:val="single" w:sz="12" w:space="0" w:color="auto"/>
            <w:bottom w:val="single" w:sz="12" w:space="0" w:color="auto"/>
            <w:right w:val="single" w:sz="12" w:space="0" w:color="auto"/>
          </w:tcBorders>
        </w:tcPr>
        <w:p w14:paraId="215B15F0" w14:textId="77777777" w:rsidR="000B7F2C" w:rsidRDefault="000B7F2C" w:rsidP="00A07D1E">
          <w:pPr>
            <w:pStyle w:val="ime"/>
            <w:spacing w:before="120" w:after="0" w:line="240" w:lineRule="auto"/>
            <w:ind w:left="57" w:right="57"/>
            <w:rPr>
              <w:rFonts w:ascii="Arial" w:hAnsi="Arial"/>
              <w:sz w:val="22"/>
            </w:rPr>
          </w:pPr>
          <w:smartTag w:uri="urn:schemas-microsoft-com:office:smarttags" w:element="place">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3E65673D" w14:textId="77777777" w:rsidR="000B7F2C" w:rsidRPr="00AD67BD" w:rsidRDefault="000B7F2C" w:rsidP="00A07D1E">
          <w:pPr>
            <w:pStyle w:val="ime"/>
            <w:spacing w:before="20" w:after="0" w:line="240" w:lineRule="auto"/>
            <w:ind w:left="142" w:right="142"/>
            <w:rPr>
              <w:rFonts w:ascii="Arial" w:hAnsi="Arial"/>
              <w:spacing w:val="20"/>
              <w:sz w:val="22"/>
              <w:lang w:val="pt-BR"/>
            </w:rPr>
          </w:pPr>
          <w:r w:rsidRPr="00AD67BD">
            <w:rPr>
              <w:rFonts w:ascii="Arial" w:hAnsi="Arial"/>
              <w:spacing w:val="20"/>
              <w:sz w:val="22"/>
              <w:lang w:val="pt-BR"/>
            </w:rPr>
            <w:t>21000 NOVI SAD, Trg Dositeja Obradovića 6</w:t>
          </w:r>
        </w:p>
      </w:tc>
    </w:tr>
    <w:tr w:rsidR="000B7F2C" w14:paraId="13EE1248"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6747AF1D" w14:textId="77777777" w:rsidR="000B7F2C" w:rsidRPr="00AD67BD" w:rsidRDefault="000B7F2C" w:rsidP="00A07D1E">
          <w:pPr>
            <w:spacing w:line="240" w:lineRule="auto"/>
            <w:ind w:left="142" w:right="142"/>
            <w:jc w:val="right"/>
            <w:rPr>
              <w:rFonts w:ascii="Arial" w:hAnsi="Arial"/>
              <w:lang w:val="pt-BR"/>
            </w:rPr>
          </w:pPr>
        </w:p>
      </w:tc>
      <w:tc>
        <w:tcPr>
          <w:tcW w:w="8636" w:type="dxa"/>
          <w:tcBorders>
            <w:top w:val="nil"/>
            <w:left w:val="single" w:sz="12" w:space="0" w:color="auto"/>
            <w:bottom w:val="single" w:sz="12" w:space="0" w:color="auto"/>
            <w:right w:val="single" w:sz="12" w:space="0" w:color="auto"/>
          </w:tcBorders>
          <w:shd w:val="pct10" w:color="auto" w:fill="auto"/>
        </w:tcPr>
        <w:p w14:paraId="4415D08A" w14:textId="77777777" w:rsidR="000B7F2C" w:rsidRDefault="000B7F2C" w:rsidP="00A07D1E">
          <w:pPr>
            <w:pStyle w:val="ime"/>
            <w:spacing w:before="240" w:after="0" w:line="240" w:lineRule="auto"/>
            <w:ind w:left="142" w:right="142"/>
            <w:rPr>
              <w:rFonts w:ascii="Arial" w:hAnsi="Arial"/>
              <w:b/>
              <w:spacing w:val="-4"/>
              <w:sz w:val="28"/>
            </w:rPr>
          </w:pPr>
          <w:r>
            <w:rPr>
              <w:rFonts w:ascii="Arial" w:hAnsi="Arial"/>
              <w:b/>
              <w:sz w:val="28"/>
            </w:rPr>
            <w:t>KEY WORDS DOCUMENTATION</w:t>
          </w:r>
        </w:p>
      </w:tc>
    </w:tr>
  </w:tbl>
  <w:p w14:paraId="2F4006F5" w14:textId="77777777" w:rsidR="000B7F2C" w:rsidRPr="009857F6" w:rsidRDefault="000B7F2C" w:rsidP="00AD67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216C0E" w14:textId="77777777" w:rsidR="000B7F2C" w:rsidRPr="00D970E2" w:rsidRDefault="000B7F2C" w:rsidP="00AD67BD">
    <w:pPr>
      <w:pStyle w:val="Header"/>
      <w:pBdr>
        <w:bottom w:val="single" w:sz="4" w:space="1" w:color="auto"/>
      </w:pBdr>
      <w:jc w:val="right"/>
      <w:rPr>
        <w:lang w:val="sr-Cyrl-RS"/>
      </w:rPr>
    </w:pPr>
    <w:r>
      <w:rPr>
        <w:lang w:val="sr-Cyrl-RS"/>
      </w:rPr>
      <w:t>Захвалност</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6A5AE" w14:textId="77777777" w:rsidR="000B7F2C" w:rsidRPr="00D970E2" w:rsidRDefault="000B7F2C" w:rsidP="00AD67BD">
    <w:pPr>
      <w:pStyle w:val="Header"/>
      <w:pBdr>
        <w:bottom w:val="single" w:sz="4" w:space="1" w:color="auto"/>
      </w:pBdr>
      <w:jc w:val="right"/>
      <w:rPr>
        <w:lang w:val="sr-Cyrl-RS"/>
      </w:rPr>
    </w:pPr>
    <w:r>
      <w:rPr>
        <w:lang w:val="sr-Cyrl-RS"/>
      </w:rPr>
      <w:t>Списак слика</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71139" w14:textId="77777777" w:rsidR="000B7F2C" w:rsidRPr="00170C67" w:rsidRDefault="000B7F2C" w:rsidP="00AD67BD">
    <w:pPr>
      <w:pStyle w:val="Header"/>
      <w:pBdr>
        <w:bottom w:val="single" w:sz="4" w:space="1" w:color="auto"/>
      </w:pBdr>
      <w:jc w:val="right"/>
      <w:rPr>
        <w:lang w:val="sr-Cyrl-RS"/>
      </w:rPr>
    </w:pPr>
    <w:r>
      <w:rPr>
        <w:lang w:val="sr-Cyrl-RS"/>
      </w:rPr>
      <w:t>Списак табела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183764" w14:textId="77777777" w:rsidR="000B7F2C" w:rsidRPr="00170C67" w:rsidRDefault="000B7F2C" w:rsidP="00AD67BD">
    <w:pPr>
      <w:pStyle w:val="Header"/>
      <w:pBdr>
        <w:bottom w:val="single" w:sz="4" w:space="1" w:color="auto"/>
      </w:pBdr>
      <w:jc w:val="right"/>
      <w:rPr>
        <w:lang w:val="sr-Cyrl-RS"/>
      </w:rPr>
    </w:pPr>
    <w:r>
      <w:rPr>
        <w:lang w:val="sr-Cyrl-RS"/>
      </w:rPr>
      <w:t>Скраћенице</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C450C" w14:textId="77777777" w:rsidR="000B7F2C" w:rsidRPr="00170C67" w:rsidRDefault="000B7F2C"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Увод</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0EAAC" w14:textId="77777777" w:rsidR="000B7F2C" w:rsidRPr="00170C67" w:rsidRDefault="000B7F2C"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Теоријске основе</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65F3E" w14:textId="77777777" w:rsidR="000B7F2C" w:rsidRDefault="000B7F2C" w:rsidP="00AD67BD">
    <w:pPr>
      <w:pStyle w:val="Header"/>
      <w:pBdr>
        <w:bottom w:val="single" w:sz="4" w:space="1" w:color="auto"/>
      </w:pBdr>
      <w:tabs>
        <w:tab w:val="clear" w:pos="4320"/>
        <w:tab w:val="clear" w:pos="8640"/>
        <w:tab w:val="center" w:pos="4678"/>
        <w:tab w:val="right" w:pos="9356"/>
      </w:tabs>
      <w:jc w:val="right"/>
    </w:pPr>
    <w:r>
      <w:rPr>
        <w:lang w:val="sr-Cyrl-RS"/>
      </w:rPr>
      <w:t>Концепт решења</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7AE893BC"/>
    <w:lvl w:ilvl="0">
      <w:start w:val="1"/>
      <w:numFmt w:val="decimal"/>
      <w:lvlText w:val="%1."/>
      <w:lvlJc w:val="left"/>
      <w:pPr>
        <w:tabs>
          <w:tab w:val="num" w:pos="360"/>
        </w:tabs>
        <w:ind w:left="0" w:firstLine="0"/>
      </w:pPr>
      <w:rPr>
        <w:rFonts w:hint="default"/>
      </w:rPr>
    </w:lvl>
    <w:lvl w:ilvl="1">
      <w:start w:val="3"/>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851"/>
        </w:tabs>
        <w:ind w:left="851" w:hanging="284"/>
      </w:pPr>
    </w:lvl>
  </w:abstractNum>
  <w:abstractNum w:abstractNumId="2"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name w:val="WW8Num4"/>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5"/>
    <w:multiLevelType w:val="multilevel"/>
    <w:tmpl w:val="00000005"/>
    <w:name w:val="WW8Num5"/>
    <w:lvl w:ilvl="0">
      <w:start w:val="1"/>
      <w:numFmt w:val="bullet"/>
      <w:lvlText w:val=""/>
      <w:lvlJc w:val="left"/>
      <w:pPr>
        <w:tabs>
          <w:tab w:val="num" w:pos="1080"/>
        </w:tabs>
        <w:ind w:left="1080" w:hanging="360"/>
      </w:pPr>
      <w:rPr>
        <w:rFonts w:ascii="Wingdings" w:hAnsi="Wingdings"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7"/>
    <w:multiLevelType w:val="multilevel"/>
    <w:tmpl w:val="00000007"/>
    <w:name w:val="WW8Num7"/>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7" w15:restartNumberingAfterBreak="0">
    <w:nsid w:val="00000008"/>
    <w:multiLevelType w:val="multilevel"/>
    <w:tmpl w:val="00000008"/>
    <w:name w:val="WW8Num8"/>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8" w15:restartNumberingAfterBreak="0">
    <w:nsid w:val="00000009"/>
    <w:multiLevelType w:val="multilevel"/>
    <w:tmpl w:val="00000009"/>
    <w:name w:val="WW8Num9"/>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9" w15:restartNumberingAfterBreak="0">
    <w:nsid w:val="0000000A"/>
    <w:multiLevelType w:val="multilevel"/>
    <w:tmpl w:val="0000000A"/>
    <w:name w:val="WW8Num10"/>
    <w:lvl w:ilvl="0">
      <w:start w:val="1"/>
      <w:numFmt w:val="bullet"/>
      <w:lvlText w:val=""/>
      <w:lvlJc w:val="left"/>
      <w:pPr>
        <w:tabs>
          <w:tab w:val="num" w:pos="1440"/>
        </w:tabs>
        <w:ind w:left="1440" w:hanging="360"/>
      </w:pPr>
      <w:rPr>
        <w:rFonts w:ascii="Wingdings" w:hAnsi="Wingdings"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Wingdings 2" w:hAnsi="Wingdings 2"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Wingdings 2" w:hAnsi="Wingdings 2"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10" w15:restartNumberingAfterBreak="0">
    <w:nsid w:val="0000000B"/>
    <w:multiLevelType w:val="multilevel"/>
    <w:tmpl w:val="0000000B"/>
    <w:lvl w:ilvl="0">
      <w:start w:val="1"/>
      <w:numFmt w:val="lowerLetter"/>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1" w15:restartNumberingAfterBreak="0">
    <w:nsid w:val="1A80634A"/>
    <w:multiLevelType w:val="hybridMultilevel"/>
    <w:tmpl w:val="943420AE"/>
    <w:lvl w:ilvl="0" w:tplc="816A56B8">
      <w:start w:val="1"/>
      <w:numFmt w:val="decimal"/>
      <w:lvlText w:val="%1."/>
      <w:lvlJc w:val="left"/>
      <w:pPr>
        <w:ind w:left="1440" w:hanging="360"/>
      </w:pPr>
      <w:rPr>
        <w:i w:val="0"/>
        <w:iCs w:val="0"/>
      </w:rPr>
    </w:lvl>
    <w:lvl w:ilvl="1" w:tplc="04090019" w:tentative="1">
      <w:start w:val="1"/>
      <w:numFmt w:val="lowerLetter"/>
      <w:lvlText w:val="%2."/>
      <w:lvlJc w:val="left"/>
      <w:pPr>
        <w:ind w:left="1593" w:hanging="360"/>
      </w:pPr>
    </w:lvl>
    <w:lvl w:ilvl="2" w:tplc="0409001B" w:tentative="1">
      <w:start w:val="1"/>
      <w:numFmt w:val="lowerRoman"/>
      <w:lvlText w:val="%3."/>
      <w:lvlJc w:val="right"/>
      <w:pPr>
        <w:ind w:left="2313" w:hanging="180"/>
      </w:pPr>
    </w:lvl>
    <w:lvl w:ilvl="3" w:tplc="0409000F" w:tentative="1">
      <w:start w:val="1"/>
      <w:numFmt w:val="decimal"/>
      <w:lvlText w:val="%4."/>
      <w:lvlJc w:val="left"/>
      <w:pPr>
        <w:ind w:left="3033" w:hanging="360"/>
      </w:pPr>
    </w:lvl>
    <w:lvl w:ilvl="4" w:tplc="04090019" w:tentative="1">
      <w:start w:val="1"/>
      <w:numFmt w:val="lowerLetter"/>
      <w:lvlText w:val="%5."/>
      <w:lvlJc w:val="left"/>
      <w:pPr>
        <w:ind w:left="3753" w:hanging="360"/>
      </w:pPr>
    </w:lvl>
    <w:lvl w:ilvl="5" w:tplc="0409001B" w:tentative="1">
      <w:start w:val="1"/>
      <w:numFmt w:val="lowerRoman"/>
      <w:lvlText w:val="%6."/>
      <w:lvlJc w:val="right"/>
      <w:pPr>
        <w:ind w:left="4473" w:hanging="180"/>
      </w:pPr>
    </w:lvl>
    <w:lvl w:ilvl="6" w:tplc="0409000F" w:tentative="1">
      <w:start w:val="1"/>
      <w:numFmt w:val="decimal"/>
      <w:lvlText w:val="%7."/>
      <w:lvlJc w:val="left"/>
      <w:pPr>
        <w:ind w:left="5193" w:hanging="360"/>
      </w:pPr>
    </w:lvl>
    <w:lvl w:ilvl="7" w:tplc="04090019" w:tentative="1">
      <w:start w:val="1"/>
      <w:numFmt w:val="lowerLetter"/>
      <w:lvlText w:val="%8."/>
      <w:lvlJc w:val="left"/>
      <w:pPr>
        <w:ind w:left="5913" w:hanging="360"/>
      </w:pPr>
    </w:lvl>
    <w:lvl w:ilvl="8" w:tplc="0409001B" w:tentative="1">
      <w:start w:val="1"/>
      <w:numFmt w:val="lowerRoman"/>
      <w:lvlText w:val="%9."/>
      <w:lvlJc w:val="right"/>
      <w:pPr>
        <w:ind w:left="6633" w:hanging="180"/>
      </w:pPr>
    </w:lvl>
  </w:abstractNum>
  <w:abstractNum w:abstractNumId="12" w15:restartNumberingAfterBreak="0">
    <w:nsid w:val="217074E3"/>
    <w:multiLevelType w:val="hybridMultilevel"/>
    <w:tmpl w:val="5B20788C"/>
    <w:lvl w:ilvl="0" w:tplc="1766189C">
      <w:numFmt w:val="bullet"/>
      <w:lvlText w:val="-"/>
      <w:lvlJc w:val="left"/>
      <w:pPr>
        <w:ind w:left="1797" w:hanging="360"/>
      </w:pPr>
      <w:rPr>
        <w:rFonts w:ascii="Times New Roman" w:eastAsia="Times New Roman" w:hAnsi="Times New Roman" w:cs="Times New Roman" w:hint="default"/>
      </w:rPr>
    </w:lvl>
    <w:lvl w:ilvl="1" w:tplc="04090003">
      <w:start w:val="1"/>
      <w:numFmt w:val="bullet"/>
      <w:lvlText w:val="o"/>
      <w:lvlJc w:val="left"/>
      <w:pPr>
        <w:ind w:left="2517" w:hanging="360"/>
      </w:pPr>
      <w:rPr>
        <w:rFonts w:ascii="Courier New" w:hAnsi="Courier New" w:cs="Courier New" w:hint="default"/>
      </w:rPr>
    </w:lvl>
    <w:lvl w:ilvl="2" w:tplc="04090005">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3" w15:restartNumberingAfterBreak="0">
    <w:nsid w:val="237C1554"/>
    <w:multiLevelType w:val="hybridMultilevel"/>
    <w:tmpl w:val="D47AD088"/>
    <w:lvl w:ilvl="0" w:tplc="79E81FF2">
      <w:start w:val="1"/>
      <w:numFmt w:val="decimal"/>
      <w:lvlText w:val="[%1]"/>
      <w:lvlJc w:val="right"/>
      <w:pPr>
        <w:tabs>
          <w:tab w:val="num" w:pos="851"/>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9125C7F"/>
    <w:multiLevelType w:val="hybridMultilevel"/>
    <w:tmpl w:val="6704A41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32EE20C1"/>
    <w:multiLevelType w:val="hybridMultilevel"/>
    <w:tmpl w:val="8698D7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7F60FB1"/>
    <w:multiLevelType w:val="hybridMultilevel"/>
    <w:tmpl w:val="6978A57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44AD689C"/>
    <w:multiLevelType w:val="multilevel"/>
    <w:tmpl w:val="B2B421DE"/>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284" w:hanging="284"/>
      </w:pPr>
      <w:rPr>
        <w:rFonts w:hint="default"/>
      </w:rPr>
    </w:lvl>
    <w:lvl w:ilvl="2">
      <w:start w:val="1"/>
      <w:numFmt w:val="decimal"/>
      <w:pStyle w:val="Heading3"/>
      <w:lvlText w:val="%1.%2.%3"/>
      <w:lvlJc w:val="left"/>
      <w:pPr>
        <w:tabs>
          <w:tab w:val="num" w:pos="720"/>
        </w:tabs>
        <w:ind w:left="567" w:hanging="567"/>
      </w:pPr>
      <w:rPr>
        <w:rFonts w:hint="default"/>
        <w:i w:val="0"/>
        <w:iCs w:val="0"/>
      </w:rPr>
    </w:lvl>
    <w:lvl w:ilvl="3">
      <w:start w:val="1"/>
      <w:numFmt w:val="decimal"/>
      <w:pStyle w:val="Heading4"/>
      <w:lvlText w:val="%1.%2.%3.%4"/>
      <w:lvlJc w:val="left"/>
      <w:pPr>
        <w:tabs>
          <w:tab w:val="num" w:pos="1080"/>
        </w:tabs>
        <w:ind w:left="851" w:hanging="851"/>
      </w:pPr>
      <w:rPr>
        <w:rFonts w:hint="default"/>
        <w:i w:val="0"/>
        <w:iCs w:val="0"/>
      </w:rPr>
    </w:lvl>
    <w:lvl w:ilvl="4">
      <w:start w:val="1"/>
      <w:numFmt w:val="decimal"/>
      <w:pStyle w:val="Heading5"/>
      <w:lvlText w:val="%1.%2.%3.%4.%5"/>
      <w:lvlJc w:val="left"/>
      <w:pPr>
        <w:tabs>
          <w:tab w:val="num" w:pos="1440"/>
        </w:tabs>
        <w:ind w:left="1134" w:hanging="1134"/>
      </w:pPr>
      <w:rPr>
        <w:rFonts w:hint="default"/>
      </w:rPr>
    </w:lvl>
    <w:lvl w:ilvl="5">
      <w:start w:val="1"/>
      <w:numFmt w:val="decimal"/>
      <w:pStyle w:val="Heading6"/>
      <w:lvlText w:val="%1.%2.%3.%4.%5.%6"/>
      <w:lvlJc w:val="left"/>
      <w:pPr>
        <w:tabs>
          <w:tab w:val="num" w:pos="1800"/>
        </w:tabs>
        <w:ind w:left="1134" w:hanging="1134"/>
      </w:pPr>
      <w:rPr>
        <w:rFonts w:hint="default"/>
      </w:rPr>
    </w:lvl>
    <w:lvl w:ilvl="6">
      <w:start w:val="1"/>
      <w:numFmt w:val="decimal"/>
      <w:pStyle w:val="Heading7"/>
      <w:lvlText w:val="%1.%2.%3.%4.%5.%6.%7"/>
      <w:lvlJc w:val="left"/>
      <w:pPr>
        <w:tabs>
          <w:tab w:val="num" w:pos="1800"/>
        </w:tabs>
        <w:ind w:left="1134" w:hanging="1134"/>
      </w:pPr>
      <w:rPr>
        <w:rFonts w:hint="default"/>
      </w:rPr>
    </w:lvl>
    <w:lvl w:ilvl="7">
      <w:start w:val="1"/>
      <w:numFmt w:val="decimal"/>
      <w:pStyle w:val="Heading8"/>
      <w:lvlText w:val="%1.%2.%3.%4.%5.%6.%7.%8"/>
      <w:lvlJc w:val="left"/>
      <w:pPr>
        <w:tabs>
          <w:tab w:val="num" w:pos="2160"/>
        </w:tabs>
        <w:ind w:left="1134" w:hanging="1134"/>
      </w:pPr>
      <w:rPr>
        <w:rFonts w:hint="default"/>
      </w:rPr>
    </w:lvl>
    <w:lvl w:ilvl="8">
      <w:start w:val="1"/>
      <w:numFmt w:val="decimal"/>
      <w:pStyle w:val="Heading9"/>
      <w:lvlText w:val="%1.%2.%3.%4.%5.%6.%7.%8.%9"/>
      <w:lvlJc w:val="left"/>
      <w:pPr>
        <w:tabs>
          <w:tab w:val="num" w:pos="2520"/>
        </w:tabs>
        <w:ind w:left="1134" w:hanging="1134"/>
      </w:pPr>
      <w:rPr>
        <w:rFonts w:hint="default"/>
      </w:rPr>
    </w:lvl>
  </w:abstractNum>
  <w:abstractNum w:abstractNumId="18" w15:restartNumberingAfterBreak="0">
    <w:nsid w:val="4560471C"/>
    <w:multiLevelType w:val="multilevel"/>
    <w:tmpl w:val="313401D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9" w15:restartNumberingAfterBreak="0">
    <w:nsid w:val="47960836"/>
    <w:multiLevelType w:val="hybridMultilevel"/>
    <w:tmpl w:val="3B44E8C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4AF96ED6"/>
    <w:multiLevelType w:val="hybridMultilevel"/>
    <w:tmpl w:val="6B10E2AC"/>
    <w:lvl w:ilvl="0" w:tplc="816A56B8">
      <w:start w:val="1"/>
      <w:numFmt w:val="decimal"/>
      <w:lvlText w:val="%1."/>
      <w:lvlJc w:val="left"/>
      <w:pPr>
        <w:ind w:left="1287" w:hanging="360"/>
      </w:pPr>
      <w:rPr>
        <w:i w:val="0"/>
        <w:iCs w:val="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4BB36004"/>
    <w:multiLevelType w:val="hybridMultilevel"/>
    <w:tmpl w:val="CE7C0744"/>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512D71EA"/>
    <w:multiLevelType w:val="hybridMultilevel"/>
    <w:tmpl w:val="FDBEE58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15:restartNumberingAfterBreak="0">
    <w:nsid w:val="544D642C"/>
    <w:multiLevelType w:val="hybridMultilevel"/>
    <w:tmpl w:val="6D3296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55E73CAF"/>
    <w:multiLevelType w:val="hybridMultilevel"/>
    <w:tmpl w:val="1BDC3B62"/>
    <w:lvl w:ilvl="0" w:tplc="4E30F4D4">
      <w:numFmt w:val="bullet"/>
      <w:lvlText w:val="-"/>
      <w:lvlJc w:val="left"/>
      <w:pPr>
        <w:ind w:left="1797" w:hanging="360"/>
      </w:pPr>
      <w:rPr>
        <w:rFonts w:ascii="Times New Roman" w:eastAsia="Times New Roman" w:hAnsi="Times New Roman" w:cs="Times New Roman"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5" w15:restartNumberingAfterBreak="0">
    <w:nsid w:val="5EAC3967"/>
    <w:multiLevelType w:val="hybridMultilevel"/>
    <w:tmpl w:val="ECAAE5B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661A3930"/>
    <w:multiLevelType w:val="hybridMultilevel"/>
    <w:tmpl w:val="56A8D70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67D94418"/>
    <w:multiLevelType w:val="multilevel"/>
    <w:tmpl w:val="040A2DDE"/>
    <w:lvl w:ilvl="0">
      <w:start w:val="1"/>
      <w:numFmt w:val="decimal"/>
      <w:suff w:val="space"/>
      <w:lvlText w:val="%1."/>
      <w:lvlJc w:val="left"/>
      <w:pPr>
        <w:ind w:left="851" w:hanging="851"/>
      </w:pPr>
    </w:lvl>
    <w:lvl w:ilvl="1">
      <w:start w:val="1"/>
      <w:numFmt w:val="decimal"/>
      <w:suff w:val="space"/>
      <w:lvlText w:val="%1.%2."/>
      <w:lvlJc w:val="left"/>
      <w:pPr>
        <w:ind w:left="794" w:hanging="434"/>
      </w:pPr>
    </w:lvl>
    <w:lvl w:ilvl="2">
      <w:start w:val="1"/>
      <w:numFmt w:val="decimal"/>
      <w:suff w:val="space"/>
      <w:lvlText w:val="%1.%2.%3."/>
      <w:lvlJc w:val="left"/>
      <w:pPr>
        <w:ind w:left="1225" w:hanging="505"/>
      </w:pPr>
    </w:lvl>
    <w:lvl w:ilvl="3">
      <w:start w:val="1"/>
      <w:numFmt w:val="decimal"/>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8" w15:restartNumberingAfterBreak="0">
    <w:nsid w:val="68072997"/>
    <w:multiLevelType w:val="hybridMultilevel"/>
    <w:tmpl w:val="8A08EBB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9" w15:restartNumberingAfterBreak="0">
    <w:nsid w:val="6B032A2A"/>
    <w:multiLevelType w:val="hybridMultilevel"/>
    <w:tmpl w:val="37588080"/>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15:restartNumberingAfterBreak="0">
    <w:nsid w:val="6B0D1A05"/>
    <w:multiLevelType w:val="hybridMultilevel"/>
    <w:tmpl w:val="B54CC73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1" w15:restartNumberingAfterBreak="0">
    <w:nsid w:val="78412E07"/>
    <w:multiLevelType w:val="hybridMultilevel"/>
    <w:tmpl w:val="F51CE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CA4A04"/>
    <w:multiLevelType w:val="hybridMultilevel"/>
    <w:tmpl w:val="99A855E6"/>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8"/>
  </w:num>
  <w:num w:numId="2">
    <w:abstractNumId w:val="17"/>
  </w:num>
  <w:num w:numId="3">
    <w:abstractNumId w:val="27"/>
  </w:num>
  <w:num w:numId="4">
    <w:abstractNumId w:val="13"/>
  </w:num>
  <w:num w:numId="5">
    <w:abstractNumId w:val="1"/>
  </w:num>
  <w:num w:numId="6">
    <w:abstractNumId w:val="2"/>
  </w:num>
  <w:num w:numId="7">
    <w:abstractNumId w:val="3"/>
  </w:num>
  <w:num w:numId="8">
    <w:abstractNumId w:val="0"/>
  </w:num>
  <w:num w:numId="9">
    <w:abstractNumId w:val="4"/>
  </w:num>
  <w:num w:numId="10">
    <w:abstractNumId w:val="5"/>
  </w:num>
  <w:num w:numId="11">
    <w:abstractNumId w:val="6"/>
  </w:num>
  <w:num w:numId="12">
    <w:abstractNumId w:val="7"/>
  </w:num>
  <w:num w:numId="13">
    <w:abstractNumId w:val="8"/>
  </w:num>
  <w:num w:numId="14">
    <w:abstractNumId w:val="9"/>
  </w:num>
  <w:num w:numId="15">
    <w:abstractNumId w:val="10"/>
  </w:num>
  <w:num w:numId="16">
    <w:abstractNumId w:val="12"/>
  </w:num>
  <w:num w:numId="17">
    <w:abstractNumId w:val="24"/>
  </w:num>
  <w:num w:numId="18">
    <w:abstractNumId w:val="32"/>
  </w:num>
  <w:num w:numId="19">
    <w:abstractNumId w:val="25"/>
  </w:num>
  <w:num w:numId="20">
    <w:abstractNumId w:val="30"/>
  </w:num>
  <w:num w:numId="21">
    <w:abstractNumId w:val="23"/>
  </w:num>
  <w:num w:numId="22">
    <w:abstractNumId w:val="28"/>
  </w:num>
  <w:num w:numId="23">
    <w:abstractNumId w:val="22"/>
  </w:num>
  <w:num w:numId="24">
    <w:abstractNumId w:val="15"/>
  </w:num>
  <w:num w:numId="25">
    <w:abstractNumId w:val="29"/>
  </w:num>
  <w:num w:numId="26">
    <w:abstractNumId w:val="21"/>
  </w:num>
  <w:num w:numId="27">
    <w:abstractNumId w:val="16"/>
  </w:num>
  <w:num w:numId="28">
    <w:abstractNumId w:val="14"/>
  </w:num>
  <w:num w:numId="29">
    <w:abstractNumId w:val="26"/>
  </w:num>
  <w:num w:numId="30">
    <w:abstractNumId w:val="19"/>
  </w:num>
  <w:num w:numId="31">
    <w:abstractNumId w:val="20"/>
  </w:num>
  <w:num w:numId="32">
    <w:abstractNumId w:val="31"/>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B5E"/>
    <w:rsid w:val="0000052E"/>
    <w:rsid w:val="00001072"/>
    <w:rsid w:val="0000730E"/>
    <w:rsid w:val="000075ED"/>
    <w:rsid w:val="000121F0"/>
    <w:rsid w:val="00012E11"/>
    <w:rsid w:val="000172BD"/>
    <w:rsid w:val="0002167C"/>
    <w:rsid w:val="00024779"/>
    <w:rsid w:val="00031065"/>
    <w:rsid w:val="00031623"/>
    <w:rsid w:val="000321A7"/>
    <w:rsid w:val="00033C8C"/>
    <w:rsid w:val="000354BC"/>
    <w:rsid w:val="00035B37"/>
    <w:rsid w:val="000362D9"/>
    <w:rsid w:val="0004060F"/>
    <w:rsid w:val="00040DBA"/>
    <w:rsid w:val="000435D5"/>
    <w:rsid w:val="0004450F"/>
    <w:rsid w:val="00045924"/>
    <w:rsid w:val="0005034B"/>
    <w:rsid w:val="00051B6C"/>
    <w:rsid w:val="00060D9C"/>
    <w:rsid w:val="000617A1"/>
    <w:rsid w:val="00062FB5"/>
    <w:rsid w:val="00063D46"/>
    <w:rsid w:val="000645C1"/>
    <w:rsid w:val="00064B2E"/>
    <w:rsid w:val="00065B41"/>
    <w:rsid w:val="00065D72"/>
    <w:rsid w:val="000704C4"/>
    <w:rsid w:val="000729D8"/>
    <w:rsid w:val="000739AE"/>
    <w:rsid w:val="00085C42"/>
    <w:rsid w:val="00086191"/>
    <w:rsid w:val="00087074"/>
    <w:rsid w:val="000903A2"/>
    <w:rsid w:val="00094BF2"/>
    <w:rsid w:val="000952B0"/>
    <w:rsid w:val="000957CF"/>
    <w:rsid w:val="000A39DE"/>
    <w:rsid w:val="000A4F72"/>
    <w:rsid w:val="000A553A"/>
    <w:rsid w:val="000A56FC"/>
    <w:rsid w:val="000A7350"/>
    <w:rsid w:val="000B00E8"/>
    <w:rsid w:val="000B1616"/>
    <w:rsid w:val="000B2DAF"/>
    <w:rsid w:val="000B5C0A"/>
    <w:rsid w:val="000B69B9"/>
    <w:rsid w:val="000B7F2C"/>
    <w:rsid w:val="000C00C1"/>
    <w:rsid w:val="000C17BA"/>
    <w:rsid w:val="000C4A92"/>
    <w:rsid w:val="000C6923"/>
    <w:rsid w:val="000D2E2E"/>
    <w:rsid w:val="000E678A"/>
    <w:rsid w:val="000E7730"/>
    <w:rsid w:val="000F2DFC"/>
    <w:rsid w:val="000F4E04"/>
    <w:rsid w:val="000F6E30"/>
    <w:rsid w:val="00100DF8"/>
    <w:rsid w:val="00103CF7"/>
    <w:rsid w:val="0010504F"/>
    <w:rsid w:val="001079B1"/>
    <w:rsid w:val="00110C83"/>
    <w:rsid w:val="00113284"/>
    <w:rsid w:val="00123187"/>
    <w:rsid w:val="0012496F"/>
    <w:rsid w:val="0012507E"/>
    <w:rsid w:val="00126B20"/>
    <w:rsid w:val="00130015"/>
    <w:rsid w:val="00131ABA"/>
    <w:rsid w:val="001324FB"/>
    <w:rsid w:val="001340F9"/>
    <w:rsid w:val="00134A0D"/>
    <w:rsid w:val="001425A8"/>
    <w:rsid w:val="00142F26"/>
    <w:rsid w:val="00143567"/>
    <w:rsid w:val="00143D2A"/>
    <w:rsid w:val="0015184C"/>
    <w:rsid w:val="00151940"/>
    <w:rsid w:val="00153F12"/>
    <w:rsid w:val="001548BD"/>
    <w:rsid w:val="00154E55"/>
    <w:rsid w:val="001556D7"/>
    <w:rsid w:val="0015738D"/>
    <w:rsid w:val="00165FEA"/>
    <w:rsid w:val="00170C67"/>
    <w:rsid w:val="00171186"/>
    <w:rsid w:val="00171460"/>
    <w:rsid w:val="0017447F"/>
    <w:rsid w:val="001744D8"/>
    <w:rsid w:val="00174CF2"/>
    <w:rsid w:val="00176F96"/>
    <w:rsid w:val="001777F0"/>
    <w:rsid w:val="0018175C"/>
    <w:rsid w:val="001823FF"/>
    <w:rsid w:val="0018385D"/>
    <w:rsid w:val="00185D15"/>
    <w:rsid w:val="00190EB3"/>
    <w:rsid w:val="00191480"/>
    <w:rsid w:val="00191980"/>
    <w:rsid w:val="00192A5A"/>
    <w:rsid w:val="00195665"/>
    <w:rsid w:val="00197D1B"/>
    <w:rsid w:val="001A159C"/>
    <w:rsid w:val="001A29B3"/>
    <w:rsid w:val="001A3C32"/>
    <w:rsid w:val="001A7C60"/>
    <w:rsid w:val="001B036E"/>
    <w:rsid w:val="001B790B"/>
    <w:rsid w:val="001C24F9"/>
    <w:rsid w:val="001C3410"/>
    <w:rsid w:val="001C5AE5"/>
    <w:rsid w:val="001C6DB0"/>
    <w:rsid w:val="001C7407"/>
    <w:rsid w:val="001C78C4"/>
    <w:rsid w:val="001D186E"/>
    <w:rsid w:val="001D18FF"/>
    <w:rsid w:val="001D1AE6"/>
    <w:rsid w:val="001D1BB1"/>
    <w:rsid w:val="001D2037"/>
    <w:rsid w:val="001D2171"/>
    <w:rsid w:val="001D2F67"/>
    <w:rsid w:val="001E4BDF"/>
    <w:rsid w:val="001E4CE2"/>
    <w:rsid w:val="001E6F17"/>
    <w:rsid w:val="001E775B"/>
    <w:rsid w:val="001F5DC1"/>
    <w:rsid w:val="001F6371"/>
    <w:rsid w:val="00200974"/>
    <w:rsid w:val="00201F64"/>
    <w:rsid w:val="002031D6"/>
    <w:rsid w:val="002031DA"/>
    <w:rsid w:val="00203FE0"/>
    <w:rsid w:val="002234A4"/>
    <w:rsid w:val="002268DB"/>
    <w:rsid w:val="00226DBD"/>
    <w:rsid w:val="002321F1"/>
    <w:rsid w:val="00233659"/>
    <w:rsid w:val="002338CF"/>
    <w:rsid w:val="00235DDD"/>
    <w:rsid w:val="00236E5A"/>
    <w:rsid w:val="00237E8B"/>
    <w:rsid w:val="0024280A"/>
    <w:rsid w:val="002428D4"/>
    <w:rsid w:val="00246807"/>
    <w:rsid w:val="0025656B"/>
    <w:rsid w:val="00256B3C"/>
    <w:rsid w:val="00257A91"/>
    <w:rsid w:val="0026324E"/>
    <w:rsid w:val="00265EC1"/>
    <w:rsid w:val="002707CA"/>
    <w:rsid w:val="002717F6"/>
    <w:rsid w:val="00272395"/>
    <w:rsid w:val="0027541F"/>
    <w:rsid w:val="00277852"/>
    <w:rsid w:val="0028371D"/>
    <w:rsid w:val="00284D8E"/>
    <w:rsid w:val="002908E2"/>
    <w:rsid w:val="002942A5"/>
    <w:rsid w:val="00294B15"/>
    <w:rsid w:val="0029586A"/>
    <w:rsid w:val="00295E97"/>
    <w:rsid w:val="00296971"/>
    <w:rsid w:val="00296D1A"/>
    <w:rsid w:val="002973FE"/>
    <w:rsid w:val="002A7265"/>
    <w:rsid w:val="002B0054"/>
    <w:rsid w:val="002B1399"/>
    <w:rsid w:val="002B2E37"/>
    <w:rsid w:val="002B671D"/>
    <w:rsid w:val="002C2CC2"/>
    <w:rsid w:val="002C2F65"/>
    <w:rsid w:val="002C524D"/>
    <w:rsid w:val="002D531E"/>
    <w:rsid w:val="002D752A"/>
    <w:rsid w:val="002E7515"/>
    <w:rsid w:val="002E7623"/>
    <w:rsid w:val="002F17A3"/>
    <w:rsid w:val="002F29D9"/>
    <w:rsid w:val="002F2A3E"/>
    <w:rsid w:val="002F34F5"/>
    <w:rsid w:val="002F4174"/>
    <w:rsid w:val="002F47B0"/>
    <w:rsid w:val="002F6AE2"/>
    <w:rsid w:val="002F7019"/>
    <w:rsid w:val="002F73C7"/>
    <w:rsid w:val="00305649"/>
    <w:rsid w:val="003059A3"/>
    <w:rsid w:val="00311A9D"/>
    <w:rsid w:val="003122E3"/>
    <w:rsid w:val="003141E0"/>
    <w:rsid w:val="00314820"/>
    <w:rsid w:val="00315259"/>
    <w:rsid w:val="003165DE"/>
    <w:rsid w:val="00316B4D"/>
    <w:rsid w:val="003174B3"/>
    <w:rsid w:val="00321E4E"/>
    <w:rsid w:val="00324276"/>
    <w:rsid w:val="00324A1D"/>
    <w:rsid w:val="0032589C"/>
    <w:rsid w:val="00326671"/>
    <w:rsid w:val="00326C74"/>
    <w:rsid w:val="00330862"/>
    <w:rsid w:val="003312E2"/>
    <w:rsid w:val="00333DE0"/>
    <w:rsid w:val="00334812"/>
    <w:rsid w:val="00334AD7"/>
    <w:rsid w:val="0033794E"/>
    <w:rsid w:val="003409D4"/>
    <w:rsid w:val="00341815"/>
    <w:rsid w:val="00342C66"/>
    <w:rsid w:val="00343FAE"/>
    <w:rsid w:val="00347594"/>
    <w:rsid w:val="00350D17"/>
    <w:rsid w:val="00353734"/>
    <w:rsid w:val="003549CF"/>
    <w:rsid w:val="003553AB"/>
    <w:rsid w:val="00355B9D"/>
    <w:rsid w:val="00360FE5"/>
    <w:rsid w:val="003648D2"/>
    <w:rsid w:val="0036687F"/>
    <w:rsid w:val="00366E06"/>
    <w:rsid w:val="003675B6"/>
    <w:rsid w:val="0037042F"/>
    <w:rsid w:val="0037380F"/>
    <w:rsid w:val="00380F18"/>
    <w:rsid w:val="00385154"/>
    <w:rsid w:val="0038561E"/>
    <w:rsid w:val="00386DB6"/>
    <w:rsid w:val="0038728D"/>
    <w:rsid w:val="003873BC"/>
    <w:rsid w:val="00387625"/>
    <w:rsid w:val="00391C88"/>
    <w:rsid w:val="0039238C"/>
    <w:rsid w:val="0039318B"/>
    <w:rsid w:val="003948E7"/>
    <w:rsid w:val="00394ED5"/>
    <w:rsid w:val="00395216"/>
    <w:rsid w:val="0039616D"/>
    <w:rsid w:val="00397B51"/>
    <w:rsid w:val="003A1C64"/>
    <w:rsid w:val="003A5C26"/>
    <w:rsid w:val="003B1E86"/>
    <w:rsid w:val="003B237B"/>
    <w:rsid w:val="003B3B23"/>
    <w:rsid w:val="003B50C0"/>
    <w:rsid w:val="003C08B6"/>
    <w:rsid w:val="003C0C79"/>
    <w:rsid w:val="003C0E9B"/>
    <w:rsid w:val="003C0EC7"/>
    <w:rsid w:val="003C3AD5"/>
    <w:rsid w:val="003C55DB"/>
    <w:rsid w:val="003C6B47"/>
    <w:rsid w:val="003C77B9"/>
    <w:rsid w:val="003D4AC2"/>
    <w:rsid w:val="003D57EB"/>
    <w:rsid w:val="003D63FC"/>
    <w:rsid w:val="003E080A"/>
    <w:rsid w:val="003E1376"/>
    <w:rsid w:val="003E1915"/>
    <w:rsid w:val="003E4546"/>
    <w:rsid w:val="003E72C8"/>
    <w:rsid w:val="003E76D1"/>
    <w:rsid w:val="003F23BA"/>
    <w:rsid w:val="003F277B"/>
    <w:rsid w:val="003F6DB6"/>
    <w:rsid w:val="003F7D72"/>
    <w:rsid w:val="00404E63"/>
    <w:rsid w:val="00407B38"/>
    <w:rsid w:val="004118C2"/>
    <w:rsid w:val="00413E52"/>
    <w:rsid w:val="004144F7"/>
    <w:rsid w:val="00417C9C"/>
    <w:rsid w:val="004209E7"/>
    <w:rsid w:val="00421122"/>
    <w:rsid w:val="004222DF"/>
    <w:rsid w:val="00425BAD"/>
    <w:rsid w:val="0042703F"/>
    <w:rsid w:val="00430001"/>
    <w:rsid w:val="004311AB"/>
    <w:rsid w:val="0043277A"/>
    <w:rsid w:val="00432CE9"/>
    <w:rsid w:val="004334B6"/>
    <w:rsid w:val="0043799F"/>
    <w:rsid w:val="00437B60"/>
    <w:rsid w:val="00440A7F"/>
    <w:rsid w:val="004419A2"/>
    <w:rsid w:val="00441D73"/>
    <w:rsid w:val="004441D5"/>
    <w:rsid w:val="004448AF"/>
    <w:rsid w:val="00445E72"/>
    <w:rsid w:val="004502C8"/>
    <w:rsid w:val="00451670"/>
    <w:rsid w:val="00451C32"/>
    <w:rsid w:val="00453B1A"/>
    <w:rsid w:val="0045658B"/>
    <w:rsid w:val="00457BDC"/>
    <w:rsid w:val="00460DA7"/>
    <w:rsid w:val="00474C9E"/>
    <w:rsid w:val="00476A67"/>
    <w:rsid w:val="00482B9C"/>
    <w:rsid w:val="00486502"/>
    <w:rsid w:val="0049259A"/>
    <w:rsid w:val="004930E7"/>
    <w:rsid w:val="004943DD"/>
    <w:rsid w:val="00494CD3"/>
    <w:rsid w:val="00494DEA"/>
    <w:rsid w:val="00497B91"/>
    <w:rsid w:val="00497F24"/>
    <w:rsid w:val="004A0FB1"/>
    <w:rsid w:val="004A1DC9"/>
    <w:rsid w:val="004A570B"/>
    <w:rsid w:val="004A5FB2"/>
    <w:rsid w:val="004A60C8"/>
    <w:rsid w:val="004A6DE3"/>
    <w:rsid w:val="004A7F9E"/>
    <w:rsid w:val="004B37CB"/>
    <w:rsid w:val="004B4C0E"/>
    <w:rsid w:val="004B5F10"/>
    <w:rsid w:val="004C3221"/>
    <w:rsid w:val="004C6E96"/>
    <w:rsid w:val="004D1059"/>
    <w:rsid w:val="004D4672"/>
    <w:rsid w:val="004D647E"/>
    <w:rsid w:val="004E0EB7"/>
    <w:rsid w:val="004E1410"/>
    <w:rsid w:val="004E30E9"/>
    <w:rsid w:val="004E42C8"/>
    <w:rsid w:val="004E5AE9"/>
    <w:rsid w:val="004E68DF"/>
    <w:rsid w:val="004E6C18"/>
    <w:rsid w:val="004E7ACD"/>
    <w:rsid w:val="004F4C6B"/>
    <w:rsid w:val="0050419F"/>
    <w:rsid w:val="00505B2D"/>
    <w:rsid w:val="00506455"/>
    <w:rsid w:val="00511152"/>
    <w:rsid w:val="00511B56"/>
    <w:rsid w:val="005139B3"/>
    <w:rsid w:val="00513B1D"/>
    <w:rsid w:val="00515D61"/>
    <w:rsid w:val="00517082"/>
    <w:rsid w:val="00517A6A"/>
    <w:rsid w:val="00517C2B"/>
    <w:rsid w:val="00523347"/>
    <w:rsid w:val="00525195"/>
    <w:rsid w:val="00526649"/>
    <w:rsid w:val="005270E7"/>
    <w:rsid w:val="0052761E"/>
    <w:rsid w:val="0053037A"/>
    <w:rsid w:val="005307B3"/>
    <w:rsid w:val="00532DE9"/>
    <w:rsid w:val="005340E0"/>
    <w:rsid w:val="00534497"/>
    <w:rsid w:val="00535057"/>
    <w:rsid w:val="0053535D"/>
    <w:rsid w:val="0053589D"/>
    <w:rsid w:val="00536164"/>
    <w:rsid w:val="005410E3"/>
    <w:rsid w:val="005417CB"/>
    <w:rsid w:val="00551849"/>
    <w:rsid w:val="00551E92"/>
    <w:rsid w:val="005527D5"/>
    <w:rsid w:val="005541EC"/>
    <w:rsid w:val="00554EE8"/>
    <w:rsid w:val="0055638F"/>
    <w:rsid w:val="00561223"/>
    <w:rsid w:val="0056450C"/>
    <w:rsid w:val="005657A2"/>
    <w:rsid w:val="00565993"/>
    <w:rsid w:val="00565FBC"/>
    <w:rsid w:val="00566C7A"/>
    <w:rsid w:val="00576454"/>
    <w:rsid w:val="00576589"/>
    <w:rsid w:val="00576ADB"/>
    <w:rsid w:val="00576B50"/>
    <w:rsid w:val="00577F66"/>
    <w:rsid w:val="00582897"/>
    <w:rsid w:val="00585D4B"/>
    <w:rsid w:val="00587680"/>
    <w:rsid w:val="005879E6"/>
    <w:rsid w:val="0059189B"/>
    <w:rsid w:val="00591F9A"/>
    <w:rsid w:val="00595191"/>
    <w:rsid w:val="005969BA"/>
    <w:rsid w:val="005A23EC"/>
    <w:rsid w:val="005A401C"/>
    <w:rsid w:val="005A573B"/>
    <w:rsid w:val="005A7E81"/>
    <w:rsid w:val="005B1DF7"/>
    <w:rsid w:val="005B24EA"/>
    <w:rsid w:val="005B2840"/>
    <w:rsid w:val="005B7027"/>
    <w:rsid w:val="005B703C"/>
    <w:rsid w:val="005C26C6"/>
    <w:rsid w:val="005C567E"/>
    <w:rsid w:val="005C5838"/>
    <w:rsid w:val="005D2DC7"/>
    <w:rsid w:val="005D5D64"/>
    <w:rsid w:val="005E32BF"/>
    <w:rsid w:val="005E4254"/>
    <w:rsid w:val="005E582E"/>
    <w:rsid w:val="005E77C7"/>
    <w:rsid w:val="005E7925"/>
    <w:rsid w:val="005F2181"/>
    <w:rsid w:val="005F5A3E"/>
    <w:rsid w:val="00600705"/>
    <w:rsid w:val="00600743"/>
    <w:rsid w:val="00601C08"/>
    <w:rsid w:val="00607E4B"/>
    <w:rsid w:val="0061256F"/>
    <w:rsid w:val="00621391"/>
    <w:rsid w:val="006335FA"/>
    <w:rsid w:val="0064094A"/>
    <w:rsid w:val="00641A26"/>
    <w:rsid w:val="0064438B"/>
    <w:rsid w:val="00646BAA"/>
    <w:rsid w:val="00650D33"/>
    <w:rsid w:val="00653269"/>
    <w:rsid w:val="0065352A"/>
    <w:rsid w:val="00655C99"/>
    <w:rsid w:val="00655EE1"/>
    <w:rsid w:val="0065711E"/>
    <w:rsid w:val="00657857"/>
    <w:rsid w:val="00664BAC"/>
    <w:rsid w:val="0066509E"/>
    <w:rsid w:val="00665773"/>
    <w:rsid w:val="006657ED"/>
    <w:rsid w:val="006664F8"/>
    <w:rsid w:val="00667D7A"/>
    <w:rsid w:val="00670812"/>
    <w:rsid w:val="00676A49"/>
    <w:rsid w:val="00680A9F"/>
    <w:rsid w:val="00681E4E"/>
    <w:rsid w:val="006820CA"/>
    <w:rsid w:val="006834FE"/>
    <w:rsid w:val="006850F5"/>
    <w:rsid w:val="0068517F"/>
    <w:rsid w:val="0068610A"/>
    <w:rsid w:val="00686714"/>
    <w:rsid w:val="00686DE4"/>
    <w:rsid w:val="00690CD6"/>
    <w:rsid w:val="006928B5"/>
    <w:rsid w:val="00695223"/>
    <w:rsid w:val="00695CF4"/>
    <w:rsid w:val="00696BA5"/>
    <w:rsid w:val="00697344"/>
    <w:rsid w:val="006975B2"/>
    <w:rsid w:val="006A056C"/>
    <w:rsid w:val="006A239D"/>
    <w:rsid w:val="006A3E74"/>
    <w:rsid w:val="006A46C1"/>
    <w:rsid w:val="006A48B9"/>
    <w:rsid w:val="006A4994"/>
    <w:rsid w:val="006A59F3"/>
    <w:rsid w:val="006A6C11"/>
    <w:rsid w:val="006A78EF"/>
    <w:rsid w:val="006B204D"/>
    <w:rsid w:val="006B36F9"/>
    <w:rsid w:val="006B38DD"/>
    <w:rsid w:val="006B43D8"/>
    <w:rsid w:val="006C1AE2"/>
    <w:rsid w:val="006C3C47"/>
    <w:rsid w:val="006C512D"/>
    <w:rsid w:val="006C5B59"/>
    <w:rsid w:val="006C7776"/>
    <w:rsid w:val="006C7950"/>
    <w:rsid w:val="006D08F8"/>
    <w:rsid w:val="006D0FBD"/>
    <w:rsid w:val="006D1DA8"/>
    <w:rsid w:val="006E1728"/>
    <w:rsid w:val="006E1E44"/>
    <w:rsid w:val="006E3A51"/>
    <w:rsid w:val="006F1677"/>
    <w:rsid w:val="006F45DD"/>
    <w:rsid w:val="006F62F6"/>
    <w:rsid w:val="006F7520"/>
    <w:rsid w:val="00700098"/>
    <w:rsid w:val="00700956"/>
    <w:rsid w:val="00704D56"/>
    <w:rsid w:val="00705029"/>
    <w:rsid w:val="00705F3D"/>
    <w:rsid w:val="007070AD"/>
    <w:rsid w:val="00710084"/>
    <w:rsid w:val="00710185"/>
    <w:rsid w:val="00710EE7"/>
    <w:rsid w:val="0071348F"/>
    <w:rsid w:val="00715CDD"/>
    <w:rsid w:val="00716864"/>
    <w:rsid w:val="00716D2B"/>
    <w:rsid w:val="007171E0"/>
    <w:rsid w:val="007215E5"/>
    <w:rsid w:val="00725278"/>
    <w:rsid w:val="0072557D"/>
    <w:rsid w:val="00727708"/>
    <w:rsid w:val="007278F1"/>
    <w:rsid w:val="00732550"/>
    <w:rsid w:val="00742453"/>
    <w:rsid w:val="007434AE"/>
    <w:rsid w:val="0074489B"/>
    <w:rsid w:val="007448BF"/>
    <w:rsid w:val="00744A1C"/>
    <w:rsid w:val="00750864"/>
    <w:rsid w:val="00755CD7"/>
    <w:rsid w:val="00757A95"/>
    <w:rsid w:val="0076430B"/>
    <w:rsid w:val="00767A1B"/>
    <w:rsid w:val="00770A78"/>
    <w:rsid w:val="00770B0F"/>
    <w:rsid w:val="00770B18"/>
    <w:rsid w:val="007716C8"/>
    <w:rsid w:val="007771EE"/>
    <w:rsid w:val="0078007F"/>
    <w:rsid w:val="00782897"/>
    <w:rsid w:val="007929BB"/>
    <w:rsid w:val="007A04E6"/>
    <w:rsid w:val="007A0587"/>
    <w:rsid w:val="007A0EEE"/>
    <w:rsid w:val="007A521D"/>
    <w:rsid w:val="007A642B"/>
    <w:rsid w:val="007B0352"/>
    <w:rsid w:val="007B0FEC"/>
    <w:rsid w:val="007B10EE"/>
    <w:rsid w:val="007B2C58"/>
    <w:rsid w:val="007B5FB9"/>
    <w:rsid w:val="007C0924"/>
    <w:rsid w:val="007C1457"/>
    <w:rsid w:val="007C1AFD"/>
    <w:rsid w:val="007C1F8B"/>
    <w:rsid w:val="007C2202"/>
    <w:rsid w:val="007C2734"/>
    <w:rsid w:val="007C3F8D"/>
    <w:rsid w:val="007C52E0"/>
    <w:rsid w:val="007C55C8"/>
    <w:rsid w:val="007D083A"/>
    <w:rsid w:val="007D2E3C"/>
    <w:rsid w:val="007D4B2A"/>
    <w:rsid w:val="007D70FE"/>
    <w:rsid w:val="007D746C"/>
    <w:rsid w:val="007E0F84"/>
    <w:rsid w:val="007E18D9"/>
    <w:rsid w:val="007E1BC9"/>
    <w:rsid w:val="007E24C5"/>
    <w:rsid w:val="007E2822"/>
    <w:rsid w:val="007E64AF"/>
    <w:rsid w:val="007F26CA"/>
    <w:rsid w:val="007F2991"/>
    <w:rsid w:val="007F3CB9"/>
    <w:rsid w:val="007F52FE"/>
    <w:rsid w:val="007F5933"/>
    <w:rsid w:val="007F756E"/>
    <w:rsid w:val="008014CB"/>
    <w:rsid w:val="0080308D"/>
    <w:rsid w:val="00810B69"/>
    <w:rsid w:val="00813BC7"/>
    <w:rsid w:val="0081556F"/>
    <w:rsid w:val="00815B74"/>
    <w:rsid w:val="00815EDB"/>
    <w:rsid w:val="00821792"/>
    <w:rsid w:val="00821B8D"/>
    <w:rsid w:val="008233D4"/>
    <w:rsid w:val="008243BB"/>
    <w:rsid w:val="008244C3"/>
    <w:rsid w:val="0082677D"/>
    <w:rsid w:val="0083187B"/>
    <w:rsid w:val="00832848"/>
    <w:rsid w:val="008340F8"/>
    <w:rsid w:val="00834C52"/>
    <w:rsid w:val="00835DD5"/>
    <w:rsid w:val="008413B8"/>
    <w:rsid w:val="008449D2"/>
    <w:rsid w:val="00845B49"/>
    <w:rsid w:val="0085128A"/>
    <w:rsid w:val="00851FD5"/>
    <w:rsid w:val="00860738"/>
    <w:rsid w:val="00862241"/>
    <w:rsid w:val="00862306"/>
    <w:rsid w:val="008623B6"/>
    <w:rsid w:val="00862829"/>
    <w:rsid w:val="00862E77"/>
    <w:rsid w:val="00863149"/>
    <w:rsid w:val="00866032"/>
    <w:rsid w:val="0086665C"/>
    <w:rsid w:val="00871475"/>
    <w:rsid w:val="008743C4"/>
    <w:rsid w:val="00875013"/>
    <w:rsid w:val="008846AA"/>
    <w:rsid w:val="00897A1B"/>
    <w:rsid w:val="008A1BAF"/>
    <w:rsid w:val="008A36D0"/>
    <w:rsid w:val="008A58EC"/>
    <w:rsid w:val="008B33AA"/>
    <w:rsid w:val="008B4FA4"/>
    <w:rsid w:val="008B5C24"/>
    <w:rsid w:val="008B7387"/>
    <w:rsid w:val="008B7A9A"/>
    <w:rsid w:val="008B7D95"/>
    <w:rsid w:val="008C0120"/>
    <w:rsid w:val="008C262A"/>
    <w:rsid w:val="008C4442"/>
    <w:rsid w:val="008C4C5E"/>
    <w:rsid w:val="008C6444"/>
    <w:rsid w:val="008D156F"/>
    <w:rsid w:val="008D3019"/>
    <w:rsid w:val="008E0887"/>
    <w:rsid w:val="008E12F4"/>
    <w:rsid w:val="008E4EB5"/>
    <w:rsid w:val="008E5BAE"/>
    <w:rsid w:val="008F061B"/>
    <w:rsid w:val="008F0A45"/>
    <w:rsid w:val="008F0FB5"/>
    <w:rsid w:val="008F2B71"/>
    <w:rsid w:val="008F7718"/>
    <w:rsid w:val="00904512"/>
    <w:rsid w:val="0090533F"/>
    <w:rsid w:val="0090535D"/>
    <w:rsid w:val="00913DB9"/>
    <w:rsid w:val="00916553"/>
    <w:rsid w:val="00917D7A"/>
    <w:rsid w:val="0092097C"/>
    <w:rsid w:val="00923A93"/>
    <w:rsid w:val="00923C36"/>
    <w:rsid w:val="00923FB9"/>
    <w:rsid w:val="0093117C"/>
    <w:rsid w:val="00932160"/>
    <w:rsid w:val="0093292C"/>
    <w:rsid w:val="00933A6E"/>
    <w:rsid w:val="009361A6"/>
    <w:rsid w:val="0093725A"/>
    <w:rsid w:val="009375A5"/>
    <w:rsid w:val="009377F3"/>
    <w:rsid w:val="00944E22"/>
    <w:rsid w:val="009457E7"/>
    <w:rsid w:val="009501F5"/>
    <w:rsid w:val="009512CE"/>
    <w:rsid w:val="009512F0"/>
    <w:rsid w:val="00951629"/>
    <w:rsid w:val="009565B4"/>
    <w:rsid w:val="00956D6E"/>
    <w:rsid w:val="00960C3A"/>
    <w:rsid w:val="009612FE"/>
    <w:rsid w:val="00961A1C"/>
    <w:rsid w:val="00962AD0"/>
    <w:rsid w:val="00965816"/>
    <w:rsid w:val="00966AD4"/>
    <w:rsid w:val="00966B6C"/>
    <w:rsid w:val="0097327C"/>
    <w:rsid w:val="009756D8"/>
    <w:rsid w:val="00984D36"/>
    <w:rsid w:val="009857F6"/>
    <w:rsid w:val="00985E3B"/>
    <w:rsid w:val="00987AC6"/>
    <w:rsid w:val="00990D39"/>
    <w:rsid w:val="0099200E"/>
    <w:rsid w:val="009920E8"/>
    <w:rsid w:val="009926E1"/>
    <w:rsid w:val="00992C21"/>
    <w:rsid w:val="009946CD"/>
    <w:rsid w:val="00996BBA"/>
    <w:rsid w:val="009A0226"/>
    <w:rsid w:val="009A29B1"/>
    <w:rsid w:val="009A50C0"/>
    <w:rsid w:val="009B0570"/>
    <w:rsid w:val="009B3CED"/>
    <w:rsid w:val="009B6775"/>
    <w:rsid w:val="009C392D"/>
    <w:rsid w:val="009C4674"/>
    <w:rsid w:val="009C6B72"/>
    <w:rsid w:val="009D2D31"/>
    <w:rsid w:val="009D35C4"/>
    <w:rsid w:val="009D4DF2"/>
    <w:rsid w:val="009D6B5E"/>
    <w:rsid w:val="009E0466"/>
    <w:rsid w:val="009E0D2E"/>
    <w:rsid w:val="009E273A"/>
    <w:rsid w:val="009E34EA"/>
    <w:rsid w:val="009E5410"/>
    <w:rsid w:val="009E75BD"/>
    <w:rsid w:val="009F04D7"/>
    <w:rsid w:val="009F1673"/>
    <w:rsid w:val="009F6D3F"/>
    <w:rsid w:val="009F7F7F"/>
    <w:rsid w:val="00A00796"/>
    <w:rsid w:val="00A02C83"/>
    <w:rsid w:val="00A02D4D"/>
    <w:rsid w:val="00A079D7"/>
    <w:rsid w:val="00A07D1E"/>
    <w:rsid w:val="00A10E99"/>
    <w:rsid w:val="00A1266D"/>
    <w:rsid w:val="00A140F3"/>
    <w:rsid w:val="00A1528A"/>
    <w:rsid w:val="00A164BC"/>
    <w:rsid w:val="00A207BE"/>
    <w:rsid w:val="00A23633"/>
    <w:rsid w:val="00A2367D"/>
    <w:rsid w:val="00A26FBE"/>
    <w:rsid w:val="00A270C7"/>
    <w:rsid w:val="00A30270"/>
    <w:rsid w:val="00A323EF"/>
    <w:rsid w:val="00A332A6"/>
    <w:rsid w:val="00A33D35"/>
    <w:rsid w:val="00A376DD"/>
    <w:rsid w:val="00A40780"/>
    <w:rsid w:val="00A4211B"/>
    <w:rsid w:val="00A4635D"/>
    <w:rsid w:val="00A47EF2"/>
    <w:rsid w:val="00A51362"/>
    <w:rsid w:val="00A51DC5"/>
    <w:rsid w:val="00A54292"/>
    <w:rsid w:val="00A543D8"/>
    <w:rsid w:val="00A54BE1"/>
    <w:rsid w:val="00A6229E"/>
    <w:rsid w:val="00A63E0B"/>
    <w:rsid w:val="00A652C7"/>
    <w:rsid w:val="00A6772C"/>
    <w:rsid w:val="00A72B71"/>
    <w:rsid w:val="00A7306F"/>
    <w:rsid w:val="00A73B40"/>
    <w:rsid w:val="00A7635B"/>
    <w:rsid w:val="00A7653E"/>
    <w:rsid w:val="00A779A8"/>
    <w:rsid w:val="00A801CE"/>
    <w:rsid w:val="00A83D78"/>
    <w:rsid w:val="00A85DAA"/>
    <w:rsid w:val="00A862E9"/>
    <w:rsid w:val="00A904DC"/>
    <w:rsid w:val="00A94190"/>
    <w:rsid w:val="00A94FDC"/>
    <w:rsid w:val="00A953CD"/>
    <w:rsid w:val="00A954DE"/>
    <w:rsid w:val="00A95CDE"/>
    <w:rsid w:val="00AA0DA7"/>
    <w:rsid w:val="00AA35EE"/>
    <w:rsid w:val="00AA386A"/>
    <w:rsid w:val="00AA5FCF"/>
    <w:rsid w:val="00AA797F"/>
    <w:rsid w:val="00AB0804"/>
    <w:rsid w:val="00AB0F7F"/>
    <w:rsid w:val="00AB3AFC"/>
    <w:rsid w:val="00AB506B"/>
    <w:rsid w:val="00AB52F9"/>
    <w:rsid w:val="00AB5DC0"/>
    <w:rsid w:val="00AB6A63"/>
    <w:rsid w:val="00AC015B"/>
    <w:rsid w:val="00AC05DE"/>
    <w:rsid w:val="00AC0739"/>
    <w:rsid w:val="00AC5C1B"/>
    <w:rsid w:val="00AC7FDD"/>
    <w:rsid w:val="00AD0AFF"/>
    <w:rsid w:val="00AD1C2D"/>
    <w:rsid w:val="00AD3550"/>
    <w:rsid w:val="00AD67BD"/>
    <w:rsid w:val="00AE2ACE"/>
    <w:rsid w:val="00AE388F"/>
    <w:rsid w:val="00AE48B0"/>
    <w:rsid w:val="00AF37B2"/>
    <w:rsid w:val="00AF6F26"/>
    <w:rsid w:val="00B012DB"/>
    <w:rsid w:val="00B037B4"/>
    <w:rsid w:val="00B0498E"/>
    <w:rsid w:val="00B050C6"/>
    <w:rsid w:val="00B06BAB"/>
    <w:rsid w:val="00B06C8B"/>
    <w:rsid w:val="00B1170E"/>
    <w:rsid w:val="00B149E0"/>
    <w:rsid w:val="00B14F22"/>
    <w:rsid w:val="00B15310"/>
    <w:rsid w:val="00B20E7B"/>
    <w:rsid w:val="00B213BC"/>
    <w:rsid w:val="00B23A73"/>
    <w:rsid w:val="00B23D06"/>
    <w:rsid w:val="00B25D77"/>
    <w:rsid w:val="00B408F1"/>
    <w:rsid w:val="00B40ECD"/>
    <w:rsid w:val="00B43935"/>
    <w:rsid w:val="00B44CEF"/>
    <w:rsid w:val="00B46CF9"/>
    <w:rsid w:val="00B507ED"/>
    <w:rsid w:val="00B50B27"/>
    <w:rsid w:val="00B50E27"/>
    <w:rsid w:val="00B5222F"/>
    <w:rsid w:val="00B62416"/>
    <w:rsid w:val="00B62559"/>
    <w:rsid w:val="00B62DA8"/>
    <w:rsid w:val="00B62F9F"/>
    <w:rsid w:val="00B64DA6"/>
    <w:rsid w:val="00B65250"/>
    <w:rsid w:val="00B65B32"/>
    <w:rsid w:val="00B661D5"/>
    <w:rsid w:val="00B71FCB"/>
    <w:rsid w:val="00B726CF"/>
    <w:rsid w:val="00B75DD0"/>
    <w:rsid w:val="00B76FD2"/>
    <w:rsid w:val="00B77915"/>
    <w:rsid w:val="00B80807"/>
    <w:rsid w:val="00B81474"/>
    <w:rsid w:val="00B82034"/>
    <w:rsid w:val="00B84820"/>
    <w:rsid w:val="00B8562B"/>
    <w:rsid w:val="00B905C3"/>
    <w:rsid w:val="00B96FE2"/>
    <w:rsid w:val="00BA1460"/>
    <w:rsid w:val="00BA5452"/>
    <w:rsid w:val="00BA6CA1"/>
    <w:rsid w:val="00BB2B9E"/>
    <w:rsid w:val="00BB5220"/>
    <w:rsid w:val="00BB5883"/>
    <w:rsid w:val="00BC09B2"/>
    <w:rsid w:val="00BC1D31"/>
    <w:rsid w:val="00BC2338"/>
    <w:rsid w:val="00BC4B75"/>
    <w:rsid w:val="00BC5EA6"/>
    <w:rsid w:val="00BC6736"/>
    <w:rsid w:val="00BD0DAF"/>
    <w:rsid w:val="00BD56D3"/>
    <w:rsid w:val="00BD5A5C"/>
    <w:rsid w:val="00BD5BAE"/>
    <w:rsid w:val="00BD6A2E"/>
    <w:rsid w:val="00BE351F"/>
    <w:rsid w:val="00BE3BC7"/>
    <w:rsid w:val="00BE5CCD"/>
    <w:rsid w:val="00BE76D0"/>
    <w:rsid w:val="00BF033D"/>
    <w:rsid w:val="00BF0D0C"/>
    <w:rsid w:val="00BF13E9"/>
    <w:rsid w:val="00BF16C6"/>
    <w:rsid w:val="00BF5408"/>
    <w:rsid w:val="00BF68BC"/>
    <w:rsid w:val="00BF7D86"/>
    <w:rsid w:val="00C00ABA"/>
    <w:rsid w:val="00C04F0B"/>
    <w:rsid w:val="00C076E2"/>
    <w:rsid w:val="00C10862"/>
    <w:rsid w:val="00C110E7"/>
    <w:rsid w:val="00C1154F"/>
    <w:rsid w:val="00C12DBD"/>
    <w:rsid w:val="00C13D36"/>
    <w:rsid w:val="00C16323"/>
    <w:rsid w:val="00C16707"/>
    <w:rsid w:val="00C17452"/>
    <w:rsid w:val="00C24343"/>
    <w:rsid w:val="00C2630D"/>
    <w:rsid w:val="00C2774A"/>
    <w:rsid w:val="00C31322"/>
    <w:rsid w:val="00C3252E"/>
    <w:rsid w:val="00C36113"/>
    <w:rsid w:val="00C367B3"/>
    <w:rsid w:val="00C37DC6"/>
    <w:rsid w:val="00C43B6C"/>
    <w:rsid w:val="00C43D9D"/>
    <w:rsid w:val="00C460FB"/>
    <w:rsid w:val="00C47FAA"/>
    <w:rsid w:val="00C5000F"/>
    <w:rsid w:val="00C517D4"/>
    <w:rsid w:val="00C53E33"/>
    <w:rsid w:val="00C53ED7"/>
    <w:rsid w:val="00C61014"/>
    <w:rsid w:val="00C61722"/>
    <w:rsid w:val="00C62750"/>
    <w:rsid w:val="00C63408"/>
    <w:rsid w:val="00C63FA5"/>
    <w:rsid w:val="00C667B8"/>
    <w:rsid w:val="00C66A76"/>
    <w:rsid w:val="00C67888"/>
    <w:rsid w:val="00C73097"/>
    <w:rsid w:val="00C73378"/>
    <w:rsid w:val="00C738A9"/>
    <w:rsid w:val="00C74877"/>
    <w:rsid w:val="00C75D0E"/>
    <w:rsid w:val="00C773CA"/>
    <w:rsid w:val="00C77C12"/>
    <w:rsid w:val="00C8151E"/>
    <w:rsid w:val="00C82347"/>
    <w:rsid w:val="00C82BCA"/>
    <w:rsid w:val="00C878D0"/>
    <w:rsid w:val="00C940CD"/>
    <w:rsid w:val="00C94C6C"/>
    <w:rsid w:val="00C95091"/>
    <w:rsid w:val="00C95203"/>
    <w:rsid w:val="00C96A3B"/>
    <w:rsid w:val="00C96AD6"/>
    <w:rsid w:val="00CA0934"/>
    <w:rsid w:val="00CA1804"/>
    <w:rsid w:val="00CA2B55"/>
    <w:rsid w:val="00CA584D"/>
    <w:rsid w:val="00CC3104"/>
    <w:rsid w:val="00CC3293"/>
    <w:rsid w:val="00CC4E15"/>
    <w:rsid w:val="00CC52DC"/>
    <w:rsid w:val="00CD15E7"/>
    <w:rsid w:val="00CD4BF7"/>
    <w:rsid w:val="00CF11E4"/>
    <w:rsid w:val="00CF32C7"/>
    <w:rsid w:val="00CF5101"/>
    <w:rsid w:val="00CF5CD3"/>
    <w:rsid w:val="00CF6C5F"/>
    <w:rsid w:val="00CF76B3"/>
    <w:rsid w:val="00CF7A21"/>
    <w:rsid w:val="00D0167C"/>
    <w:rsid w:val="00D01802"/>
    <w:rsid w:val="00D05FB9"/>
    <w:rsid w:val="00D078B0"/>
    <w:rsid w:val="00D07B19"/>
    <w:rsid w:val="00D11453"/>
    <w:rsid w:val="00D12EC9"/>
    <w:rsid w:val="00D13535"/>
    <w:rsid w:val="00D1419D"/>
    <w:rsid w:val="00D16664"/>
    <w:rsid w:val="00D16CF0"/>
    <w:rsid w:val="00D203F7"/>
    <w:rsid w:val="00D22293"/>
    <w:rsid w:val="00D22464"/>
    <w:rsid w:val="00D23D7F"/>
    <w:rsid w:val="00D24611"/>
    <w:rsid w:val="00D24669"/>
    <w:rsid w:val="00D25B91"/>
    <w:rsid w:val="00D31E9A"/>
    <w:rsid w:val="00D32C28"/>
    <w:rsid w:val="00D3335B"/>
    <w:rsid w:val="00D33EB0"/>
    <w:rsid w:val="00D35995"/>
    <w:rsid w:val="00D362D8"/>
    <w:rsid w:val="00D368C5"/>
    <w:rsid w:val="00D374D1"/>
    <w:rsid w:val="00D37E46"/>
    <w:rsid w:val="00D41735"/>
    <w:rsid w:val="00D41AC9"/>
    <w:rsid w:val="00D42FCD"/>
    <w:rsid w:val="00D44C12"/>
    <w:rsid w:val="00D50B10"/>
    <w:rsid w:val="00D50B58"/>
    <w:rsid w:val="00D55253"/>
    <w:rsid w:val="00D600D5"/>
    <w:rsid w:val="00D61EAE"/>
    <w:rsid w:val="00D62E3E"/>
    <w:rsid w:val="00D640D7"/>
    <w:rsid w:val="00D659D4"/>
    <w:rsid w:val="00D663DD"/>
    <w:rsid w:val="00D70FA9"/>
    <w:rsid w:val="00D712F3"/>
    <w:rsid w:val="00D71A65"/>
    <w:rsid w:val="00D7310E"/>
    <w:rsid w:val="00D75879"/>
    <w:rsid w:val="00D773A3"/>
    <w:rsid w:val="00D77DAA"/>
    <w:rsid w:val="00D81A1F"/>
    <w:rsid w:val="00D82720"/>
    <w:rsid w:val="00D83623"/>
    <w:rsid w:val="00D84418"/>
    <w:rsid w:val="00D85380"/>
    <w:rsid w:val="00D86F60"/>
    <w:rsid w:val="00D876D1"/>
    <w:rsid w:val="00D95D34"/>
    <w:rsid w:val="00D970E2"/>
    <w:rsid w:val="00D979D3"/>
    <w:rsid w:val="00D97AD7"/>
    <w:rsid w:val="00DA3116"/>
    <w:rsid w:val="00DA3707"/>
    <w:rsid w:val="00DA6EA2"/>
    <w:rsid w:val="00DA71BD"/>
    <w:rsid w:val="00DA7BBC"/>
    <w:rsid w:val="00DB1106"/>
    <w:rsid w:val="00DB2CB1"/>
    <w:rsid w:val="00DB5579"/>
    <w:rsid w:val="00DB5FD6"/>
    <w:rsid w:val="00DB7CA3"/>
    <w:rsid w:val="00DC14EC"/>
    <w:rsid w:val="00DC2386"/>
    <w:rsid w:val="00DC571A"/>
    <w:rsid w:val="00DC7BEB"/>
    <w:rsid w:val="00DC7C47"/>
    <w:rsid w:val="00DD008C"/>
    <w:rsid w:val="00DD0215"/>
    <w:rsid w:val="00DD0D36"/>
    <w:rsid w:val="00DD1619"/>
    <w:rsid w:val="00DD6FAA"/>
    <w:rsid w:val="00DD73BD"/>
    <w:rsid w:val="00DE0244"/>
    <w:rsid w:val="00DE41D5"/>
    <w:rsid w:val="00DE72C5"/>
    <w:rsid w:val="00DE7870"/>
    <w:rsid w:val="00DF08FE"/>
    <w:rsid w:val="00DF0C27"/>
    <w:rsid w:val="00DF5719"/>
    <w:rsid w:val="00DF6509"/>
    <w:rsid w:val="00DF66D0"/>
    <w:rsid w:val="00DF734B"/>
    <w:rsid w:val="00E012AE"/>
    <w:rsid w:val="00E0241E"/>
    <w:rsid w:val="00E06C8D"/>
    <w:rsid w:val="00E07A31"/>
    <w:rsid w:val="00E10113"/>
    <w:rsid w:val="00E11205"/>
    <w:rsid w:val="00E14D70"/>
    <w:rsid w:val="00E214E6"/>
    <w:rsid w:val="00E22A4F"/>
    <w:rsid w:val="00E237BD"/>
    <w:rsid w:val="00E319B0"/>
    <w:rsid w:val="00E32873"/>
    <w:rsid w:val="00E32DD4"/>
    <w:rsid w:val="00E36146"/>
    <w:rsid w:val="00E36C7C"/>
    <w:rsid w:val="00E40530"/>
    <w:rsid w:val="00E40602"/>
    <w:rsid w:val="00E415DD"/>
    <w:rsid w:val="00E42EF7"/>
    <w:rsid w:val="00E43E5E"/>
    <w:rsid w:val="00E53CAF"/>
    <w:rsid w:val="00E55EFD"/>
    <w:rsid w:val="00E57334"/>
    <w:rsid w:val="00E60B6A"/>
    <w:rsid w:val="00E60C8C"/>
    <w:rsid w:val="00E61FE2"/>
    <w:rsid w:val="00E624C1"/>
    <w:rsid w:val="00E62EA1"/>
    <w:rsid w:val="00E62EB3"/>
    <w:rsid w:val="00E63F8A"/>
    <w:rsid w:val="00E706F2"/>
    <w:rsid w:val="00E711BB"/>
    <w:rsid w:val="00E7229C"/>
    <w:rsid w:val="00E74943"/>
    <w:rsid w:val="00E85AC5"/>
    <w:rsid w:val="00E907A5"/>
    <w:rsid w:val="00E91F44"/>
    <w:rsid w:val="00E95897"/>
    <w:rsid w:val="00E95E94"/>
    <w:rsid w:val="00EA0304"/>
    <w:rsid w:val="00EA49A1"/>
    <w:rsid w:val="00EB2C81"/>
    <w:rsid w:val="00EB3057"/>
    <w:rsid w:val="00EB5028"/>
    <w:rsid w:val="00EC296E"/>
    <w:rsid w:val="00EC29BE"/>
    <w:rsid w:val="00EC4F95"/>
    <w:rsid w:val="00ED2FC0"/>
    <w:rsid w:val="00ED43D5"/>
    <w:rsid w:val="00ED64C4"/>
    <w:rsid w:val="00ED6A12"/>
    <w:rsid w:val="00ED6C13"/>
    <w:rsid w:val="00ED7341"/>
    <w:rsid w:val="00ED7E98"/>
    <w:rsid w:val="00EE5FD0"/>
    <w:rsid w:val="00EE713E"/>
    <w:rsid w:val="00EE71FD"/>
    <w:rsid w:val="00EF4411"/>
    <w:rsid w:val="00EF456B"/>
    <w:rsid w:val="00EF7C28"/>
    <w:rsid w:val="00F0094A"/>
    <w:rsid w:val="00F017AD"/>
    <w:rsid w:val="00F0438D"/>
    <w:rsid w:val="00F051D6"/>
    <w:rsid w:val="00F12AD8"/>
    <w:rsid w:val="00F21242"/>
    <w:rsid w:val="00F21EC2"/>
    <w:rsid w:val="00F240BD"/>
    <w:rsid w:val="00F255C8"/>
    <w:rsid w:val="00F276A9"/>
    <w:rsid w:val="00F32498"/>
    <w:rsid w:val="00F35FE6"/>
    <w:rsid w:val="00F36CF1"/>
    <w:rsid w:val="00F37BFD"/>
    <w:rsid w:val="00F405D2"/>
    <w:rsid w:val="00F46B26"/>
    <w:rsid w:val="00F51796"/>
    <w:rsid w:val="00F51F76"/>
    <w:rsid w:val="00F52DDD"/>
    <w:rsid w:val="00F557F1"/>
    <w:rsid w:val="00F55B89"/>
    <w:rsid w:val="00F62078"/>
    <w:rsid w:val="00F65BA9"/>
    <w:rsid w:val="00F71322"/>
    <w:rsid w:val="00F72E4C"/>
    <w:rsid w:val="00F7430C"/>
    <w:rsid w:val="00F76EE7"/>
    <w:rsid w:val="00F82167"/>
    <w:rsid w:val="00F836A9"/>
    <w:rsid w:val="00F83ABE"/>
    <w:rsid w:val="00F862E2"/>
    <w:rsid w:val="00F87082"/>
    <w:rsid w:val="00F8729A"/>
    <w:rsid w:val="00F937E1"/>
    <w:rsid w:val="00FA172C"/>
    <w:rsid w:val="00FA38BA"/>
    <w:rsid w:val="00FA5551"/>
    <w:rsid w:val="00FB42B1"/>
    <w:rsid w:val="00FB4737"/>
    <w:rsid w:val="00FB630B"/>
    <w:rsid w:val="00FB6EFB"/>
    <w:rsid w:val="00FC0477"/>
    <w:rsid w:val="00FC0A58"/>
    <w:rsid w:val="00FC17C6"/>
    <w:rsid w:val="00FC1DC2"/>
    <w:rsid w:val="00FC237D"/>
    <w:rsid w:val="00FD2E90"/>
    <w:rsid w:val="00FD45B4"/>
    <w:rsid w:val="00FD5E7E"/>
    <w:rsid w:val="00FE0671"/>
    <w:rsid w:val="00FE1166"/>
    <w:rsid w:val="00FE5EAB"/>
    <w:rsid w:val="00FE6F94"/>
    <w:rsid w:val="00FF02B7"/>
    <w:rsid w:val="00FF1BAD"/>
    <w:rsid w:val="00FF5308"/>
    <w:rsid w:val="00FF56A9"/>
    <w:rsid w:val="00FF6F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711FBFF"/>
  <w15:chartTrackingRefBased/>
  <w15:docId w15:val="{1A8EC43B-B95B-4794-9346-2A6DAFB2F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annotation text" w:uiPriority="99"/>
    <w:lsdException w:name="caption" w:qFormat="1"/>
    <w:lsdException w:name="table of figures" w:uiPriority="99"/>
    <w:lsdException w:name="annotation reference"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HTML Definition"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F6F26"/>
    <w:pPr>
      <w:spacing w:line="360" w:lineRule="auto"/>
      <w:ind w:firstLine="567"/>
      <w:jc w:val="both"/>
    </w:pPr>
    <w:rPr>
      <w:sz w:val="24"/>
    </w:rPr>
  </w:style>
  <w:style w:type="paragraph" w:styleId="Heading1">
    <w:name w:val="heading 1"/>
    <w:basedOn w:val="Normal"/>
    <w:next w:val="Normal"/>
    <w:qFormat/>
    <w:rsid w:val="00035B37"/>
    <w:pPr>
      <w:keepNext/>
      <w:pageBreakBefore/>
      <w:numPr>
        <w:numId w:val="2"/>
      </w:numPr>
      <w:spacing w:before="4000" w:after="60"/>
      <w:ind w:right="1134"/>
      <w:jc w:val="right"/>
      <w:outlineLvl w:val="0"/>
    </w:pPr>
    <w:rPr>
      <w:rFonts w:ascii="Tahoma" w:hAnsi="Tahoma" w:cs="Arial"/>
      <w:b/>
      <w:bCs/>
      <w:kern w:val="32"/>
      <w:sz w:val="32"/>
      <w:szCs w:val="32"/>
    </w:rPr>
  </w:style>
  <w:style w:type="paragraph" w:styleId="Heading2">
    <w:name w:val="heading 2"/>
    <w:basedOn w:val="Normal"/>
    <w:next w:val="Normal"/>
    <w:qFormat/>
    <w:rsid w:val="00035B37"/>
    <w:pPr>
      <w:keepNext/>
      <w:numPr>
        <w:ilvl w:val="1"/>
        <w:numId w:val="2"/>
      </w:numPr>
      <w:spacing w:before="200" w:after="60"/>
      <w:jc w:val="left"/>
      <w:outlineLvl w:val="1"/>
    </w:pPr>
    <w:rPr>
      <w:rFonts w:ascii="Tahoma" w:hAnsi="Tahoma"/>
      <w:b/>
      <w:sz w:val="28"/>
    </w:rPr>
  </w:style>
  <w:style w:type="paragraph" w:styleId="Heading3">
    <w:name w:val="heading 3"/>
    <w:basedOn w:val="Normal"/>
    <w:next w:val="Normal"/>
    <w:qFormat/>
    <w:rsid w:val="00035B37"/>
    <w:pPr>
      <w:keepNext/>
      <w:numPr>
        <w:ilvl w:val="2"/>
        <w:numId w:val="2"/>
      </w:numPr>
      <w:spacing w:before="200" w:after="60"/>
      <w:jc w:val="left"/>
      <w:outlineLvl w:val="2"/>
    </w:pPr>
    <w:rPr>
      <w:rFonts w:ascii="Tahoma" w:hAnsi="Tahoma" w:cs="Arial"/>
      <w:b/>
      <w:bCs/>
      <w:szCs w:val="26"/>
    </w:rPr>
  </w:style>
  <w:style w:type="paragraph" w:styleId="Heading4">
    <w:name w:val="heading 4"/>
    <w:basedOn w:val="Normal"/>
    <w:next w:val="Normal"/>
    <w:qFormat/>
    <w:rsid w:val="00035B37"/>
    <w:pPr>
      <w:keepNext/>
      <w:numPr>
        <w:ilvl w:val="3"/>
        <w:numId w:val="2"/>
      </w:numPr>
      <w:spacing w:before="200" w:after="60"/>
      <w:jc w:val="left"/>
      <w:outlineLvl w:val="3"/>
    </w:pPr>
    <w:rPr>
      <w:rFonts w:ascii="Tahoma" w:hAnsi="Tahoma"/>
      <w:b/>
      <w:bCs/>
      <w:szCs w:val="28"/>
    </w:rPr>
  </w:style>
  <w:style w:type="paragraph" w:styleId="Heading5">
    <w:name w:val="heading 5"/>
    <w:basedOn w:val="Normal"/>
    <w:next w:val="Normal"/>
    <w:qFormat/>
    <w:rsid w:val="00035B37"/>
    <w:pPr>
      <w:numPr>
        <w:ilvl w:val="4"/>
        <w:numId w:val="2"/>
      </w:numPr>
      <w:spacing w:before="200" w:after="60"/>
      <w:jc w:val="left"/>
      <w:outlineLvl w:val="4"/>
    </w:pPr>
    <w:rPr>
      <w:rFonts w:ascii="Tahoma" w:hAnsi="Tahoma"/>
      <w:b/>
      <w:bCs/>
      <w:iCs/>
      <w:szCs w:val="26"/>
    </w:rPr>
  </w:style>
  <w:style w:type="paragraph" w:styleId="Heading6">
    <w:name w:val="heading 6"/>
    <w:basedOn w:val="Normal"/>
    <w:next w:val="Normal"/>
    <w:qFormat/>
    <w:rsid w:val="00035B37"/>
    <w:pPr>
      <w:numPr>
        <w:ilvl w:val="5"/>
        <w:numId w:val="2"/>
      </w:numPr>
      <w:spacing w:before="200" w:after="60"/>
      <w:jc w:val="left"/>
      <w:outlineLvl w:val="5"/>
    </w:pPr>
    <w:rPr>
      <w:rFonts w:ascii="Tahoma" w:hAnsi="Tahoma"/>
      <w:b/>
      <w:bCs/>
      <w:szCs w:val="22"/>
    </w:rPr>
  </w:style>
  <w:style w:type="paragraph" w:styleId="Heading7">
    <w:name w:val="heading 7"/>
    <w:basedOn w:val="Normal"/>
    <w:next w:val="Normal"/>
    <w:qFormat/>
    <w:rsid w:val="00035B37"/>
    <w:pPr>
      <w:numPr>
        <w:ilvl w:val="6"/>
        <w:numId w:val="2"/>
      </w:numPr>
      <w:spacing w:before="200" w:after="60"/>
      <w:jc w:val="left"/>
      <w:outlineLvl w:val="6"/>
    </w:pPr>
    <w:rPr>
      <w:rFonts w:ascii="Tahoma" w:hAnsi="Tahoma"/>
      <w:b/>
      <w:szCs w:val="24"/>
    </w:rPr>
  </w:style>
  <w:style w:type="paragraph" w:styleId="Heading8">
    <w:name w:val="heading 8"/>
    <w:basedOn w:val="Normal"/>
    <w:next w:val="Normal"/>
    <w:qFormat/>
    <w:rsid w:val="00035B37"/>
    <w:pPr>
      <w:numPr>
        <w:ilvl w:val="7"/>
        <w:numId w:val="2"/>
      </w:numPr>
      <w:spacing w:before="200" w:after="60"/>
      <w:jc w:val="left"/>
      <w:outlineLvl w:val="7"/>
    </w:pPr>
    <w:rPr>
      <w:rFonts w:ascii="Tahoma" w:hAnsi="Tahoma"/>
      <w:b/>
      <w:iCs/>
      <w:szCs w:val="24"/>
    </w:rPr>
  </w:style>
  <w:style w:type="paragraph" w:styleId="Heading9">
    <w:name w:val="heading 9"/>
    <w:basedOn w:val="Normal"/>
    <w:next w:val="Normal"/>
    <w:qFormat/>
    <w:rsid w:val="00035B37"/>
    <w:pPr>
      <w:numPr>
        <w:ilvl w:val="8"/>
        <w:numId w:val="2"/>
      </w:numPr>
      <w:spacing w:before="200" w:after="60"/>
      <w:jc w:val="left"/>
      <w:outlineLvl w:val="8"/>
    </w:pPr>
    <w:rPr>
      <w:rFonts w:ascii="Tahoma" w:hAnsi="Tahoma" w:cs="Arial"/>
      <w:b/>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394ED5"/>
    <w:pPr>
      <w:tabs>
        <w:tab w:val="left" w:pos="1000"/>
        <w:tab w:val="right" w:leader="dot" w:pos="9360"/>
      </w:tabs>
    </w:pPr>
    <w:rPr>
      <w:lang w:val="sl-SI"/>
    </w:rPr>
  </w:style>
  <w:style w:type="paragraph" w:customStyle="1" w:styleId="Code">
    <w:name w:val="Code"/>
    <w:basedOn w:val="Normal"/>
    <w:rsid w:val="00035B37"/>
    <w:pPr>
      <w:jc w:val="left"/>
    </w:pPr>
    <w:rPr>
      <w:rFonts w:ascii="Courier New" w:hAnsi="Courier New"/>
      <w:sz w:val="18"/>
    </w:rPr>
  </w:style>
  <w:style w:type="paragraph" w:styleId="Caption">
    <w:name w:val="caption"/>
    <w:basedOn w:val="Normal"/>
    <w:next w:val="Normal"/>
    <w:qFormat/>
    <w:rsid w:val="00035B37"/>
    <w:pPr>
      <w:spacing w:before="120" w:after="120"/>
      <w:ind w:firstLine="0"/>
      <w:jc w:val="center"/>
    </w:pPr>
    <w:rPr>
      <w:bCs/>
    </w:rPr>
  </w:style>
  <w:style w:type="paragraph" w:styleId="TOC2">
    <w:name w:val="toc 2"/>
    <w:basedOn w:val="Normal"/>
    <w:next w:val="Normal"/>
    <w:autoRedefine/>
    <w:uiPriority w:val="39"/>
    <w:rsid w:val="00035B37"/>
    <w:pPr>
      <w:ind w:left="200"/>
    </w:pPr>
  </w:style>
  <w:style w:type="paragraph" w:styleId="Header">
    <w:name w:val="header"/>
    <w:basedOn w:val="Normal"/>
    <w:rsid w:val="00035B37"/>
    <w:pPr>
      <w:tabs>
        <w:tab w:val="center" w:pos="4320"/>
        <w:tab w:val="right" w:pos="8640"/>
      </w:tabs>
      <w:ind w:firstLine="0"/>
    </w:pPr>
    <w:rPr>
      <w:sz w:val="20"/>
    </w:rPr>
  </w:style>
  <w:style w:type="paragraph" w:styleId="Footer">
    <w:name w:val="footer"/>
    <w:basedOn w:val="Normal"/>
    <w:rsid w:val="00035B37"/>
    <w:pPr>
      <w:tabs>
        <w:tab w:val="center" w:pos="4320"/>
        <w:tab w:val="right" w:pos="8640"/>
      </w:tabs>
      <w:ind w:firstLine="0"/>
    </w:pPr>
    <w:rPr>
      <w:sz w:val="20"/>
    </w:rPr>
  </w:style>
  <w:style w:type="character" w:styleId="PageNumber">
    <w:name w:val="page number"/>
    <w:basedOn w:val="DefaultParagraphFont"/>
    <w:rsid w:val="00035B37"/>
  </w:style>
  <w:style w:type="paragraph" w:styleId="TOC3">
    <w:name w:val="toc 3"/>
    <w:basedOn w:val="Normal"/>
    <w:next w:val="Normal"/>
    <w:autoRedefine/>
    <w:uiPriority w:val="39"/>
    <w:rsid w:val="00035B37"/>
    <w:pPr>
      <w:ind w:left="400"/>
    </w:pPr>
  </w:style>
  <w:style w:type="paragraph" w:styleId="TOC4">
    <w:name w:val="toc 4"/>
    <w:basedOn w:val="Normal"/>
    <w:next w:val="Normal"/>
    <w:autoRedefine/>
    <w:uiPriority w:val="39"/>
    <w:rsid w:val="00035B37"/>
    <w:pPr>
      <w:ind w:left="600"/>
    </w:pPr>
  </w:style>
  <w:style w:type="paragraph" w:styleId="TOC5">
    <w:name w:val="toc 5"/>
    <w:basedOn w:val="Normal"/>
    <w:next w:val="Normal"/>
    <w:autoRedefine/>
    <w:rsid w:val="00035B37"/>
    <w:pPr>
      <w:ind w:left="800"/>
    </w:pPr>
  </w:style>
  <w:style w:type="paragraph" w:styleId="TOC6">
    <w:name w:val="toc 6"/>
    <w:basedOn w:val="Normal"/>
    <w:next w:val="Normal"/>
    <w:autoRedefine/>
    <w:rsid w:val="00035B37"/>
    <w:pPr>
      <w:ind w:left="1000"/>
    </w:pPr>
  </w:style>
  <w:style w:type="paragraph" w:styleId="TOC7">
    <w:name w:val="toc 7"/>
    <w:basedOn w:val="Normal"/>
    <w:next w:val="Normal"/>
    <w:autoRedefine/>
    <w:rsid w:val="00035B37"/>
    <w:pPr>
      <w:ind w:left="1200"/>
    </w:pPr>
  </w:style>
  <w:style w:type="paragraph" w:styleId="TOC8">
    <w:name w:val="toc 8"/>
    <w:basedOn w:val="Normal"/>
    <w:next w:val="Normal"/>
    <w:autoRedefine/>
    <w:rsid w:val="00035B37"/>
    <w:pPr>
      <w:ind w:left="1400"/>
    </w:pPr>
  </w:style>
  <w:style w:type="paragraph" w:styleId="TOC9">
    <w:name w:val="toc 9"/>
    <w:basedOn w:val="Normal"/>
    <w:next w:val="Normal"/>
    <w:autoRedefine/>
    <w:rsid w:val="00035B37"/>
    <w:pPr>
      <w:ind w:left="1600"/>
    </w:pPr>
  </w:style>
  <w:style w:type="character" w:styleId="Hyperlink">
    <w:name w:val="Hyperlink"/>
    <w:basedOn w:val="DefaultParagraphFont"/>
    <w:uiPriority w:val="99"/>
    <w:rsid w:val="00035B37"/>
    <w:rPr>
      <w:color w:val="0000FF"/>
      <w:u w:val="single"/>
    </w:rPr>
  </w:style>
  <w:style w:type="paragraph" w:styleId="DocumentMap">
    <w:name w:val="Document Map"/>
    <w:basedOn w:val="Normal"/>
    <w:rsid w:val="00171186"/>
    <w:pPr>
      <w:shd w:val="clear" w:color="auto" w:fill="000080"/>
    </w:pPr>
    <w:rPr>
      <w:rFonts w:ascii="Tahoma" w:hAnsi="Tahoma" w:cs="Tahoma"/>
      <w:sz w:val="20"/>
    </w:rPr>
  </w:style>
  <w:style w:type="table" w:styleId="TableGrid">
    <w:name w:val="Table Grid"/>
    <w:basedOn w:val="TableNormal"/>
    <w:uiPriority w:val="59"/>
    <w:rsid w:val="0017118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e">
    <w:name w:val="ime"/>
    <w:basedOn w:val="Normal"/>
    <w:rsid w:val="00171186"/>
    <w:pPr>
      <w:spacing w:before="1440" w:after="120"/>
      <w:ind w:firstLine="0"/>
      <w:jc w:val="center"/>
    </w:pPr>
    <w:rPr>
      <w:rFonts w:ascii="VogueBold" w:hAnsi="VogueBold"/>
      <w:kern w:val="20"/>
      <w:sz w:val="30"/>
    </w:rPr>
  </w:style>
  <w:style w:type="paragraph" w:customStyle="1" w:styleId="tab">
    <w:name w:val="tab"/>
    <w:basedOn w:val="Normal"/>
    <w:rsid w:val="009857F6"/>
    <w:pPr>
      <w:spacing w:before="60" w:after="120"/>
      <w:ind w:firstLine="0"/>
    </w:pPr>
    <w:rPr>
      <w:rFonts w:ascii="TimesRoman" w:hAnsi="TimesRoman"/>
      <w:kern w:val="20"/>
      <w:sz w:val="20"/>
    </w:rPr>
  </w:style>
  <w:style w:type="paragraph" w:styleId="BodyText">
    <w:name w:val="Body Text"/>
    <w:basedOn w:val="Normal"/>
    <w:link w:val="BodyTextChar"/>
    <w:rsid w:val="00C076E2"/>
    <w:pPr>
      <w:suppressAutoHyphens/>
      <w:spacing w:after="120"/>
    </w:pPr>
    <w:rPr>
      <w:lang w:eastAsia="ar-SA"/>
    </w:rPr>
  </w:style>
  <w:style w:type="paragraph" w:styleId="TableofFigures">
    <w:name w:val="table of figures"/>
    <w:basedOn w:val="Normal"/>
    <w:next w:val="Normal"/>
    <w:uiPriority w:val="99"/>
    <w:rsid w:val="00C12DBD"/>
  </w:style>
  <w:style w:type="character" w:customStyle="1" w:styleId="BodyTextChar">
    <w:name w:val="Body Text Char"/>
    <w:basedOn w:val="DefaultParagraphFont"/>
    <w:link w:val="BodyText"/>
    <w:rsid w:val="00C076E2"/>
    <w:rPr>
      <w:sz w:val="24"/>
      <w:lang w:eastAsia="ar-SA"/>
    </w:rPr>
  </w:style>
  <w:style w:type="character" w:customStyle="1" w:styleId="WW8Num3z0">
    <w:name w:val="WW8Num3z0"/>
    <w:rsid w:val="00C076E2"/>
    <w:rPr>
      <w:rFonts w:ascii="Wingdings 2" w:hAnsi="Wingdings 2" w:cs="OpenSymbol"/>
    </w:rPr>
  </w:style>
  <w:style w:type="character" w:customStyle="1" w:styleId="WW8Num3z1">
    <w:name w:val="WW8Num3z1"/>
    <w:rsid w:val="00C076E2"/>
    <w:rPr>
      <w:rFonts w:ascii="Symbol" w:hAnsi="Symbol" w:cs="OpenSymbol"/>
    </w:rPr>
  </w:style>
  <w:style w:type="character" w:customStyle="1" w:styleId="WW8Num3z3">
    <w:name w:val="WW8Num3z3"/>
    <w:rsid w:val="00C076E2"/>
    <w:rPr>
      <w:rFonts w:ascii="Wingdings 2" w:hAnsi="Wingdings 2" w:cs="OpenSymbol"/>
    </w:rPr>
  </w:style>
  <w:style w:type="character" w:customStyle="1" w:styleId="WW8Num4z0">
    <w:name w:val="WW8Num4z0"/>
    <w:rsid w:val="00C076E2"/>
    <w:rPr>
      <w:rFonts w:ascii="Wingdings 2" w:hAnsi="Wingdings 2" w:cs="OpenSymbol"/>
    </w:rPr>
  </w:style>
  <w:style w:type="character" w:customStyle="1" w:styleId="WW8Num4z1">
    <w:name w:val="WW8Num4z1"/>
    <w:rsid w:val="00C076E2"/>
    <w:rPr>
      <w:rFonts w:ascii="OpenSymbol" w:hAnsi="OpenSymbol" w:cs="OpenSymbol"/>
    </w:rPr>
  </w:style>
  <w:style w:type="character" w:customStyle="1" w:styleId="WW8Num4z3">
    <w:name w:val="WW8Num4z3"/>
    <w:rsid w:val="00C076E2"/>
    <w:rPr>
      <w:rFonts w:ascii="Wingdings 2" w:hAnsi="Wingdings 2" w:cs="OpenSymbol"/>
    </w:rPr>
  </w:style>
  <w:style w:type="character" w:customStyle="1" w:styleId="WW8Num5z0">
    <w:name w:val="WW8Num5z0"/>
    <w:rsid w:val="00C076E2"/>
    <w:rPr>
      <w:rFonts w:ascii="Wingdings" w:hAnsi="Wingdings" w:cs="OpenSymbol"/>
    </w:rPr>
  </w:style>
  <w:style w:type="character" w:customStyle="1" w:styleId="WW8Num5z1">
    <w:name w:val="WW8Num5z1"/>
    <w:rsid w:val="00C076E2"/>
    <w:rPr>
      <w:rFonts w:ascii="OpenSymbol" w:hAnsi="OpenSymbol" w:cs="OpenSymbol"/>
    </w:rPr>
  </w:style>
  <w:style w:type="character" w:customStyle="1" w:styleId="WW8Num5z3">
    <w:name w:val="WW8Num5z3"/>
    <w:rsid w:val="00C076E2"/>
    <w:rPr>
      <w:rFonts w:ascii="Wingdings 2" w:hAnsi="Wingdings 2" w:cs="OpenSymbol"/>
    </w:rPr>
  </w:style>
  <w:style w:type="character" w:customStyle="1" w:styleId="WW8Num7z0">
    <w:name w:val="WW8Num7z0"/>
    <w:rsid w:val="00C076E2"/>
    <w:rPr>
      <w:rFonts w:ascii="Wingdings 2" w:hAnsi="Wingdings 2" w:cs="OpenSymbol"/>
    </w:rPr>
  </w:style>
  <w:style w:type="character" w:customStyle="1" w:styleId="WW8Num7z1">
    <w:name w:val="WW8Num7z1"/>
    <w:rsid w:val="00C076E2"/>
    <w:rPr>
      <w:rFonts w:ascii="OpenSymbol" w:hAnsi="OpenSymbol" w:cs="OpenSymbol"/>
    </w:rPr>
  </w:style>
  <w:style w:type="character" w:customStyle="1" w:styleId="WW8Num8z0">
    <w:name w:val="WW8Num8z0"/>
    <w:rsid w:val="00C076E2"/>
    <w:rPr>
      <w:rFonts w:ascii="Wingdings 2" w:hAnsi="Wingdings 2" w:cs="OpenSymbol"/>
    </w:rPr>
  </w:style>
  <w:style w:type="character" w:customStyle="1" w:styleId="WW8Num8z1">
    <w:name w:val="WW8Num8z1"/>
    <w:rsid w:val="00C076E2"/>
    <w:rPr>
      <w:rFonts w:ascii="OpenSymbol" w:hAnsi="OpenSymbol" w:cs="OpenSymbol"/>
    </w:rPr>
  </w:style>
  <w:style w:type="character" w:customStyle="1" w:styleId="WW8Num9z0">
    <w:name w:val="WW8Num9z0"/>
    <w:rsid w:val="00C076E2"/>
    <w:rPr>
      <w:rFonts w:ascii="Wingdings 2" w:hAnsi="Wingdings 2" w:cs="OpenSymbol"/>
    </w:rPr>
  </w:style>
  <w:style w:type="character" w:customStyle="1" w:styleId="WW8Num9z1">
    <w:name w:val="WW8Num9z1"/>
    <w:rsid w:val="00C076E2"/>
    <w:rPr>
      <w:rFonts w:ascii="OpenSymbol" w:hAnsi="OpenSymbol" w:cs="OpenSymbol"/>
    </w:rPr>
  </w:style>
  <w:style w:type="character" w:customStyle="1" w:styleId="WW8Num10z0">
    <w:name w:val="WW8Num10z0"/>
    <w:rsid w:val="00C076E2"/>
    <w:rPr>
      <w:rFonts w:ascii="Wingdings" w:hAnsi="Wingdings" w:cs="OpenSymbol"/>
    </w:rPr>
  </w:style>
  <w:style w:type="character" w:customStyle="1" w:styleId="WW8Num10z1">
    <w:name w:val="WW8Num10z1"/>
    <w:rsid w:val="00C076E2"/>
    <w:rPr>
      <w:rFonts w:ascii="OpenSymbol" w:hAnsi="OpenSymbol" w:cs="OpenSymbol"/>
    </w:rPr>
  </w:style>
  <w:style w:type="character" w:customStyle="1" w:styleId="WW8Num10z3">
    <w:name w:val="WW8Num10z3"/>
    <w:rsid w:val="00C076E2"/>
    <w:rPr>
      <w:rFonts w:ascii="Wingdings 2" w:hAnsi="Wingdings 2" w:cs="OpenSymbol"/>
    </w:rPr>
  </w:style>
  <w:style w:type="character" w:customStyle="1" w:styleId="Absatz-Standardschriftart">
    <w:name w:val="Absatz-Standardschriftart"/>
    <w:rsid w:val="00C076E2"/>
  </w:style>
  <w:style w:type="character" w:customStyle="1" w:styleId="WW-Absatz-Standardschriftart">
    <w:name w:val="WW-Absatz-Standardschriftart"/>
    <w:rsid w:val="00C076E2"/>
  </w:style>
  <w:style w:type="character" w:customStyle="1" w:styleId="WW-Absatz-Standardschriftart1">
    <w:name w:val="WW-Absatz-Standardschriftart1"/>
    <w:rsid w:val="00C076E2"/>
  </w:style>
  <w:style w:type="character" w:customStyle="1" w:styleId="WW-Absatz-Standardschriftart11">
    <w:name w:val="WW-Absatz-Standardschriftart11"/>
    <w:rsid w:val="00C076E2"/>
  </w:style>
  <w:style w:type="character" w:customStyle="1" w:styleId="WW-Absatz-Standardschriftart111">
    <w:name w:val="WW-Absatz-Standardschriftart111"/>
    <w:rsid w:val="00C076E2"/>
  </w:style>
  <w:style w:type="character" w:customStyle="1" w:styleId="WW-Absatz-Standardschriftart1111">
    <w:name w:val="WW-Absatz-Standardschriftart1111"/>
    <w:rsid w:val="00C076E2"/>
  </w:style>
  <w:style w:type="character" w:customStyle="1" w:styleId="WW-Absatz-Standardschriftart11111">
    <w:name w:val="WW-Absatz-Standardschriftart11111"/>
    <w:rsid w:val="00C076E2"/>
  </w:style>
  <w:style w:type="character" w:customStyle="1" w:styleId="Bullets">
    <w:name w:val="Bullets"/>
    <w:rsid w:val="00C076E2"/>
    <w:rPr>
      <w:rFonts w:ascii="OpenSymbol" w:eastAsia="OpenSymbol" w:hAnsi="OpenSymbol" w:cs="OpenSymbol"/>
    </w:rPr>
  </w:style>
  <w:style w:type="character" w:customStyle="1" w:styleId="NumberingSymbols">
    <w:name w:val="Numbering Symbols"/>
    <w:rsid w:val="00C076E2"/>
  </w:style>
  <w:style w:type="paragraph" w:customStyle="1" w:styleId="Heading">
    <w:name w:val="Heading"/>
    <w:basedOn w:val="Normal"/>
    <w:next w:val="BodyText"/>
    <w:rsid w:val="00C076E2"/>
    <w:pPr>
      <w:keepNext/>
      <w:suppressAutoHyphens/>
      <w:spacing w:before="240" w:after="120"/>
    </w:pPr>
    <w:rPr>
      <w:rFonts w:ascii="Arial" w:eastAsia="Lucida Sans Unicode" w:hAnsi="Arial" w:cs="Mangal"/>
      <w:sz w:val="28"/>
      <w:szCs w:val="28"/>
      <w:lang w:eastAsia="ar-SA"/>
    </w:rPr>
  </w:style>
  <w:style w:type="paragraph" w:styleId="List">
    <w:name w:val="List"/>
    <w:basedOn w:val="BodyText"/>
    <w:rsid w:val="00C076E2"/>
    <w:rPr>
      <w:rFonts w:cs="Mangal"/>
    </w:rPr>
  </w:style>
  <w:style w:type="paragraph" w:customStyle="1" w:styleId="Index">
    <w:name w:val="Index"/>
    <w:basedOn w:val="Normal"/>
    <w:rsid w:val="00C076E2"/>
    <w:pPr>
      <w:suppressLineNumbers/>
      <w:suppressAutoHyphens/>
    </w:pPr>
    <w:rPr>
      <w:rFonts w:cs="Mangal"/>
      <w:lang w:eastAsia="ar-SA"/>
    </w:rPr>
  </w:style>
  <w:style w:type="paragraph" w:customStyle="1" w:styleId="TableContents">
    <w:name w:val="Table Contents"/>
    <w:basedOn w:val="Normal"/>
    <w:rsid w:val="00C076E2"/>
    <w:pPr>
      <w:suppressLineNumbers/>
      <w:suppressAutoHyphens/>
    </w:pPr>
    <w:rPr>
      <w:lang w:eastAsia="ar-SA"/>
    </w:rPr>
  </w:style>
  <w:style w:type="paragraph" w:customStyle="1" w:styleId="TableHeading">
    <w:name w:val="Table Heading"/>
    <w:basedOn w:val="TableContents"/>
    <w:rsid w:val="00C076E2"/>
    <w:pPr>
      <w:jc w:val="center"/>
    </w:pPr>
    <w:rPr>
      <w:b/>
      <w:bCs/>
    </w:rPr>
  </w:style>
  <w:style w:type="paragraph" w:customStyle="1" w:styleId="Contents10">
    <w:name w:val="Contents 10"/>
    <w:basedOn w:val="Index"/>
    <w:rsid w:val="00C076E2"/>
    <w:pPr>
      <w:tabs>
        <w:tab w:val="right" w:leader="dot" w:pos="7091"/>
      </w:tabs>
      <w:ind w:left="2547" w:firstLine="0"/>
    </w:pPr>
  </w:style>
  <w:style w:type="table" w:styleId="MediumShading1-Accent5">
    <w:name w:val="Medium Shading 1 Accent 5"/>
    <w:basedOn w:val="TableNormal"/>
    <w:uiPriority w:val="63"/>
    <w:rsid w:val="00C076E2"/>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LightGrid-Accent5">
    <w:name w:val="Light Grid Accent 5"/>
    <w:basedOn w:val="TableNormal"/>
    <w:uiPriority w:val="62"/>
    <w:rsid w:val="00C076E2"/>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DengXian" w:eastAsia="Times New Roman" w:hAnsi="DengXian"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DengXian" w:eastAsia="Times New Roman" w:hAnsi="DengXian"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character" w:styleId="CommentReference">
    <w:name w:val="annotation reference"/>
    <w:basedOn w:val="DefaultParagraphFont"/>
    <w:uiPriority w:val="99"/>
    <w:unhideWhenUsed/>
    <w:rsid w:val="00C076E2"/>
    <w:rPr>
      <w:sz w:val="16"/>
      <w:szCs w:val="16"/>
    </w:rPr>
  </w:style>
  <w:style w:type="paragraph" w:styleId="CommentText">
    <w:name w:val="annotation text"/>
    <w:basedOn w:val="Normal"/>
    <w:link w:val="CommentTextChar"/>
    <w:uiPriority w:val="99"/>
    <w:unhideWhenUsed/>
    <w:rsid w:val="00C076E2"/>
    <w:pPr>
      <w:suppressAutoHyphens/>
    </w:pPr>
    <w:rPr>
      <w:sz w:val="20"/>
      <w:lang w:eastAsia="ar-SA"/>
    </w:rPr>
  </w:style>
  <w:style w:type="character" w:customStyle="1" w:styleId="CommentTextChar">
    <w:name w:val="Comment Text Char"/>
    <w:basedOn w:val="DefaultParagraphFont"/>
    <w:link w:val="CommentText"/>
    <w:uiPriority w:val="99"/>
    <w:rsid w:val="00C076E2"/>
    <w:rPr>
      <w:lang w:eastAsia="ar-SA"/>
    </w:rPr>
  </w:style>
  <w:style w:type="paragraph" w:styleId="CommentSubject">
    <w:name w:val="annotation subject"/>
    <w:basedOn w:val="CommentText"/>
    <w:next w:val="CommentText"/>
    <w:link w:val="CommentSubjectChar"/>
    <w:uiPriority w:val="99"/>
    <w:unhideWhenUsed/>
    <w:rsid w:val="00C076E2"/>
    <w:rPr>
      <w:b/>
      <w:bCs/>
    </w:rPr>
  </w:style>
  <w:style w:type="character" w:customStyle="1" w:styleId="CommentSubjectChar">
    <w:name w:val="Comment Subject Char"/>
    <w:basedOn w:val="CommentTextChar"/>
    <w:link w:val="CommentSubject"/>
    <w:uiPriority w:val="99"/>
    <w:rsid w:val="00C076E2"/>
    <w:rPr>
      <w:b/>
      <w:bCs/>
      <w:lang w:eastAsia="ar-SA"/>
    </w:rPr>
  </w:style>
  <w:style w:type="paragraph" w:styleId="BalloonText">
    <w:name w:val="Balloon Text"/>
    <w:basedOn w:val="Normal"/>
    <w:link w:val="BalloonTextChar"/>
    <w:uiPriority w:val="99"/>
    <w:unhideWhenUsed/>
    <w:rsid w:val="00C076E2"/>
    <w:pPr>
      <w:suppressAutoHyphens/>
      <w:spacing w:line="240" w:lineRule="auto"/>
    </w:pPr>
    <w:rPr>
      <w:rFonts w:ascii="Tahoma" w:hAnsi="Tahoma" w:cs="Tahoma"/>
      <w:sz w:val="16"/>
      <w:szCs w:val="16"/>
      <w:lang w:eastAsia="ar-SA"/>
    </w:rPr>
  </w:style>
  <w:style w:type="character" w:customStyle="1" w:styleId="BalloonTextChar">
    <w:name w:val="Balloon Text Char"/>
    <w:basedOn w:val="DefaultParagraphFont"/>
    <w:link w:val="BalloonText"/>
    <w:uiPriority w:val="99"/>
    <w:rsid w:val="00C076E2"/>
    <w:rPr>
      <w:rFonts w:ascii="Tahoma" w:hAnsi="Tahoma" w:cs="Tahoma"/>
      <w:sz w:val="16"/>
      <w:szCs w:val="16"/>
      <w:lang w:eastAsia="ar-SA"/>
    </w:rPr>
  </w:style>
  <w:style w:type="paragraph" w:styleId="Bibliography">
    <w:name w:val="Bibliography"/>
    <w:basedOn w:val="Normal"/>
    <w:next w:val="Normal"/>
    <w:uiPriority w:val="37"/>
    <w:unhideWhenUsed/>
    <w:rsid w:val="00E61FE2"/>
  </w:style>
  <w:style w:type="character" w:customStyle="1" w:styleId="highlight">
    <w:name w:val="highlight"/>
    <w:basedOn w:val="DefaultParagraphFont"/>
    <w:rsid w:val="00AB52F9"/>
  </w:style>
  <w:style w:type="paragraph" w:styleId="ListParagraph">
    <w:name w:val="List Paragraph"/>
    <w:basedOn w:val="Normal"/>
    <w:uiPriority w:val="34"/>
    <w:qFormat/>
    <w:rsid w:val="00F76EE7"/>
    <w:pPr>
      <w:ind w:left="720"/>
      <w:contextualSpacing/>
    </w:pPr>
  </w:style>
  <w:style w:type="character" w:styleId="FollowedHyperlink">
    <w:name w:val="FollowedHyperlink"/>
    <w:basedOn w:val="DefaultParagraphFont"/>
    <w:rsid w:val="00C940CD"/>
    <w:rPr>
      <w:color w:val="954F72" w:themeColor="followedHyperlink"/>
      <w:u w:val="single"/>
    </w:rPr>
  </w:style>
  <w:style w:type="paragraph" w:styleId="Revision">
    <w:name w:val="Revision"/>
    <w:hidden/>
    <w:uiPriority w:val="99"/>
    <w:semiHidden/>
    <w:rsid w:val="00815EDB"/>
    <w:rPr>
      <w:sz w:val="24"/>
    </w:rPr>
  </w:style>
  <w:style w:type="paragraph" w:styleId="NormalWeb">
    <w:name w:val="Normal (Web)"/>
    <w:basedOn w:val="Normal"/>
    <w:uiPriority w:val="99"/>
    <w:unhideWhenUsed/>
    <w:rsid w:val="00326C74"/>
    <w:pPr>
      <w:spacing w:before="100" w:beforeAutospacing="1" w:after="100" w:afterAutospacing="1" w:line="240" w:lineRule="auto"/>
      <w:ind w:firstLine="0"/>
      <w:jc w:val="left"/>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7155">
      <w:bodyDiv w:val="1"/>
      <w:marLeft w:val="0"/>
      <w:marRight w:val="0"/>
      <w:marTop w:val="0"/>
      <w:marBottom w:val="0"/>
      <w:divBdr>
        <w:top w:val="none" w:sz="0" w:space="0" w:color="auto"/>
        <w:left w:val="none" w:sz="0" w:space="0" w:color="auto"/>
        <w:bottom w:val="none" w:sz="0" w:space="0" w:color="auto"/>
        <w:right w:val="none" w:sz="0" w:space="0" w:color="auto"/>
      </w:divBdr>
    </w:div>
    <w:div w:id="36241605">
      <w:bodyDiv w:val="1"/>
      <w:marLeft w:val="0"/>
      <w:marRight w:val="0"/>
      <w:marTop w:val="0"/>
      <w:marBottom w:val="0"/>
      <w:divBdr>
        <w:top w:val="none" w:sz="0" w:space="0" w:color="auto"/>
        <w:left w:val="none" w:sz="0" w:space="0" w:color="auto"/>
        <w:bottom w:val="none" w:sz="0" w:space="0" w:color="auto"/>
        <w:right w:val="none" w:sz="0" w:space="0" w:color="auto"/>
      </w:divBdr>
    </w:div>
    <w:div w:id="38170557">
      <w:bodyDiv w:val="1"/>
      <w:marLeft w:val="0"/>
      <w:marRight w:val="0"/>
      <w:marTop w:val="0"/>
      <w:marBottom w:val="0"/>
      <w:divBdr>
        <w:top w:val="none" w:sz="0" w:space="0" w:color="auto"/>
        <w:left w:val="none" w:sz="0" w:space="0" w:color="auto"/>
        <w:bottom w:val="none" w:sz="0" w:space="0" w:color="auto"/>
        <w:right w:val="none" w:sz="0" w:space="0" w:color="auto"/>
      </w:divBdr>
    </w:div>
    <w:div w:id="43145723">
      <w:bodyDiv w:val="1"/>
      <w:marLeft w:val="0"/>
      <w:marRight w:val="0"/>
      <w:marTop w:val="0"/>
      <w:marBottom w:val="0"/>
      <w:divBdr>
        <w:top w:val="none" w:sz="0" w:space="0" w:color="auto"/>
        <w:left w:val="none" w:sz="0" w:space="0" w:color="auto"/>
        <w:bottom w:val="none" w:sz="0" w:space="0" w:color="auto"/>
        <w:right w:val="none" w:sz="0" w:space="0" w:color="auto"/>
      </w:divBdr>
    </w:div>
    <w:div w:id="50736875">
      <w:bodyDiv w:val="1"/>
      <w:marLeft w:val="0"/>
      <w:marRight w:val="0"/>
      <w:marTop w:val="0"/>
      <w:marBottom w:val="0"/>
      <w:divBdr>
        <w:top w:val="none" w:sz="0" w:space="0" w:color="auto"/>
        <w:left w:val="none" w:sz="0" w:space="0" w:color="auto"/>
        <w:bottom w:val="none" w:sz="0" w:space="0" w:color="auto"/>
        <w:right w:val="none" w:sz="0" w:space="0" w:color="auto"/>
      </w:divBdr>
    </w:div>
    <w:div w:id="58091541">
      <w:bodyDiv w:val="1"/>
      <w:marLeft w:val="0"/>
      <w:marRight w:val="0"/>
      <w:marTop w:val="0"/>
      <w:marBottom w:val="0"/>
      <w:divBdr>
        <w:top w:val="none" w:sz="0" w:space="0" w:color="auto"/>
        <w:left w:val="none" w:sz="0" w:space="0" w:color="auto"/>
        <w:bottom w:val="none" w:sz="0" w:space="0" w:color="auto"/>
        <w:right w:val="none" w:sz="0" w:space="0" w:color="auto"/>
      </w:divBdr>
    </w:div>
    <w:div w:id="63262627">
      <w:bodyDiv w:val="1"/>
      <w:marLeft w:val="0"/>
      <w:marRight w:val="0"/>
      <w:marTop w:val="0"/>
      <w:marBottom w:val="0"/>
      <w:divBdr>
        <w:top w:val="none" w:sz="0" w:space="0" w:color="auto"/>
        <w:left w:val="none" w:sz="0" w:space="0" w:color="auto"/>
        <w:bottom w:val="none" w:sz="0" w:space="0" w:color="auto"/>
        <w:right w:val="none" w:sz="0" w:space="0" w:color="auto"/>
      </w:divBdr>
    </w:div>
    <w:div w:id="72091063">
      <w:bodyDiv w:val="1"/>
      <w:marLeft w:val="0"/>
      <w:marRight w:val="0"/>
      <w:marTop w:val="0"/>
      <w:marBottom w:val="0"/>
      <w:divBdr>
        <w:top w:val="none" w:sz="0" w:space="0" w:color="auto"/>
        <w:left w:val="none" w:sz="0" w:space="0" w:color="auto"/>
        <w:bottom w:val="none" w:sz="0" w:space="0" w:color="auto"/>
        <w:right w:val="none" w:sz="0" w:space="0" w:color="auto"/>
      </w:divBdr>
    </w:div>
    <w:div w:id="97524574">
      <w:bodyDiv w:val="1"/>
      <w:marLeft w:val="0"/>
      <w:marRight w:val="0"/>
      <w:marTop w:val="0"/>
      <w:marBottom w:val="0"/>
      <w:divBdr>
        <w:top w:val="none" w:sz="0" w:space="0" w:color="auto"/>
        <w:left w:val="none" w:sz="0" w:space="0" w:color="auto"/>
        <w:bottom w:val="none" w:sz="0" w:space="0" w:color="auto"/>
        <w:right w:val="none" w:sz="0" w:space="0" w:color="auto"/>
      </w:divBdr>
    </w:div>
    <w:div w:id="124584807">
      <w:bodyDiv w:val="1"/>
      <w:marLeft w:val="0"/>
      <w:marRight w:val="0"/>
      <w:marTop w:val="0"/>
      <w:marBottom w:val="0"/>
      <w:divBdr>
        <w:top w:val="none" w:sz="0" w:space="0" w:color="auto"/>
        <w:left w:val="none" w:sz="0" w:space="0" w:color="auto"/>
        <w:bottom w:val="none" w:sz="0" w:space="0" w:color="auto"/>
        <w:right w:val="none" w:sz="0" w:space="0" w:color="auto"/>
      </w:divBdr>
    </w:div>
    <w:div w:id="127817812">
      <w:bodyDiv w:val="1"/>
      <w:marLeft w:val="0"/>
      <w:marRight w:val="0"/>
      <w:marTop w:val="0"/>
      <w:marBottom w:val="0"/>
      <w:divBdr>
        <w:top w:val="none" w:sz="0" w:space="0" w:color="auto"/>
        <w:left w:val="none" w:sz="0" w:space="0" w:color="auto"/>
        <w:bottom w:val="none" w:sz="0" w:space="0" w:color="auto"/>
        <w:right w:val="none" w:sz="0" w:space="0" w:color="auto"/>
      </w:divBdr>
    </w:div>
    <w:div w:id="159465442">
      <w:bodyDiv w:val="1"/>
      <w:marLeft w:val="0"/>
      <w:marRight w:val="0"/>
      <w:marTop w:val="0"/>
      <w:marBottom w:val="0"/>
      <w:divBdr>
        <w:top w:val="none" w:sz="0" w:space="0" w:color="auto"/>
        <w:left w:val="none" w:sz="0" w:space="0" w:color="auto"/>
        <w:bottom w:val="none" w:sz="0" w:space="0" w:color="auto"/>
        <w:right w:val="none" w:sz="0" w:space="0" w:color="auto"/>
      </w:divBdr>
    </w:div>
    <w:div w:id="188687197">
      <w:bodyDiv w:val="1"/>
      <w:marLeft w:val="0"/>
      <w:marRight w:val="0"/>
      <w:marTop w:val="0"/>
      <w:marBottom w:val="0"/>
      <w:divBdr>
        <w:top w:val="none" w:sz="0" w:space="0" w:color="auto"/>
        <w:left w:val="none" w:sz="0" w:space="0" w:color="auto"/>
        <w:bottom w:val="none" w:sz="0" w:space="0" w:color="auto"/>
        <w:right w:val="none" w:sz="0" w:space="0" w:color="auto"/>
      </w:divBdr>
      <w:divsChild>
        <w:div w:id="1390496320">
          <w:marLeft w:val="0"/>
          <w:marRight w:val="0"/>
          <w:marTop w:val="0"/>
          <w:marBottom w:val="0"/>
          <w:divBdr>
            <w:top w:val="none" w:sz="0" w:space="0" w:color="auto"/>
            <w:left w:val="none" w:sz="0" w:space="0" w:color="auto"/>
            <w:bottom w:val="none" w:sz="0" w:space="0" w:color="auto"/>
            <w:right w:val="none" w:sz="0" w:space="0" w:color="auto"/>
          </w:divBdr>
          <w:divsChild>
            <w:div w:id="126368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251">
      <w:bodyDiv w:val="1"/>
      <w:marLeft w:val="0"/>
      <w:marRight w:val="0"/>
      <w:marTop w:val="0"/>
      <w:marBottom w:val="0"/>
      <w:divBdr>
        <w:top w:val="none" w:sz="0" w:space="0" w:color="auto"/>
        <w:left w:val="none" w:sz="0" w:space="0" w:color="auto"/>
        <w:bottom w:val="none" w:sz="0" w:space="0" w:color="auto"/>
        <w:right w:val="none" w:sz="0" w:space="0" w:color="auto"/>
      </w:divBdr>
    </w:div>
    <w:div w:id="195585249">
      <w:bodyDiv w:val="1"/>
      <w:marLeft w:val="0"/>
      <w:marRight w:val="0"/>
      <w:marTop w:val="0"/>
      <w:marBottom w:val="0"/>
      <w:divBdr>
        <w:top w:val="none" w:sz="0" w:space="0" w:color="auto"/>
        <w:left w:val="none" w:sz="0" w:space="0" w:color="auto"/>
        <w:bottom w:val="none" w:sz="0" w:space="0" w:color="auto"/>
        <w:right w:val="none" w:sz="0" w:space="0" w:color="auto"/>
      </w:divBdr>
    </w:div>
    <w:div w:id="198858021">
      <w:bodyDiv w:val="1"/>
      <w:marLeft w:val="0"/>
      <w:marRight w:val="0"/>
      <w:marTop w:val="0"/>
      <w:marBottom w:val="0"/>
      <w:divBdr>
        <w:top w:val="none" w:sz="0" w:space="0" w:color="auto"/>
        <w:left w:val="none" w:sz="0" w:space="0" w:color="auto"/>
        <w:bottom w:val="none" w:sz="0" w:space="0" w:color="auto"/>
        <w:right w:val="none" w:sz="0" w:space="0" w:color="auto"/>
      </w:divBdr>
    </w:div>
    <w:div w:id="211769038">
      <w:bodyDiv w:val="1"/>
      <w:marLeft w:val="0"/>
      <w:marRight w:val="0"/>
      <w:marTop w:val="0"/>
      <w:marBottom w:val="0"/>
      <w:divBdr>
        <w:top w:val="none" w:sz="0" w:space="0" w:color="auto"/>
        <w:left w:val="none" w:sz="0" w:space="0" w:color="auto"/>
        <w:bottom w:val="none" w:sz="0" w:space="0" w:color="auto"/>
        <w:right w:val="none" w:sz="0" w:space="0" w:color="auto"/>
      </w:divBdr>
    </w:div>
    <w:div w:id="215894659">
      <w:bodyDiv w:val="1"/>
      <w:marLeft w:val="0"/>
      <w:marRight w:val="0"/>
      <w:marTop w:val="0"/>
      <w:marBottom w:val="0"/>
      <w:divBdr>
        <w:top w:val="none" w:sz="0" w:space="0" w:color="auto"/>
        <w:left w:val="none" w:sz="0" w:space="0" w:color="auto"/>
        <w:bottom w:val="none" w:sz="0" w:space="0" w:color="auto"/>
        <w:right w:val="none" w:sz="0" w:space="0" w:color="auto"/>
      </w:divBdr>
    </w:div>
    <w:div w:id="228082356">
      <w:bodyDiv w:val="1"/>
      <w:marLeft w:val="0"/>
      <w:marRight w:val="0"/>
      <w:marTop w:val="0"/>
      <w:marBottom w:val="0"/>
      <w:divBdr>
        <w:top w:val="none" w:sz="0" w:space="0" w:color="auto"/>
        <w:left w:val="none" w:sz="0" w:space="0" w:color="auto"/>
        <w:bottom w:val="none" w:sz="0" w:space="0" w:color="auto"/>
        <w:right w:val="none" w:sz="0" w:space="0" w:color="auto"/>
      </w:divBdr>
    </w:div>
    <w:div w:id="234172936">
      <w:bodyDiv w:val="1"/>
      <w:marLeft w:val="0"/>
      <w:marRight w:val="0"/>
      <w:marTop w:val="0"/>
      <w:marBottom w:val="0"/>
      <w:divBdr>
        <w:top w:val="none" w:sz="0" w:space="0" w:color="auto"/>
        <w:left w:val="none" w:sz="0" w:space="0" w:color="auto"/>
        <w:bottom w:val="none" w:sz="0" w:space="0" w:color="auto"/>
        <w:right w:val="none" w:sz="0" w:space="0" w:color="auto"/>
      </w:divBdr>
      <w:divsChild>
        <w:div w:id="1531988233">
          <w:marLeft w:val="0"/>
          <w:marRight w:val="0"/>
          <w:marTop w:val="0"/>
          <w:marBottom w:val="0"/>
          <w:divBdr>
            <w:top w:val="none" w:sz="0" w:space="0" w:color="auto"/>
            <w:left w:val="none" w:sz="0" w:space="0" w:color="auto"/>
            <w:bottom w:val="none" w:sz="0" w:space="0" w:color="auto"/>
            <w:right w:val="none" w:sz="0" w:space="0" w:color="auto"/>
          </w:divBdr>
          <w:divsChild>
            <w:div w:id="17931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22213">
      <w:bodyDiv w:val="1"/>
      <w:marLeft w:val="0"/>
      <w:marRight w:val="0"/>
      <w:marTop w:val="0"/>
      <w:marBottom w:val="0"/>
      <w:divBdr>
        <w:top w:val="none" w:sz="0" w:space="0" w:color="auto"/>
        <w:left w:val="none" w:sz="0" w:space="0" w:color="auto"/>
        <w:bottom w:val="none" w:sz="0" w:space="0" w:color="auto"/>
        <w:right w:val="none" w:sz="0" w:space="0" w:color="auto"/>
      </w:divBdr>
    </w:div>
    <w:div w:id="234897686">
      <w:bodyDiv w:val="1"/>
      <w:marLeft w:val="0"/>
      <w:marRight w:val="0"/>
      <w:marTop w:val="0"/>
      <w:marBottom w:val="0"/>
      <w:divBdr>
        <w:top w:val="none" w:sz="0" w:space="0" w:color="auto"/>
        <w:left w:val="none" w:sz="0" w:space="0" w:color="auto"/>
        <w:bottom w:val="none" w:sz="0" w:space="0" w:color="auto"/>
        <w:right w:val="none" w:sz="0" w:space="0" w:color="auto"/>
      </w:divBdr>
    </w:div>
    <w:div w:id="245498022">
      <w:bodyDiv w:val="1"/>
      <w:marLeft w:val="0"/>
      <w:marRight w:val="0"/>
      <w:marTop w:val="0"/>
      <w:marBottom w:val="0"/>
      <w:divBdr>
        <w:top w:val="none" w:sz="0" w:space="0" w:color="auto"/>
        <w:left w:val="none" w:sz="0" w:space="0" w:color="auto"/>
        <w:bottom w:val="none" w:sz="0" w:space="0" w:color="auto"/>
        <w:right w:val="none" w:sz="0" w:space="0" w:color="auto"/>
      </w:divBdr>
    </w:div>
    <w:div w:id="250898199">
      <w:bodyDiv w:val="1"/>
      <w:marLeft w:val="0"/>
      <w:marRight w:val="0"/>
      <w:marTop w:val="0"/>
      <w:marBottom w:val="0"/>
      <w:divBdr>
        <w:top w:val="none" w:sz="0" w:space="0" w:color="auto"/>
        <w:left w:val="none" w:sz="0" w:space="0" w:color="auto"/>
        <w:bottom w:val="none" w:sz="0" w:space="0" w:color="auto"/>
        <w:right w:val="none" w:sz="0" w:space="0" w:color="auto"/>
      </w:divBdr>
    </w:div>
    <w:div w:id="256250564">
      <w:bodyDiv w:val="1"/>
      <w:marLeft w:val="0"/>
      <w:marRight w:val="0"/>
      <w:marTop w:val="0"/>
      <w:marBottom w:val="0"/>
      <w:divBdr>
        <w:top w:val="none" w:sz="0" w:space="0" w:color="auto"/>
        <w:left w:val="none" w:sz="0" w:space="0" w:color="auto"/>
        <w:bottom w:val="none" w:sz="0" w:space="0" w:color="auto"/>
        <w:right w:val="none" w:sz="0" w:space="0" w:color="auto"/>
      </w:divBdr>
    </w:div>
    <w:div w:id="257295417">
      <w:bodyDiv w:val="1"/>
      <w:marLeft w:val="0"/>
      <w:marRight w:val="0"/>
      <w:marTop w:val="0"/>
      <w:marBottom w:val="0"/>
      <w:divBdr>
        <w:top w:val="none" w:sz="0" w:space="0" w:color="auto"/>
        <w:left w:val="none" w:sz="0" w:space="0" w:color="auto"/>
        <w:bottom w:val="none" w:sz="0" w:space="0" w:color="auto"/>
        <w:right w:val="none" w:sz="0" w:space="0" w:color="auto"/>
      </w:divBdr>
    </w:div>
    <w:div w:id="264963336">
      <w:bodyDiv w:val="1"/>
      <w:marLeft w:val="0"/>
      <w:marRight w:val="0"/>
      <w:marTop w:val="0"/>
      <w:marBottom w:val="0"/>
      <w:divBdr>
        <w:top w:val="none" w:sz="0" w:space="0" w:color="auto"/>
        <w:left w:val="none" w:sz="0" w:space="0" w:color="auto"/>
        <w:bottom w:val="none" w:sz="0" w:space="0" w:color="auto"/>
        <w:right w:val="none" w:sz="0" w:space="0" w:color="auto"/>
      </w:divBdr>
    </w:div>
    <w:div w:id="266742163">
      <w:bodyDiv w:val="1"/>
      <w:marLeft w:val="0"/>
      <w:marRight w:val="0"/>
      <w:marTop w:val="0"/>
      <w:marBottom w:val="0"/>
      <w:divBdr>
        <w:top w:val="none" w:sz="0" w:space="0" w:color="auto"/>
        <w:left w:val="none" w:sz="0" w:space="0" w:color="auto"/>
        <w:bottom w:val="none" w:sz="0" w:space="0" w:color="auto"/>
        <w:right w:val="none" w:sz="0" w:space="0" w:color="auto"/>
      </w:divBdr>
    </w:div>
    <w:div w:id="278339468">
      <w:bodyDiv w:val="1"/>
      <w:marLeft w:val="0"/>
      <w:marRight w:val="0"/>
      <w:marTop w:val="0"/>
      <w:marBottom w:val="0"/>
      <w:divBdr>
        <w:top w:val="none" w:sz="0" w:space="0" w:color="auto"/>
        <w:left w:val="none" w:sz="0" w:space="0" w:color="auto"/>
        <w:bottom w:val="none" w:sz="0" w:space="0" w:color="auto"/>
        <w:right w:val="none" w:sz="0" w:space="0" w:color="auto"/>
      </w:divBdr>
    </w:div>
    <w:div w:id="279074740">
      <w:bodyDiv w:val="1"/>
      <w:marLeft w:val="0"/>
      <w:marRight w:val="0"/>
      <w:marTop w:val="0"/>
      <w:marBottom w:val="0"/>
      <w:divBdr>
        <w:top w:val="none" w:sz="0" w:space="0" w:color="auto"/>
        <w:left w:val="none" w:sz="0" w:space="0" w:color="auto"/>
        <w:bottom w:val="none" w:sz="0" w:space="0" w:color="auto"/>
        <w:right w:val="none" w:sz="0" w:space="0" w:color="auto"/>
      </w:divBdr>
    </w:div>
    <w:div w:id="280384768">
      <w:bodyDiv w:val="1"/>
      <w:marLeft w:val="0"/>
      <w:marRight w:val="0"/>
      <w:marTop w:val="0"/>
      <w:marBottom w:val="0"/>
      <w:divBdr>
        <w:top w:val="none" w:sz="0" w:space="0" w:color="auto"/>
        <w:left w:val="none" w:sz="0" w:space="0" w:color="auto"/>
        <w:bottom w:val="none" w:sz="0" w:space="0" w:color="auto"/>
        <w:right w:val="none" w:sz="0" w:space="0" w:color="auto"/>
      </w:divBdr>
    </w:div>
    <w:div w:id="289870622">
      <w:bodyDiv w:val="1"/>
      <w:marLeft w:val="0"/>
      <w:marRight w:val="0"/>
      <w:marTop w:val="0"/>
      <w:marBottom w:val="0"/>
      <w:divBdr>
        <w:top w:val="none" w:sz="0" w:space="0" w:color="auto"/>
        <w:left w:val="none" w:sz="0" w:space="0" w:color="auto"/>
        <w:bottom w:val="none" w:sz="0" w:space="0" w:color="auto"/>
        <w:right w:val="none" w:sz="0" w:space="0" w:color="auto"/>
      </w:divBdr>
    </w:div>
    <w:div w:id="311451052">
      <w:bodyDiv w:val="1"/>
      <w:marLeft w:val="0"/>
      <w:marRight w:val="0"/>
      <w:marTop w:val="0"/>
      <w:marBottom w:val="0"/>
      <w:divBdr>
        <w:top w:val="none" w:sz="0" w:space="0" w:color="auto"/>
        <w:left w:val="none" w:sz="0" w:space="0" w:color="auto"/>
        <w:bottom w:val="none" w:sz="0" w:space="0" w:color="auto"/>
        <w:right w:val="none" w:sz="0" w:space="0" w:color="auto"/>
      </w:divBdr>
    </w:div>
    <w:div w:id="314258985">
      <w:bodyDiv w:val="1"/>
      <w:marLeft w:val="0"/>
      <w:marRight w:val="0"/>
      <w:marTop w:val="0"/>
      <w:marBottom w:val="0"/>
      <w:divBdr>
        <w:top w:val="none" w:sz="0" w:space="0" w:color="auto"/>
        <w:left w:val="none" w:sz="0" w:space="0" w:color="auto"/>
        <w:bottom w:val="none" w:sz="0" w:space="0" w:color="auto"/>
        <w:right w:val="none" w:sz="0" w:space="0" w:color="auto"/>
      </w:divBdr>
    </w:div>
    <w:div w:id="322776114">
      <w:bodyDiv w:val="1"/>
      <w:marLeft w:val="0"/>
      <w:marRight w:val="0"/>
      <w:marTop w:val="0"/>
      <w:marBottom w:val="0"/>
      <w:divBdr>
        <w:top w:val="none" w:sz="0" w:space="0" w:color="auto"/>
        <w:left w:val="none" w:sz="0" w:space="0" w:color="auto"/>
        <w:bottom w:val="none" w:sz="0" w:space="0" w:color="auto"/>
        <w:right w:val="none" w:sz="0" w:space="0" w:color="auto"/>
      </w:divBdr>
    </w:div>
    <w:div w:id="327639307">
      <w:bodyDiv w:val="1"/>
      <w:marLeft w:val="0"/>
      <w:marRight w:val="0"/>
      <w:marTop w:val="0"/>
      <w:marBottom w:val="0"/>
      <w:divBdr>
        <w:top w:val="none" w:sz="0" w:space="0" w:color="auto"/>
        <w:left w:val="none" w:sz="0" w:space="0" w:color="auto"/>
        <w:bottom w:val="none" w:sz="0" w:space="0" w:color="auto"/>
        <w:right w:val="none" w:sz="0" w:space="0" w:color="auto"/>
      </w:divBdr>
    </w:div>
    <w:div w:id="328868773">
      <w:bodyDiv w:val="1"/>
      <w:marLeft w:val="0"/>
      <w:marRight w:val="0"/>
      <w:marTop w:val="0"/>
      <w:marBottom w:val="0"/>
      <w:divBdr>
        <w:top w:val="none" w:sz="0" w:space="0" w:color="auto"/>
        <w:left w:val="none" w:sz="0" w:space="0" w:color="auto"/>
        <w:bottom w:val="none" w:sz="0" w:space="0" w:color="auto"/>
        <w:right w:val="none" w:sz="0" w:space="0" w:color="auto"/>
      </w:divBdr>
    </w:div>
    <w:div w:id="357433444">
      <w:bodyDiv w:val="1"/>
      <w:marLeft w:val="0"/>
      <w:marRight w:val="0"/>
      <w:marTop w:val="0"/>
      <w:marBottom w:val="0"/>
      <w:divBdr>
        <w:top w:val="none" w:sz="0" w:space="0" w:color="auto"/>
        <w:left w:val="none" w:sz="0" w:space="0" w:color="auto"/>
        <w:bottom w:val="none" w:sz="0" w:space="0" w:color="auto"/>
        <w:right w:val="none" w:sz="0" w:space="0" w:color="auto"/>
      </w:divBdr>
    </w:div>
    <w:div w:id="382945616">
      <w:bodyDiv w:val="1"/>
      <w:marLeft w:val="0"/>
      <w:marRight w:val="0"/>
      <w:marTop w:val="0"/>
      <w:marBottom w:val="0"/>
      <w:divBdr>
        <w:top w:val="none" w:sz="0" w:space="0" w:color="auto"/>
        <w:left w:val="none" w:sz="0" w:space="0" w:color="auto"/>
        <w:bottom w:val="none" w:sz="0" w:space="0" w:color="auto"/>
        <w:right w:val="none" w:sz="0" w:space="0" w:color="auto"/>
      </w:divBdr>
    </w:div>
    <w:div w:id="388110759">
      <w:bodyDiv w:val="1"/>
      <w:marLeft w:val="0"/>
      <w:marRight w:val="0"/>
      <w:marTop w:val="0"/>
      <w:marBottom w:val="0"/>
      <w:divBdr>
        <w:top w:val="none" w:sz="0" w:space="0" w:color="auto"/>
        <w:left w:val="none" w:sz="0" w:space="0" w:color="auto"/>
        <w:bottom w:val="none" w:sz="0" w:space="0" w:color="auto"/>
        <w:right w:val="none" w:sz="0" w:space="0" w:color="auto"/>
      </w:divBdr>
    </w:div>
    <w:div w:id="389498908">
      <w:bodyDiv w:val="1"/>
      <w:marLeft w:val="0"/>
      <w:marRight w:val="0"/>
      <w:marTop w:val="0"/>
      <w:marBottom w:val="0"/>
      <w:divBdr>
        <w:top w:val="none" w:sz="0" w:space="0" w:color="auto"/>
        <w:left w:val="none" w:sz="0" w:space="0" w:color="auto"/>
        <w:bottom w:val="none" w:sz="0" w:space="0" w:color="auto"/>
        <w:right w:val="none" w:sz="0" w:space="0" w:color="auto"/>
      </w:divBdr>
    </w:div>
    <w:div w:id="396826550">
      <w:bodyDiv w:val="1"/>
      <w:marLeft w:val="0"/>
      <w:marRight w:val="0"/>
      <w:marTop w:val="0"/>
      <w:marBottom w:val="0"/>
      <w:divBdr>
        <w:top w:val="none" w:sz="0" w:space="0" w:color="auto"/>
        <w:left w:val="none" w:sz="0" w:space="0" w:color="auto"/>
        <w:bottom w:val="none" w:sz="0" w:space="0" w:color="auto"/>
        <w:right w:val="none" w:sz="0" w:space="0" w:color="auto"/>
      </w:divBdr>
    </w:div>
    <w:div w:id="404232480">
      <w:bodyDiv w:val="1"/>
      <w:marLeft w:val="0"/>
      <w:marRight w:val="0"/>
      <w:marTop w:val="0"/>
      <w:marBottom w:val="0"/>
      <w:divBdr>
        <w:top w:val="none" w:sz="0" w:space="0" w:color="auto"/>
        <w:left w:val="none" w:sz="0" w:space="0" w:color="auto"/>
        <w:bottom w:val="none" w:sz="0" w:space="0" w:color="auto"/>
        <w:right w:val="none" w:sz="0" w:space="0" w:color="auto"/>
      </w:divBdr>
    </w:div>
    <w:div w:id="427819702">
      <w:bodyDiv w:val="1"/>
      <w:marLeft w:val="0"/>
      <w:marRight w:val="0"/>
      <w:marTop w:val="0"/>
      <w:marBottom w:val="0"/>
      <w:divBdr>
        <w:top w:val="none" w:sz="0" w:space="0" w:color="auto"/>
        <w:left w:val="none" w:sz="0" w:space="0" w:color="auto"/>
        <w:bottom w:val="none" w:sz="0" w:space="0" w:color="auto"/>
        <w:right w:val="none" w:sz="0" w:space="0" w:color="auto"/>
      </w:divBdr>
    </w:div>
    <w:div w:id="469639388">
      <w:bodyDiv w:val="1"/>
      <w:marLeft w:val="0"/>
      <w:marRight w:val="0"/>
      <w:marTop w:val="0"/>
      <w:marBottom w:val="0"/>
      <w:divBdr>
        <w:top w:val="none" w:sz="0" w:space="0" w:color="auto"/>
        <w:left w:val="none" w:sz="0" w:space="0" w:color="auto"/>
        <w:bottom w:val="none" w:sz="0" w:space="0" w:color="auto"/>
        <w:right w:val="none" w:sz="0" w:space="0" w:color="auto"/>
      </w:divBdr>
      <w:divsChild>
        <w:div w:id="1821801618">
          <w:marLeft w:val="0"/>
          <w:marRight w:val="0"/>
          <w:marTop w:val="0"/>
          <w:marBottom w:val="0"/>
          <w:divBdr>
            <w:top w:val="none" w:sz="0" w:space="0" w:color="auto"/>
            <w:left w:val="none" w:sz="0" w:space="0" w:color="auto"/>
            <w:bottom w:val="none" w:sz="0" w:space="0" w:color="auto"/>
            <w:right w:val="none" w:sz="0" w:space="0" w:color="auto"/>
          </w:divBdr>
          <w:divsChild>
            <w:div w:id="139500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34705">
      <w:bodyDiv w:val="1"/>
      <w:marLeft w:val="0"/>
      <w:marRight w:val="0"/>
      <w:marTop w:val="0"/>
      <w:marBottom w:val="0"/>
      <w:divBdr>
        <w:top w:val="none" w:sz="0" w:space="0" w:color="auto"/>
        <w:left w:val="none" w:sz="0" w:space="0" w:color="auto"/>
        <w:bottom w:val="none" w:sz="0" w:space="0" w:color="auto"/>
        <w:right w:val="none" w:sz="0" w:space="0" w:color="auto"/>
      </w:divBdr>
    </w:div>
    <w:div w:id="487870589">
      <w:bodyDiv w:val="1"/>
      <w:marLeft w:val="0"/>
      <w:marRight w:val="0"/>
      <w:marTop w:val="0"/>
      <w:marBottom w:val="0"/>
      <w:divBdr>
        <w:top w:val="none" w:sz="0" w:space="0" w:color="auto"/>
        <w:left w:val="none" w:sz="0" w:space="0" w:color="auto"/>
        <w:bottom w:val="none" w:sz="0" w:space="0" w:color="auto"/>
        <w:right w:val="none" w:sz="0" w:space="0" w:color="auto"/>
      </w:divBdr>
    </w:div>
    <w:div w:id="491917759">
      <w:bodyDiv w:val="1"/>
      <w:marLeft w:val="0"/>
      <w:marRight w:val="0"/>
      <w:marTop w:val="0"/>
      <w:marBottom w:val="0"/>
      <w:divBdr>
        <w:top w:val="none" w:sz="0" w:space="0" w:color="auto"/>
        <w:left w:val="none" w:sz="0" w:space="0" w:color="auto"/>
        <w:bottom w:val="none" w:sz="0" w:space="0" w:color="auto"/>
        <w:right w:val="none" w:sz="0" w:space="0" w:color="auto"/>
      </w:divBdr>
    </w:div>
    <w:div w:id="505904262">
      <w:bodyDiv w:val="1"/>
      <w:marLeft w:val="0"/>
      <w:marRight w:val="0"/>
      <w:marTop w:val="0"/>
      <w:marBottom w:val="0"/>
      <w:divBdr>
        <w:top w:val="none" w:sz="0" w:space="0" w:color="auto"/>
        <w:left w:val="none" w:sz="0" w:space="0" w:color="auto"/>
        <w:bottom w:val="none" w:sz="0" w:space="0" w:color="auto"/>
        <w:right w:val="none" w:sz="0" w:space="0" w:color="auto"/>
      </w:divBdr>
    </w:div>
    <w:div w:id="508718564">
      <w:bodyDiv w:val="1"/>
      <w:marLeft w:val="0"/>
      <w:marRight w:val="0"/>
      <w:marTop w:val="0"/>
      <w:marBottom w:val="0"/>
      <w:divBdr>
        <w:top w:val="none" w:sz="0" w:space="0" w:color="auto"/>
        <w:left w:val="none" w:sz="0" w:space="0" w:color="auto"/>
        <w:bottom w:val="none" w:sz="0" w:space="0" w:color="auto"/>
        <w:right w:val="none" w:sz="0" w:space="0" w:color="auto"/>
      </w:divBdr>
    </w:div>
    <w:div w:id="523981802">
      <w:bodyDiv w:val="1"/>
      <w:marLeft w:val="0"/>
      <w:marRight w:val="0"/>
      <w:marTop w:val="0"/>
      <w:marBottom w:val="0"/>
      <w:divBdr>
        <w:top w:val="none" w:sz="0" w:space="0" w:color="auto"/>
        <w:left w:val="none" w:sz="0" w:space="0" w:color="auto"/>
        <w:bottom w:val="none" w:sz="0" w:space="0" w:color="auto"/>
        <w:right w:val="none" w:sz="0" w:space="0" w:color="auto"/>
      </w:divBdr>
    </w:div>
    <w:div w:id="524364533">
      <w:bodyDiv w:val="1"/>
      <w:marLeft w:val="0"/>
      <w:marRight w:val="0"/>
      <w:marTop w:val="0"/>
      <w:marBottom w:val="0"/>
      <w:divBdr>
        <w:top w:val="none" w:sz="0" w:space="0" w:color="auto"/>
        <w:left w:val="none" w:sz="0" w:space="0" w:color="auto"/>
        <w:bottom w:val="none" w:sz="0" w:space="0" w:color="auto"/>
        <w:right w:val="none" w:sz="0" w:space="0" w:color="auto"/>
      </w:divBdr>
    </w:div>
    <w:div w:id="547454730">
      <w:bodyDiv w:val="1"/>
      <w:marLeft w:val="0"/>
      <w:marRight w:val="0"/>
      <w:marTop w:val="0"/>
      <w:marBottom w:val="0"/>
      <w:divBdr>
        <w:top w:val="none" w:sz="0" w:space="0" w:color="auto"/>
        <w:left w:val="none" w:sz="0" w:space="0" w:color="auto"/>
        <w:bottom w:val="none" w:sz="0" w:space="0" w:color="auto"/>
        <w:right w:val="none" w:sz="0" w:space="0" w:color="auto"/>
      </w:divBdr>
    </w:div>
    <w:div w:id="557743556">
      <w:bodyDiv w:val="1"/>
      <w:marLeft w:val="0"/>
      <w:marRight w:val="0"/>
      <w:marTop w:val="0"/>
      <w:marBottom w:val="0"/>
      <w:divBdr>
        <w:top w:val="none" w:sz="0" w:space="0" w:color="auto"/>
        <w:left w:val="none" w:sz="0" w:space="0" w:color="auto"/>
        <w:bottom w:val="none" w:sz="0" w:space="0" w:color="auto"/>
        <w:right w:val="none" w:sz="0" w:space="0" w:color="auto"/>
      </w:divBdr>
    </w:div>
    <w:div w:id="558595680">
      <w:bodyDiv w:val="1"/>
      <w:marLeft w:val="0"/>
      <w:marRight w:val="0"/>
      <w:marTop w:val="0"/>
      <w:marBottom w:val="0"/>
      <w:divBdr>
        <w:top w:val="none" w:sz="0" w:space="0" w:color="auto"/>
        <w:left w:val="none" w:sz="0" w:space="0" w:color="auto"/>
        <w:bottom w:val="none" w:sz="0" w:space="0" w:color="auto"/>
        <w:right w:val="none" w:sz="0" w:space="0" w:color="auto"/>
      </w:divBdr>
    </w:div>
    <w:div w:id="561140270">
      <w:bodyDiv w:val="1"/>
      <w:marLeft w:val="0"/>
      <w:marRight w:val="0"/>
      <w:marTop w:val="0"/>
      <w:marBottom w:val="0"/>
      <w:divBdr>
        <w:top w:val="none" w:sz="0" w:space="0" w:color="auto"/>
        <w:left w:val="none" w:sz="0" w:space="0" w:color="auto"/>
        <w:bottom w:val="none" w:sz="0" w:space="0" w:color="auto"/>
        <w:right w:val="none" w:sz="0" w:space="0" w:color="auto"/>
      </w:divBdr>
    </w:div>
    <w:div w:id="567350325">
      <w:bodyDiv w:val="1"/>
      <w:marLeft w:val="0"/>
      <w:marRight w:val="0"/>
      <w:marTop w:val="0"/>
      <w:marBottom w:val="0"/>
      <w:divBdr>
        <w:top w:val="none" w:sz="0" w:space="0" w:color="auto"/>
        <w:left w:val="none" w:sz="0" w:space="0" w:color="auto"/>
        <w:bottom w:val="none" w:sz="0" w:space="0" w:color="auto"/>
        <w:right w:val="none" w:sz="0" w:space="0" w:color="auto"/>
      </w:divBdr>
    </w:div>
    <w:div w:id="571474062">
      <w:bodyDiv w:val="1"/>
      <w:marLeft w:val="0"/>
      <w:marRight w:val="0"/>
      <w:marTop w:val="0"/>
      <w:marBottom w:val="0"/>
      <w:divBdr>
        <w:top w:val="none" w:sz="0" w:space="0" w:color="auto"/>
        <w:left w:val="none" w:sz="0" w:space="0" w:color="auto"/>
        <w:bottom w:val="none" w:sz="0" w:space="0" w:color="auto"/>
        <w:right w:val="none" w:sz="0" w:space="0" w:color="auto"/>
      </w:divBdr>
    </w:div>
    <w:div w:id="572350204">
      <w:bodyDiv w:val="1"/>
      <w:marLeft w:val="0"/>
      <w:marRight w:val="0"/>
      <w:marTop w:val="0"/>
      <w:marBottom w:val="0"/>
      <w:divBdr>
        <w:top w:val="none" w:sz="0" w:space="0" w:color="auto"/>
        <w:left w:val="none" w:sz="0" w:space="0" w:color="auto"/>
        <w:bottom w:val="none" w:sz="0" w:space="0" w:color="auto"/>
        <w:right w:val="none" w:sz="0" w:space="0" w:color="auto"/>
      </w:divBdr>
    </w:div>
    <w:div w:id="590283972">
      <w:bodyDiv w:val="1"/>
      <w:marLeft w:val="0"/>
      <w:marRight w:val="0"/>
      <w:marTop w:val="0"/>
      <w:marBottom w:val="0"/>
      <w:divBdr>
        <w:top w:val="none" w:sz="0" w:space="0" w:color="auto"/>
        <w:left w:val="none" w:sz="0" w:space="0" w:color="auto"/>
        <w:bottom w:val="none" w:sz="0" w:space="0" w:color="auto"/>
        <w:right w:val="none" w:sz="0" w:space="0" w:color="auto"/>
      </w:divBdr>
    </w:div>
    <w:div w:id="607664832">
      <w:bodyDiv w:val="1"/>
      <w:marLeft w:val="0"/>
      <w:marRight w:val="0"/>
      <w:marTop w:val="0"/>
      <w:marBottom w:val="0"/>
      <w:divBdr>
        <w:top w:val="none" w:sz="0" w:space="0" w:color="auto"/>
        <w:left w:val="none" w:sz="0" w:space="0" w:color="auto"/>
        <w:bottom w:val="none" w:sz="0" w:space="0" w:color="auto"/>
        <w:right w:val="none" w:sz="0" w:space="0" w:color="auto"/>
      </w:divBdr>
    </w:div>
    <w:div w:id="608465442">
      <w:bodyDiv w:val="1"/>
      <w:marLeft w:val="0"/>
      <w:marRight w:val="0"/>
      <w:marTop w:val="0"/>
      <w:marBottom w:val="0"/>
      <w:divBdr>
        <w:top w:val="none" w:sz="0" w:space="0" w:color="auto"/>
        <w:left w:val="none" w:sz="0" w:space="0" w:color="auto"/>
        <w:bottom w:val="none" w:sz="0" w:space="0" w:color="auto"/>
        <w:right w:val="none" w:sz="0" w:space="0" w:color="auto"/>
      </w:divBdr>
    </w:div>
    <w:div w:id="610473777">
      <w:bodyDiv w:val="1"/>
      <w:marLeft w:val="0"/>
      <w:marRight w:val="0"/>
      <w:marTop w:val="0"/>
      <w:marBottom w:val="0"/>
      <w:divBdr>
        <w:top w:val="none" w:sz="0" w:space="0" w:color="auto"/>
        <w:left w:val="none" w:sz="0" w:space="0" w:color="auto"/>
        <w:bottom w:val="none" w:sz="0" w:space="0" w:color="auto"/>
        <w:right w:val="none" w:sz="0" w:space="0" w:color="auto"/>
      </w:divBdr>
      <w:divsChild>
        <w:div w:id="260722391">
          <w:marLeft w:val="0"/>
          <w:marRight w:val="0"/>
          <w:marTop w:val="0"/>
          <w:marBottom w:val="0"/>
          <w:divBdr>
            <w:top w:val="none" w:sz="0" w:space="0" w:color="auto"/>
            <w:left w:val="none" w:sz="0" w:space="0" w:color="auto"/>
            <w:bottom w:val="none" w:sz="0" w:space="0" w:color="auto"/>
            <w:right w:val="none" w:sz="0" w:space="0" w:color="auto"/>
          </w:divBdr>
          <w:divsChild>
            <w:div w:id="73420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61608">
      <w:bodyDiv w:val="1"/>
      <w:marLeft w:val="0"/>
      <w:marRight w:val="0"/>
      <w:marTop w:val="0"/>
      <w:marBottom w:val="0"/>
      <w:divBdr>
        <w:top w:val="none" w:sz="0" w:space="0" w:color="auto"/>
        <w:left w:val="none" w:sz="0" w:space="0" w:color="auto"/>
        <w:bottom w:val="none" w:sz="0" w:space="0" w:color="auto"/>
        <w:right w:val="none" w:sz="0" w:space="0" w:color="auto"/>
      </w:divBdr>
    </w:div>
    <w:div w:id="618414585">
      <w:bodyDiv w:val="1"/>
      <w:marLeft w:val="0"/>
      <w:marRight w:val="0"/>
      <w:marTop w:val="0"/>
      <w:marBottom w:val="0"/>
      <w:divBdr>
        <w:top w:val="none" w:sz="0" w:space="0" w:color="auto"/>
        <w:left w:val="none" w:sz="0" w:space="0" w:color="auto"/>
        <w:bottom w:val="none" w:sz="0" w:space="0" w:color="auto"/>
        <w:right w:val="none" w:sz="0" w:space="0" w:color="auto"/>
      </w:divBdr>
    </w:div>
    <w:div w:id="623659972">
      <w:bodyDiv w:val="1"/>
      <w:marLeft w:val="0"/>
      <w:marRight w:val="0"/>
      <w:marTop w:val="0"/>
      <w:marBottom w:val="0"/>
      <w:divBdr>
        <w:top w:val="none" w:sz="0" w:space="0" w:color="auto"/>
        <w:left w:val="none" w:sz="0" w:space="0" w:color="auto"/>
        <w:bottom w:val="none" w:sz="0" w:space="0" w:color="auto"/>
        <w:right w:val="none" w:sz="0" w:space="0" w:color="auto"/>
      </w:divBdr>
    </w:div>
    <w:div w:id="632374154">
      <w:bodyDiv w:val="1"/>
      <w:marLeft w:val="0"/>
      <w:marRight w:val="0"/>
      <w:marTop w:val="0"/>
      <w:marBottom w:val="0"/>
      <w:divBdr>
        <w:top w:val="none" w:sz="0" w:space="0" w:color="auto"/>
        <w:left w:val="none" w:sz="0" w:space="0" w:color="auto"/>
        <w:bottom w:val="none" w:sz="0" w:space="0" w:color="auto"/>
        <w:right w:val="none" w:sz="0" w:space="0" w:color="auto"/>
      </w:divBdr>
    </w:div>
    <w:div w:id="664092053">
      <w:bodyDiv w:val="1"/>
      <w:marLeft w:val="0"/>
      <w:marRight w:val="0"/>
      <w:marTop w:val="0"/>
      <w:marBottom w:val="0"/>
      <w:divBdr>
        <w:top w:val="none" w:sz="0" w:space="0" w:color="auto"/>
        <w:left w:val="none" w:sz="0" w:space="0" w:color="auto"/>
        <w:bottom w:val="none" w:sz="0" w:space="0" w:color="auto"/>
        <w:right w:val="none" w:sz="0" w:space="0" w:color="auto"/>
      </w:divBdr>
    </w:div>
    <w:div w:id="666134994">
      <w:bodyDiv w:val="1"/>
      <w:marLeft w:val="0"/>
      <w:marRight w:val="0"/>
      <w:marTop w:val="0"/>
      <w:marBottom w:val="0"/>
      <w:divBdr>
        <w:top w:val="none" w:sz="0" w:space="0" w:color="auto"/>
        <w:left w:val="none" w:sz="0" w:space="0" w:color="auto"/>
        <w:bottom w:val="none" w:sz="0" w:space="0" w:color="auto"/>
        <w:right w:val="none" w:sz="0" w:space="0" w:color="auto"/>
      </w:divBdr>
    </w:div>
    <w:div w:id="670914368">
      <w:bodyDiv w:val="1"/>
      <w:marLeft w:val="0"/>
      <w:marRight w:val="0"/>
      <w:marTop w:val="0"/>
      <w:marBottom w:val="0"/>
      <w:divBdr>
        <w:top w:val="none" w:sz="0" w:space="0" w:color="auto"/>
        <w:left w:val="none" w:sz="0" w:space="0" w:color="auto"/>
        <w:bottom w:val="none" w:sz="0" w:space="0" w:color="auto"/>
        <w:right w:val="none" w:sz="0" w:space="0" w:color="auto"/>
      </w:divBdr>
    </w:div>
    <w:div w:id="688141521">
      <w:bodyDiv w:val="1"/>
      <w:marLeft w:val="0"/>
      <w:marRight w:val="0"/>
      <w:marTop w:val="0"/>
      <w:marBottom w:val="0"/>
      <w:divBdr>
        <w:top w:val="none" w:sz="0" w:space="0" w:color="auto"/>
        <w:left w:val="none" w:sz="0" w:space="0" w:color="auto"/>
        <w:bottom w:val="none" w:sz="0" w:space="0" w:color="auto"/>
        <w:right w:val="none" w:sz="0" w:space="0" w:color="auto"/>
      </w:divBdr>
    </w:div>
    <w:div w:id="692346631">
      <w:bodyDiv w:val="1"/>
      <w:marLeft w:val="0"/>
      <w:marRight w:val="0"/>
      <w:marTop w:val="0"/>
      <w:marBottom w:val="0"/>
      <w:divBdr>
        <w:top w:val="none" w:sz="0" w:space="0" w:color="auto"/>
        <w:left w:val="none" w:sz="0" w:space="0" w:color="auto"/>
        <w:bottom w:val="none" w:sz="0" w:space="0" w:color="auto"/>
        <w:right w:val="none" w:sz="0" w:space="0" w:color="auto"/>
      </w:divBdr>
      <w:divsChild>
        <w:div w:id="1493106936">
          <w:marLeft w:val="0"/>
          <w:marRight w:val="0"/>
          <w:marTop w:val="0"/>
          <w:marBottom w:val="0"/>
          <w:divBdr>
            <w:top w:val="none" w:sz="0" w:space="0" w:color="auto"/>
            <w:left w:val="none" w:sz="0" w:space="0" w:color="auto"/>
            <w:bottom w:val="none" w:sz="0" w:space="0" w:color="auto"/>
            <w:right w:val="none" w:sz="0" w:space="0" w:color="auto"/>
          </w:divBdr>
          <w:divsChild>
            <w:div w:id="121222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38555">
      <w:bodyDiv w:val="1"/>
      <w:marLeft w:val="0"/>
      <w:marRight w:val="0"/>
      <w:marTop w:val="0"/>
      <w:marBottom w:val="0"/>
      <w:divBdr>
        <w:top w:val="none" w:sz="0" w:space="0" w:color="auto"/>
        <w:left w:val="none" w:sz="0" w:space="0" w:color="auto"/>
        <w:bottom w:val="none" w:sz="0" w:space="0" w:color="auto"/>
        <w:right w:val="none" w:sz="0" w:space="0" w:color="auto"/>
      </w:divBdr>
    </w:div>
    <w:div w:id="712582570">
      <w:bodyDiv w:val="1"/>
      <w:marLeft w:val="0"/>
      <w:marRight w:val="0"/>
      <w:marTop w:val="0"/>
      <w:marBottom w:val="0"/>
      <w:divBdr>
        <w:top w:val="none" w:sz="0" w:space="0" w:color="auto"/>
        <w:left w:val="none" w:sz="0" w:space="0" w:color="auto"/>
        <w:bottom w:val="none" w:sz="0" w:space="0" w:color="auto"/>
        <w:right w:val="none" w:sz="0" w:space="0" w:color="auto"/>
      </w:divBdr>
    </w:div>
    <w:div w:id="715735014">
      <w:bodyDiv w:val="1"/>
      <w:marLeft w:val="0"/>
      <w:marRight w:val="0"/>
      <w:marTop w:val="0"/>
      <w:marBottom w:val="0"/>
      <w:divBdr>
        <w:top w:val="none" w:sz="0" w:space="0" w:color="auto"/>
        <w:left w:val="none" w:sz="0" w:space="0" w:color="auto"/>
        <w:bottom w:val="none" w:sz="0" w:space="0" w:color="auto"/>
        <w:right w:val="none" w:sz="0" w:space="0" w:color="auto"/>
      </w:divBdr>
    </w:div>
    <w:div w:id="716514113">
      <w:bodyDiv w:val="1"/>
      <w:marLeft w:val="0"/>
      <w:marRight w:val="0"/>
      <w:marTop w:val="0"/>
      <w:marBottom w:val="0"/>
      <w:divBdr>
        <w:top w:val="none" w:sz="0" w:space="0" w:color="auto"/>
        <w:left w:val="none" w:sz="0" w:space="0" w:color="auto"/>
        <w:bottom w:val="none" w:sz="0" w:space="0" w:color="auto"/>
        <w:right w:val="none" w:sz="0" w:space="0" w:color="auto"/>
      </w:divBdr>
    </w:div>
    <w:div w:id="717583789">
      <w:bodyDiv w:val="1"/>
      <w:marLeft w:val="0"/>
      <w:marRight w:val="0"/>
      <w:marTop w:val="0"/>
      <w:marBottom w:val="0"/>
      <w:divBdr>
        <w:top w:val="none" w:sz="0" w:space="0" w:color="auto"/>
        <w:left w:val="none" w:sz="0" w:space="0" w:color="auto"/>
        <w:bottom w:val="none" w:sz="0" w:space="0" w:color="auto"/>
        <w:right w:val="none" w:sz="0" w:space="0" w:color="auto"/>
      </w:divBdr>
    </w:div>
    <w:div w:id="717704157">
      <w:bodyDiv w:val="1"/>
      <w:marLeft w:val="0"/>
      <w:marRight w:val="0"/>
      <w:marTop w:val="0"/>
      <w:marBottom w:val="0"/>
      <w:divBdr>
        <w:top w:val="none" w:sz="0" w:space="0" w:color="auto"/>
        <w:left w:val="none" w:sz="0" w:space="0" w:color="auto"/>
        <w:bottom w:val="none" w:sz="0" w:space="0" w:color="auto"/>
        <w:right w:val="none" w:sz="0" w:space="0" w:color="auto"/>
      </w:divBdr>
    </w:div>
    <w:div w:id="724065520">
      <w:bodyDiv w:val="1"/>
      <w:marLeft w:val="0"/>
      <w:marRight w:val="0"/>
      <w:marTop w:val="0"/>
      <w:marBottom w:val="0"/>
      <w:divBdr>
        <w:top w:val="none" w:sz="0" w:space="0" w:color="auto"/>
        <w:left w:val="none" w:sz="0" w:space="0" w:color="auto"/>
        <w:bottom w:val="none" w:sz="0" w:space="0" w:color="auto"/>
        <w:right w:val="none" w:sz="0" w:space="0" w:color="auto"/>
      </w:divBdr>
      <w:divsChild>
        <w:div w:id="1098869712">
          <w:marLeft w:val="0"/>
          <w:marRight w:val="0"/>
          <w:marTop w:val="0"/>
          <w:marBottom w:val="0"/>
          <w:divBdr>
            <w:top w:val="none" w:sz="0" w:space="0" w:color="auto"/>
            <w:left w:val="none" w:sz="0" w:space="0" w:color="auto"/>
            <w:bottom w:val="none" w:sz="0" w:space="0" w:color="auto"/>
            <w:right w:val="none" w:sz="0" w:space="0" w:color="auto"/>
          </w:divBdr>
          <w:divsChild>
            <w:div w:id="3096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70414">
      <w:bodyDiv w:val="1"/>
      <w:marLeft w:val="0"/>
      <w:marRight w:val="0"/>
      <w:marTop w:val="0"/>
      <w:marBottom w:val="0"/>
      <w:divBdr>
        <w:top w:val="none" w:sz="0" w:space="0" w:color="auto"/>
        <w:left w:val="none" w:sz="0" w:space="0" w:color="auto"/>
        <w:bottom w:val="none" w:sz="0" w:space="0" w:color="auto"/>
        <w:right w:val="none" w:sz="0" w:space="0" w:color="auto"/>
      </w:divBdr>
    </w:div>
    <w:div w:id="741175239">
      <w:bodyDiv w:val="1"/>
      <w:marLeft w:val="0"/>
      <w:marRight w:val="0"/>
      <w:marTop w:val="0"/>
      <w:marBottom w:val="0"/>
      <w:divBdr>
        <w:top w:val="none" w:sz="0" w:space="0" w:color="auto"/>
        <w:left w:val="none" w:sz="0" w:space="0" w:color="auto"/>
        <w:bottom w:val="none" w:sz="0" w:space="0" w:color="auto"/>
        <w:right w:val="none" w:sz="0" w:space="0" w:color="auto"/>
      </w:divBdr>
    </w:div>
    <w:div w:id="749429530">
      <w:bodyDiv w:val="1"/>
      <w:marLeft w:val="0"/>
      <w:marRight w:val="0"/>
      <w:marTop w:val="0"/>
      <w:marBottom w:val="0"/>
      <w:divBdr>
        <w:top w:val="none" w:sz="0" w:space="0" w:color="auto"/>
        <w:left w:val="none" w:sz="0" w:space="0" w:color="auto"/>
        <w:bottom w:val="none" w:sz="0" w:space="0" w:color="auto"/>
        <w:right w:val="none" w:sz="0" w:space="0" w:color="auto"/>
      </w:divBdr>
      <w:divsChild>
        <w:div w:id="1577009471">
          <w:marLeft w:val="0"/>
          <w:marRight w:val="0"/>
          <w:marTop w:val="0"/>
          <w:marBottom w:val="0"/>
          <w:divBdr>
            <w:top w:val="none" w:sz="0" w:space="0" w:color="auto"/>
            <w:left w:val="none" w:sz="0" w:space="0" w:color="auto"/>
            <w:bottom w:val="none" w:sz="0" w:space="0" w:color="auto"/>
            <w:right w:val="none" w:sz="0" w:space="0" w:color="auto"/>
          </w:divBdr>
          <w:divsChild>
            <w:div w:id="120012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96074">
      <w:bodyDiv w:val="1"/>
      <w:marLeft w:val="0"/>
      <w:marRight w:val="0"/>
      <w:marTop w:val="0"/>
      <w:marBottom w:val="0"/>
      <w:divBdr>
        <w:top w:val="none" w:sz="0" w:space="0" w:color="auto"/>
        <w:left w:val="none" w:sz="0" w:space="0" w:color="auto"/>
        <w:bottom w:val="none" w:sz="0" w:space="0" w:color="auto"/>
        <w:right w:val="none" w:sz="0" w:space="0" w:color="auto"/>
      </w:divBdr>
    </w:div>
    <w:div w:id="750391132">
      <w:bodyDiv w:val="1"/>
      <w:marLeft w:val="0"/>
      <w:marRight w:val="0"/>
      <w:marTop w:val="0"/>
      <w:marBottom w:val="0"/>
      <w:divBdr>
        <w:top w:val="none" w:sz="0" w:space="0" w:color="auto"/>
        <w:left w:val="none" w:sz="0" w:space="0" w:color="auto"/>
        <w:bottom w:val="none" w:sz="0" w:space="0" w:color="auto"/>
        <w:right w:val="none" w:sz="0" w:space="0" w:color="auto"/>
      </w:divBdr>
    </w:div>
    <w:div w:id="759833970">
      <w:bodyDiv w:val="1"/>
      <w:marLeft w:val="0"/>
      <w:marRight w:val="0"/>
      <w:marTop w:val="0"/>
      <w:marBottom w:val="0"/>
      <w:divBdr>
        <w:top w:val="none" w:sz="0" w:space="0" w:color="auto"/>
        <w:left w:val="none" w:sz="0" w:space="0" w:color="auto"/>
        <w:bottom w:val="none" w:sz="0" w:space="0" w:color="auto"/>
        <w:right w:val="none" w:sz="0" w:space="0" w:color="auto"/>
      </w:divBdr>
    </w:div>
    <w:div w:id="762142776">
      <w:bodyDiv w:val="1"/>
      <w:marLeft w:val="0"/>
      <w:marRight w:val="0"/>
      <w:marTop w:val="0"/>
      <w:marBottom w:val="0"/>
      <w:divBdr>
        <w:top w:val="none" w:sz="0" w:space="0" w:color="auto"/>
        <w:left w:val="none" w:sz="0" w:space="0" w:color="auto"/>
        <w:bottom w:val="none" w:sz="0" w:space="0" w:color="auto"/>
        <w:right w:val="none" w:sz="0" w:space="0" w:color="auto"/>
      </w:divBdr>
    </w:div>
    <w:div w:id="779910750">
      <w:bodyDiv w:val="1"/>
      <w:marLeft w:val="0"/>
      <w:marRight w:val="0"/>
      <w:marTop w:val="0"/>
      <w:marBottom w:val="0"/>
      <w:divBdr>
        <w:top w:val="none" w:sz="0" w:space="0" w:color="auto"/>
        <w:left w:val="none" w:sz="0" w:space="0" w:color="auto"/>
        <w:bottom w:val="none" w:sz="0" w:space="0" w:color="auto"/>
        <w:right w:val="none" w:sz="0" w:space="0" w:color="auto"/>
      </w:divBdr>
    </w:div>
    <w:div w:id="781730226">
      <w:bodyDiv w:val="1"/>
      <w:marLeft w:val="0"/>
      <w:marRight w:val="0"/>
      <w:marTop w:val="0"/>
      <w:marBottom w:val="0"/>
      <w:divBdr>
        <w:top w:val="none" w:sz="0" w:space="0" w:color="auto"/>
        <w:left w:val="none" w:sz="0" w:space="0" w:color="auto"/>
        <w:bottom w:val="none" w:sz="0" w:space="0" w:color="auto"/>
        <w:right w:val="none" w:sz="0" w:space="0" w:color="auto"/>
      </w:divBdr>
      <w:divsChild>
        <w:div w:id="1164662257">
          <w:marLeft w:val="0"/>
          <w:marRight w:val="0"/>
          <w:marTop w:val="0"/>
          <w:marBottom w:val="0"/>
          <w:divBdr>
            <w:top w:val="none" w:sz="0" w:space="0" w:color="auto"/>
            <w:left w:val="none" w:sz="0" w:space="0" w:color="auto"/>
            <w:bottom w:val="none" w:sz="0" w:space="0" w:color="auto"/>
            <w:right w:val="none" w:sz="0" w:space="0" w:color="auto"/>
          </w:divBdr>
          <w:divsChild>
            <w:div w:id="157604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70980">
      <w:bodyDiv w:val="1"/>
      <w:marLeft w:val="0"/>
      <w:marRight w:val="0"/>
      <w:marTop w:val="0"/>
      <w:marBottom w:val="0"/>
      <w:divBdr>
        <w:top w:val="none" w:sz="0" w:space="0" w:color="auto"/>
        <w:left w:val="none" w:sz="0" w:space="0" w:color="auto"/>
        <w:bottom w:val="none" w:sz="0" w:space="0" w:color="auto"/>
        <w:right w:val="none" w:sz="0" w:space="0" w:color="auto"/>
      </w:divBdr>
    </w:div>
    <w:div w:id="822702493">
      <w:bodyDiv w:val="1"/>
      <w:marLeft w:val="0"/>
      <w:marRight w:val="0"/>
      <w:marTop w:val="0"/>
      <w:marBottom w:val="0"/>
      <w:divBdr>
        <w:top w:val="none" w:sz="0" w:space="0" w:color="auto"/>
        <w:left w:val="none" w:sz="0" w:space="0" w:color="auto"/>
        <w:bottom w:val="none" w:sz="0" w:space="0" w:color="auto"/>
        <w:right w:val="none" w:sz="0" w:space="0" w:color="auto"/>
      </w:divBdr>
    </w:div>
    <w:div w:id="830022457">
      <w:bodyDiv w:val="1"/>
      <w:marLeft w:val="0"/>
      <w:marRight w:val="0"/>
      <w:marTop w:val="0"/>
      <w:marBottom w:val="0"/>
      <w:divBdr>
        <w:top w:val="none" w:sz="0" w:space="0" w:color="auto"/>
        <w:left w:val="none" w:sz="0" w:space="0" w:color="auto"/>
        <w:bottom w:val="none" w:sz="0" w:space="0" w:color="auto"/>
        <w:right w:val="none" w:sz="0" w:space="0" w:color="auto"/>
      </w:divBdr>
    </w:div>
    <w:div w:id="854002412">
      <w:bodyDiv w:val="1"/>
      <w:marLeft w:val="0"/>
      <w:marRight w:val="0"/>
      <w:marTop w:val="0"/>
      <w:marBottom w:val="0"/>
      <w:divBdr>
        <w:top w:val="none" w:sz="0" w:space="0" w:color="auto"/>
        <w:left w:val="none" w:sz="0" w:space="0" w:color="auto"/>
        <w:bottom w:val="none" w:sz="0" w:space="0" w:color="auto"/>
        <w:right w:val="none" w:sz="0" w:space="0" w:color="auto"/>
      </w:divBdr>
    </w:div>
    <w:div w:id="882405636">
      <w:bodyDiv w:val="1"/>
      <w:marLeft w:val="0"/>
      <w:marRight w:val="0"/>
      <w:marTop w:val="0"/>
      <w:marBottom w:val="0"/>
      <w:divBdr>
        <w:top w:val="none" w:sz="0" w:space="0" w:color="auto"/>
        <w:left w:val="none" w:sz="0" w:space="0" w:color="auto"/>
        <w:bottom w:val="none" w:sz="0" w:space="0" w:color="auto"/>
        <w:right w:val="none" w:sz="0" w:space="0" w:color="auto"/>
      </w:divBdr>
    </w:div>
    <w:div w:id="887179867">
      <w:bodyDiv w:val="1"/>
      <w:marLeft w:val="0"/>
      <w:marRight w:val="0"/>
      <w:marTop w:val="0"/>
      <w:marBottom w:val="0"/>
      <w:divBdr>
        <w:top w:val="none" w:sz="0" w:space="0" w:color="auto"/>
        <w:left w:val="none" w:sz="0" w:space="0" w:color="auto"/>
        <w:bottom w:val="none" w:sz="0" w:space="0" w:color="auto"/>
        <w:right w:val="none" w:sz="0" w:space="0" w:color="auto"/>
      </w:divBdr>
    </w:div>
    <w:div w:id="906651186">
      <w:bodyDiv w:val="1"/>
      <w:marLeft w:val="0"/>
      <w:marRight w:val="0"/>
      <w:marTop w:val="0"/>
      <w:marBottom w:val="0"/>
      <w:divBdr>
        <w:top w:val="none" w:sz="0" w:space="0" w:color="auto"/>
        <w:left w:val="none" w:sz="0" w:space="0" w:color="auto"/>
        <w:bottom w:val="none" w:sz="0" w:space="0" w:color="auto"/>
        <w:right w:val="none" w:sz="0" w:space="0" w:color="auto"/>
      </w:divBdr>
    </w:div>
    <w:div w:id="909655149">
      <w:bodyDiv w:val="1"/>
      <w:marLeft w:val="0"/>
      <w:marRight w:val="0"/>
      <w:marTop w:val="0"/>
      <w:marBottom w:val="0"/>
      <w:divBdr>
        <w:top w:val="none" w:sz="0" w:space="0" w:color="auto"/>
        <w:left w:val="none" w:sz="0" w:space="0" w:color="auto"/>
        <w:bottom w:val="none" w:sz="0" w:space="0" w:color="auto"/>
        <w:right w:val="none" w:sz="0" w:space="0" w:color="auto"/>
      </w:divBdr>
    </w:div>
    <w:div w:id="911624440">
      <w:bodyDiv w:val="1"/>
      <w:marLeft w:val="0"/>
      <w:marRight w:val="0"/>
      <w:marTop w:val="0"/>
      <w:marBottom w:val="0"/>
      <w:divBdr>
        <w:top w:val="none" w:sz="0" w:space="0" w:color="auto"/>
        <w:left w:val="none" w:sz="0" w:space="0" w:color="auto"/>
        <w:bottom w:val="none" w:sz="0" w:space="0" w:color="auto"/>
        <w:right w:val="none" w:sz="0" w:space="0" w:color="auto"/>
      </w:divBdr>
    </w:div>
    <w:div w:id="920798195">
      <w:bodyDiv w:val="1"/>
      <w:marLeft w:val="0"/>
      <w:marRight w:val="0"/>
      <w:marTop w:val="0"/>
      <w:marBottom w:val="0"/>
      <w:divBdr>
        <w:top w:val="none" w:sz="0" w:space="0" w:color="auto"/>
        <w:left w:val="none" w:sz="0" w:space="0" w:color="auto"/>
        <w:bottom w:val="none" w:sz="0" w:space="0" w:color="auto"/>
        <w:right w:val="none" w:sz="0" w:space="0" w:color="auto"/>
      </w:divBdr>
    </w:div>
    <w:div w:id="930240645">
      <w:bodyDiv w:val="1"/>
      <w:marLeft w:val="0"/>
      <w:marRight w:val="0"/>
      <w:marTop w:val="0"/>
      <w:marBottom w:val="0"/>
      <w:divBdr>
        <w:top w:val="none" w:sz="0" w:space="0" w:color="auto"/>
        <w:left w:val="none" w:sz="0" w:space="0" w:color="auto"/>
        <w:bottom w:val="none" w:sz="0" w:space="0" w:color="auto"/>
        <w:right w:val="none" w:sz="0" w:space="0" w:color="auto"/>
      </w:divBdr>
    </w:div>
    <w:div w:id="933394392">
      <w:bodyDiv w:val="1"/>
      <w:marLeft w:val="0"/>
      <w:marRight w:val="0"/>
      <w:marTop w:val="0"/>
      <w:marBottom w:val="0"/>
      <w:divBdr>
        <w:top w:val="none" w:sz="0" w:space="0" w:color="auto"/>
        <w:left w:val="none" w:sz="0" w:space="0" w:color="auto"/>
        <w:bottom w:val="none" w:sz="0" w:space="0" w:color="auto"/>
        <w:right w:val="none" w:sz="0" w:space="0" w:color="auto"/>
      </w:divBdr>
    </w:div>
    <w:div w:id="937754968">
      <w:bodyDiv w:val="1"/>
      <w:marLeft w:val="0"/>
      <w:marRight w:val="0"/>
      <w:marTop w:val="0"/>
      <w:marBottom w:val="0"/>
      <w:divBdr>
        <w:top w:val="none" w:sz="0" w:space="0" w:color="auto"/>
        <w:left w:val="none" w:sz="0" w:space="0" w:color="auto"/>
        <w:bottom w:val="none" w:sz="0" w:space="0" w:color="auto"/>
        <w:right w:val="none" w:sz="0" w:space="0" w:color="auto"/>
      </w:divBdr>
    </w:div>
    <w:div w:id="944070029">
      <w:bodyDiv w:val="1"/>
      <w:marLeft w:val="0"/>
      <w:marRight w:val="0"/>
      <w:marTop w:val="0"/>
      <w:marBottom w:val="0"/>
      <w:divBdr>
        <w:top w:val="none" w:sz="0" w:space="0" w:color="auto"/>
        <w:left w:val="none" w:sz="0" w:space="0" w:color="auto"/>
        <w:bottom w:val="none" w:sz="0" w:space="0" w:color="auto"/>
        <w:right w:val="none" w:sz="0" w:space="0" w:color="auto"/>
      </w:divBdr>
    </w:div>
    <w:div w:id="947541717">
      <w:bodyDiv w:val="1"/>
      <w:marLeft w:val="0"/>
      <w:marRight w:val="0"/>
      <w:marTop w:val="0"/>
      <w:marBottom w:val="0"/>
      <w:divBdr>
        <w:top w:val="none" w:sz="0" w:space="0" w:color="auto"/>
        <w:left w:val="none" w:sz="0" w:space="0" w:color="auto"/>
        <w:bottom w:val="none" w:sz="0" w:space="0" w:color="auto"/>
        <w:right w:val="none" w:sz="0" w:space="0" w:color="auto"/>
      </w:divBdr>
    </w:div>
    <w:div w:id="975060787">
      <w:bodyDiv w:val="1"/>
      <w:marLeft w:val="0"/>
      <w:marRight w:val="0"/>
      <w:marTop w:val="0"/>
      <w:marBottom w:val="0"/>
      <w:divBdr>
        <w:top w:val="none" w:sz="0" w:space="0" w:color="auto"/>
        <w:left w:val="none" w:sz="0" w:space="0" w:color="auto"/>
        <w:bottom w:val="none" w:sz="0" w:space="0" w:color="auto"/>
        <w:right w:val="none" w:sz="0" w:space="0" w:color="auto"/>
      </w:divBdr>
    </w:div>
    <w:div w:id="979387420">
      <w:bodyDiv w:val="1"/>
      <w:marLeft w:val="0"/>
      <w:marRight w:val="0"/>
      <w:marTop w:val="0"/>
      <w:marBottom w:val="0"/>
      <w:divBdr>
        <w:top w:val="none" w:sz="0" w:space="0" w:color="auto"/>
        <w:left w:val="none" w:sz="0" w:space="0" w:color="auto"/>
        <w:bottom w:val="none" w:sz="0" w:space="0" w:color="auto"/>
        <w:right w:val="none" w:sz="0" w:space="0" w:color="auto"/>
      </w:divBdr>
    </w:div>
    <w:div w:id="980112079">
      <w:bodyDiv w:val="1"/>
      <w:marLeft w:val="0"/>
      <w:marRight w:val="0"/>
      <w:marTop w:val="0"/>
      <w:marBottom w:val="0"/>
      <w:divBdr>
        <w:top w:val="none" w:sz="0" w:space="0" w:color="auto"/>
        <w:left w:val="none" w:sz="0" w:space="0" w:color="auto"/>
        <w:bottom w:val="none" w:sz="0" w:space="0" w:color="auto"/>
        <w:right w:val="none" w:sz="0" w:space="0" w:color="auto"/>
      </w:divBdr>
    </w:div>
    <w:div w:id="985352773">
      <w:bodyDiv w:val="1"/>
      <w:marLeft w:val="0"/>
      <w:marRight w:val="0"/>
      <w:marTop w:val="0"/>
      <w:marBottom w:val="0"/>
      <w:divBdr>
        <w:top w:val="none" w:sz="0" w:space="0" w:color="auto"/>
        <w:left w:val="none" w:sz="0" w:space="0" w:color="auto"/>
        <w:bottom w:val="none" w:sz="0" w:space="0" w:color="auto"/>
        <w:right w:val="none" w:sz="0" w:space="0" w:color="auto"/>
      </w:divBdr>
    </w:div>
    <w:div w:id="985625994">
      <w:bodyDiv w:val="1"/>
      <w:marLeft w:val="0"/>
      <w:marRight w:val="0"/>
      <w:marTop w:val="0"/>
      <w:marBottom w:val="0"/>
      <w:divBdr>
        <w:top w:val="none" w:sz="0" w:space="0" w:color="auto"/>
        <w:left w:val="none" w:sz="0" w:space="0" w:color="auto"/>
        <w:bottom w:val="none" w:sz="0" w:space="0" w:color="auto"/>
        <w:right w:val="none" w:sz="0" w:space="0" w:color="auto"/>
      </w:divBdr>
    </w:div>
    <w:div w:id="986973706">
      <w:bodyDiv w:val="1"/>
      <w:marLeft w:val="0"/>
      <w:marRight w:val="0"/>
      <w:marTop w:val="0"/>
      <w:marBottom w:val="0"/>
      <w:divBdr>
        <w:top w:val="none" w:sz="0" w:space="0" w:color="auto"/>
        <w:left w:val="none" w:sz="0" w:space="0" w:color="auto"/>
        <w:bottom w:val="none" w:sz="0" w:space="0" w:color="auto"/>
        <w:right w:val="none" w:sz="0" w:space="0" w:color="auto"/>
      </w:divBdr>
    </w:div>
    <w:div w:id="1016226936">
      <w:bodyDiv w:val="1"/>
      <w:marLeft w:val="0"/>
      <w:marRight w:val="0"/>
      <w:marTop w:val="0"/>
      <w:marBottom w:val="0"/>
      <w:divBdr>
        <w:top w:val="none" w:sz="0" w:space="0" w:color="auto"/>
        <w:left w:val="none" w:sz="0" w:space="0" w:color="auto"/>
        <w:bottom w:val="none" w:sz="0" w:space="0" w:color="auto"/>
        <w:right w:val="none" w:sz="0" w:space="0" w:color="auto"/>
      </w:divBdr>
    </w:div>
    <w:div w:id="1016233618">
      <w:bodyDiv w:val="1"/>
      <w:marLeft w:val="0"/>
      <w:marRight w:val="0"/>
      <w:marTop w:val="0"/>
      <w:marBottom w:val="0"/>
      <w:divBdr>
        <w:top w:val="none" w:sz="0" w:space="0" w:color="auto"/>
        <w:left w:val="none" w:sz="0" w:space="0" w:color="auto"/>
        <w:bottom w:val="none" w:sz="0" w:space="0" w:color="auto"/>
        <w:right w:val="none" w:sz="0" w:space="0" w:color="auto"/>
      </w:divBdr>
    </w:div>
    <w:div w:id="1020860285">
      <w:bodyDiv w:val="1"/>
      <w:marLeft w:val="0"/>
      <w:marRight w:val="0"/>
      <w:marTop w:val="0"/>
      <w:marBottom w:val="0"/>
      <w:divBdr>
        <w:top w:val="none" w:sz="0" w:space="0" w:color="auto"/>
        <w:left w:val="none" w:sz="0" w:space="0" w:color="auto"/>
        <w:bottom w:val="none" w:sz="0" w:space="0" w:color="auto"/>
        <w:right w:val="none" w:sz="0" w:space="0" w:color="auto"/>
      </w:divBdr>
      <w:divsChild>
        <w:div w:id="2132943195">
          <w:marLeft w:val="0"/>
          <w:marRight w:val="0"/>
          <w:marTop w:val="0"/>
          <w:marBottom w:val="0"/>
          <w:divBdr>
            <w:top w:val="none" w:sz="0" w:space="0" w:color="auto"/>
            <w:left w:val="none" w:sz="0" w:space="0" w:color="auto"/>
            <w:bottom w:val="none" w:sz="0" w:space="0" w:color="auto"/>
            <w:right w:val="none" w:sz="0" w:space="0" w:color="auto"/>
          </w:divBdr>
          <w:divsChild>
            <w:div w:id="45070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62014">
      <w:bodyDiv w:val="1"/>
      <w:marLeft w:val="0"/>
      <w:marRight w:val="0"/>
      <w:marTop w:val="0"/>
      <w:marBottom w:val="0"/>
      <w:divBdr>
        <w:top w:val="none" w:sz="0" w:space="0" w:color="auto"/>
        <w:left w:val="none" w:sz="0" w:space="0" w:color="auto"/>
        <w:bottom w:val="none" w:sz="0" w:space="0" w:color="auto"/>
        <w:right w:val="none" w:sz="0" w:space="0" w:color="auto"/>
      </w:divBdr>
    </w:div>
    <w:div w:id="1044478550">
      <w:bodyDiv w:val="1"/>
      <w:marLeft w:val="0"/>
      <w:marRight w:val="0"/>
      <w:marTop w:val="0"/>
      <w:marBottom w:val="0"/>
      <w:divBdr>
        <w:top w:val="none" w:sz="0" w:space="0" w:color="auto"/>
        <w:left w:val="none" w:sz="0" w:space="0" w:color="auto"/>
        <w:bottom w:val="none" w:sz="0" w:space="0" w:color="auto"/>
        <w:right w:val="none" w:sz="0" w:space="0" w:color="auto"/>
      </w:divBdr>
    </w:div>
    <w:div w:id="1045955127">
      <w:bodyDiv w:val="1"/>
      <w:marLeft w:val="0"/>
      <w:marRight w:val="0"/>
      <w:marTop w:val="0"/>
      <w:marBottom w:val="0"/>
      <w:divBdr>
        <w:top w:val="none" w:sz="0" w:space="0" w:color="auto"/>
        <w:left w:val="none" w:sz="0" w:space="0" w:color="auto"/>
        <w:bottom w:val="none" w:sz="0" w:space="0" w:color="auto"/>
        <w:right w:val="none" w:sz="0" w:space="0" w:color="auto"/>
      </w:divBdr>
    </w:div>
    <w:div w:id="1057359818">
      <w:bodyDiv w:val="1"/>
      <w:marLeft w:val="0"/>
      <w:marRight w:val="0"/>
      <w:marTop w:val="0"/>
      <w:marBottom w:val="0"/>
      <w:divBdr>
        <w:top w:val="none" w:sz="0" w:space="0" w:color="auto"/>
        <w:left w:val="none" w:sz="0" w:space="0" w:color="auto"/>
        <w:bottom w:val="none" w:sz="0" w:space="0" w:color="auto"/>
        <w:right w:val="none" w:sz="0" w:space="0" w:color="auto"/>
      </w:divBdr>
    </w:div>
    <w:div w:id="1065758219">
      <w:bodyDiv w:val="1"/>
      <w:marLeft w:val="0"/>
      <w:marRight w:val="0"/>
      <w:marTop w:val="0"/>
      <w:marBottom w:val="0"/>
      <w:divBdr>
        <w:top w:val="none" w:sz="0" w:space="0" w:color="auto"/>
        <w:left w:val="none" w:sz="0" w:space="0" w:color="auto"/>
        <w:bottom w:val="none" w:sz="0" w:space="0" w:color="auto"/>
        <w:right w:val="none" w:sz="0" w:space="0" w:color="auto"/>
      </w:divBdr>
    </w:div>
    <w:div w:id="1075708880">
      <w:bodyDiv w:val="1"/>
      <w:marLeft w:val="0"/>
      <w:marRight w:val="0"/>
      <w:marTop w:val="0"/>
      <w:marBottom w:val="0"/>
      <w:divBdr>
        <w:top w:val="none" w:sz="0" w:space="0" w:color="auto"/>
        <w:left w:val="none" w:sz="0" w:space="0" w:color="auto"/>
        <w:bottom w:val="none" w:sz="0" w:space="0" w:color="auto"/>
        <w:right w:val="none" w:sz="0" w:space="0" w:color="auto"/>
      </w:divBdr>
      <w:divsChild>
        <w:div w:id="1478304458">
          <w:marLeft w:val="0"/>
          <w:marRight w:val="0"/>
          <w:marTop w:val="0"/>
          <w:marBottom w:val="0"/>
          <w:divBdr>
            <w:top w:val="none" w:sz="0" w:space="0" w:color="auto"/>
            <w:left w:val="none" w:sz="0" w:space="0" w:color="auto"/>
            <w:bottom w:val="none" w:sz="0" w:space="0" w:color="auto"/>
            <w:right w:val="none" w:sz="0" w:space="0" w:color="auto"/>
          </w:divBdr>
          <w:divsChild>
            <w:div w:id="5462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4082">
      <w:bodyDiv w:val="1"/>
      <w:marLeft w:val="0"/>
      <w:marRight w:val="0"/>
      <w:marTop w:val="0"/>
      <w:marBottom w:val="0"/>
      <w:divBdr>
        <w:top w:val="none" w:sz="0" w:space="0" w:color="auto"/>
        <w:left w:val="none" w:sz="0" w:space="0" w:color="auto"/>
        <w:bottom w:val="none" w:sz="0" w:space="0" w:color="auto"/>
        <w:right w:val="none" w:sz="0" w:space="0" w:color="auto"/>
      </w:divBdr>
    </w:div>
    <w:div w:id="1091049408">
      <w:bodyDiv w:val="1"/>
      <w:marLeft w:val="0"/>
      <w:marRight w:val="0"/>
      <w:marTop w:val="0"/>
      <w:marBottom w:val="0"/>
      <w:divBdr>
        <w:top w:val="none" w:sz="0" w:space="0" w:color="auto"/>
        <w:left w:val="none" w:sz="0" w:space="0" w:color="auto"/>
        <w:bottom w:val="none" w:sz="0" w:space="0" w:color="auto"/>
        <w:right w:val="none" w:sz="0" w:space="0" w:color="auto"/>
      </w:divBdr>
    </w:div>
    <w:div w:id="1101294761">
      <w:bodyDiv w:val="1"/>
      <w:marLeft w:val="0"/>
      <w:marRight w:val="0"/>
      <w:marTop w:val="0"/>
      <w:marBottom w:val="0"/>
      <w:divBdr>
        <w:top w:val="none" w:sz="0" w:space="0" w:color="auto"/>
        <w:left w:val="none" w:sz="0" w:space="0" w:color="auto"/>
        <w:bottom w:val="none" w:sz="0" w:space="0" w:color="auto"/>
        <w:right w:val="none" w:sz="0" w:space="0" w:color="auto"/>
      </w:divBdr>
    </w:div>
    <w:div w:id="1110658449">
      <w:bodyDiv w:val="1"/>
      <w:marLeft w:val="0"/>
      <w:marRight w:val="0"/>
      <w:marTop w:val="0"/>
      <w:marBottom w:val="0"/>
      <w:divBdr>
        <w:top w:val="none" w:sz="0" w:space="0" w:color="auto"/>
        <w:left w:val="none" w:sz="0" w:space="0" w:color="auto"/>
        <w:bottom w:val="none" w:sz="0" w:space="0" w:color="auto"/>
        <w:right w:val="none" w:sz="0" w:space="0" w:color="auto"/>
      </w:divBdr>
    </w:div>
    <w:div w:id="1112893337">
      <w:bodyDiv w:val="1"/>
      <w:marLeft w:val="0"/>
      <w:marRight w:val="0"/>
      <w:marTop w:val="0"/>
      <w:marBottom w:val="0"/>
      <w:divBdr>
        <w:top w:val="none" w:sz="0" w:space="0" w:color="auto"/>
        <w:left w:val="none" w:sz="0" w:space="0" w:color="auto"/>
        <w:bottom w:val="none" w:sz="0" w:space="0" w:color="auto"/>
        <w:right w:val="none" w:sz="0" w:space="0" w:color="auto"/>
      </w:divBdr>
    </w:div>
    <w:div w:id="1120026595">
      <w:bodyDiv w:val="1"/>
      <w:marLeft w:val="0"/>
      <w:marRight w:val="0"/>
      <w:marTop w:val="0"/>
      <w:marBottom w:val="0"/>
      <w:divBdr>
        <w:top w:val="none" w:sz="0" w:space="0" w:color="auto"/>
        <w:left w:val="none" w:sz="0" w:space="0" w:color="auto"/>
        <w:bottom w:val="none" w:sz="0" w:space="0" w:color="auto"/>
        <w:right w:val="none" w:sz="0" w:space="0" w:color="auto"/>
      </w:divBdr>
    </w:div>
    <w:div w:id="1132406361">
      <w:bodyDiv w:val="1"/>
      <w:marLeft w:val="0"/>
      <w:marRight w:val="0"/>
      <w:marTop w:val="0"/>
      <w:marBottom w:val="0"/>
      <w:divBdr>
        <w:top w:val="none" w:sz="0" w:space="0" w:color="auto"/>
        <w:left w:val="none" w:sz="0" w:space="0" w:color="auto"/>
        <w:bottom w:val="none" w:sz="0" w:space="0" w:color="auto"/>
        <w:right w:val="none" w:sz="0" w:space="0" w:color="auto"/>
      </w:divBdr>
    </w:div>
    <w:div w:id="1149983239">
      <w:bodyDiv w:val="1"/>
      <w:marLeft w:val="0"/>
      <w:marRight w:val="0"/>
      <w:marTop w:val="0"/>
      <w:marBottom w:val="0"/>
      <w:divBdr>
        <w:top w:val="none" w:sz="0" w:space="0" w:color="auto"/>
        <w:left w:val="none" w:sz="0" w:space="0" w:color="auto"/>
        <w:bottom w:val="none" w:sz="0" w:space="0" w:color="auto"/>
        <w:right w:val="none" w:sz="0" w:space="0" w:color="auto"/>
      </w:divBdr>
      <w:divsChild>
        <w:div w:id="982854103">
          <w:marLeft w:val="0"/>
          <w:marRight w:val="0"/>
          <w:marTop w:val="0"/>
          <w:marBottom w:val="0"/>
          <w:divBdr>
            <w:top w:val="none" w:sz="0" w:space="0" w:color="auto"/>
            <w:left w:val="none" w:sz="0" w:space="0" w:color="auto"/>
            <w:bottom w:val="none" w:sz="0" w:space="0" w:color="auto"/>
            <w:right w:val="none" w:sz="0" w:space="0" w:color="auto"/>
          </w:divBdr>
          <w:divsChild>
            <w:div w:id="116852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424975">
      <w:bodyDiv w:val="1"/>
      <w:marLeft w:val="0"/>
      <w:marRight w:val="0"/>
      <w:marTop w:val="0"/>
      <w:marBottom w:val="0"/>
      <w:divBdr>
        <w:top w:val="none" w:sz="0" w:space="0" w:color="auto"/>
        <w:left w:val="none" w:sz="0" w:space="0" w:color="auto"/>
        <w:bottom w:val="none" w:sz="0" w:space="0" w:color="auto"/>
        <w:right w:val="none" w:sz="0" w:space="0" w:color="auto"/>
      </w:divBdr>
    </w:div>
    <w:div w:id="1168905960">
      <w:bodyDiv w:val="1"/>
      <w:marLeft w:val="0"/>
      <w:marRight w:val="0"/>
      <w:marTop w:val="0"/>
      <w:marBottom w:val="0"/>
      <w:divBdr>
        <w:top w:val="none" w:sz="0" w:space="0" w:color="auto"/>
        <w:left w:val="none" w:sz="0" w:space="0" w:color="auto"/>
        <w:bottom w:val="none" w:sz="0" w:space="0" w:color="auto"/>
        <w:right w:val="none" w:sz="0" w:space="0" w:color="auto"/>
      </w:divBdr>
    </w:div>
    <w:div w:id="1179348289">
      <w:bodyDiv w:val="1"/>
      <w:marLeft w:val="0"/>
      <w:marRight w:val="0"/>
      <w:marTop w:val="0"/>
      <w:marBottom w:val="0"/>
      <w:divBdr>
        <w:top w:val="none" w:sz="0" w:space="0" w:color="auto"/>
        <w:left w:val="none" w:sz="0" w:space="0" w:color="auto"/>
        <w:bottom w:val="none" w:sz="0" w:space="0" w:color="auto"/>
        <w:right w:val="none" w:sz="0" w:space="0" w:color="auto"/>
      </w:divBdr>
    </w:div>
    <w:div w:id="1181891855">
      <w:bodyDiv w:val="1"/>
      <w:marLeft w:val="0"/>
      <w:marRight w:val="0"/>
      <w:marTop w:val="0"/>
      <w:marBottom w:val="0"/>
      <w:divBdr>
        <w:top w:val="none" w:sz="0" w:space="0" w:color="auto"/>
        <w:left w:val="none" w:sz="0" w:space="0" w:color="auto"/>
        <w:bottom w:val="none" w:sz="0" w:space="0" w:color="auto"/>
        <w:right w:val="none" w:sz="0" w:space="0" w:color="auto"/>
      </w:divBdr>
    </w:div>
    <w:div w:id="1182743821">
      <w:bodyDiv w:val="1"/>
      <w:marLeft w:val="0"/>
      <w:marRight w:val="0"/>
      <w:marTop w:val="0"/>
      <w:marBottom w:val="0"/>
      <w:divBdr>
        <w:top w:val="none" w:sz="0" w:space="0" w:color="auto"/>
        <w:left w:val="none" w:sz="0" w:space="0" w:color="auto"/>
        <w:bottom w:val="none" w:sz="0" w:space="0" w:color="auto"/>
        <w:right w:val="none" w:sz="0" w:space="0" w:color="auto"/>
      </w:divBdr>
    </w:div>
    <w:div w:id="1191645528">
      <w:bodyDiv w:val="1"/>
      <w:marLeft w:val="0"/>
      <w:marRight w:val="0"/>
      <w:marTop w:val="0"/>
      <w:marBottom w:val="0"/>
      <w:divBdr>
        <w:top w:val="none" w:sz="0" w:space="0" w:color="auto"/>
        <w:left w:val="none" w:sz="0" w:space="0" w:color="auto"/>
        <w:bottom w:val="none" w:sz="0" w:space="0" w:color="auto"/>
        <w:right w:val="none" w:sz="0" w:space="0" w:color="auto"/>
      </w:divBdr>
    </w:div>
    <w:div w:id="1215387019">
      <w:bodyDiv w:val="1"/>
      <w:marLeft w:val="0"/>
      <w:marRight w:val="0"/>
      <w:marTop w:val="0"/>
      <w:marBottom w:val="0"/>
      <w:divBdr>
        <w:top w:val="none" w:sz="0" w:space="0" w:color="auto"/>
        <w:left w:val="none" w:sz="0" w:space="0" w:color="auto"/>
        <w:bottom w:val="none" w:sz="0" w:space="0" w:color="auto"/>
        <w:right w:val="none" w:sz="0" w:space="0" w:color="auto"/>
      </w:divBdr>
    </w:div>
    <w:div w:id="1233344603">
      <w:bodyDiv w:val="1"/>
      <w:marLeft w:val="0"/>
      <w:marRight w:val="0"/>
      <w:marTop w:val="0"/>
      <w:marBottom w:val="0"/>
      <w:divBdr>
        <w:top w:val="none" w:sz="0" w:space="0" w:color="auto"/>
        <w:left w:val="none" w:sz="0" w:space="0" w:color="auto"/>
        <w:bottom w:val="none" w:sz="0" w:space="0" w:color="auto"/>
        <w:right w:val="none" w:sz="0" w:space="0" w:color="auto"/>
      </w:divBdr>
    </w:div>
    <w:div w:id="1251962668">
      <w:bodyDiv w:val="1"/>
      <w:marLeft w:val="0"/>
      <w:marRight w:val="0"/>
      <w:marTop w:val="0"/>
      <w:marBottom w:val="0"/>
      <w:divBdr>
        <w:top w:val="none" w:sz="0" w:space="0" w:color="auto"/>
        <w:left w:val="none" w:sz="0" w:space="0" w:color="auto"/>
        <w:bottom w:val="none" w:sz="0" w:space="0" w:color="auto"/>
        <w:right w:val="none" w:sz="0" w:space="0" w:color="auto"/>
      </w:divBdr>
    </w:div>
    <w:div w:id="1259868798">
      <w:bodyDiv w:val="1"/>
      <w:marLeft w:val="0"/>
      <w:marRight w:val="0"/>
      <w:marTop w:val="0"/>
      <w:marBottom w:val="0"/>
      <w:divBdr>
        <w:top w:val="none" w:sz="0" w:space="0" w:color="auto"/>
        <w:left w:val="none" w:sz="0" w:space="0" w:color="auto"/>
        <w:bottom w:val="none" w:sz="0" w:space="0" w:color="auto"/>
        <w:right w:val="none" w:sz="0" w:space="0" w:color="auto"/>
      </w:divBdr>
    </w:div>
    <w:div w:id="1263566376">
      <w:bodyDiv w:val="1"/>
      <w:marLeft w:val="0"/>
      <w:marRight w:val="0"/>
      <w:marTop w:val="0"/>
      <w:marBottom w:val="0"/>
      <w:divBdr>
        <w:top w:val="none" w:sz="0" w:space="0" w:color="auto"/>
        <w:left w:val="none" w:sz="0" w:space="0" w:color="auto"/>
        <w:bottom w:val="none" w:sz="0" w:space="0" w:color="auto"/>
        <w:right w:val="none" w:sz="0" w:space="0" w:color="auto"/>
      </w:divBdr>
    </w:div>
    <w:div w:id="1263610887">
      <w:bodyDiv w:val="1"/>
      <w:marLeft w:val="0"/>
      <w:marRight w:val="0"/>
      <w:marTop w:val="0"/>
      <w:marBottom w:val="0"/>
      <w:divBdr>
        <w:top w:val="none" w:sz="0" w:space="0" w:color="auto"/>
        <w:left w:val="none" w:sz="0" w:space="0" w:color="auto"/>
        <w:bottom w:val="none" w:sz="0" w:space="0" w:color="auto"/>
        <w:right w:val="none" w:sz="0" w:space="0" w:color="auto"/>
      </w:divBdr>
    </w:div>
    <w:div w:id="1266116774">
      <w:bodyDiv w:val="1"/>
      <w:marLeft w:val="0"/>
      <w:marRight w:val="0"/>
      <w:marTop w:val="0"/>
      <w:marBottom w:val="0"/>
      <w:divBdr>
        <w:top w:val="none" w:sz="0" w:space="0" w:color="auto"/>
        <w:left w:val="none" w:sz="0" w:space="0" w:color="auto"/>
        <w:bottom w:val="none" w:sz="0" w:space="0" w:color="auto"/>
        <w:right w:val="none" w:sz="0" w:space="0" w:color="auto"/>
      </w:divBdr>
    </w:div>
    <w:div w:id="1274939663">
      <w:bodyDiv w:val="1"/>
      <w:marLeft w:val="0"/>
      <w:marRight w:val="0"/>
      <w:marTop w:val="0"/>
      <w:marBottom w:val="0"/>
      <w:divBdr>
        <w:top w:val="none" w:sz="0" w:space="0" w:color="auto"/>
        <w:left w:val="none" w:sz="0" w:space="0" w:color="auto"/>
        <w:bottom w:val="none" w:sz="0" w:space="0" w:color="auto"/>
        <w:right w:val="none" w:sz="0" w:space="0" w:color="auto"/>
      </w:divBdr>
    </w:div>
    <w:div w:id="1291594920">
      <w:bodyDiv w:val="1"/>
      <w:marLeft w:val="0"/>
      <w:marRight w:val="0"/>
      <w:marTop w:val="0"/>
      <w:marBottom w:val="0"/>
      <w:divBdr>
        <w:top w:val="none" w:sz="0" w:space="0" w:color="auto"/>
        <w:left w:val="none" w:sz="0" w:space="0" w:color="auto"/>
        <w:bottom w:val="none" w:sz="0" w:space="0" w:color="auto"/>
        <w:right w:val="none" w:sz="0" w:space="0" w:color="auto"/>
      </w:divBdr>
    </w:div>
    <w:div w:id="1292714993">
      <w:bodyDiv w:val="1"/>
      <w:marLeft w:val="0"/>
      <w:marRight w:val="0"/>
      <w:marTop w:val="0"/>
      <w:marBottom w:val="0"/>
      <w:divBdr>
        <w:top w:val="none" w:sz="0" w:space="0" w:color="auto"/>
        <w:left w:val="none" w:sz="0" w:space="0" w:color="auto"/>
        <w:bottom w:val="none" w:sz="0" w:space="0" w:color="auto"/>
        <w:right w:val="none" w:sz="0" w:space="0" w:color="auto"/>
      </w:divBdr>
    </w:div>
    <w:div w:id="1293947053">
      <w:bodyDiv w:val="1"/>
      <w:marLeft w:val="0"/>
      <w:marRight w:val="0"/>
      <w:marTop w:val="0"/>
      <w:marBottom w:val="0"/>
      <w:divBdr>
        <w:top w:val="none" w:sz="0" w:space="0" w:color="auto"/>
        <w:left w:val="none" w:sz="0" w:space="0" w:color="auto"/>
        <w:bottom w:val="none" w:sz="0" w:space="0" w:color="auto"/>
        <w:right w:val="none" w:sz="0" w:space="0" w:color="auto"/>
      </w:divBdr>
    </w:div>
    <w:div w:id="1297374754">
      <w:bodyDiv w:val="1"/>
      <w:marLeft w:val="0"/>
      <w:marRight w:val="0"/>
      <w:marTop w:val="0"/>
      <w:marBottom w:val="0"/>
      <w:divBdr>
        <w:top w:val="none" w:sz="0" w:space="0" w:color="auto"/>
        <w:left w:val="none" w:sz="0" w:space="0" w:color="auto"/>
        <w:bottom w:val="none" w:sz="0" w:space="0" w:color="auto"/>
        <w:right w:val="none" w:sz="0" w:space="0" w:color="auto"/>
      </w:divBdr>
    </w:div>
    <w:div w:id="1306548123">
      <w:bodyDiv w:val="1"/>
      <w:marLeft w:val="0"/>
      <w:marRight w:val="0"/>
      <w:marTop w:val="0"/>
      <w:marBottom w:val="0"/>
      <w:divBdr>
        <w:top w:val="none" w:sz="0" w:space="0" w:color="auto"/>
        <w:left w:val="none" w:sz="0" w:space="0" w:color="auto"/>
        <w:bottom w:val="none" w:sz="0" w:space="0" w:color="auto"/>
        <w:right w:val="none" w:sz="0" w:space="0" w:color="auto"/>
      </w:divBdr>
    </w:div>
    <w:div w:id="1306548803">
      <w:bodyDiv w:val="1"/>
      <w:marLeft w:val="0"/>
      <w:marRight w:val="0"/>
      <w:marTop w:val="0"/>
      <w:marBottom w:val="0"/>
      <w:divBdr>
        <w:top w:val="none" w:sz="0" w:space="0" w:color="auto"/>
        <w:left w:val="none" w:sz="0" w:space="0" w:color="auto"/>
        <w:bottom w:val="none" w:sz="0" w:space="0" w:color="auto"/>
        <w:right w:val="none" w:sz="0" w:space="0" w:color="auto"/>
      </w:divBdr>
    </w:div>
    <w:div w:id="1309242548">
      <w:bodyDiv w:val="1"/>
      <w:marLeft w:val="0"/>
      <w:marRight w:val="0"/>
      <w:marTop w:val="0"/>
      <w:marBottom w:val="0"/>
      <w:divBdr>
        <w:top w:val="none" w:sz="0" w:space="0" w:color="auto"/>
        <w:left w:val="none" w:sz="0" w:space="0" w:color="auto"/>
        <w:bottom w:val="none" w:sz="0" w:space="0" w:color="auto"/>
        <w:right w:val="none" w:sz="0" w:space="0" w:color="auto"/>
      </w:divBdr>
    </w:div>
    <w:div w:id="1315061363">
      <w:bodyDiv w:val="1"/>
      <w:marLeft w:val="0"/>
      <w:marRight w:val="0"/>
      <w:marTop w:val="0"/>
      <w:marBottom w:val="0"/>
      <w:divBdr>
        <w:top w:val="none" w:sz="0" w:space="0" w:color="auto"/>
        <w:left w:val="none" w:sz="0" w:space="0" w:color="auto"/>
        <w:bottom w:val="none" w:sz="0" w:space="0" w:color="auto"/>
        <w:right w:val="none" w:sz="0" w:space="0" w:color="auto"/>
      </w:divBdr>
    </w:div>
    <w:div w:id="1334992400">
      <w:bodyDiv w:val="1"/>
      <w:marLeft w:val="0"/>
      <w:marRight w:val="0"/>
      <w:marTop w:val="0"/>
      <w:marBottom w:val="0"/>
      <w:divBdr>
        <w:top w:val="none" w:sz="0" w:space="0" w:color="auto"/>
        <w:left w:val="none" w:sz="0" w:space="0" w:color="auto"/>
        <w:bottom w:val="none" w:sz="0" w:space="0" w:color="auto"/>
        <w:right w:val="none" w:sz="0" w:space="0" w:color="auto"/>
      </w:divBdr>
    </w:div>
    <w:div w:id="1338263072">
      <w:bodyDiv w:val="1"/>
      <w:marLeft w:val="0"/>
      <w:marRight w:val="0"/>
      <w:marTop w:val="0"/>
      <w:marBottom w:val="0"/>
      <w:divBdr>
        <w:top w:val="none" w:sz="0" w:space="0" w:color="auto"/>
        <w:left w:val="none" w:sz="0" w:space="0" w:color="auto"/>
        <w:bottom w:val="none" w:sz="0" w:space="0" w:color="auto"/>
        <w:right w:val="none" w:sz="0" w:space="0" w:color="auto"/>
      </w:divBdr>
    </w:div>
    <w:div w:id="1343358518">
      <w:bodyDiv w:val="1"/>
      <w:marLeft w:val="0"/>
      <w:marRight w:val="0"/>
      <w:marTop w:val="0"/>
      <w:marBottom w:val="0"/>
      <w:divBdr>
        <w:top w:val="none" w:sz="0" w:space="0" w:color="auto"/>
        <w:left w:val="none" w:sz="0" w:space="0" w:color="auto"/>
        <w:bottom w:val="none" w:sz="0" w:space="0" w:color="auto"/>
        <w:right w:val="none" w:sz="0" w:space="0" w:color="auto"/>
      </w:divBdr>
    </w:div>
    <w:div w:id="1362852950">
      <w:bodyDiv w:val="1"/>
      <w:marLeft w:val="0"/>
      <w:marRight w:val="0"/>
      <w:marTop w:val="0"/>
      <w:marBottom w:val="0"/>
      <w:divBdr>
        <w:top w:val="none" w:sz="0" w:space="0" w:color="auto"/>
        <w:left w:val="none" w:sz="0" w:space="0" w:color="auto"/>
        <w:bottom w:val="none" w:sz="0" w:space="0" w:color="auto"/>
        <w:right w:val="none" w:sz="0" w:space="0" w:color="auto"/>
      </w:divBdr>
    </w:div>
    <w:div w:id="1369259132">
      <w:bodyDiv w:val="1"/>
      <w:marLeft w:val="0"/>
      <w:marRight w:val="0"/>
      <w:marTop w:val="0"/>
      <w:marBottom w:val="0"/>
      <w:divBdr>
        <w:top w:val="none" w:sz="0" w:space="0" w:color="auto"/>
        <w:left w:val="none" w:sz="0" w:space="0" w:color="auto"/>
        <w:bottom w:val="none" w:sz="0" w:space="0" w:color="auto"/>
        <w:right w:val="none" w:sz="0" w:space="0" w:color="auto"/>
      </w:divBdr>
    </w:div>
    <w:div w:id="1370691026">
      <w:bodyDiv w:val="1"/>
      <w:marLeft w:val="0"/>
      <w:marRight w:val="0"/>
      <w:marTop w:val="0"/>
      <w:marBottom w:val="0"/>
      <w:divBdr>
        <w:top w:val="none" w:sz="0" w:space="0" w:color="auto"/>
        <w:left w:val="none" w:sz="0" w:space="0" w:color="auto"/>
        <w:bottom w:val="none" w:sz="0" w:space="0" w:color="auto"/>
        <w:right w:val="none" w:sz="0" w:space="0" w:color="auto"/>
      </w:divBdr>
    </w:div>
    <w:div w:id="1392314875">
      <w:bodyDiv w:val="1"/>
      <w:marLeft w:val="0"/>
      <w:marRight w:val="0"/>
      <w:marTop w:val="0"/>
      <w:marBottom w:val="0"/>
      <w:divBdr>
        <w:top w:val="none" w:sz="0" w:space="0" w:color="auto"/>
        <w:left w:val="none" w:sz="0" w:space="0" w:color="auto"/>
        <w:bottom w:val="none" w:sz="0" w:space="0" w:color="auto"/>
        <w:right w:val="none" w:sz="0" w:space="0" w:color="auto"/>
      </w:divBdr>
    </w:div>
    <w:div w:id="1418019511">
      <w:bodyDiv w:val="1"/>
      <w:marLeft w:val="0"/>
      <w:marRight w:val="0"/>
      <w:marTop w:val="0"/>
      <w:marBottom w:val="0"/>
      <w:divBdr>
        <w:top w:val="none" w:sz="0" w:space="0" w:color="auto"/>
        <w:left w:val="none" w:sz="0" w:space="0" w:color="auto"/>
        <w:bottom w:val="none" w:sz="0" w:space="0" w:color="auto"/>
        <w:right w:val="none" w:sz="0" w:space="0" w:color="auto"/>
      </w:divBdr>
    </w:div>
    <w:div w:id="1418211680">
      <w:bodyDiv w:val="1"/>
      <w:marLeft w:val="0"/>
      <w:marRight w:val="0"/>
      <w:marTop w:val="0"/>
      <w:marBottom w:val="0"/>
      <w:divBdr>
        <w:top w:val="none" w:sz="0" w:space="0" w:color="auto"/>
        <w:left w:val="none" w:sz="0" w:space="0" w:color="auto"/>
        <w:bottom w:val="none" w:sz="0" w:space="0" w:color="auto"/>
        <w:right w:val="none" w:sz="0" w:space="0" w:color="auto"/>
      </w:divBdr>
    </w:div>
    <w:div w:id="1426269206">
      <w:bodyDiv w:val="1"/>
      <w:marLeft w:val="0"/>
      <w:marRight w:val="0"/>
      <w:marTop w:val="0"/>
      <w:marBottom w:val="0"/>
      <w:divBdr>
        <w:top w:val="none" w:sz="0" w:space="0" w:color="auto"/>
        <w:left w:val="none" w:sz="0" w:space="0" w:color="auto"/>
        <w:bottom w:val="none" w:sz="0" w:space="0" w:color="auto"/>
        <w:right w:val="none" w:sz="0" w:space="0" w:color="auto"/>
      </w:divBdr>
    </w:div>
    <w:div w:id="1448816831">
      <w:bodyDiv w:val="1"/>
      <w:marLeft w:val="0"/>
      <w:marRight w:val="0"/>
      <w:marTop w:val="0"/>
      <w:marBottom w:val="0"/>
      <w:divBdr>
        <w:top w:val="none" w:sz="0" w:space="0" w:color="auto"/>
        <w:left w:val="none" w:sz="0" w:space="0" w:color="auto"/>
        <w:bottom w:val="none" w:sz="0" w:space="0" w:color="auto"/>
        <w:right w:val="none" w:sz="0" w:space="0" w:color="auto"/>
      </w:divBdr>
    </w:div>
    <w:div w:id="1450003075">
      <w:bodyDiv w:val="1"/>
      <w:marLeft w:val="0"/>
      <w:marRight w:val="0"/>
      <w:marTop w:val="0"/>
      <w:marBottom w:val="0"/>
      <w:divBdr>
        <w:top w:val="none" w:sz="0" w:space="0" w:color="auto"/>
        <w:left w:val="none" w:sz="0" w:space="0" w:color="auto"/>
        <w:bottom w:val="none" w:sz="0" w:space="0" w:color="auto"/>
        <w:right w:val="none" w:sz="0" w:space="0" w:color="auto"/>
      </w:divBdr>
    </w:div>
    <w:div w:id="1458908953">
      <w:bodyDiv w:val="1"/>
      <w:marLeft w:val="0"/>
      <w:marRight w:val="0"/>
      <w:marTop w:val="0"/>
      <w:marBottom w:val="0"/>
      <w:divBdr>
        <w:top w:val="none" w:sz="0" w:space="0" w:color="auto"/>
        <w:left w:val="none" w:sz="0" w:space="0" w:color="auto"/>
        <w:bottom w:val="none" w:sz="0" w:space="0" w:color="auto"/>
        <w:right w:val="none" w:sz="0" w:space="0" w:color="auto"/>
      </w:divBdr>
    </w:div>
    <w:div w:id="1489512384">
      <w:bodyDiv w:val="1"/>
      <w:marLeft w:val="0"/>
      <w:marRight w:val="0"/>
      <w:marTop w:val="0"/>
      <w:marBottom w:val="0"/>
      <w:divBdr>
        <w:top w:val="none" w:sz="0" w:space="0" w:color="auto"/>
        <w:left w:val="none" w:sz="0" w:space="0" w:color="auto"/>
        <w:bottom w:val="none" w:sz="0" w:space="0" w:color="auto"/>
        <w:right w:val="none" w:sz="0" w:space="0" w:color="auto"/>
      </w:divBdr>
    </w:div>
    <w:div w:id="1500197361">
      <w:bodyDiv w:val="1"/>
      <w:marLeft w:val="0"/>
      <w:marRight w:val="0"/>
      <w:marTop w:val="0"/>
      <w:marBottom w:val="0"/>
      <w:divBdr>
        <w:top w:val="none" w:sz="0" w:space="0" w:color="auto"/>
        <w:left w:val="none" w:sz="0" w:space="0" w:color="auto"/>
        <w:bottom w:val="none" w:sz="0" w:space="0" w:color="auto"/>
        <w:right w:val="none" w:sz="0" w:space="0" w:color="auto"/>
      </w:divBdr>
    </w:div>
    <w:div w:id="1500658451">
      <w:bodyDiv w:val="1"/>
      <w:marLeft w:val="0"/>
      <w:marRight w:val="0"/>
      <w:marTop w:val="0"/>
      <w:marBottom w:val="0"/>
      <w:divBdr>
        <w:top w:val="none" w:sz="0" w:space="0" w:color="auto"/>
        <w:left w:val="none" w:sz="0" w:space="0" w:color="auto"/>
        <w:bottom w:val="none" w:sz="0" w:space="0" w:color="auto"/>
        <w:right w:val="none" w:sz="0" w:space="0" w:color="auto"/>
      </w:divBdr>
    </w:div>
    <w:div w:id="1503006978">
      <w:bodyDiv w:val="1"/>
      <w:marLeft w:val="0"/>
      <w:marRight w:val="0"/>
      <w:marTop w:val="0"/>
      <w:marBottom w:val="0"/>
      <w:divBdr>
        <w:top w:val="none" w:sz="0" w:space="0" w:color="auto"/>
        <w:left w:val="none" w:sz="0" w:space="0" w:color="auto"/>
        <w:bottom w:val="none" w:sz="0" w:space="0" w:color="auto"/>
        <w:right w:val="none" w:sz="0" w:space="0" w:color="auto"/>
      </w:divBdr>
    </w:div>
    <w:div w:id="1508591847">
      <w:bodyDiv w:val="1"/>
      <w:marLeft w:val="0"/>
      <w:marRight w:val="0"/>
      <w:marTop w:val="0"/>
      <w:marBottom w:val="0"/>
      <w:divBdr>
        <w:top w:val="none" w:sz="0" w:space="0" w:color="auto"/>
        <w:left w:val="none" w:sz="0" w:space="0" w:color="auto"/>
        <w:bottom w:val="none" w:sz="0" w:space="0" w:color="auto"/>
        <w:right w:val="none" w:sz="0" w:space="0" w:color="auto"/>
      </w:divBdr>
    </w:div>
    <w:div w:id="1514302609">
      <w:bodyDiv w:val="1"/>
      <w:marLeft w:val="0"/>
      <w:marRight w:val="0"/>
      <w:marTop w:val="0"/>
      <w:marBottom w:val="0"/>
      <w:divBdr>
        <w:top w:val="none" w:sz="0" w:space="0" w:color="auto"/>
        <w:left w:val="none" w:sz="0" w:space="0" w:color="auto"/>
        <w:bottom w:val="none" w:sz="0" w:space="0" w:color="auto"/>
        <w:right w:val="none" w:sz="0" w:space="0" w:color="auto"/>
      </w:divBdr>
    </w:div>
    <w:div w:id="1535313477">
      <w:bodyDiv w:val="1"/>
      <w:marLeft w:val="0"/>
      <w:marRight w:val="0"/>
      <w:marTop w:val="0"/>
      <w:marBottom w:val="0"/>
      <w:divBdr>
        <w:top w:val="none" w:sz="0" w:space="0" w:color="auto"/>
        <w:left w:val="none" w:sz="0" w:space="0" w:color="auto"/>
        <w:bottom w:val="none" w:sz="0" w:space="0" w:color="auto"/>
        <w:right w:val="none" w:sz="0" w:space="0" w:color="auto"/>
      </w:divBdr>
      <w:divsChild>
        <w:div w:id="13117488">
          <w:marLeft w:val="0"/>
          <w:marRight w:val="0"/>
          <w:marTop w:val="0"/>
          <w:marBottom w:val="0"/>
          <w:divBdr>
            <w:top w:val="none" w:sz="0" w:space="0" w:color="auto"/>
            <w:left w:val="none" w:sz="0" w:space="0" w:color="auto"/>
            <w:bottom w:val="none" w:sz="0" w:space="0" w:color="auto"/>
            <w:right w:val="none" w:sz="0" w:space="0" w:color="auto"/>
          </w:divBdr>
          <w:divsChild>
            <w:div w:id="88429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12509">
      <w:bodyDiv w:val="1"/>
      <w:marLeft w:val="0"/>
      <w:marRight w:val="0"/>
      <w:marTop w:val="0"/>
      <w:marBottom w:val="0"/>
      <w:divBdr>
        <w:top w:val="none" w:sz="0" w:space="0" w:color="auto"/>
        <w:left w:val="none" w:sz="0" w:space="0" w:color="auto"/>
        <w:bottom w:val="none" w:sz="0" w:space="0" w:color="auto"/>
        <w:right w:val="none" w:sz="0" w:space="0" w:color="auto"/>
      </w:divBdr>
    </w:div>
    <w:div w:id="1549026931">
      <w:bodyDiv w:val="1"/>
      <w:marLeft w:val="0"/>
      <w:marRight w:val="0"/>
      <w:marTop w:val="0"/>
      <w:marBottom w:val="0"/>
      <w:divBdr>
        <w:top w:val="none" w:sz="0" w:space="0" w:color="auto"/>
        <w:left w:val="none" w:sz="0" w:space="0" w:color="auto"/>
        <w:bottom w:val="none" w:sz="0" w:space="0" w:color="auto"/>
        <w:right w:val="none" w:sz="0" w:space="0" w:color="auto"/>
      </w:divBdr>
    </w:div>
    <w:div w:id="1549875242">
      <w:bodyDiv w:val="1"/>
      <w:marLeft w:val="0"/>
      <w:marRight w:val="0"/>
      <w:marTop w:val="0"/>
      <w:marBottom w:val="0"/>
      <w:divBdr>
        <w:top w:val="none" w:sz="0" w:space="0" w:color="auto"/>
        <w:left w:val="none" w:sz="0" w:space="0" w:color="auto"/>
        <w:bottom w:val="none" w:sz="0" w:space="0" w:color="auto"/>
        <w:right w:val="none" w:sz="0" w:space="0" w:color="auto"/>
      </w:divBdr>
    </w:div>
    <w:div w:id="1552111088">
      <w:bodyDiv w:val="1"/>
      <w:marLeft w:val="0"/>
      <w:marRight w:val="0"/>
      <w:marTop w:val="0"/>
      <w:marBottom w:val="0"/>
      <w:divBdr>
        <w:top w:val="none" w:sz="0" w:space="0" w:color="auto"/>
        <w:left w:val="none" w:sz="0" w:space="0" w:color="auto"/>
        <w:bottom w:val="none" w:sz="0" w:space="0" w:color="auto"/>
        <w:right w:val="none" w:sz="0" w:space="0" w:color="auto"/>
      </w:divBdr>
    </w:div>
    <w:div w:id="1566380182">
      <w:bodyDiv w:val="1"/>
      <w:marLeft w:val="0"/>
      <w:marRight w:val="0"/>
      <w:marTop w:val="0"/>
      <w:marBottom w:val="0"/>
      <w:divBdr>
        <w:top w:val="none" w:sz="0" w:space="0" w:color="auto"/>
        <w:left w:val="none" w:sz="0" w:space="0" w:color="auto"/>
        <w:bottom w:val="none" w:sz="0" w:space="0" w:color="auto"/>
        <w:right w:val="none" w:sz="0" w:space="0" w:color="auto"/>
      </w:divBdr>
    </w:div>
    <w:div w:id="1582178055">
      <w:bodyDiv w:val="1"/>
      <w:marLeft w:val="0"/>
      <w:marRight w:val="0"/>
      <w:marTop w:val="0"/>
      <w:marBottom w:val="0"/>
      <w:divBdr>
        <w:top w:val="none" w:sz="0" w:space="0" w:color="auto"/>
        <w:left w:val="none" w:sz="0" w:space="0" w:color="auto"/>
        <w:bottom w:val="none" w:sz="0" w:space="0" w:color="auto"/>
        <w:right w:val="none" w:sz="0" w:space="0" w:color="auto"/>
      </w:divBdr>
    </w:div>
    <w:div w:id="1590195494">
      <w:bodyDiv w:val="1"/>
      <w:marLeft w:val="0"/>
      <w:marRight w:val="0"/>
      <w:marTop w:val="0"/>
      <w:marBottom w:val="0"/>
      <w:divBdr>
        <w:top w:val="none" w:sz="0" w:space="0" w:color="auto"/>
        <w:left w:val="none" w:sz="0" w:space="0" w:color="auto"/>
        <w:bottom w:val="none" w:sz="0" w:space="0" w:color="auto"/>
        <w:right w:val="none" w:sz="0" w:space="0" w:color="auto"/>
      </w:divBdr>
    </w:div>
    <w:div w:id="1591154836">
      <w:bodyDiv w:val="1"/>
      <w:marLeft w:val="0"/>
      <w:marRight w:val="0"/>
      <w:marTop w:val="0"/>
      <w:marBottom w:val="0"/>
      <w:divBdr>
        <w:top w:val="none" w:sz="0" w:space="0" w:color="auto"/>
        <w:left w:val="none" w:sz="0" w:space="0" w:color="auto"/>
        <w:bottom w:val="none" w:sz="0" w:space="0" w:color="auto"/>
        <w:right w:val="none" w:sz="0" w:space="0" w:color="auto"/>
      </w:divBdr>
    </w:div>
    <w:div w:id="1593784668">
      <w:bodyDiv w:val="1"/>
      <w:marLeft w:val="0"/>
      <w:marRight w:val="0"/>
      <w:marTop w:val="0"/>
      <w:marBottom w:val="0"/>
      <w:divBdr>
        <w:top w:val="none" w:sz="0" w:space="0" w:color="auto"/>
        <w:left w:val="none" w:sz="0" w:space="0" w:color="auto"/>
        <w:bottom w:val="none" w:sz="0" w:space="0" w:color="auto"/>
        <w:right w:val="none" w:sz="0" w:space="0" w:color="auto"/>
      </w:divBdr>
    </w:div>
    <w:div w:id="1600139408">
      <w:bodyDiv w:val="1"/>
      <w:marLeft w:val="0"/>
      <w:marRight w:val="0"/>
      <w:marTop w:val="0"/>
      <w:marBottom w:val="0"/>
      <w:divBdr>
        <w:top w:val="none" w:sz="0" w:space="0" w:color="auto"/>
        <w:left w:val="none" w:sz="0" w:space="0" w:color="auto"/>
        <w:bottom w:val="none" w:sz="0" w:space="0" w:color="auto"/>
        <w:right w:val="none" w:sz="0" w:space="0" w:color="auto"/>
      </w:divBdr>
      <w:divsChild>
        <w:div w:id="876888541">
          <w:marLeft w:val="0"/>
          <w:marRight w:val="0"/>
          <w:marTop w:val="0"/>
          <w:marBottom w:val="0"/>
          <w:divBdr>
            <w:top w:val="none" w:sz="0" w:space="0" w:color="auto"/>
            <w:left w:val="none" w:sz="0" w:space="0" w:color="auto"/>
            <w:bottom w:val="none" w:sz="0" w:space="0" w:color="auto"/>
            <w:right w:val="none" w:sz="0" w:space="0" w:color="auto"/>
          </w:divBdr>
          <w:divsChild>
            <w:div w:id="88344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63367">
      <w:bodyDiv w:val="1"/>
      <w:marLeft w:val="0"/>
      <w:marRight w:val="0"/>
      <w:marTop w:val="0"/>
      <w:marBottom w:val="0"/>
      <w:divBdr>
        <w:top w:val="none" w:sz="0" w:space="0" w:color="auto"/>
        <w:left w:val="none" w:sz="0" w:space="0" w:color="auto"/>
        <w:bottom w:val="none" w:sz="0" w:space="0" w:color="auto"/>
        <w:right w:val="none" w:sz="0" w:space="0" w:color="auto"/>
      </w:divBdr>
    </w:div>
    <w:div w:id="1648510501">
      <w:bodyDiv w:val="1"/>
      <w:marLeft w:val="0"/>
      <w:marRight w:val="0"/>
      <w:marTop w:val="0"/>
      <w:marBottom w:val="0"/>
      <w:divBdr>
        <w:top w:val="none" w:sz="0" w:space="0" w:color="auto"/>
        <w:left w:val="none" w:sz="0" w:space="0" w:color="auto"/>
        <w:bottom w:val="none" w:sz="0" w:space="0" w:color="auto"/>
        <w:right w:val="none" w:sz="0" w:space="0" w:color="auto"/>
      </w:divBdr>
    </w:div>
    <w:div w:id="1653755398">
      <w:bodyDiv w:val="1"/>
      <w:marLeft w:val="0"/>
      <w:marRight w:val="0"/>
      <w:marTop w:val="0"/>
      <w:marBottom w:val="0"/>
      <w:divBdr>
        <w:top w:val="none" w:sz="0" w:space="0" w:color="auto"/>
        <w:left w:val="none" w:sz="0" w:space="0" w:color="auto"/>
        <w:bottom w:val="none" w:sz="0" w:space="0" w:color="auto"/>
        <w:right w:val="none" w:sz="0" w:space="0" w:color="auto"/>
      </w:divBdr>
      <w:divsChild>
        <w:div w:id="1452283231">
          <w:marLeft w:val="0"/>
          <w:marRight w:val="0"/>
          <w:marTop w:val="0"/>
          <w:marBottom w:val="0"/>
          <w:divBdr>
            <w:top w:val="none" w:sz="0" w:space="0" w:color="auto"/>
            <w:left w:val="none" w:sz="0" w:space="0" w:color="auto"/>
            <w:bottom w:val="none" w:sz="0" w:space="0" w:color="auto"/>
            <w:right w:val="none" w:sz="0" w:space="0" w:color="auto"/>
          </w:divBdr>
          <w:divsChild>
            <w:div w:id="65025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35990">
      <w:bodyDiv w:val="1"/>
      <w:marLeft w:val="0"/>
      <w:marRight w:val="0"/>
      <w:marTop w:val="0"/>
      <w:marBottom w:val="0"/>
      <w:divBdr>
        <w:top w:val="none" w:sz="0" w:space="0" w:color="auto"/>
        <w:left w:val="none" w:sz="0" w:space="0" w:color="auto"/>
        <w:bottom w:val="none" w:sz="0" w:space="0" w:color="auto"/>
        <w:right w:val="none" w:sz="0" w:space="0" w:color="auto"/>
      </w:divBdr>
    </w:div>
    <w:div w:id="1660038164">
      <w:bodyDiv w:val="1"/>
      <w:marLeft w:val="0"/>
      <w:marRight w:val="0"/>
      <w:marTop w:val="0"/>
      <w:marBottom w:val="0"/>
      <w:divBdr>
        <w:top w:val="none" w:sz="0" w:space="0" w:color="auto"/>
        <w:left w:val="none" w:sz="0" w:space="0" w:color="auto"/>
        <w:bottom w:val="none" w:sz="0" w:space="0" w:color="auto"/>
        <w:right w:val="none" w:sz="0" w:space="0" w:color="auto"/>
      </w:divBdr>
      <w:divsChild>
        <w:div w:id="2022270852">
          <w:marLeft w:val="0"/>
          <w:marRight w:val="0"/>
          <w:marTop w:val="0"/>
          <w:marBottom w:val="0"/>
          <w:divBdr>
            <w:top w:val="none" w:sz="0" w:space="0" w:color="auto"/>
            <w:left w:val="none" w:sz="0" w:space="0" w:color="auto"/>
            <w:bottom w:val="none" w:sz="0" w:space="0" w:color="auto"/>
            <w:right w:val="none" w:sz="0" w:space="0" w:color="auto"/>
          </w:divBdr>
          <w:divsChild>
            <w:div w:id="55682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97851">
      <w:bodyDiv w:val="1"/>
      <w:marLeft w:val="0"/>
      <w:marRight w:val="0"/>
      <w:marTop w:val="0"/>
      <w:marBottom w:val="0"/>
      <w:divBdr>
        <w:top w:val="none" w:sz="0" w:space="0" w:color="auto"/>
        <w:left w:val="none" w:sz="0" w:space="0" w:color="auto"/>
        <w:bottom w:val="none" w:sz="0" w:space="0" w:color="auto"/>
        <w:right w:val="none" w:sz="0" w:space="0" w:color="auto"/>
      </w:divBdr>
    </w:div>
    <w:div w:id="1685092342">
      <w:bodyDiv w:val="1"/>
      <w:marLeft w:val="0"/>
      <w:marRight w:val="0"/>
      <w:marTop w:val="0"/>
      <w:marBottom w:val="0"/>
      <w:divBdr>
        <w:top w:val="none" w:sz="0" w:space="0" w:color="auto"/>
        <w:left w:val="none" w:sz="0" w:space="0" w:color="auto"/>
        <w:bottom w:val="none" w:sz="0" w:space="0" w:color="auto"/>
        <w:right w:val="none" w:sz="0" w:space="0" w:color="auto"/>
      </w:divBdr>
    </w:div>
    <w:div w:id="1698504882">
      <w:bodyDiv w:val="1"/>
      <w:marLeft w:val="0"/>
      <w:marRight w:val="0"/>
      <w:marTop w:val="0"/>
      <w:marBottom w:val="0"/>
      <w:divBdr>
        <w:top w:val="none" w:sz="0" w:space="0" w:color="auto"/>
        <w:left w:val="none" w:sz="0" w:space="0" w:color="auto"/>
        <w:bottom w:val="none" w:sz="0" w:space="0" w:color="auto"/>
        <w:right w:val="none" w:sz="0" w:space="0" w:color="auto"/>
      </w:divBdr>
    </w:div>
    <w:div w:id="1702316858">
      <w:bodyDiv w:val="1"/>
      <w:marLeft w:val="0"/>
      <w:marRight w:val="0"/>
      <w:marTop w:val="0"/>
      <w:marBottom w:val="0"/>
      <w:divBdr>
        <w:top w:val="none" w:sz="0" w:space="0" w:color="auto"/>
        <w:left w:val="none" w:sz="0" w:space="0" w:color="auto"/>
        <w:bottom w:val="none" w:sz="0" w:space="0" w:color="auto"/>
        <w:right w:val="none" w:sz="0" w:space="0" w:color="auto"/>
      </w:divBdr>
    </w:div>
    <w:div w:id="1721977314">
      <w:bodyDiv w:val="1"/>
      <w:marLeft w:val="0"/>
      <w:marRight w:val="0"/>
      <w:marTop w:val="0"/>
      <w:marBottom w:val="0"/>
      <w:divBdr>
        <w:top w:val="none" w:sz="0" w:space="0" w:color="auto"/>
        <w:left w:val="none" w:sz="0" w:space="0" w:color="auto"/>
        <w:bottom w:val="none" w:sz="0" w:space="0" w:color="auto"/>
        <w:right w:val="none" w:sz="0" w:space="0" w:color="auto"/>
      </w:divBdr>
    </w:div>
    <w:div w:id="1729037169">
      <w:bodyDiv w:val="1"/>
      <w:marLeft w:val="0"/>
      <w:marRight w:val="0"/>
      <w:marTop w:val="0"/>
      <w:marBottom w:val="0"/>
      <w:divBdr>
        <w:top w:val="none" w:sz="0" w:space="0" w:color="auto"/>
        <w:left w:val="none" w:sz="0" w:space="0" w:color="auto"/>
        <w:bottom w:val="none" w:sz="0" w:space="0" w:color="auto"/>
        <w:right w:val="none" w:sz="0" w:space="0" w:color="auto"/>
      </w:divBdr>
    </w:div>
    <w:div w:id="1736195171">
      <w:bodyDiv w:val="1"/>
      <w:marLeft w:val="0"/>
      <w:marRight w:val="0"/>
      <w:marTop w:val="0"/>
      <w:marBottom w:val="0"/>
      <w:divBdr>
        <w:top w:val="none" w:sz="0" w:space="0" w:color="auto"/>
        <w:left w:val="none" w:sz="0" w:space="0" w:color="auto"/>
        <w:bottom w:val="none" w:sz="0" w:space="0" w:color="auto"/>
        <w:right w:val="none" w:sz="0" w:space="0" w:color="auto"/>
      </w:divBdr>
    </w:div>
    <w:div w:id="1754007856">
      <w:bodyDiv w:val="1"/>
      <w:marLeft w:val="0"/>
      <w:marRight w:val="0"/>
      <w:marTop w:val="0"/>
      <w:marBottom w:val="0"/>
      <w:divBdr>
        <w:top w:val="none" w:sz="0" w:space="0" w:color="auto"/>
        <w:left w:val="none" w:sz="0" w:space="0" w:color="auto"/>
        <w:bottom w:val="none" w:sz="0" w:space="0" w:color="auto"/>
        <w:right w:val="none" w:sz="0" w:space="0" w:color="auto"/>
      </w:divBdr>
    </w:div>
    <w:div w:id="1786608436">
      <w:bodyDiv w:val="1"/>
      <w:marLeft w:val="0"/>
      <w:marRight w:val="0"/>
      <w:marTop w:val="0"/>
      <w:marBottom w:val="0"/>
      <w:divBdr>
        <w:top w:val="none" w:sz="0" w:space="0" w:color="auto"/>
        <w:left w:val="none" w:sz="0" w:space="0" w:color="auto"/>
        <w:bottom w:val="none" w:sz="0" w:space="0" w:color="auto"/>
        <w:right w:val="none" w:sz="0" w:space="0" w:color="auto"/>
      </w:divBdr>
      <w:divsChild>
        <w:div w:id="1327323302">
          <w:marLeft w:val="0"/>
          <w:marRight w:val="0"/>
          <w:marTop w:val="0"/>
          <w:marBottom w:val="0"/>
          <w:divBdr>
            <w:top w:val="none" w:sz="0" w:space="0" w:color="auto"/>
            <w:left w:val="none" w:sz="0" w:space="0" w:color="auto"/>
            <w:bottom w:val="none" w:sz="0" w:space="0" w:color="auto"/>
            <w:right w:val="none" w:sz="0" w:space="0" w:color="auto"/>
          </w:divBdr>
          <w:divsChild>
            <w:div w:id="16941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49226">
      <w:bodyDiv w:val="1"/>
      <w:marLeft w:val="0"/>
      <w:marRight w:val="0"/>
      <w:marTop w:val="0"/>
      <w:marBottom w:val="0"/>
      <w:divBdr>
        <w:top w:val="none" w:sz="0" w:space="0" w:color="auto"/>
        <w:left w:val="none" w:sz="0" w:space="0" w:color="auto"/>
        <w:bottom w:val="none" w:sz="0" w:space="0" w:color="auto"/>
        <w:right w:val="none" w:sz="0" w:space="0" w:color="auto"/>
      </w:divBdr>
    </w:div>
    <w:div w:id="1809474805">
      <w:bodyDiv w:val="1"/>
      <w:marLeft w:val="0"/>
      <w:marRight w:val="0"/>
      <w:marTop w:val="0"/>
      <w:marBottom w:val="0"/>
      <w:divBdr>
        <w:top w:val="none" w:sz="0" w:space="0" w:color="auto"/>
        <w:left w:val="none" w:sz="0" w:space="0" w:color="auto"/>
        <w:bottom w:val="none" w:sz="0" w:space="0" w:color="auto"/>
        <w:right w:val="none" w:sz="0" w:space="0" w:color="auto"/>
      </w:divBdr>
    </w:div>
    <w:div w:id="1811971405">
      <w:bodyDiv w:val="1"/>
      <w:marLeft w:val="0"/>
      <w:marRight w:val="0"/>
      <w:marTop w:val="0"/>
      <w:marBottom w:val="0"/>
      <w:divBdr>
        <w:top w:val="none" w:sz="0" w:space="0" w:color="auto"/>
        <w:left w:val="none" w:sz="0" w:space="0" w:color="auto"/>
        <w:bottom w:val="none" w:sz="0" w:space="0" w:color="auto"/>
        <w:right w:val="none" w:sz="0" w:space="0" w:color="auto"/>
      </w:divBdr>
    </w:div>
    <w:div w:id="1813670528">
      <w:bodyDiv w:val="1"/>
      <w:marLeft w:val="0"/>
      <w:marRight w:val="0"/>
      <w:marTop w:val="0"/>
      <w:marBottom w:val="0"/>
      <w:divBdr>
        <w:top w:val="none" w:sz="0" w:space="0" w:color="auto"/>
        <w:left w:val="none" w:sz="0" w:space="0" w:color="auto"/>
        <w:bottom w:val="none" w:sz="0" w:space="0" w:color="auto"/>
        <w:right w:val="none" w:sz="0" w:space="0" w:color="auto"/>
      </w:divBdr>
    </w:div>
    <w:div w:id="1813935743">
      <w:bodyDiv w:val="1"/>
      <w:marLeft w:val="0"/>
      <w:marRight w:val="0"/>
      <w:marTop w:val="0"/>
      <w:marBottom w:val="0"/>
      <w:divBdr>
        <w:top w:val="none" w:sz="0" w:space="0" w:color="auto"/>
        <w:left w:val="none" w:sz="0" w:space="0" w:color="auto"/>
        <w:bottom w:val="none" w:sz="0" w:space="0" w:color="auto"/>
        <w:right w:val="none" w:sz="0" w:space="0" w:color="auto"/>
      </w:divBdr>
    </w:div>
    <w:div w:id="1816872547">
      <w:bodyDiv w:val="1"/>
      <w:marLeft w:val="0"/>
      <w:marRight w:val="0"/>
      <w:marTop w:val="0"/>
      <w:marBottom w:val="0"/>
      <w:divBdr>
        <w:top w:val="none" w:sz="0" w:space="0" w:color="auto"/>
        <w:left w:val="none" w:sz="0" w:space="0" w:color="auto"/>
        <w:bottom w:val="none" w:sz="0" w:space="0" w:color="auto"/>
        <w:right w:val="none" w:sz="0" w:space="0" w:color="auto"/>
      </w:divBdr>
    </w:div>
    <w:div w:id="1831869828">
      <w:bodyDiv w:val="1"/>
      <w:marLeft w:val="0"/>
      <w:marRight w:val="0"/>
      <w:marTop w:val="0"/>
      <w:marBottom w:val="0"/>
      <w:divBdr>
        <w:top w:val="none" w:sz="0" w:space="0" w:color="auto"/>
        <w:left w:val="none" w:sz="0" w:space="0" w:color="auto"/>
        <w:bottom w:val="none" w:sz="0" w:space="0" w:color="auto"/>
        <w:right w:val="none" w:sz="0" w:space="0" w:color="auto"/>
      </w:divBdr>
      <w:divsChild>
        <w:div w:id="1841769354">
          <w:marLeft w:val="0"/>
          <w:marRight w:val="0"/>
          <w:marTop w:val="0"/>
          <w:marBottom w:val="0"/>
          <w:divBdr>
            <w:top w:val="none" w:sz="0" w:space="0" w:color="auto"/>
            <w:left w:val="none" w:sz="0" w:space="0" w:color="auto"/>
            <w:bottom w:val="none" w:sz="0" w:space="0" w:color="auto"/>
            <w:right w:val="none" w:sz="0" w:space="0" w:color="auto"/>
          </w:divBdr>
          <w:divsChild>
            <w:div w:id="212903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01822">
      <w:bodyDiv w:val="1"/>
      <w:marLeft w:val="0"/>
      <w:marRight w:val="0"/>
      <w:marTop w:val="0"/>
      <w:marBottom w:val="0"/>
      <w:divBdr>
        <w:top w:val="none" w:sz="0" w:space="0" w:color="auto"/>
        <w:left w:val="none" w:sz="0" w:space="0" w:color="auto"/>
        <w:bottom w:val="none" w:sz="0" w:space="0" w:color="auto"/>
        <w:right w:val="none" w:sz="0" w:space="0" w:color="auto"/>
      </w:divBdr>
    </w:div>
    <w:div w:id="1874993889">
      <w:bodyDiv w:val="1"/>
      <w:marLeft w:val="0"/>
      <w:marRight w:val="0"/>
      <w:marTop w:val="0"/>
      <w:marBottom w:val="0"/>
      <w:divBdr>
        <w:top w:val="none" w:sz="0" w:space="0" w:color="auto"/>
        <w:left w:val="none" w:sz="0" w:space="0" w:color="auto"/>
        <w:bottom w:val="none" w:sz="0" w:space="0" w:color="auto"/>
        <w:right w:val="none" w:sz="0" w:space="0" w:color="auto"/>
      </w:divBdr>
    </w:div>
    <w:div w:id="1879120289">
      <w:bodyDiv w:val="1"/>
      <w:marLeft w:val="0"/>
      <w:marRight w:val="0"/>
      <w:marTop w:val="0"/>
      <w:marBottom w:val="0"/>
      <w:divBdr>
        <w:top w:val="none" w:sz="0" w:space="0" w:color="auto"/>
        <w:left w:val="none" w:sz="0" w:space="0" w:color="auto"/>
        <w:bottom w:val="none" w:sz="0" w:space="0" w:color="auto"/>
        <w:right w:val="none" w:sz="0" w:space="0" w:color="auto"/>
      </w:divBdr>
    </w:div>
    <w:div w:id="1886015505">
      <w:bodyDiv w:val="1"/>
      <w:marLeft w:val="0"/>
      <w:marRight w:val="0"/>
      <w:marTop w:val="0"/>
      <w:marBottom w:val="0"/>
      <w:divBdr>
        <w:top w:val="none" w:sz="0" w:space="0" w:color="auto"/>
        <w:left w:val="none" w:sz="0" w:space="0" w:color="auto"/>
        <w:bottom w:val="none" w:sz="0" w:space="0" w:color="auto"/>
        <w:right w:val="none" w:sz="0" w:space="0" w:color="auto"/>
      </w:divBdr>
    </w:div>
    <w:div w:id="1913156509">
      <w:bodyDiv w:val="1"/>
      <w:marLeft w:val="0"/>
      <w:marRight w:val="0"/>
      <w:marTop w:val="0"/>
      <w:marBottom w:val="0"/>
      <w:divBdr>
        <w:top w:val="none" w:sz="0" w:space="0" w:color="auto"/>
        <w:left w:val="none" w:sz="0" w:space="0" w:color="auto"/>
        <w:bottom w:val="none" w:sz="0" w:space="0" w:color="auto"/>
        <w:right w:val="none" w:sz="0" w:space="0" w:color="auto"/>
      </w:divBdr>
    </w:div>
    <w:div w:id="1917586579">
      <w:bodyDiv w:val="1"/>
      <w:marLeft w:val="0"/>
      <w:marRight w:val="0"/>
      <w:marTop w:val="0"/>
      <w:marBottom w:val="0"/>
      <w:divBdr>
        <w:top w:val="none" w:sz="0" w:space="0" w:color="auto"/>
        <w:left w:val="none" w:sz="0" w:space="0" w:color="auto"/>
        <w:bottom w:val="none" w:sz="0" w:space="0" w:color="auto"/>
        <w:right w:val="none" w:sz="0" w:space="0" w:color="auto"/>
      </w:divBdr>
    </w:div>
    <w:div w:id="1931237911">
      <w:bodyDiv w:val="1"/>
      <w:marLeft w:val="0"/>
      <w:marRight w:val="0"/>
      <w:marTop w:val="0"/>
      <w:marBottom w:val="0"/>
      <w:divBdr>
        <w:top w:val="none" w:sz="0" w:space="0" w:color="auto"/>
        <w:left w:val="none" w:sz="0" w:space="0" w:color="auto"/>
        <w:bottom w:val="none" w:sz="0" w:space="0" w:color="auto"/>
        <w:right w:val="none" w:sz="0" w:space="0" w:color="auto"/>
      </w:divBdr>
    </w:div>
    <w:div w:id="1932229063">
      <w:bodyDiv w:val="1"/>
      <w:marLeft w:val="0"/>
      <w:marRight w:val="0"/>
      <w:marTop w:val="0"/>
      <w:marBottom w:val="0"/>
      <w:divBdr>
        <w:top w:val="none" w:sz="0" w:space="0" w:color="auto"/>
        <w:left w:val="none" w:sz="0" w:space="0" w:color="auto"/>
        <w:bottom w:val="none" w:sz="0" w:space="0" w:color="auto"/>
        <w:right w:val="none" w:sz="0" w:space="0" w:color="auto"/>
      </w:divBdr>
    </w:div>
    <w:div w:id="1936864767">
      <w:bodyDiv w:val="1"/>
      <w:marLeft w:val="0"/>
      <w:marRight w:val="0"/>
      <w:marTop w:val="0"/>
      <w:marBottom w:val="0"/>
      <w:divBdr>
        <w:top w:val="none" w:sz="0" w:space="0" w:color="auto"/>
        <w:left w:val="none" w:sz="0" w:space="0" w:color="auto"/>
        <w:bottom w:val="none" w:sz="0" w:space="0" w:color="auto"/>
        <w:right w:val="none" w:sz="0" w:space="0" w:color="auto"/>
      </w:divBdr>
    </w:div>
    <w:div w:id="1947541180">
      <w:bodyDiv w:val="1"/>
      <w:marLeft w:val="0"/>
      <w:marRight w:val="0"/>
      <w:marTop w:val="0"/>
      <w:marBottom w:val="0"/>
      <w:divBdr>
        <w:top w:val="none" w:sz="0" w:space="0" w:color="auto"/>
        <w:left w:val="none" w:sz="0" w:space="0" w:color="auto"/>
        <w:bottom w:val="none" w:sz="0" w:space="0" w:color="auto"/>
        <w:right w:val="none" w:sz="0" w:space="0" w:color="auto"/>
      </w:divBdr>
    </w:div>
    <w:div w:id="1957832204">
      <w:bodyDiv w:val="1"/>
      <w:marLeft w:val="0"/>
      <w:marRight w:val="0"/>
      <w:marTop w:val="0"/>
      <w:marBottom w:val="0"/>
      <w:divBdr>
        <w:top w:val="none" w:sz="0" w:space="0" w:color="auto"/>
        <w:left w:val="none" w:sz="0" w:space="0" w:color="auto"/>
        <w:bottom w:val="none" w:sz="0" w:space="0" w:color="auto"/>
        <w:right w:val="none" w:sz="0" w:space="0" w:color="auto"/>
      </w:divBdr>
    </w:div>
    <w:div w:id="2001695389">
      <w:bodyDiv w:val="1"/>
      <w:marLeft w:val="0"/>
      <w:marRight w:val="0"/>
      <w:marTop w:val="0"/>
      <w:marBottom w:val="0"/>
      <w:divBdr>
        <w:top w:val="none" w:sz="0" w:space="0" w:color="auto"/>
        <w:left w:val="none" w:sz="0" w:space="0" w:color="auto"/>
        <w:bottom w:val="none" w:sz="0" w:space="0" w:color="auto"/>
        <w:right w:val="none" w:sz="0" w:space="0" w:color="auto"/>
      </w:divBdr>
    </w:div>
    <w:div w:id="2011640617">
      <w:bodyDiv w:val="1"/>
      <w:marLeft w:val="0"/>
      <w:marRight w:val="0"/>
      <w:marTop w:val="0"/>
      <w:marBottom w:val="0"/>
      <w:divBdr>
        <w:top w:val="none" w:sz="0" w:space="0" w:color="auto"/>
        <w:left w:val="none" w:sz="0" w:space="0" w:color="auto"/>
        <w:bottom w:val="none" w:sz="0" w:space="0" w:color="auto"/>
        <w:right w:val="none" w:sz="0" w:space="0" w:color="auto"/>
      </w:divBdr>
    </w:div>
    <w:div w:id="2015061783">
      <w:bodyDiv w:val="1"/>
      <w:marLeft w:val="0"/>
      <w:marRight w:val="0"/>
      <w:marTop w:val="0"/>
      <w:marBottom w:val="0"/>
      <w:divBdr>
        <w:top w:val="none" w:sz="0" w:space="0" w:color="auto"/>
        <w:left w:val="none" w:sz="0" w:space="0" w:color="auto"/>
        <w:bottom w:val="none" w:sz="0" w:space="0" w:color="auto"/>
        <w:right w:val="none" w:sz="0" w:space="0" w:color="auto"/>
      </w:divBdr>
    </w:div>
    <w:div w:id="2019388411">
      <w:bodyDiv w:val="1"/>
      <w:marLeft w:val="0"/>
      <w:marRight w:val="0"/>
      <w:marTop w:val="0"/>
      <w:marBottom w:val="0"/>
      <w:divBdr>
        <w:top w:val="none" w:sz="0" w:space="0" w:color="auto"/>
        <w:left w:val="none" w:sz="0" w:space="0" w:color="auto"/>
        <w:bottom w:val="none" w:sz="0" w:space="0" w:color="auto"/>
        <w:right w:val="none" w:sz="0" w:space="0" w:color="auto"/>
      </w:divBdr>
    </w:div>
    <w:div w:id="2022386945">
      <w:bodyDiv w:val="1"/>
      <w:marLeft w:val="0"/>
      <w:marRight w:val="0"/>
      <w:marTop w:val="0"/>
      <w:marBottom w:val="0"/>
      <w:divBdr>
        <w:top w:val="none" w:sz="0" w:space="0" w:color="auto"/>
        <w:left w:val="none" w:sz="0" w:space="0" w:color="auto"/>
        <w:bottom w:val="none" w:sz="0" w:space="0" w:color="auto"/>
        <w:right w:val="none" w:sz="0" w:space="0" w:color="auto"/>
      </w:divBdr>
    </w:div>
    <w:div w:id="2076463896">
      <w:bodyDiv w:val="1"/>
      <w:marLeft w:val="0"/>
      <w:marRight w:val="0"/>
      <w:marTop w:val="0"/>
      <w:marBottom w:val="0"/>
      <w:divBdr>
        <w:top w:val="none" w:sz="0" w:space="0" w:color="auto"/>
        <w:left w:val="none" w:sz="0" w:space="0" w:color="auto"/>
        <w:bottom w:val="none" w:sz="0" w:space="0" w:color="auto"/>
        <w:right w:val="none" w:sz="0" w:space="0" w:color="auto"/>
      </w:divBdr>
    </w:div>
    <w:div w:id="2076850728">
      <w:bodyDiv w:val="1"/>
      <w:marLeft w:val="0"/>
      <w:marRight w:val="0"/>
      <w:marTop w:val="0"/>
      <w:marBottom w:val="0"/>
      <w:divBdr>
        <w:top w:val="none" w:sz="0" w:space="0" w:color="auto"/>
        <w:left w:val="none" w:sz="0" w:space="0" w:color="auto"/>
        <w:bottom w:val="none" w:sz="0" w:space="0" w:color="auto"/>
        <w:right w:val="none" w:sz="0" w:space="0" w:color="auto"/>
      </w:divBdr>
    </w:div>
    <w:div w:id="2083990915">
      <w:bodyDiv w:val="1"/>
      <w:marLeft w:val="0"/>
      <w:marRight w:val="0"/>
      <w:marTop w:val="0"/>
      <w:marBottom w:val="0"/>
      <w:divBdr>
        <w:top w:val="none" w:sz="0" w:space="0" w:color="auto"/>
        <w:left w:val="none" w:sz="0" w:space="0" w:color="auto"/>
        <w:bottom w:val="none" w:sz="0" w:space="0" w:color="auto"/>
        <w:right w:val="none" w:sz="0" w:space="0" w:color="auto"/>
      </w:divBdr>
    </w:div>
    <w:div w:id="2088577764">
      <w:bodyDiv w:val="1"/>
      <w:marLeft w:val="0"/>
      <w:marRight w:val="0"/>
      <w:marTop w:val="0"/>
      <w:marBottom w:val="0"/>
      <w:divBdr>
        <w:top w:val="none" w:sz="0" w:space="0" w:color="auto"/>
        <w:left w:val="none" w:sz="0" w:space="0" w:color="auto"/>
        <w:bottom w:val="none" w:sz="0" w:space="0" w:color="auto"/>
        <w:right w:val="none" w:sz="0" w:space="0" w:color="auto"/>
      </w:divBdr>
    </w:div>
    <w:div w:id="2094469705">
      <w:bodyDiv w:val="1"/>
      <w:marLeft w:val="0"/>
      <w:marRight w:val="0"/>
      <w:marTop w:val="0"/>
      <w:marBottom w:val="0"/>
      <w:divBdr>
        <w:top w:val="none" w:sz="0" w:space="0" w:color="auto"/>
        <w:left w:val="none" w:sz="0" w:space="0" w:color="auto"/>
        <w:bottom w:val="none" w:sz="0" w:space="0" w:color="auto"/>
        <w:right w:val="none" w:sz="0" w:space="0" w:color="auto"/>
      </w:divBdr>
    </w:div>
    <w:div w:id="2100905927">
      <w:bodyDiv w:val="1"/>
      <w:marLeft w:val="0"/>
      <w:marRight w:val="0"/>
      <w:marTop w:val="0"/>
      <w:marBottom w:val="0"/>
      <w:divBdr>
        <w:top w:val="none" w:sz="0" w:space="0" w:color="auto"/>
        <w:left w:val="none" w:sz="0" w:space="0" w:color="auto"/>
        <w:bottom w:val="none" w:sz="0" w:space="0" w:color="auto"/>
        <w:right w:val="none" w:sz="0" w:space="0" w:color="auto"/>
      </w:divBdr>
    </w:div>
    <w:div w:id="2102335614">
      <w:bodyDiv w:val="1"/>
      <w:marLeft w:val="0"/>
      <w:marRight w:val="0"/>
      <w:marTop w:val="0"/>
      <w:marBottom w:val="0"/>
      <w:divBdr>
        <w:top w:val="none" w:sz="0" w:space="0" w:color="auto"/>
        <w:left w:val="none" w:sz="0" w:space="0" w:color="auto"/>
        <w:bottom w:val="none" w:sz="0" w:space="0" w:color="auto"/>
        <w:right w:val="none" w:sz="0" w:space="0" w:color="auto"/>
      </w:divBdr>
    </w:div>
    <w:div w:id="2111779823">
      <w:bodyDiv w:val="1"/>
      <w:marLeft w:val="0"/>
      <w:marRight w:val="0"/>
      <w:marTop w:val="0"/>
      <w:marBottom w:val="0"/>
      <w:divBdr>
        <w:top w:val="none" w:sz="0" w:space="0" w:color="auto"/>
        <w:left w:val="none" w:sz="0" w:space="0" w:color="auto"/>
        <w:bottom w:val="none" w:sz="0" w:space="0" w:color="auto"/>
        <w:right w:val="none" w:sz="0" w:space="0" w:color="auto"/>
      </w:divBdr>
    </w:div>
    <w:div w:id="2114397479">
      <w:bodyDiv w:val="1"/>
      <w:marLeft w:val="0"/>
      <w:marRight w:val="0"/>
      <w:marTop w:val="0"/>
      <w:marBottom w:val="0"/>
      <w:divBdr>
        <w:top w:val="none" w:sz="0" w:space="0" w:color="auto"/>
        <w:left w:val="none" w:sz="0" w:space="0" w:color="auto"/>
        <w:bottom w:val="none" w:sz="0" w:space="0" w:color="auto"/>
        <w:right w:val="none" w:sz="0" w:space="0" w:color="auto"/>
      </w:divBdr>
    </w:div>
    <w:div w:id="2135370714">
      <w:bodyDiv w:val="1"/>
      <w:marLeft w:val="0"/>
      <w:marRight w:val="0"/>
      <w:marTop w:val="0"/>
      <w:marBottom w:val="0"/>
      <w:divBdr>
        <w:top w:val="none" w:sz="0" w:space="0" w:color="auto"/>
        <w:left w:val="none" w:sz="0" w:space="0" w:color="auto"/>
        <w:bottom w:val="none" w:sz="0" w:space="0" w:color="auto"/>
        <w:right w:val="none" w:sz="0" w:space="0" w:color="auto"/>
      </w:divBdr>
    </w:div>
    <w:div w:id="2140344197">
      <w:bodyDiv w:val="1"/>
      <w:marLeft w:val="0"/>
      <w:marRight w:val="0"/>
      <w:marTop w:val="0"/>
      <w:marBottom w:val="0"/>
      <w:divBdr>
        <w:top w:val="none" w:sz="0" w:space="0" w:color="auto"/>
        <w:left w:val="none" w:sz="0" w:space="0" w:color="auto"/>
        <w:bottom w:val="none" w:sz="0" w:space="0" w:color="auto"/>
        <w:right w:val="none" w:sz="0" w:space="0" w:color="auto"/>
      </w:divBdr>
      <w:divsChild>
        <w:div w:id="810944205">
          <w:marLeft w:val="0"/>
          <w:marRight w:val="0"/>
          <w:marTop w:val="0"/>
          <w:marBottom w:val="0"/>
          <w:divBdr>
            <w:top w:val="none" w:sz="0" w:space="0" w:color="auto"/>
            <w:left w:val="none" w:sz="0" w:space="0" w:color="auto"/>
            <w:bottom w:val="none" w:sz="0" w:space="0" w:color="auto"/>
            <w:right w:val="none" w:sz="0" w:space="0" w:color="auto"/>
          </w:divBdr>
          <w:divsChild>
            <w:div w:id="57359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header" Target="header9.xml"/><Relationship Id="rId39" Type="http://schemas.openxmlformats.org/officeDocument/2006/relationships/header" Target="header11.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eader" Target="header10.xm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footer" Target="footer3.xml"/><Relationship Id="rId25" Type="http://schemas.openxmlformats.org/officeDocument/2006/relationships/header" Target="header8.xml"/><Relationship Id="rId33" Type="http://schemas.openxmlformats.org/officeDocument/2006/relationships/image" Target="media/image15.jpg"/><Relationship Id="rId38" Type="http://schemas.openxmlformats.org/officeDocument/2006/relationships/chart" Target="charts/chart4.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4.jpg"/><Relationship Id="rId29" Type="http://schemas.openxmlformats.org/officeDocument/2006/relationships/image" Target="media/image11.png"/><Relationship Id="rId41"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chart" Target="charts/chart3.xml"/><Relationship Id="rId40"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chart" Target="charts/chart2.xml"/><Relationship Id="rId10" Type="http://schemas.openxmlformats.org/officeDocument/2006/relationships/header" Target="header3.xml"/><Relationship Id="rId19" Type="http://schemas.openxmlformats.org/officeDocument/2006/relationships/image" Target="media/image3.jp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chart" Target="charts/chart1.xml"/><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Browser\master-e28-2018.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Downloads\Browser\CameraServiseMeasur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Projects\msc\res\shm-cop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Downloads\Browser\CameraServiseMeasur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Downloads\Browser\CameraServiseMeasure.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 </a:t>
            </a:r>
            <a:r>
              <a:rPr lang="sr-Cyrl-RS"/>
              <a:t>Време уписа</a:t>
            </a:r>
            <a:r>
              <a:rPr lang="sr-Cyrl-RS" baseline="0"/>
              <a:t> једног фрејма у зону дељене меморије у </a:t>
            </a:r>
            <a:r>
              <a:rPr lang="sr-Cyrl-RS" sz="1400" b="0" i="0" u="none" strike="noStrike" baseline="0">
                <a:effectLst/>
              </a:rPr>
              <a:t>us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Cam0!$A$1:$A$200</c:f>
              <c:numCache>
                <c:formatCode>General</c:formatCode>
                <c:ptCount val="200"/>
                <c:pt idx="0">
                  <c:v>3795</c:v>
                </c:pt>
                <c:pt idx="1">
                  <c:v>1145</c:v>
                </c:pt>
                <c:pt idx="2">
                  <c:v>811</c:v>
                </c:pt>
                <c:pt idx="3">
                  <c:v>617</c:v>
                </c:pt>
                <c:pt idx="4">
                  <c:v>548</c:v>
                </c:pt>
                <c:pt idx="5">
                  <c:v>490</c:v>
                </c:pt>
                <c:pt idx="6">
                  <c:v>451</c:v>
                </c:pt>
                <c:pt idx="7">
                  <c:v>1506</c:v>
                </c:pt>
                <c:pt idx="8">
                  <c:v>2405</c:v>
                </c:pt>
                <c:pt idx="9">
                  <c:v>5825</c:v>
                </c:pt>
                <c:pt idx="10">
                  <c:v>1442</c:v>
                </c:pt>
                <c:pt idx="11">
                  <c:v>1177</c:v>
                </c:pt>
                <c:pt idx="12">
                  <c:v>767</c:v>
                </c:pt>
                <c:pt idx="13">
                  <c:v>604</c:v>
                </c:pt>
                <c:pt idx="14">
                  <c:v>612</c:v>
                </c:pt>
                <c:pt idx="15">
                  <c:v>556</c:v>
                </c:pt>
                <c:pt idx="16">
                  <c:v>482</c:v>
                </c:pt>
                <c:pt idx="17">
                  <c:v>492</c:v>
                </c:pt>
                <c:pt idx="18">
                  <c:v>432</c:v>
                </c:pt>
                <c:pt idx="19">
                  <c:v>445</c:v>
                </c:pt>
                <c:pt idx="20">
                  <c:v>423</c:v>
                </c:pt>
                <c:pt idx="21">
                  <c:v>445</c:v>
                </c:pt>
                <c:pt idx="22">
                  <c:v>420</c:v>
                </c:pt>
                <c:pt idx="23">
                  <c:v>451</c:v>
                </c:pt>
                <c:pt idx="24">
                  <c:v>511</c:v>
                </c:pt>
                <c:pt idx="25">
                  <c:v>557</c:v>
                </c:pt>
                <c:pt idx="26">
                  <c:v>467</c:v>
                </c:pt>
                <c:pt idx="27">
                  <c:v>467</c:v>
                </c:pt>
                <c:pt idx="28">
                  <c:v>440</c:v>
                </c:pt>
                <c:pt idx="29">
                  <c:v>398</c:v>
                </c:pt>
                <c:pt idx="30">
                  <c:v>457</c:v>
                </c:pt>
                <c:pt idx="31">
                  <c:v>435</c:v>
                </c:pt>
                <c:pt idx="32">
                  <c:v>440</c:v>
                </c:pt>
                <c:pt idx="33">
                  <c:v>405</c:v>
                </c:pt>
                <c:pt idx="34">
                  <c:v>471</c:v>
                </c:pt>
                <c:pt idx="35">
                  <c:v>425</c:v>
                </c:pt>
                <c:pt idx="36">
                  <c:v>447</c:v>
                </c:pt>
                <c:pt idx="37">
                  <c:v>408</c:v>
                </c:pt>
                <c:pt idx="38">
                  <c:v>401</c:v>
                </c:pt>
                <c:pt idx="39">
                  <c:v>429</c:v>
                </c:pt>
                <c:pt idx="40">
                  <c:v>403</c:v>
                </c:pt>
                <c:pt idx="41">
                  <c:v>450</c:v>
                </c:pt>
                <c:pt idx="42">
                  <c:v>409</c:v>
                </c:pt>
                <c:pt idx="43">
                  <c:v>431</c:v>
                </c:pt>
                <c:pt idx="44">
                  <c:v>400</c:v>
                </c:pt>
                <c:pt idx="45">
                  <c:v>399</c:v>
                </c:pt>
                <c:pt idx="46">
                  <c:v>470</c:v>
                </c:pt>
                <c:pt idx="47">
                  <c:v>474</c:v>
                </c:pt>
                <c:pt idx="48">
                  <c:v>434</c:v>
                </c:pt>
                <c:pt idx="49">
                  <c:v>390</c:v>
                </c:pt>
                <c:pt idx="50">
                  <c:v>395</c:v>
                </c:pt>
                <c:pt idx="51">
                  <c:v>1001</c:v>
                </c:pt>
                <c:pt idx="52">
                  <c:v>1138</c:v>
                </c:pt>
                <c:pt idx="53">
                  <c:v>1609</c:v>
                </c:pt>
                <c:pt idx="54">
                  <c:v>1458</c:v>
                </c:pt>
                <c:pt idx="55">
                  <c:v>7134</c:v>
                </c:pt>
                <c:pt idx="56">
                  <c:v>1116</c:v>
                </c:pt>
                <c:pt idx="57">
                  <c:v>897</c:v>
                </c:pt>
                <c:pt idx="58">
                  <c:v>678</c:v>
                </c:pt>
                <c:pt idx="59">
                  <c:v>540</c:v>
                </c:pt>
                <c:pt idx="60">
                  <c:v>494</c:v>
                </c:pt>
                <c:pt idx="61">
                  <c:v>433</c:v>
                </c:pt>
                <c:pt idx="62">
                  <c:v>459</c:v>
                </c:pt>
                <c:pt idx="63">
                  <c:v>504</c:v>
                </c:pt>
                <c:pt idx="64">
                  <c:v>556</c:v>
                </c:pt>
                <c:pt idx="65">
                  <c:v>479</c:v>
                </c:pt>
                <c:pt idx="66">
                  <c:v>476</c:v>
                </c:pt>
                <c:pt idx="67">
                  <c:v>493</c:v>
                </c:pt>
                <c:pt idx="68">
                  <c:v>482</c:v>
                </c:pt>
                <c:pt idx="69">
                  <c:v>457</c:v>
                </c:pt>
                <c:pt idx="70">
                  <c:v>470</c:v>
                </c:pt>
                <c:pt idx="71">
                  <c:v>434</c:v>
                </c:pt>
                <c:pt idx="72">
                  <c:v>457</c:v>
                </c:pt>
                <c:pt idx="73">
                  <c:v>525</c:v>
                </c:pt>
                <c:pt idx="74">
                  <c:v>512</c:v>
                </c:pt>
                <c:pt idx="75">
                  <c:v>464</c:v>
                </c:pt>
                <c:pt idx="76">
                  <c:v>470</c:v>
                </c:pt>
                <c:pt idx="77">
                  <c:v>464</c:v>
                </c:pt>
                <c:pt idx="78">
                  <c:v>463</c:v>
                </c:pt>
                <c:pt idx="79">
                  <c:v>399</c:v>
                </c:pt>
                <c:pt idx="80">
                  <c:v>436</c:v>
                </c:pt>
                <c:pt idx="81">
                  <c:v>441</c:v>
                </c:pt>
                <c:pt idx="82">
                  <c:v>412</c:v>
                </c:pt>
                <c:pt idx="83">
                  <c:v>437</c:v>
                </c:pt>
                <c:pt idx="84">
                  <c:v>459</c:v>
                </c:pt>
                <c:pt idx="85">
                  <c:v>471</c:v>
                </c:pt>
                <c:pt idx="86">
                  <c:v>406</c:v>
                </c:pt>
                <c:pt idx="87">
                  <c:v>421</c:v>
                </c:pt>
                <c:pt idx="88">
                  <c:v>421</c:v>
                </c:pt>
                <c:pt idx="89">
                  <c:v>397</c:v>
                </c:pt>
                <c:pt idx="90">
                  <c:v>418</c:v>
                </c:pt>
                <c:pt idx="91">
                  <c:v>394</c:v>
                </c:pt>
                <c:pt idx="92">
                  <c:v>415</c:v>
                </c:pt>
                <c:pt idx="93">
                  <c:v>391</c:v>
                </c:pt>
                <c:pt idx="94">
                  <c:v>382</c:v>
                </c:pt>
                <c:pt idx="95">
                  <c:v>435</c:v>
                </c:pt>
                <c:pt idx="96">
                  <c:v>383</c:v>
                </c:pt>
                <c:pt idx="97">
                  <c:v>1287</c:v>
                </c:pt>
                <c:pt idx="98">
                  <c:v>1305</c:v>
                </c:pt>
                <c:pt idx="99">
                  <c:v>7858</c:v>
                </c:pt>
                <c:pt idx="100">
                  <c:v>1288</c:v>
                </c:pt>
                <c:pt idx="101">
                  <c:v>920</c:v>
                </c:pt>
                <c:pt idx="102">
                  <c:v>716</c:v>
                </c:pt>
                <c:pt idx="103">
                  <c:v>617</c:v>
                </c:pt>
                <c:pt idx="104">
                  <c:v>557</c:v>
                </c:pt>
                <c:pt idx="105">
                  <c:v>469</c:v>
                </c:pt>
                <c:pt idx="106">
                  <c:v>428</c:v>
                </c:pt>
                <c:pt idx="107">
                  <c:v>403</c:v>
                </c:pt>
                <c:pt idx="108">
                  <c:v>452</c:v>
                </c:pt>
                <c:pt idx="109">
                  <c:v>471</c:v>
                </c:pt>
                <c:pt idx="110">
                  <c:v>422</c:v>
                </c:pt>
                <c:pt idx="111">
                  <c:v>454</c:v>
                </c:pt>
                <c:pt idx="112">
                  <c:v>473</c:v>
                </c:pt>
                <c:pt idx="113">
                  <c:v>507</c:v>
                </c:pt>
                <c:pt idx="114">
                  <c:v>502</c:v>
                </c:pt>
                <c:pt idx="115">
                  <c:v>476</c:v>
                </c:pt>
                <c:pt idx="116">
                  <c:v>458</c:v>
                </c:pt>
                <c:pt idx="117">
                  <c:v>458</c:v>
                </c:pt>
                <c:pt idx="118">
                  <c:v>464</c:v>
                </c:pt>
                <c:pt idx="119">
                  <c:v>471</c:v>
                </c:pt>
                <c:pt idx="120">
                  <c:v>454</c:v>
                </c:pt>
                <c:pt idx="121">
                  <c:v>452</c:v>
                </c:pt>
                <c:pt idx="122">
                  <c:v>463</c:v>
                </c:pt>
                <c:pt idx="123">
                  <c:v>465</c:v>
                </c:pt>
                <c:pt idx="124">
                  <c:v>502</c:v>
                </c:pt>
                <c:pt idx="125">
                  <c:v>447</c:v>
                </c:pt>
                <c:pt idx="126">
                  <c:v>448</c:v>
                </c:pt>
                <c:pt idx="127">
                  <c:v>449</c:v>
                </c:pt>
                <c:pt idx="128">
                  <c:v>443</c:v>
                </c:pt>
                <c:pt idx="129">
                  <c:v>439</c:v>
                </c:pt>
                <c:pt idx="130">
                  <c:v>434</c:v>
                </c:pt>
                <c:pt idx="131">
                  <c:v>426</c:v>
                </c:pt>
                <c:pt idx="132">
                  <c:v>430</c:v>
                </c:pt>
                <c:pt idx="133">
                  <c:v>417</c:v>
                </c:pt>
                <c:pt idx="134">
                  <c:v>473</c:v>
                </c:pt>
                <c:pt idx="135">
                  <c:v>448</c:v>
                </c:pt>
                <c:pt idx="136">
                  <c:v>429</c:v>
                </c:pt>
                <c:pt idx="137">
                  <c:v>424</c:v>
                </c:pt>
                <c:pt idx="138">
                  <c:v>418</c:v>
                </c:pt>
                <c:pt idx="139">
                  <c:v>415</c:v>
                </c:pt>
                <c:pt idx="140">
                  <c:v>379</c:v>
                </c:pt>
                <c:pt idx="141">
                  <c:v>417</c:v>
                </c:pt>
                <c:pt idx="142">
                  <c:v>403</c:v>
                </c:pt>
                <c:pt idx="143">
                  <c:v>2978</c:v>
                </c:pt>
                <c:pt idx="144">
                  <c:v>1395</c:v>
                </c:pt>
                <c:pt idx="145">
                  <c:v>1521</c:v>
                </c:pt>
                <c:pt idx="146">
                  <c:v>1352</c:v>
                </c:pt>
                <c:pt idx="147">
                  <c:v>5664</c:v>
                </c:pt>
                <c:pt idx="148">
                  <c:v>1062</c:v>
                </c:pt>
                <c:pt idx="149">
                  <c:v>786</c:v>
                </c:pt>
                <c:pt idx="150">
                  <c:v>711</c:v>
                </c:pt>
                <c:pt idx="151">
                  <c:v>564</c:v>
                </c:pt>
                <c:pt idx="152">
                  <c:v>557</c:v>
                </c:pt>
                <c:pt idx="153">
                  <c:v>534</c:v>
                </c:pt>
                <c:pt idx="154">
                  <c:v>481</c:v>
                </c:pt>
                <c:pt idx="155">
                  <c:v>494</c:v>
                </c:pt>
                <c:pt idx="156">
                  <c:v>474</c:v>
                </c:pt>
                <c:pt idx="157">
                  <c:v>490</c:v>
                </c:pt>
                <c:pt idx="158">
                  <c:v>456</c:v>
                </c:pt>
                <c:pt idx="159">
                  <c:v>469</c:v>
                </c:pt>
                <c:pt idx="160">
                  <c:v>474</c:v>
                </c:pt>
                <c:pt idx="161">
                  <c:v>547</c:v>
                </c:pt>
                <c:pt idx="162">
                  <c:v>492</c:v>
                </c:pt>
                <c:pt idx="163">
                  <c:v>482</c:v>
                </c:pt>
                <c:pt idx="164">
                  <c:v>443</c:v>
                </c:pt>
                <c:pt idx="165">
                  <c:v>403</c:v>
                </c:pt>
                <c:pt idx="166">
                  <c:v>456</c:v>
                </c:pt>
                <c:pt idx="167">
                  <c:v>409</c:v>
                </c:pt>
                <c:pt idx="168">
                  <c:v>436</c:v>
                </c:pt>
                <c:pt idx="169">
                  <c:v>400</c:v>
                </c:pt>
                <c:pt idx="170">
                  <c:v>470</c:v>
                </c:pt>
                <c:pt idx="171">
                  <c:v>422</c:v>
                </c:pt>
                <c:pt idx="172">
                  <c:v>443</c:v>
                </c:pt>
                <c:pt idx="173">
                  <c:v>429</c:v>
                </c:pt>
                <c:pt idx="174">
                  <c:v>402</c:v>
                </c:pt>
                <c:pt idx="175">
                  <c:v>421</c:v>
                </c:pt>
                <c:pt idx="176">
                  <c:v>383</c:v>
                </c:pt>
                <c:pt idx="177">
                  <c:v>403</c:v>
                </c:pt>
                <c:pt idx="178">
                  <c:v>379</c:v>
                </c:pt>
                <c:pt idx="179">
                  <c:v>376</c:v>
                </c:pt>
                <c:pt idx="180">
                  <c:v>378</c:v>
                </c:pt>
                <c:pt idx="181">
                  <c:v>383</c:v>
                </c:pt>
                <c:pt idx="182">
                  <c:v>430</c:v>
                </c:pt>
                <c:pt idx="183">
                  <c:v>469</c:v>
                </c:pt>
                <c:pt idx="184">
                  <c:v>494</c:v>
                </c:pt>
                <c:pt idx="185">
                  <c:v>460</c:v>
                </c:pt>
                <c:pt idx="186">
                  <c:v>438</c:v>
                </c:pt>
                <c:pt idx="187">
                  <c:v>605</c:v>
                </c:pt>
                <c:pt idx="188">
                  <c:v>6521</c:v>
                </c:pt>
                <c:pt idx="189">
                  <c:v>3759</c:v>
                </c:pt>
                <c:pt idx="190">
                  <c:v>1533</c:v>
                </c:pt>
                <c:pt idx="191">
                  <c:v>1032</c:v>
                </c:pt>
                <c:pt idx="192">
                  <c:v>709</c:v>
                </c:pt>
                <c:pt idx="193">
                  <c:v>544</c:v>
                </c:pt>
                <c:pt idx="194">
                  <c:v>800</c:v>
                </c:pt>
                <c:pt idx="195">
                  <c:v>628</c:v>
                </c:pt>
                <c:pt idx="196">
                  <c:v>506</c:v>
                </c:pt>
                <c:pt idx="197">
                  <c:v>495</c:v>
                </c:pt>
                <c:pt idx="198">
                  <c:v>474</c:v>
                </c:pt>
                <c:pt idx="199">
                  <c:v>575</c:v>
                </c:pt>
              </c:numCache>
            </c:numRef>
          </c:val>
          <c:smooth val="0"/>
          <c:extLst>
            <c:ext xmlns:c16="http://schemas.microsoft.com/office/drawing/2014/chart" uri="{C3380CC4-5D6E-409C-BE32-E72D297353CC}">
              <c16:uniqueId val="{00000000-2D7A-4865-939B-4C737F1A5033}"/>
            </c:ext>
          </c:extLst>
        </c:ser>
        <c:dLbls>
          <c:showLegendKey val="0"/>
          <c:showVal val="0"/>
          <c:showCatName val="0"/>
          <c:showSerName val="0"/>
          <c:showPercent val="0"/>
          <c:showBubbleSize val="0"/>
        </c:dLbls>
        <c:smooth val="0"/>
        <c:axId val="366847320"/>
        <c:axId val="407783040"/>
      </c:lineChart>
      <c:catAx>
        <c:axId val="3668473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7783040"/>
        <c:crosses val="autoZero"/>
        <c:auto val="1"/>
        <c:lblAlgn val="ctr"/>
        <c:lblOffset val="100"/>
        <c:noMultiLvlLbl val="0"/>
      </c:catAx>
      <c:valAx>
        <c:axId val="407783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68473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 копирања једног фрејма из зоне дељене меморије наменске платформе у зону дељене меморије софтверске магистрале у </a:t>
            </a:r>
            <a:r>
              <a:rPr lang="en-US"/>
              <a:t>us</a:t>
            </a:r>
            <a:endParaRPr lang="sr-Cyrl-R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camAdap2faeShm!$A$1:$A$200</c:f>
              <c:numCache>
                <c:formatCode>General</c:formatCode>
                <c:ptCount val="200"/>
                <c:pt idx="0">
                  <c:v>20718</c:v>
                </c:pt>
                <c:pt idx="1">
                  <c:v>5377</c:v>
                </c:pt>
                <c:pt idx="2">
                  <c:v>3268</c:v>
                </c:pt>
                <c:pt idx="3">
                  <c:v>3196</c:v>
                </c:pt>
                <c:pt idx="4">
                  <c:v>2256</c:v>
                </c:pt>
                <c:pt idx="5">
                  <c:v>4268</c:v>
                </c:pt>
                <c:pt idx="6">
                  <c:v>3209</c:v>
                </c:pt>
                <c:pt idx="7">
                  <c:v>10786</c:v>
                </c:pt>
                <c:pt idx="8">
                  <c:v>4663</c:v>
                </c:pt>
                <c:pt idx="9">
                  <c:v>5365</c:v>
                </c:pt>
                <c:pt idx="10">
                  <c:v>3476</c:v>
                </c:pt>
                <c:pt idx="11">
                  <c:v>3477</c:v>
                </c:pt>
                <c:pt idx="12">
                  <c:v>2525</c:v>
                </c:pt>
                <c:pt idx="13">
                  <c:v>3975</c:v>
                </c:pt>
                <c:pt idx="14">
                  <c:v>10205</c:v>
                </c:pt>
                <c:pt idx="15">
                  <c:v>3546</c:v>
                </c:pt>
                <c:pt idx="16">
                  <c:v>5963</c:v>
                </c:pt>
                <c:pt idx="17">
                  <c:v>4000</c:v>
                </c:pt>
                <c:pt idx="18">
                  <c:v>3166</c:v>
                </c:pt>
                <c:pt idx="19">
                  <c:v>2540</c:v>
                </c:pt>
                <c:pt idx="20">
                  <c:v>1516</c:v>
                </c:pt>
                <c:pt idx="21">
                  <c:v>4738</c:v>
                </c:pt>
                <c:pt idx="22">
                  <c:v>4884</c:v>
                </c:pt>
                <c:pt idx="23">
                  <c:v>3526</c:v>
                </c:pt>
                <c:pt idx="24">
                  <c:v>3331</c:v>
                </c:pt>
                <c:pt idx="25">
                  <c:v>3534</c:v>
                </c:pt>
                <c:pt idx="26">
                  <c:v>1542</c:v>
                </c:pt>
                <c:pt idx="27">
                  <c:v>5572</c:v>
                </c:pt>
                <c:pt idx="28">
                  <c:v>3743</c:v>
                </c:pt>
                <c:pt idx="29">
                  <c:v>2558</c:v>
                </c:pt>
                <c:pt idx="30">
                  <c:v>2190</c:v>
                </c:pt>
                <c:pt idx="31">
                  <c:v>3189</c:v>
                </c:pt>
                <c:pt idx="32">
                  <c:v>14334</c:v>
                </c:pt>
                <c:pt idx="33">
                  <c:v>1483</c:v>
                </c:pt>
                <c:pt idx="34">
                  <c:v>3559</c:v>
                </c:pt>
                <c:pt idx="35">
                  <c:v>2928</c:v>
                </c:pt>
                <c:pt idx="36">
                  <c:v>2862</c:v>
                </c:pt>
                <c:pt idx="37">
                  <c:v>4061</c:v>
                </c:pt>
                <c:pt idx="38">
                  <c:v>12441</c:v>
                </c:pt>
                <c:pt idx="39">
                  <c:v>2373</c:v>
                </c:pt>
                <c:pt idx="40">
                  <c:v>3549</c:v>
                </c:pt>
                <c:pt idx="41">
                  <c:v>4151</c:v>
                </c:pt>
                <c:pt idx="42">
                  <c:v>3290</c:v>
                </c:pt>
                <c:pt idx="43">
                  <c:v>3258</c:v>
                </c:pt>
                <c:pt idx="44">
                  <c:v>8989</c:v>
                </c:pt>
                <c:pt idx="45">
                  <c:v>3726</c:v>
                </c:pt>
                <c:pt idx="46">
                  <c:v>3192</c:v>
                </c:pt>
                <c:pt idx="47">
                  <c:v>794</c:v>
                </c:pt>
                <c:pt idx="48">
                  <c:v>2852</c:v>
                </c:pt>
                <c:pt idx="49">
                  <c:v>3062</c:v>
                </c:pt>
                <c:pt idx="50">
                  <c:v>3203</c:v>
                </c:pt>
                <c:pt idx="51">
                  <c:v>3202</c:v>
                </c:pt>
                <c:pt idx="52">
                  <c:v>5784</c:v>
                </c:pt>
                <c:pt idx="53">
                  <c:v>7361</c:v>
                </c:pt>
                <c:pt idx="54">
                  <c:v>4643</c:v>
                </c:pt>
                <c:pt idx="55">
                  <c:v>2343</c:v>
                </c:pt>
                <c:pt idx="56">
                  <c:v>4287</c:v>
                </c:pt>
                <c:pt idx="57">
                  <c:v>3253</c:v>
                </c:pt>
                <c:pt idx="58">
                  <c:v>4237</c:v>
                </c:pt>
                <c:pt idx="59">
                  <c:v>8608</c:v>
                </c:pt>
                <c:pt idx="60">
                  <c:v>4050</c:v>
                </c:pt>
                <c:pt idx="61">
                  <c:v>3229</c:v>
                </c:pt>
                <c:pt idx="62">
                  <c:v>3181</c:v>
                </c:pt>
                <c:pt idx="63">
                  <c:v>3258</c:v>
                </c:pt>
                <c:pt idx="64">
                  <c:v>5333</c:v>
                </c:pt>
                <c:pt idx="65">
                  <c:v>3134</c:v>
                </c:pt>
                <c:pt idx="66">
                  <c:v>5037</c:v>
                </c:pt>
                <c:pt idx="67">
                  <c:v>6128</c:v>
                </c:pt>
                <c:pt idx="68">
                  <c:v>2366</c:v>
                </c:pt>
                <c:pt idx="69">
                  <c:v>6459</c:v>
                </c:pt>
                <c:pt idx="70">
                  <c:v>2336</c:v>
                </c:pt>
                <c:pt idx="71">
                  <c:v>3726</c:v>
                </c:pt>
                <c:pt idx="72">
                  <c:v>9810</c:v>
                </c:pt>
                <c:pt idx="73">
                  <c:v>3351</c:v>
                </c:pt>
                <c:pt idx="74">
                  <c:v>2620</c:v>
                </c:pt>
                <c:pt idx="75">
                  <c:v>2344</c:v>
                </c:pt>
                <c:pt idx="76">
                  <c:v>3312</c:v>
                </c:pt>
                <c:pt idx="77">
                  <c:v>3182</c:v>
                </c:pt>
                <c:pt idx="78">
                  <c:v>3198</c:v>
                </c:pt>
                <c:pt idx="79">
                  <c:v>9274</c:v>
                </c:pt>
                <c:pt idx="80">
                  <c:v>5700</c:v>
                </c:pt>
                <c:pt idx="81">
                  <c:v>4394</c:v>
                </c:pt>
                <c:pt idx="82">
                  <c:v>3248</c:v>
                </c:pt>
                <c:pt idx="83">
                  <c:v>3238</c:v>
                </c:pt>
                <c:pt idx="84">
                  <c:v>3220</c:v>
                </c:pt>
                <c:pt idx="85">
                  <c:v>2075</c:v>
                </c:pt>
                <c:pt idx="86">
                  <c:v>10450</c:v>
                </c:pt>
                <c:pt idx="87">
                  <c:v>2371</c:v>
                </c:pt>
                <c:pt idx="88">
                  <c:v>3907</c:v>
                </c:pt>
                <c:pt idx="89">
                  <c:v>3536</c:v>
                </c:pt>
                <c:pt idx="90">
                  <c:v>3428</c:v>
                </c:pt>
                <c:pt idx="91">
                  <c:v>2922</c:v>
                </c:pt>
                <c:pt idx="92">
                  <c:v>9890</c:v>
                </c:pt>
                <c:pt idx="93">
                  <c:v>5172</c:v>
                </c:pt>
                <c:pt idx="94">
                  <c:v>4702</c:v>
                </c:pt>
                <c:pt idx="95">
                  <c:v>5870</c:v>
                </c:pt>
                <c:pt idx="96">
                  <c:v>4240</c:v>
                </c:pt>
                <c:pt idx="97">
                  <c:v>6553</c:v>
                </c:pt>
                <c:pt idx="98">
                  <c:v>7894</c:v>
                </c:pt>
                <c:pt idx="99">
                  <c:v>1125</c:v>
                </c:pt>
                <c:pt idx="100">
                  <c:v>4324</c:v>
                </c:pt>
                <c:pt idx="101">
                  <c:v>2557</c:v>
                </c:pt>
                <c:pt idx="102">
                  <c:v>3766</c:v>
                </c:pt>
                <c:pt idx="103">
                  <c:v>12959</c:v>
                </c:pt>
                <c:pt idx="104">
                  <c:v>3312</c:v>
                </c:pt>
                <c:pt idx="105">
                  <c:v>5525</c:v>
                </c:pt>
                <c:pt idx="106">
                  <c:v>4196</c:v>
                </c:pt>
                <c:pt idx="107">
                  <c:v>9246</c:v>
                </c:pt>
                <c:pt idx="108">
                  <c:v>6192</c:v>
                </c:pt>
                <c:pt idx="109">
                  <c:v>5404</c:v>
                </c:pt>
                <c:pt idx="110">
                  <c:v>3553</c:v>
                </c:pt>
                <c:pt idx="111">
                  <c:v>3194</c:v>
                </c:pt>
                <c:pt idx="112">
                  <c:v>7115</c:v>
                </c:pt>
                <c:pt idx="113">
                  <c:v>13023</c:v>
                </c:pt>
                <c:pt idx="114">
                  <c:v>3500</c:v>
                </c:pt>
                <c:pt idx="115">
                  <c:v>3208</c:v>
                </c:pt>
                <c:pt idx="116">
                  <c:v>4131</c:v>
                </c:pt>
                <c:pt idx="117">
                  <c:v>14440</c:v>
                </c:pt>
                <c:pt idx="118">
                  <c:v>4518</c:v>
                </c:pt>
                <c:pt idx="119">
                  <c:v>4073</c:v>
                </c:pt>
                <c:pt idx="120">
                  <c:v>4075</c:v>
                </c:pt>
                <c:pt idx="121">
                  <c:v>3468</c:v>
                </c:pt>
                <c:pt idx="122">
                  <c:v>3392</c:v>
                </c:pt>
                <c:pt idx="123">
                  <c:v>10280</c:v>
                </c:pt>
                <c:pt idx="124">
                  <c:v>4040</c:v>
                </c:pt>
                <c:pt idx="125">
                  <c:v>4696</c:v>
                </c:pt>
                <c:pt idx="126">
                  <c:v>3560</c:v>
                </c:pt>
                <c:pt idx="127">
                  <c:v>4570</c:v>
                </c:pt>
                <c:pt idx="128">
                  <c:v>3719</c:v>
                </c:pt>
                <c:pt idx="129">
                  <c:v>8420</c:v>
                </c:pt>
                <c:pt idx="130">
                  <c:v>10074</c:v>
                </c:pt>
                <c:pt idx="131">
                  <c:v>2387</c:v>
                </c:pt>
                <c:pt idx="132">
                  <c:v>2437</c:v>
                </c:pt>
                <c:pt idx="133">
                  <c:v>3476</c:v>
                </c:pt>
                <c:pt idx="134">
                  <c:v>3510</c:v>
                </c:pt>
                <c:pt idx="135">
                  <c:v>5214</c:v>
                </c:pt>
                <c:pt idx="136">
                  <c:v>8177</c:v>
                </c:pt>
                <c:pt idx="137">
                  <c:v>4688</c:v>
                </c:pt>
                <c:pt idx="138">
                  <c:v>3538</c:v>
                </c:pt>
                <c:pt idx="139">
                  <c:v>4749</c:v>
                </c:pt>
                <c:pt idx="140">
                  <c:v>4433</c:v>
                </c:pt>
                <c:pt idx="141">
                  <c:v>3750</c:v>
                </c:pt>
                <c:pt idx="142">
                  <c:v>6721</c:v>
                </c:pt>
                <c:pt idx="143">
                  <c:v>9946</c:v>
                </c:pt>
                <c:pt idx="144">
                  <c:v>2428</c:v>
                </c:pt>
                <c:pt idx="145">
                  <c:v>3035</c:v>
                </c:pt>
                <c:pt idx="146">
                  <c:v>3477</c:v>
                </c:pt>
                <c:pt idx="147">
                  <c:v>2476</c:v>
                </c:pt>
                <c:pt idx="148">
                  <c:v>5146</c:v>
                </c:pt>
                <c:pt idx="149">
                  <c:v>8768</c:v>
                </c:pt>
                <c:pt idx="150">
                  <c:v>3402</c:v>
                </c:pt>
                <c:pt idx="151">
                  <c:v>1789</c:v>
                </c:pt>
                <c:pt idx="152">
                  <c:v>3469</c:v>
                </c:pt>
                <c:pt idx="153">
                  <c:v>4776</c:v>
                </c:pt>
                <c:pt idx="154">
                  <c:v>5823</c:v>
                </c:pt>
                <c:pt idx="155">
                  <c:v>9904</c:v>
                </c:pt>
                <c:pt idx="156">
                  <c:v>3423</c:v>
                </c:pt>
                <c:pt idx="157">
                  <c:v>3738</c:v>
                </c:pt>
                <c:pt idx="158">
                  <c:v>4512</c:v>
                </c:pt>
                <c:pt idx="159">
                  <c:v>3212</c:v>
                </c:pt>
                <c:pt idx="160">
                  <c:v>10377</c:v>
                </c:pt>
                <c:pt idx="161">
                  <c:v>3467</c:v>
                </c:pt>
                <c:pt idx="162">
                  <c:v>5400</c:v>
                </c:pt>
                <c:pt idx="163">
                  <c:v>2661</c:v>
                </c:pt>
                <c:pt idx="164">
                  <c:v>2583</c:v>
                </c:pt>
                <c:pt idx="165">
                  <c:v>3245</c:v>
                </c:pt>
                <c:pt idx="166">
                  <c:v>7313</c:v>
                </c:pt>
                <c:pt idx="167">
                  <c:v>7811</c:v>
                </c:pt>
                <c:pt idx="168">
                  <c:v>4071</c:v>
                </c:pt>
                <c:pt idx="169">
                  <c:v>3172</c:v>
                </c:pt>
                <c:pt idx="170">
                  <c:v>3226</c:v>
                </c:pt>
                <c:pt idx="171">
                  <c:v>3066</c:v>
                </c:pt>
                <c:pt idx="172">
                  <c:v>4375</c:v>
                </c:pt>
                <c:pt idx="173">
                  <c:v>3621</c:v>
                </c:pt>
                <c:pt idx="174">
                  <c:v>11628</c:v>
                </c:pt>
                <c:pt idx="175">
                  <c:v>1167</c:v>
                </c:pt>
                <c:pt idx="176">
                  <c:v>2235</c:v>
                </c:pt>
                <c:pt idx="177">
                  <c:v>3217</c:v>
                </c:pt>
                <c:pt idx="178">
                  <c:v>4275</c:v>
                </c:pt>
                <c:pt idx="179">
                  <c:v>2516</c:v>
                </c:pt>
                <c:pt idx="180">
                  <c:v>3432</c:v>
                </c:pt>
                <c:pt idx="181">
                  <c:v>4254</c:v>
                </c:pt>
                <c:pt idx="182">
                  <c:v>5488</c:v>
                </c:pt>
                <c:pt idx="183">
                  <c:v>2318</c:v>
                </c:pt>
                <c:pt idx="184">
                  <c:v>3484</c:v>
                </c:pt>
                <c:pt idx="185">
                  <c:v>9398</c:v>
                </c:pt>
                <c:pt idx="186">
                  <c:v>4045</c:v>
                </c:pt>
                <c:pt idx="187">
                  <c:v>2829</c:v>
                </c:pt>
                <c:pt idx="188">
                  <c:v>3109</c:v>
                </c:pt>
                <c:pt idx="189">
                  <c:v>3160</c:v>
                </c:pt>
                <c:pt idx="190">
                  <c:v>3230</c:v>
                </c:pt>
                <c:pt idx="191">
                  <c:v>5341</c:v>
                </c:pt>
                <c:pt idx="192">
                  <c:v>11455</c:v>
                </c:pt>
                <c:pt idx="193">
                  <c:v>5009</c:v>
                </c:pt>
                <c:pt idx="194">
                  <c:v>7164</c:v>
                </c:pt>
                <c:pt idx="195">
                  <c:v>5012</c:v>
                </c:pt>
                <c:pt idx="196">
                  <c:v>9085</c:v>
                </c:pt>
                <c:pt idx="197">
                  <c:v>4515</c:v>
                </c:pt>
                <c:pt idx="198">
                  <c:v>6473</c:v>
                </c:pt>
                <c:pt idx="199">
                  <c:v>6805</c:v>
                </c:pt>
              </c:numCache>
            </c:numRef>
          </c:val>
          <c:smooth val="0"/>
          <c:extLst>
            <c:ext xmlns:c16="http://schemas.microsoft.com/office/drawing/2014/chart" uri="{C3380CC4-5D6E-409C-BE32-E72D297353CC}">
              <c16:uniqueId val="{00000000-7093-4ADA-B264-1D2242B2CDD8}"/>
            </c:ext>
          </c:extLst>
        </c:ser>
        <c:dLbls>
          <c:showLegendKey val="0"/>
          <c:showVal val="0"/>
          <c:showCatName val="0"/>
          <c:showSerName val="0"/>
          <c:showPercent val="0"/>
          <c:showBubbleSize val="0"/>
        </c:dLbls>
        <c:smooth val="0"/>
        <c:axId val="505009936"/>
        <c:axId val="505011248"/>
      </c:lineChart>
      <c:catAx>
        <c:axId val="5050099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011248"/>
        <c:crosses val="autoZero"/>
        <c:auto val="1"/>
        <c:lblAlgn val="ctr"/>
        <c:lblOffset val="100"/>
        <c:noMultiLvlLbl val="0"/>
      </c:catAx>
      <c:valAx>
        <c:axId val="505011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0099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a:t>
            </a:r>
            <a:r>
              <a:rPr lang="sr-Cyrl-RS" baseline="0"/>
              <a:t> достављања једног фрејма претплаћеној локалној апликацији адаптивне платформе у </a:t>
            </a:r>
            <a:r>
              <a:rPr lang="en-US" baseline="0"/>
              <a:t>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Sheet1!$A$1:$A$200</c:f>
              <c:numCache>
                <c:formatCode>General</c:formatCode>
                <c:ptCount val="200"/>
                <c:pt idx="0">
                  <c:v>1858</c:v>
                </c:pt>
                <c:pt idx="1">
                  <c:v>4021</c:v>
                </c:pt>
                <c:pt idx="2">
                  <c:v>2263</c:v>
                </c:pt>
                <c:pt idx="3">
                  <c:v>12064</c:v>
                </c:pt>
                <c:pt idx="4">
                  <c:v>21439</c:v>
                </c:pt>
                <c:pt idx="5">
                  <c:v>25579</c:v>
                </c:pt>
                <c:pt idx="6">
                  <c:v>22875</c:v>
                </c:pt>
                <c:pt idx="7">
                  <c:v>4425</c:v>
                </c:pt>
                <c:pt idx="8">
                  <c:v>4293</c:v>
                </c:pt>
                <c:pt idx="9">
                  <c:v>5591</c:v>
                </c:pt>
                <c:pt idx="10">
                  <c:v>2348</c:v>
                </c:pt>
                <c:pt idx="11">
                  <c:v>1820</c:v>
                </c:pt>
                <c:pt idx="12">
                  <c:v>2177</c:v>
                </c:pt>
                <c:pt idx="13">
                  <c:v>2015</c:v>
                </c:pt>
                <c:pt idx="14">
                  <c:v>2125</c:v>
                </c:pt>
                <c:pt idx="15">
                  <c:v>5274</c:v>
                </c:pt>
                <c:pt idx="16">
                  <c:v>17800</c:v>
                </c:pt>
                <c:pt idx="17">
                  <c:v>20045</c:v>
                </c:pt>
                <c:pt idx="18">
                  <c:v>24009</c:v>
                </c:pt>
                <c:pt idx="19">
                  <c:v>834</c:v>
                </c:pt>
                <c:pt idx="20">
                  <c:v>4727</c:v>
                </c:pt>
                <c:pt idx="21">
                  <c:v>5098</c:v>
                </c:pt>
                <c:pt idx="22">
                  <c:v>5089</c:v>
                </c:pt>
                <c:pt idx="23">
                  <c:v>1474</c:v>
                </c:pt>
                <c:pt idx="24">
                  <c:v>8201</c:v>
                </c:pt>
                <c:pt idx="25">
                  <c:v>13653</c:v>
                </c:pt>
                <c:pt idx="26">
                  <c:v>17872</c:v>
                </c:pt>
                <c:pt idx="27">
                  <c:v>23319</c:v>
                </c:pt>
                <c:pt idx="28">
                  <c:v>6051</c:v>
                </c:pt>
                <c:pt idx="29">
                  <c:v>7560</c:v>
                </c:pt>
                <c:pt idx="30">
                  <c:v>8974</c:v>
                </c:pt>
                <c:pt idx="31">
                  <c:v>4499</c:v>
                </c:pt>
                <c:pt idx="32">
                  <c:v>7397</c:v>
                </c:pt>
                <c:pt idx="33">
                  <c:v>11932</c:v>
                </c:pt>
                <c:pt idx="34">
                  <c:v>8336</c:v>
                </c:pt>
                <c:pt idx="35">
                  <c:v>4522</c:v>
                </c:pt>
                <c:pt idx="36">
                  <c:v>16792</c:v>
                </c:pt>
                <c:pt idx="37">
                  <c:v>969</c:v>
                </c:pt>
                <c:pt idx="38">
                  <c:v>21010</c:v>
                </c:pt>
                <c:pt idx="39">
                  <c:v>19383</c:v>
                </c:pt>
                <c:pt idx="40">
                  <c:v>9061</c:v>
                </c:pt>
                <c:pt idx="41">
                  <c:v>8643</c:v>
                </c:pt>
                <c:pt idx="42">
                  <c:v>10955</c:v>
                </c:pt>
                <c:pt idx="43">
                  <c:v>661</c:v>
                </c:pt>
                <c:pt idx="44">
                  <c:v>14919</c:v>
                </c:pt>
                <c:pt idx="45">
                  <c:v>16086</c:v>
                </c:pt>
                <c:pt idx="46">
                  <c:v>5027</c:v>
                </c:pt>
                <c:pt idx="47">
                  <c:v>22555</c:v>
                </c:pt>
                <c:pt idx="48">
                  <c:v>17118</c:v>
                </c:pt>
                <c:pt idx="49">
                  <c:v>8024</c:v>
                </c:pt>
                <c:pt idx="50">
                  <c:v>9398</c:v>
                </c:pt>
                <c:pt idx="51">
                  <c:v>10277</c:v>
                </c:pt>
                <c:pt idx="52">
                  <c:v>6912</c:v>
                </c:pt>
                <c:pt idx="53">
                  <c:v>7838</c:v>
                </c:pt>
                <c:pt idx="54">
                  <c:v>9846</c:v>
                </c:pt>
                <c:pt idx="55">
                  <c:v>17387</c:v>
                </c:pt>
                <c:pt idx="56">
                  <c:v>23288</c:v>
                </c:pt>
                <c:pt idx="57">
                  <c:v>6896</c:v>
                </c:pt>
                <c:pt idx="58">
                  <c:v>1526</c:v>
                </c:pt>
                <c:pt idx="59">
                  <c:v>1584</c:v>
                </c:pt>
                <c:pt idx="60">
                  <c:v>25788</c:v>
                </c:pt>
                <c:pt idx="61">
                  <c:v>12885</c:v>
                </c:pt>
                <c:pt idx="62">
                  <c:v>24363</c:v>
                </c:pt>
                <c:pt idx="63">
                  <c:v>4200</c:v>
                </c:pt>
                <c:pt idx="64">
                  <c:v>15016</c:v>
                </c:pt>
                <c:pt idx="65">
                  <c:v>7617</c:v>
                </c:pt>
                <c:pt idx="66">
                  <c:v>8774</c:v>
                </c:pt>
                <c:pt idx="67">
                  <c:v>20661</c:v>
                </c:pt>
                <c:pt idx="68">
                  <c:v>18373</c:v>
                </c:pt>
                <c:pt idx="69">
                  <c:v>5736</c:v>
                </c:pt>
                <c:pt idx="70">
                  <c:v>20476</c:v>
                </c:pt>
                <c:pt idx="71">
                  <c:v>35913</c:v>
                </c:pt>
                <c:pt idx="72">
                  <c:v>16115</c:v>
                </c:pt>
                <c:pt idx="73">
                  <c:v>4765</c:v>
                </c:pt>
                <c:pt idx="74">
                  <c:v>12332</c:v>
                </c:pt>
                <c:pt idx="75">
                  <c:v>9077</c:v>
                </c:pt>
                <c:pt idx="76">
                  <c:v>8488</c:v>
                </c:pt>
                <c:pt idx="77">
                  <c:v>6893</c:v>
                </c:pt>
                <c:pt idx="78">
                  <c:v>11601</c:v>
                </c:pt>
                <c:pt idx="79">
                  <c:v>16127</c:v>
                </c:pt>
                <c:pt idx="80">
                  <c:v>24307</c:v>
                </c:pt>
                <c:pt idx="81">
                  <c:v>17060</c:v>
                </c:pt>
                <c:pt idx="82">
                  <c:v>20022</c:v>
                </c:pt>
                <c:pt idx="83">
                  <c:v>18780</c:v>
                </c:pt>
                <c:pt idx="84">
                  <c:v>3978</c:v>
                </c:pt>
                <c:pt idx="85">
                  <c:v>8150</c:v>
                </c:pt>
                <c:pt idx="86">
                  <c:v>11392</c:v>
                </c:pt>
                <c:pt idx="87">
                  <c:v>11999</c:v>
                </c:pt>
                <c:pt idx="88">
                  <c:v>10376</c:v>
                </c:pt>
                <c:pt idx="89">
                  <c:v>5277</c:v>
                </c:pt>
                <c:pt idx="90">
                  <c:v>19992</c:v>
                </c:pt>
                <c:pt idx="91">
                  <c:v>17418</c:v>
                </c:pt>
                <c:pt idx="92">
                  <c:v>18315</c:v>
                </c:pt>
                <c:pt idx="93">
                  <c:v>20389</c:v>
                </c:pt>
                <c:pt idx="94">
                  <c:v>908</c:v>
                </c:pt>
                <c:pt idx="95">
                  <c:v>20370</c:v>
                </c:pt>
                <c:pt idx="96">
                  <c:v>6929</c:v>
                </c:pt>
                <c:pt idx="97">
                  <c:v>8481</c:v>
                </c:pt>
                <c:pt idx="98">
                  <c:v>13990</c:v>
                </c:pt>
                <c:pt idx="99">
                  <c:v>9473</c:v>
                </c:pt>
                <c:pt idx="100">
                  <c:v>13342</c:v>
                </c:pt>
                <c:pt idx="101">
                  <c:v>6558</c:v>
                </c:pt>
                <c:pt idx="102">
                  <c:v>4778</c:v>
                </c:pt>
                <c:pt idx="103">
                  <c:v>13599</c:v>
                </c:pt>
                <c:pt idx="104">
                  <c:v>14630</c:v>
                </c:pt>
                <c:pt idx="105">
                  <c:v>17415</c:v>
                </c:pt>
                <c:pt idx="106">
                  <c:v>17793</c:v>
                </c:pt>
                <c:pt idx="107">
                  <c:v>23967</c:v>
                </c:pt>
                <c:pt idx="108">
                  <c:v>6111</c:v>
                </c:pt>
                <c:pt idx="109">
                  <c:v>22495</c:v>
                </c:pt>
                <c:pt idx="110">
                  <c:v>6644</c:v>
                </c:pt>
                <c:pt idx="111">
                  <c:v>13596</c:v>
                </c:pt>
                <c:pt idx="112">
                  <c:v>6009</c:v>
                </c:pt>
                <c:pt idx="113">
                  <c:v>6280</c:v>
                </c:pt>
                <c:pt idx="114">
                  <c:v>6945</c:v>
                </c:pt>
                <c:pt idx="115">
                  <c:v>7660</c:v>
                </c:pt>
                <c:pt idx="116">
                  <c:v>4981</c:v>
                </c:pt>
                <c:pt idx="117">
                  <c:v>6112</c:v>
                </c:pt>
                <c:pt idx="118">
                  <c:v>3932</c:v>
                </c:pt>
                <c:pt idx="119">
                  <c:v>749</c:v>
                </c:pt>
                <c:pt idx="120">
                  <c:v>3942</c:v>
                </c:pt>
                <c:pt idx="121">
                  <c:v>11844</c:v>
                </c:pt>
                <c:pt idx="122">
                  <c:v>4883</c:v>
                </c:pt>
                <c:pt idx="123">
                  <c:v>3481</c:v>
                </c:pt>
                <c:pt idx="124">
                  <c:v>20926</c:v>
                </c:pt>
                <c:pt idx="125">
                  <c:v>20505</c:v>
                </c:pt>
                <c:pt idx="126">
                  <c:v>20886</c:v>
                </c:pt>
                <c:pt idx="127">
                  <c:v>22800</c:v>
                </c:pt>
                <c:pt idx="128">
                  <c:v>20172</c:v>
                </c:pt>
                <c:pt idx="129">
                  <c:v>21779</c:v>
                </c:pt>
                <c:pt idx="130">
                  <c:v>6596</c:v>
                </c:pt>
                <c:pt idx="131">
                  <c:v>5215</c:v>
                </c:pt>
                <c:pt idx="132">
                  <c:v>7652</c:v>
                </c:pt>
                <c:pt idx="133">
                  <c:v>8820</c:v>
                </c:pt>
                <c:pt idx="134">
                  <c:v>13321</c:v>
                </c:pt>
                <c:pt idx="135">
                  <c:v>12285</c:v>
                </c:pt>
                <c:pt idx="136">
                  <c:v>15647</c:v>
                </c:pt>
                <c:pt idx="137">
                  <c:v>13799</c:v>
                </c:pt>
                <c:pt idx="138">
                  <c:v>22427</c:v>
                </c:pt>
                <c:pt idx="139">
                  <c:v>23801</c:v>
                </c:pt>
                <c:pt idx="140">
                  <c:v>24673</c:v>
                </c:pt>
                <c:pt idx="141">
                  <c:v>16461</c:v>
                </c:pt>
                <c:pt idx="142">
                  <c:v>12695</c:v>
                </c:pt>
                <c:pt idx="143">
                  <c:v>8800</c:v>
                </c:pt>
                <c:pt idx="144">
                  <c:v>12437</c:v>
                </c:pt>
                <c:pt idx="145">
                  <c:v>9496</c:v>
                </c:pt>
                <c:pt idx="146">
                  <c:v>7148</c:v>
                </c:pt>
                <c:pt idx="147">
                  <c:v>6186</c:v>
                </c:pt>
                <c:pt idx="148">
                  <c:v>12167</c:v>
                </c:pt>
                <c:pt idx="149">
                  <c:v>4085</c:v>
                </c:pt>
                <c:pt idx="150">
                  <c:v>9127</c:v>
                </c:pt>
                <c:pt idx="151">
                  <c:v>18375</c:v>
                </c:pt>
                <c:pt idx="152">
                  <c:v>18632</c:v>
                </c:pt>
                <c:pt idx="153">
                  <c:v>17547</c:v>
                </c:pt>
                <c:pt idx="154">
                  <c:v>24106</c:v>
                </c:pt>
                <c:pt idx="155">
                  <c:v>21228</c:v>
                </c:pt>
                <c:pt idx="156">
                  <c:v>1139</c:v>
                </c:pt>
                <c:pt idx="157">
                  <c:v>15248</c:v>
                </c:pt>
                <c:pt idx="158">
                  <c:v>10192</c:v>
                </c:pt>
                <c:pt idx="159">
                  <c:v>10261</c:v>
                </c:pt>
                <c:pt idx="160">
                  <c:v>918</c:v>
                </c:pt>
                <c:pt idx="161">
                  <c:v>6967</c:v>
                </c:pt>
                <c:pt idx="162">
                  <c:v>5364</c:v>
                </c:pt>
                <c:pt idx="163">
                  <c:v>7217</c:v>
                </c:pt>
                <c:pt idx="164">
                  <c:v>15376</c:v>
                </c:pt>
                <c:pt idx="165">
                  <c:v>22941</c:v>
                </c:pt>
                <c:pt idx="166">
                  <c:v>27314</c:v>
                </c:pt>
                <c:pt idx="167">
                  <c:v>23058</c:v>
                </c:pt>
                <c:pt idx="168">
                  <c:v>9597</c:v>
                </c:pt>
                <c:pt idx="169">
                  <c:v>1428</c:v>
                </c:pt>
                <c:pt idx="170">
                  <c:v>12410</c:v>
                </c:pt>
                <c:pt idx="171">
                  <c:v>12970</c:v>
                </c:pt>
                <c:pt idx="172">
                  <c:v>15646</c:v>
                </c:pt>
                <c:pt idx="173">
                  <c:v>25241</c:v>
                </c:pt>
                <c:pt idx="174">
                  <c:v>19151</c:v>
                </c:pt>
                <c:pt idx="175">
                  <c:v>22511</c:v>
                </c:pt>
                <c:pt idx="176">
                  <c:v>23748</c:v>
                </c:pt>
                <c:pt idx="177">
                  <c:v>18734</c:v>
                </c:pt>
                <c:pt idx="178">
                  <c:v>13166</c:v>
                </c:pt>
                <c:pt idx="179">
                  <c:v>6701</c:v>
                </c:pt>
                <c:pt idx="180">
                  <c:v>7115</c:v>
                </c:pt>
                <c:pt idx="181">
                  <c:v>24736</c:v>
                </c:pt>
                <c:pt idx="182">
                  <c:v>971</c:v>
                </c:pt>
                <c:pt idx="183">
                  <c:v>12053</c:v>
                </c:pt>
                <c:pt idx="184">
                  <c:v>10059</c:v>
                </c:pt>
                <c:pt idx="185">
                  <c:v>8813</c:v>
                </c:pt>
                <c:pt idx="186">
                  <c:v>14829</c:v>
                </c:pt>
                <c:pt idx="187">
                  <c:v>29323</c:v>
                </c:pt>
                <c:pt idx="188">
                  <c:v>16125</c:v>
                </c:pt>
                <c:pt idx="189">
                  <c:v>937</c:v>
                </c:pt>
                <c:pt idx="190">
                  <c:v>22211</c:v>
                </c:pt>
                <c:pt idx="191">
                  <c:v>21211</c:v>
                </c:pt>
                <c:pt idx="192">
                  <c:v>21438</c:v>
                </c:pt>
                <c:pt idx="193">
                  <c:v>20164</c:v>
                </c:pt>
                <c:pt idx="194">
                  <c:v>21864</c:v>
                </c:pt>
                <c:pt idx="195">
                  <c:v>25627</c:v>
                </c:pt>
                <c:pt idx="196">
                  <c:v>7084</c:v>
                </c:pt>
                <c:pt idx="197">
                  <c:v>7722</c:v>
                </c:pt>
                <c:pt idx="198">
                  <c:v>9170</c:v>
                </c:pt>
                <c:pt idx="199">
                  <c:v>3481</c:v>
                </c:pt>
              </c:numCache>
            </c:numRef>
          </c:val>
          <c:smooth val="0"/>
          <c:extLst>
            <c:ext xmlns:c16="http://schemas.microsoft.com/office/drawing/2014/chart" uri="{C3380CC4-5D6E-409C-BE32-E72D297353CC}">
              <c16:uniqueId val="{00000000-15F7-4A94-9DF8-F871D5B3A2D0}"/>
            </c:ext>
          </c:extLst>
        </c:ser>
        <c:dLbls>
          <c:showLegendKey val="0"/>
          <c:showVal val="0"/>
          <c:showCatName val="0"/>
          <c:showSerName val="0"/>
          <c:showPercent val="0"/>
          <c:showBubbleSize val="0"/>
        </c:dLbls>
        <c:smooth val="0"/>
        <c:axId val="573883408"/>
        <c:axId val="573883736"/>
      </c:lineChart>
      <c:catAx>
        <c:axId val="5738834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883736"/>
        <c:crosses val="autoZero"/>
        <c:auto val="1"/>
        <c:lblAlgn val="ctr"/>
        <c:lblOffset val="100"/>
        <c:noMultiLvlLbl val="0"/>
      </c:catAx>
      <c:valAx>
        <c:axId val="573883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883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a:t>
            </a:r>
            <a:r>
              <a:rPr lang="sr-Cyrl-RS" baseline="0"/>
              <a:t> потребно локалној апликацији адаптивне платформе за преузимање фрејма из зоне дељене меморије у </a:t>
            </a:r>
            <a:r>
              <a:rPr lang="sr-Latn-RS" baseline="0"/>
              <a:t>us</a:t>
            </a:r>
            <a:endParaRPr lang="sr-Cyrl-RS"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aaAppGet!$A$1:$A$200</c:f>
              <c:numCache>
                <c:formatCode>General</c:formatCode>
                <c:ptCount val="200"/>
                <c:pt idx="0">
                  <c:v>655</c:v>
                </c:pt>
                <c:pt idx="1">
                  <c:v>730</c:v>
                </c:pt>
                <c:pt idx="2">
                  <c:v>2172</c:v>
                </c:pt>
                <c:pt idx="3">
                  <c:v>2241</c:v>
                </c:pt>
                <c:pt idx="4">
                  <c:v>738</c:v>
                </c:pt>
                <c:pt idx="5">
                  <c:v>773</c:v>
                </c:pt>
                <c:pt idx="6">
                  <c:v>692</c:v>
                </c:pt>
                <c:pt idx="7">
                  <c:v>734</c:v>
                </c:pt>
                <c:pt idx="8">
                  <c:v>729</c:v>
                </c:pt>
                <c:pt idx="9">
                  <c:v>773</c:v>
                </c:pt>
                <c:pt idx="10">
                  <c:v>2132</c:v>
                </c:pt>
                <c:pt idx="11">
                  <c:v>2179</c:v>
                </c:pt>
                <c:pt idx="12">
                  <c:v>1051</c:v>
                </c:pt>
                <c:pt idx="13">
                  <c:v>1098</c:v>
                </c:pt>
                <c:pt idx="14">
                  <c:v>870</c:v>
                </c:pt>
                <c:pt idx="15">
                  <c:v>924</c:v>
                </c:pt>
                <c:pt idx="16">
                  <c:v>948</c:v>
                </c:pt>
                <c:pt idx="17">
                  <c:v>1005</c:v>
                </c:pt>
                <c:pt idx="18">
                  <c:v>2847</c:v>
                </c:pt>
                <c:pt idx="19">
                  <c:v>2889</c:v>
                </c:pt>
                <c:pt idx="20">
                  <c:v>988</c:v>
                </c:pt>
                <c:pt idx="21">
                  <c:v>1039</c:v>
                </c:pt>
                <c:pt idx="22">
                  <c:v>978</c:v>
                </c:pt>
                <c:pt idx="23">
                  <c:v>1038</c:v>
                </c:pt>
                <c:pt idx="24">
                  <c:v>2491</c:v>
                </c:pt>
                <c:pt idx="25">
                  <c:v>3171</c:v>
                </c:pt>
                <c:pt idx="26">
                  <c:v>1149</c:v>
                </c:pt>
                <c:pt idx="27">
                  <c:v>1394</c:v>
                </c:pt>
                <c:pt idx="28">
                  <c:v>709</c:v>
                </c:pt>
                <c:pt idx="29">
                  <c:v>768</c:v>
                </c:pt>
                <c:pt idx="30">
                  <c:v>1723</c:v>
                </c:pt>
                <c:pt idx="31">
                  <c:v>1763</c:v>
                </c:pt>
                <c:pt idx="32">
                  <c:v>2380</c:v>
                </c:pt>
                <c:pt idx="33">
                  <c:v>2456</c:v>
                </c:pt>
                <c:pt idx="34">
                  <c:v>1754</c:v>
                </c:pt>
                <c:pt idx="35">
                  <c:v>1791</c:v>
                </c:pt>
                <c:pt idx="36">
                  <c:v>1779</c:v>
                </c:pt>
                <c:pt idx="37">
                  <c:v>1830</c:v>
                </c:pt>
                <c:pt idx="38">
                  <c:v>1679</c:v>
                </c:pt>
                <c:pt idx="39">
                  <c:v>1863</c:v>
                </c:pt>
                <c:pt idx="40">
                  <c:v>2701</c:v>
                </c:pt>
                <c:pt idx="41">
                  <c:v>3289</c:v>
                </c:pt>
                <c:pt idx="42">
                  <c:v>1897</c:v>
                </c:pt>
                <c:pt idx="43">
                  <c:v>1988</c:v>
                </c:pt>
                <c:pt idx="44">
                  <c:v>2932</c:v>
                </c:pt>
                <c:pt idx="45">
                  <c:v>2992</c:v>
                </c:pt>
                <c:pt idx="46">
                  <c:v>18153</c:v>
                </c:pt>
                <c:pt idx="47">
                  <c:v>18285</c:v>
                </c:pt>
                <c:pt idx="48">
                  <c:v>14433</c:v>
                </c:pt>
                <c:pt idx="49">
                  <c:v>14504</c:v>
                </c:pt>
                <c:pt idx="50">
                  <c:v>15240</c:v>
                </c:pt>
                <c:pt idx="51">
                  <c:v>15287</c:v>
                </c:pt>
                <c:pt idx="52">
                  <c:v>1622</c:v>
                </c:pt>
                <c:pt idx="53">
                  <c:v>1684</c:v>
                </c:pt>
                <c:pt idx="54">
                  <c:v>1683</c:v>
                </c:pt>
                <c:pt idx="55">
                  <c:v>1721</c:v>
                </c:pt>
                <c:pt idx="56">
                  <c:v>4536</c:v>
                </c:pt>
                <c:pt idx="57">
                  <c:v>4609</c:v>
                </c:pt>
                <c:pt idx="58">
                  <c:v>1335</c:v>
                </c:pt>
                <c:pt idx="59">
                  <c:v>1634</c:v>
                </c:pt>
                <c:pt idx="60">
                  <c:v>1952</c:v>
                </c:pt>
                <c:pt idx="61">
                  <c:v>2355</c:v>
                </c:pt>
                <c:pt idx="62">
                  <c:v>1925</c:v>
                </c:pt>
                <c:pt idx="63">
                  <c:v>1991</c:v>
                </c:pt>
                <c:pt idx="64">
                  <c:v>1266</c:v>
                </c:pt>
                <c:pt idx="65">
                  <c:v>1321</c:v>
                </c:pt>
                <c:pt idx="66">
                  <c:v>2493</c:v>
                </c:pt>
                <c:pt idx="67">
                  <c:v>2547</c:v>
                </c:pt>
                <c:pt idx="68">
                  <c:v>1605</c:v>
                </c:pt>
                <c:pt idx="69">
                  <c:v>1654</c:v>
                </c:pt>
                <c:pt idx="70">
                  <c:v>1825</c:v>
                </c:pt>
                <c:pt idx="71">
                  <c:v>2920</c:v>
                </c:pt>
                <c:pt idx="72">
                  <c:v>1417</c:v>
                </c:pt>
                <c:pt idx="73">
                  <c:v>1463</c:v>
                </c:pt>
                <c:pt idx="74">
                  <c:v>1040</c:v>
                </c:pt>
                <c:pt idx="75">
                  <c:v>1074</c:v>
                </c:pt>
                <c:pt idx="76">
                  <c:v>1809</c:v>
                </c:pt>
                <c:pt idx="77">
                  <c:v>1846</c:v>
                </c:pt>
                <c:pt idx="78">
                  <c:v>716</c:v>
                </c:pt>
                <c:pt idx="79">
                  <c:v>752</c:v>
                </c:pt>
                <c:pt idx="80">
                  <c:v>1268</c:v>
                </c:pt>
                <c:pt idx="81">
                  <c:v>1309</c:v>
                </c:pt>
                <c:pt idx="82">
                  <c:v>1191</c:v>
                </c:pt>
                <c:pt idx="83">
                  <c:v>1230</c:v>
                </c:pt>
                <c:pt idx="84">
                  <c:v>2242</c:v>
                </c:pt>
                <c:pt idx="85">
                  <c:v>750</c:v>
                </c:pt>
                <c:pt idx="86">
                  <c:v>794</c:v>
                </c:pt>
                <c:pt idx="87">
                  <c:v>1179</c:v>
                </c:pt>
                <c:pt idx="88">
                  <c:v>1213</c:v>
                </c:pt>
                <c:pt idx="89">
                  <c:v>2462</c:v>
                </c:pt>
                <c:pt idx="90">
                  <c:v>2491</c:v>
                </c:pt>
                <c:pt idx="91">
                  <c:v>1159</c:v>
                </c:pt>
                <c:pt idx="92">
                  <c:v>1200</c:v>
                </c:pt>
                <c:pt idx="93">
                  <c:v>1236</c:v>
                </c:pt>
                <c:pt idx="94">
                  <c:v>1282</c:v>
                </c:pt>
                <c:pt idx="95">
                  <c:v>16664</c:v>
                </c:pt>
                <c:pt idx="96">
                  <c:v>16735</c:v>
                </c:pt>
                <c:pt idx="97">
                  <c:v>16675</c:v>
                </c:pt>
                <c:pt idx="98">
                  <c:v>16717</c:v>
                </c:pt>
                <c:pt idx="99">
                  <c:v>19319</c:v>
                </c:pt>
                <c:pt idx="100">
                  <c:v>19382</c:v>
                </c:pt>
                <c:pt idx="101">
                  <c:v>1460</c:v>
                </c:pt>
                <c:pt idx="102">
                  <c:v>1699</c:v>
                </c:pt>
                <c:pt idx="103">
                  <c:v>2036</c:v>
                </c:pt>
                <c:pt idx="104">
                  <c:v>2512</c:v>
                </c:pt>
                <c:pt idx="105">
                  <c:v>2323</c:v>
                </c:pt>
                <c:pt idx="106">
                  <c:v>2405</c:v>
                </c:pt>
                <c:pt idx="107">
                  <c:v>1321</c:v>
                </c:pt>
                <c:pt idx="108">
                  <c:v>1356</c:v>
                </c:pt>
                <c:pt idx="109">
                  <c:v>2042</c:v>
                </c:pt>
                <c:pt idx="110">
                  <c:v>2078</c:v>
                </c:pt>
                <c:pt idx="111">
                  <c:v>1913</c:v>
                </c:pt>
                <c:pt idx="112">
                  <c:v>1969</c:v>
                </c:pt>
                <c:pt idx="113">
                  <c:v>2042</c:v>
                </c:pt>
                <c:pt idx="114">
                  <c:v>2076</c:v>
                </c:pt>
                <c:pt idx="115">
                  <c:v>1221</c:v>
                </c:pt>
                <c:pt idx="116">
                  <c:v>1276</c:v>
                </c:pt>
                <c:pt idx="117">
                  <c:v>1285</c:v>
                </c:pt>
                <c:pt idx="118">
                  <c:v>1319</c:v>
                </c:pt>
                <c:pt idx="119">
                  <c:v>3287</c:v>
                </c:pt>
                <c:pt idx="120">
                  <c:v>4504</c:v>
                </c:pt>
                <c:pt idx="121">
                  <c:v>594</c:v>
                </c:pt>
                <c:pt idx="122">
                  <c:v>637</c:v>
                </c:pt>
                <c:pt idx="123">
                  <c:v>1354</c:v>
                </c:pt>
                <c:pt idx="124">
                  <c:v>1386</c:v>
                </c:pt>
                <c:pt idx="125">
                  <c:v>1784</c:v>
                </c:pt>
                <c:pt idx="126">
                  <c:v>2310</c:v>
                </c:pt>
                <c:pt idx="127">
                  <c:v>1293</c:v>
                </c:pt>
                <c:pt idx="128">
                  <c:v>1354</c:v>
                </c:pt>
                <c:pt idx="129">
                  <c:v>1421</c:v>
                </c:pt>
                <c:pt idx="130">
                  <c:v>1464</c:v>
                </c:pt>
                <c:pt idx="131">
                  <c:v>2700</c:v>
                </c:pt>
                <c:pt idx="132">
                  <c:v>2778</c:v>
                </c:pt>
                <c:pt idx="133">
                  <c:v>2078</c:v>
                </c:pt>
                <c:pt idx="134">
                  <c:v>2123</c:v>
                </c:pt>
                <c:pt idx="135">
                  <c:v>2005</c:v>
                </c:pt>
                <c:pt idx="136">
                  <c:v>2042</c:v>
                </c:pt>
                <c:pt idx="137">
                  <c:v>1360</c:v>
                </c:pt>
                <c:pt idx="138">
                  <c:v>1422</c:v>
                </c:pt>
                <c:pt idx="139">
                  <c:v>1227</c:v>
                </c:pt>
                <c:pt idx="140">
                  <c:v>1513</c:v>
                </c:pt>
                <c:pt idx="141">
                  <c:v>1947</c:v>
                </c:pt>
                <c:pt idx="142">
                  <c:v>2328</c:v>
                </c:pt>
                <c:pt idx="143">
                  <c:v>1079</c:v>
                </c:pt>
                <c:pt idx="144">
                  <c:v>1737</c:v>
                </c:pt>
                <c:pt idx="145">
                  <c:v>1235</c:v>
                </c:pt>
                <c:pt idx="146">
                  <c:v>1281</c:v>
                </c:pt>
                <c:pt idx="147">
                  <c:v>856</c:v>
                </c:pt>
                <c:pt idx="148">
                  <c:v>951</c:v>
                </c:pt>
                <c:pt idx="149">
                  <c:v>1200</c:v>
                </c:pt>
                <c:pt idx="150">
                  <c:v>1230</c:v>
                </c:pt>
                <c:pt idx="151">
                  <c:v>1673</c:v>
                </c:pt>
                <c:pt idx="152">
                  <c:v>1559</c:v>
                </c:pt>
                <c:pt idx="153">
                  <c:v>6295</c:v>
                </c:pt>
                <c:pt idx="154">
                  <c:v>19147</c:v>
                </c:pt>
                <c:pt idx="155">
                  <c:v>4175</c:v>
                </c:pt>
                <c:pt idx="156">
                  <c:v>4291</c:v>
                </c:pt>
                <c:pt idx="157">
                  <c:v>22873</c:v>
                </c:pt>
                <c:pt idx="158">
                  <c:v>1503</c:v>
                </c:pt>
                <c:pt idx="159">
                  <c:v>18391</c:v>
                </c:pt>
                <c:pt idx="160">
                  <c:v>19172</c:v>
                </c:pt>
                <c:pt idx="161">
                  <c:v>1107</c:v>
                </c:pt>
                <c:pt idx="162">
                  <c:v>1179</c:v>
                </c:pt>
                <c:pt idx="163">
                  <c:v>739</c:v>
                </c:pt>
                <c:pt idx="164">
                  <c:v>772</c:v>
                </c:pt>
                <c:pt idx="165">
                  <c:v>765</c:v>
                </c:pt>
                <c:pt idx="166">
                  <c:v>808</c:v>
                </c:pt>
                <c:pt idx="167">
                  <c:v>1118</c:v>
                </c:pt>
                <c:pt idx="168">
                  <c:v>1175</c:v>
                </c:pt>
                <c:pt idx="169">
                  <c:v>2870</c:v>
                </c:pt>
                <c:pt idx="170">
                  <c:v>2917</c:v>
                </c:pt>
                <c:pt idx="171">
                  <c:v>703</c:v>
                </c:pt>
                <c:pt idx="172">
                  <c:v>761</c:v>
                </c:pt>
                <c:pt idx="173">
                  <c:v>1154</c:v>
                </c:pt>
                <c:pt idx="174">
                  <c:v>1253</c:v>
                </c:pt>
                <c:pt idx="175">
                  <c:v>1879</c:v>
                </c:pt>
                <c:pt idx="176">
                  <c:v>1923</c:v>
                </c:pt>
                <c:pt idx="177">
                  <c:v>1131</c:v>
                </c:pt>
                <c:pt idx="178">
                  <c:v>1196</c:v>
                </c:pt>
                <c:pt idx="179">
                  <c:v>1656</c:v>
                </c:pt>
                <c:pt idx="180">
                  <c:v>1691</c:v>
                </c:pt>
                <c:pt idx="181">
                  <c:v>1949</c:v>
                </c:pt>
                <c:pt idx="182">
                  <c:v>1993</c:v>
                </c:pt>
                <c:pt idx="183">
                  <c:v>1429</c:v>
                </c:pt>
                <c:pt idx="184">
                  <c:v>1564</c:v>
                </c:pt>
                <c:pt idx="185">
                  <c:v>1751</c:v>
                </c:pt>
                <c:pt idx="186">
                  <c:v>1796</c:v>
                </c:pt>
                <c:pt idx="187">
                  <c:v>1040</c:v>
                </c:pt>
                <c:pt idx="188">
                  <c:v>1134</c:v>
                </c:pt>
                <c:pt idx="189">
                  <c:v>1627</c:v>
                </c:pt>
                <c:pt idx="190">
                  <c:v>1663</c:v>
                </c:pt>
                <c:pt idx="191">
                  <c:v>540</c:v>
                </c:pt>
                <c:pt idx="192">
                  <c:v>575</c:v>
                </c:pt>
                <c:pt idx="193">
                  <c:v>1791</c:v>
                </c:pt>
                <c:pt idx="194">
                  <c:v>1826</c:v>
                </c:pt>
                <c:pt idx="195">
                  <c:v>827</c:v>
                </c:pt>
                <c:pt idx="196">
                  <c:v>1505</c:v>
                </c:pt>
                <c:pt idx="197">
                  <c:v>17924</c:v>
                </c:pt>
                <c:pt idx="198">
                  <c:v>18208</c:v>
                </c:pt>
                <c:pt idx="199">
                  <c:v>17623</c:v>
                </c:pt>
              </c:numCache>
            </c:numRef>
          </c:val>
          <c:smooth val="0"/>
          <c:extLst>
            <c:ext xmlns:c16="http://schemas.microsoft.com/office/drawing/2014/chart" uri="{C3380CC4-5D6E-409C-BE32-E72D297353CC}">
              <c16:uniqueId val="{00000000-176D-45A5-B698-3F0D73FC8C80}"/>
            </c:ext>
          </c:extLst>
        </c:ser>
        <c:dLbls>
          <c:showLegendKey val="0"/>
          <c:showVal val="0"/>
          <c:showCatName val="0"/>
          <c:showSerName val="0"/>
          <c:showPercent val="0"/>
          <c:showBubbleSize val="0"/>
        </c:dLbls>
        <c:smooth val="0"/>
        <c:axId val="411791288"/>
        <c:axId val="411790960"/>
      </c:lineChart>
      <c:catAx>
        <c:axId val="41179128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790960"/>
        <c:crosses val="autoZero"/>
        <c:auto val="1"/>
        <c:lblAlgn val="ctr"/>
        <c:lblOffset val="100"/>
        <c:noMultiLvlLbl val="0"/>
      </c:catAx>
      <c:valAx>
        <c:axId val="411790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7912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Zha14</b:Tag>
    <b:SourceType>JournalArticle</b:SourceType>
    <b:Guid>{6455EDCE-4CE5-41AA-888F-748656A7FDFF}</b:Guid>
    <b:Title>A surround view camera solution for embedded systems</b:Title>
    <b:Year>2014</b:Year>
    <b:JournalName>IEEE Conference on Computer Vision and Pattern Recognition Workshops</b:JournalName>
    <b:Author>
      <b:Author>
        <b:NameList>
          <b:Person>
            <b:Last>Zhang</b:Last>
            <b:First>Buyue</b:First>
          </b:Person>
          <b:Person>
            <b:Last>Appia</b:Last>
            <b:First>Vikram</b:First>
          </b:Person>
          <b:Person>
            <b:Last>Pekkucuksen</b:Last>
            <b:First>Ibrahim</b:First>
          </b:Person>
          <b:Person>
            <b:Last>Batur</b:Last>
            <b:First>Aziz Umit</b:First>
          </b:Person>
          <b:Person>
            <b:Last>Shastry</b:Last>
            <b:First>Pavan</b:First>
          </b:Person>
          <b:Person>
            <b:Last>Liu</b:Last>
            <b:First>Stanley</b:First>
          </b:Person>
          <b:Person>
            <b:Last>Sivasankaran</b:Last>
            <b:First>Shiju</b:First>
          </b:Person>
          <b:Person>
            <b:Last>Chitnis</b:Last>
            <b:First>Kedar</b:First>
          </b:Person>
          <b:Person>
            <b:Last>Liu</b:Last>
            <b:First>Yucheng </b:First>
          </b:Person>
        </b:NameList>
      </b:Author>
    </b:Author>
    <b:RefOrder>2</b:RefOrder>
  </b:Source>
  <b:Source>
    <b:Tag>Lee05</b:Tag>
    <b:SourceType>JournalArticle</b:SourceType>
    <b:Guid>{09D71CC9-4C16-4C2F-AC67-6B13CE1DA38A}</b:Guid>
    <b:Title>Evaluation of automotive forward collision warning andcollision avoidance algorithms</b:Title>
    <b:JournalName>Vehicle System Dynamics</b:JournalName>
    <b:Year>2005</b:Year>
    <b:Pages>735-751</b:Pages>
    <b:Volume>43</b:Volume>
    <b:Issue>10</b:Issue>
    <b:Author>
      <b:Author>
        <b:NameList>
          <b:Person>
            <b:Last>Lee</b:Last>
            <b:First>K</b:First>
          </b:Person>
          <b:Person>
            <b:Last>Peng</b:Last>
            <b:First>Huei </b:First>
          </b:Person>
        </b:NameList>
      </b:Author>
    </b:Author>
    <b:RefOrder>3</b:RefOrder>
  </b:Source>
  <b:Source>
    <b:Tag>Deb18</b:Tag>
    <b:SourceType>ConferenceProceedings</b:SourceType>
    <b:Guid>{65F8C9C1-A7C3-4CDD-9A8A-132BD85AB655}</b:Guid>
    <b:Title>Overview of the 2nd Edition of ISO 26262: Functional Safety – Road Vehicles</b:Title>
    <b:Year>2018</b:Year>
    <b:Author>
      <b:Author>
        <b:NameList>
          <b:Person>
            <b:Last>Debouk</b:Last>
            <b:First>Rami </b:First>
          </b:Person>
        </b:NameList>
      </b:Author>
    </b:Author>
    <b:ConferenceName>36th International System Safety Conference</b:ConferenceName>
    <b:City> Phoenix, AZ </b:City>
    <b:RefOrder>1</b:RefOrder>
  </b:Source>
  <b:Source>
    <b:Tag>Für19</b:Tag>
    <b:SourceType>DocumentFromInternetSite</b:SourceType>
    <b:Guid>{BD60CC02-26E3-4895-983F-758A77ECEF85}</b:Guid>
    <b:Title>AUTOSAR – A Worldwide Standard is on the Road.</b:Title>
    <b:YearAccessed>2019</b:YearAccessed>
    <b:MonthAccessed>Септембар</b:MonthAccessed>
    <b:DayAccessed>12</b:DayAccessed>
    <b:URL>https://www.win.tue.nl/~mvdbrand/courses/sse/0809/papers/AUTOSAR.pdf</b:URL>
    <b:Author>
      <b:Author>
        <b:NameList>
          <b:Person>
            <b:Last>Fürst</b:Last>
            <b:First>Simon</b:First>
          </b:Person>
          <b:Person>
            <b:Last>Mössinger</b:Last>
            <b:First>Jürgen</b:First>
          </b:Person>
        </b:NameList>
      </b:Author>
    </b:Author>
    <b:RefOrder>4</b:RefOrder>
  </b:Source>
  <b:Source>
    <b:Tag>Раз</b:Tag>
    <b:SourceType>InternetSite</b:SourceType>
    <b:Guid>{043CFD51-3B43-4B45-8347-E2D479EB29B1}</b:Guid>
    <b:Title>Развојна платформа Алфа</b:Title>
    <b:URL>http://www.rt-rk.com/services/automotive</b:URL>
    <b:YearAccessed>2019</b:YearAccessed>
    <b:MonthAccessed>Септембар</b:MonthAccessed>
    <b:DayAccessed>12</b:DayAccessed>
    <b:RefOrder>5</b:RefOrder>
  </b:Source>
  <b:Source>
    <b:Tag>Fen06</b:Tag>
    <b:SourceType>DocumentFromInternetSite</b:SourceType>
    <b:Guid>{BE52E199-A485-4E33-A982-A3ADFC62C18F}</b:Guid>
    <b:Title>Achievements and exploitation of the  AUTOSAR development partnership </b:Title>
    <b:Year>2006</b:Year>
    <b:YearAccessed>2019</b:YearAccessed>
    <b:MonthAccessed>Септембар</b:MonthAccessed>
    <b:DayAccessed>16</b:DayAccessed>
    <b:URL>https://tinyurl.com/atsr-prtnrshp</b:URL>
    <b:Author>
      <b:Author>
        <b:NameList>
          <b:Person>
            <b:Last>Fennel</b:Last>
            <b:First>Helmut </b:First>
          </b:Person>
          <b:Person>
            <b:Last>Bunzel</b:Last>
            <b:First>Stefan </b:First>
          </b:Person>
          <b:Person>
            <b:Last>Heinecke</b:Last>
            <b:First>Harald </b:First>
          </b:Person>
          <b:Person>
            <b:Last>Bielefeld</b:Last>
            <b:First>Jürgen </b:First>
          </b:Person>
          <b:Person>
            <b:Last>Fürst</b:Last>
            <b:First>Simon </b:First>
          </b:Person>
          <b:Person>
            <b:Last>Schnelle</b:Last>
            <b:First>Klaus-Peter</b:First>
          </b:Person>
          <b:Person>
            <b:Last>Grote</b:Last>
            <b:First>Walter </b:First>
          </b:Person>
          <b:Person>
            <b:Last>Maldener</b:Last>
            <b:First>Nico </b:First>
          </b:Person>
          <b:Person>
            <b:Last>Weber</b:Last>
            <b:First>Thomas </b:First>
          </b:Person>
          <b:Person>
            <b:Last>Wohlgemuth</b:Last>
            <b:First>Florian </b:First>
          </b:Person>
          <b:Person>
            <b:Last>Ruh</b:Last>
            <b:First>Jens </b:First>
          </b:Person>
          <b:Person>
            <b:Last>Lundh</b:Last>
            <b:First>Lennart </b:First>
          </b:Person>
          <b:Person>
            <b:Last>Sandén</b:Last>
            <b:First>Tomas </b:First>
          </b:Person>
          <b:Person>
            <b:Last>Heitkämper</b:Last>
            <b:First>Peter </b:First>
          </b:Person>
          <b:Person>
            <b:Last>Rimkus</b:Last>
            <b:First>Robert </b:First>
          </b:Person>
          <b:Person>
            <b:Last>Leflour</b:Last>
            <b:First>Jean </b:First>
          </b:Person>
          <b:Person>
            <b:Last>Gilberg</b:Last>
            <b:First>Alain </b:First>
          </b:Person>
          <b:Person>
            <b:Last>Virnich</b:Last>
            <b:First>Ulrich </b:First>
          </b:Person>
          <b:Person>
            <b:Last>Voget</b:Last>
            <b:First>Stefan </b:First>
          </b:Person>
          <b:Person>
            <b:Last>Nishikawa</b:Last>
            <b:First>Kenji </b:First>
          </b:Person>
          <b:Person>
            <b:Last>Kajio</b:Last>
            <b:First>Kazuhiro </b:First>
          </b:Person>
          <b:Person>
            <b:Last>Lange</b:Last>
            <b:First>Klaus </b:First>
          </b:Person>
          <b:Person>
            <b:Last>Scharnhorst</b:Last>
            <b:First>Thomas </b:First>
          </b:Person>
          <b:Person>
            <b:Last>Kunkel</b:Last>
            <b:First>Bernd </b:First>
          </b:Person>
        </b:NameList>
      </b:Author>
    </b:Author>
    <b:RefOrder>6</b:RefOrder>
  </b:Source>
  <b:Source>
    <b:Tag>Hei18</b:Tag>
    <b:SourceType>DocumentFromInternetSite</b:SourceType>
    <b:Guid>{AF3D86D6-CA2D-4A0A-9F97-F2059355BA05}</b:Guid>
    <b:Author>
      <b:Author>
        <b:NameList>
          <b:Person>
            <b:Last>Hellgren</b:Last>
            <b:First>Heikki</b:First>
          </b:Person>
        </b:NameList>
      </b:Author>
    </b:Author>
    <b:Title>AUTOSAR in a Nutshell</b:Title>
    <b:Year>2018</b:Year>
    <b:Month>Април</b:Month>
    <b:Day>14</b:Day>
    <b:YearAccessed>2019</b:YearAccessed>
    <b:MonthAccessed>Септембар</b:MonthAccessed>
    <b:DayAccessed>16</b:DayAccessed>
    <b:URL>https://hackernoon.com/adaptive-autosar-in-a-nutshell-1cc609c1c5f5</b:URL>
    <b:RefOrder>7</b:RefOrder>
  </b:Source>
  <b:Source>
    <b:Tag>Mir18</b:Tag>
    <b:SourceType>DocumentFromInternetSite</b:SourceType>
    <b:Guid>{DAE9A38E-10BD-4F33-857C-911896DCA162}</b:Guid>
    <b:Author>
      <b:Author>
        <b:NameList>
          <b:Person>
            <b:Last>Tische</b:Last>
            <b:First>Mirko</b:First>
          </b:Person>
        </b:NameList>
      </b:Author>
    </b:Author>
    <b:Title>The Computing Center in the Vehicle - AUTOSAR Adaptive</b:Title>
    <b:Year>2018</b:Year>
    <b:Month>Септембар</b:Month>
    <b:YearAccessed>2019</b:YearAccessed>
    <b:MonthAccessed>Септембар</b:MonthAccessed>
    <b:DayAccessed>21</b:DayAccessed>
    <b:URL>https://assets.vector.com/cms/content/know-how/_technical-articles/AUTOSAR/AUTOSAR_Adaptive_ElektronikAutomotive_201809_PressArticle_EN.pdf</b:URL>
    <b:RefOrder>8</b:RefOrder>
  </b:Source>
  <b:Source>
    <b:Tag>Aus171</b:Tag>
    <b:SourceType>DocumentFromInternetSite</b:SourceType>
    <b:Guid>{E620C9A3-8516-4761-B7DF-848FB081037C}</b:Guid>
    <b:Author>
      <b:Author>
        <b:Corporate>Austin Common Standards Revision Group</b:Corporate>
      </b:Author>
    </b:Author>
    <b:Title>POSIX® 1003.1 Frequently Asked Questions</b:Title>
    <b:Year>2017</b:Year>
    <b:Month>Јун</b:Month>
    <b:Day>8</b:Day>
    <b:YearAccessed>2019</b:YearAccessed>
    <b:MonthAccessed>Септембар</b:MonthAccessed>
    <b:DayAccessed>21</b:DayAccessed>
    <b:URL>http://www.opengroup.org/austin/papers/posix_faq.html</b:URL>
    <b:RefOrder>9</b:RefOrder>
  </b:Source>
  <b:Source>
    <b:Tag>AUT17</b:Tag>
    <b:SourceType>DocumentFromInternetSite</b:SourceType>
    <b:Guid>{97F66255-F524-46E2-93AD-267F13F5BBB0}</b:Guid>
    <b:Author>
      <b:Author>
        <b:Corporate>AUTOSAR</b:Corporate>
      </b:Author>
    </b:Author>
    <b:Title>Explanation of Adaptive Platform Design</b:Title>
    <b:Year>2017</b:Year>
    <b:Month>Октобар</b:Month>
    <b:Day>27</b:Day>
    <b:YearAccessed>2019</b:YearAccessed>
    <b:MonthAccessed>Септембар</b:MonthAccessed>
    <b:DayAccessed>21</b:DayAccessed>
    <b:URL>https://www.autosar.org/fileadmin/user_upload/standards/adaptive/17-10/AUTOSAR_EXP_PlatformDesign.pdf</b:URL>
    <b:RefOrder>10</b:RefOrder>
  </b:Source>
  <b:Source>
    <b:Tag>SoA</b:Tag>
    <b:SourceType>InternetSite</b:SourceType>
    <b:Guid>{E813E32D-EDA2-4B09-9E8B-9A1617D2D8F1}</b:Guid>
    <b:Title>Service Oriented Architecture </b:Title>
    <b:YearAccessed>2019</b:YearAccessed>
    <b:MonthAccessed>Септембар</b:MonthAccessed>
    <b:DayAccessed>21</b:DayAccessed>
    <b:URL>https://www.ibm.com/support/knowledgecenter/en/SSMQ79_9.5.1/com.ibm.egl.pg.doc/topics/pegl_serv_overview.html</b:URL>
    <b:Author>
      <b:Author>
        <b:Corporate>IBM Knowledge Center</b:Corporate>
      </b:Author>
    </b:Author>
    <b:ProductionCompany>IBM</b:ProductionCompany>
    <b:RefOrder>11</b:RefOrder>
  </b:Source>
  <b:Source>
    <b:Tag>AUT19</b:Tag>
    <b:SourceType>DocumentFromInternetSite</b:SourceType>
    <b:Guid>{51CE6588-9E52-424D-AA78-D86A7FC88383}</b:Guid>
    <b:Author>
      <b:Author>
        <b:Corporate>AUTOSAR</b:Corporate>
      </b:Author>
    </b:Author>
    <b:Title>AUTOSAR</b:Title>
    <b:Year>2019</b:Year>
    <b:Month>Март</b:Month>
    <b:YearAccessed>2019</b:YearAccessed>
    <b:MonthAccessed>Септембар</b:MonthAccessed>
    <b:DayAccessed>22</b:DayAccessed>
    <b:URL>https://www.autosar.org/standards/adaptive-platform/adaptive-platform-1903/</b:URL>
    <b:RefOrder>12</b:RefOrder>
  </b:Source>
  <b:Source>
    <b:Tag>Les85</b:Tag>
    <b:SourceType>DocumentFromInternetSite</b:SourceType>
    <b:Guid>{3491C640-04A7-42E8-9336-D865A17F000A}</b:Guid>
    <b:Author>
      <b:Author>
        <b:NameList>
          <b:Person>
            <b:Last>Lamport</b:Last>
            <b:First>Leslie</b:First>
          </b:Person>
        </b:NameList>
      </b:Author>
    </b:Author>
    <b:Title>Interporcess communication</b:Title>
    <b:Year>1985</b:Year>
    <b:Month>Јун</b:Month>
    <b:Day>11</b:Day>
    <b:YearAccessed>2019</b:YearAccessed>
    <b:MonthAccessed>Септембар</b:MonthAccessed>
    <b:DayAccessed>28</b:DayAccessed>
    <b:URL>https://apps.dtic.mil/dtic/tr/fulltext/u2/a156337.pdf</b:URL>
    <b:RefOrder>17</b:RefOrder>
  </b:Source>
  <b:Source>
    <b:Tag>Dbu18</b:Tag>
    <b:SourceType>InternetSite</b:SourceType>
    <b:Guid>{53FD10B0-EBAF-43D3-BEB8-DBD0008B5F6C}</b:Guid>
    <b:Title>D-bus</b:Title>
    <b:Year>2018</b:Year>
    <b:Month>Јул</b:Month>
    <b:Day>7</b:Day>
    <b:YearAccessed>2019</b:YearAccessed>
    <b:MonthAccessed>Септембар</b:MonthAccessed>
    <b:DayAccessed>28</b:DayAccessed>
    <b:URL>https://www.freedesktop.org/wiki/Software/dbus/</b:URL>
    <b:ProductionCompany>freedesktop.org</b:ProductionCompany>
    <b:RefOrder>18</b:RefOrder>
  </b:Source>
  <b:Source>
    <b:Tag>Dav01</b:Tag>
    <b:SourceType>Book</b:SourceType>
    <b:Guid>{235F1015-E69E-4246-BC71-51822D05140C}</b:Guid>
    <b:Title>The Linux Kernel</b:Title>
    <b:Year>2001</b:Year>
    <b:URL>http://kos.enix.org/pub/linux_kernel.pdf</b:URL>
    <b:Author>
      <b:Author>
        <b:NameList>
          <b:Person>
            <b:Last>Rusling</b:Last>
            <b:First>David</b:First>
            <b:Middle>A.</b:Middle>
          </b:Person>
        </b:NameList>
      </b:Author>
    </b:Author>
    <b:RefOrder>19</b:RefOrder>
  </b:Source>
  <b:Source>
    <b:Tag>Com00</b:Tag>
    <b:SourceType>DocumentFromInternetSite</b:SourceType>
    <b:Guid>{8C2DF597-CA03-4F9D-8CDA-E8BA3565F388}</b:Guid>
    <b:Title>Universal Serial BusSpecification</b:Title>
    <b:Year>2000</b:Year>
    <b:Author>
      <b:Author>
        <b:Corporate>Compaq,Hewlett-Packard,Intel,Lucent,Microsoft,NEC,Philips</b:Corporate>
      </b:Author>
    </b:Author>
    <b:Month>Април</b:Month>
    <b:Day>27</b:Day>
    <b:YearAccessed>2019</b:YearAccessed>
    <b:MonthAccessed>Септембар</b:MonthAccessed>
    <b:DayAccessed>29</b:DayAccessed>
    <b:URL>http://sdphca.ucsd.edu/lab_equip_manuals/usb_20.pdf</b:URL>
    <b:RefOrder>14</b:RefOrder>
  </b:Source>
  <b:Source>
    <b:Tag>LIN15</b:Tag>
    <b:SourceType>DocumentFromInternetSite</b:SourceType>
    <b:Guid>{D2E6E14F-E1A2-4569-809D-E000C0348FC0}</b:Guid>
    <b:Author>
      <b:Author>
        <b:Corporate>LIN Consortium</b:Corporate>
      </b:Author>
    </b:Author>
    <b:Title>LIN - Local Interconnect Network</b:Title>
    <b:Year>2015</b:Year>
    <b:Month>Јун</b:Month>
    <b:Day>13</b:Day>
    <b:YearAccessed>2019</b:YearAccessed>
    <b:MonthAccessed>Септембар</b:MonthAccessed>
    <b:DayAccessed>29</b:DayAccessed>
    <b:URL>http://www.interfacebus.com/Design_Connector_LIN_Bus.html</b:URL>
    <b:RefOrder>16</b:RefOrder>
  </b:Source>
  <b:Source>
    <b:Tag>Tex16</b:Tag>
    <b:SourceType>DocumentFromInternetSite</b:SourceType>
    <b:Guid>{800C9FF0-43A1-449F-A597-600C7A88D18F}</b:Guid>
    <b:Author>
      <b:Author>
        <b:Corporate>Texas Instruments</b:Corporate>
      </b:Author>
    </b:Author>
    <b:Title>Introductionto the Controller Area Network(CAN</b:Title>
    <b:Year>2016</b:Year>
    <b:Month>Мај</b:Month>
    <b:YearAccessed>2019</b:YearAccessed>
    <b:MonthAccessed>Септембар</b:MonthAccessed>
    <b:DayAccessed>29</b:DayAccessed>
    <b:URL>http://www.ti.com/lit/an/sloa101b/sloa101b.pdf</b:URL>
    <b:RefOrder>15</b:RefOrder>
  </b:Source>
  <b:Source>
    <b:Tag>Tex13</b:Tag>
    <b:SourceType>DocumentFromInternetSite</b:SourceType>
    <b:Guid>{234DF255-5B0F-4CC5-82A2-2CC8FDD52DC5}</b:Guid>
    <b:Author>
      <b:Author>
        <b:Corporate>Texas Instruments Incorporated</b:Corporate>
      </b:Author>
    </b:Author>
    <b:Title>TDA2x ADAS System-on-Chip</b:Title>
    <b:Year>2013</b:Year>
    <b:YearAccessed>2019</b:YearAccessed>
    <b:MonthAccessed>Септембар</b:MonthAccessed>
    <b:DayAccessed>29</b:DayAccessed>
    <b:URL>http://www.ti.com/lit/ml/sprt681/sprt681.pdf</b:URL>
    <b:RefOrder>20</b:RefOrder>
  </b:Source>
  <b:Source>
    <b:Tag>Tex131</b:Tag>
    <b:SourceType>DocumentFromInternetSite</b:SourceType>
    <b:Guid>{6797B471-E9EB-434A-9426-8B52D198D276}</b:Guid>
    <b:Title>TDA2x</b:Title>
    <b:Year>2013</b:Year>
    <b:Month>Октобар</b:Month>
    <b:YearAccessed>2019</b:YearAccessed>
    <b:MonthAccessed>Октобар</b:MonthAccessed>
    <b:DayAccessed>6</b:DayAccessed>
    <b:URL>http://processors.wiki.ti.com/index.php/TDA2x</b:URL>
    <b:Author>
      <b:Author>
        <b:Corporate>Texas Instruments</b:Corporate>
      </b:Author>
    </b:Author>
    <b:RefOrder>21</b:RefOrder>
  </b:Source>
  <b:Source>
    <b:Tag>Chi14</b:Tag>
    <b:SourceType>DocumentFromInternetSite</b:SourceType>
    <b:Guid>{D2EAA8AA-0C60-44B5-90EF-99E76B42AD1C}</b:Guid>
    <b:Title>TI Vision SDK, Optimized Vision Libraries for ADAS Systems</b:Title>
    <b:Year>2014</b:Year>
    <b:YearAccessed>2019</b:YearAccessed>
    <b:MonthAccessed>Октобар</b:MonthAccessed>
    <b:DayAccessed>6</b:DayAccessed>
    <b:URL>http://www.ti.com/lit/wp/spry260/spry260.pdf</b:URL>
    <b:Author>
      <b:Author>
        <b:NameList>
          <b:Person>
            <b:Last>Chitnis</b:Last>
            <b:First>Kedar </b:First>
          </b:Person>
          <b:Person>
            <b:Last>Staszewski</b:Last>
            <b:First>Roman </b:First>
          </b:Person>
          <b:Person>
            <b:Last>Agarwal</b:Last>
            <b:First>Gaurav </b:First>
          </b:Person>
        </b:NameList>
      </b:Author>
    </b:Author>
    <b:RefOrder>22</b:RefOrder>
  </b:Source>
  <b:Source>
    <b:Tag>AUT171</b:Tag>
    <b:SourceType>DocumentFromInternetSite</b:SourceType>
    <b:Guid>{3434EE5A-6CEE-4050-98A2-80FAD33A788C}</b:Guid>
    <b:Author>
      <b:Author>
        <b:Corporate>AUTOSAR </b:Corporate>
      </b:Author>
    </b:Author>
    <b:Title>Guidelines for the use of theC++14 language in critical andsafety-related systems</b:Title>
    <b:Year>2017</b:Year>
    <b:Month>Март</b:Month>
    <b:YearAccessed>2019</b:YearAccessed>
    <b:MonthAccessed>Октобар</b:MonthAccessed>
    <b:DayAccessed>12</b:DayAccessed>
    <b:URL>https://www.autosar.org/fileadmin/user_upload/standards/adaptive/17-03/AUTOSAR_RS_CPP14Guidelines.pdf</b:URL>
    <b:RefOrder>23</b:RefOrder>
  </b:Source>
  <b:Source>
    <b:Tag>Per19</b:Tag>
    <b:SourceType>DocumentFromInternetSite</b:SourceType>
    <b:Guid>{28865D02-1788-4808-8B98-F36D29BA7DF0}</b:Guid>
    <b:Author>
      <b:Author>
        <b:Corporate>Perforce</b:Corporate>
      </b:Author>
    </b:Author>
    <b:Title>Perforce</b:Title>
    <b:YearAccessed>2019</b:YearAccessed>
    <b:MonthAccessed>Октобар</b:MonthAccessed>
    <b:DayAccessed>12</b:DayAccessed>
    <b:URL>https://www.perforce.com/resources/qac/misra-c-cpp</b:URL>
    <b:RefOrder>24</b:RefOrder>
  </b:Source>
  <b:Source>
    <b:Tag>Сma19</b:Tag>
    <b:SourceType>DocumentFromInternetSite</b:SourceType>
    <b:Guid>{0A3EDD31-5F18-4984-B521-68E31CA8E1D6}</b:Guid>
    <b:Author>
      <b:Author>
        <b:Corporate>Сmake</b:Corporate>
      </b:Author>
    </b:Author>
    <b:Title>CMake</b:Title>
    <b:YearAccessed>2019</b:YearAccessed>
    <b:MonthAccessed>Октобар</b:MonthAccessed>
    <b:DayAccessed>12</b:DayAccessed>
    <b:URL>https://cmake.org/</b:URL>
    <b:RefOrder>25</b:RefOrder>
  </b:Source>
  <b:Source>
    <b:Tag>GNU19</b:Tag>
    <b:SourceType>DocumentFromInternetSite</b:SourceType>
    <b:Guid>{8A41CC6B-1F94-4CD5-A185-241A4D25B887}</b:Guid>
    <b:Author>
      <b:Author>
        <b:Corporate>GNU</b:Corporate>
      </b:Author>
    </b:Author>
    <b:Title>GNU make</b:Title>
    <b:YearAccessed>2019</b:YearAccessed>
    <b:MonthAccessed>Октобар</b:MonthAccessed>
    <b:DayAccessed>12</b:DayAccessed>
    <b:URL>https://www.gnu.org/software/make/manual/make.html</b:URL>
    <b:RefOrder>26</b:RefOrder>
  </b:Source>
  <b:Source>
    <b:Tag>ООD19</b:Tag>
    <b:SourceType>DocumentFromInternetSite</b:SourceType>
    <b:Guid>{B7818CCF-A498-4F28-A7D4-06747A3ABE13}</b:Guid>
    <b:Title>ООDesign</b:Title>
    <b:YearAccessed>2019</b:YearAccessed>
    <b:MonthAccessed>октобар</b:MonthAccessed>
    <b:DayAccessed>12</b:DayAccessed>
    <b:URL>https://www.oodesign.com/singleton-pattern.html</b:URL>
    <b:RefOrder>27</b:RefOrder>
  </b:Source>
  <b:Source>
    <b:Tag>Mic19</b:Tag>
    <b:SourceType>DocumentFromInternetSite</b:SourceType>
    <b:Guid>{746709AF-F96D-49D5-9F74-724B26E79FDF}</b:Guid>
    <b:Author>
      <b:Author>
        <b:NameList>
          <b:Person>
            <b:Last>Kerrisk</b:Last>
            <b:First>Michael</b:First>
          </b:Person>
        </b:NameList>
      </b:Author>
    </b:Author>
    <b:Title>Linux Programmer's Manual</b:Title>
    <b:Year>2019</b:Year>
    <b:Month>Октобар</b:Month>
    <b:Day>11</b:Day>
    <b:YearAccessed>2019</b:YearAccessed>
    <b:MonthAccessed>Октобар</b:MonthAccessed>
    <b:DayAccessed>13</b:DayAccessed>
    <b:URL>http://man7.org/linux/man-pages/man7/shm_overview.7.html</b:URL>
    <b:RefOrder>28</b:RefOrder>
  </b:Source>
  <b:Source>
    <b:Tag>Mic191</b:Tag>
    <b:SourceType>DocumentFromInternetSite</b:SourceType>
    <b:Guid>{773F309F-05A0-4CB7-BAF5-51987359A506}</b:Guid>
    <b:Author>
      <b:Author>
        <b:NameList>
          <b:Person>
            <b:Last>Kerrisk</b:Last>
            <b:First>Michael</b:First>
          </b:Person>
        </b:NameList>
      </b:Author>
    </b:Author>
    <b:Title>Linux Programmer's Manual</b:Title>
    <b:Year>2019</b:Year>
    <b:Month>Октобар</b:Month>
    <b:Day>11</b:Day>
    <b:YearAccessed>2019</b:YearAccessed>
    <b:MonthAccessed>Октобар</b:MonthAccessed>
    <b:DayAccessed>13</b:DayAccessed>
    <b:URL>http://man7.org/linux/man-pages/man2/socket.2.html</b:URL>
    <b:RefOrder>29</b:RefOrder>
  </b:Source>
  <b:Source>
    <b:Tag>Mic17</b:Tag>
    <b:SourceType>DocumentFromInternetSite</b:SourceType>
    <b:Guid>{D39C760F-FFED-4FF2-84AE-7F83D0941C30}</b:Guid>
    <b:Author>
      <b:Author>
        <b:NameList>
          <b:Person>
            <b:Last>Kerrisk</b:Last>
            <b:First>Michael</b:First>
          </b:Person>
        </b:NameList>
      </b:Author>
    </b:Author>
    <b:Title>Linux Programmer's Manual</b:Title>
    <b:Year>2017</b:Year>
    <b:Month>Март</b:Month>
    <b:Day>5</b:Day>
    <b:YearAccessed>2019</b:YearAccessed>
    <b:MonthAccessed>Октобар</b:MonthAccessed>
    <b:DayAccessed>14</b:DayAccessed>
    <b:URL>http://man7.org/linux/man-pages/man7/sem_overview.7.html</b:URL>
    <b:RefOrder>30</b:RefOrder>
  </b:Source>
  <b:Source>
    <b:Tag>DrL19</b:Tag>
    <b:SourceType>DocumentFromInternetSite</b:SourceType>
    <b:Guid>{535D6E88-9437-4EDF-994E-D4CD736AB202}</b:Guid>
    <b:Author>
      <b:Author>
        <b:NameList>
          <b:Person>
            <b:Last>Völker</b:Last>
            <b:First>Dr.</b:First>
            <b:Middle>Lars</b:Middle>
          </b:Person>
        </b:NameList>
      </b:Author>
    </b:Author>
    <b:Title>Scalable service-Oriented MiddlewarE over IP (SOME/IP)</b:Title>
    <b:Year>2019</b:Year>
    <b:YearAccessed>2019</b:YearAccessed>
    <b:MonthAccessed>октобар</b:MonthAccessed>
    <b:DayAccessed>16</b:DayAccessed>
    <b:URL>http://some-ip.com/</b:URL>
    <b:RefOrder>13</b:RefOrder>
  </b:Source>
</b:Sources>
</file>

<file path=customXml/itemProps1.xml><?xml version="1.0" encoding="utf-8"?>
<ds:datastoreItem xmlns:ds="http://schemas.openxmlformats.org/officeDocument/2006/customXml" ds:itemID="{7D302C39-D344-46FF-94DB-A594FDDA4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master-e28-2018</Template>
  <TotalTime>8648</TotalTime>
  <Pages>59</Pages>
  <Words>12795</Words>
  <Characters>72933</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RT-RK</Company>
  <LinksUpToDate>false</LinksUpToDate>
  <CharactersWithSpaces>85557</CharactersWithSpaces>
  <SharedDoc>false</SharedDoc>
  <HLinks>
    <vt:vector size="132" baseType="variant">
      <vt:variant>
        <vt:i4>1638457</vt:i4>
      </vt:variant>
      <vt:variant>
        <vt:i4>128</vt:i4>
      </vt:variant>
      <vt:variant>
        <vt:i4>0</vt:i4>
      </vt:variant>
      <vt:variant>
        <vt:i4>5</vt:i4>
      </vt:variant>
      <vt:variant>
        <vt:lpwstr/>
      </vt:variant>
      <vt:variant>
        <vt:lpwstr>_Toc296447948</vt:lpwstr>
      </vt:variant>
      <vt:variant>
        <vt:i4>1638457</vt:i4>
      </vt:variant>
      <vt:variant>
        <vt:i4>122</vt:i4>
      </vt:variant>
      <vt:variant>
        <vt:i4>0</vt:i4>
      </vt:variant>
      <vt:variant>
        <vt:i4>5</vt:i4>
      </vt:variant>
      <vt:variant>
        <vt:lpwstr/>
      </vt:variant>
      <vt:variant>
        <vt:lpwstr>_Toc296447947</vt:lpwstr>
      </vt:variant>
      <vt:variant>
        <vt:i4>1638457</vt:i4>
      </vt:variant>
      <vt:variant>
        <vt:i4>116</vt:i4>
      </vt:variant>
      <vt:variant>
        <vt:i4>0</vt:i4>
      </vt:variant>
      <vt:variant>
        <vt:i4>5</vt:i4>
      </vt:variant>
      <vt:variant>
        <vt:lpwstr/>
      </vt:variant>
      <vt:variant>
        <vt:lpwstr>_Toc296447946</vt:lpwstr>
      </vt:variant>
      <vt:variant>
        <vt:i4>1638457</vt:i4>
      </vt:variant>
      <vt:variant>
        <vt:i4>110</vt:i4>
      </vt:variant>
      <vt:variant>
        <vt:i4>0</vt:i4>
      </vt:variant>
      <vt:variant>
        <vt:i4>5</vt:i4>
      </vt:variant>
      <vt:variant>
        <vt:lpwstr/>
      </vt:variant>
      <vt:variant>
        <vt:lpwstr>_Toc296447945</vt:lpwstr>
      </vt:variant>
      <vt:variant>
        <vt:i4>1638457</vt:i4>
      </vt:variant>
      <vt:variant>
        <vt:i4>104</vt:i4>
      </vt:variant>
      <vt:variant>
        <vt:i4>0</vt:i4>
      </vt:variant>
      <vt:variant>
        <vt:i4>5</vt:i4>
      </vt:variant>
      <vt:variant>
        <vt:lpwstr/>
      </vt:variant>
      <vt:variant>
        <vt:lpwstr>_Toc296447944</vt:lpwstr>
      </vt:variant>
      <vt:variant>
        <vt:i4>1638457</vt:i4>
      </vt:variant>
      <vt:variant>
        <vt:i4>98</vt:i4>
      </vt:variant>
      <vt:variant>
        <vt:i4>0</vt:i4>
      </vt:variant>
      <vt:variant>
        <vt:i4>5</vt:i4>
      </vt:variant>
      <vt:variant>
        <vt:lpwstr/>
      </vt:variant>
      <vt:variant>
        <vt:lpwstr>_Toc296447943</vt:lpwstr>
      </vt:variant>
      <vt:variant>
        <vt:i4>1638457</vt:i4>
      </vt:variant>
      <vt:variant>
        <vt:i4>92</vt:i4>
      </vt:variant>
      <vt:variant>
        <vt:i4>0</vt:i4>
      </vt:variant>
      <vt:variant>
        <vt:i4>5</vt:i4>
      </vt:variant>
      <vt:variant>
        <vt:lpwstr/>
      </vt:variant>
      <vt:variant>
        <vt:lpwstr>_Toc296447942</vt:lpwstr>
      </vt:variant>
      <vt:variant>
        <vt:i4>1638457</vt:i4>
      </vt:variant>
      <vt:variant>
        <vt:i4>86</vt:i4>
      </vt:variant>
      <vt:variant>
        <vt:i4>0</vt:i4>
      </vt:variant>
      <vt:variant>
        <vt:i4>5</vt:i4>
      </vt:variant>
      <vt:variant>
        <vt:lpwstr/>
      </vt:variant>
      <vt:variant>
        <vt:lpwstr>_Toc296447940</vt:lpwstr>
      </vt:variant>
      <vt:variant>
        <vt:i4>1966137</vt:i4>
      </vt:variant>
      <vt:variant>
        <vt:i4>80</vt:i4>
      </vt:variant>
      <vt:variant>
        <vt:i4>0</vt:i4>
      </vt:variant>
      <vt:variant>
        <vt:i4>5</vt:i4>
      </vt:variant>
      <vt:variant>
        <vt:lpwstr/>
      </vt:variant>
      <vt:variant>
        <vt:lpwstr>_Toc296447939</vt:lpwstr>
      </vt:variant>
      <vt:variant>
        <vt:i4>1966137</vt:i4>
      </vt:variant>
      <vt:variant>
        <vt:i4>74</vt:i4>
      </vt:variant>
      <vt:variant>
        <vt:i4>0</vt:i4>
      </vt:variant>
      <vt:variant>
        <vt:i4>5</vt:i4>
      </vt:variant>
      <vt:variant>
        <vt:lpwstr/>
      </vt:variant>
      <vt:variant>
        <vt:lpwstr>_Toc296447938</vt:lpwstr>
      </vt:variant>
      <vt:variant>
        <vt:i4>1966137</vt:i4>
      </vt:variant>
      <vt:variant>
        <vt:i4>68</vt:i4>
      </vt:variant>
      <vt:variant>
        <vt:i4>0</vt:i4>
      </vt:variant>
      <vt:variant>
        <vt:i4>5</vt:i4>
      </vt:variant>
      <vt:variant>
        <vt:lpwstr/>
      </vt:variant>
      <vt:variant>
        <vt:lpwstr>_Toc296447937</vt:lpwstr>
      </vt:variant>
      <vt:variant>
        <vt:i4>1966137</vt:i4>
      </vt:variant>
      <vt:variant>
        <vt:i4>62</vt:i4>
      </vt:variant>
      <vt:variant>
        <vt:i4>0</vt:i4>
      </vt:variant>
      <vt:variant>
        <vt:i4>5</vt:i4>
      </vt:variant>
      <vt:variant>
        <vt:lpwstr/>
      </vt:variant>
      <vt:variant>
        <vt:lpwstr>_Toc296447936</vt:lpwstr>
      </vt:variant>
      <vt:variant>
        <vt:i4>1966137</vt:i4>
      </vt:variant>
      <vt:variant>
        <vt:i4>56</vt:i4>
      </vt:variant>
      <vt:variant>
        <vt:i4>0</vt:i4>
      </vt:variant>
      <vt:variant>
        <vt:i4>5</vt:i4>
      </vt:variant>
      <vt:variant>
        <vt:lpwstr/>
      </vt:variant>
      <vt:variant>
        <vt:lpwstr>_Toc296447935</vt:lpwstr>
      </vt:variant>
      <vt:variant>
        <vt:i4>1966137</vt:i4>
      </vt:variant>
      <vt:variant>
        <vt:i4>50</vt:i4>
      </vt:variant>
      <vt:variant>
        <vt:i4>0</vt:i4>
      </vt:variant>
      <vt:variant>
        <vt:i4>5</vt:i4>
      </vt:variant>
      <vt:variant>
        <vt:lpwstr/>
      </vt:variant>
      <vt:variant>
        <vt:lpwstr>_Toc296447932</vt:lpwstr>
      </vt:variant>
      <vt:variant>
        <vt:i4>1966137</vt:i4>
      </vt:variant>
      <vt:variant>
        <vt:i4>44</vt:i4>
      </vt:variant>
      <vt:variant>
        <vt:i4>0</vt:i4>
      </vt:variant>
      <vt:variant>
        <vt:i4>5</vt:i4>
      </vt:variant>
      <vt:variant>
        <vt:lpwstr/>
      </vt:variant>
      <vt:variant>
        <vt:lpwstr>_Toc296447931</vt:lpwstr>
      </vt:variant>
      <vt:variant>
        <vt:i4>1966137</vt:i4>
      </vt:variant>
      <vt:variant>
        <vt:i4>38</vt:i4>
      </vt:variant>
      <vt:variant>
        <vt:i4>0</vt:i4>
      </vt:variant>
      <vt:variant>
        <vt:i4>5</vt:i4>
      </vt:variant>
      <vt:variant>
        <vt:lpwstr/>
      </vt:variant>
      <vt:variant>
        <vt:lpwstr>_Toc296447930</vt:lpwstr>
      </vt:variant>
      <vt:variant>
        <vt:i4>2031673</vt:i4>
      </vt:variant>
      <vt:variant>
        <vt:i4>32</vt:i4>
      </vt:variant>
      <vt:variant>
        <vt:i4>0</vt:i4>
      </vt:variant>
      <vt:variant>
        <vt:i4>5</vt:i4>
      </vt:variant>
      <vt:variant>
        <vt:lpwstr/>
      </vt:variant>
      <vt:variant>
        <vt:lpwstr>_Toc296447929</vt:lpwstr>
      </vt:variant>
      <vt:variant>
        <vt:i4>2031673</vt:i4>
      </vt:variant>
      <vt:variant>
        <vt:i4>26</vt:i4>
      </vt:variant>
      <vt:variant>
        <vt:i4>0</vt:i4>
      </vt:variant>
      <vt:variant>
        <vt:i4>5</vt:i4>
      </vt:variant>
      <vt:variant>
        <vt:lpwstr/>
      </vt:variant>
      <vt:variant>
        <vt:lpwstr>_Toc296447928</vt:lpwstr>
      </vt:variant>
      <vt:variant>
        <vt:i4>2031673</vt:i4>
      </vt:variant>
      <vt:variant>
        <vt:i4>20</vt:i4>
      </vt:variant>
      <vt:variant>
        <vt:i4>0</vt:i4>
      </vt:variant>
      <vt:variant>
        <vt:i4>5</vt:i4>
      </vt:variant>
      <vt:variant>
        <vt:lpwstr/>
      </vt:variant>
      <vt:variant>
        <vt:lpwstr>_Toc296447927</vt:lpwstr>
      </vt:variant>
      <vt:variant>
        <vt:i4>2031673</vt:i4>
      </vt:variant>
      <vt:variant>
        <vt:i4>14</vt:i4>
      </vt:variant>
      <vt:variant>
        <vt:i4>0</vt:i4>
      </vt:variant>
      <vt:variant>
        <vt:i4>5</vt:i4>
      </vt:variant>
      <vt:variant>
        <vt:lpwstr/>
      </vt:variant>
      <vt:variant>
        <vt:lpwstr>_Toc296447926</vt:lpwstr>
      </vt:variant>
      <vt:variant>
        <vt:i4>2031673</vt:i4>
      </vt:variant>
      <vt:variant>
        <vt:i4>8</vt:i4>
      </vt:variant>
      <vt:variant>
        <vt:i4>0</vt:i4>
      </vt:variant>
      <vt:variant>
        <vt:i4>5</vt:i4>
      </vt:variant>
      <vt:variant>
        <vt:lpwstr/>
      </vt:variant>
      <vt:variant>
        <vt:lpwstr>_Toc296447925</vt:lpwstr>
      </vt:variant>
      <vt:variant>
        <vt:i4>2031673</vt:i4>
      </vt:variant>
      <vt:variant>
        <vt:i4>2</vt:i4>
      </vt:variant>
      <vt:variant>
        <vt:i4>0</vt:i4>
      </vt:variant>
      <vt:variant>
        <vt:i4>5</vt:i4>
      </vt:variant>
      <vt:variant>
        <vt:lpwstr/>
      </vt:variant>
      <vt:variant>
        <vt:lpwstr>_Toc296447924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subject/>
  <dc:creator>Robert</dc:creator>
  <cp:keywords/>
  <dc:description/>
  <cp:lastModifiedBy>Robert</cp:lastModifiedBy>
  <cp:revision>247</cp:revision>
  <cp:lastPrinted>2019-10-14T21:20:00Z</cp:lastPrinted>
  <dcterms:created xsi:type="dcterms:W3CDTF">2019-09-07T20:08:00Z</dcterms:created>
  <dcterms:modified xsi:type="dcterms:W3CDTF">2019-12-28T15:37:00Z</dcterms:modified>
</cp:coreProperties>
</file>