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10365"/>
      </w:tblGrid>
      <w:tr w:rsidR="00517A6A" w:rsidRPr="00171186" w14:paraId="3CEFF7AD" w14:textId="77777777" w:rsidTr="00171186">
        <w:trPr>
          <w:cantSplit/>
          <w:jc w:val="center"/>
        </w:trPr>
        <w:tc>
          <w:tcPr>
            <w:tcW w:w="10365" w:type="dxa"/>
            <w:vAlign w:val="bottom"/>
          </w:tcPr>
          <w:p w14:paraId="780CCCFC" w14:textId="77777777" w:rsidR="009D6B5E" w:rsidRDefault="009D6B5E" w:rsidP="009D6B5E">
            <w:pPr>
              <w:spacing w:before="60" w:line="240" w:lineRule="auto"/>
              <w:ind w:firstLine="0"/>
              <w:rPr>
                <w:rFonts w:ascii="Arial" w:hAnsi="Arial"/>
                <w:sz w:val="40"/>
                <w:szCs w:val="40"/>
                <w:lang w:val="sr-Cyrl-CS"/>
              </w:rPr>
            </w:pPr>
          </w:p>
          <w:p w14:paraId="1E20E85E" w14:textId="77777777" w:rsidR="009D6B5E" w:rsidRPr="009D6B5E" w:rsidRDefault="009D6B5E" w:rsidP="009D6B5E">
            <w:pPr>
              <w:spacing w:before="60" w:line="240" w:lineRule="auto"/>
              <w:ind w:left="992" w:firstLine="0"/>
              <w:jc w:val="left"/>
              <w:rPr>
                <w:rFonts w:ascii="Arial" w:hAnsi="Arial"/>
                <w:sz w:val="40"/>
                <w:szCs w:val="40"/>
                <w:lang w:val="sr-Cyrl-RS"/>
              </w:rPr>
            </w:pPr>
            <w:r>
              <w:rPr>
                <w:rFonts w:ascii="Arial" w:hAnsi="Arial"/>
                <w:sz w:val="40"/>
                <w:szCs w:val="40"/>
                <w:lang w:val="sr-Cyrl-RS"/>
              </w:rPr>
              <w:t>Роберт Шандор</w:t>
            </w:r>
          </w:p>
          <w:p w14:paraId="6F7F2BB2" w14:textId="77777777" w:rsidR="009D6B5E" w:rsidRDefault="009D6B5E" w:rsidP="009D6B5E">
            <w:pPr>
              <w:spacing w:before="60" w:line="240" w:lineRule="auto"/>
              <w:ind w:firstLine="0"/>
              <w:rPr>
                <w:rFonts w:ascii="Arial" w:hAnsi="Arial"/>
                <w:sz w:val="40"/>
                <w:szCs w:val="40"/>
                <w:lang w:val="sr-Cyrl-CS"/>
              </w:rPr>
            </w:pPr>
          </w:p>
          <w:p w14:paraId="7CBC4BCA" w14:textId="77777777" w:rsidR="009D6B5E" w:rsidRDefault="009D6B5E" w:rsidP="009D6B5E">
            <w:pPr>
              <w:spacing w:before="60" w:line="240" w:lineRule="auto"/>
              <w:ind w:firstLine="0"/>
              <w:rPr>
                <w:rFonts w:ascii="Arial" w:hAnsi="Arial"/>
                <w:sz w:val="40"/>
                <w:szCs w:val="40"/>
                <w:lang w:val="sr-Cyrl-CS"/>
              </w:rPr>
            </w:pPr>
          </w:p>
          <w:p w14:paraId="5EB47599" w14:textId="77777777" w:rsidR="009D6B5E" w:rsidRDefault="009D6B5E" w:rsidP="009D6B5E">
            <w:pPr>
              <w:spacing w:before="60" w:line="240" w:lineRule="auto"/>
              <w:ind w:firstLine="0"/>
              <w:rPr>
                <w:rFonts w:ascii="Arial" w:hAnsi="Arial"/>
                <w:sz w:val="40"/>
                <w:szCs w:val="40"/>
                <w:lang w:val="sr-Cyrl-CS"/>
              </w:rPr>
            </w:pPr>
          </w:p>
          <w:p w14:paraId="4C105A1B" w14:textId="77777777" w:rsidR="009D6B5E" w:rsidRPr="009D6B5E" w:rsidRDefault="009D6B5E" w:rsidP="009D6B5E">
            <w:pPr>
              <w:spacing w:before="60" w:line="240" w:lineRule="auto"/>
              <w:ind w:firstLine="0"/>
              <w:jc w:val="center"/>
              <w:rPr>
                <w:rFonts w:ascii="Arial" w:hAnsi="Arial"/>
                <w:b/>
                <w:sz w:val="40"/>
                <w:szCs w:val="40"/>
                <w:lang w:val="sr-Cyrl-RS"/>
              </w:rPr>
            </w:pPr>
            <w:r>
              <w:rPr>
                <w:rFonts w:ascii="Arial" w:hAnsi="Arial"/>
                <w:b/>
                <w:sz w:val="50"/>
                <w:szCs w:val="40"/>
                <w:lang w:val="sr-Cyrl-CS"/>
              </w:rPr>
              <w:t>Реализација софтверске магистрале за дистрибуцију видео сигнала у возилу на „</w:t>
            </w:r>
            <w:r>
              <w:rPr>
                <w:rFonts w:ascii="Arial" w:hAnsi="Arial"/>
                <w:b/>
                <w:sz w:val="50"/>
                <w:szCs w:val="40"/>
              </w:rPr>
              <w:t>Adaptive AUTOSAR</w:t>
            </w:r>
            <w:r>
              <w:rPr>
                <w:rFonts w:ascii="Arial" w:hAnsi="Arial"/>
                <w:b/>
                <w:sz w:val="50"/>
                <w:szCs w:val="40"/>
                <w:lang w:val="sr-Cyrl-CS"/>
              </w:rPr>
              <w:t>“</w:t>
            </w:r>
            <w:r>
              <w:rPr>
                <w:rFonts w:ascii="Arial" w:hAnsi="Arial"/>
                <w:b/>
                <w:sz w:val="50"/>
                <w:szCs w:val="40"/>
              </w:rPr>
              <w:t xml:space="preserve"> </w:t>
            </w:r>
            <w:r>
              <w:rPr>
                <w:rFonts w:ascii="Arial" w:hAnsi="Arial"/>
                <w:b/>
                <w:sz w:val="50"/>
                <w:szCs w:val="40"/>
                <w:lang w:val="sr-Cyrl-RS"/>
              </w:rPr>
              <w:t>платформи</w:t>
            </w:r>
          </w:p>
          <w:p w14:paraId="2A5D8A63" w14:textId="77777777" w:rsidR="009D6B5E" w:rsidRDefault="009D6B5E" w:rsidP="009D6B5E">
            <w:pPr>
              <w:spacing w:before="60" w:line="240" w:lineRule="auto"/>
              <w:ind w:firstLine="0"/>
              <w:rPr>
                <w:rFonts w:ascii="Arial" w:hAnsi="Arial"/>
                <w:sz w:val="40"/>
                <w:szCs w:val="40"/>
                <w:lang w:val="sr-Cyrl-CS"/>
              </w:rPr>
            </w:pPr>
          </w:p>
          <w:p w14:paraId="6192C3DE" w14:textId="77777777" w:rsidR="009D6B5E" w:rsidRDefault="009D6B5E" w:rsidP="009D6B5E">
            <w:pPr>
              <w:spacing w:before="60" w:line="240" w:lineRule="auto"/>
              <w:ind w:firstLine="0"/>
              <w:jc w:val="center"/>
              <w:rPr>
                <w:rFonts w:ascii="Arial" w:hAnsi="Arial"/>
                <w:sz w:val="40"/>
                <w:szCs w:val="40"/>
                <w:lang w:val="sr-Cyrl-CS"/>
              </w:rPr>
            </w:pPr>
            <w:r>
              <w:rPr>
                <w:rFonts w:ascii="Arial" w:hAnsi="Arial"/>
                <w:sz w:val="40"/>
                <w:szCs w:val="40"/>
                <w:lang w:val="sr-Cyrl-CS"/>
              </w:rPr>
              <w:t>МАСТЕР РАД</w:t>
            </w:r>
          </w:p>
          <w:p w14:paraId="5670F590" w14:textId="77777777" w:rsidR="009D6B5E" w:rsidRDefault="009D6B5E" w:rsidP="009D6B5E">
            <w:pPr>
              <w:spacing w:before="60" w:line="240" w:lineRule="auto"/>
              <w:ind w:firstLine="0"/>
              <w:jc w:val="center"/>
              <w:rPr>
                <w:rFonts w:ascii="Arial" w:hAnsi="Arial"/>
                <w:sz w:val="40"/>
                <w:szCs w:val="40"/>
                <w:lang w:val="sr-Cyrl-CS"/>
              </w:rPr>
            </w:pPr>
          </w:p>
          <w:p w14:paraId="46896DF4" w14:textId="77777777" w:rsidR="009D6B5E" w:rsidRDefault="009D6B5E" w:rsidP="009D6B5E">
            <w:pPr>
              <w:spacing w:before="60" w:line="240" w:lineRule="auto"/>
              <w:ind w:firstLine="0"/>
              <w:jc w:val="center"/>
              <w:rPr>
                <w:rFonts w:ascii="Arial" w:hAnsi="Arial"/>
                <w:sz w:val="40"/>
                <w:szCs w:val="40"/>
                <w:lang w:val="sr-Cyrl-CS"/>
              </w:rPr>
            </w:pPr>
          </w:p>
          <w:p w14:paraId="214BFEE9" w14:textId="77777777" w:rsidR="009D6B5E" w:rsidRDefault="009D6B5E" w:rsidP="009D6B5E">
            <w:pPr>
              <w:spacing w:before="60" w:line="240" w:lineRule="auto"/>
              <w:ind w:firstLine="0"/>
              <w:jc w:val="center"/>
              <w:rPr>
                <w:rFonts w:ascii="Arial" w:hAnsi="Arial"/>
                <w:sz w:val="40"/>
                <w:szCs w:val="40"/>
                <w:lang w:val="sr-Cyrl-CS"/>
              </w:rPr>
            </w:pPr>
          </w:p>
          <w:p w14:paraId="7B7EFF3E" w14:textId="77777777" w:rsidR="009D6B5E" w:rsidRDefault="009D6B5E" w:rsidP="009D6B5E">
            <w:pPr>
              <w:spacing w:before="60" w:line="240" w:lineRule="auto"/>
              <w:ind w:firstLine="0"/>
              <w:rPr>
                <w:rFonts w:ascii="Arial" w:hAnsi="Arial"/>
                <w:sz w:val="40"/>
                <w:szCs w:val="40"/>
                <w:lang w:val="sr-Cyrl-CS"/>
              </w:rPr>
            </w:pPr>
          </w:p>
          <w:p w14:paraId="5212DC1E" w14:textId="77777777" w:rsidR="009D6B5E" w:rsidRDefault="009D6B5E" w:rsidP="009D6B5E">
            <w:pPr>
              <w:spacing w:before="60" w:line="240" w:lineRule="auto"/>
              <w:ind w:firstLine="0"/>
              <w:rPr>
                <w:rFonts w:ascii="Arial" w:hAnsi="Arial"/>
                <w:sz w:val="40"/>
                <w:szCs w:val="40"/>
                <w:lang w:val="sr-Cyrl-CS"/>
              </w:rPr>
            </w:pPr>
          </w:p>
          <w:p w14:paraId="389348A2" w14:textId="77777777" w:rsidR="009D6B5E" w:rsidRDefault="009D6B5E" w:rsidP="009D6B5E">
            <w:pPr>
              <w:spacing w:before="60" w:line="240" w:lineRule="auto"/>
              <w:ind w:firstLine="0"/>
              <w:rPr>
                <w:rFonts w:ascii="Arial" w:hAnsi="Arial"/>
                <w:sz w:val="40"/>
                <w:szCs w:val="40"/>
                <w:lang w:val="sr-Cyrl-CS"/>
              </w:rPr>
            </w:pPr>
          </w:p>
          <w:p w14:paraId="0556519C" w14:textId="77777777" w:rsidR="009D6B5E" w:rsidRDefault="009D6B5E" w:rsidP="009D6B5E">
            <w:pPr>
              <w:spacing w:before="60" w:line="240" w:lineRule="auto"/>
              <w:ind w:firstLine="0"/>
              <w:rPr>
                <w:rFonts w:ascii="Arial" w:hAnsi="Arial"/>
                <w:sz w:val="40"/>
                <w:szCs w:val="40"/>
                <w:lang w:val="sr-Cyrl-CS"/>
              </w:rPr>
            </w:pPr>
          </w:p>
          <w:p w14:paraId="5B859095" w14:textId="77777777" w:rsidR="009D6B5E" w:rsidRDefault="009D6B5E" w:rsidP="009D6B5E">
            <w:pPr>
              <w:spacing w:before="60" w:line="240" w:lineRule="auto"/>
              <w:ind w:firstLine="0"/>
              <w:rPr>
                <w:rFonts w:ascii="Arial" w:hAnsi="Arial"/>
                <w:sz w:val="40"/>
                <w:szCs w:val="40"/>
                <w:lang w:val="sr-Cyrl-CS"/>
              </w:rPr>
            </w:pPr>
          </w:p>
          <w:p w14:paraId="2E0885D6" w14:textId="77777777" w:rsidR="009D6B5E" w:rsidRDefault="009D6B5E" w:rsidP="009D6B5E">
            <w:pPr>
              <w:spacing w:before="60" w:line="240" w:lineRule="auto"/>
              <w:ind w:firstLine="0"/>
              <w:rPr>
                <w:rFonts w:ascii="Arial" w:hAnsi="Arial"/>
                <w:sz w:val="40"/>
                <w:szCs w:val="40"/>
                <w:lang w:val="sr-Cyrl-CS"/>
              </w:rPr>
            </w:pPr>
          </w:p>
          <w:p w14:paraId="18033730" w14:textId="77777777" w:rsidR="009D6B5E" w:rsidRDefault="009D6B5E" w:rsidP="009D6B5E">
            <w:pPr>
              <w:spacing w:before="60" w:line="240" w:lineRule="auto"/>
              <w:ind w:firstLine="0"/>
              <w:rPr>
                <w:rFonts w:ascii="Arial" w:hAnsi="Arial"/>
                <w:sz w:val="40"/>
                <w:szCs w:val="40"/>
                <w:lang w:val="sr-Cyrl-CS"/>
              </w:rPr>
            </w:pPr>
          </w:p>
          <w:p w14:paraId="4E68FB1D" w14:textId="77777777" w:rsidR="009D6B5E" w:rsidRDefault="009D6B5E" w:rsidP="009D6B5E">
            <w:pPr>
              <w:spacing w:before="60" w:line="240" w:lineRule="auto"/>
              <w:ind w:firstLine="0"/>
              <w:rPr>
                <w:rFonts w:ascii="Arial" w:hAnsi="Arial"/>
                <w:sz w:val="40"/>
                <w:szCs w:val="40"/>
                <w:lang w:val="sr-Cyrl-CS"/>
              </w:rPr>
            </w:pPr>
          </w:p>
          <w:p w14:paraId="2C7656BC" w14:textId="77777777" w:rsidR="009D6B5E" w:rsidRDefault="009D6B5E" w:rsidP="009D6B5E">
            <w:pPr>
              <w:spacing w:before="60" w:line="240" w:lineRule="auto"/>
              <w:ind w:firstLine="0"/>
              <w:rPr>
                <w:rFonts w:ascii="Arial" w:hAnsi="Arial"/>
                <w:sz w:val="40"/>
                <w:szCs w:val="40"/>
                <w:lang w:val="sr-Cyrl-CS"/>
              </w:rPr>
            </w:pPr>
          </w:p>
          <w:p w14:paraId="52EA43E9" w14:textId="77777777" w:rsidR="009D6B5E" w:rsidRDefault="009D6B5E" w:rsidP="009D6B5E">
            <w:pPr>
              <w:spacing w:before="60" w:line="240" w:lineRule="auto"/>
              <w:ind w:firstLine="0"/>
              <w:rPr>
                <w:rFonts w:ascii="Arial" w:hAnsi="Arial"/>
                <w:sz w:val="40"/>
                <w:szCs w:val="40"/>
                <w:lang w:val="sr-Cyrl-CS"/>
              </w:rPr>
            </w:pPr>
          </w:p>
          <w:p w14:paraId="003C24C7" w14:textId="77777777" w:rsidR="009D6B5E" w:rsidRDefault="009D6B5E" w:rsidP="009D6B5E">
            <w:pPr>
              <w:spacing w:before="60" w:line="240" w:lineRule="auto"/>
              <w:ind w:firstLine="0"/>
              <w:jc w:val="center"/>
              <w:rPr>
                <w:rFonts w:ascii="Arial" w:hAnsi="Arial"/>
                <w:sz w:val="32"/>
                <w:szCs w:val="40"/>
                <w:lang w:val="sr-Cyrl-CS"/>
              </w:rPr>
            </w:pPr>
          </w:p>
          <w:p w14:paraId="1E5BA5AF" w14:textId="77777777" w:rsidR="00171186" w:rsidRPr="00695CF4" w:rsidRDefault="009D6B5E" w:rsidP="00695CF4">
            <w:pPr>
              <w:spacing w:before="60" w:line="240" w:lineRule="auto"/>
              <w:ind w:firstLine="0"/>
              <w:jc w:val="center"/>
              <w:rPr>
                <w:rFonts w:ascii="Tahoma" w:hAnsi="Tahoma"/>
                <w:sz w:val="28"/>
              </w:rPr>
            </w:pPr>
            <w:r>
              <w:rPr>
                <w:rFonts w:ascii="Arial" w:hAnsi="Arial"/>
                <w:sz w:val="32"/>
                <w:szCs w:val="40"/>
                <w:lang w:val="sr-Cyrl-CS"/>
              </w:rPr>
              <w:t xml:space="preserve">Нови Сад, </w:t>
            </w:r>
            <w:r w:rsidR="00695CF4">
              <w:rPr>
                <w:rFonts w:ascii="Arial" w:hAnsi="Arial"/>
                <w:sz w:val="32"/>
                <w:szCs w:val="40"/>
              </w:rPr>
              <w:t>2019</w:t>
            </w:r>
          </w:p>
        </w:tc>
      </w:tr>
    </w:tbl>
    <w:p w14:paraId="5CFD8C8D" w14:textId="77777777" w:rsidR="00517A6A" w:rsidRPr="00171186" w:rsidRDefault="00517A6A">
      <w:pPr>
        <w:rPr>
          <w:lang w:val="sr-Cyrl-CS"/>
        </w:rPr>
      </w:pPr>
    </w:p>
    <w:p w14:paraId="0605DBDC"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5992FBE3" w14:textId="77777777" w:rsidTr="00D712F3">
        <w:trPr>
          <w:cantSplit/>
          <w:trHeight w:hRule="exact" w:val="350"/>
        </w:trPr>
        <w:tc>
          <w:tcPr>
            <w:tcW w:w="4111" w:type="dxa"/>
            <w:gridSpan w:val="2"/>
            <w:tcBorders>
              <w:top w:val="single" w:sz="12" w:space="0" w:color="auto"/>
              <w:bottom w:val="dashSmallGap" w:sz="4" w:space="0" w:color="auto"/>
            </w:tcBorders>
          </w:tcPr>
          <w:p w14:paraId="29D04A36"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lastRenderedPageBreak/>
              <w:t>Редни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6BBB171"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41A212D8" w14:textId="77777777" w:rsidTr="00D712F3">
        <w:trPr>
          <w:cantSplit/>
          <w:trHeight w:hRule="exact" w:val="350"/>
        </w:trPr>
        <w:tc>
          <w:tcPr>
            <w:tcW w:w="4111" w:type="dxa"/>
            <w:gridSpan w:val="2"/>
            <w:tcBorders>
              <w:top w:val="dashSmallGap" w:sz="4" w:space="0" w:color="auto"/>
              <w:bottom w:val="dashSmallGap" w:sz="4" w:space="0" w:color="auto"/>
            </w:tcBorders>
          </w:tcPr>
          <w:p w14:paraId="76D62A5F"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Идентификациони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112488D5"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DE59653" w14:textId="77777777" w:rsidTr="00D712F3">
        <w:trPr>
          <w:cantSplit/>
          <w:trHeight w:hRule="exact" w:val="350"/>
        </w:trPr>
        <w:tc>
          <w:tcPr>
            <w:tcW w:w="4111" w:type="dxa"/>
            <w:gridSpan w:val="2"/>
            <w:tcBorders>
              <w:top w:val="dashSmallGap" w:sz="4" w:space="0" w:color="auto"/>
              <w:bottom w:val="dashSmallGap" w:sz="4" w:space="0" w:color="auto"/>
            </w:tcBorders>
          </w:tcPr>
          <w:p w14:paraId="01B9BC8B"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документације</w:t>
            </w:r>
            <w:proofErr w:type="spellEnd"/>
            <w:r>
              <w:rPr>
                <w:rFonts w:ascii="Arial" w:hAnsi="Arial"/>
                <w:sz w:val="18"/>
              </w:rPr>
              <w:t xml:space="preserve">,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D82CC5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967B8C7" w14:textId="77777777" w:rsidTr="00D712F3">
        <w:trPr>
          <w:cantSplit/>
          <w:trHeight w:hRule="exact" w:val="350"/>
        </w:trPr>
        <w:tc>
          <w:tcPr>
            <w:tcW w:w="4111" w:type="dxa"/>
            <w:gridSpan w:val="2"/>
            <w:tcBorders>
              <w:top w:val="dashSmallGap" w:sz="4" w:space="0" w:color="auto"/>
              <w:bottom w:val="dashSmallGap" w:sz="4" w:space="0" w:color="auto"/>
            </w:tcBorders>
          </w:tcPr>
          <w:p w14:paraId="5BC4B68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записа</w:t>
            </w:r>
            <w:proofErr w:type="spellEnd"/>
            <w:r>
              <w:rPr>
                <w:rFonts w:ascii="Arial" w:hAnsi="Arial"/>
                <w:sz w:val="18"/>
              </w:rPr>
              <w:t xml:space="preserve">,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249B6B1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695CF4" w14:paraId="5CFB9DD2" w14:textId="77777777" w:rsidTr="00D712F3">
        <w:trPr>
          <w:cantSplit/>
          <w:trHeight w:hRule="exact" w:val="350"/>
        </w:trPr>
        <w:tc>
          <w:tcPr>
            <w:tcW w:w="4111" w:type="dxa"/>
            <w:gridSpan w:val="2"/>
            <w:tcBorders>
              <w:top w:val="dashSmallGap" w:sz="4" w:space="0" w:color="auto"/>
              <w:bottom w:val="dashSmallGap" w:sz="4" w:space="0" w:color="auto"/>
            </w:tcBorders>
          </w:tcPr>
          <w:p w14:paraId="1B289452" w14:textId="77777777" w:rsidR="00695CF4" w:rsidRDefault="00695CF4" w:rsidP="00695CF4">
            <w:pPr>
              <w:spacing w:before="60" w:after="60" w:line="240" w:lineRule="auto"/>
              <w:ind w:firstLine="0"/>
              <w:jc w:val="left"/>
              <w:rPr>
                <w:rFonts w:ascii="Arial" w:hAnsi="Arial"/>
                <w:sz w:val="18"/>
              </w:rPr>
            </w:pPr>
            <w:proofErr w:type="spellStart"/>
            <w:r>
              <w:rPr>
                <w:rFonts w:ascii="Arial" w:hAnsi="Arial"/>
                <w:sz w:val="18"/>
              </w:rPr>
              <w:t>Врста</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ECEC229" w14:textId="77777777" w:rsidR="00695CF4" w:rsidRPr="00ED0F60" w:rsidRDefault="00695CF4" w:rsidP="00695CF4">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Дипломски – мастер</w:t>
            </w:r>
            <w:r w:rsidRPr="00ED0F60">
              <w:rPr>
                <w:rFonts w:ascii="Arial" w:hAnsi="Arial" w:cs="Arial"/>
                <w:sz w:val="18"/>
                <w:szCs w:val="18"/>
                <w:lang w:val="sr-Cyrl-CS"/>
              </w:rPr>
              <w:t xml:space="preserve"> рад</w:t>
            </w:r>
          </w:p>
        </w:tc>
      </w:tr>
      <w:tr w:rsidR="00D22293" w14:paraId="2D795F6D" w14:textId="77777777" w:rsidTr="00D712F3">
        <w:trPr>
          <w:cantSplit/>
          <w:trHeight w:hRule="exact" w:val="350"/>
        </w:trPr>
        <w:tc>
          <w:tcPr>
            <w:tcW w:w="4111" w:type="dxa"/>
            <w:gridSpan w:val="2"/>
            <w:tcBorders>
              <w:top w:val="dashSmallGap" w:sz="4" w:space="0" w:color="auto"/>
              <w:bottom w:val="dashSmallGap" w:sz="4" w:space="0" w:color="auto"/>
            </w:tcBorders>
          </w:tcPr>
          <w:p w14:paraId="3BE2761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Аутор</w:t>
            </w:r>
            <w:proofErr w:type="spellEnd"/>
            <w:r>
              <w:rPr>
                <w:rFonts w:ascii="Arial" w:hAnsi="Arial"/>
                <w:sz w:val="18"/>
              </w:rPr>
              <w:t xml:space="preserve">,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79D9A419"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18590EC4" w14:textId="77777777" w:rsidTr="00D712F3">
        <w:trPr>
          <w:cantSplit/>
          <w:trHeight w:hRule="exact" w:val="350"/>
        </w:trPr>
        <w:tc>
          <w:tcPr>
            <w:tcW w:w="4111" w:type="dxa"/>
            <w:gridSpan w:val="2"/>
            <w:tcBorders>
              <w:top w:val="dashSmallGap" w:sz="4" w:space="0" w:color="auto"/>
              <w:bottom w:val="dashSmallGap" w:sz="4" w:space="0" w:color="auto"/>
            </w:tcBorders>
          </w:tcPr>
          <w:p w14:paraId="244E9451"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Ментор</w:t>
            </w:r>
            <w:proofErr w:type="spellEnd"/>
            <w:r>
              <w:rPr>
                <w:rFonts w:ascii="Arial" w:hAnsi="Arial"/>
                <w:sz w:val="18"/>
              </w:rPr>
              <w:t xml:space="preserve">,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759CB858"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3B12C032" w14:textId="77777777" w:rsidTr="00D712F3">
        <w:trPr>
          <w:cantSplit/>
          <w:trHeight w:hRule="exact" w:val="800"/>
        </w:trPr>
        <w:tc>
          <w:tcPr>
            <w:tcW w:w="4111" w:type="dxa"/>
            <w:gridSpan w:val="2"/>
            <w:tcBorders>
              <w:top w:val="dashSmallGap" w:sz="4" w:space="0" w:color="auto"/>
              <w:bottom w:val="dashSmallGap" w:sz="4" w:space="0" w:color="auto"/>
            </w:tcBorders>
          </w:tcPr>
          <w:p w14:paraId="2B98465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Наслов</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0BCFB9AC"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498CE50A" w14:textId="77777777" w:rsidTr="00D712F3">
        <w:trPr>
          <w:cantSplit/>
          <w:trHeight w:hRule="exact" w:val="350"/>
        </w:trPr>
        <w:tc>
          <w:tcPr>
            <w:tcW w:w="4111" w:type="dxa"/>
            <w:gridSpan w:val="2"/>
            <w:tcBorders>
              <w:top w:val="dashSmallGap" w:sz="4" w:space="0" w:color="auto"/>
              <w:bottom w:val="dashSmallGap" w:sz="4" w:space="0" w:color="auto"/>
            </w:tcBorders>
          </w:tcPr>
          <w:p w14:paraId="5964074B"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публикације</w:t>
            </w:r>
            <w:proofErr w:type="spellEnd"/>
            <w:r>
              <w:rPr>
                <w:rFonts w:ascii="Arial" w:hAnsi="Arial"/>
                <w:sz w:val="18"/>
              </w:rPr>
              <w:t xml:space="preserve">,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D78ACD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sidR="008E5BAE">
              <w:rPr>
                <w:rFonts w:ascii="Arial" w:hAnsi="Arial" w:cs="Arial"/>
                <w:sz w:val="18"/>
                <w:szCs w:val="18"/>
                <w:lang w:val="sr-Cyrl-CS"/>
              </w:rPr>
              <w:t>ћирилица</w:t>
            </w:r>
          </w:p>
        </w:tc>
      </w:tr>
      <w:tr w:rsidR="00D22293" w14:paraId="7DCD7592" w14:textId="77777777" w:rsidTr="00D712F3">
        <w:trPr>
          <w:cantSplit/>
          <w:trHeight w:hRule="exact" w:val="350"/>
        </w:trPr>
        <w:tc>
          <w:tcPr>
            <w:tcW w:w="4111" w:type="dxa"/>
            <w:gridSpan w:val="2"/>
            <w:tcBorders>
              <w:top w:val="dashSmallGap" w:sz="4" w:space="0" w:color="auto"/>
              <w:bottom w:val="dashSmallGap" w:sz="4" w:space="0" w:color="auto"/>
            </w:tcBorders>
          </w:tcPr>
          <w:p w14:paraId="3D3B9E8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извода</w:t>
            </w:r>
            <w:proofErr w:type="spellEnd"/>
            <w:r>
              <w:rPr>
                <w:rFonts w:ascii="Arial" w:hAnsi="Arial"/>
                <w:sz w:val="18"/>
              </w:rPr>
              <w:t xml:space="preserve">,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333E72F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69780DF3" w14:textId="77777777" w:rsidTr="00D712F3">
        <w:trPr>
          <w:cantSplit/>
          <w:trHeight w:hRule="exact" w:val="350"/>
        </w:trPr>
        <w:tc>
          <w:tcPr>
            <w:tcW w:w="4111" w:type="dxa"/>
            <w:gridSpan w:val="2"/>
            <w:tcBorders>
              <w:top w:val="dashSmallGap" w:sz="4" w:space="0" w:color="auto"/>
              <w:bottom w:val="dashSmallGap" w:sz="4" w:space="0" w:color="auto"/>
            </w:tcBorders>
          </w:tcPr>
          <w:p w14:paraId="4E246E4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Зем</w:t>
            </w:r>
            <w:proofErr w:type="spellEnd"/>
            <w:r>
              <w:rPr>
                <w:rFonts w:ascii="Arial" w:hAnsi="Arial"/>
                <w:sz w:val="18"/>
                <w:lang w:val="sr-Cyrl-CS"/>
              </w:rPr>
              <w:t>љ</w:t>
            </w:r>
            <w:r>
              <w:rPr>
                <w:rFonts w:ascii="Arial" w:hAnsi="Arial"/>
                <w:sz w:val="18"/>
              </w:rPr>
              <w:t xml:space="preserve">а </w:t>
            </w:r>
            <w:proofErr w:type="spellStart"/>
            <w:r>
              <w:rPr>
                <w:rFonts w:ascii="Arial" w:hAnsi="Arial"/>
                <w:sz w:val="18"/>
              </w:rPr>
              <w:t>публикова</w:t>
            </w:r>
            <w:proofErr w:type="spellEnd"/>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66A8815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9A48456" w14:textId="77777777" w:rsidTr="00D712F3">
        <w:trPr>
          <w:cantSplit/>
          <w:trHeight w:hRule="exact" w:val="350"/>
        </w:trPr>
        <w:tc>
          <w:tcPr>
            <w:tcW w:w="4111" w:type="dxa"/>
            <w:gridSpan w:val="2"/>
            <w:tcBorders>
              <w:top w:val="dashSmallGap" w:sz="4" w:space="0" w:color="auto"/>
              <w:bottom w:val="dashSmallGap" w:sz="4" w:space="0" w:color="auto"/>
            </w:tcBorders>
          </w:tcPr>
          <w:p w14:paraId="3DBC0775"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 xml:space="preserve">е </w:t>
            </w:r>
            <w:proofErr w:type="spellStart"/>
            <w:r>
              <w:rPr>
                <w:rFonts w:ascii="Arial" w:hAnsi="Arial"/>
                <w:sz w:val="18"/>
              </w:rPr>
              <w:t>географско</w:t>
            </w:r>
            <w:proofErr w:type="spellEnd"/>
            <w:r>
              <w:rPr>
                <w:rFonts w:ascii="Arial" w:hAnsi="Arial"/>
                <w:sz w:val="18"/>
              </w:rPr>
              <w:t xml:space="preserve"> </w:t>
            </w:r>
            <w:proofErr w:type="spellStart"/>
            <w:r>
              <w:rPr>
                <w:rFonts w:ascii="Arial" w:hAnsi="Arial"/>
                <w:sz w:val="18"/>
              </w:rPr>
              <w:t>подру</w:t>
            </w:r>
            <w:proofErr w:type="spellEnd"/>
            <w:r>
              <w:rPr>
                <w:rFonts w:ascii="Arial" w:hAnsi="Arial"/>
                <w:sz w:val="18"/>
                <w:lang w:val="sr-Cyrl-CS"/>
              </w:rPr>
              <w:t>ч</w:t>
            </w:r>
            <w:proofErr w:type="spellStart"/>
            <w:r>
              <w:rPr>
                <w:rFonts w:ascii="Arial" w:hAnsi="Arial"/>
                <w:sz w:val="18"/>
              </w:rPr>
              <w:t>је</w:t>
            </w:r>
            <w:proofErr w:type="spellEnd"/>
            <w:r>
              <w:rPr>
                <w:rFonts w:ascii="Arial" w:hAnsi="Arial"/>
                <w:sz w:val="18"/>
              </w:rPr>
              <w:t xml:space="preserve">,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176E7B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3014ACA1" w14:textId="77777777" w:rsidTr="00D712F3">
        <w:trPr>
          <w:cantSplit/>
          <w:trHeight w:hRule="exact" w:val="350"/>
        </w:trPr>
        <w:tc>
          <w:tcPr>
            <w:tcW w:w="4111" w:type="dxa"/>
            <w:gridSpan w:val="2"/>
            <w:tcBorders>
              <w:top w:val="dashSmallGap" w:sz="4" w:space="0" w:color="auto"/>
              <w:bottom w:val="dashSmallGap" w:sz="4" w:space="0" w:color="auto"/>
            </w:tcBorders>
          </w:tcPr>
          <w:p w14:paraId="3775D93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Година</w:t>
            </w:r>
            <w:proofErr w:type="spellEnd"/>
            <w:r>
              <w:rPr>
                <w:rFonts w:ascii="Arial" w:hAnsi="Arial"/>
                <w:sz w:val="18"/>
              </w:rPr>
              <w:t xml:space="preserve">,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3F1BFF0F"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715F3EAA" w14:textId="77777777" w:rsidTr="00D712F3">
        <w:trPr>
          <w:cantSplit/>
          <w:trHeight w:hRule="exact" w:val="350"/>
        </w:trPr>
        <w:tc>
          <w:tcPr>
            <w:tcW w:w="4111" w:type="dxa"/>
            <w:gridSpan w:val="2"/>
            <w:tcBorders>
              <w:top w:val="dashSmallGap" w:sz="4" w:space="0" w:color="auto"/>
              <w:bottom w:val="dashSmallGap" w:sz="4" w:space="0" w:color="auto"/>
            </w:tcBorders>
          </w:tcPr>
          <w:p w14:paraId="242F6F96"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Издава</w:t>
            </w:r>
            <w:proofErr w:type="spellEnd"/>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4AD891D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055C6B03" w14:textId="77777777" w:rsidTr="00D712F3">
        <w:trPr>
          <w:cantSplit/>
          <w:trHeight w:hRule="exact" w:val="350"/>
        </w:trPr>
        <w:tc>
          <w:tcPr>
            <w:tcW w:w="4111" w:type="dxa"/>
            <w:gridSpan w:val="2"/>
            <w:tcBorders>
              <w:top w:val="dashSmallGap" w:sz="4" w:space="0" w:color="auto"/>
              <w:bottom w:val="dashSmallGap" w:sz="4" w:space="0" w:color="auto"/>
            </w:tcBorders>
          </w:tcPr>
          <w:p w14:paraId="6DF3F8FD"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Место</w:t>
            </w:r>
            <w:proofErr w:type="spellEnd"/>
            <w:r>
              <w:rPr>
                <w:rFonts w:ascii="Arial" w:hAnsi="Arial"/>
                <w:sz w:val="18"/>
              </w:rPr>
              <w:t xml:space="preserve"> и </w:t>
            </w:r>
            <w:proofErr w:type="spellStart"/>
            <w:r>
              <w:rPr>
                <w:rFonts w:ascii="Arial" w:hAnsi="Arial"/>
                <w:sz w:val="18"/>
              </w:rPr>
              <w:t>адреса</w:t>
            </w:r>
            <w:proofErr w:type="spellEnd"/>
            <w:r>
              <w:rPr>
                <w:rFonts w:ascii="Arial" w:hAnsi="Arial"/>
                <w:sz w:val="18"/>
              </w:rPr>
              <w:t xml:space="preserve">,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3A3FE3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0AD44464" w14:textId="77777777" w:rsidTr="00D712F3">
        <w:trPr>
          <w:cantSplit/>
          <w:trHeight w:hRule="exact" w:val="450"/>
        </w:trPr>
        <w:tc>
          <w:tcPr>
            <w:tcW w:w="4111" w:type="dxa"/>
            <w:gridSpan w:val="2"/>
            <w:tcBorders>
              <w:top w:val="dashSmallGap" w:sz="4" w:space="0" w:color="auto"/>
              <w:bottom w:val="dashSmallGap" w:sz="4" w:space="0" w:color="auto"/>
            </w:tcBorders>
          </w:tcPr>
          <w:p w14:paraId="4581FC33" w14:textId="77777777" w:rsidR="00D22293" w:rsidRDefault="00D22293" w:rsidP="00A07D1E">
            <w:pPr>
              <w:spacing w:before="60" w:after="60" w:line="240" w:lineRule="auto"/>
              <w:ind w:firstLine="0"/>
              <w:jc w:val="left"/>
              <w:rPr>
                <w:rFonts w:ascii="Arial" w:hAnsi="Arial"/>
                <w:sz w:val="20"/>
              </w:rPr>
            </w:pPr>
            <w:proofErr w:type="spellStart"/>
            <w:r>
              <w:rPr>
                <w:rFonts w:ascii="Arial" w:hAnsi="Arial"/>
                <w:sz w:val="18"/>
              </w:rPr>
              <w:t>Физи</w:t>
            </w:r>
            <w:proofErr w:type="spellEnd"/>
            <w:r>
              <w:rPr>
                <w:rFonts w:ascii="Arial" w:hAnsi="Arial"/>
                <w:sz w:val="18"/>
                <w:lang w:val="sr-Cyrl-CS"/>
              </w:rPr>
              <w:t>ч</w:t>
            </w:r>
            <w:proofErr w:type="spellStart"/>
            <w:r>
              <w:rPr>
                <w:rFonts w:ascii="Arial" w:hAnsi="Arial"/>
                <w:sz w:val="18"/>
              </w:rPr>
              <w:t>ки</w:t>
            </w:r>
            <w:proofErr w:type="spellEnd"/>
            <w:r>
              <w:rPr>
                <w:rFonts w:ascii="Arial" w:hAnsi="Arial"/>
                <w:sz w:val="18"/>
              </w:rPr>
              <w:t xml:space="preserve"> </w:t>
            </w:r>
            <w:proofErr w:type="spellStart"/>
            <w:r>
              <w:rPr>
                <w:rFonts w:ascii="Arial" w:hAnsi="Arial"/>
                <w:sz w:val="18"/>
              </w:rPr>
              <w:t>опис</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ФО</w:t>
            </w:r>
            <w:r>
              <w:rPr>
                <w:rFonts w:ascii="Arial" w:hAnsi="Arial"/>
                <w:sz w:val="18"/>
              </w:rPr>
              <w:t>:</w:t>
            </w:r>
            <w:r>
              <w:rPr>
                <w:rFonts w:ascii="Arial" w:hAnsi="Arial"/>
                <w:sz w:val="18"/>
              </w:rPr>
              <w:br/>
            </w:r>
            <w:r>
              <w:rPr>
                <w:rFonts w:ascii="Arial" w:hAnsi="Arial"/>
                <w:spacing w:val="-4"/>
                <w:sz w:val="13"/>
              </w:rPr>
              <w:t>(</w:t>
            </w:r>
            <w:proofErr w:type="spellStart"/>
            <w:r>
              <w:rPr>
                <w:rFonts w:ascii="Arial" w:hAnsi="Arial"/>
                <w:spacing w:val="-4"/>
                <w:sz w:val="13"/>
              </w:rPr>
              <w:t>поглав</w:t>
            </w:r>
            <w:proofErr w:type="spellEnd"/>
            <w:r>
              <w:rPr>
                <w:rFonts w:ascii="Arial" w:hAnsi="Arial"/>
                <w:spacing w:val="-4"/>
                <w:sz w:val="13"/>
                <w:lang w:val="sr-Cyrl-CS"/>
              </w:rPr>
              <w:t>љ</w:t>
            </w:r>
            <w:r>
              <w:rPr>
                <w:rFonts w:ascii="Arial" w:hAnsi="Arial"/>
                <w:spacing w:val="-4"/>
                <w:sz w:val="13"/>
              </w:rPr>
              <w:t>а/</w:t>
            </w:r>
            <w:proofErr w:type="spellStart"/>
            <w:r>
              <w:rPr>
                <w:rFonts w:ascii="Arial" w:hAnsi="Arial"/>
                <w:spacing w:val="-4"/>
                <w:sz w:val="13"/>
              </w:rPr>
              <w:t>страна</w:t>
            </w:r>
            <w:proofErr w:type="spellEnd"/>
            <w:r>
              <w:rPr>
                <w:rFonts w:ascii="Arial" w:hAnsi="Arial"/>
                <w:spacing w:val="-4"/>
                <w:sz w:val="13"/>
              </w:rPr>
              <w:t xml:space="preserve">/ </w:t>
            </w:r>
            <w:proofErr w:type="spellStart"/>
            <w:r>
              <w:rPr>
                <w:rFonts w:ascii="Arial" w:hAnsi="Arial"/>
                <w:spacing w:val="-4"/>
                <w:sz w:val="13"/>
              </w:rPr>
              <w:t>цитата</w:t>
            </w:r>
            <w:proofErr w:type="spellEnd"/>
            <w:r>
              <w:rPr>
                <w:rFonts w:ascii="Arial" w:hAnsi="Arial"/>
                <w:spacing w:val="-4"/>
                <w:sz w:val="13"/>
              </w:rPr>
              <w:t>/</w:t>
            </w:r>
            <w:proofErr w:type="spellStart"/>
            <w:r>
              <w:rPr>
                <w:rFonts w:ascii="Arial" w:hAnsi="Arial"/>
                <w:spacing w:val="-4"/>
                <w:sz w:val="13"/>
              </w:rPr>
              <w:t>табела</w:t>
            </w:r>
            <w:proofErr w:type="spellEnd"/>
            <w:r>
              <w:rPr>
                <w:rFonts w:ascii="Arial" w:hAnsi="Arial"/>
                <w:spacing w:val="-4"/>
                <w:sz w:val="13"/>
              </w:rPr>
              <w:t>/</w:t>
            </w:r>
            <w:proofErr w:type="spellStart"/>
            <w:r>
              <w:rPr>
                <w:rFonts w:ascii="Arial" w:hAnsi="Arial"/>
                <w:spacing w:val="-4"/>
                <w:sz w:val="13"/>
              </w:rPr>
              <w:t>слика</w:t>
            </w:r>
            <w:proofErr w:type="spellEnd"/>
            <w:r>
              <w:rPr>
                <w:rFonts w:ascii="Arial" w:hAnsi="Arial"/>
                <w:spacing w:val="-4"/>
                <w:sz w:val="13"/>
              </w:rPr>
              <w:t>/</w:t>
            </w:r>
            <w:proofErr w:type="spellStart"/>
            <w:r>
              <w:rPr>
                <w:rFonts w:ascii="Arial" w:hAnsi="Arial"/>
                <w:spacing w:val="-4"/>
                <w:sz w:val="13"/>
              </w:rPr>
              <w:t>графика</w:t>
            </w:r>
            <w:proofErr w:type="spellEnd"/>
            <w:r>
              <w:rPr>
                <w:rFonts w:ascii="Arial" w:hAnsi="Arial"/>
                <w:spacing w:val="-4"/>
                <w:sz w:val="13"/>
              </w:rPr>
              <w:t>/</w:t>
            </w:r>
            <w:proofErr w:type="spellStart"/>
            <w:r>
              <w:rPr>
                <w:rFonts w:ascii="Arial" w:hAnsi="Arial"/>
                <w:spacing w:val="-4"/>
                <w:sz w:val="13"/>
              </w:rPr>
              <w:t>прилога</w:t>
            </w:r>
            <w:proofErr w:type="spellEnd"/>
            <w:r>
              <w:rPr>
                <w:rFonts w:ascii="Arial" w:hAnsi="Arial"/>
                <w:spacing w:val="-4"/>
                <w:sz w:val="13"/>
              </w:rPr>
              <w:t>)</w:t>
            </w:r>
          </w:p>
        </w:tc>
        <w:tc>
          <w:tcPr>
            <w:tcW w:w="5954" w:type="dxa"/>
            <w:gridSpan w:val="2"/>
            <w:tcBorders>
              <w:top w:val="dashSmallGap" w:sz="4" w:space="0" w:color="auto"/>
              <w:bottom w:val="dashSmallGap" w:sz="4" w:space="0" w:color="auto"/>
            </w:tcBorders>
          </w:tcPr>
          <w:p w14:paraId="26B50D84" w14:textId="77777777" w:rsidR="00D22293" w:rsidRPr="00D22293" w:rsidRDefault="00D22293" w:rsidP="00704D56">
            <w:pPr>
              <w:spacing w:before="60" w:after="60" w:line="240" w:lineRule="auto"/>
              <w:ind w:firstLine="0"/>
              <w:jc w:val="left"/>
              <w:rPr>
                <w:rFonts w:ascii="Arial" w:hAnsi="Arial" w:cs="Arial"/>
                <w:b/>
                <w:color w:val="FF0000"/>
                <w:sz w:val="18"/>
                <w:szCs w:val="18"/>
                <w:lang w:val="sr-Latn-CS"/>
              </w:rPr>
            </w:pPr>
          </w:p>
        </w:tc>
      </w:tr>
      <w:tr w:rsidR="00D22293" w14:paraId="7270ECEF" w14:textId="77777777" w:rsidTr="00D712F3">
        <w:trPr>
          <w:cantSplit/>
          <w:trHeight w:hRule="exact" w:val="350"/>
        </w:trPr>
        <w:tc>
          <w:tcPr>
            <w:tcW w:w="4111" w:type="dxa"/>
            <w:gridSpan w:val="2"/>
            <w:tcBorders>
              <w:top w:val="dashSmallGap" w:sz="4" w:space="0" w:color="auto"/>
              <w:bottom w:val="dashSmallGap" w:sz="4" w:space="0" w:color="auto"/>
            </w:tcBorders>
          </w:tcPr>
          <w:p w14:paraId="0C507617"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област</w:t>
            </w:r>
            <w:proofErr w:type="spellEnd"/>
            <w:r>
              <w:rPr>
                <w:rFonts w:ascii="Arial" w:hAnsi="Arial"/>
                <w:sz w:val="18"/>
              </w:rPr>
              <w:t xml:space="preserve">,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05CF07F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728F67F6" w14:textId="77777777" w:rsidTr="00D712F3">
        <w:trPr>
          <w:cantSplit/>
          <w:trHeight w:hRule="exact" w:val="350"/>
        </w:trPr>
        <w:tc>
          <w:tcPr>
            <w:tcW w:w="4111" w:type="dxa"/>
            <w:gridSpan w:val="2"/>
            <w:tcBorders>
              <w:top w:val="dashSmallGap" w:sz="4" w:space="0" w:color="auto"/>
              <w:bottom w:val="dashSmallGap" w:sz="4" w:space="0" w:color="auto"/>
            </w:tcBorders>
          </w:tcPr>
          <w:p w14:paraId="713E9019"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дисциплина</w:t>
            </w:r>
            <w:proofErr w:type="spellEnd"/>
            <w:r>
              <w:rPr>
                <w:rFonts w:ascii="Arial" w:hAnsi="Arial"/>
                <w:sz w:val="18"/>
              </w:rPr>
              <w:t xml:space="preserve">,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082AF1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14A6F98" w14:textId="77777777" w:rsidTr="00D712F3">
        <w:trPr>
          <w:cantSplit/>
          <w:trHeight w:hRule="exact" w:val="500"/>
        </w:trPr>
        <w:tc>
          <w:tcPr>
            <w:tcW w:w="4111" w:type="dxa"/>
            <w:gridSpan w:val="2"/>
            <w:tcBorders>
              <w:top w:val="dashSmallGap" w:sz="4" w:space="0" w:color="auto"/>
              <w:bottom w:val="dashSmallGap" w:sz="4" w:space="0" w:color="auto"/>
            </w:tcBorders>
          </w:tcPr>
          <w:p w14:paraId="02942CED" w14:textId="77777777" w:rsidR="00D22293" w:rsidRDefault="00D22293" w:rsidP="00A07D1E">
            <w:pPr>
              <w:spacing w:before="60" w:after="60" w:line="240" w:lineRule="auto"/>
              <w:ind w:firstLine="0"/>
              <w:jc w:val="left"/>
              <w:rPr>
                <w:rFonts w:ascii="Arial" w:hAnsi="Arial"/>
                <w:spacing w:val="-8"/>
                <w:sz w:val="18"/>
              </w:rPr>
            </w:pPr>
            <w:proofErr w:type="spellStart"/>
            <w:r>
              <w:rPr>
                <w:rFonts w:ascii="Arial" w:hAnsi="Arial"/>
                <w:spacing w:val="-8"/>
                <w:sz w:val="18"/>
              </w:rPr>
              <w:t>Предметна</w:t>
            </w:r>
            <w:proofErr w:type="spellEnd"/>
            <w:r>
              <w:rPr>
                <w:rFonts w:ascii="Arial" w:hAnsi="Arial"/>
                <w:spacing w:val="-8"/>
                <w:sz w:val="18"/>
              </w:rPr>
              <w:t xml:space="preserve"> </w:t>
            </w:r>
            <w:proofErr w:type="spellStart"/>
            <w:r>
              <w:rPr>
                <w:rFonts w:ascii="Arial" w:hAnsi="Arial"/>
                <w:spacing w:val="-8"/>
                <w:sz w:val="18"/>
              </w:rPr>
              <w:t>одредница</w:t>
            </w:r>
            <w:proofErr w:type="spellEnd"/>
            <w:r>
              <w:rPr>
                <w:rFonts w:ascii="Arial" w:hAnsi="Arial"/>
                <w:spacing w:val="-8"/>
                <w:sz w:val="18"/>
              </w:rPr>
              <w:t>/</w:t>
            </w:r>
            <w:proofErr w:type="spellStart"/>
            <w:r>
              <w:rPr>
                <w:rFonts w:ascii="Arial" w:hAnsi="Arial"/>
                <w:spacing w:val="-8"/>
                <w:sz w:val="18"/>
              </w:rPr>
              <w:t>Кqу</w:t>
            </w:r>
            <w:proofErr w:type="spellEnd"/>
            <w:r>
              <w:rPr>
                <w:rFonts w:ascii="Arial" w:hAnsi="Arial"/>
                <w:spacing w:val="-8"/>
                <w:sz w:val="18"/>
                <w:lang w:val="sr-Cyrl-CS"/>
              </w:rPr>
              <w:t>ч</w:t>
            </w:r>
            <w:proofErr w:type="spellStart"/>
            <w:r>
              <w:rPr>
                <w:rFonts w:ascii="Arial" w:hAnsi="Arial"/>
                <w:spacing w:val="-8"/>
                <w:sz w:val="18"/>
              </w:rPr>
              <w:t>не</w:t>
            </w:r>
            <w:proofErr w:type="spellEnd"/>
            <w:r>
              <w:rPr>
                <w:rFonts w:ascii="Arial" w:hAnsi="Arial"/>
                <w:spacing w:val="-8"/>
                <w:sz w:val="18"/>
              </w:rPr>
              <w:t xml:space="preserve"> </w:t>
            </w:r>
            <w:proofErr w:type="spellStart"/>
            <w:r>
              <w:rPr>
                <w:rFonts w:ascii="Arial" w:hAnsi="Arial"/>
                <w:spacing w:val="-8"/>
                <w:sz w:val="18"/>
              </w:rPr>
              <w:t>ре</w:t>
            </w:r>
            <w:proofErr w:type="spellEnd"/>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098C2A96" w14:textId="77777777" w:rsidR="00D22293" w:rsidRPr="00FF5308" w:rsidRDefault="00D22293" w:rsidP="00517A6A">
            <w:pPr>
              <w:spacing w:before="60" w:after="60" w:line="240" w:lineRule="auto"/>
              <w:ind w:firstLine="0"/>
              <w:jc w:val="left"/>
              <w:rPr>
                <w:rFonts w:ascii="Arial" w:hAnsi="Arial" w:cs="Arial"/>
                <w:b/>
                <w:sz w:val="18"/>
                <w:szCs w:val="18"/>
              </w:rPr>
            </w:pPr>
          </w:p>
        </w:tc>
      </w:tr>
      <w:tr w:rsidR="00D22293" w14:paraId="6DACB5C0" w14:textId="77777777" w:rsidTr="00D712F3">
        <w:trPr>
          <w:cantSplit/>
          <w:trHeight w:hRule="exact" w:val="350"/>
        </w:trPr>
        <w:tc>
          <w:tcPr>
            <w:tcW w:w="4111" w:type="dxa"/>
            <w:gridSpan w:val="2"/>
            <w:tcBorders>
              <w:top w:val="dashSmallGap" w:sz="4" w:space="0" w:color="auto"/>
              <w:bottom w:val="dashSmallGap" w:sz="4" w:space="0" w:color="auto"/>
            </w:tcBorders>
          </w:tcPr>
          <w:p w14:paraId="7FA80667"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6C0A996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043073D0" w14:textId="77777777" w:rsidTr="00D712F3">
        <w:trPr>
          <w:cantSplit/>
          <w:trHeight w:hRule="exact" w:val="500"/>
        </w:trPr>
        <w:tc>
          <w:tcPr>
            <w:tcW w:w="4111" w:type="dxa"/>
            <w:gridSpan w:val="2"/>
            <w:tcBorders>
              <w:top w:val="dashSmallGap" w:sz="4" w:space="0" w:color="auto"/>
              <w:bottom w:val="dashSmallGap" w:sz="4" w:space="0" w:color="auto"/>
            </w:tcBorders>
          </w:tcPr>
          <w:p w14:paraId="15C567C9"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ува</w:t>
            </w:r>
            <w:proofErr w:type="spellEnd"/>
            <w:r>
              <w:rPr>
                <w:rFonts w:ascii="Arial" w:hAnsi="Arial"/>
                <w:sz w:val="18"/>
              </w:rPr>
              <w:t xml:space="preserve"> </w:t>
            </w:r>
            <w:proofErr w:type="spellStart"/>
            <w:r>
              <w:rPr>
                <w:rFonts w:ascii="Arial" w:hAnsi="Arial"/>
                <w:sz w:val="18"/>
              </w:rPr>
              <w:t>се</w:t>
            </w:r>
            <w:proofErr w:type="spellEnd"/>
            <w:r>
              <w:rPr>
                <w:rFonts w:ascii="Arial" w:hAnsi="Arial"/>
                <w:sz w:val="18"/>
              </w:rPr>
              <w:t xml:space="preserve">,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512B463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22A13330" w14:textId="77777777" w:rsidTr="00D712F3">
        <w:trPr>
          <w:cantSplit/>
          <w:trHeight w:hRule="exact" w:val="500"/>
        </w:trPr>
        <w:tc>
          <w:tcPr>
            <w:tcW w:w="4111" w:type="dxa"/>
            <w:gridSpan w:val="2"/>
            <w:tcBorders>
              <w:top w:val="dashSmallGap" w:sz="4" w:space="0" w:color="auto"/>
              <w:bottom w:val="dashSmallGap" w:sz="4" w:space="0" w:color="auto"/>
            </w:tcBorders>
          </w:tcPr>
          <w:p w14:paraId="51D793E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Ва</w:t>
            </w:r>
            <w:proofErr w:type="spellEnd"/>
            <w:r>
              <w:rPr>
                <w:rFonts w:ascii="Arial" w:hAnsi="Arial"/>
                <w:sz w:val="18"/>
                <w:lang w:val="sr-Cyrl-CS"/>
              </w:rPr>
              <w:t>ж</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напомена</w:t>
            </w:r>
            <w:proofErr w:type="spellEnd"/>
            <w:r>
              <w:rPr>
                <w:rFonts w:ascii="Arial" w:hAnsi="Arial"/>
                <w:sz w:val="18"/>
              </w:rPr>
              <w:t xml:space="preserve">,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5651FE9A"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10C4E7" w14:textId="77777777" w:rsidTr="00D712F3">
        <w:trPr>
          <w:cantSplit/>
          <w:trHeight w:hRule="exact" w:val="2700"/>
        </w:trPr>
        <w:tc>
          <w:tcPr>
            <w:tcW w:w="4111" w:type="dxa"/>
            <w:gridSpan w:val="2"/>
            <w:tcBorders>
              <w:top w:val="dashSmallGap" w:sz="4" w:space="0" w:color="auto"/>
              <w:bottom w:val="dashSmallGap" w:sz="4" w:space="0" w:color="auto"/>
            </w:tcBorders>
          </w:tcPr>
          <w:p w14:paraId="1D3578B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Извод</w:t>
            </w:r>
            <w:proofErr w:type="spellEnd"/>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27654B91" w14:textId="77777777" w:rsidR="00D22293" w:rsidRPr="007C52E0" w:rsidRDefault="00D22293" w:rsidP="004144F7">
            <w:pPr>
              <w:spacing w:before="60" w:after="60" w:line="240" w:lineRule="auto"/>
              <w:ind w:firstLine="0"/>
              <w:rPr>
                <w:rFonts w:ascii="Arial" w:hAnsi="Arial" w:cs="Arial"/>
                <w:b/>
                <w:sz w:val="18"/>
                <w:szCs w:val="18"/>
              </w:rPr>
            </w:pPr>
          </w:p>
        </w:tc>
      </w:tr>
      <w:tr w:rsidR="00D22293" w14:paraId="426E4582" w14:textId="77777777" w:rsidTr="00D712F3">
        <w:trPr>
          <w:cantSplit/>
          <w:trHeight w:hRule="exact" w:val="350"/>
        </w:trPr>
        <w:tc>
          <w:tcPr>
            <w:tcW w:w="4111" w:type="dxa"/>
            <w:gridSpan w:val="2"/>
            <w:tcBorders>
              <w:top w:val="dashSmallGap" w:sz="4" w:space="0" w:color="auto"/>
              <w:bottom w:val="dashSmallGap" w:sz="4" w:space="0" w:color="auto"/>
            </w:tcBorders>
          </w:tcPr>
          <w:p w14:paraId="425EB9D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прихвата</w:t>
            </w:r>
            <w:proofErr w:type="spellEnd"/>
            <w:r>
              <w:rPr>
                <w:rFonts w:ascii="Arial" w:hAnsi="Arial"/>
                <w:sz w:val="18"/>
                <w:lang w:val="sr-Cyrl-CS"/>
              </w:rPr>
              <w:t>њ</w:t>
            </w:r>
            <w:r>
              <w:rPr>
                <w:rFonts w:ascii="Arial" w:hAnsi="Arial"/>
                <w:sz w:val="18"/>
              </w:rPr>
              <w:t xml:space="preserve">а </w:t>
            </w:r>
            <w:proofErr w:type="spellStart"/>
            <w:r>
              <w:rPr>
                <w:rFonts w:ascii="Arial" w:hAnsi="Arial"/>
                <w:sz w:val="18"/>
              </w:rPr>
              <w:t>теме</w:t>
            </w:r>
            <w:proofErr w:type="spellEnd"/>
            <w:r>
              <w:rPr>
                <w:rFonts w:ascii="Arial" w:hAnsi="Arial"/>
                <w:sz w:val="18"/>
              </w:rPr>
              <w:t xml:space="preserve">,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470C6AE9"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06B96964" w14:textId="77777777" w:rsidTr="00D712F3">
        <w:trPr>
          <w:cantSplit/>
          <w:trHeight w:hRule="exact" w:val="350"/>
        </w:trPr>
        <w:tc>
          <w:tcPr>
            <w:tcW w:w="4111" w:type="dxa"/>
            <w:gridSpan w:val="2"/>
            <w:tcBorders>
              <w:top w:val="dashSmallGap" w:sz="4" w:space="0" w:color="auto"/>
              <w:bottom w:val="dashSmallGap" w:sz="4" w:space="0" w:color="auto"/>
            </w:tcBorders>
          </w:tcPr>
          <w:p w14:paraId="1B6D7667"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одбране</w:t>
            </w:r>
            <w:proofErr w:type="spellEnd"/>
            <w:r>
              <w:rPr>
                <w:rFonts w:ascii="Arial" w:hAnsi="Arial"/>
                <w:sz w:val="18"/>
              </w:rPr>
              <w:t xml:space="preserve">,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51640FA7" w14:textId="77777777" w:rsidR="00D22293" w:rsidRDefault="00D22293" w:rsidP="00A07D1E">
            <w:pPr>
              <w:spacing w:before="60" w:after="60" w:line="240" w:lineRule="auto"/>
              <w:ind w:firstLine="33"/>
              <w:jc w:val="left"/>
              <w:rPr>
                <w:rFonts w:ascii="Arial" w:hAnsi="Arial"/>
                <w:sz w:val="18"/>
              </w:rPr>
            </w:pPr>
          </w:p>
        </w:tc>
      </w:tr>
      <w:tr w:rsidR="00D22293" w14:paraId="1EF07194" w14:textId="77777777" w:rsidTr="00D712F3">
        <w:trPr>
          <w:gridAfter w:val="1"/>
          <w:wAfter w:w="1701" w:type="dxa"/>
          <w:cantSplit/>
          <w:trHeight w:hRule="exact" w:val="350"/>
        </w:trPr>
        <w:tc>
          <w:tcPr>
            <w:tcW w:w="2694" w:type="dxa"/>
            <w:tcBorders>
              <w:top w:val="nil"/>
              <w:bottom w:val="nil"/>
              <w:right w:val="nil"/>
            </w:tcBorders>
            <w:vAlign w:val="center"/>
          </w:tcPr>
          <w:p w14:paraId="120CCE23"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proofErr w:type="spellStart"/>
            <w:r>
              <w:rPr>
                <w:rFonts w:ascii="Arial" w:hAnsi="Arial"/>
                <w:spacing w:val="-4"/>
                <w:sz w:val="18"/>
              </w:rPr>
              <w:t>ланови</w:t>
            </w:r>
            <w:proofErr w:type="spellEnd"/>
            <w:r>
              <w:rPr>
                <w:rFonts w:ascii="Arial" w:hAnsi="Arial"/>
                <w:spacing w:val="-4"/>
                <w:sz w:val="18"/>
              </w:rPr>
              <w:t xml:space="preserve"> </w:t>
            </w:r>
            <w:proofErr w:type="spellStart"/>
            <w:r>
              <w:rPr>
                <w:rFonts w:ascii="Arial" w:hAnsi="Arial"/>
                <w:spacing w:val="-4"/>
                <w:sz w:val="18"/>
              </w:rPr>
              <w:t>комисије</w:t>
            </w:r>
            <w:proofErr w:type="spellEnd"/>
            <w:r>
              <w:rPr>
                <w:rFonts w:ascii="Arial" w:hAnsi="Arial"/>
                <w:spacing w:val="-4"/>
                <w:sz w:val="18"/>
              </w:rPr>
              <w:t xml:space="preserve">,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104CE005" w14:textId="77777777" w:rsidR="00D22293" w:rsidRDefault="00D22293" w:rsidP="00A07D1E">
            <w:pPr>
              <w:spacing w:line="240" w:lineRule="auto"/>
              <w:ind w:firstLine="0"/>
              <w:jc w:val="left"/>
              <w:rPr>
                <w:rFonts w:ascii="Arial" w:hAnsi="Arial"/>
                <w:sz w:val="18"/>
              </w:rPr>
            </w:pPr>
            <w:proofErr w:type="spellStart"/>
            <w:r>
              <w:rPr>
                <w:rFonts w:ascii="Arial" w:hAnsi="Arial"/>
                <w:sz w:val="18"/>
              </w:rPr>
              <w:t>Председник</w:t>
            </w:r>
            <w:proofErr w:type="spellEnd"/>
            <w:r>
              <w:rPr>
                <w:rFonts w:ascii="Arial" w:hAnsi="Arial"/>
                <w:sz w:val="18"/>
              </w:rPr>
              <w:t>:</w:t>
            </w:r>
          </w:p>
        </w:tc>
        <w:tc>
          <w:tcPr>
            <w:tcW w:w="4253" w:type="dxa"/>
            <w:tcBorders>
              <w:top w:val="dashSmallGap" w:sz="4" w:space="0" w:color="auto"/>
              <w:bottom w:val="dashSmallGap" w:sz="4" w:space="0" w:color="auto"/>
            </w:tcBorders>
          </w:tcPr>
          <w:p w14:paraId="703AE858" w14:textId="77777777" w:rsidR="00D22293" w:rsidRPr="00FF5308" w:rsidRDefault="00D22293" w:rsidP="00A07D1E">
            <w:pPr>
              <w:spacing w:before="60" w:after="60" w:line="240" w:lineRule="auto"/>
              <w:ind w:firstLine="33"/>
              <w:jc w:val="left"/>
              <w:rPr>
                <w:rFonts w:ascii="Arial" w:hAnsi="Arial"/>
                <w:sz w:val="18"/>
              </w:rPr>
            </w:pPr>
          </w:p>
        </w:tc>
      </w:tr>
      <w:tr w:rsidR="00D22293" w14:paraId="179D5D58" w14:textId="77777777" w:rsidTr="00D712F3">
        <w:trPr>
          <w:cantSplit/>
          <w:trHeight w:hRule="exact" w:val="350"/>
        </w:trPr>
        <w:tc>
          <w:tcPr>
            <w:tcW w:w="2694" w:type="dxa"/>
            <w:tcBorders>
              <w:top w:val="nil"/>
              <w:bottom w:val="nil"/>
              <w:right w:val="nil"/>
            </w:tcBorders>
            <w:vAlign w:val="center"/>
          </w:tcPr>
          <w:p w14:paraId="09420D1E"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45FDDCEA"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3" w:type="dxa"/>
            <w:tcBorders>
              <w:top w:val="dashSmallGap" w:sz="4" w:space="0" w:color="auto"/>
              <w:bottom w:val="dashSmallGap" w:sz="4" w:space="0" w:color="auto"/>
              <w:right w:val="nil"/>
            </w:tcBorders>
          </w:tcPr>
          <w:p w14:paraId="3710CC82"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1A82665A" w14:textId="77777777" w:rsidR="00D22293" w:rsidRDefault="00D22293" w:rsidP="00A07D1E">
            <w:pPr>
              <w:spacing w:before="60" w:after="60" w:line="240" w:lineRule="auto"/>
              <w:ind w:firstLine="0"/>
              <w:jc w:val="center"/>
              <w:rPr>
                <w:rFonts w:ascii="Arial" w:hAnsi="Arial"/>
                <w:sz w:val="18"/>
              </w:rPr>
            </w:pPr>
            <w:proofErr w:type="spellStart"/>
            <w:r>
              <w:rPr>
                <w:rFonts w:ascii="Arial" w:hAnsi="Arial"/>
                <w:sz w:val="18"/>
              </w:rPr>
              <w:t>Потпис</w:t>
            </w:r>
            <w:proofErr w:type="spellEnd"/>
            <w:r>
              <w:rPr>
                <w:rFonts w:ascii="Arial" w:hAnsi="Arial"/>
                <w:sz w:val="18"/>
              </w:rPr>
              <w:t xml:space="preserve"> </w:t>
            </w:r>
            <w:proofErr w:type="spellStart"/>
            <w:r>
              <w:rPr>
                <w:rFonts w:ascii="Arial" w:hAnsi="Arial"/>
                <w:sz w:val="18"/>
              </w:rPr>
              <w:t>ментора</w:t>
            </w:r>
            <w:proofErr w:type="spellEnd"/>
          </w:p>
        </w:tc>
      </w:tr>
      <w:tr w:rsidR="00D22293" w14:paraId="47AB8CD1" w14:textId="77777777" w:rsidTr="00D712F3">
        <w:trPr>
          <w:cantSplit/>
          <w:trHeight w:hRule="exact" w:val="350"/>
        </w:trPr>
        <w:tc>
          <w:tcPr>
            <w:tcW w:w="2694" w:type="dxa"/>
            <w:tcBorders>
              <w:top w:val="nil"/>
              <w:bottom w:val="single" w:sz="12" w:space="0" w:color="auto"/>
              <w:right w:val="nil"/>
            </w:tcBorders>
            <w:vAlign w:val="center"/>
          </w:tcPr>
          <w:p w14:paraId="0B12B9DC"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70EBEF"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 xml:space="preserve">, </w:t>
            </w:r>
            <w:proofErr w:type="spellStart"/>
            <w:r>
              <w:rPr>
                <w:rFonts w:ascii="Arial" w:hAnsi="Arial"/>
                <w:sz w:val="18"/>
              </w:rPr>
              <w:t>ментор</w:t>
            </w:r>
            <w:proofErr w:type="spellEnd"/>
            <w:r>
              <w:rPr>
                <w:rFonts w:ascii="Arial" w:hAnsi="Arial"/>
                <w:sz w:val="18"/>
              </w:rPr>
              <w:t>:</w:t>
            </w:r>
          </w:p>
        </w:tc>
        <w:tc>
          <w:tcPr>
            <w:tcW w:w="4253" w:type="dxa"/>
            <w:tcBorders>
              <w:top w:val="dashSmallGap" w:sz="4" w:space="0" w:color="auto"/>
              <w:bottom w:val="single" w:sz="12" w:space="0" w:color="auto"/>
              <w:right w:val="nil"/>
            </w:tcBorders>
          </w:tcPr>
          <w:p w14:paraId="4F1826CF" w14:textId="77777777" w:rsidR="00D22293" w:rsidRPr="00C2774A" w:rsidRDefault="00C2774A" w:rsidP="00A07D1E">
            <w:pPr>
              <w:spacing w:before="60" w:after="60" w:line="240" w:lineRule="auto"/>
              <w:ind w:firstLine="33"/>
              <w:jc w:val="left"/>
              <w:rPr>
                <w:rFonts w:ascii="Arial" w:hAnsi="Arial"/>
                <w:sz w:val="18"/>
                <w:lang w:val="sr-Cyrl-RS"/>
              </w:rPr>
            </w:pPr>
            <w:r>
              <w:rPr>
                <w:rFonts w:ascii="Arial" w:hAnsi="Arial"/>
                <w:sz w:val="18"/>
                <w:lang w:val="sr-Cyrl-RS"/>
              </w:rPr>
              <w:t>Проф. Др. Милан З. Бјелица</w:t>
            </w:r>
          </w:p>
        </w:tc>
        <w:tc>
          <w:tcPr>
            <w:tcW w:w="1701" w:type="dxa"/>
            <w:tcBorders>
              <w:top w:val="single" w:sz="4" w:space="0" w:color="auto"/>
              <w:left w:val="single" w:sz="12" w:space="0" w:color="auto"/>
              <w:bottom w:val="single" w:sz="12" w:space="0" w:color="auto"/>
              <w:right w:val="single" w:sz="12" w:space="0" w:color="auto"/>
            </w:tcBorders>
          </w:tcPr>
          <w:p w14:paraId="6C95BE1F" w14:textId="77777777" w:rsidR="00D22293" w:rsidRDefault="00D22293" w:rsidP="00A07D1E">
            <w:pPr>
              <w:spacing w:before="60" w:after="60" w:line="240" w:lineRule="auto"/>
              <w:ind w:firstLine="0"/>
              <w:jc w:val="left"/>
              <w:rPr>
                <w:rFonts w:ascii="Arial" w:hAnsi="Arial"/>
                <w:sz w:val="18"/>
              </w:rPr>
            </w:pPr>
          </w:p>
        </w:tc>
      </w:tr>
    </w:tbl>
    <w:p w14:paraId="1B461AF3" w14:textId="77777777" w:rsidR="00AD67BD" w:rsidRDefault="00AD67BD" w:rsidP="00A07D1E">
      <w:pPr>
        <w:spacing w:line="240" w:lineRule="auto"/>
        <w:jc w:val="left"/>
        <w:rPr>
          <w:lang w:val="hr-HR"/>
        </w:rPr>
        <w:sectPr w:rsidR="00AD67BD" w:rsidSect="00F65BA9">
          <w:headerReference w:type="default" r:id="rId8"/>
          <w:pgSz w:w="11907" w:h="16840" w:code="9"/>
          <w:pgMar w:top="567" w:right="1417" w:bottom="567" w:left="1418" w:header="567" w:footer="567" w:gutter="0"/>
          <w:pgNumType w:fmt="upperRoman" w:start="1"/>
          <w:cols w:space="720"/>
        </w:sectPr>
      </w:pPr>
    </w:p>
    <w:p w14:paraId="6B849AC4"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6CFAC00B" w14:textId="77777777" w:rsidTr="00D712F3">
        <w:trPr>
          <w:cantSplit/>
          <w:trHeight w:hRule="exact" w:val="350"/>
        </w:trPr>
        <w:tc>
          <w:tcPr>
            <w:tcW w:w="3970" w:type="dxa"/>
            <w:gridSpan w:val="2"/>
            <w:tcBorders>
              <w:top w:val="single" w:sz="12" w:space="0" w:color="auto"/>
              <w:bottom w:val="dashSmallGap" w:sz="4" w:space="0" w:color="auto"/>
            </w:tcBorders>
          </w:tcPr>
          <w:p w14:paraId="59323DC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778B669"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0F64F00B" w14:textId="77777777" w:rsidTr="00D712F3">
        <w:trPr>
          <w:cantSplit/>
          <w:trHeight w:hRule="exact" w:val="350"/>
        </w:trPr>
        <w:tc>
          <w:tcPr>
            <w:tcW w:w="3970" w:type="dxa"/>
            <w:gridSpan w:val="2"/>
            <w:tcBorders>
              <w:top w:val="dashSmallGap" w:sz="4" w:space="0" w:color="auto"/>
              <w:bottom w:val="dashSmallGap" w:sz="4" w:space="0" w:color="auto"/>
            </w:tcBorders>
          </w:tcPr>
          <w:p w14:paraId="6AA6676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CD98235"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43250C17" w14:textId="77777777" w:rsidTr="00D712F3">
        <w:trPr>
          <w:cantSplit/>
          <w:trHeight w:hRule="exact" w:val="350"/>
        </w:trPr>
        <w:tc>
          <w:tcPr>
            <w:tcW w:w="3970" w:type="dxa"/>
            <w:gridSpan w:val="2"/>
            <w:tcBorders>
              <w:top w:val="dashSmallGap" w:sz="4" w:space="0" w:color="auto"/>
              <w:bottom w:val="dashSmallGap" w:sz="4" w:space="0" w:color="auto"/>
            </w:tcBorders>
          </w:tcPr>
          <w:p w14:paraId="2E597F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3A860971"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6C851C42" w14:textId="77777777" w:rsidTr="00D712F3">
        <w:trPr>
          <w:cantSplit/>
          <w:trHeight w:hRule="exact" w:val="350"/>
        </w:trPr>
        <w:tc>
          <w:tcPr>
            <w:tcW w:w="3970" w:type="dxa"/>
            <w:gridSpan w:val="2"/>
            <w:tcBorders>
              <w:top w:val="dashSmallGap" w:sz="4" w:space="0" w:color="auto"/>
              <w:bottom w:val="dashSmallGap" w:sz="4" w:space="0" w:color="auto"/>
            </w:tcBorders>
          </w:tcPr>
          <w:p w14:paraId="7F4DB89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3AFDB83"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3688F002" w14:textId="77777777" w:rsidTr="00D712F3">
        <w:trPr>
          <w:cantSplit/>
          <w:trHeight w:hRule="exact" w:val="350"/>
        </w:trPr>
        <w:tc>
          <w:tcPr>
            <w:tcW w:w="3970" w:type="dxa"/>
            <w:gridSpan w:val="2"/>
            <w:tcBorders>
              <w:top w:val="dashSmallGap" w:sz="4" w:space="0" w:color="auto"/>
              <w:bottom w:val="dashSmallGap" w:sz="4" w:space="0" w:color="auto"/>
            </w:tcBorders>
          </w:tcPr>
          <w:p w14:paraId="499A10D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36856538" w14:textId="77777777" w:rsidR="00D50B10" w:rsidRPr="001A464C" w:rsidRDefault="00DE7870" w:rsidP="00517A6A">
            <w:pPr>
              <w:spacing w:before="60" w:after="60" w:line="240" w:lineRule="auto"/>
              <w:ind w:firstLine="0"/>
              <w:jc w:val="left"/>
              <w:rPr>
                <w:rFonts w:ascii="Arial" w:hAnsi="Arial" w:cs="Arial"/>
                <w:sz w:val="18"/>
                <w:szCs w:val="18"/>
              </w:rPr>
            </w:pPr>
            <w:r>
              <w:rPr>
                <w:rFonts w:ascii="Arial" w:hAnsi="Arial" w:cs="Arial"/>
                <w:sz w:val="18"/>
                <w:szCs w:val="18"/>
              </w:rPr>
              <w:t>Bachelor</w:t>
            </w:r>
            <w:r w:rsidR="004311AB">
              <w:rPr>
                <w:rFonts w:ascii="Arial" w:hAnsi="Arial" w:cs="Arial"/>
                <w:sz w:val="18"/>
                <w:szCs w:val="18"/>
              </w:rPr>
              <w:t xml:space="preserve"> Thesis</w:t>
            </w:r>
          </w:p>
        </w:tc>
      </w:tr>
      <w:tr w:rsidR="00D50B10" w14:paraId="5DBB11BF" w14:textId="77777777" w:rsidTr="00D712F3">
        <w:trPr>
          <w:cantSplit/>
          <w:trHeight w:hRule="exact" w:val="350"/>
        </w:trPr>
        <w:tc>
          <w:tcPr>
            <w:tcW w:w="3970" w:type="dxa"/>
            <w:gridSpan w:val="2"/>
            <w:tcBorders>
              <w:top w:val="dashSmallGap" w:sz="4" w:space="0" w:color="auto"/>
              <w:bottom w:val="dashSmallGap" w:sz="4" w:space="0" w:color="auto"/>
            </w:tcBorders>
          </w:tcPr>
          <w:p w14:paraId="3E6C4E5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5C059892"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42D7D59C" w14:textId="77777777" w:rsidTr="00D712F3">
        <w:trPr>
          <w:cantSplit/>
          <w:trHeight w:hRule="exact" w:val="350"/>
        </w:trPr>
        <w:tc>
          <w:tcPr>
            <w:tcW w:w="3970" w:type="dxa"/>
            <w:gridSpan w:val="2"/>
            <w:tcBorders>
              <w:top w:val="dashSmallGap" w:sz="4" w:space="0" w:color="auto"/>
              <w:bottom w:val="dashSmallGap" w:sz="4" w:space="0" w:color="auto"/>
            </w:tcBorders>
          </w:tcPr>
          <w:p w14:paraId="6CA4BE20" w14:textId="77777777"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071EC77E" w14:textId="77777777" w:rsidR="00D50B10" w:rsidRPr="00FF5308" w:rsidRDefault="00D50B10" w:rsidP="00517A6A">
            <w:pPr>
              <w:spacing w:before="60" w:after="60" w:line="240" w:lineRule="auto"/>
              <w:ind w:firstLine="0"/>
              <w:jc w:val="left"/>
              <w:rPr>
                <w:rFonts w:ascii="Arial" w:hAnsi="Arial" w:cs="Arial"/>
                <w:b/>
                <w:sz w:val="18"/>
                <w:szCs w:val="18"/>
                <w:lang w:val="sr-Latn-CS"/>
              </w:rPr>
            </w:pPr>
          </w:p>
        </w:tc>
      </w:tr>
      <w:tr w:rsidR="00D50B10" w:rsidRPr="00D50B10" w14:paraId="4C022022" w14:textId="77777777" w:rsidTr="00D712F3">
        <w:trPr>
          <w:cantSplit/>
          <w:trHeight w:hRule="exact" w:val="800"/>
        </w:trPr>
        <w:tc>
          <w:tcPr>
            <w:tcW w:w="3970" w:type="dxa"/>
            <w:gridSpan w:val="2"/>
            <w:tcBorders>
              <w:top w:val="dashSmallGap" w:sz="4" w:space="0" w:color="auto"/>
              <w:bottom w:val="dashSmallGap" w:sz="4" w:space="0" w:color="auto"/>
            </w:tcBorders>
          </w:tcPr>
          <w:p w14:paraId="6D2A9B4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169422A7"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5825A8C4" w14:textId="77777777" w:rsidTr="00D712F3">
        <w:trPr>
          <w:cantSplit/>
          <w:trHeight w:hRule="exact" w:val="350"/>
        </w:trPr>
        <w:tc>
          <w:tcPr>
            <w:tcW w:w="3970" w:type="dxa"/>
            <w:gridSpan w:val="2"/>
            <w:tcBorders>
              <w:top w:val="dashSmallGap" w:sz="4" w:space="0" w:color="auto"/>
              <w:bottom w:val="dashSmallGap" w:sz="4" w:space="0" w:color="auto"/>
            </w:tcBorders>
          </w:tcPr>
          <w:p w14:paraId="08978C6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38F2DD6E"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8962893" w14:textId="77777777" w:rsidTr="00D712F3">
        <w:trPr>
          <w:cantSplit/>
          <w:trHeight w:hRule="exact" w:val="350"/>
        </w:trPr>
        <w:tc>
          <w:tcPr>
            <w:tcW w:w="3970" w:type="dxa"/>
            <w:gridSpan w:val="2"/>
            <w:tcBorders>
              <w:top w:val="dashSmallGap" w:sz="4" w:space="0" w:color="auto"/>
              <w:bottom w:val="dashSmallGap" w:sz="4" w:space="0" w:color="auto"/>
            </w:tcBorders>
          </w:tcPr>
          <w:p w14:paraId="37C83EF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823984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6CEEECF" w14:textId="77777777" w:rsidTr="00D712F3">
        <w:trPr>
          <w:cantSplit/>
          <w:trHeight w:hRule="exact" w:val="350"/>
        </w:trPr>
        <w:tc>
          <w:tcPr>
            <w:tcW w:w="3970" w:type="dxa"/>
            <w:gridSpan w:val="2"/>
            <w:tcBorders>
              <w:top w:val="dashSmallGap" w:sz="4" w:space="0" w:color="auto"/>
              <w:bottom w:val="dashSmallGap" w:sz="4" w:space="0" w:color="auto"/>
            </w:tcBorders>
          </w:tcPr>
          <w:p w14:paraId="239F532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245475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4186D201" w14:textId="77777777" w:rsidTr="00D712F3">
        <w:trPr>
          <w:cantSplit/>
          <w:trHeight w:hRule="exact" w:val="350"/>
        </w:trPr>
        <w:tc>
          <w:tcPr>
            <w:tcW w:w="3970" w:type="dxa"/>
            <w:gridSpan w:val="2"/>
            <w:tcBorders>
              <w:top w:val="dashSmallGap" w:sz="4" w:space="0" w:color="auto"/>
              <w:bottom w:val="dashSmallGap" w:sz="4" w:space="0" w:color="auto"/>
            </w:tcBorders>
          </w:tcPr>
          <w:p w14:paraId="6BAC4DF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C38FE76"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5B997621" w14:textId="77777777" w:rsidTr="00D712F3">
        <w:trPr>
          <w:cantSplit/>
          <w:trHeight w:hRule="exact" w:val="350"/>
        </w:trPr>
        <w:tc>
          <w:tcPr>
            <w:tcW w:w="3970" w:type="dxa"/>
            <w:gridSpan w:val="2"/>
            <w:tcBorders>
              <w:top w:val="dashSmallGap" w:sz="4" w:space="0" w:color="auto"/>
              <w:bottom w:val="dashSmallGap" w:sz="4" w:space="0" w:color="auto"/>
            </w:tcBorders>
          </w:tcPr>
          <w:p w14:paraId="6C3341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56DAD2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64D69EEB" w14:textId="77777777" w:rsidTr="00D712F3">
        <w:trPr>
          <w:cantSplit/>
          <w:trHeight w:hRule="exact" w:val="350"/>
        </w:trPr>
        <w:tc>
          <w:tcPr>
            <w:tcW w:w="3970" w:type="dxa"/>
            <w:gridSpan w:val="2"/>
            <w:tcBorders>
              <w:top w:val="dashSmallGap" w:sz="4" w:space="0" w:color="auto"/>
              <w:bottom w:val="dashSmallGap" w:sz="4" w:space="0" w:color="auto"/>
            </w:tcBorders>
          </w:tcPr>
          <w:p w14:paraId="2955C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5AD62858"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130FA021" w14:textId="77777777" w:rsidTr="00D712F3">
        <w:trPr>
          <w:cantSplit/>
          <w:trHeight w:hRule="exact" w:val="350"/>
        </w:trPr>
        <w:tc>
          <w:tcPr>
            <w:tcW w:w="3970" w:type="dxa"/>
            <w:gridSpan w:val="2"/>
            <w:tcBorders>
              <w:top w:val="dashSmallGap" w:sz="4" w:space="0" w:color="auto"/>
              <w:bottom w:val="dashSmallGap" w:sz="4" w:space="0" w:color="auto"/>
            </w:tcBorders>
          </w:tcPr>
          <w:p w14:paraId="189B8D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22863E45"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D50B10" w14:paraId="32F9D07E" w14:textId="77777777" w:rsidTr="00D712F3">
        <w:trPr>
          <w:cantSplit/>
          <w:trHeight w:hRule="exact" w:val="450"/>
        </w:trPr>
        <w:tc>
          <w:tcPr>
            <w:tcW w:w="3970" w:type="dxa"/>
            <w:gridSpan w:val="2"/>
            <w:tcBorders>
              <w:top w:val="dashSmallGap" w:sz="4" w:space="0" w:color="auto"/>
              <w:bottom w:val="dashSmallGap" w:sz="4" w:space="0" w:color="auto"/>
            </w:tcBorders>
          </w:tcPr>
          <w:p w14:paraId="597EDB44" w14:textId="77777777"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72AEB244" w14:textId="77777777" w:rsidR="00D50B10" w:rsidRPr="00FF5308" w:rsidRDefault="00D50B10" w:rsidP="00704D56">
            <w:pPr>
              <w:spacing w:before="60" w:after="60" w:line="240" w:lineRule="auto"/>
              <w:ind w:firstLine="0"/>
              <w:jc w:val="left"/>
              <w:rPr>
                <w:rFonts w:ascii="Arial" w:hAnsi="Arial" w:cs="Arial"/>
                <w:sz w:val="18"/>
                <w:szCs w:val="18"/>
              </w:rPr>
            </w:pPr>
          </w:p>
        </w:tc>
      </w:tr>
      <w:tr w:rsidR="00D50B10" w14:paraId="0ADC35F3" w14:textId="77777777" w:rsidTr="00D712F3">
        <w:trPr>
          <w:cantSplit/>
          <w:trHeight w:hRule="exact" w:val="350"/>
        </w:trPr>
        <w:tc>
          <w:tcPr>
            <w:tcW w:w="3970" w:type="dxa"/>
            <w:gridSpan w:val="2"/>
            <w:tcBorders>
              <w:top w:val="dashSmallGap" w:sz="4" w:space="0" w:color="auto"/>
              <w:bottom w:val="dashSmallGap" w:sz="4" w:space="0" w:color="auto"/>
            </w:tcBorders>
          </w:tcPr>
          <w:p w14:paraId="34C039E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4D7B363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D50B10" w14:paraId="6E59936E" w14:textId="77777777" w:rsidTr="00D712F3">
        <w:trPr>
          <w:cantSplit/>
          <w:trHeight w:hRule="exact" w:val="350"/>
        </w:trPr>
        <w:tc>
          <w:tcPr>
            <w:tcW w:w="3970" w:type="dxa"/>
            <w:gridSpan w:val="2"/>
            <w:tcBorders>
              <w:top w:val="dashSmallGap" w:sz="4" w:space="0" w:color="auto"/>
              <w:bottom w:val="dashSmallGap" w:sz="4" w:space="0" w:color="auto"/>
            </w:tcBorders>
          </w:tcPr>
          <w:p w14:paraId="3D0E6DD0"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6D97A9C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D50B10" w:rsidRPr="00D50B10" w14:paraId="0E47A59B" w14:textId="77777777" w:rsidTr="00D712F3">
        <w:trPr>
          <w:cantSplit/>
          <w:trHeight w:hRule="exact" w:val="500"/>
        </w:trPr>
        <w:tc>
          <w:tcPr>
            <w:tcW w:w="3970" w:type="dxa"/>
            <w:gridSpan w:val="2"/>
            <w:tcBorders>
              <w:top w:val="dashSmallGap" w:sz="4" w:space="0" w:color="auto"/>
              <w:bottom w:val="dashSmallGap" w:sz="4" w:space="0" w:color="auto"/>
            </w:tcBorders>
          </w:tcPr>
          <w:p w14:paraId="7D79D646" w14:textId="77777777"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461E2A40" w14:textId="77777777" w:rsidR="00D50B10" w:rsidRPr="00FF5308" w:rsidRDefault="00D50B10" w:rsidP="00517A6A">
            <w:pPr>
              <w:spacing w:before="60" w:after="60" w:line="240" w:lineRule="auto"/>
              <w:ind w:firstLine="0"/>
              <w:jc w:val="left"/>
              <w:rPr>
                <w:rFonts w:ascii="Arial" w:hAnsi="Arial" w:cs="Arial"/>
                <w:sz w:val="18"/>
                <w:szCs w:val="18"/>
                <w:lang w:val="pl-PL"/>
              </w:rPr>
            </w:pPr>
          </w:p>
        </w:tc>
      </w:tr>
      <w:tr w:rsidR="00D50B10" w14:paraId="7FCA4E9F" w14:textId="77777777" w:rsidTr="00D712F3">
        <w:trPr>
          <w:cantSplit/>
          <w:trHeight w:hRule="exact" w:val="350"/>
        </w:trPr>
        <w:tc>
          <w:tcPr>
            <w:tcW w:w="3970" w:type="dxa"/>
            <w:gridSpan w:val="2"/>
            <w:tcBorders>
              <w:top w:val="dashSmallGap" w:sz="4" w:space="0" w:color="auto"/>
              <w:bottom w:val="dashSmallGap" w:sz="4" w:space="0" w:color="auto"/>
            </w:tcBorders>
          </w:tcPr>
          <w:p w14:paraId="6DA8E24E" w14:textId="77777777"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02FEB09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2D73C210" w14:textId="77777777" w:rsidTr="00D712F3">
        <w:trPr>
          <w:cantSplit/>
          <w:trHeight w:hRule="exact" w:val="500"/>
        </w:trPr>
        <w:tc>
          <w:tcPr>
            <w:tcW w:w="3970" w:type="dxa"/>
            <w:gridSpan w:val="2"/>
            <w:tcBorders>
              <w:top w:val="dashSmallGap" w:sz="4" w:space="0" w:color="auto"/>
              <w:bottom w:val="dashSmallGap" w:sz="4" w:space="0" w:color="auto"/>
            </w:tcBorders>
          </w:tcPr>
          <w:p w14:paraId="0F3736EF"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54431B1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D50B10" w14:paraId="19BF8724" w14:textId="77777777" w:rsidTr="00D712F3">
        <w:trPr>
          <w:cantSplit/>
          <w:trHeight w:hRule="exact" w:val="500"/>
        </w:trPr>
        <w:tc>
          <w:tcPr>
            <w:tcW w:w="3970" w:type="dxa"/>
            <w:gridSpan w:val="2"/>
            <w:tcBorders>
              <w:top w:val="dashSmallGap" w:sz="4" w:space="0" w:color="auto"/>
              <w:bottom w:val="dashSmallGap" w:sz="4" w:space="0" w:color="auto"/>
            </w:tcBorders>
          </w:tcPr>
          <w:p w14:paraId="4CE89ED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1321FBA4"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rsidRPr="00D50B10" w14:paraId="50A6E81B" w14:textId="77777777" w:rsidTr="00D712F3">
        <w:trPr>
          <w:cantSplit/>
          <w:trHeight w:hRule="exact" w:val="2700"/>
        </w:trPr>
        <w:tc>
          <w:tcPr>
            <w:tcW w:w="3970" w:type="dxa"/>
            <w:gridSpan w:val="2"/>
            <w:tcBorders>
              <w:top w:val="dashSmallGap" w:sz="4" w:space="0" w:color="auto"/>
              <w:bottom w:val="dashSmallGap" w:sz="4" w:space="0" w:color="auto"/>
            </w:tcBorders>
          </w:tcPr>
          <w:p w14:paraId="63B02B4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7878E2EF" w14:textId="77777777" w:rsidR="00D50B10" w:rsidRPr="004144F7" w:rsidRDefault="00D50B10" w:rsidP="00033C8C">
            <w:pPr>
              <w:spacing w:before="60" w:after="60" w:line="240" w:lineRule="auto"/>
              <w:ind w:firstLine="0"/>
              <w:rPr>
                <w:rFonts w:ascii="Arial" w:hAnsi="Arial" w:cs="Arial"/>
                <w:sz w:val="18"/>
                <w:szCs w:val="18"/>
              </w:rPr>
            </w:pPr>
          </w:p>
        </w:tc>
      </w:tr>
      <w:tr w:rsidR="000B2DAF" w:rsidRPr="000B2DAF" w14:paraId="5B3212D4" w14:textId="77777777" w:rsidTr="00D712F3">
        <w:trPr>
          <w:cantSplit/>
          <w:trHeight w:hRule="exact" w:val="350"/>
        </w:trPr>
        <w:tc>
          <w:tcPr>
            <w:tcW w:w="3970" w:type="dxa"/>
            <w:gridSpan w:val="2"/>
            <w:tcBorders>
              <w:top w:val="dashSmallGap" w:sz="4" w:space="0" w:color="auto"/>
              <w:bottom w:val="dashSmallGap" w:sz="4" w:space="0" w:color="auto"/>
            </w:tcBorders>
          </w:tcPr>
          <w:p w14:paraId="2E232243" w14:textId="77777777"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14E61EA3" w14:textId="77777777" w:rsidR="000B2DAF" w:rsidRPr="00FF5308" w:rsidRDefault="000B2DAF" w:rsidP="00517A6A">
            <w:pPr>
              <w:spacing w:before="60" w:after="60" w:line="240" w:lineRule="auto"/>
              <w:ind w:firstLine="0"/>
              <w:jc w:val="left"/>
              <w:rPr>
                <w:rFonts w:ascii="Arial" w:hAnsi="Arial" w:cs="Arial"/>
                <w:b/>
                <w:sz w:val="18"/>
                <w:szCs w:val="18"/>
                <w:lang w:val="sr-Latn-CS"/>
              </w:rPr>
            </w:pPr>
          </w:p>
        </w:tc>
      </w:tr>
      <w:tr w:rsidR="00D50B10" w14:paraId="198F65E8" w14:textId="77777777" w:rsidTr="00D712F3">
        <w:trPr>
          <w:cantSplit/>
          <w:trHeight w:hRule="exact" w:val="350"/>
        </w:trPr>
        <w:tc>
          <w:tcPr>
            <w:tcW w:w="3970" w:type="dxa"/>
            <w:gridSpan w:val="2"/>
            <w:tcBorders>
              <w:top w:val="dashSmallGap" w:sz="4" w:space="0" w:color="auto"/>
              <w:bottom w:val="dashSmallGap" w:sz="4" w:space="0" w:color="auto"/>
            </w:tcBorders>
          </w:tcPr>
          <w:p w14:paraId="2B09310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1AAA7D23" w14:textId="77777777" w:rsidR="00D50B10" w:rsidRPr="00FF5308" w:rsidRDefault="00D50B10" w:rsidP="00A07D1E">
            <w:pPr>
              <w:spacing w:before="60" w:after="60" w:line="240" w:lineRule="auto"/>
              <w:ind w:firstLine="0"/>
              <w:jc w:val="left"/>
              <w:rPr>
                <w:rFonts w:ascii="Arial" w:hAnsi="Arial"/>
                <w:sz w:val="18"/>
              </w:rPr>
            </w:pPr>
          </w:p>
        </w:tc>
      </w:tr>
      <w:tr w:rsidR="00D50B10" w:rsidRPr="00FF5308" w14:paraId="7686C677" w14:textId="77777777" w:rsidTr="00D712F3">
        <w:trPr>
          <w:gridAfter w:val="1"/>
          <w:wAfter w:w="1842" w:type="dxa"/>
          <w:cantSplit/>
          <w:trHeight w:hRule="exact" w:val="350"/>
        </w:trPr>
        <w:tc>
          <w:tcPr>
            <w:tcW w:w="2411" w:type="dxa"/>
            <w:tcBorders>
              <w:top w:val="nil"/>
              <w:bottom w:val="nil"/>
              <w:right w:val="nil"/>
            </w:tcBorders>
            <w:vAlign w:val="center"/>
          </w:tcPr>
          <w:p w14:paraId="2D4545FB" w14:textId="77777777"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559A79B6" w14:textId="77777777"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223C188E" w14:textId="77777777" w:rsidR="00D50B10" w:rsidRPr="00FF5308" w:rsidRDefault="00D50B10" w:rsidP="00517A6A">
            <w:pPr>
              <w:spacing w:before="60" w:after="60" w:line="240" w:lineRule="auto"/>
              <w:ind w:firstLine="33"/>
              <w:jc w:val="left"/>
              <w:rPr>
                <w:rFonts w:ascii="Arial" w:hAnsi="Arial"/>
                <w:sz w:val="18"/>
              </w:rPr>
            </w:pPr>
          </w:p>
        </w:tc>
      </w:tr>
      <w:tr w:rsidR="00D50B10" w14:paraId="0B317BCB" w14:textId="77777777" w:rsidTr="00D712F3">
        <w:trPr>
          <w:cantSplit/>
          <w:trHeight w:hRule="exact" w:val="350"/>
        </w:trPr>
        <w:tc>
          <w:tcPr>
            <w:tcW w:w="2411" w:type="dxa"/>
            <w:tcBorders>
              <w:top w:val="nil"/>
              <w:bottom w:val="nil"/>
              <w:right w:val="nil"/>
            </w:tcBorders>
            <w:vAlign w:val="center"/>
          </w:tcPr>
          <w:p w14:paraId="2B78BCFE"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51F71631" w14:textId="77777777"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0F1B3F4E"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23583D39" w14:textId="77777777" w:rsidR="00D50B10" w:rsidRPr="00FF5308" w:rsidRDefault="00D50B10" w:rsidP="00A07D1E">
            <w:pPr>
              <w:spacing w:before="60" w:after="60" w:line="240" w:lineRule="auto"/>
              <w:ind w:firstLine="0"/>
              <w:jc w:val="center"/>
              <w:rPr>
                <w:rFonts w:ascii="Arial" w:hAnsi="Arial"/>
                <w:sz w:val="18"/>
              </w:rPr>
            </w:pPr>
            <w:proofErr w:type="spellStart"/>
            <w:r w:rsidRPr="00FF5308">
              <w:rPr>
                <w:rFonts w:ascii="Arial" w:hAnsi="Arial"/>
                <w:sz w:val="18"/>
              </w:rPr>
              <w:t>Menthor's</w:t>
            </w:r>
            <w:proofErr w:type="spellEnd"/>
            <w:r w:rsidRPr="00FF5308">
              <w:rPr>
                <w:rFonts w:ascii="Arial" w:hAnsi="Arial"/>
                <w:sz w:val="18"/>
              </w:rPr>
              <w:t xml:space="preserve"> sign</w:t>
            </w:r>
          </w:p>
        </w:tc>
      </w:tr>
      <w:tr w:rsidR="00D50B10" w14:paraId="58ADBEBB" w14:textId="77777777" w:rsidTr="00D712F3">
        <w:trPr>
          <w:cantSplit/>
          <w:trHeight w:hRule="exact" w:val="350"/>
        </w:trPr>
        <w:tc>
          <w:tcPr>
            <w:tcW w:w="2411" w:type="dxa"/>
            <w:tcBorders>
              <w:top w:val="nil"/>
              <w:bottom w:val="single" w:sz="12" w:space="0" w:color="auto"/>
              <w:right w:val="nil"/>
            </w:tcBorders>
            <w:vAlign w:val="center"/>
          </w:tcPr>
          <w:p w14:paraId="0466C42F"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58103B5" w14:textId="77777777" w:rsidR="00D50B10" w:rsidRDefault="00D50B10" w:rsidP="00A07D1E">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71781F47"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4" w:space="0" w:color="auto"/>
              <w:left w:val="single" w:sz="12" w:space="0" w:color="auto"/>
              <w:bottom w:val="single" w:sz="12" w:space="0" w:color="auto"/>
              <w:right w:val="single" w:sz="12" w:space="0" w:color="auto"/>
            </w:tcBorders>
          </w:tcPr>
          <w:p w14:paraId="2854CF9F" w14:textId="77777777" w:rsidR="00D50B10" w:rsidRPr="00FF5308" w:rsidRDefault="00D50B10" w:rsidP="00A07D1E">
            <w:pPr>
              <w:spacing w:before="60" w:after="60" w:line="240" w:lineRule="auto"/>
              <w:ind w:firstLine="0"/>
              <w:jc w:val="left"/>
              <w:rPr>
                <w:rFonts w:ascii="Arial" w:hAnsi="Arial"/>
                <w:sz w:val="18"/>
              </w:rPr>
            </w:pPr>
          </w:p>
        </w:tc>
      </w:tr>
    </w:tbl>
    <w:p w14:paraId="1C7B0013" w14:textId="77777777" w:rsidR="009857F6" w:rsidRDefault="009857F6" w:rsidP="00A07D1E">
      <w:pPr>
        <w:spacing w:line="240" w:lineRule="auto"/>
        <w:jc w:val="left"/>
        <w:rPr>
          <w:lang w:val="hr-HR"/>
        </w:rPr>
      </w:pPr>
    </w:p>
    <w:p w14:paraId="35BEA136" w14:textId="77777777" w:rsidR="009857F6" w:rsidRDefault="009857F6">
      <w:pPr>
        <w:jc w:val="left"/>
        <w:rPr>
          <w:lang w:val="hr-HR"/>
        </w:rPr>
        <w:sectPr w:rsidR="009857F6" w:rsidSect="00F65BA9">
          <w:headerReference w:type="default" r:id="rId9"/>
          <w:pgSz w:w="11907" w:h="16840" w:code="9"/>
          <w:pgMar w:top="567" w:right="1417" w:bottom="567" w:left="1418" w:header="567" w:footer="567" w:gutter="0"/>
          <w:pgNumType w:fmt="upperRoman" w:start="1"/>
          <w:cols w:space="720"/>
        </w:sectPr>
      </w:pPr>
    </w:p>
    <w:p w14:paraId="6D3B52F5" w14:textId="77777777" w:rsidR="00AD67BD" w:rsidRPr="006A6C11" w:rsidRDefault="00D970E2" w:rsidP="006A6C11">
      <w:pPr>
        <w:spacing w:before="4000"/>
        <w:rPr>
          <w:rFonts w:ascii="Tahoma" w:hAnsi="Tahoma" w:cs="Tahoma"/>
          <w:b/>
          <w:sz w:val="32"/>
          <w:szCs w:val="32"/>
          <w:lang w:val="hr-HR"/>
        </w:rPr>
      </w:pPr>
      <w:r>
        <w:rPr>
          <w:rFonts w:ascii="Tahoma" w:hAnsi="Tahoma" w:cs="Tahoma"/>
          <w:b/>
          <w:sz w:val="32"/>
          <w:szCs w:val="32"/>
          <w:lang w:val="sr-Cyrl-RS"/>
        </w:rPr>
        <w:lastRenderedPageBreak/>
        <w:t>Захвалност</w:t>
      </w:r>
    </w:p>
    <w:p w14:paraId="17EA5FA4" w14:textId="77777777" w:rsidR="006A6C11" w:rsidRDefault="006A6C11">
      <w:pPr>
        <w:rPr>
          <w:lang w:val="hr-HR"/>
        </w:rPr>
      </w:pPr>
    </w:p>
    <w:p w14:paraId="1563D9F1" w14:textId="77777777" w:rsidR="006A6C11" w:rsidRDefault="006A6C11">
      <w:pPr>
        <w:rPr>
          <w:lang w:val="hr-HR"/>
        </w:rPr>
      </w:pPr>
    </w:p>
    <w:p w14:paraId="32ACB158" w14:textId="77777777" w:rsidR="006A6C11" w:rsidRDefault="006A6C11">
      <w:pPr>
        <w:rPr>
          <w:lang w:val="hr-HR"/>
        </w:rPr>
      </w:pPr>
    </w:p>
    <w:p w14:paraId="261C38B0" w14:textId="77777777" w:rsidR="006A6C11" w:rsidRDefault="006A6C11">
      <w:pPr>
        <w:rPr>
          <w:lang w:val="hr-HR"/>
        </w:rPr>
      </w:pPr>
    </w:p>
    <w:p w14:paraId="23B788DD" w14:textId="77777777" w:rsidR="00AD67BD" w:rsidRDefault="00AD67BD">
      <w:pPr>
        <w:rPr>
          <w:lang w:val="hr-HR"/>
        </w:rPr>
        <w:sectPr w:rsidR="00AD67BD" w:rsidSect="00F65BA9">
          <w:headerReference w:type="default" r:id="rId10"/>
          <w:footerReference w:type="default" r:id="rId11"/>
          <w:pgSz w:w="11907" w:h="16840" w:code="9"/>
          <w:pgMar w:top="1134" w:right="1417" w:bottom="1134" w:left="1418" w:header="567" w:footer="567" w:gutter="0"/>
          <w:pgNumType w:fmt="upperRoman" w:start="1"/>
          <w:cols w:space="720"/>
        </w:sectPr>
      </w:pPr>
    </w:p>
    <w:p w14:paraId="530A405B" w14:textId="77777777" w:rsidR="00AD67BD"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lastRenderedPageBreak/>
        <w:t>Садржај</w:t>
      </w:r>
    </w:p>
    <w:p w14:paraId="4B53B421" w14:textId="77777777" w:rsidR="00AD67BD" w:rsidRDefault="00AD67BD" w:rsidP="00AD67BD">
      <w:pPr>
        <w:rPr>
          <w:lang w:val="sl-SI"/>
        </w:rPr>
      </w:pPr>
    </w:p>
    <w:p w14:paraId="41E2A88A" w14:textId="50B72B2A" w:rsidR="0004060F"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21989941" w:history="1">
        <w:r w:rsidR="0004060F" w:rsidRPr="00AB4FB7">
          <w:rPr>
            <w:rStyle w:val="Hyperlink"/>
            <w:noProof/>
          </w:rPr>
          <w:t>1.</w:t>
        </w:r>
        <w:r w:rsidR="0004060F">
          <w:rPr>
            <w:rFonts w:asciiTheme="minorHAnsi" w:eastAsiaTheme="minorEastAsia" w:hAnsiTheme="minorHAnsi" w:cstheme="minorBidi"/>
            <w:noProof/>
            <w:sz w:val="22"/>
            <w:szCs w:val="22"/>
            <w:lang w:val="en-US"/>
          </w:rPr>
          <w:tab/>
        </w:r>
        <w:r w:rsidR="0004060F" w:rsidRPr="00AB4FB7">
          <w:rPr>
            <w:rStyle w:val="Hyperlink"/>
            <w:noProof/>
            <w:lang w:val="sr-Cyrl-RS"/>
          </w:rPr>
          <w:t>Увод</w:t>
        </w:r>
        <w:r w:rsidR="0004060F">
          <w:rPr>
            <w:noProof/>
            <w:webHidden/>
          </w:rPr>
          <w:tab/>
        </w:r>
        <w:r w:rsidR="0004060F">
          <w:rPr>
            <w:noProof/>
            <w:webHidden/>
          </w:rPr>
          <w:fldChar w:fldCharType="begin"/>
        </w:r>
        <w:r w:rsidR="0004060F">
          <w:rPr>
            <w:noProof/>
            <w:webHidden/>
          </w:rPr>
          <w:instrText xml:space="preserve"> PAGEREF _Toc21989941 \h </w:instrText>
        </w:r>
        <w:r w:rsidR="0004060F">
          <w:rPr>
            <w:noProof/>
            <w:webHidden/>
          </w:rPr>
        </w:r>
        <w:r w:rsidR="0004060F">
          <w:rPr>
            <w:noProof/>
            <w:webHidden/>
          </w:rPr>
          <w:fldChar w:fldCharType="separate"/>
        </w:r>
        <w:r w:rsidR="0004060F">
          <w:rPr>
            <w:noProof/>
            <w:webHidden/>
          </w:rPr>
          <w:t>1</w:t>
        </w:r>
        <w:r w:rsidR="0004060F">
          <w:rPr>
            <w:noProof/>
            <w:webHidden/>
          </w:rPr>
          <w:fldChar w:fldCharType="end"/>
        </w:r>
      </w:hyperlink>
    </w:p>
    <w:p w14:paraId="2F687BBE" w14:textId="3A41F3BE" w:rsidR="0004060F" w:rsidRDefault="0004060F">
      <w:pPr>
        <w:pStyle w:val="TOC1"/>
        <w:rPr>
          <w:rFonts w:asciiTheme="minorHAnsi" w:eastAsiaTheme="minorEastAsia" w:hAnsiTheme="minorHAnsi" w:cstheme="minorBidi"/>
          <w:noProof/>
          <w:sz w:val="22"/>
          <w:szCs w:val="22"/>
          <w:lang w:val="en-US"/>
        </w:rPr>
      </w:pPr>
      <w:hyperlink w:anchor="_Toc21989942" w:history="1">
        <w:r w:rsidRPr="00AB4FB7">
          <w:rPr>
            <w:rStyle w:val="Hyperlink"/>
            <w:noProof/>
          </w:rPr>
          <w:t>2.</w:t>
        </w:r>
        <w:r>
          <w:rPr>
            <w:rFonts w:asciiTheme="minorHAnsi" w:eastAsiaTheme="minorEastAsia" w:hAnsiTheme="minorHAnsi" w:cstheme="minorBidi"/>
            <w:noProof/>
            <w:sz w:val="22"/>
            <w:szCs w:val="22"/>
            <w:lang w:val="en-US"/>
          </w:rPr>
          <w:tab/>
        </w:r>
        <w:r w:rsidRPr="00AB4FB7">
          <w:rPr>
            <w:rStyle w:val="Hyperlink"/>
            <w:noProof/>
            <w:lang w:val="sr-Cyrl-RS"/>
          </w:rPr>
          <w:t>Теоријске основе</w:t>
        </w:r>
        <w:r>
          <w:rPr>
            <w:noProof/>
            <w:webHidden/>
          </w:rPr>
          <w:tab/>
        </w:r>
        <w:r>
          <w:rPr>
            <w:noProof/>
            <w:webHidden/>
          </w:rPr>
          <w:fldChar w:fldCharType="begin"/>
        </w:r>
        <w:r>
          <w:rPr>
            <w:noProof/>
            <w:webHidden/>
          </w:rPr>
          <w:instrText xml:space="preserve"> PAGEREF _Toc21989942 \h </w:instrText>
        </w:r>
        <w:r>
          <w:rPr>
            <w:noProof/>
            <w:webHidden/>
          </w:rPr>
        </w:r>
        <w:r>
          <w:rPr>
            <w:noProof/>
            <w:webHidden/>
          </w:rPr>
          <w:fldChar w:fldCharType="separate"/>
        </w:r>
        <w:r>
          <w:rPr>
            <w:noProof/>
            <w:webHidden/>
          </w:rPr>
          <w:t>4</w:t>
        </w:r>
        <w:r>
          <w:rPr>
            <w:noProof/>
            <w:webHidden/>
          </w:rPr>
          <w:fldChar w:fldCharType="end"/>
        </w:r>
      </w:hyperlink>
    </w:p>
    <w:p w14:paraId="565FF80C" w14:textId="6689B735" w:rsidR="0004060F" w:rsidRDefault="0004060F">
      <w:pPr>
        <w:pStyle w:val="TOC2"/>
        <w:tabs>
          <w:tab w:val="left" w:pos="1400"/>
          <w:tab w:val="right" w:leader="dot" w:pos="9062"/>
        </w:tabs>
        <w:rPr>
          <w:rFonts w:asciiTheme="minorHAnsi" w:eastAsiaTheme="minorEastAsia" w:hAnsiTheme="minorHAnsi" w:cstheme="minorBidi"/>
          <w:noProof/>
          <w:sz w:val="22"/>
          <w:szCs w:val="22"/>
        </w:rPr>
      </w:pPr>
      <w:hyperlink w:anchor="_Toc21989943" w:history="1">
        <w:r w:rsidRPr="00AB4FB7">
          <w:rPr>
            <w:rStyle w:val="Hyperlink"/>
            <w:noProof/>
            <w:lang w:val="sr-Cyrl-RS"/>
          </w:rPr>
          <w:t>2.1</w:t>
        </w:r>
        <w:r>
          <w:rPr>
            <w:rFonts w:asciiTheme="minorHAnsi" w:eastAsiaTheme="minorEastAsia" w:hAnsiTheme="minorHAnsi" w:cstheme="minorBidi"/>
            <w:noProof/>
            <w:sz w:val="22"/>
            <w:szCs w:val="22"/>
          </w:rPr>
          <w:tab/>
        </w:r>
        <w:r w:rsidRPr="00AB4FB7">
          <w:rPr>
            <w:rStyle w:val="Hyperlink"/>
            <w:i/>
            <w:iCs/>
            <w:noProof/>
            <w:lang w:val="sr-Latn-RS"/>
          </w:rPr>
          <w:t>AUTOSAR</w:t>
        </w:r>
        <w:r>
          <w:rPr>
            <w:noProof/>
            <w:webHidden/>
          </w:rPr>
          <w:tab/>
        </w:r>
        <w:r>
          <w:rPr>
            <w:noProof/>
            <w:webHidden/>
          </w:rPr>
          <w:fldChar w:fldCharType="begin"/>
        </w:r>
        <w:r>
          <w:rPr>
            <w:noProof/>
            <w:webHidden/>
          </w:rPr>
          <w:instrText xml:space="preserve"> PAGEREF _Toc21989943 \h </w:instrText>
        </w:r>
        <w:r>
          <w:rPr>
            <w:noProof/>
            <w:webHidden/>
          </w:rPr>
        </w:r>
        <w:r>
          <w:rPr>
            <w:noProof/>
            <w:webHidden/>
          </w:rPr>
          <w:fldChar w:fldCharType="separate"/>
        </w:r>
        <w:r>
          <w:rPr>
            <w:noProof/>
            <w:webHidden/>
          </w:rPr>
          <w:t>4</w:t>
        </w:r>
        <w:r>
          <w:rPr>
            <w:noProof/>
            <w:webHidden/>
          </w:rPr>
          <w:fldChar w:fldCharType="end"/>
        </w:r>
      </w:hyperlink>
    </w:p>
    <w:p w14:paraId="3ABBBDE6" w14:textId="75F515EC" w:rsidR="0004060F" w:rsidRDefault="0004060F">
      <w:pPr>
        <w:pStyle w:val="TOC3"/>
        <w:tabs>
          <w:tab w:val="left" w:pos="1667"/>
          <w:tab w:val="right" w:leader="dot" w:pos="9062"/>
        </w:tabs>
        <w:rPr>
          <w:rFonts w:asciiTheme="minorHAnsi" w:eastAsiaTheme="minorEastAsia" w:hAnsiTheme="minorHAnsi" w:cstheme="minorBidi"/>
          <w:noProof/>
          <w:sz w:val="22"/>
          <w:szCs w:val="22"/>
        </w:rPr>
      </w:pPr>
      <w:hyperlink w:anchor="_Toc21989944" w:history="1">
        <w:r w:rsidRPr="00AB4FB7">
          <w:rPr>
            <w:rStyle w:val="Hyperlink"/>
            <w:noProof/>
            <w:lang w:val="sr-Latn-RS"/>
          </w:rPr>
          <w:t>2.1.1</w:t>
        </w:r>
        <w:r>
          <w:rPr>
            <w:rFonts w:asciiTheme="minorHAnsi" w:eastAsiaTheme="minorEastAsia" w:hAnsiTheme="minorHAnsi" w:cstheme="minorBidi"/>
            <w:noProof/>
            <w:sz w:val="22"/>
            <w:szCs w:val="22"/>
          </w:rPr>
          <w:tab/>
        </w:r>
        <w:r w:rsidRPr="00AB4FB7">
          <w:rPr>
            <w:rStyle w:val="Hyperlink"/>
            <w:i/>
            <w:iCs/>
            <w:noProof/>
            <w:lang w:val="sr-Latn-RS"/>
          </w:rPr>
          <w:t>AUTOSAR</w:t>
        </w:r>
        <w:r w:rsidRPr="00AB4FB7">
          <w:rPr>
            <w:rStyle w:val="Hyperlink"/>
            <w:noProof/>
            <w:lang w:val="sr-Latn-RS"/>
          </w:rPr>
          <w:t xml:space="preserve"> </w:t>
        </w:r>
        <w:r w:rsidRPr="00AB4FB7">
          <w:rPr>
            <w:rStyle w:val="Hyperlink"/>
            <w:i/>
            <w:iCs/>
            <w:noProof/>
            <w:lang w:val="sr-Latn-RS"/>
          </w:rPr>
          <w:t>Classic</w:t>
        </w:r>
        <w:r>
          <w:rPr>
            <w:noProof/>
            <w:webHidden/>
          </w:rPr>
          <w:tab/>
        </w:r>
        <w:r>
          <w:rPr>
            <w:noProof/>
            <w:webHidden/>
          </w:rPr>
          <w:fldChar w:fldCharType="begin"/>
        </w:r>
        <w:r>
          <w:rPr>
            <w:noProof/>
            <w:webHidden/>
          </w:rPr>
          <w:instrText xml:space="preserve"> PAGEREF _Toc21989944 \h </w:instrText>
        </w:r>
        <w:r>
          <w:rPr>
            <w:noProof/>
            <w:webHidden/>
          </w:rPr>
        </w:r>
        <w:r>
          <w:rPr>
            <w:noProof/>
            <w:webHidden/>
          </w:rPr>
          <w:fldChar w:fldCharType="separate"/>
        </w:r>
        <w:r>
          <w:rPr>
            <w:noProof/>
            <w:webHidden/>
          </w:rPr>
          <w:t>5</w:t>
        </w:r>
        <w:r>
          <w:rPr>
            <w:noProof/>
            <w:webHidden/>
          </w:rPr>
          <w:fldChar w:fldCharType="end"/>
        </w:r>
      </w:hyperlink>
    </w:p>
    <w:p w14:paraId="4F70FCB7" w14:textId="75D0D8A3" w:rsidR="0004060F" w:rsidRDefault="0004060F">
      <w:pPr>
        <w:pStyle w:val="TOC3"/>
        <w:tabs>
          <w:tab w:val="left" w:pos="1667"/>
          <w:tab w:val="right" w:leader="dot" w:pos="9062"/>
        </w:tabs>
        <w:rPr>
          <w:rFonts w:asciiTheme="minorHAnsi" w:eastAsiaTheme="minorEastAsia" w:hAnsiTheme="minorHAnsi" w:cstheme="minorBidi"/>
          <w:noProof/>
          <w:sz w:val="22"/>
          <w:szCs w:val="22"/>
        </w:rPr>
      </w:pPr>
      <w:hyperlink w:anchor="_Toc21989945" w:history="1">
        <w:r w:rsidRPr="00AB4FB7">
          <w:rPr>
            <w:rStyle w:val="Hyperlink"/>
            <w:noProof/>
          </w:rPr>
          <w:t>2.1.2</w:t>
        </w:r>
        <w:r>
          <w:rPr>
            <w:rFonts w:asciiTheme="minorHAnsi" w:eastAsiaTheme="minorEastAsia" w:hAnsiTheme="minorHAnsi" w:cstheme="minorBidi"/>
            <w:noProof/>
            <w:sz w:val="22"/>
            <w:szCs w:val="22"/>
          </w:rPr>
          <w:tab/>
        </w:r>
        <w:r w:rsidRPr="00AB4FB7">
          <w:rPr>
            <w:rStyle w:val="Hyperlink"/>
            <w:i/>
            <w:iCs/>
            <w:noProof/>
          </w:rPr>
          <w:t>AUTOSAR Adaptive</w:t>
        </w:r>
        <w:r>
          <w:rPr>
            <w:noProof/>
            <w:webHidden/>
          </w:rPr>
          <w:tab/>
        </w:r>
        <w:r>
          <w:rPr>
            <w:noProof/>
            <w:webHidden/>
          </w:rPr>
          <w:fldChar w:fldCharType="begin"/>
        </w:r>
        <w:r>
          <w:rPr>
            <w:noProof/>
            <w:webHidden/>
          </w:rPr>
          <w:instrText xml:space="preserve"> PAGEREF _Toc21989945 \h </w:instrText>
        </w:r>
        <w:r>
          <w:rPr>
            <w:noProof/>
            <w:webHidden/>
          </w:rPr>
        </w:r>
        <w:r>
          <w:rPr>
            <w:noProof/>
            <w:webHidden/>
          </w:rPr>
          <w:fldChar w:fldCharType="separate"/>
        </w:r>
        <w:r>
          <w:rPr>
            <w:noProof/>
            <w:webHidden/>
          </w:rPr>
          <w:t>6</w:t>
        </w:r>
        <w:r>
          <w:rPr>
            <w:noProof/>
            <w:webHidden/>
          </w:rPr>
          <w:fldChar w:fldCharType="end"/>
        </w:r>
      </w:hyperlink>
    </w:p>
    <w:p w14:paraId="3C9BE25B" w14:textId="34D3A341" w:rsidR="0004060F" w:rsidRDefault="0004060F">
      <w:pPr>
        <w:pStyle w:val="TOC4"/>
        <w:tabs>
          <w:tab w:val="left" w:pos="2047"/>
          <w:tab w:val="right" w:leader="dot" w:pos="9062"/>
        </w:tabs>
        <w:rPr>
          <w:rFonts w:asciiTheme="minorHAnsi" w:eastAsiaTheme="minorEastAsia" w:hAnsiTheme="minorHAnsi" w:cstheme="minorBidi"/>
          <w:noProof/>
          <w:sz w:val="22"/>
          <w:szCs w:val="22"/>
        </w:rPr>
      </w:pPr>
      <w:hyperlink w:anchor="_Toc21989946" w:history="1">
        <w:r w:rsidRPr="00AB4FB7">
          <w:rPr>
            <w:rStyle w:val="Hyperlink"/>
            <w:noProof/>
            <w:lang w:val="sr-Latn-RS"/>
          </w:rPr>
          <w:t>2.1.2.1</w:t>
        </w:r>
        <w:r>
          <w:rPr>
            <w:rFonts w:asciiTheme="minorHAnsi" w:eastAsiaTheme="minorEastAsia" w:hAnsiTheme="minorHAnsi" w:cstheme="minorBidi"/>
            <w:noProof/>
            <w:sz w:val="22"/>
            <w:szCs w:val="22"/>
          </w:rPr>
          <w:tab/>
        </w:r>
        <w:r w:rsidRPr="00AB4FB7">
          <w:rPr>
            <w:rStyle w:val="Hyperlink"/>
            <w:i/>
            <w:iCs/>
            <w:noProof/>
            <w:lang w:val="sr-Latn-RS"/>
          </w:rPr>
          <w:t>Execution</w:t>
        </w:r>
        <w:r w:rsidRPr="00AB4FB7">
          <w:rPr>
            <w:rStyle w:val="Hyperlink"/>
            <w:noProof/>
            <w:lang w:val="sr-Latn-RS"/>
          </w:rPr>
          <w:t xml:space="preserve"> </w:t>
        </w:r>
        <w:r w:rsidRPr="00AB4FB7">
          <w:rPr>
            <w:rStyle w:val="Hyperlink"/>
            <w:i/>
            <w:iCs/>
            <w:noProof/>
            <w:lang w:val="sr-Latn-RS"/>
          </w:rPr>
          <w:t>Management</w:t>
        </w:r>
        <w:r>
          <w:rPr>
            <w:noProof/>
            <w:webHidden/>
          </w:rPr>
          <w:tab/>
        </w:r>
        <w:r>
          <w:rPr>
            <w:noProof/>
            <w:webHidden/>
          </w:rPr>
          <w:fldChar w:fldCharType="begin"/>
        </w:r>
        <w:r>
          <w:rPr>
            <w:noProof/>
            <w:webHidden/>
          </w:rPr>
          <w:instrText xml:space="preserve"> PAGEREF _Toc21989946 \h </w:instrText>
        </w:r>
        <w:r>
          <w:rPr>
            <w:noProof/>
            <w:webHidden/>
          </w:rPr>
        </w:r>
        <w:r>
          <w:rPr>
            <w:noProof/>
            <w:webHidden/>
          </w:rPr>
          <w:fldChar w:fldCharType="separate"/>
        </w:r>
        <w:r>
          <w:rPr>
            <w:noProof/>
            <w:webHidden/>
          </w:rPr>
          <w:t>9</w:t>
        </w:r>
        <w:r>
          <w:rPr>
            <w:noProof/>
            <w:webHidden/>
          </w:rPr>
          <w:fldChar w:fldCharType="end"/>
        </w:r>
      </w:hyperlink>
    </w:p>
    <w:p w14:paraId="434789C9" w14:textId="6B61DFA7" w:rsidR="0004060F" w:rsidRDefault="0004060F">
      <w:pPr>
        <w:pStyle w:val="TOC4"/>
        <w:tabs>
          <w:tab w:val="left" w:pos="2047"/>
          <w:tab w:val="right" w:leader="dot" w:pos="9062"/>
        </w:tabs>
        <w:rPr>
          <w:rFonts w:asciiTheme="minorHAnsi" w:eastAsiaTheme="minorEastAsia" w:hAnsiTheme="minorHAnsi" w:cstheme="minorBidi"/>
          <w:noProof/>
          <w:sz w:val="22"/>
          <w:szCs w:val="22"/>
        </w:rPr>
      </w:pPr>
      <w:hyperlink w:anchor="_Toc21989947" w:history="1">
        <w:r w:rsidRPr="00AB4FB7">
          <w:rPr>
            <w:rStyle w:val="Hyperlink"/>
            <w:noProof/>
            <w:lang w:val="sr-Latn-RS"/>
          </w:rPr>
          <w:t>2.1.2.2</w:t>
        </w:r>
        <w:r>
          <w:rPr>
            <w:rFonts w:asciiTheme="minorHAnsi" w:eastAsiaTheme="minorEastAsia" w:hAnsiTheme="minorHAnsi" w:cstheme="minorBidi"/>
            <w:noProof/>
            <w:sz w:val="22"/>
            <w:szCs w:val="22"/>
          </w:rPr>
          <w:tab/>
        </w:r>
        <w:r w:rsidRPr="00AB4FB7">
          <w:rPr>
            <w:rStyle w:val="Hyperlink"/>
            <w:i/>
            <w:iCs/>
            <w:noProof/>
            <w:lang w:val="sr-Latn-RS"/>
          </w:rPr>
          <w:t>State</w:t>
        </w:r>
        <w:r w:rsidRPr="00AB4FB7">
          <w:rPr>
            <w:rStyle w:val="Hyperlink"/>
            <w:noProof/>
            <w:lang w:val="sr-Latn-RS"/>
          </w:rPr>
          <w:t xml:space="preserve"> </w:t>
        </w:r>
        <w:r w:rsidRPr="00AB4FB7">
          <w:rPr>
            <w:rStyle w:val="Hyperlink"/>
            <w:i/>
            <w:iCs/>
            <w:noProof/>
            <w:lang w:val="sr-Latn-RS"/>
          </w:rPr>
          <w:t>Management</w:t>
        </w:r>
        <w:r>
          <w:rPr>
            <w:noProof/>
            <w:webHidden/>
          </w:rPr>
          <w:tab/>
        </w:r>
        <w:r>
          <w:rPr>
            <w:noProof/>
            <w:webHidden/>
          </w:rPr>
          <w:fldChar w:fldCharType="begin"/>
        </w:r>
        <w:r>
          <w:rPr>
            <w:noProof/>
            <w:webHidden/>
          </w:rPr>
          <w:instrText xml:space="preserve"> PAGEREF _Toc21989947 \h </w:instrText>
        </w:r>
        <w:r>
          <w:rPr>
            <w:noProof/>
            <w:webHidden/>
          </w:rPr>
        </w:r>
        <w:r>
          <w:rPr>
            <w:noProof/>
            <w:webHidden/>
          </w:rPr>
          <w:fldChar w:fldCharType="separate"/>
        </w:r>
        <w:r>
          <w:rPr>
            <w:noProof/>
            <w:webHidden/>
          </w:rPr>
          <w:t>10</w:t>
        </w:r>
        <w:r>
          <w:rPr>
            <w:noProof/>
            <w:webHidden/>
          </w:rPr>
          <w:fldChar w:fldCharType="end"/>
        </w:r>
      </w:hyperlink>
    </w:p>
    <w:p w14:paraId="2A7DBDDC" w14:textId="357968E7" w:rsidR="0004060F" w:rsidRDefault="0004060F">
      <w:pPr>
        <w:pStyle w:val="TOC4"/>
        <w:tabs>
          <w:tab w:val="left" w:pos="2047"/>
          <w:tab w:val="right" w:leader="dot" w:pos="9062"/>
        </w:tabs>
        <w:rPr>
          <w:rFonts w:asciiTheme="minorHAnsi" w:eastAsiaTheme="minorEastAsia" w:hAnsiTheme="minorHAnsi" w:cstheme="minorBidi"/>
          <w:noProof/>
          <w:sz w:val="22"/>
          <w:szCs w:val="22"/>
        </w:rPr>
      </w:pPr>
      <w:hyperlink w:anchor="_Toc21989948" w:history="1">
        <w:r w:rsidRPr="00AB4FB7">
          <w:rPr>
            <w:rStyle w:val="Hyperlink"/>
            <w:noProof/>
            <w:lang w:val="sr-Latn-RS"/>
          </w:rPr>
          <w:t>2.1.2.3</w:t>
        </w:r>
        <w:r>
          <w:rPr>
            <w:rFonts w:asciiTheme="minorHAnsi" w:eastAsiaTheme="minorEastAsia" w:hAnsiTheme="minorHAnsi" w:cstheme="minorBidi"/>
            <w:noProof/>
            <w:sz w:val="22"/>
            <w:szCs w:val="22"/>
          </w:rPr>
          <w:tab/>
        </w:r>
        <w:r w:rsidRPr="00AB4FB7">
          <w:rPr>
            <w:rStyle w:val="Hyperlink"/>
            <w:i/>
            <w:iCs/>
            <w:noProof/>
            <w:lang w:val="sr-Latn-RS"/>
          </w:rPr>
          <w:t>Communication</w:t>
        </w:r>
        <w:r w:rsidRPr="00AB4FB7">
          <w:rPr>
            <w:rStyle w:val="Hyperlink"/>
            <w:noProof/>
            <w:lang w:val="sr-Latn-RS"/>
          </w:rPr>
          <w:t xml:space="preserve"> </w:t>
        </w:r>
        <w:r w:rsidRPr="00AB4FB7">
          <w:rPr>
            <w:rStyle w:val="Hyperlink"/>
            <w:i/>
            <w:iCs/>
            <w:noProof/>
            <w:lang w:val="sr-Latn-RS"/>
          </w:rPr>
          <w:t>Management</w:t>
        </w:r>
        <w:r>
          <w:rPr>
            <w:noProof/>
            <w:webHidden/>
          </w:rPr>
          <w:tab/>
        </w:r>
        <w:r>
          <w:rPr>
            <w:noProof/>
            <w:webHidden/>
          </w:rPr>
          <w:fldChar w:fldCharType="begin"/>
        </w:r>
        <w:r>
          <w:rPr>
            <w:noProof/>
            <w:webHidden/>
          </w:rPr>
          <w:instrText xml:space="preserve"> PAGEREF _Toc21989948 \h </w:instrText>
        </w:r>
        <w:r>
          <w:rPr>
            <w:noProof/>
            <w:webHidden/>
          </w:rPr>
        </w:r>
        <w:r>
          <w:rPr>
            <w:noProof/>
            <w:webHidden/>
          </w:rPr>
          <w:fldChar w:fldCharType="separate"/>
        </w:r>
        <w:r>
          <w:rPr>
            <w:noProof/>
            <w:webHidden/>
          </w:rPr>
          <w:t>10</w:t>
        </w:r>
        <w:r>
          <w:rPr>
            <w:noProof/>
            <w:webHidden/>
          </w:rPr>
          <w:fldChar w:fldCharType="end"/>
        </w:r>
      </w:hyperlink>
    </w:p>
    <w:p w14:paraId="34E97298" w14:textId="6EB2AC85" w:rsidR="0004060F" w:rsidRDefault="0004060F">
      <w:pPr>
        <w:pStyle w:val="TOC2"/>
        <w:tabs>
          <w:tab w:val="left" w:pos="1400"/>
          <w:tab w:val="right" w:leader="dot" w:pos="9062"/>
        </w:tabs>
        <w:rPr>
          <w:rFonts w:asciiTheme="minorHAnsi" w:eastAsiaTheme="minorEastAsia" w:hAnsiTheme="minorHAnsi" w:cstheme="minorBidi"/>
          <w:noProof/>
          <w:sz w:val="22"/>
          <w:szCs w:val="22"/>
        </w:rPr>
      </w:pPr>
      <w:hyperlink w:anchor="_Toc21989949" w:history="1">
        <w:r w:rsidRPr="00AB4FB7">
          <w:rPr>
            <w:rStyle w:val="Hyperlink"/>
            <w:noProof/>
            <w:lang w:val="sr-Latn-RS"/>
          </w:rPr>
          <w:t>2.2</w:t>
        </w:r>
        <w:r>
          <w:rPr>
            <w:rFonts w:asciiTheme="minorHAnsi" w:eastAsiaTheme="minorEastAsia" w:hAnsiTheme="minorHAnsi" w:cstheme="minorBidi"/>
            <w:noProof/>
            <w:sz w:val="22"/>
            <w:szCs w:val="22"/>
          </w:rPr>
          <w:tab/>
        </w:r>
        <w:r w:rsidRPr="00AB4FB7">
          <w:rPr>
            <w:rStyle w:val="Hyperlink"/>
            <w:noProof/>
            <w:lang w:val="sr-Cyrl-RS"/>
          </w:rPr>
          <w:t>Магистрале</w:t>
        </w:r>
        <w:r>
          <w:rPr>
            <w:noProof/>
            <w:webHidden/>
          </w:rPr>
          <w:tab/>
        </w:r>
        <w:r>
          <w:rPr>
            <w:noProof/>
            <w:webHidden/>
          </w:rPr>
          <w:fldChar w:fldCharType="begin"/>
        </w:r>
        <w:r>
          <w:rPr>
            <w:noProof/>
            <w:webHidden/>
          </w:rPr>
          <w:instrText xml:space="preserve"> PAGEREF _Toc21989949 \h </w:instrText>
        </w:r>
        <w:r>
          <w:rPr>
            <w:noProof/>
            <w:webHidden/>
          </w:rPr>
        </w:r>
        <w:r>
          <w:rPr>
            <w:noProof/>
            <w:webHidden/>
          </w:rPr>
          <w:fldChar w:fldCharType="separate"/>
        </w:r>
        <w:r>
          <w:rPr>
            <w:noProof/>
            <w:webHidden/>
          </w:rPr>
          <w:t>10</w:t>
        </w:r>
        <w:r>
          <w:rPr>
            <w:noProof/>
            <w:webHidden/>
          </w:rPr>
          <w:fldChar w:fldCharType="end"/>
        </w:r>
      </w:hyperlink>
    </w:p>
    <w:p w14:paraId="7ADE0A9B" w14:textId="77FAFB53" w:rsidR="0004060F" w:rsidRDefault="0004060F">
      <w:pPr>
        <w:pStyle w:val="TOC3"/>
        <w:tabs>
          <w:tab w:val="left" w:pos="1667"/>
          <w:tab w:val="right" w:leader="dot" w:pos="9062"/>
        </w:tabs>
        <w:rPr>
          <w:rFonts w:asciiTheme="minorHAnsi" w:eastAsiaTheme="minorEastAsia" w:hAnsiTheme="minorHAnsi" w:cstheme="minorBidi"/>
          <w:noProof/>
          <w:sz w:val="22"/>
          <w:szCs w:val="22"/>
        </w:rPr>
      </w:pPr>
      <w:hyperlink w:anchor="_Toc21989950" w:history="1">
        <w:r w:rsidRPr="00AB4FB7">
          <w:rPr>
            <w:rStyle w:val="Hyperlink"/>
            <w:noProof/>
            <w:lang w:val="sr-Cyrl-RS"/>
          </w:rPr>
          <w:t>2.2.1</w:t>
        </w:r>
        <w:r>
          <w:rPr>
            <w:rFonts w:asciiTheme="minorHAnsi" w:eastAsiaTheme="minorEastAsia" w:hAnsiTheme="minorHAnsi" w:cstheme="minorBidi"/>
            <w:noProof/>
            <w:sz w:val="22"/>
            <w:szCs w:val="22"/>
          </w:rPr>
          <w:tab/>
        </w:r>
        <w:r w:rsidRPr="00AB4FB7">
          <w:rPr>
            <w:rStyle w:val="Hyperlink"/>
            <w:noProof/>
            <w:lang w:val="sr-Cyrl-RS"/>
          </w:rPr>
          <w:t>Хардверске магистрале</w:t>
        </w:r>
        <w:r>
          <w:rPr>
            <w:noProof/>
            <w:webHidden/>
          </w:rPr>
          <w:tab/>
        </w:r>
        <w:r>
          <w:rPr>
            <w:noProof/>
            <w:webHidden/>
          </w:rPr>
          <w:fldChar w:fldCharType="begin"/>
        </w:r>
        <w:r>
          <w:rPr>
            <w:noProof/>
            <w:webHidden/>
          </w:rPr>
          <w:instrText xml:space="preserve"> PAGEREF _Toc21989950 \h </w:instrText>
        </w:r>
        <w:r>
          <w:rPr>
            <w:noProof/>
            <w:webHidden/>
          </w:rPr>
        </w:r>
        <w:r>
          <w:rPr>
            <w:noProof/>
            <w:webHidden/>
          </w:rPr>
          <w:fldChar w:fldCharType="separate"/>
        </w:r>
        <w:r>
          <w:rPr>
            <w:noProof/>
            <w:webHidden/>
          </w:rPr>
          <w:t>11</w:t>
        </w:r>
        <w:r>
          <w:rPr>
            <w:noProof/>
            <w:webHidden/>
          </w:rPr>
          <w:fldChar w:fldCharType="end"/>
        </w:r>
      </w:hyperlink>
    </w:p>
    <w:p w14:paraId="3349D0E6" w14:textId="678470DA" w:rsidR="0004060F" w:rsidRDefault="0004060F">
      <w:pPr>
        <w:pStyle w:val="TOC3"/>
        <w:tabs>
          <w:tab w:val="left" w:pos="1667"/>
          <w:tab w:val="right" w:leader="dot" w:pos="9062"/>
        </w:tabs>
        <w:rPr>
          <w:rFonts w:asciiTheme="minorHAnsi" w:eastAsiaTheme="minorEastAsia" w:hAnsiTheme="minorHAnsi" w:cstheme="minorBidi"/>
          <w:noProof/>
          <w:sz w:val="22"/>
          <w:szCs w:val="22"/>
        </w:rPr>
      </w:pPr>
      <w:hyperlink w:anchor="_Toc21989951" w:history="1">
        <w:r w:rsidRPr="00AB4FB7">
          <w:rPr>
            <w:rStyle w:val="Hyperlink"/>
            <w:noProof/>
            <w:lang w:val="sr-Cyrl-RS"/>
          </w:rPr>
          <w:t>2.2.2</w:t>
        </w:r>
        <w:r>
          <w:rPr>
            <w:rFonts w:asciiTheme="minorHAnsi" w:eastAsiaTheme="minorEastAsia" w:hAnsiTheme="minorHAnsi" w:cstheme="minorBidi"/>
            <w:noProof/>
            <w:sz w:val="22"/>
            <w:szCs w:val="22"/>
          </w:rPr>
          <w:tab/>
        </w:r>
        <w:r w:rsidRPr="00AB4FB7">
          <w:rPr>
            <w:rStyle w:val="Hyperlink"/>
            <w:noProof/>
            <w:lang w:val="sr-Cyrl-RS"/>
          </w:rPr>
          <w:t>Софтверске магистрале</w:t>
        </w:r>
        <w:r>
          <w:rPr>
            <w:noProof/>
            <w:webHidden/>
          </w:rPr>
          <w:tab/>
        </w:r>
        <w:r>
          <w:rPr>
            <w:noProof/>
            <w:webHidden/>
          </w:rPr>
          <w:fldChar w:fldCharType="begin"/>
        </w:r>
        <w:r>
          <w:rPr>
            <w:noProof/>
            <w:webHidden/>
          </w:rPr>
          <w:instrText xml:space="preserve"> PAGEREF _Toc21989951 \h </w:instrText>
        </w:r>
        <w:r>
          <w:rPr>
            <w:noProof/>
            <w:webHidden/>
          </w:rPr>
        </w:r>
        <w:r>
          <w:rPr>
            <w:noProof/>
            <w:webHidden/>
          </w:rPr>
          <w:fldChar w:fldCharType="separate"/>
        </w:r>
        <w:r>
          <w:rPr>
            <w:noProof/>
            <w:webHidden/>
          </w:rPr>
          <w:t>11</w:t>
        </w:r>
        <w:r>
          <w:rPr>
            <w:noProof/>
            <w:webHidden/>
          </w:rPr>
          <w:fldChar w:fldCharType="end"/>
        </w:r>
      </w:hyperlink>
    </w:p>
    <w:p w14:paraId="31DFD34F" w14:textId="12BC8CCA" w:rsidR="0004060F" w:rsidRDefault="0004060F">
      <w:pPr>
        <w:pStyle w:val="TOC2"/>
        <w:tabs>
          <w:tab w:val="left" w:pos="1400"/>
          <w:tab w:val="right" w:leader="dot" w:pos="9062"/>
        </w:tabs>
        <w:rPr>
          <w:rFonts w:asciiTheme="minorHAnsi" w:eastAsiaTheme="minorEastAsia" w:hAnsiTheme="minorHAnsi" w:cstheme="minorBidi"/>
          <w:noProof/>
          <w:sz w:val="22"/>
          <w:szCs w:val="22"/>
        </w:rPr>
      </w:pPr>
      <w:hyperlink w:anchor="_Toc21989952" w:history="1">
        <w:r w:rsidRPr="00AB4FB7">
          <w:rPr>
            <w:rStyle w:val="Hyperlink"/>
            <w:noProof/>
            <w:lang w:val="sr-Cyrl-RS"/>
          </w:rPr>
          <w:t>2.3</w:t>
        </w:r>
        <w:r>
          <w:rPr>
            <w:rFonts w:asciiTheme="minorHAnsi" w:eastAsiaTheme="minorEastAsia" w:hAnsiTheme="minorHAnsi" w:cstheme="minorBidi"/>
            <w:noProof/>
            <w:sz w:val="22"/>
            <w:szCs w:val="22"/>
          </w:rPr>
          <w:tab/>
        </w:r>
        <w:r w:rsidRPr="00AB4FB7">
          <w:rPr>
            <w:rStyle w:val="Hyperlink"/>
            <w:noProof/>
            <w:lang w:val="sr-Cyrl-RS"/>
          </w:rPr>
          <w:t>Хардверска платформа</w:t>
        </w:r>
        <w:r>
          <w:rPr>
            <w:noProof/>
            <w:webHidden/>
          </w:rPr>
          <w:tab/>
        </w:r>
        <w:r>
          <w:rPr>
            <w:noProof/>
            <w:webHidden/>
          </w:rPr>
          <w:fldChar w:fldCharType="begin"/>
        </w:r>
        <w:r>
          <w:rPr>
            <w:noProof/>
            <w:webHidden/>
          </w:rPr>
          <w:instrText xml:space="preserve"> PAGEREF _Toc21989952 \h </w:instrText>
        </w:r>
        <w:r>
          <w:rPr>
            <w:noProof/>
            <w:webHidden/>
          </w:rPr>
        </w:r>
        <w:r>
          <w:rPr>
            <w:noProof/>
            <w:webHidden/>
          </w:rPr>
          <w:fldChar w:fldCharType="separate"/>
        </w:r>
        <w:r>
          <w:rPr>
            <w:noProof/>
            <w:webHidden/>
          </w:rPr>
          <w:t>12</w:t>
        </w:r>
        <w:r>
          <w:rPr>
            <w:noProof/>
            <w:webHidden/>
          </w:rPr>
          <w:fldChar w:fldCharType="end"/>
        </w:r>
      </w:hyperlink>
    </w:p>
    <w:p w14:paraId="72BA49AC" w14:textId="4FEEE4D3" w:rsidR="0004060F" w:rsidRDefault="0004060F">
      <w:pPr>
        <w:pStyle w:val="TOC3"/>
        <w:tabs>
          <w:tab w:val="left" w:pos="1667"/>
          <w:tab w:val="right" w:leader="dot" w:pos="9062"/>
        </w:tabs>
        <w:rPr>
          <w:rFonts w:asciiTheme="minorHAnsi" w:eastAsiaTheme="minorEastAsia" w:hAnsiTheme="minorHAnsi" w:cstheme="minorBidi"/>
          <w:noProof/>
          <w:sz w:val="22"/>
          <w:szCs w:val="22"/>
        </w:rPr>
      </w:pPr>
      <w:hyperlink w:anchor="_Toc21989953" w:history="1">
        <w:r w:rsidRPr="00AB4FB7">
          <w:rPr>
            <w:rStyle w:val="Hyperlink"/>
            <w:noProof/>
            <w:lang w:val="sr-Cyrl-RS"/>
          </w:rPr>
          <w:t>2.3.1</w:t>
        </w:r>
        <w:r>
          <w:rPr>
            <w:rFonts w:asciiTheme="minorHAnsi" w:eastAsiaTheme="minorEastAsia" w:hAnsiTheme="minorHAnsi" w:cstheme="minorBidi"/>
            <w:noProof/>
            <w:sz w:val="22"/>
            <w:szCs w:val="22"/>
          </w:rPr>
          <w:tab/>
        </w:r>
        <w:r w:rsidRPr="00AB4FB7">
          <w:rPr>
            <w:rStyle w:val="Hyperlink"/>
            <w:i/>
            <w:iCs/>
            <w:noProof/>
            <w:lang w:val="sr-Latn-RS"/>
          </w:rPr>
          <w:t>ALPHA Automotive Development platform</w:t>
        </w:r>
        <w:r>
          <w:rPr>
            <w:noProof/>
            <w:webHidden/>
          </w:rPr>
          <w:tab/>
        </w:r>
        <w:r>
          <w:rPr>
            <w:noProof/>
            <w:webHidden/>
          </w:rPr>
          <w:fldChar w:fldCharType="begin"/>
        </w:r>
        <w:r>
          <w:rPr>
            <w:noProof/>
            <w:webHidden/>
          </w:rPr>
          <w:instrText xml:space="preserve"> PAGEREF _Toc21989953 \h </w:instrText>
        </w:r>
        <w:r>
          <w:rPr>
            <w:noProof/>
            <w:webHidden/>
          </w:rPr>
        </w:r>
        <w:r>
          <w:rPr>
            <w:noProof/>
            <w:webHidden/>
          </w:rPr>
          <w:fldChar w:fldCharType="separate"/>
        </w:r>
        <w:r>
          <w:rPr>
            <w:noProof/>
            <w:webHidden/>
          </w:rPr>
          <w:t>13</w:t>
        </w:r>
        <w:r>
          <w:rPr>
            <w:noProof/>
            <w:webHidden/>
          </w:rPr>
          <w:fldChar w:fldCharType="end"/>
        </w:r>
      </w:hyperlink>
    </w:p>
    <w:p w14:paraId="6FA952BA" w14:textId="3AE73F1E" w:rsidR="0004060F" w:rsidRDefault="0004060F">
      <w:pPr>
        <w:pStyle w:val="TOC1"/>
        <w:rPr>
          <w:rFonts w:asciiTheme="minorHAnsi" w:eastAsiaTheme="minorEastAsia" w:hAnsiTheme="minorHAnsi" w:cstheme="minorBidi"/>
          <w:noProof/>
          <w:sz w:val="22"/>
          <w:szCs w:val="22"/>
          <w:lang w:val="en-US"/>
        </w:rPr>
      </w:pPr>
      <w:hyperlink w:anchor="_Toc21989954" w:history="1">
        <w:r w:rsidRPr="00AB4FB7">
          <w:rPr>
            <w:rStyle w:val="Hyperlink"/>
            <w:noProof/>
            <w:lang w:val="sr-Latn-CS"/>
          </w:rPr>
          <w:t>3.</w:t>
        </w:r>
        <w:r>
          <w:rPr>
            <w:rFonts w:asciiTheme="minorHAnsi" w:eastAsiaTheme="minorEastAsia" w:hAnsiTheme="minorHAnsi" w:cstheme="minorBidi"/>
            <w:noProof/>
            <w:sz w:val="22"/>
            <w:szCs w:val="22"/>
            <w:lang w:val="en-US"/>
          </w:rPr>
          <w:tab/>
        </w:r>
        <w:r w:rsidRPr="00AB4FB7">
          <w:rPr>
            <w:rStyle w:val="Hyperlink"/>
            <w:noProof/>
            <w:lang w:val="sr-Cyrl-RS"/>
          </w:rPr>
          <w:t>Концепт решења</w:t>
        </w:r>
        <w:r>
          <w:rPr>
            <w:noProof/>
            <w:webHidden/>
          </w:rPr>
          <w:tab/>
        </w:r>
        <w:r>
          <w:rPr>
            <w:noProof/>
            <w:webHidden/>
          </w:rPr>
          <w:fldChar w:fldCharType="begin"/>
        </w:r>
        <w:r>
          <w:rPr>
            <w:noProof/>
            <w:webHidden/>
          </w:rPr>
          <w:instrText xml:space="preserve"> PAGEREF _Toc21989954 \h </w:instrText>
        </w:r>
        <w:r>
          <w:rPr>
            <w:noProof/>
            <w:webHidden/>
          </w:rPr>
        </w:r>
        <w:r>
          <w:rPr>
            <w:noProof/>
            <w:webHidden/>
          </w:rPr>
          <w:fldChar w:fldCharType="separate"/>
        </w:r>
        <w:r>
          <w:rPr>
            <w:noProof/>
            <w:webHidden/>
          </w:rPr>
          <w:t>15</w:t>
        </w:r>
        <w:r>
          <w:rPr>
            <w:noProof/>
            <w:webHidden/>
          </w:rPr>
          <w:fldChar w:fldCharType="end"/>
        </w:r>
      </w:hyperlink>
    </w:p>
    <w:p w14:paraId="4DD7A487" w14:textId="16EE0ED4" w:rsidR="0004060F" w:rsidRDefault="0004060F">
      <w:pPr>
        <w:pStyle w:val="TOC2"/>
        <w:tabs>
          <w:tab w:val="left" w:pos="1400"/>
          <w:tab w:val="right" w:leader="dot" w:pos="9062"/>
        </w:tabs>
        <w:rPr>
          <w:rFonts w:asciiTheme="minorHAnsi" w:eastAsiaTheme="minorEastAsia" w:hAnsiTheme="minorHAnsi" w:cstheme="minorBidi"/>
          <w:noProof/>
          <w:sz w:val="22"/>
          <w:szCs w:val="22"/>
        </w:rPr>
      </w:pPr>
      <w:hyperlink w:anchor="_Toc21989955" w:history="1">
        <w:r w:rsidRPr="00AB4FB7">
          <w:rPr>
            <w:rStyle w:val="Hyperlink"/>
            <w:noProof/>
            <w:lang w:val="sr-Cyrl-RS"/>
          </w:rPr>
          <w:t>3.1</w:t>
        </w:r>
        <w:r>
          <w:rPr>
            <w:rFonts w:asciiTheme="minorHAnsi" w:eastAsiaTheme="minorEastAsia" w:hAnsiTheme="minorHAnsi" w:cstheme="minorBidi"/>
            <w:noProof/>
            <w:sz w:val="22"/>
            <w:szCs w:val="22"/>
          </w:rPr>
          <w:tab/>
        </w:r>
        <w:r w:rsidRPr="00AB4FB7">
          <w:rPr>
            <w:rStyle w:val="Hyperlink"/>
            <w:noProof/>
            <w:lang w:val="sr-Cyrl-RS"/>
          </w:rPr>
          <w:t>Софтверска магистрала за дистрибуцију видео сигнала</w:t>
        </w:r>
        <w:r>
          <w:rPr>
            <w:noProof/>
            <w:webHidden/>
          </w:rPr>
          <w:tab/>
        </w:r>
        <w:r>
          <w:rPr>
            <w:noProof/>
            <w:webHidden/>
          </w:rPr>
          <w:fldChar w:fldCharType="begin"/>
        </w:r>
        <w:r>
          <w:rPr>
            <w:noProof/>
            <w:webHidden/>
          </w:rPr>
          <w:instrText xml:space="preserve"> PAGEREF _Toc21989955 \h </w:instrText>
        </w:r>
        <w:r>
          <w:rPr>
            <w:noProof/>
            <w:webHidden/>
          </w:rPr>
        </w:r>
        <w:r>
          <w:rPr>
            <w:noProof/>
            <w:webHidden/>
          </w:rPr>
          <w:fldChar w:fldCharType="separate"/>
        </w:r>
        <w:r>
          <w:rPr>
            <w:noProof/>
            <w:webHidden/>
          </w:rPr>
          <w:t>15</w:t>
        </w:r>
        <w:r>
          <w:rPr>
            <w:noProof/>
            <w:webHidden/>
          </w:rPr>
          <w:fldChar w:fldCharType="end"/>
        </w:r>
      </w:hyperlink>
    </w:p>
    <w:p w14:paraId="64CFABBA" w14:textId="0C9FC3FD" w:rsidR="0004060F" w:rsidRDefault="0004060F">
      <w:pPr>
        <w:pStyle w:val="TOC2"/>
        <w:tabs>
          <w:tab w:val="left" w:pos="1400"/>
          <w:tab w:val="right" w:leader="dot" w:pos="9062"/>
        </w:tabs>
        <w:rPr>
          <w:rFonts w:asciiTheme="minorHAnsi" w:eastAsiaTheme="minorEastAsia" w:hAnsiTheme="minorHAnsi" w:cstheme="minorBidi"/>
          <w:noProof/>
          <w:sz w:val="22"/>
          <w:szCs w:val="22"/>
        </w:rPr>
      </w:pPr>
      <w:hyperlink w:anchor="_Toc21989956" w:history="1">
        <w:r w:rsidRPr="00AB4FB7">
          <w:rPr>
            <w:rStyle w:val="Hyperlink"/>
            <w:noProof/>
            <w:lang w:val="sr-Cyrl-RS"/>
          </w:rPr>
          <w:t>3.2</w:t>
        </w:r>
        <w:r>
          <w:rPr>
            <w:rFonts w:asciiTheme="minorHAnsi" w:eastAsiaTheme="minorEastAsia" w:hAnsiTheme="minorHAnsi" w:cstheme="minorBidi"/>
            <w:noProof/>
            <w:sz w:val="22"/>
            <w:szCs w:val="22"/>
          </w:rPr>
          <w:tab/>
        </w:r>
        <w:r w:rsidRPr="00AB4FB7">
          <w:rPr>
            <w:rStyle w:val="Hyperlink"/>
            <w:noProof/>
            <w:lang w:val="sr-Cyrl-RS"/>
          </w:rPr>
          <w:t>Слој за апстракцију камера наменске платформе</w:t>
        </w:r>
        <w:r>
          <w:rPr>
            <w:noProof/>
            <w:webHidden/>
          </w:rPr>
          <w:tab/>
        </w:r>
        <w:r>
          <w:rPr>
            <w:noProof/>
            <w:webHidden/>
          </w:rPr>
          <w:fldChar w:fldCharType="begin"/>
        </w:r>
        <w:r>
          <w:rPr>
            <w:noProof/>
            <w:webHidden/>
          </w:rPr>
          <w:instrText xml:space="preserve"> PAGEREF _Toc21989956 \h </w:instrText>
        </w:r>
        <w:r>
          <w:rPr>
            <w:noProof/>
            <w:webHidden/>
          </w:rPr>
        </w:r>
        <w:r>
          <w:rPr>
            <w:noProof/>
            <w:webHidden/>
          </w:rPr>
          <w:fldChar w:fldCharType="separate"/>
        </w:r>
        <w:r>
          <w:rPr>
            <w:noProof/>
            <w:webHidden/>
          </w:rPr>
          <w:t>17</w:t>
        </w:r>
        <w:r>
          <w:rPr>
            <w:noProof/>
            <w:webHidden/>
          </w:rPr>
          <w:fldChar w:fldCharType="end"/>
        </w:r>
      </w:hyperlink>
    </w:p>
    <w:p w14:paraId="0DFBF2DD" w14:textId="59C37DC6" w:rsidR="0004060F" w:rsidRDefault="0004060F">
      <w:pPr>
        <w:pStyle w:val="TOC2"/>
        <w:tabs>
          <w:tab w:val="left" w:pos="1400"/>
          <w:tab w:val="right" w:leader="dot" w:pos="9062"/>
        </w:tabs>
        <w:rPr>
          <w:rFonts w:asciiTheme="minorHAnsi" w:eastAsiaTheme="minorEastAsia" w:hAnsiTheme="minorHAnsi" w:cstheme="minorBidi"/>
          <w:noProof/>
          <w:sz w:val="22"/>
          <w:szCs w:val="22"/>
        </w:rPr>
      </w:pPr>
      <w:hyperlink w:anchor="_Toc21989957" w:history="1">
        <w:r w:rsidRPr="00AB4FB7">
          <w:rPr>
            <w:rStyle w:val="Hyperlink"/>
            <w:noProof/>
            <w:lang w:val="sr-Cyrl-RS"/>
          </w:rPr>
          <w:t>3.3</w:t>
        </w:r>
        <w:r>
          <w:rPr>
            <w:rFonts w:asciiTheme="minorHAnsi" w:eastAsiaTheme="minorEastAsia" w:hAnsiTheme="minorHAnsi" w:cstheme="minorBidi"/>
            <w:noProof/>
            <w:sz w:val="22"/>
            <w:szCs w:val="22"/>
          </w:rPr>
          <w:tab/>
        </w:r>
        <w:r w:rsidRPr="00AB4FB7">
          <w:rPr>
            <w:rStyle w:val="Hyperlink"/>
            <w:noProof/>
            <w:lang w:val="sr-Cyrl-RS"/>
          </w:rPr>
          <w:t>Слој за апстракцију дистрибуције добављеног видео сигнала</w:t>
        </w:r>
        <w:r>
          <w:rPr>
            <w:noProof/>
            <w:webHidden/>
          </w:rPr>
          <w:tab/>
        </w:r>
        <w:r>
          <w:rPr>
            <w:noProof/>
            <w:webHidden/>
          </w:rPr>
          <w:fldChar w:fldCharType="begin"/>
        </w:r>
        <w:r>
          <w:rPr>
            <w:noProof/>
            <w:webHidden/>
          </w:rPr>
          <w:instrText xml:space="preserve"> PAGEREF _Toc21989957 \h </w:instrText>
        </w:r>
        <w:r>
          <w:rPr>
            <w:noProof/>
            <w:webHidden/>
          </w:rPr>
        </w:r>
        <w:r>
          <w:rPr>
            <w:noProof/>
            <w:webHidden/>
          </w:rPr>
          <w:fldChar w:fldCharType="separate"/>
        </w:r>
        <w:r>
          <w:rPr>
            <w:noProof/>
            <w:webHidden/>
          </w:rPr>
          <w:t>18</w:t>
        </w:r>
        <w:r>
          <w:rPr>
            <w:noProof/>
            <w:webHidden/>
          </w:rPr>
          <w:fldChar w:fldCharType="end"/>
        </w:r>
      </w:hyperlink>
    </w:p>
    <w:p w14:paraId="15A0B82B" w14:textId="13A2D9C6" w:rsidR="0004060F" w:rsidRDefault="0004060F">
      <w:pPr>
        <w:pStyle w:val="TOC2"/>
        <w:tabs>
          <w:tab w:val="left" w:pos="1400"/>
          <w:tab w:val="right" w:leader="dot" w:pos="9062"/>
        </w:tabs>
        <w:rPr>
          <w:rFonts w:asciiTheme="minorHAnsi" w:eastAsiaTheme="minorEastAsia" w:hAnsiTheme="minorHAnsi" w:cstheme="minorBidi"/>
          <w:noProof/>
          <w:sz w:val="22"/>
          <w:szCs w:val="22"/>
        </w:rPr>
      </w:pPr>
      <w:hyperlink w:anchor="_Toc21989958" w:history="1">
        <w:r w:rsidRPr="00AB4FB7">
          <w:rPr>
            <w:rStyle w:val="Hyperlink"/>
            <w:noProof/>
            <w:lang w:val="sr-Cyrl-RS"/>
          </w:rPr>
          <w:t>3.4</w:t>
        </w:r>
        <w:r>
          <w:rPr>
            <w:rFonts w:asciiTheme="minorHAnsi" w:eastAsiaTheme="minorEastAsia" w:hAnsiTheme="minorHAnsi" w:cstheme="minorBidi"/>
            <w:noProof/>
            <w:sz w:val="22"/>
            <w:szCs w:val="22"/>
          </w:rPr>
          <w:tab/>
        </w:r>
        <w:r w:rsidRPr="00AB4FB7">
          <w:rPr>
            <w:rStyle w:val="Hyperlink"/>
            <w:noProof/>
            <w:lang w:val="sr-Cyrl-RS"/>
          </w:rPr>
          <w:t>Слој за информисање о карактеристикама прибављеног видео сигнала</w:t>
        </w:r>
        <w:r>
          <w:rPr>
            <w:noProof/>
            <w:webHidden/>
          </w:rPr>
          <w:tab/>
        </w:r>
        <w:r>
          <w:rPr>
            <w:noProof/>
            <w:webHidden/>
          </w:rPr>
          <w:fldChar w:fldCharType="begin"/>
        </w:r>
        <w:r>
          <w:rPr>
            <w:noProof/>
            <w:webHidden/>
          </w:rPr>
          <w:instrText xml:space="preserve"> PAGEREF _Toc21989958 \h </w:instrText>
        </w:r>
        <w:r>
          <w:rPr>
            <w:noProof/>
            <w:webHidden/>
          </w:rPr>
        </w:r>
        <w:r>
          <w:rPr>
            <w:noProof/>
            <w:webHidden/>
          </w:rPr>
          <w:fldChar w:fldCharType="separate"/>
        </w:r>
        <w:r>
          <w:rPr>
            <w:noProof/>
            <w:webHidden/>
          </w:rPr>
          <w:t>21</w:t>
        </w:r>
        <w:r>
          <w:rPr>
            <w:noProof/>
            <w:webHidden/>
          </w:rPr>
          <w:fldChar w:fldCharType="end"/>
        </w:r>
      </w:hyperlink>
    </w:p>
    <w:p w14:paraId="51C5FFB8" w14:textId="2002EFDA" w:rsidR="0004060F" w:rsidRDefault="0004060F">
      <w:pPr>
        <w:pStyle w:val="TOC2"/>
        <w:tabs>
          <w:tab w:val="left" w:pos="1400"/>
          <w:tab w:val="right" w:leader="dot" w:pos="9062"/>
        </w:tabs>
        <w:rPr>
          <w:rFonts w:asciiTheme="minorHAnsi" w:eastAsiaTheme="minorEastAsia" w:hAnsiTheme="minorHAnsi" w:cstheme="minorBidi"/>
          <w:noProof/>
          <w:sz w:val="22"/>
          <w:szCs w:val="22"/>
        </w:rPr>
      </w:pPr>
      <w:hyperlink w:anchor="_Toc21989959" w:history="1">
        <w:r w:rsidRPr="00AB4FB7">
          <w:rPr>
            <w:rStyle w:val="Hyperlink"/>
            <w:noProof/>
            <w:lang w:val="sr-Cyrl-RS"/>
          </w:rPr>
          <w:t>3.5</w:t>
        </w:r>
        <w:r>
          <w:rPr>
            <w:rFonts w:asciiTheme="minorHAnsi" w:eastAsiaTheme="minorEastAsia" w:hAnsiTheme="minorHAnsi" w:cstheme="minorBidi"/>
            <w:noProof/>
            <w:sz w:val="22"/>
            <w:szCs w:val="22"/>
          </w:rPr>
          <w:tab/>
        </w:r>
        <w:r w:rsidRPr="00AB4FB7">
          <w:rPr>
            <w:rStyle w:val="Hyperlink"/>
            <w:noProof/>
            <w:lang w:val="sr-Cyrl-RS"/>
          </w:rPr>
          <w:t>Резиме функционалности концепта решења</w:t>
        </w:r>
        <w:r>
          <w:rPr>
            <w:noProof/>
            <w:webHidden/>
          </w:rPr>
          <w:tab/>
        </w:r>
        <w:r>
          <w:rPr>
            <w:noProof/>
            <w:webHidden/>
          </w:rPr>
          <w:fldChar w:fldCharType="begin"/>
        </w:r>
        <w:r>
          <w:rPr>
            <w:noProof/>
            <w:webHidden/>
          </w:rPr>
          <w:instrText xml:space="preserve"> PAGEREF _Toc21989959 \h </w:instrText>
        </w:r>
        <w:r>
          <w:rPr>
            <w:noProof/>
            <w:webHidden/>
          </w:rPr>
        </w:r>
        <w:r>
          <w:rPr>
            <w:noProof/>
            <w:webHidden/>
          </w:rPr>
          <w:fldChar w:fldCharType="separate"/>
        </w:r>
        <w:r>
          <w:rPr>
            <w:noProof/>
            <w:webHidden/>
          </w:rPr>
          <w:t>22</w:t>
        </w:r>
        <w:r>
          <w:rPr>
            <w:noProof/>
            <w:webHidden/>
          </w:rPr>
          <w:fldChar w:fldCharType="end"/>
        </w:r>
      </w:hyperlink>
    </w:p>
    <w:p w14:paraId="33F0153B" w14:textId="440BAC25" w:rsidR="0004060F" w:rsidRDefault="0004060F">
      <w:pPr>
        <w:pStyle w:val="TOC1"/>
        <w:rPr>
          <w:rFonts w:asciiTheme="minorHAnsi" w:eastAsiaTheme="minorEastAsia" w:hAnsiTheme="minorHAnsi" w:cstheme="minorBidi"/>
          <w:noProof/>
          <w:sz w:val="22"/>
          <w:szCs w:val="22"/>
          <w:lang w:val="en-US"/>
        </w:rPr>
      </w:pPr>
      <w:hyperlink w:anchor="_Toc21989960" w:history="1">
        <w:r w:rsidRPr="00AB4FB7">
          <w:rPr>
            <w:rStyle w:val="Hyperlink"/>
            <w:noProof/>
            <w:lang w:val="sr-Cyrl-RS"/>
          </w:rPr>
          <w:t>4.</w:t>
        </w:r>
        <w:r>
          <w:rPr>
            <w:rFonts w:asciiTheme="minorHAnsi" w:eastAsiaTheme="minorEastAsia" w:hAnsiTheme="minorHAnsi" w:cstheme="minorBidi"/>
            <w:noProof/>
            <w:sz w:val="22"/>
            <w:szCs w:val="22"/>
            <w:lang w:val="en-US"/>
          </w:rPr>
          <w:tab/>
        </w:r>
        <w:r w:rsidRPr="00AB4FB7">
          <w:rPr>
            <w:rStyle w:val="Hyperlink"/>
            <w:noProof/>
            <w:lang w:val="sr-Cyrl-RS"/>
          </w:rPr>
          <w:t>Програмско решење</w:t>
        </w:r>
        <w:r>
          <w:rPr>
            <w:noProof/>
            <w:webHidden/>
          </w:rPr>
          <w:tab/>
        </w:r>
        <w:r>
          <w:rPr>
            <w:noProof/>
            <w:webHidden/>
          </w:rPr>
          <w:fldChar w:fldCharType="begin"/>
        </w:r>
        <w:r>
          <w:rPr>
            <w:noProof/>
            <w:webHidden/>
          </w:rPr>
          <w:instrText xml:space="preserve"> PAGEREF _Toc21989960 \h </w:instrText>
        </w:r>
        <w:r>
          <w:rPr>
            <w:noProof/>
            <w:webHidden/>
          </w:rPr>
        </w:r>
        <w:r>
          <w:rPr>
            <w:noProof/>
            <w:webHidden/>
          </w:rPr>
          <w:fldChar w:fldCharType="separate"/>
        </w:r>
        <w:r>
          <w:rPr>
            <w:noProof/>
            <w:webHidden/>
          </w:rPr>
          <w:t>24</w:t>
        </w:r>
        <w:r>
          <w:rPr>
            <w:noProof/>
            <w:webHidden/>
          </w:rPr>
          <w:fldChar w:fldCharType="end"/>
        </w:r>
      </w:hyperlink>
    </w:p>
    <w:p w14:paraId="1C6B34AE" w14:textId="49ADC99B" w:rsidR="0004060F" w:rsidRDefault="0004060F">
      <w:pPr>
        <w:pStyle w:val="TOC2"/>
        <w:tabs>
          <w:tab w:val="left" w:pos="1400"/>
          <w:tab w:val="right" w:leader="dot" w:pos="9062"/>
        </w:tabs>
        <w:rPr>
          <w:rFonts w:asciiTheme="minorHAnsi" w:eastAsiaTheme="minorEastAsia" w:hAnsiTheme="minorHAnsi" w:cstheme="minorBidi"/>
          <w:noProof/>
          <w:sz w:val="22"/>
          <w:szCs w:val="22"/>
        </w:rPr>
      </w:pPr>
      <w:hyperlink w:anchor="_Toc21989961" w:history="1">
        <w:r w:rsidRPr="00AB4FB7">
          <w:rPr>
            <w:rStyle w:val="Hyperlink"/>
            <w:noProof/>
            <w:lang w:val="sr-Cyrl-RS"/>
          </w:rPr>
          <w:t>4.1</w:t>
        </w:r>
        <w:r>
          <w:rPr>
            <w:rFonts w:asciiTheme="minorHAnsi" w:eastAsiaTheme="minorEastAsia" w:hAnsiTheme="minorHAnsi" w:cstheme="minorBidi"/>
            <w:noProof/>
            <w:sz w:val="22"/>
            <w:szCs w:val="22"/>
          </w:rPr>
          <w:tab/>
        </w:r>
        <w:r w:rsidRPr="00AB4FB7">
          <w:rPr>
            <w:rStyle w:val="Hyperlink"/>
            <w:noProof/>
            <w:lang w:val="sr-Cyrl-RS"/>
          </w:rPr>
          <w:t>Реализација апстракције наменске платформе са камерама</w:t>
        </w:r>
        <w:r>
          <w:rPr>
            <w:noProof/>
            <w:webHidden/>
          </w:rPr>
          <w:tab/>
        </w:r>
        <w:r>
          <w:rPr>
            <w:noProof/>
            <w:webHidden/>
          </w:rPr>
          <w:fldChar w:fldCharType="begin"/>
        </w:r>
        <w:r>
          <w:rPr>
            <w:noProof/>
            <w:webHidden/>
          </w:rPr>
          <w:instrText xml:space="preserve"> PAGEREF _Toc21989961 \h </w:instrText>
        </w:r>
        <w:r>
          <w:rPr>
            <w:noProof/>
            <w:webHidden/>
          </w:rPr>
        </w:r>
        <w:r>
          <w:rPr>
            <w:noProof/>
            <w:webHidden/>
          </w:rPr>
          <w:fldChar w:fldCharType="separate"/>
        </w:r>
        <w:r>
          <w:rPr>
            <w:noProof/>
            <w:webHidden/>
          </w:rPr>
          <w:t>25</w:t>
        </w:r>
        <w:r>
          <w:rPr>
            <w:noProof/>
            <w:webHidden/>
          </w:rPr>
          <w:fldChar w:fldCharType="end"/>
        </w:r>
      </w:hyperlink>
    </w:p>
    <w:p w14:paraId="57D0AC2F" w14:textId="227850D7" w:rsidR="0004060F" w:rsidRDefault="0004060F">
      <w:pPr>
        <w:pStyle w:val="TOC2"/>
        <w:tabs>
          <w:tab w:val="left" w:pos="1400"/>
          <w:tab w:val="right" w:leader="dot" w:pos="9062"/>
        </w:tabs>
        <w:rPr>
          <w:rFonts w:asciiTheme="minorHAnsi" w:eastAsiaTheme="minorEastAsia" w:hAnsiTheme="minorHAnsi" w:cstheme="minorBidi"/>
          <w:noProof/>
          <w:sz w:val="22"/>
          <w:szCs w:val="22"/>
        </w:rPr>
      </w:pPr>
      <w:hyperlink w:anchor="_Toc21989962" w:history="1">
        <w:r w:rsidRPr="00AB4FB7">
          <w:rPr>
            <w:rStyle w:val="Hyperlink"/>
            <w:noProof/>
            <w:lang w:val="sr-Cyrl-RS"/>
          </w:rPr>
          <w:t>4.2</w:t>
        </w:r>
        <w:r>
          <w:rPr>
            <w:rFonts w:asciiTheme="minorHAnsi" w:eastAsiaTheme="minorEastAsia" w:hAnsiTheme="minorHAnsi" w:cstheme="minorBidi"/>
            <w:noProof/>
            <w:sz w:val="22"/>
            <w:szCs w:val="22"/>
          </w:rPr>
          <w:tab/>
        </w:r>
        <w:r w:rsidRPr="00AB4FB7">
          <w:rPr>
            <w:rStyle w:val="Hyperlink"/>
            <w:noProof/>
            <w:lang w:val="sr-Cyrl-RS"/>
          </w:rPr>
          <w:t>Реализација апстракције дистрибуирања видео сигнала кроз систем</w:t>
        </w:r>
        <w:r>
          <w:rPr>
            <w:noProof/>
            <w:webHidden/>
          </w:rPr>
          <w:tab/>
        </w:r>
        <w:r>
          <w:rPr>
            <w:noProof/>
            <w:webHidden/>
          </w:rPr>
          <w:fldChar w:fldCharType="begin"/>
        </w:r>
        <w:r>
          <w:rPr>
            <w:noProof/>
            <w:webHidden/>
          </w:rPr>
          <w:instrText xml:space="preserve"> PAGEREF _Toc21989962 \h </w:instrText>
        </w:r>
        <w:r>
          <w:rPr>
            <w:noProof/>
            <w:webHidden/>
          </w:rPr>
        </w:r>
        <w:r>
          <w:rPr>
            <w:noProof/>
            <w:webHidden/>
          </w:rPr>
          <w:fldChar w:fldCharType="separate"/>
        </w:r>
        <w:r>
          <w:rPr>
            <w:noProof/>
            <w:webHidden/>
          </w:rPr>
          <w:t>28</w:t>
        </w:r>
        <w:r>
          <w:rPr>
            <w:noProof/>
            <w:webHidden/>
          </w:rPr>
          <w:fldChar w:fldCharType="end"/>
        </w:r>
      </w:hyperlink>
    </w:p>
    <w:p w14:paraId="7B6A7105" w14:textId="343C61CA" w:rsidR="0004060F" w:rsidRDefault="0004060F">
      <w:pPr>
        <w:pStyle w:val="TOC3"/>
        <w:tabs>
          <w:tab w:val="left" w:pos="1667"/>
          <w:tab w:val="right" w:leader="dot" w:pos="9062"/>
        </w:tabs>
        <w:rPr>
          <w:rFonts w:asciiTheme="minorHAnsi" w:eastAsiaTheme="minorEastAsia" w:hAnsiTheme="minorHAnsi" w:cstheme="minorBidi"/>
          <w:noProof/>
          <w:sz w:val="22"/>
          <w:szCs w:val="22"/>
        </w:rPr>
      </w:pPr>
      <w:hyperlink w:anchor="_Toc21989963" w:history="1">
        <w:r w:rsidRPr="00AB4FB7">
          <w:rPr>
            <w:rStyle w:val="Hyperlink"/>
            <w:noProof/>
          </w:rPr>
          <w:t>4.2.1</w:t>
        </w:r>
        <w:r>
          <w:rPr>
            <w:rFonts w:asciiTheme="minorHAnsi" w:eastAsiaTheme="minorEastAsia" w:hAnsiTheme="minorHAnsi" w:cstheme="minorBidi"/>
            <w:noProof/>
            <w:sz w:val="22"/>
            <w:szCs w:val="22"/>
          </w:rPr>
          <w:tab/>
        </w:r>
        <w:r w:rsidRPr="00AB4FB7">
          <w:rPr>
            <w:rStyle w:val="Hyperlink"/>
            <w:noProof/>
            <w:lang w:val="sr-Cyrl-RS"/>
          </w:rPr>
          <w:t xml:space="preserve">Реализација апстракције руковања фрејмовима - </w:t>
        </w:r>
        <w:r w:rsidRPr="00AB4FB7">
          <w:rPr>
            <w:rStyle w:val="Hyperlink"/>
            <w:i/>
            <w:iCs/>
            <w:noProof/>
          </w:rPr>
          <w:t>FrameAccessEngine</w:t>
        </w:r>
        <w:r>
          <w:rPr>
            <w:noProof/>
            <w:webHidden/>
          </w:rPr>
          <w:tab/>
        </w:r>
        <w:r>
          <w:rPr>
            <w:noProof/>
            <w:webHidden/>
          </w:rPr>
          <w:fldChar w:fldCharType="begin"/>
        </w:r>
        <w:r>
          <w:rPr>
            <w:noProof/>
            <w:webHidden/>
          </w:rPr>
          <w:instrText xml:space="preserve"> PAGEREF _Toc21989963 \h </w:instrText>
        </w:r>
        <w:r>
          <w:rPr>
            <w:noProof/>
            <w:webHidden/>
          </w:rPr>
        </w:r>
        <w:r>
          <w:rPr>
            <w:noProof/>
            <w:webHidden/>
          </w:rPr>
          <w:fldChar w:fldCharType="separate"/>
        </w:r>
        <w:r>
          <w:rPr>
            <w:noProof/>
            <w:webHidden/>
          </w:rPr>
          <w:t>29</w:t>
        </w:r>
        <w:r>
          <w:rPr>
            <w:noProof/>
            <w:webHidden/>
          </w:rPr>
          <w:fldChar w:fldCharType="end"/>
        </w:r>
      </w:hyperlink>
    </w:p>
    <w:p w14:paraId="3D7EC6E0" w14:textId="376AAC23" w:rsidR="0004060F" w:rsidRDefault="0004060F">
      <w:pPr>
        <w:pStyle w:val="TOC3"/>
        <w:tabs>
          <w:tab w:val="left" w:pos="1667"/>
          <w:tab w:val="right" w:leader="dot" w:pos="9062"/>
        </w:tabs>
        <w:rPr>
          <w:rFonts w:asciiTheme="minorHAnsi" w:eastAsiaTheme="minorEastAsia" w:hAnsiTheme="minorHAnsi" w:cstheme="minorBidi"/>
          <w:noProof/>
          <w:sz w:val="22"/>
          <w:szCs w:val="22"/>
        </w:rPr>
      </w:pPr>
      <w:hyperlink w:anchor="_Toc21989964" w:history="1">
        <w:r w:rsidRPr="00AB4FB7">
          <w:rPr>
            <w:rStyle w:val="Hyperlink"/>
            <w:noProof/>
          </w:rPr>
          <w:t>4.2.2</w:t>
        </w:r>
        <w:r>
          <w:rPr>
            <w:rFonts w:asciiTheme="minorHAnsi" w:eastAsiaTheme="minorEastAsia" w:hAnsiTheme="minorHAnsi" w:cstheme="minorBidi"/>
            <w:noProof/>
            <w:sz w:val="22"/>
            <w:szCs w:val="22"/>
          </w:rPr>
          <w:tab/>
        </w:r>
        <w:r w:rsidRPr="00AB4FB7">
          <w:rPr>
            <w:rStyle w:val="Hyperlink"/>
            <w:noProof/>
            <w:lang w:val="sr-Cyrl-RS"/>
          </w:rPr>
          <w:t xml:space="preserve">Реализација апстракције добављања фрејмова – </w:t>
        </w:r>
        <w:r w:rsidRPr="00AB4FB7">
          <w:rPr>
            <w:rStyle w:val="Hyperlink"/>
            <w:i/>
            <w:iCs/>
            <w:noProof/>
          </w:rPr>
          <w:t>FrameAccessClient</w:t>
        </w:r>
        <w:r>
          <w:rPr>
            <w:noProof/>
            <w:webHidden/>
          </w:rPr>
          <w:tab/>
        </w:r>
        <w:r>
          <w:rPr>
            <w:noProof/>
            <w:webHidden/>
          </w:rPr>
          <w:fldChar w:fldCharType="begin"/>
        </w:r>
        <w:r>
          <w:rPr>
            <w:noProof/>
            <w:webHidden/>
          </w:rPr>
          <w:instrText xml:space="preserve"> PAGEREF _Toc21989964 \h </w:instrText>
        </w:r>
        <w:r>
          <w:rPr>
            <w:noProof/>
            <w:webHidden/>
          </w:rPr>
        </w:r>
        <w:r>
          <w:rPr>
            <w:noProof/>
            <w:webHidden/>
          </w:rPr>
          <w:fldChar w:fldCharType="separate"/>
        </w:r>
        <w:r>
          <w:rPr>
            <w:noProof/>
            <w:webHidden/>
          </w:rPr>
          <w:t>32</w:t>
        </w:r>
        <w:r>
          <w:rPr>
            <w:noProof/>
            <w:webHidden/>
          </w:rPr>
          <w:fldChar w:fldCharType="end"/>
        </w:r>
      </w:hyperlink>
    </w:p>
    <w:p w14:paraId="43A0552B" w14:textId="60EE9F37" w:rsidR="0004060F" w:rsidRDefault="0004060F" w:rsidP="0004060F">
      <w:pPr>
        <w:pStyle w:val="TOC2"/>
        <w:tabs>
          <w:tab w:val="left" w:pos="1400"/>
          <w:tab w:val="right" w:leader="dot" w:pos="9062"/>
        </w:tabs>
        <w:ind w:left="967" w:hanging="200"/>
        <w:rPr>
          <w:rFonts w:asciiTheme="minorHAnsi" w:eastAsiaTheme="minorEastAsia" w:hAnsiTheme="minorHAnsi" w:cstheme="minorBidi"/>
          <w:noProof/>
          <w:sz w:val="22"/>
          <w:szCs w:val="22"/>
        </w:rPr>
      </w:pPr>
      <w:hyperlink w:anchor="_Toc21989965" w:history="1">
        <w:r w:rsidRPr="00AB4FB7">
          <w:rPr>
            <w:rStyle w:val="Hyperlink"/>
            <w:noProof/>
            <w:lang w:val="sr-Cyrl-RS"/>
          </w:rPr>
          <w:t>4.3</w:t>
        </w:r>
        <w:r>
          <w:rPr>
            <w:rFonts w:asciiTheme="minorHAnsi" w:eastAsiaTheme="minorEastAsia" w:hAnsiTheme="minorHAnsi" w:cstheme="minorBidi"/>
            <w:noProof/>
            <w:sz w:val="22"/>
            <w:szCs w:val="22"/>
          </w:rPr>
          <w:tab/>
        </w:r>
        <w:r w:rsidRPr="00AB4FB7">
          <w:rPr>
            <w:rStyle w:val="Hyperlink"/>
            <w:noProof/>
            <w:lang w:val="sr-Cyrl-RS"/>
          </w:rPr>
          <w:t>Реализација спреге за информисање о квалитативним карактеристикама сигнала у оквиру адаптивне платформе</w:t>
        </w:r>
        <w:r>
          <w:rPr>
            <w:noProof/>
            <w:webHidden/>
          </w:rPr>
          <w:tab/>
        </w:r>
        <w:r>
          <w:rPr>
            <w:noProof/>
            <w:webHidden/>
          </w:rPr>
          <w:fldChar w:fldCharType="begin"/>
        </w:r>
        <w:r>
          <w:rPr>
            <w:noProof/>
            <w:webHidden/>
          </w:rPr>
          <w:instrText xml:space="preserve"> PAGEREF _Toc21989965 \h </w:instrText>
        </w:r>
        <w:r>
          <w:rPr>
            <w:noProof/>
            <w:webHidden/>
          </w:rPr>
        </w:r>
        <w:r>
          <w:rPr>
            <w:noProof/>
            <w:webHidden/>
          </w:rPr>
          <w:fldChar w:fldCharType="separate"/>
        </w:r>
        <w:r>
          <w:rPr>
            <w:noProof/>
            <w:webHidden/>
          </w:rPr>
          <w:t>34</w:t>
        </w:r>
        <w:r>
          <w:rPr>
            <w:noProof/>
            <w:webHidden/>
          </w:rPr>
          <w:fldChar w:fldCharType="end"/>
        </w:r>
      </w:hyperlink>
    </w:p>
    <w:p w14:paraId="78F02BA2" w14:textId="4F6176A8" w:rsidR="0004060F" w:rsidRDefault="0004060F">
      <w:pPr>
        <w:pStyle w:val="TOC3"/>
        <w:tabs>
          <w:tab w:val="left" w:pos="1667"/>
          <w:tab w:val="right" w:leader="dot" w:pos="9062"/>
        </w:tabs>
        <w:rPr>
          <w:rFonts w:asciiTheme="minorHAnsi" w:eastAsiaTheme="minorEastAsia" w:hAnsiTheme="minorHAnsi" w:cstheme="minorBidi"/>
          <w:noProof/>
          <w:sz w:val="22"/>
          <w:szCs w:val="22"/>
        </w:rPr>
      </w:pPr>
      <w:hyperlink w:anchor="_Toc21989966" w:history="1">
        <w:r w:rsidRPr="00AB4FB7">
          <w:rPr>
            <w:rStyle w:val="Hyperlink"/>
            <w:noProof/>
            <w:lang w:val="sr-Cyrl-RS"/>
          </w:rPr>
          <w:t>4.3.1</w:t>
        </w:r>
        <w:r>
          <w:rPr>
            <w:rFonts w:asciiTheme="minorHAnsi" w:eastAsiaTheme="minorEastAsia" w:hAnsiTheme="minorHAnsi" w:cstheme="minorBidi"/>
            <w:noProof/>
            <w:sz w:val="22"/>
            <w:szCs w:val="22"/>
          </w:rPr>
          <w:tab/>
        </w:r>
        <w:r w:rsidRPr="00AB4FB7">
          <w:rPr>
            <w:rStyle w:val="Hyperlink"/>
            <w:noProof/>
            <w:lang w:val="sr-Cyrl-RS"/>
          </w:rPr>
          <w:t>Опис конфигурације спреге за информисање у адаптивној платформи</w:t>
        </w:r>
        <w:r>
          <w:rPr>
            <w:noProof/>
            <w:webHidden/>
          </w:rPr>
          <w:tab/>
        </w:r>
        <w:r>
          <w:rPr>
            <w:noProof/>
            <w:webHidden/>
          </w:rPr>
          <w:fldChar w:fldCharType="begin"/>
        </w:r>
        <w:r>
          <w:rPr>
            <w:noProof/>
            <w:webHidden/>
          </w:rPr>
          <w:instrText xml:space="preserve"> PAGEREF _Toc21989966 \h </w:instrText>
        </w:r>
        <w:r>
          <w:rPr>
            <w:noProof/>
            <w:webHidden/>
          </w:rPr>
        </w:r>
        <w:r>
          <w:rPr>
            <w:noProof/>
            <w:webHidden/>
          </w:rPr>
          <w:fldChar w:fldCharType="separate"/>
        </w:r>
        <w:r>
          <w:rPr>
            <w:noProof/>
            <w:webHidden/>
          </w:rPr>
          <w:t>34</w:t>
        </w:r>
        <w:r>
          <w:rPr>
            <w:noProof/>
            <w:webHidden/>
          </w:rPr>
          <w:fldChar w:fldCharType="end"/>
        </w:r>
      </w:hyperlink>
    </w:p>
    <w:p w14:paraId="30C6DDF6" w14:textId="3E6DDDCD" w:rsidR="0004060F" w:rsidRDefault="0004060F">
      <w:pPr>
        <w:pStyle w:val="TOC1"/>
        <w:rPr>
          <w:rFonts w:asciiTheme="minorHAnsi" w:eastAsiaTheme="minorEastAsia" w:hAnsiTheme="minorHAnsi" w:cstheme="minorBidi"/>
          <w:noProof/>
          <w:sz w:val="22"/>
          <w:szCs w:val="22"/>
          <w:lang w:val="en-US"/>
        </w:rPr>
      </w:pPr>
      <w:hyperlink w:anchor="_Toc21989967" w:history="1">
        <w:r w:rsidRPr="00AB4FB7">
          <w:rPr>
            <w:rStyle w:val="Hyperlink"/>
            <w:noProof/>
          </w:rPr>
          <w:t>5.</w:t>
        </w:r>
        <w:r>
          <w:rPr>
            <w:rFonts w:asciiTheme="minorHAnsi" w:eastAsiaTheme="minorEastAsia" w:hAnsiTheme="minorHAnsi" w:cstheme="minorBidi"/>
            <w:noProof/>
            <w:sz w:val="22"/>
            <w:szCs w:val="22"/>
            <w:lang w:val="en-US"/>
          </w:rPr>
          <w:tab/>
        </w:r>
        <w:r w:rsidRPr="00AB4FB7">
          <w:rPr>
            <w:rStyle w:val="Hyperlink"/>
            <w:noProof/>
            <w:lang w:val="sr-Cyrl-RS"/>
          </w:rPr>
          <w:t>Резултати</w:t>
        </w:r>
        <w:r>
          <w:rPr>
            <w:noProof/>
            <w:webHidden/>
          </w:rPr>
          <w:tab/>
        </w:r>
        <w:r>
          <w:rPr>
            <w:noProof/>
            <w:webHidden/>
          </w:rPr>
          <w:fldChar w:fldCharType="begin"/>
        </w:r>
        <w:r>
          <w:rPr>
            <w:noProof/>
            <w:webHidden/>
          </w:rPr>
          <w:instrText xml:space="preserve"> PAGEREF _Toc21989967 \h </w:instrText>
        </w:r>
        <w:r>
          <w:rPr>
            <w:noProof/>
            <w:webHidden/>
          </w:rPr>
        </w:r>
        <w:r>
          <w:rPr>
            <w:noProof/>
            <w:webHidden/>
          </w:rPr>
          <w:fldChar w:fldCharType="separate"/>
        </w:r>
        <w:r>
          <w:rPr>
            <w:noProof/>
            <w:webHidden/>
          </w:rPr>
          <w:t>35</w:t>
        </w:r>
        <w:r>
          <w:rPr>
            <w:noProof/>
            <w:webHidden/>
          </w:rPr>
          <w:fldChar w:fldCharType="end"/>
        </w:r>
      </w:hyperlink>
    </w:p>
    <w:p w14:paraId="583E06CC" w14:textId="27A97F8E" w:rsidR="0004060F" w:rsidRDefault="0004060F">
      <w:pPr>
        <w:pStyle w:val="TOC1"/>
        <w:rPr>
          <w:rFonts w:asciiTheme="minorHAnsi" w:eastAsiaTheme="minorEastAsia" w:hAnsiTheme="minorHAnsi" w:cstheme="minorBidi"/>
          <w:noProof/>
          <w:sz w:val="22"/>
          <w:szCs w:val="22"/>
          <w:lang w:val="en-US"/>
        </w:rPr>
      </w:pPr>
      <w:hyperlink w:anchor="_Toc21989968" w:history="1">
        <w:r w:rsidRPr="00AB4FB7">
          <w:rPr>
            <w:rStyle w:val="Hyperlink"/>
            <w:noProof/>
          </w:rPr>
          <w:t>6.</w:t>
        </w:r>
        <w:r>
          <w:rPr>
            <w:rFonts w:asciiTheme="minorHAnsi" w:eastAsiaTheme="minorEastAsia" w:hAnsiTheme="minorHAnsi" w:cstheme="minorBidi"/>
            <w:noProof/>
            <w:sz w:val="22"/>
            <w:szCs w:val="22"/>
            <w:lang w:val="en-US"/>
          </w:rPr>
          <w:tab/>
        </w:r>
        <w:r w:rsidRPr="00AB4FB7">
          <w:rPr>
            <w:rStyle w:val="Hyperlink"/>
            <w:noProof/>
            <w:lang w:val="sr-Cyrl-RS"/>
          </w:rPr>
          <w:t>Закључак</w:t>
        </w:r>
        <w:r>
          <w:rPr>
            <w:noProof/>
            <w:webHidden/>
          </w:rPr>
          <w:tab/>
        </w:r>
        <w:r>
          <w:rPr>
            <w:noProof/>
            <w:webHidden/>
          </w:rPr>
          <w:fldChar w:fldCharType="begin"/>
        </w:r>
        <w:r>
          <w:rPr>
            <w:noProof/>
            <w:webHidden/>
          </w:rPr>
          <w:instrText xml:space="preserve"> PAGEREF _Toc21989968 \h </w:instrText>
        </w:r>
        <w:r>
          <w:rPr>
            <w:noProof/>
            <w:webHidden/>
          </w:rPr>
        </w:r>
        <w:r>
          <w:rPr>
            <w:noProof/>
            <w:webHidden/>
          </w:rPr>
          <w:fldChar w:fldCharType="separate"/>
        </w:r>
        <w:r>
          <w:rPr>
            <w:noProof/>
            <w:webHidden/>
          </w:rPr>
          <w:t>36</w:t>
        </w:r>
        <w:r>
          <w:rPr>
            <w:noProof/>
            <w:webHidden/>
          </w:rPr>
          <w:fldChar w:fldCharType="end"/>
        </w:r>
      </w:hyperlink>
    </w:p>
    <w:p w14:paraId="5E97B78B" w14:textId="112AFCBD" w:rsidR="0004060F" w:rsidRDefault="0004060F">
      <w:pPr>
        <w:pStyle w:val="TOC1"/>
        <w:rPr>
          <w:rFonts w:asciiTheme="minorHAnsi" w:eastAsiaTheme="minorEastAsia" w:hAnsiTheme="minorHAnsi" w:cstheme="minorBidi"/>
          <w:noProof/>
          <w:sz w:val="22"/>
          <w:szCs w:val="22"/>
          <w:lang w:val="en-US"/>
        </w:rPr>
      </w:pPr>
      <w:hyperlink w:anchor="_Toc21989969" w:history="1">
        <w:r w:rsidRPr="00AB4FB7">
          <w:rPr>
            <w:rStyle w:val="Hyperlink"/>
            <w:noProof/>
          </w:rPr>
          <w:t>7.</w:t>
        </w:r>
        <w:r>
          <w:rPr>
            <w:rFonts w:asciiTheme="minorHAnsi" w:eastAsiaTheme="minorEastAsia" w:hAnsiTheme="minorHAnsi" w:cstheme="minorBidi"/>
            <w:noProof/>
            <w:sz w:val="22"/>
            <w:szCs w:val="22"/>
            <w:lang w:val="en-US"/>
          </w:rPr>
          <w:tab/>
        </w:r>
        <w:r w:rsidRPr="00AB4FB7">
          <w:rPr>
            <w:rStyle w:val="Hyperlink"/>
            <w:noProof/>
            <w:lang w:val="sr-Cyrl-RS"/>
          </w:rPr>
          <w:t>Литература</w:t>
        </w:r>
        <w:r>
          <w:rPr>
            <w:noProof/>
            <w:webHidden/>
          </w:rPr>
          <w:tab/>
        </w:r>
        <w:r>
          <w:rPr>
            <w:noProof/>
            <w:webHidden/>
          </w:rPr>
          <w:fldChar w:fldCharType="begin"/>
        </w:r>
        <w:r>
          <w:rPr>
            <w:noProof/>
            <w:webHidden/>
          </w:rPr>
          <w:instrText xml:space="preserve"> PAGEREF _Toc21989969 \h </w:instrText>
        </w:r>
        <w:r>
          <w:rPr>
            <w:noProof/>
            <w:webHidden/>
          </w:rPr>
        </w:r>
        <w:r>
          <w:rPr>
            <w:noProof/>
            <w:webHidden/>
          </w:rPr>
          <w:fldChar w:fldCharType="separate"/>
        </w:r>
        <w:r>
          <w:rPr>
            <w:noProof/>
            <w:webHidden/>
          </w:rPr>
          <w:t>37</w:t>
        </w:r>
        <w:r>
          <w:rPr>
            <w:noProof/>
            <w:webHidden/>
          </w:rPr>
          <w:fldChar w:fldCharType="end"/>
        </w:r>
      </w:hyperlink>
    </w:p>
    <w:p w14:paraId="68746878" w14:textId="5501D203" w:rsidR="00517A6A" w:rsidRDefault="00DB5579">
      <w:pPr>
        <w:tabs>
          <w:tab w:val="right" w:leader="dot" w:pos="8789"/>
        </w:tabs>
        <w:ind w:firstLine="0"/>
        <w:rPr>
          <w:sz w:val="20"/>
          <w:lang w:val="sl-SI"/>
        </w:rPr>
      </w:pPr>
      <w:r>
        <w:rPr>
          <w:sz w:val="20"/>
          <w:lang w:val="sl-SI"/>
        </w:rPr>
        <w:fldChar w:fldCharType="end"/>
      </w:r>
    </w:p>
    <w:p w14:paraId="54D8C1EC" w14:textId="77777777" w:rsidR="006A6C11" w:rsidRDefault="006A6C11">
      <w:pPr>
        <w:tabs>
          <w:tab w:val="right" w:leader="dot" w:pos="8789"/>
        </w:tabs>
        <w:ind w:firstLine="0"/>
        <w:rPr>
          <w:sz w:val="20"/>
          <w:lang w:val="sl-SI"/>
        </w:rPr>
      </w:pPr>
    </w:p>
    <w:p w14:paraId="1A945E04" w14:textId="77777777" w:rsidR="005F2181" w:rsidRDefault="005F2181">
      <w:pPr>
        <w:spacing w:line="240" w:lineRule="auto"/>
        <w:ind w:firstLine="0"/>
        <w:jc w:val="left"/>
        <w:rPr>
          <w:rFonts w:ascii="Tahoma" w:hAnsi="Tahoma" w:cs="Tahoma"/>
          <w:b/>
          <w:bCs/>
          <w:smallCaps/>
          <w:sz w:val="32"/>
          <w:lang w:val="sr-Cyrl-RS"/>
        </w:rPr>
      </w:pPr>
      <w:r>
        <w:rPr>
          <w:rFonts w:ascii="Tahoma" w:hAnsi="Tahoma" w:cs="Tahoma"/>
          <w:b/>
          <w:bCs/>
          <w:smallCaps/>
          <w:sz w:val="32"/>
          <w:lang w:val="sr-Cyrl-RS"/>
        </w:rPr>
        <w:br w:type="page"/>
      </w:r>
    </w:p>
    <w:p w14:paraId="48E78CC7" w14:textId="77777777" w:rsidR="00170C67" w:rsidRDefault="00170C67" w:rsidP="00F21EC2">
      <w:pPr>
        <w:spacing w:before="2000"/>
        <w:ind w:firstLine="0"/>
        <w:jc w:val="right"/>
        <w:rPr>
          <w:rFonts w:ascii="Tahoma" w:hAnsi="Tahoma" w:cs="Tahoma"/>
          <w:b/>
          <w:bCs/>
          <w:smallCaps/>
          <w:sz w:val="32"/>
          <w:lang w:val="sr-Cyrl-RS"/>
        </w:rPr>
      </w:pPr>
    </w:p>
    <w:p w14:paraId="76109983" w14:textId="77777777" w:rsidR="006A6C11"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Списак слика</w:t>
      </w:r>
    </w:p>
    <w:p w14:paraId="75DE3404" w14:textId="77777777" w:rsidR="006A6C11" w:rsidRDefault="006A6C11" w:rsidP="006A6C11">
      <w:pPr>
        <w:rPr>
          <w:lang w:val="sl-SI"/>
        </w:rPr>
      </w:pPr>
    </w:p>
    <w:p w14:paraId="50E5E45E" w14:textId="751E31B2" w:rsidR="0033794E" w:rsidRDefault="00DF66D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"Слика" </w:instrText>
      </w:r>
      <w:r>
        <w:rPr>
          <w:lang w:val="hr-HR"/>
        </w:rPr>
        <w:fldChar w:fldCharType="separate"/>
      </w:r>
      <w:r w:rsidR="0033794E">
        <w:rPr>
          <w:noProof/>
        </w:rPr>
        <w:t>Слика 2.1</w:t>
      </w:r>
      <w:r w:rsidR="0033794E" w:rsidRPr="00222074">
        <w:rPr>
          <w:noProof/>
          <w:lang w:val="sr-Cyrl-RS"/>
        </w:rPr>
        <w:t xml:space="preserve"> Детаљни приказ чланова </w:t>
      </w:r>
      <w:r w:rsidR="0033794E" w:rsidRPr="00222074">
        <w:rPr>
          <w:i/>
          <w:iCs/>
          <w:noProof/>
        </w:rPr>
        <w:t>AUTOSAR</w:t>
      </w:r>
      <w:r w:rsidR="0033794E" w:rsidRPr="00222074">
        <w:rPr>
          <w:noProof/>
          <w:lang w:val="sr-Cyrl-RS"/>
        </w:rPr>
        <w:t xml:space="preserve"> конзорцијума [7]</w:t>
      </w:r>
      <w:r w:rsidR="0033794E">
        <w:rPr>
          <w:noProof/>
        </w:rPr>
        <w:tab/>
      </w:r>
      <w:r w:rsidR="0033794E">
        <w:rPr>
          <w:noProof/>
        </w:rPr>
        <w:fldChar w:fldCharType="begin"/>
      </w:r>
      <w:r w:rsidR="0033794E">
        <w:rPr>
          <w:noProof/>
        </w:rPr>
        <w:instrText xml:space="preserve"> PAGEREF _Toc21989984 \h </w:instrText>
      </w:r>
      <w:r w:rsidR="0033794E">
        <w:rPr>
          <w:noProof/>
        </w:rPr>
      </w:r>
      <w:r w:rsidR="0033794E">
        <w:rPr>
          <w:noProof/>
        </w:rPr>
        <w:fldChar w:fldCharType="separate"/>
      </w:r>
      <w:r w:rsidR="0033794E">
        <w:rPr>
          <w:noProof/>
        </w:rPr>
        <w:t>5</w:t>
      </w:r>
      <w:r w:rsidR="0033794E">
        <w:rPr>
          <w:noProof/>
        </w:rPr>
        <w:fldChar w:fldCharType="end"/>
      </w:r>
    </w:p>
    <w:p w14:paraId="1E76C962" w14:textId="22EE8091" w:rsidR="0033794E" w:rsidRDefault="0033794E">
      <w:pPr>
        <w:pStyle w:val="TableofFigures"/>
        <w:tabs>
          <w:tab w:val="right" w:leader="dot" w:pos="9062"/>
        </w:tabs>
        <w:rPr>
          <w:rFonts w:asciiTheme="minorHAnsi" w:eastAsiaTheme="minorEastAsia" w:hAnsiTheme="minorHAnsi" w:cstheme="minorBidi"/>
          <w:noProof/>
          <w:sz w:val="22"/>
          <w:szCs w:val="22"/>
        </w:rPr>
      </w:pPr>
      <w:r>
        <w:rPr>
          <w:noProof/>
        </w:rPr>
        <w:t>Слика 2.2</w:t>
      </w:r>
      <w:r w:rsidRPr="00222074">
        <w:rPr>
          <w:noProof/>
          <w:lang w:val="sr-Cyrl-RS"/>
        </w:rPr>
        <w:t xml:space="preserve"> Приказ комуникације у </w:t>
      </w:r>
      <w:r w:rsidRPr="00222074">
        <w:rPr>
          <w:i/>
          <w:iCs/>
          <w:noProof/>
          <w:lang w:val="sr-Latn-RS"/>
        </w:rPr>
        <w:t>SOA</w:t>
      </w:r>
      <w:r w:rsidRPr="00222074">
        <w:rPr>
          <w:noProof/>
          <w:lang w:val="sr-Cyrl-RS"/>
        </w:rPr>
        <w:t xml:space="preserve"> адаптивне платформе</w:t>
      </w:r>
      <w:r w:rsidRPr="00222074">
        <w:rPr>
          <w:noProof/>
          <w:lang w:val="sr-Latn-RS"/>
        </w:rPr>
        <w:t xml:space="preserve"> [12]</w:t>
      </w:r>
      <w:r>
        <w:rPr>
          <w:noProof/>
        </w:rPr>
        <w:tab/>
      </w:r>
      <w:r>
        <w:rPr>
          <w:noProof/>
        </w:rPr>
        <w:fldChar w:fldCharType="begin"/>
      </w:r>
      <w:r>
        <w:rPr>
          <w:noProof/>
        </w:rPr>
        <w:instrText xml:space="preserve"> PAGEREF _Toc21989985 \h </w:instrText>
      </w:r>
      <w:r>
        <w:rPr>
          <w:noProof/>
        </w:rPr>
      </w:r>
      <w:r>
        <w:rPr>
          <w:noProof/>
        </w:rPr>
        <w:fldChar w:fldCharType="separate"/>
      </w:r>
      <w:r>
        <w:rPr>
          <w:noProof/>
        </w:rPr>
        <w:t>8</w:t>
      </w:r>
      <w:r>
        <w:rPr>
          <w:noProof/>
        </w:rPr>
        <w:fldChar w:fldCharType="end"/>
      </w:r>
    </w:p>
    <w:p w14:paraId="4E188945" w14:textId="2AB5D46A" w:rsidR="0033794E" w:rsidRDefault="0033794E">
      <w:pPr>
        <w:pStyle w:val="TableofFigures"/>
        <w:tabs>
          <w:tab w:val="right" w:leader="dot" w:pos="9062"/>
        </w:tabs>
        <w:rPr>
          <w:rFonts w:asciiTheme="minorHAnsi" w:eastAsiaTheme="minorEastAsia" w:hAnsiTheme="minorHAnsi" w:cstheme="minorBidi"/>
          <w:noProof/>
          <w:sz w:val="22"/>
          <w:szCs w:val="22"/>
        </w:rPr>
      </w:pPr>
      <w:r>
        <w:rPr>
          <w:noProof/>
        </w:rPr>
        <w:t>Слика 2.3</w:t>
      </w:r>
      <w:r w:rsidRPr="00222074">
        <w:rPr>
          <w:noProof/>
          <w:lang w:val="sr-Cyrl-RS"/>
        </w:rPr>
        <w:t xml:space="preserve"> Преглед доступних компоненти адаптивне платформе [12]</w:t>
      </w:r>
      <w:r>
        <w:rPr>
          <w:noProof/>
        </w:rPr>
        <w:tab/>
      </w:r>
      <w:r>
        <w:rPr>
          <w:noProof/>
        </w:rPr>
        <w:fldChar w:fldCharType="begin"/>
      </w:r>
      <w:r>
        <w:rPr>
          <w:noProof/>
        </w:rPr>
        <w:instrText xml:space="preserve"> PAGEREF _Toc21989986 \h </w:instrText>
      </w:r>
      <w:r>
        <w:rPr>
          <w:noProof/>
        </w:rPr>
      </w:r>
      <w:r>
        <w:rPr>
          <w:noProof/>
        </w:rPr>
        <w:fldChar w:fldCharType="separate"/>
      </w:r>
      <w:r>
        <w:rPr>
          <w:noProof/>
        </w:rPr>
        <w:t>9</w:t>
      </w:r>
      <w:r>
        <w:rPr>
          <w:noProof/>
        </w:rPr>
        <w:fldChar w:fldCharType="end"/>
      </w:r>
    </w:p>
    <w:p w14:paraId="1E56FFA6" w14:textId="0FBF523D" w:rsidR="0033794E" w:rsidRDefault="0033794E">
      <w:pPr>
        <w:pStyle w:val="TableofFigures"/>
        <w:tabs>
          <w:tab w:val="right" w:leader="dot" w:pos="9062"/>
        </w:tabs>
        <w:rPr>
          <w:rFonts w:asciiTheme="minorHAnsi" w:eastAsiaTheme="minorEastAsia" w:hAnsiTheme="minorHAnsi" w:cstheme="minorBidi"/>
          <w:noProof/>
          <w:sz w:val="22"/>
          <w:szCs w:val="22"/>
        </w:rPr>
      </w:pPr>
      <w:r>
        <w:rPr>
          <w:noProof/>
        </w:rPr>
        <w:t>Слика 2.4</w:t>
      </w:r>
      <w:r w:rsidRPr="00222074">
        <w:rPr>
          <w:noProof/>
          <w:lang w:val="sr-Cyrl-RS"/>
        </w:rPr>
        <w:t xml:space="preserve"> Дијаграм прелаза стања приликом покретања </w:t>
      </w:r>
      <w:r w:rsidRPr="00222074">
        <w:rPr>
          <w:i/>
          <w:iCs/>
          <w:noProof/>
          <w:lang w:val="sr-Cyrl-RS"/>
        </w:rPr>
        <w:t>ЕМ</w:t>
      </w:r>
      <w:r>
        <w:rPr>
          <w:noProof/>
        </w:rPr>
        <w:tab/>
      </w:r>
      <w:r>
        <w:rPr>
          <w:noProof/>
        </w:rPr>
        <w:fldChar w:fldCharType="begin"/>
      </w:r>
      <w:r>
        <w:rPr>
          <w:noProof/>
        </w:rPr>
        <w:instrText xml:space="preserve"> PAGEREF _Toc21989987 \h </w:instrText>
      </w:r>
      <w:r>
        <w:rPr>
          <w:noProof/>
        </w:rPr>
      </w:r>
      <w:r>
        <w:rPr>
          <w:noProof/>
        </w:rPr>
        <w:fldChar w:fldCharType="separate"/>
      </w:r>
      <w:r>
        <w:rPr>
          <w:noProof/>
        </w:rPr>
        <w:t>9</w:t>
      </w:r>
      <w:r>
        <w:rPr>
          <w:noProof/>
        </w:rPr>
        <w:fldChar w:fldCharType="end"/>
      </w:r>
    </w:p>
    <w:p w14:paraId="0A9A4625" w14:textId="2266AC3D" w:rsidR="0033794E" w:rsidRDefault="0033794E">
      <w:pPr>
        <w:pStyle w:val="TableofFigures"/>
        <w:tabs>
          <w:tab w:val="right" w:leader="dot" w:pos="9062"/>
        </w:tabs>
        <w:rPr>
          <w:rFonts w:asciiTheme="minorHAnsi" w:eastAsiaTheme="minorEastAsia" w:hAnsiTheme="minorHAnsi" w:cstheme="minorBidi"/>
          <w:noProof/>
          <w:sz w:val="22"/>
          <w:szCs w:val="22"/>
        </w:rPr>
      </w:pPr>
      <w:r>
        <w:rPr>
          <w:noProof/>
        </w:rPr>
        <w:t>Слика 2.5</w:t>
      </w:r>
      <w:r w:rsidRPr="00222074">
        <w:rPr>
          <w:noProof/>
          <w:lang w:val="sr-Cyrl-RS"/>
        </w:rPr>
        <w:t xml:space="preserve"> </w:t>
      </w:r>
      <w:r w:rsidRPr="00222074">
        <w:rPr>
          <w:i/>
          <w:iCs/>
          <w:noProof/>
          <w:lang w:val="sr-Latn-RS"/>
        </w:rPr>
        <w:t>ALPHA</w:t>
      </w:r>
      <w:r w:rsidRPr="00222074">
        <w:rPr>
          <w:noProof/>
          <w:lang w:val="sr-Latn-RS"/>
        </w:rPr>
        <w:t xml:space="preserve"> </w:t>
      </w:r>
      <w:r w:rsidRPr="00222074">
        <w:rPr>
          <w:noProof/>
          <w:lang w:val="sr-Cyrl-RS"/>
        </w:rPr>
        <w:t>развојна платформа [5]</w:t>
      </w:r>
      <w:r>
        <w:rPr>
          <w:noProof/>
        </w:rPr>
        <w:tab/>
      </w:r>
      <w:r>
        <w:rPr>
          <w:noProof/>
        </w:rPr>
        <w:fldChar w:fldCharType="begin"/>
      </w:r>
      <w:r>
        <w:rPr>
          <w:noProof/>
        </w:rPr>
        <w:instrText xml:space="preserve"> PAGEREF _Toc21989988 \h </w:instrText>
      </w:r>
      <w:r>
        <w:rPr>
          <w:noProof/>
        </w:rPr>
      </w:r>
      <w:r>
        <w:rPr>
          <w:noProof/>
        </w:rPr>
        <w:fldChar w:fldCharType="separate"/>
      </w:r>
      <w:r>
        <w:rPr>
          <w:noProof/>
        </w:rPr>
        <w:t>12</w:t>
      </w:r>
      <w:r>
        <w:rPr>
          <w:noProof/>
        </w:rPr>
        <w:fldChar w:fldCharType="end"/>
      </w:r>
    </w:p>
    <w:p w14:paraId="5B81ADD1" w14:textId="70077093" w:rsidR="0033794E" w:rsidRDefault="0033794E">
      <w:pPr>
        <w:pStyle w:val="TableofFigures"/>
        <w:tabs>
          <w:tab w:val="right" w:leader="dot" w:pos="9062"/>
        </w:tabs>
        <w:rPr>
          <w:rFonts w:asciiTheme="minorHAnsi" w:eastAsiaTheme="minorEastAsia" w:hAnsiTheme="minorHAnsi" w:cstheme="minorBidi"/>
          <w:noProof/>
          <w:sz w:val="22"/>
          <w:szCs w:val="22"/>
        </w:rPr>
      </w:pPr>
      <w:r>
        <w:rPr>
          <w:noProof/>
        </w:rPr>
        <w:t>Слика 2.6</w:t>
      </w:r>
      <w:r w:rsidRPr="00222074">
        <w:rPr>
          <w:noProof/>
          <w:lang w:val="sr-Cyrl-RS"/>
        </w:rPr>
        <w:t xml:space="preserve"> Блок дијаграм </w:t>
      </w:r>
      <w:r w:rsidRPr="00222074">
        <w:rPr>
          <w:i/>
          <w:iCs/>
          <w:noProof/>
        </w:rPr>
        <w:t>TDA2x</w:t>
      </w:r>
      <w:r w:rsidRPr="00222074">
        <w:rPr>
          <w:noProof/>
          <w:lang w:val="sr-Cyrl-RS"/>
        </w:rPr>
        <w:t xml:space="preserve"> система на чипу [20]</w:t>
      </w:r>
      <w:r>
        <w:rPr>
          <w:noProof/>
        </w:rPr>
        <w:tab/>
      </w:r>
      <w:r>
        <w:rPr>
          <w:noProof/>
        </w:rPr>
        <w:fldChar w:fldCharType="begin"/>
      </w:r>
      <w:r>
        <w:rPr>
          <w:noProof/>
        </w:rPr>
        <w:instrText xml:space="preserve"> PAGEREF _Toc21989989 \h </w:instrText>
      </w:r>
      <w:r>
        <w:rPr>
          <w:noProof/>
        </w:rPr>
      </w:r>
      <w:r>
        <w:rPr>
          <w:noProof/>
        </w:rPr>
        <w:fldChar w:fldCharType="separate"/>
      </w:r>
      <w:r>
        <w:rPr>
          <w:noProof/>
        </w:rPr>
        <w:t>13</w:t>
      </w:r>
      <w:r>
        <w:rPr>
          <w:noProof/>
        </w:rPr>
        <w:fldChar w:fldCharType="end"/>
      </w:r>
    </w:p>
    <w:p w14:paraId="18F6037E" w14:textId="281367DB" w:rsidR="0033794E" w:rsidRDefault="0033794E">
      <w:pPr>
        <w:pStyle w:val="TableofFigures"/>
        <w:tabs>
          <w:tab w:val="right" w:leader="dot" w:pos="9062"/>
        </w:tabs>
        <w:rPr>
          <w:rFonts w:asciiTheme="minorHAnsi" w:eastAsiaTheme="minorEastAsia" w:hAnsiTheme="minorHAnsi" w:cstheme="minorBidi"/>
          <w:noProof/>
          <w:sz w:val="22"/>
          <w:szCs w:val="22"/>
        </w:rPr>
      </w:pPr>
      <w:r>
        <w:rPr>
          <w:noProof/>
        </w:rPr>
        <w:t>Слика 2.7</w:t>
      </w:r>
      <w:r w:rsidRPr="00222074">
        <w:rPr>
          <w:noProof/>
          <w:lang w:val="sr-Cyrl-RS"/>
        </w:rPr>
        <w:t xml:space="preserve"> Организација хардверских компоненти на </w:t>
      </w:r>
      <w:r w:rsidRPr="00222074">
        <w:rPr>
          <w:i/>
          <w:iCs/>
          <w:noProof/>
          <w:lang w:val="sr-Latn-RS"/>
        </w:rPr>
        <w:t>ALPHA</w:t>
      </w:r>
      <w:r w:rsidRPr="00222074">
        <w:rPr>
          <w:noProof/>
          <w:lang w:val="sr-Cyrl-RS"/>
        </w:rPr>
        <w:t xml:space="preserve"> платформи [5]</w:t>
      </w:r>
      <w:r>
        <w:rPr>
          <w:noProof/>
        </w:rPr>
        <w:tab/>
      </w:r>
      <w:r>
        <w:rPr>
          <w:noProof/>
        </w:rPr>
        <w:fldChar w:fldCharType="begin"/>
      </w:r>
      <w:r>
        <w:rPr>
          <w:noProof/>
        </w:rPr>
        <w:instrText xml:space="preserve"> PAGEREF _Toc21989990 \h </w:instrText>
      </w:r>
      <w:r>
        <w:rPr>
          <w:noProof/>
        </w:rPr>
      </w:r>
      <w:r>
        <w:rPr>
          <w:noProof/>
        </w:rPr>
        <w:fldChar w:fldCharType="separate"/>
      </w:r>
      <w:r>
        <w:rPr>
          <w:noProof/>
        </w:rPr>
        <w:t>14</w:t>
      </w:r>
      <w:r>
        <w:rPr>
          <w:noProof/>
        </w:rPr>
        <w:fldChar w:fldCharType="end"/>
      </w:r>
    </w:p>
    <w:p w14:paraId="30F0C713" w14:textId="3F03F5AC" w:rsidR="0033794E" w:rsidRDefault="0033794E">
      <w:pPr>
        <w:pStyle w:val="TableofFigures"/>
        <w:tabs>
          <w:tab w:val="right" w:leader="dot" w:pos="9062"/>
        </w:tabs>
        <w:rPr>
          <w:rFonts w:asciiTheme="minorHAnsi" w:eastAsiaTheme="minorEastAsia" w:hAnsiTheme="minorHAnsi" w:cstheme="minorBidi"/>
          <w:noProof/>
          <w:sz w:val="22"/>
          <w:szCs w:val="22"/>
        </w:rPr>
      </w:pPr>
      <w:r>
        <w:rPr>
          <w:noProof/>
        </w:rPr>
        <w:t>Слика 3.1</w:t>
      </w:r>
      <w:r w:rsidRPr="00222074">
        <w:rPr>
          <w:noProof/>
          <w:lang w:val="sr-Cyrl-RS"/>
        </w:rPr>
        <w:t xml:space="preserve"> Дијаграм концепта решења софтверске магистрале</w:t>
      </w:r>
      <w:r>
        <w:rPr>
          <w:noProof/>
        </w:rPr>
        <w:tab/>
      </w:r>
      <w:r>
        <w:rPr>
          <w:noProof/>
        </w:rPr>
        <w:fldChar w:fldCharType="begin"/>
      </w:r>
      <w:r>
        <w:rPr>
          <w:noProof/>
        </w:rPr>
        <w:instrText xml:space="preserve"> PAGEREF _Toc21989991 \h </w:instrText>
      </w:r>
      <w:r>
        <w:rPr>
          <w:noProof/>
        </w:rPr>
      </w:r>
      <w:r>
        <w:rPr>
          <w:noProof/>
        </w:rPr>
        <w:fldChar w:fldCharType="separate"/>
      </w:r>
      <w:r>
        <w:rPr>
          <w:noProof/>
        </w:rPr>
        <w:t>16</w:t>
      </w:r>
      <w:r>
        <w:rPr>
          <w:noProof/>
        </w:rPr>
        <w:fldChar w:fldCharType="end"/>
      </w:r>
    </w:p>
    <w:p w14:paraId="2011F6A0" w14:textId="3C248894" w:rsidR="0033794E" w:rsidRDefault="0033794E" w:rsidP="0033794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3.2</w:t>
      </w:r>
      <w:r w:rsidRPr="00222074">
        <w:rPr>
          <w:noProof/>
          <w:lang w:val="sr-Cyrl-RS"/>
        </w:rPr>
        <w:t xml:space="preserve"> Приказ зависности слоја за апстракцију хардвера и хардверске платформе</w:t>
      </w:r>
      <w:r>
        <w:rPr>
          <w:noProof/>
        </w:rPr>
        <w:tab/>
      </w:r>
      <w:r>
        <w:rPr>
          <w:noProof/>
        </w:rPr>
        <w:fldChar w:fldCharType="begin"/>
      </w:r>
      <w:r>
        <w:rPr>
          <w:noProof/>
        </w:rPr>
        <w:instrText xml:space="preserve"> PAGEREF _Toc21989992 \h </w:instrText>
      </w:r>
      <w:r>
        <w:rPr>
          <w:noProof/>
        </w:rPr>
      </w:r>
      <w:r>
        <w:rPr>
          <w:noProof/>
        </w:rPr>
        <w:fldChar w:fldCharType="separate"/>
      </w:r>
      <w:r>
        <w:rPr>
          <w:noProof/>
        </w:rPr>
        <w:t>17</w:t>
      </w:r>
      <w:r>
        <w:rPr>
          <w:noProof/>
        </w:rPr>
        <w:fldChar w:fldCharType="end"/>
      </w:r>
    </w:p>
    <w:p w14:paraId="6C2F1FFB" w14:textId="40760C44" w:rsidR="0033794E" w:rsidRDefault="0033794E">
      <w:pPr>
        <w:pStyle w:val="TableofFigures"/>
        <w:tabs>
          <w:tab w:val="right" w:leader="dot" w:pos="9062"/>
        </w:tabs>
        <w:rPr>
          <w:rFonts w:asciiTheme="minorHAnsi" w:eastAsiaTheme="minorEastAsia" w:hAnsiTheme="minorHAnsi" w:cstheme="minorBidi"/>
          <w:noProof/>
          <w:sz w:val="22"/>
          <w:szCs w:val="22"/>
        </w:rPr>
      </w:pPr>
      <w:r>
        <w:rPr>
          <w:noProof/>
        </w:rPr>
        <w:t>Слика 3.3</w:t>
      </w:r>
      <w:r w:rsidRPr="00222074">
        <w:rPr>
          <w:noProof/>
          <w:lang w:val="sr-Cyrl-RS"/>
        </w:rPr>
        <w:t xml:space="preserve"> Дијаграм зависности функционалне компоненте нижих слојева</w:t>
      </w:r>
      <w:r>
        <w:rPr>
          <w:noProof/>
        </w:rPr>
        <w:tab/>
      </w:r>
      <w:r>
        <w:rPr>
          <w:noProof/>
        </w:rPr>
        <w:fldChar w:fldCharType="begin"/>
      </w:r>
      <w:r>
        <w:rPr>
          <w:noProof/>
        </w:rPr>
        <w:instrText xml:space="preserve"> PAGEREF _Toc21989993 \h </w:instrText>
      </w:r>
      <w:r>
        <w:rPr>
          <w:noProof/>
        </w:rPr>
      </w:r>
      <w:r>
        <w:rPr>
          <w:noProof/>
        </w:rPr>
        <w:fldChar w:fldCharType="separate"/>
      </w:r>
      <w:r>
        <w:rPr>
          <w:noProof/>
        </w:rPr>
        <w:t>19</w:t>
      </w:r>
      <w:r>
        <w:rPr>
          <w:noProof/>
        </w:rPr>
        <w:fldChar w:fldCharType="end"/>
      </w:r>
    </w:p>
    <w:p w14:paraId="66EAC170" w14:textId="7126F863" w:rsidR="0033794E" w:rsidRDefault="0033794E">
      <w:pPr>
        <w:pStyle w:val="TableofFigures"/>
        <w:tabs>
          <w:tab w:val="right" w:leader="dot" w:pos="9062"/>
        </w:tabs>
        <w:rPr>
          <w:rFonts w:asciiTheme="minorHAnsi" w:eastAsiaTheme="minorEastAsia" w:hAnsiTheme="minorHAnsi" w:cstheme="minorBidi"/>
          <w:noProof/>
          <w:sz w:val="22"/>
          <w:szCs w:val="22"/>
        </w:rPr>
      </w:pPr>
      <w:r>
        <w:rPr>
          <w:noProof/>
        </w:rPr>
        <w:t>Слика 3.4</w:t>
      </w:r>
      <w:r w:rsidRPr="00222074">
        <w:rPr>
          <w:noProof/>
          <w:lang w:val="sr-Cyrl-RS"/>
        </w:rPr>
        <w:t xml:space="preserve"> Дијаграм интеракције међусобно зависних слојева</w:t>
      </w:r>
      <w:r>
        <w:rPr>
          <w:noProof/>
        </w:rPr>
        <w:tab/>
      </w:r>
      <w:r>
        <w:rPr>
          <w:noProof/>
        </w:rPr>
        <w:fldChar w:fldCharType="begin"/>
      </w:r>
      <w:r>
        <w:rPr>
          <w:noProof/>
        </w:rPr>
        <w:instrText xml:space="preserve"> PAGEREF _Toc21989994 \h </w:instrText>
      </w:r>
      <w:r>
        <w:rPr>
          <w:noProof/>
        </w:rPr>
      </w:r>
      <w:r>
        <w:rPr>
          <w:noProof/>
        </w:rPr>
        <w:fldChar w:fldCharType="separate"/>
      </w:r>
      <w:r>
        <w:rPr>
          <w:noProof/>
        </w:rPr>
        <w:t>20</w:t>
      </w:r>
      <w:r>
        <w:rPr>
          <w:noProof/>
        </w:rPr>
        <w:fldChar w:fldCharType="end"/>
      </w:r>
    </w:p>
    <w:p w14:paraId="570BDD32" w14:textId="198DD57D" w:rsidR="0033794E" w:rsidRDefault="0033794E">
      <w:pPr>
        <w:pStyle w:val="TableofFigures"/>
        <w:tabs>
          <w:tab w:val="right" w:leader="dot" w:pos="9062"/>
        </w:tabs>
        <w:rPr>
          <w:rFonts w:asciiTheme="minorHAnsi" w:eastAsiaTheme="minorEastAsia" w:hAnsiTheme="minorHAnsi" w:cstheme="minorBidi"/>
          <w:noProof/>
          <w:sz w:val="22"/>
          <w:szCs w:val="22"/>
        </w:rPr>
      </w:pPr>
      <w:r>
        <w:rPr>
          <w:noProof/>
        </w:rPr>
        <w:t>Слика 3.5</w:t>
      </w:r>
      <w:r w:rsidRPr="00222074">
        <w:rPr>
          <w:noProof/>
          <w:lang w:val="sr-Cyrl-RS"/>
        </w:rPr>
        <w:t xml:space="preserve"> Дијаграм прелаза стања при иницијализацији магистрале</w:t>
      </w:r>
      <w:r>
        <w:rPr>
          <w:noProof/>
        </w:rPr>
        <w:tab/>
      </w:r>
      <w:r>
        <w:rPr>
          <w:noProof/>
        </w:rPr>
        <w:fldChar w:fldCharType="begin"/>
      </w:r>
      <w:r>
        <w:rPr>
          <w:noProof/>
        </w:rPr>
        <w:instrText xml:space="preserve"> PAGEREF _Toc21989995 \h </w:instrText>
      </w:r>
      <w:r>
        <w:rPr>
          <w:noProof/>
        </w:rPr>
      </w:r>
      <w:r>
        <w:rPr>
          <w:noProof/>
        </w:rPr>
        <w:fldChar w:fldCharType="separate"/>
      </w:r>
      <w:r>
        <w:rPr>
          <w:noProof/>
        </w:rPr>
        <w:t>21</w:t>
      </w:r>
      <w:r>
        <w:rPr>
          <w:noProof/>
        </w:rPr>
        <w:fldChar w:fldCharType="end"/>
      </w:r>
    </w:p>
    <w:p w14:paraId="7D31BC80" w14:textId="364C1183" w:rsidR="0033794E" w:rsidRDefault="0033794E" w:rsidP="0033794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3.6</w:t>
      </w:r>
      <w:r w:rsidRPr="00222074">
        <w:rPr>
          <w:noProof/>
          <w:lang w:val="sr-Cyrl-RS"/>
        </w:rPr>
        <w:t xml:space="preserve"> Дијаграм зависности адаптивне апликације за обраду видео сигнала од функционаних компоненти софтверске магистрале</w:t>
      </w:r>
      <w:r>
        <w:rPr>
          <w:noProof/>
        </w:rPr>
        <w:tab/>
      </w:r>
      <w:r>
        <w:rPr>
          <w:noProof/>
        </w:rPr>
        <w:fldChar w:fldCharType="begin"/>
      </w:r>
      <w:r>
        <w:rPr>
          <w:noProof/>
        </w:rPr>
        <w:instrText xml:space="preserve"> PAGEREF _Toc21989996 \h </w:instrText>
      </w:r>
      <w:r>
        <w:rPr>
          <w:noProof/>
        </w:rPr>
      </w:r>
      <w:r>
        <w:rPr>
          <w:noProof/>
        </w:rPr>
        <w:fldChar w:fldCharType="separate"/>
      </w:r>
      <w:r>
        <w:rPr>
          <w:noProof/>
        </w:rPr>
        <w:t>22</w:t>
      </w:r>
      <w:r>
        <w:rPr>
          <w:noProof/>
        </w:rPr>
        <w:fldChar w:fldCharType="end"/>
      </w:r>
    </w:p>
    <w:p w14:paraId="78196592" w14:textId="525319AA" w:rsidR="0033794E" w:rsidRDefault="0033794E">
      <w:pPr>
        <w:pStyle w:val="TableofFigures"/>
        <w:tabs>
          <w:tab w:val="right" w:leader="dot" w:pos="9062"/>
        </w:tabs>
        <w:rPr>
          <w:rFonts w:asciiTheme="minorHAnsi" w:eastAsiaTheme="minorEastAsia" w:hAnsiTheme="minorHAnsi" w:cstheme="minorBidi"/>
          <w:noProof/>
          <w:sz w:val="22"/>
          <w:szCs w:val="22"/>
        </w:rPr>
      </w:pPr>
      <w:r>
        <w:rPr>
          <w:noProof/>
        </w:rPr>
        <w:t>Слика 4.1</w:t>
      </w:r>
      <w:r w:rsidRPr="00222074">
        <w:rPr>
          <w:noProof/>
          <w:lang w:val="sr-Cyrl-RS"/>
        </w:rPr>
        <w:t xml:space="preserve"> Структура пројекта софтверске магистрале</w:t>
      </w:r>
      <w:r>
        <w:rPr>
          <w:noProof/>
        </w:rPr>
        <w:tab/>
      </w:r>
      <w:r>
        <w:rPr>
          <w:noProof/>
        </w:rPr>
        <w:fldChar w:fldCharType="begin"/>
      </w:r>
      <w:r>
        <w:rPr>
          <w:noProof/>
        </w:rPr>
        <w:instrText xml:space="preserve"> PAGEREF _Toc21989997 \h </w:instrText>
      </w:r>
      <w:r>
        <w:rPr>
          <w:noProof/>
        </w:rPr>
      </w:r>
      <w:r>
        <w:rPr>
          <w:noProof/>
        </w:rPr>
        <w:fldChar w:fldCharType="separate"/>
      </w:r>
      <w:r>
        <w:rPr>
          <w:noProof/>
        </w:rPr>
        <w:t>25</w:t>
      </w:r>
      <w:r>
        <w:rPr>
          <w:noProof/>
        </w:rPr>
        <w:fldChar w:fldCharType="end"/>
      </w:r>
    </w:p>
    <w:p w14:paraId="4E2C01B7" w14:textId="491BF72A" w:rsidR="006A6C11" w:rsidRDefault="00DF66D0" w:rsidP="006A6C11">
      <w:pPr>
        <w:rPr>
          <w:lang w:val="hr-HR"/>
        </w:rPr>
      </w:pPr>
      <w:r>
        <w:rPr>
          <w:lang w:val="hr-HR"/>
        </w:rPr>
        <w:fldChar w:fldCharType="end"/>
      </w:r>
    </w:p>
    <w:p w14:paraId="094AA113" w14:textId="77777777" w:rsidR="006A6C11" w:rsidRDefault="006A6C11" w:rsidP="006A6C11">
      <w:pPr>
        <w:rPr>
          <w:lang w:val="hr-HR"/>
        </w:rPr>
      </w:pPr>
    </w:p>
    <w:p w14:paraId="0F121658" w14:textId="77777777" w:rsidR="006A6C11" w:rsidRDefault="006A6C11" w:rsidP="006A6C11">
      <w:pPr>
        <w:rPr>
          <w:lang w:val="hr-HR"/>
        </w:rPr>
      </w:pPr>
    </w:p>
    <w:p w14:paraId="43EFE989" w14:textId="77777777" w:rsidR="006A6C11" w:rsidRDefault="006A6C11" w:rsidP="006A6C11">
      <w:pPr>
        <w:rPr>
          <w:lang w:val="hr-HR"/>
        </w:rPr>
      </w:pPr>
    </w:p>
    <w:p w14:paraId="65DF161E" w14:textId="77777777" w:rsidR="00A73B40" w:rsidRDefault="00A73B40" w:rsidP="006A6C11">
      <w:pPr>
        <w:rPr>
          <w:lang w:val="hr-HR"/>
        </w:rPr>
        <w:sectPr w:rsidR="00A73B40" w:rsidSect="00170C67">
          <w:headerReference w:type="default" r:id="rId12"/>
          <w:footerReference w:type="default" r:id="rId13"/>
          <w:pgSz w:w="11907" w:h="16840" w:code="9"/>
          <w:pgMar w:top="1134" w:right="1417" w:bottom="1134" w:left="1418" w:header="567" w:footer="567" w:gutter="0"/>
          <w:pgNumType w:fmt="upperRoman"/>
          <w:cols w:space="720"/>
          <w:titlePg/>
          <w:docGrid w:linePitch="326"/>
        </w:sectPr>
      </w:pPr>
    </w:p>
    <w:p w14:paraId="3A606593" w14:textId="77777777" w:rsidR="00A73B40" w:rsidRPr="00170C67" w:rsidRDefault="00170C67" w:rsidP="00A73B40">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Списак табела</w:t>
      </w:r>
    </w:p>
    <w:p w14:paraId="1F2588BA" w14:textId="77777777" w:rsidR="00A73B40" w:rsidRDefault="00A73B40" w:rsidP="00A73B40">
      <w:pPr>
        <w:rPr>
          <w:lang w:val="sl-SI"/>
        </w:rPr>
      </w:pPr>
    </w:p>
    <w:p w14:paraId="271F8182" w14:textId="47F54966" w:rsidR="003B1E86" w:rsidRDefault="00AE48B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"Табела" </w:instrText>
      </w:r>
      <w:r>
        <w:rPr>
          <w:lang w:val="hr-HR"/>
        </w:rPr>
        <w:fldChar w:fldCharType="separate"/>
      </w:r>
      <w:r w:rsidR="003B1E86">
        <w:rPr>
          <w:noProof/>
        </w:rPr>
        <w:t>Табела 4.1</w:t>
      </w:r>
      <w:r w:rsidR="003B1E86" w:rsidRPr="00587DA8">
        <w:rPr>
          <w:noProof/>
          <w:lang w:val="sr-Cyrl-RS"/>
        </w:rPr>
        <w:t xml:space="preserve"> Опис поља потребних за конфигурисање камера и меморијских зона</w:t>
      </w:r>
      <w:r w:rsidR="003B1E86">
        <w:rPr>
          <w:noProof/>
        </w:rPr>
        <w:tab/>
      </w:r>
      <w:r w:rsidR="003B1E86">
        <w:rPr>
          <w:noProof/>
        </w:rPr>
        <w:fldChar w:fldCharType="begin"/>
      </w:r>
      <w:r w:rsidR="003B1E86">
        <w:rPr>
          <w:noProof/>
        </w:rPr>
        <w:instrText xml:space="preserve"> PAGEREF _Toc21989998 \h </w:instrText>
      </w:r>
      <w:r w:rsidR="003B1E86">
        <w:rPr>
          <w:noProof/>
        </w:rPr>
      </w:r>
      <w:r w:rsidR="003B1E86">
        <w:rPr>
          <w:noProof/>
        </w:rPr>
        <w:fldChar w:fldCharType="separate"/>
      </w:r>
      <w:r w:rsidR="003B1E86">
        <w:rPr>
          <w:noProof/>
        </w:rPr>
        <w:t>26</w:t>
      </w:r>
      <w:r w:rsidR="003B1E86">
        <w:rPr>
          <w:noProof/>
        </w:rPr>
        <w:fldChar w:fldCharType="end"/>
      </w:r>
    </w:p>
    <w:p w14:paraId="7EB81E95" w14:textId="6161E638" w:rsidR="003B1E86" w:rsidRDefault="003B1E86">
      <w:pPr>
        <w:pStyle w:val="TableofFigures"/>
        <w:tabs>
          <w:tab w:val="right" w:leader="dot" w:pos="9062"/>
        </w:tabs>
        <w:rPr>
          <w:rFonts w:asciiTheme="minorHAnsi" w:eastAsiaTheme="minorEastAsia" w:hAnsiTheme="minorHAnsi" w:cstheme="minorBidi"/>
          <w:noProof/>
          <w:sz w:val="22"/>
          <w:szCs w:val="22"/>
        </w:rPr>
      </w:pPr>
      <w:r>
        <w:rPr>
          <w:noProof/>
        </w:rPr>
        <w:t>Табела 4.2</w:t>
      </w:r>
      <w:r w:rsidRPr="00587DA8">
        <w:rPr>
          <w:noProof/>
          <w:lang w:val="sr-Cyrl-RS"/>
        </w:rPr>
        <w:t xml:space="preserve"> Методе за конфигурацију и покретање камера намеске платформе</w:t>
      </w:r>
      <w:r>
        <w:rPr>
          <w:noProof/>
        </w:rPr>
        <w:tab/>
      </w:r>
      <w:r>
        <w:rPr>
          <w:noProof/>
        </w:rPr>
        <w:fldChar w:fldCharType="begin"/>
      </w:r>
      <w:r>
        <w:rPr>
          <w:noProof/>
        </w:rPr>
        <w:instrText xml:space="preserve"> PAGEREF _Toc21989999 \h </w:instrText>
      </w:r>
      <w:r>
        <w:rPr>
          <w:noProof/>
        </w:rPr>
      </w:r>
      <w:r>
        <w:rPr>
          <w:noProof/>
        </w:rPr>
        <w:fldChar w:fldCharType="separate"/>
      </w:r>
      <w:r>
        <w:rPr>
          <w:noProof/>
        </w:rPr>
        <w:t>27</w:t>
      </w:r>
      <w:r>
        <w:rPr>
          <w:noProof/>
        </w:rPr>
        <w:fldChar w:fldCharType="end"/>
      </w:r>
    </w:p>
    <w:p w14:paraId="787A2978" w14:textId="38628777" w:rsidR="003B1E86" w:rsidRDefault="003B1E86">
      <w:pPr>
        <w:pStyle w:val="TableofFigures"/>
        <w:tabs>
          <w:tab w:val="right" w:leader="dot" w:pos="9062"/>
        </w:tabs>
        <w:rPr>
          <w:rFonts w:asciiTheme="minorHAnsi" w:eastAsiaTheme="minorEastAsia" w:hAnsiTheme="minorHAnsi" w:cstheme="minorBidi"/>
          <w:noProof/>
          <w:sz w:val="22"/>
          <w:szCs w:val="22"/>
        </w:rPr>
      </w:pPr>
      <w:r>
        <w:rPr>
          <w:noProof/>
        </w:rPr>
        <w:t>Табела 4.3</w:t>
      </w:r>
      <w:r w:rsidRPr="00587DA8">
        <w:rPr>
          <w:noProof/>
          <w:lang w:val="sr-Cyrl-RS"/>
        </w:rPr>
        <w:t xml:space="preserve"> Методе за комуникацију са вишим слојевима софтверске магистрале</w:t>
      </w:r>
      <w:r>
        <w:rPr>
          <w:noProof/>
        </w:rPr>
        <w:tab/>
      </w:r>
      <w:r>
        <w:rPr>
          <w:noProof/>
        </w:rPr>
        <w:fldChar w:fldCharType="begin"/>
      </w:r>
      <w:r>
        <w:rPr>
          <w:noProof/>
        </w:rPr>
        <w:instrText xml:space="preserve"> PAGEREF _Toc21990000 \h </w:instrText>
      </w:r>
      <w:r>
        <w:rPr>
          <w:noProof/>
        </w:rPr>
      </w:r>
      <w:r>
        <w:rPr>
          <w:noProof/>
        </w:rPr>
        <w:fldChar w:fldCharType="separate"/>
      </w:r>
      <w:r>
        <w:rPr>
          <w:noProof/>
        </w:rPr>
        <w:t>28</w:t>
      </w:r>
      <w:r>
        <w:rPr>
          <w:noProof/>
        </w:rPr>
        <w:fldChar w:fldCharType="end"/>
      </w:r>
    </w:p>
    <w:p w14:paraId="0195DDCE" w14:textId="1B240D49" w:rsidR="003B1E86" w:rsidRDefault="003B1E86">
      <w:pPr>
        <w:pStyle w:val="TableofFigures"/>
        <w:tabs>
          <w:tab w:val="right" w:leader="dot" w:pos="9062"/>
        </w:tabs>
        <w:rPr>
          <w:rFonts w:asciiTheme="minorHAnsi" w:eastAsiaTheme="minorEastAsia" w:hAnsiTheme="minorHAnsi" w:cstheme="minorBidi"/>
          <w:noProof/>
          <w:sz w:val="22"/>
          <w:szCs w:val="22"/>
        </w:rPr>
      </w:pPr>
      <w:r>
        <w:rPr>
          <w:noProof/>
        </w:rPr>
        <w:t xml:space="preserve">Табела 4.4 </w:t>
      </w:r>
      <w:r w:rsidRPr="00587DA8">
        <w:rPr>
          <w:noProof/>
          <w:lang w:val="sr-Cyrl-RS"/>
        </w:rPr>
        <w:t xml:space="preserve">Методе </w:t>
      </w:r>
      <w:r w:rsidRPr="00587DA8">
        <w:rPr>
          <w:i/>
          <w:iCs/>
          <w:noProof/>
        </w:rPr>
        <w:t>FrameAccessEngine</w:t>
      </w:r>
      <w:r w:rsidRPr="00587DA8">
        <w:rPr>
          <w:i/>
          <w:iCs/>
          <w:noProof/>
          <w:lang w:val="sr-Cyrl-RS"/>
        </w:rPr>
        <w:t xml:space="preserve"> </w:t>
      </w:r>
      <w:r w:rsidRPr="00587DA8">
        <w:rPr>
          <w:noProof/>
          <w:lang w:val="sr-Cyrl-RS"/>
        </w:rPr>
        <w:t>класе за њену иницијализацију</w:t>
      </w:r>
      <w:r>
        <w:rPr>
          <w:noProof/>
        </w:rPr>
        <w:tab/>
      </w:r>
      <w:r>
        <w:rPr>
          <w:noProof/>
        </w:rPr>
        <w:fldChar w:fldCharType="begin"/>
      </w:r>
      <w:r>
        <w:rPr>
          <w:noProof/>
        </w:rPr>
        <w:instrText xml:space="preserve"> PAGEREF _Toc21990001 \h </w:instrText>
      </w:r>
      <w:r>
        <w:rPr>
          <w:noProof/>
        </w:rPr>
      </w:r>
      <w:r>
        <w:rPr>
          <w:noProof/>
        </w:rPr>
        <w:fldChar w:fldCharType="separate"/>
      </w:r>
      <w:r>
        <w:rPr>
          <w:noProof/>
        </w:rPr>
        <w:t>30</w:t>
      </w:r>
      <w:r>
        <w:rPr>
          <w:noProof/>
        </w:rPr>
        <w:fldChar w:fldCharType="end"/>
      </w:r>
    </w:p>
    <w:p w14:paraId="6D6AC907" w14:textId="2E53DE77" w:rsidR="003B1E86" w:rsidRDefault="003B1E86">
      <w:pPr>
        <w:pStyle w:val="TableofFigures"/>
        <w:tabs>
          <w:tab w:val="right" w:leader="dot" w:pos="9062"/>
        </w:tabs>
        <w:rPr>
          <w:rFonts w:asciiTheme="minorHAnsi" w:eastAsiaTheme="minorEastAsia" w:hAnsiTheme="minorHAnsi" w:cstheme="minorBidi"/>
          <w:noProof/>
          <w:sz w:val="22"/>
          <w:szCs w:val="22"/>
        </w:rPr>
      </w:pPr>
      <w:r>
        <w:rPr>
          <w:noProof/>
        </w:rPr>
        <w:t>Табела 4.5</w:t>
      </w:r>
      <w:r w:rsidRPr="00587DA8">
        <w:rPr>
          <w:noProof/>
          <w:lang w:val="sr-Cyrl-RS"/>
        </w:rPr>
        <w:t xml:space="preserve"> Методе </w:t>
      </w:r>
      <w:r w:rsidRPr="00587DA8">
        <w:rPr>
          <w:i/>
          <w:iCs/>
          <w:noProof/>
          <w:lang w:val="sr-Cyrl-RS"/>
        </w:rPr>
        <w:t>FrameAccessEngineSHMUtil</w:t>
      </w:r>
      <w:r w:rsidRPr="00587DA8">
        <w:rPr>
          <w:noProof/>
          <w:lang w:val="sr-Cyrl-RS"/>
        </w:rPr>
        <w:t xml:space="preserve"> класе за њену иницијализацију</w:t>
      </w:r>
      <w:r>
        <w:rPr>
          <w:noProof/>
        </w:rPr>
        <w:tab/>
      </w:r>
      <w:r>
        <w:rPr>
          <w:noProof/>
        </w:rPr>
        <w:fldChar w:fldCharType="begin"/>
      </w:r>
      <w:r>
        <w:rPr>
          <w:noProof/>
        </w:rPr>
        <w:instrText xml:space="preserve"> PAGEREF _Toc21990002 \h </w:instrText>
      </w:r>
      <w:r>
        <w:rPr>
          <w:noProof/>
        </w:rPr>
      </w:r>
      <w:r>
        <w:rPr>
          <w:noProof/>
        </w:rPr>
        <w:fldChar w:fldCharType="separate"/>
      </w:r>
      <w:r>
        <w:rPr>
          <w:noProof/>
        </w:rPr>
        <w:t>30</w:t>
      </w:r>
      <w:r>
        <w:rPr>
          <w:noProof/>
        </w:rPr>
        <w:fldChar w:fldCharType="end"/>
      </w:r>
    </w:p>
    <w:p w14:paraId="34AEFD4B" w14:textId="0E7798C1" w:rsidR="003B1E86" w:rsidRDefault="003B1E86" w:rsidP="003B1E86">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4.6</w:t>
      </w:r>
      <w:r w:rsidRPr="00587DA8">
        <w:rPr>
          <w:noProof/>
          <w:lang w:val="sr-Cyrl-RS"/>
        </w:rPr>
        <w:t xml:space="preserve"> Опис метода за руковање дистрибуцијом фрејмова класе </w:t>
      </w:r>
      <w:r w:rsidRPr="00587DA8">
        <w:rPr>
          <w:i/>
          <w:iCs/>
          <w:noProof/>
        </w:rPr>
        <w:t>FrameAccessEngine</w:t>
      </w:r>
      <w:r>
        <w:rPr>
          <w:noProof/>
        </w:rPr>
        <w:tab/>
      </w:r>
      <w:r>
        <w:rPr>
          <w:noProof/>
        </w:rPr>
        <w:fldChar w:fldCharType="begin"/>
      </w:r>
      <w:r>
        <w:rPr>
          <w:noProof/>
        </w:rPr>
        <w:instrText xml:space="preserve"> PAGEREF _Toc21990003 \h </w:instrText>
      </w:r>
      <w:r>
        <w:rPr>
          <w:noProof/>
        </w:rPr>
      </w:r>
      <w:r>
        <w:rPr>
          <w:noProof/>
        </w:rPr>
        <w:fldChar w:fldCharType="separate"/>
      </w:r>
      <w:r>
        <w:rPr>
          <w:noProof/>
        </w:rPr>
        <w:t>31</w:t>
      </w:r>
      <w:r>
        <w:rPr>
          <w:noProof/>
        </w:rPr>
        <w:fldChar w:fldCharType="end"/>
      </w:r>
    </w:p>
    <w:p w14:paraId="3837ECE7" w14:textId="2D51FC05" w:rsidR="003B1E86" w:rsidRDefault="003B1E86" w:rsidP="003B1E86">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4.7</w:t>
      </w:r>
      <w:r w:rsidRPr="00587DA8">
        <w:rPr>
          <w:noProof/>
          <w:lang w:val="sr-Cyrl-RS"/>
        </w:rPr>
        <w:t xml:space="preserve"> Опис метода за руковање дељеном меморијом класе </w:t>
      </w:r>
      <w:bookmarkStart w:id="0" w:name="_GoBack"/>
      <w:bookmarkEnd w:id="0"/>
      <w:r w:rsidRPr="00587DA8">
        <w:rPr>
          <w:i/>
          <w:iCs/>
          <w:noProof/>
          <w:lang w:val="sr-Cyrl-RS"/>
        </w:rPr>
        <w:t>FrameAccessEngineSHMUtil</w:t>
      </w:r>
      <w:r>
        <w:rPr>
          <w:noProof/>
        </w:rPr>
        <w:tab/>
      </w:r>
      <w:r>
        <w:rPr>
          <w:noProof/>
        </w:rPr>
        <w:fldChar w:fldCharType="begin"/>
      </w:r>
      <w:r>
        <w:rPr>
          <w:noProof/>
        </w:rPr>
        <w:instrText xml:space="preserve"> PAGEREF _Toc21990004 \h </w:instrText>
      </w:r>
      <w:r>
        <w:rPr>
          <w:noProof/>
        </w:rPr>
      </w:r>
      <w:r>
        <w:rPr>
          <w:noProof/>
        </w:rPr>
        <w:fldChar w:fldCharType="separate"/>
      </w:r>
      <w:r>
        <w:rPr>
          <w:noProof/>
        </w:rPr>
        <w:t>32</w:t>
      </w:r>
      <w:r>
        <w:rPr>
          <w:noProof/>
        </w:rPr>
        <w:fldChar w:fldCharType="end"/>
      </w:r>
    </w:p>
    <w:p w14:paraId="54883EC5" w14:textId="5CFF01B4" w:rsidR="003B1E86" w:rsidRDefault="003B1E86">
      <w:pPr>
        <w:pStyle w:val="TableofFigures"/>
        <w:tabs>
          <w:tab w:val="right" w:leader="dot" w:pos="9062"/>
        </w:tabs>
        <w:rPr>
          <w:rFonts w:asciiTheme="minorHAnsi" w:eastAsiaTheme="minorEastAsia" w:hAnsiTheme="minorHAnsi" w:cstheme="minorBidi"/>
          <w:noProof/>
          <w:sz w:val="22"/>
          <w:szCs w:val="22"/>
        </w:rPr>
      </w:pPr>
      <w:r>
        <w:rPr>
          <w:noProof/>
        </w:rPr>
        <w:t>Табела 4.8</w:t>
      </w:r>
      <w:r w:rsidRPr="00587DA8">
        <w:rPr>
          <w:noProof/>
          <w:lang w:val="sr-Cyrl-RS"/>
        </w:rPr>
        <w:t xml:space="preserve"> Метода класе </w:t>
      </w:r>
      <w:r w:rsidRPr="00587DA8">
        <w:rPr>
          <w:i/>
          <w:iCs/>
          <w:noProof/>
        </w:rPr>
        <w:t>FrameAccessClient</w:t>
      </w:r>
      <w:r w:rsidRPr="00587DA8">
        <w:rPr>
          <w:noProof/>
          <w:lang w:val="sr-Cyrl-RS"/>
        </w:rPr>
        <w:t xml:space="preserve"> за њену иницијализацију</w:t>
      </w:r>
      <w:r>
        <w:rPr>
          <w:noProof/>
        </w:rPr>
        <w:tab/>
      </w:r>
      <w:r>
        <w:rPr>
          <w:noProof/>
        </w:rPr>
        <w:fldChar w:fldCharType="begin"/>
      </w:r>
      <w:r>
        <w:rPr>
          <w:noProof/>
        </w:rPr>
        <w:instrText xml:space="preserve"> PAGEREF _Toc21990005 \h </w:instrText>
      </w:r>
      <w:r>
        <w:rPr>
          <w:noProof/>
        </w:rPr>
      </w:r>
      <w:r>
        <w:rPr>
          <w:noProof/>
        </w:rPr>
        <w:fldChar w:fldCharType="separate"/>
      </w:r>
      <w:r>
        <w:rPr>
          <w:noProof/>
        </w:rPr>
        <w:t>33</w:t>
      </w:r>
      <w:r>
        <w:rPr>
          <w:noProof/>
        </w:rPr>
        <w:fldChar w:fldCharType="end"/>
      </w:r>
    </w:p>
    <w:p w14:paraId="09DCF824" w14:textId="535328C2" w:rsidR="003B1E86" w:rsidRDefault="003B1E86">
      <w:pPr>
        <w:pStyle w:val="TableofFigures"/>
        <w:tabs>
          <w:tab w:val="right" w:leader="dot" w:pos="9062"/>
        </w:tabs>
        <w:rPr>
          <w:rFonts w:asciiTheme="minorHAnsi" w:eastAsiaTheme="minorEastAsia" w:hAnsiTheme="minorHAnsi" w:cstheme="minorBidi"/>
          <w:noProof/>
          <w:sz w:val="22"/>
          <w:szCs w:val="22"/>
        </w:rPr>
      </w:pPr>
      <w:r>
        <w:rPr>
          <w:noProof/>
        </w:rPr>
        <w:t>Табела 4.9</w:t>
      </w:r>
      <w:r w:rsidRPr="00587DA8">
        <w:rPr>
          <w:noProof/>
          <w:lang w:val="sr-Cyrl-RS"/>
        </w:rPr>
        <w:t xml:space="preserve"> Методе за руковање инстанцом класе </w:t>
      </w:r>
      <w:r w:rsidRPr="00587DA8">
        <w:rPr>
          <w:i/>
          <w:iCs/>
          <w:noProof/>
        </w:rPr>
        <w:t>FrameAccessClient</w:t>
      </w:r>
      <w:r>
        <w:rPr>
          <w:noProof/>
        </w:rPr>
        <w:tab/>
      </w:r>
      <w:r>
        <w:rPr>
          <w:noProof/>
        </w:rPr>
        <w:fldChar w:fldCharType="begin"/>
      </w:r>
      <w:r>
        <w:rPr>
          <w:noProof/>
        </w:rPr>
        <w:instrText xml:space="preserve"> PAGEREF _Toc21990006 \h </w:instrText>
      </w:r>
      <w:r>
        <w:rPr>
          <w:noProof/>
        </w:rPr>
      </w:r>
      <w:r>
        <w:rPr>
          <w:noProof/>
        </w:rPr>
        <w:fldChar w:fldCharType="separate"/>
      </w:r>
      <w:r>
        <w:rPr>
          <w:noProof/>
        </w:rPr>
        <w:t>33</w:t>
      </w:r>
      <w:r>
        <w:rPr>
          <w:noProof/>
        </w:rPr>
        <w:fldChar w:fldCharType="end"/>
      </w:r>
    </w:p>
    <w:p w14:paraId="7DFB169E" w14:textId="72D316D3" w:rsidR="00A73B40" w:rsidRDefault="00AE48B0" w:rsidP="00A73B40">
      <w:pPr>
        <w:rPr>
          <w:lang w:val="hr-HR"/>
        </w:rPr>
      </w:pPr>
      <w:r>
        <w:rPr>
          <w:lang w:val="hr-HR"/>
        </w:rPr>
        <w:fldChar w:fldCharType="end"/>
      </w:r>
    </w:p>
    <w:p w14:paraId="249F9D71" w14:textId="77777777" w:rsidR="00A73B40" w:rsidRDefault="00A73B40" w:rsidP="00A73B40">
      <w:pPr>
        <w:rPr>
          <w:lang w:val="hr-HR"/>
        </w:rPr>
      </w:pPr>
    </w:p>
    <w:p w14:paraId="1A67BD36" w14:textId="77777777" w:rsidR="006A6C11" w:rsidRDefault="006A6C11" w:rsidP="006A6C11">
      <w:pPr>
        <w:rPr>
          <w:lang w:val="hr-HR"/>
        </w:rPr>
      </w:pPr>
    </w:p>
    <w:p w14:paraId="18D28D32" w14:textId="77777777" w:rsidR="00A73B40" w:rsidRDefault="00A73B40" w:rsidP="006A6C11">
      <w:pPr>
        <w:rPr>
          <w:lang w:val="hr-HR"/>
        </w:rPr>
      </w:pPr>
    </w:p>
    <w:p w14:paraId="607F8311" w14:textId="77777777" w:rsidR="00A73B40" w:rsidRDefault="00A73B40" w:rsidP="006A6C11">
      <w:pPr>
        <w:rPr>
          <w:lang w:val="hr-HR"/>
        </w:rPr>
        <w:sectPr w:rsidR="00A73B40" w:rsidSect="00F65BA9">
          <w:headerReference w:type="default" r:id="rId14"/>
          <w:pgSz w:w="11907" w:h="16840" w:code="9"/>
          <w:pgMar w:top="1134" w:right="1417" w:bottom="1134" w:left="1418" w:header="567" w:footer="567" w:gutter="0"/>
          <w:pgNumType w:fmt="upperRoman"/>
          <w:cols w:space="720"/>
        </w:sectPr>
      </w:pPr>
    </w:p>
    <w:p w14:paraId="16D3FD18" w14:textId="77777777" w:rsidR="00094BF2" w:rsidRPr="00170C67" w:rsidRDefault="00170C67" w:rsidP="00094BF2">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Скраћенице</w:t>
      </w:r>
    </w:p>
    <w:p w14:paraId="5DA133FF" w14:textId="77777777" w:rsidR="00094BF2" w:rsidRDefault="00094BF2" w:rsidP="00094BF2">
      <w:pPr>
        <w:rPr>
          <w:lang w:val="sl-SI"/>
        </w:rPr>
      </w:pPr>
    </w:p>
    <w:p w14:paraId="0C5492E9" w14:textId="77777777" w:rsidR="00C076E2" w:rsidRPr="002F47B0" w:rsidRDefault="00C076E2" w:rsidP="00C076E2">
      <w:pPr>
        <w:jc w:val="left"/>
        <w:rPr>
          <w:b/>
          <w:lang w:val="sr-Cyrl-CS"/>
        </w:rPr>
      </w:pPr>
    </w:p>
    <w:p w14:paraId="23949CE2" w14:textId="77777777" w:rsidR="00094BF2" w:rsidRDefault="00585D4B" w:rsidP="00585D4B">
      <w:pPr>
        <w:ind w:left="567" w:firstLine="0"/>
        <w:rPr>
          <w:lang w:val="sr-Cyrl-RS"/>
        </w:rPr>
      </w:pPr>
      <w:r>
        <w:rPr>
          <w:b/>
        </w:rPr>
        <w:t>ADAS – A</w:t>
      </w:r>
      <w:r>
        <w:t xml:space="preserve">dvanced </w:t>
      </w:r>
      <w:r w:rsidRPr="00641A26">
        <w:rPr>
          <w:b/>
        </w:rPr>
        <w:t>D</w:t>
      </w:r>
      <w:r>
        <w:t>river-</w:t>
      </w:r>
      <w:r w:rsidRPr="00641A26">
        <w:rPr>
          <w:b/>
        </w:rPr>
        <w:t>a</w:t>
      </w:r>
      <w:r>
        <w:t xml:space="preserve">ssistance </w:t>
      </w:r>
      <w:r w:rsidRPr="00641A26">
        <w:rPr>
          <w:b/>
        </w:rPr>
        <w:t>s</w:t>
      </w:r>
      <w:r>
        <w:t xml:space="preserve">ystems – </w:t>
      </w:r>
      <w:r>
        <w:rPr>
          <w:lang w:val="sr-Cyrl-RS"/>
        </w:rPr>
        <w:t>Напредни системи за помоћ возачу у вожњи</w:t>
      </w:r>
    </w:p>
    <w:p w14:paraId="17535256" w14:textId="77777777" w:rsidR="006C5B59" w:rsidRPr="00C96A3B" w:rsidRDefault="006C5B59" w:rsidP="00585D4B">
      <w:pPr>
        <w:ind w:left="567" w:firstLine="0"/>
        <w:rPr>
          <w:lang w:val="sr-Cyrl-RS"/>
        </w:rPr>
      </w:pPr>
      <w:r w:rsidRPr="006C5B59">
        <w:rPr>
          <w:b/>
          <w:bCs/>
          <w:lang w:val="sr-Latn-RS"/>
        </w:rPr>
        <w:t>API</w:t>
      </w:r>
      <w:r w:rsidRPr="006C5B59">
        <w:rPr>
          <w:lang w:val="sr-Cyrl-RS"/>
        </w:rPr>
        <w:t xml:space="preserve"> – </w:t>
      </w:r>
      <w:r w:rsidRPr="006C5B59">
        <w:rPr>
          <w:b/>
          <w:bCs/>
          <w:lang w:val="sr-Latn-RS"/>
        </w:rPr>
        <w:t>A</w:t>
      </w:r>
      <w:r w:rsidRPr="006C5B59">
        <w:rPr>
          <w:lang w:val="sr-Latn-RS"/>
        </w:rPr>
        <w:t xml:space="preserve">pplication </w:t>
      </w:r>
      <w:r w:rsidRPr="006C5B59">
        <w:rPr>
          <w:b/>
          <w:bCs/>
          <w:lang w:val="sr-Latn-RS"/>
        </w:rPr>
        <w:t>P</w:t>
      </w:r>
      <w:r w:rsidRPr="006C5B59">
        <w:rPr>
          <w:lang w:val="sr-Latn-RS"/>
        </w:rPr>
        <w:t xml:space="preserve">rograming </w:t>
      </w:r>
      <w:r>
        <w:rPr>
          <w:b/>
          <w:bCs/>
          <w:lang w:val="sr-Latn-RS"/>
        </w:rPr>
        <w:t>I</w:t>
      </w:r>
      <w:r w:rsidRPr="006C5B59">
        <w:rPr>
          <w:lang w:val="sr-Latn-RS"/>
        </w:rPr>
        <w:t>nterface</w:t>
      </w:r>
      <w:r w:rsidR="00C96A3B">
        <w:rPr>
          <w:lang w:val="sr-Cyrl-RS"/>
        </w:rPr>
        <w:t xml:space="preserve"> – апликативна програмска спрега/интерфејс</w:t>
      </w:r>
    </w:p>
    <w:p w14:paraId="728A649D" w14:textId="77777777" w:rsidR="00F21242" w:rsidRPr="00F21242" w:rsidRDefault="00F21242" w:rsidP="00585D4B">
      <w:pPr>
        <w:ind w:left="567" w:firstLine="0"/>
        <w:rPr>
          <w:lang w:val="sr-Cyrl-RS"/>
        </w:rPr>
      </w:pPr>
      <w:r>
        <w:rPr>
          <w:b/>
          <w:lang w:val="sr-Latn-RS"/>
        </w:rPr>
        <w:t xml:space="preserve">ARA </w:t>
      </w:r>
      <w:r>
        <w:rPr>
          <w:lang w:val="sr-Latn-RS"/>
        </w:rPr>
        <w:t xml:space="preserve">– </w:t>
      </w:r>
      <w:r w:rsidRPr="00DC14EC">
        <w:rPr>
          <w:b/>
          <w:bCs/>
          <w:lang w:val="sr-Latn-RS"/>
        </w:rPr>
        <w:t>A</w:t>
      </w:r>
      <w:r>
        <w:rPr>
          <w:lang w:val="sr-Latn-RS"/>
        </w:rPr>
        <w:t xml:space="preserve">UTOSAR </w:t>
      </w:r>
      <w:r w:rsidRPr="00DC14EC">
        <w:rPr>
          <w:b/>
          <w:bCs/>
          <w:lang w:val="sr-Latn-RS"/>
        </w:rPr>
        <w:t>R</w:t>
      </w:r>
      <w:r>
        <w:rPr>
          <w:lang w:val="sr-Latn-RS"/>
        </w:rPr>
        <w:t xml:space="preserve">untime for </w:t>
      </w:r>
      <w:r w:rsidRPr="00DC14EC">
        <w:rPr>
          <w:b/>
          <w:bCs/>
          <w:lang w:val="sr-Latn-RS"/>
        </w:rPr>
        <w:t>A</w:t>
      </w:r>
      <w:r>
        <w:rPr>
          <w:lang w:val="sr-Latn-RS"/>
        </w:rPr>
        <w:t xml:space="preserve">daptive </w:t>
      </w:r>
      <w:r w:rsidRPr="00DC14EC">
        <w:rPr>
          <w:b/>
          <w:bCs/>
          <w:lang w:val="sr-Latn-RS"/>
        </w:rPr>
        <w:t>A</w:t>
      </w:r>
      <w:r>
        <w:rPr>
          <w:lang w:val="sr-Latn-RS"/>
        </w:rPr>
        <w:t xml:space="preserve">pplications – </w:t>
      </w:r>
      <w:r w:rsidRPr="00F21242">
        <w:rPr>
          <w:i/>
          <w:iCs/>
          <w:lang w:val="sr-Latn-RS"/>
        </w:rPr>
        <w:t>AUTOSAR</w:t>
      </w:r>
      <w:r>
        <w:rPr>
          <w:lang w:val="sr-Cyrl-RS"/>
        </w:rPr>
        <w:t xml:space="preserve"> извршно окружење за апликације адаптивне платформе</w:t>
      </w:r>
    </w:p>
    <w:p w14:paraId="4242BDCA" w14:textId="72CE8279" w:rsidR="00600705" w:rsidRDefault="00600705" w:rsidP="00585D4B">
      <w:pPr>
        <w:ind w:left="567" w:firstLine="0"/>
        <w:rPr>
          <w:lang w:val="sr-Cyrl-RS"/>
        </w:rPr>
      </w:pPr>
      <w:r w:rsidRPr="00600705">
        <w:rPr>
          <w:b/>
          <w:bCs/>
          <w:lang w:val="sr-Cyrl-RS"/>
        </w:rPr>
        <w:t>А</w:t>
      </w:r>
      <w:r w:rsidRPr="00600705">
        <w:rPr>
          <w:b/>
          <w:bCs/>
          <w:lang w:val="sr-Latn-RS"/>
        </w:rPr>
        <w:t>UTOSAR</w:t>
      </w:r>
      <w:r>
        <w:rPr>
          <w:b/>
          <w:bCs/>
          <w:lang w:val="sr-Latn-RS"/>
        </w:rPr>
        <w:t xml:space="preserve"> - </w:t>
      </w:r>
      <w:proofErr w:type="spellStart"/>
      <w:r w:rsidRPr="00600705">
        <w:rPr>
          <w:b/>
          <w:bCs/>
        </w:rPr>
        <w:t>AUT</w:t>
      </w:r>
      <w:r>
        <w:t>omotive</w:t>
      </w:r>
      <w:proofErr w:type="spellEnd"/>
      <w:r>
        <w:t xml:space="preserve"> </w:t>
      </w:r>
      <w:r w:rsidRPr="00600705">
        <w:rPr>
          <w:b/>
          <w:bCs/>
        </w:rPr>
        <w:t>O</w:t>
      </w:r>
      <w:r>
        <w:t xml:space="preserve">pen </w:t>
      </w:r>
      <w:r w:rsidRPr="00600705">
        <w:rPr>
          <w:b/>
          <w:bCs/>
        </w:rPr>
        <w:t>S</w:t>
      </w:r>
      <w:r>
        <w:t xml:space="preserve">ystem </w:t>
      </w:r>
      <w:r w:rsidRPr="00600705">
        <w:rPr>
          <w:b/>
          <w:bCs/>
        </w:rPr>
        <w:t>A</w:t>
      </w:r>
      <w:r>
        <w:t xml:space="preserve">rchitecture – </w:t>
      </w:r>
      <w:r>
        <w:rPr>
          <w:lang w:val="sr-Cyrl-RS"/>
        </w:rPr>
        <w:t>Стандард отворене архитектуре у аутомобилској индустрији</w:t>
      </w:r>
    </w:p>
    <w:p w14:paraId="77705CE8" w14:textId="608102EC" w:rsidR="00F87082" w:rsidRDefault="00F87082" w:rsidP="00585D4B">
      <w:pPr>
        <w:ind w:left="567" w:firstLine="0"/>
      </w:pPr>
      <w:r>
        <w:rPr>
          <w:b/>
          <w:bCs/>
        </w:rPr>
        <w:t xml:space="preserve">CM </w:t>
      </w:r>
      <w:r>
        <w:t xml:space="preserve">– </w:t>
      </w:r>
      <w:r>
        <w:rPr>
          <w:b/>
          <w:bCs/>
        </w:rPr>
        <w:t>C</w:t>
      </w:r>
      <w:r>
        <w:t xml:space="preserve">ommunication </w:t>
      </w:r>
      <w:r>
        <w:rPr>
          <w:b/>
          <w:bCs/>
        </w:rPr>
        <w:t>M</w:t>
      </w:r>
      <w:r>
        <w:t>anagement</w:t>
      </w:r>
    </w:p>
    <w:p w14:paraId="505A12E1" w14:textId="6ACE7037" w:rsidR="00296D1A" w:rsidRPr="00296D1A" w:rsidRDefault="00296D1A" w:rsidP="00585D4B">
      <w:pPr>
        <w:ind w:left="567" w:firstLine="0"/>
        <w:rPr>
          <w:lang w:val="sr-Cyrl-RS"/>
        </w:rPr>
      </w:pPr>
      <w:r w:rsidRPr="00296D1A">
        <w:rPr>
          <w:b/>
          <w:bCs/>
          <w:lang w:val="sr-Latn-RS"/>
        </w:rPr>
        <w:t>CAN</w:t>
      </w:r>
      <w:r>
        <w:rPr>
          <w:b/>
          <w:bCs/>
          <w:lang w:val="sr-Cyrl-RS"/>
        </w:rPr>
        <w:t xml:space="preserve"> – </w:t>
      </w:r>
      <w:r>
        <w:rPr>
          <w:b/>
          <w:bCs/>
          <w:lang w:val="sr-Latn-RS"/>
        </w:rPr>
        <w:t>C</w:t>
      </w:r>
      <w:r>
        <w:rPr>
          <w:lang w:val="sr-Latn-RS"/>
        </w:rPr>
        <w:t xml:space="preserve">ontroller </w:t>
      </w:r>
      <w:r w:rsidRPr="00296D1A">
        <w:rPr>
          <w:b/>
          <w:bCs/>
          <w:lang w:val="sr-Latn-RS"/>
        </w:rPr>
        <w:t>A</w:t>
      </w:r>
      <w:r>
        <w:rPr>
          <w:lang w:val="sr-Latn-RS"/>
        </w:rPr>
        <w:t xml:space="preserve">rea </w:t>
      </w:r>
      <w:r w:rsidRPr="00296D1A">
        <w:rPr>
          <w:b/>
          <w:bCs/>
          <w:lang w:val="sr-Latn-RS"/>
        </w:rPr>
        <w:t>N</w:t>
      </w:r>
      <w:r>
        <w:rPr>
          <w:lang w:val="sr-Latn-RS"/>
        </w:rPr>
        <w:t xml:space="preserve">etwork – </w:t>
      </w:r>
      <w:r>
        <w:rPr>
          <w:lang w:val="sr-Cyrl-RS"/>
        </w:rPr>
        <w:t>Контролер мрежног региона</w:t>
      </w:r>
    </w:p>
    <w:p w14:paraId="1174E490" w14:textId="195B7341" w:rsidR="00686DE4" w:rsidRPr="00686DE4" w:rsidRDefault="00686DE4" w:rsidP="00585D4B">
      <w:pPr>
        <w:ind w:left="567" w:firstLine="0"/>
      </w:pPr>
      <w:r w:rsidRPr="00686DE4">
        <w:rPr>
          <w:b/>
          <w:bCs/>
        </w:rPr>
        <w:t>DSP</w:t>
      </w:r>
      <w:r w:rsidRPr="00686DE4">
        <w:t xml:space="preserve"> – </w:t>
      </w:r>
      <w:r w:rsidRPr="00686DE4">
        <w:rPr>
          <w:b/>
          <w:bCs/>
        </w:rPr>
        <w:t>D</w:t>
      </w:r>
      <w:r w:rsidRPr="00686DE4">
        <w:t xml:space="preserve">igital </w:t>
      </w:r>
      <w:r w:rsidRPr="00686DE4">
        <w:rPr>
          <w:b/>
          <w:bCs/>
        </w:rPr>
        <w:t>S</w:t>
      </w:r>
      <w:r w:rsidRPr="00686DE4">
        <w:t xml:space="preserve">ignal </w:t>
      </w:r>
      <w:r w:rsidRPr="00686DE4">
        <w:rPr>
          <w:b/>
          <w:bCs/>
        </w:rPr>
        <w:t>P</w:t>
      </w:r>
      <w:r w:rsidRPr="00686DE4">
        <w:t>rocessor</w:t>
      </w:r>
      <w:r>
        <w:t xml:space="preserve"> - </w:t>
      </w:r>
      <w:r>
        <w:rPr>
          <w:lang w:val="sr-Cyrl-RS"/>
        </w:rPr>
        <w:t>наменски процесор за обраду дигиталног сигнала</w:t>
      </w:r>
    </w:p>
    <w:p w14:paraId="513962A8" w14:textId="6B1CAB74" w:rsidR="000903A2" w:rsidRDefault="000903A2" w:rsidP="00585D4B">
      <w:pPr>
        <w:ind w:left="567" w:firstLine="0"/>
      </w:pPr>
      <w:r>
        <w:rPr>
          <w:b/>
          <w:bCs/>
        </w:rPr>
        <w:t>EM – E</w:t>
      </w:r>
      <w:r>
        <w:t xml:space="preserve">xecution </w:t>
      </w:r>
      <w:r>
        <w:rPr>
          <w:b/>
          <w:bCs/>
        </w:rPr>
        <w:t>M</w:t>
      </w:r>
      <w:r>
        <w:t>anagement</w:t>
      </w:r>
    </w:p>
    <w:p w14:paraId="45EA6B77" w14:textId="3BB0E9C3" w:rsidR="00BE76D0" w:rsidRPr="00BE76D0" w:rsidRDefault="00BE76D0" w:rsidP="00585D4B">
      <w:pPr>
        <w:ind w:left="567" w:firstLine="0"/>
        <w:rPr>
          <w:lang w:val="sr-Cyrl-RS"/>
        </w:rPr>
      </w:pPr>
      <w:r w:rsidRPr="00BE76D0">
        <w:rPr>
          <w:b/>
          <w:bCs/>
          <w:lang w:val="sr-Latn-RS"/>
        </w:rPr>
        <w:t>IP</w:t>
      </w:r>
      <w:r>
        <w:rPr>
          <w:b/>
          <w:bCs/>
          <w:lang w:val="sr-Latn-RS"/>
        </w:rPr>
        <w:t xml:space="preserve"> – I</w:t>
      </w:r>
      <w:r w:rsidRPr="00BE76D0">
        <w:rPr>
          <w:lang w:val="sr-Latn-RS"/>
        </w:rPr>
        <w:t>nternet</w:t>
      </w:r>
      <w:r>
        <w:rPr>
          <w:b/>
          <w:bCs/>
          <w:lang w:val="sr-Latn-RS"/>
        </w:rPr>
        <w:t xml:space="preserve"> p</w:t>
      </w:r>
      <w:r>
        <w:rPr>
          <w:lang w:val="sr-Latn-RS"/>
        </w:rPr>
        <w:t xml:space="preserve">rotocol – </w:t>
      </w:r>
      <w:r>
        <w:rPr>
          <w:lang w:val="sr-Cyrl-RS"/>
        </w:rPr>
        <w:t>Интернет протокол</w:t>
      </w:r>
    </w:p>
    <w:p w14:paraId="46564E47" w14:textId="3613ABD5" w:rsidR="007E24C5" w:rsidRDefault="007E24C5" w:rsidP="00585D4B">
      <w:pPr>
        <w:ind w:left="567" w:firstLine="0"/>
        <w:rPr>
          <w:lang w:val="sr-Cyrl-RS"/>
        </w:rPr>
      </w:pPr>
      <w:r w:rsidRPr="007E24C5">
        <w:rPr>
          <w:b/>
          <w:bCs/>
          <w:lang w:val="sr-Latn-RS"/>
        </w:rPr>
        <w:t>IPC - I</w:t>
      </w:r>
      <w:r w:rsidRPr="007E24C5">
        <w:rPr>
          <w:lang w:val="sr-Latn-RS"/>
        </w:rPr>
        <w:t>nter</w:t>
      </w:r>
      <w:r w:rsidRPr="007E24C5">
        <w:rPr>
          <w:b/>
          <w:bCs/>
          <w:lang w:val="sr-Latn-RS"/>
        </w:rPr>
        <w:t xml:space="preserve"> </w:t>
      </w:r>
      <w:r>
        <w:rPr>
          <w:b/>
          <w:bCs/>
          <w:lang w:val="sr-Latn-RS"/>
        </w:rPr>
        <w:t>P</w:t>
      </w:r>
      <w:r w:rsidRPr="007E24C5">
        <w:rPr>
          <w:lang w:val="sr-Latn-RS"/>
        </w:rPr>
        <w:t>rocess</w:t>
      </w:r>
      <w:r w:rsidRPr="007E24C5">
        <w:rPr>
          <w:b/>
          <w:bCs/>
          <w:lang w:val="sr-Latn-RS"/>
        </w:rPr>
        <w:t xml:space="preserve"> C</w:t>
      </w:r>
      <w:r w:rsidRPr="007E24C5">
        <w:rPr>
          <w:lang w:val="sr-Latn-RS"/>
        </w:rPr>
        <w:t>ommunication</w:t>
      </w:r>
      <w:r>
        <w:rPr>
          <w:lang w:val="sr-Latn-RS"/>
        </w:rPr>
        <w:t xml:space="preserve"> – </w:t>
      </w:r>
      <w:r>
        <w:rPr>
          <w:lang w:val="sr-Cyrl-RS"/>
        </w:rPr>
        <w:t>Међупроцесна комуникација</w:t>
      </w:r>
    </w:p>
    <w:p w14:paraId="2BB3EDCF" w14:textId="745EF05F" w:rsidR="00296D1A" w:rsidRPr="00296D1A" w:rsidRDefault="00296D1A" w:rsidP="00585D4B">
      <w:pPr>
        <w:ind w:left="567" w:firstLine="0"/>
        <w:rPr>
          <w:b/>
          <w:bCs/>
          <w:lang w:val="sr-Cyrl-RS"/>
        </w:rPr>
      </w:pPr>
      <w:r w:rsidRPr="00296D1A">
        <w:rPr>
          <w:b/>
          <w:bCs/>
          <w:lang w:val="sr-Latn-RS"/>
        </w:rPr>
        <w:t>JTAG</w:t>
      </w:r>
      <w:r>
        <w:rPr>
          <w:lang w:val="sr-Cyrl-RS"/>
        </w:rPr>
        <w:t xml:space="preserve"> - </w:t>
      </w:r>
      <w:r>
        <w:rPr>
          <w:b/>
          <w:bCs/>
        </w:rPr>
        <w:t>J</w:t>
      </w:r>
      <w:r w:rsidRPr="00296D1A">
        <w:t>oint</w:t>
      </w:r>
      <w:r>
        <w:rPr>
          <w:b/>
          <w:bCs/>
        </w:rPr>
        <w:t xml:space="preserve"> T</w:t>
      </w:r>
      <w:r w:rsidRPr="00296D1A">
        <w:t>est</w:t>
      </w:r>
      <w:r>
        <w:rPr>
          <w:b/>
          <w:bCs/>
        </w:rPr>
        <w:t xml:space="preserve"> A</w:t>
      </w:r>
      <w:r w:rsidRPr="00296D1A">
        <w:t>ction</w:t>
      </w:r>
      <w:r>
        <w:rPr>
          <w:b/>
          <w:bCs/>
        </w:rPr>
        <w:t xml:space="preserve"> G</w:t>
      </w:r>
      <w:r w:rsidRPr="00296D1A">
        <w:t>roup</w:t>
      </w:r>
    </w:p>
    <w:p w14:paraId="1577D7CF" w14:textId="77777777" w:rsidR="00094BF2" w:rsidRDefault="00641A26" w:rsidP="00641A26">
      <w:pPr>
        <w:ind w:left="567" w:firstLine="0"/>
        <w:rPr>
          <w:lang w:val="sr-Cyrl-RS"/>
        </w:rPr>
      </w:pPr>
      <w:r w:rsidRPr="00641A26">
        <w:rPr>
          <w:b/>
        </w:rPr>
        <w:t>LiDAR</w:t>
      </w:r>
      <w:r>
        <w:rPr>
          <w:b/>
          <w:lang w:val="sr-Cyrl-RS"/>
        </w:rPr>
        <w:t xml:space="preserve"> – </w:t>
      </w:r>
      <w:r>
        <w:rPr>
          <w:b/>
        </w:rPr>
        <w:t>L</w:t>
      </w:r>
      <w:r w:rsidRPr="00641A26">
        <w:rPr>
          <w:b/>
        </w:rPr>
        <w:t>i</w:t>
      </w:r>
      <w:r>
        <w:t xml:space="preserve">ght </w:t>
      </w:r>
      <w:r>
        <w:rPr>
          <w:b/>
        </w:rPr>
        <w:t>D</w:t>
      </w:r>
      <w:r>
        <w:t xml:space="preserve">etection </w:t>
      </w:r>
      <w:r>
        <w:rPr>
          <w:b/>
        </w:rPr>
        <w:t>a</w:t>
      </w:r>
      <w:r>
        <w:t xml:space="preserve">nd </w:t>
      </w:r>
      <w:r>
        <w:rPr>
          <w:b/>
        </w:rPr>
        <w:t>R</w:t>
      </w:r>
      <w:r>
        <w:t xml:space="preserve">anging – </w:t>
      </w:r>
      <w:r>
        <w:rPr>
          <w:lang w:val="sr-Cyrl-RS"/>
        </w:rPr>
        <w:t>детекција објеката и</w:t>
      </w:r>
      <w:r w:rsidR="00FB4737">
        <w:rPr>
          <w:lang w:val="sr-Cyrl-RS"/>
        </w:rPr>
        <w:t xml:space="preserve"> њихове</w:t>
      </w:r>
      <w:r>
        <w:rPr>
          <w:lang w:val="sr-Cyrl-RS"/>
        </w:rPr>
        <w:t xml:space="preserve"> удаљености путем светлосног снопа</w:t>
      </w:r>
    </w:p>
    <w:p w14:paraId="319EE97B" w14:textId="429A31F2" w:rsidR="00821792" w:rsidRDefault="00821792" w:rsidP="00641A26">
      <w:pPr>
        <w:ind w:left="567" w:firstLine="0"/>
        <w:rPr>
          <w:lang w:val="sr-Cyrl-RS"/>
        </w:rPr>
      </w:pPr>
      <w:r>
        <w:rPr>
          <w:b/>
        </w:rPr>
        <w:t xml:space="preserve">OEM </w:t>
      </w:r>
      <w:r>
        <w:rPr>
          <w:lang w:val="sr-Cyrl-RS"/>
        </w:rPr>
        <w:t>–</w:t>
      </w:r>
      <w:r>
        <w:rPr>
          <w:lang w:val="sr-Latn-RS"/>
        </w:rPr>
        <w:t xml:space="preserve"> </w:t>
      </w:r>
      <w:r>
        <w:rPr>
          <w:b/>
          <w:bCs/>
          <w:lang w:val="sr-Latn-RS"/>
        </w:rPr>
        <w:t>O</w:t>
      </w:r>
      <w:r>
        <w:rPr>
          <w:lang w:val="sr-Latn-RS"/>
        </w:rPr>
        <w:t xml:space="preserve">riginal </w:t>
      </w:r>
      <w:r>
        <w:rPr>
          <w:b/>
          <w:bCs/>
          <w:lang w:val="sr-Latn-RS"/>
        </w:rPr>
        <w:t>E</w:t>
      </w:r>
      <w:r>
        <w:rPr>
          <w:lang w:val="sr-Latn-RS"/>
        </w:rPr>
        <w:t xml:space="preserve">quipment </w:t>
      </w:r>
      <w:r>
        <w:rPr>
          <w:b/>
          <w:bCs/>
          <w:lang w:val="sr-Latn-RS"/>
        </w:rPr>
        <w:t>M</w:t>
      </w:r>
      <w:r>
        <w:rPr>
          <w:lang w:val="sr-Latn-RS"/>
        </w:rPr>
        <w:t xml:space="preserve">anfuacturer – </w:t>
      </w:r>
      <w:r>
        <w:rPr>
          <w:lang w:val="sr-Cyrl-RS"/>
        </w:rPr>
        <w:t>произвођач оригиналне опреме</w:t>
      </w:r>
    </w:p>
    <w:p w14:paraId="307AEC67" w14:textId="6D70478C" w:rsidR="007C1457" w:rsidRPr="007C1457" w:rsidRDefault="007C1457" w:rsidP="00641A26">
      <w:pPr>
        <w:ind w:left="567" w:firstLine="0"/>
        <w:rPr>
          <w:lang w:val="sr-Cyrl-RS"/>
        </w:rPr>
      </w:pPr>
      <w:r w:rsidRPr="007C1457">
        <w:rPr>
          <w:b/>
          <w:bCs/>
        </w:rPr>
        <w:t>PCIe</w:t>
      </w:r>
      <w:r>
        <w:rPr>
          <w:b/>
          <w:bCs/>
        </w:rPr>
        <w:t xml:space="preserve"> - P</w:t>
      </w:r>
      <w:r w:rsidRPr="007C1457">
        <w:t>eripheral</w:t>
      </w:r>
      <w:r>
        <w:rPr>
          <w:b/>
          <w:bCs/>
        </w:rPr>
        <w:t xml:space="preserve"> C</w:t>
      </w:r>
      <w:r w:rsidRPr="007C1457">
        <w:t>omponent</w:t>
      </w:r>
      <w:r>
        <w:rPr>
          <w:b/>
          <w:bCs/>
        </w:rPr>
        <w:t xml:space="preserve"> I</w:t>
      </w:r>
      <w:r w:rsidRPr="007C1457">
        <w:t xml:space="preserve">nterconnect </w:t>
      </w:r>
      <w:r>
        <w:rPr>
          <w:b/>
          <w:bCs/>
        </w:rPr>
        <w:t>E</w:t>
      </w:r>
      <w:r w:rsidRPr="007C1457">
        <w:t>xpres</w:t>
      </w:r>
      <w:r>
        <w:rPr>
          <w:b/>
          <w:bCs/>
        </w:rPr>
        <w:t>s</w:t>
      </w:r>
      <w:r>
        <w:rPr>
          <w:b/>
          <w:bCs/>
          <w:lang w:val="sr-Cyrl-RS"/>
        </w:rPr>
        <w:t xml:space="preserve"> </w:t>
      </w:r>
    </w:p>
    <w:p w14:paraId="386FDFE3" w14:textId="77777777" w:rsidR="00F83ABE" w:rsidRPr="00F83ABE" w:rsidRDefault="00F83ABE" w:rsidP="00641A26">
      <w:pPr>
        <w:ind w:left="567" w:firstLine="0"/>
        <w:rPr>
          <w:b/>
          <w:bCs/>
          <w:lang w:val="sr-Cyrl-RS"/>
        </w:rPr>
      </w:pPr>
      <w:r w:rsidRPr="00F83ABE">
        <w:rPr>
          <w:b/>
          <w:bCs/>
          <w:lang w:val="sr-Latn-RS"/>
        </w:rPr>
        <w:t>POSI</w:t>
      </w:r>
      <w:r>
        <w:rPr>
          <w:b/>
          <w:bCs/>
        </w:rPr>
        <w:t>X</w:t>
      </w:r>
      <w:r w:rsidR="001556D7">
        <w:rPr>
          <w:b/>
          <w:bCs/>
        </w:rPr>
        <w:t xml:space="preserve"> – P</w:t>
      </w:r>
      <w:r w:rsidR="001556D7">
        <w:t xml:space="preserve">ortable </w:t>
      </w:r>
      <w:r w:rsidR="001556D7">
        <w:rPr>
          <w:b/>
          <w:bCs/>
        </w:rPr>
        <w:t>O</w:t>
      </w:r>
      <w:r w:rsidR="001556D7">
        <w:t>perating</w:t>
      </w:r>
      <w:r w:rsidR="001556D7">
        <w:rPr>
          <w:b/>
          <w:bCs/>
        </w:rPr>
        <w:t xml:space="preserve"> S</w:t>
      </w:r>
      <w:r w:rsidR="001556D7">
        <w:t xml:space="preserve">ystem </w:t>
      </w:r>
      <w:r w:rsidR="003B50C0">
        <w:rPr>
          <w:b/>
          <w:bCs/>
        </w:rPr>
        <w:t>I</w:t>
      </w:r>
      <w:r w:rsidR="003B50C0">
        <w:t xml:space="preserve">nterface – </w:t>
      </w:r>
      <w:r w:rsidR="003B50C0">
        <w:rPr>
          <w:lang w:val="sr-Cyrl-RS"/>
        </w:rPr>
        <w:t>Интерфејс преносивог оперативног система</w:t>
      </w:r>
      <w:r w:rsidRPr="00F83ABE">
        <w:rPr>
          <w:b/>
          <w:bCs/>
          <w:lang w:val="sr-Latn-RS"/>
        </w:rPr>
        <w:t xml:space="preserve"> </w:t>
      </w:r>
      <w:r w:rsidRPr="00F83ABE">
        <w:rPr>
          <w:b/>
          <w:bCs/>
          <w:lang w:val="sr-Cyrl-RS"/>
        </w:rPr>
        <w:t xml:space="preserve"> </w:t>
      </w:r>
    </w:p>
    <w:p w14:paraId="36ECD6E4" w14:textId="4E97415D" w:rsidR="006C7776" w:rsidRDefault="00641A26" w:rsidP="006C7776">
      <w:pPr>
        <w:ind w:left="567" w:firstLine="0"/>
        <w:rPr>
          <w:lang w:val="sr-Cyrl-RS"/>
        </w:rPr>
      </w:pPr>
      <w:r w:rsidRPr="00641A26">
        <w:rPr>
          <w:b/>
        </w:rPr>
        <w:t>RADAR</w:t>
      </w:r>
      <w:r>
        <w:rPr>
          <w:b/>
          <w:lang w:val="sr-Cyrl-RS"/>
        </w:rPr>
        <w:t xml:space="preserve"> </w:t>
      </w:r>
      <w:r>
        <w:rPr>
          <w:b/>
        </w:rPr>
        <w:t>– R</w:t>
      </w:r>
      <w:r w:rsidRPr="00641A26">
        <w:rPr>
          <w:b/>
        </w:rPr>
        <w:t>a</w:t>
      </w:r>
      <w:r>
        <w:t xml:space="preserve">dio </w:t>
      </w:r>
      <w:r>
        <w:rPr>
          <w:b/>
        </w:rPr>
        <w:t>D</w:t>
      </w:r>
      <w:r>
        <w:t xml:space="preserve">etection </w:t>
      </w:r>
      <w:r>
        <w:rPr>
          <w:b/>
        </w:rPr>
        <w:t>a</w:t>
      </w:r>
      <w:r>
        <w:t xml:space="preserve">nd </w:t>
      </w:r>
      <w:r>
        <w:rPr>
          <w:b/>
        </w:rPr>
        <w:t>R</w:t>
      </w:r>
      <w:r>
        <w:t xml:space="preserve">anging </w:t>
      </w:r>
      <w:r w:rsidR="00FB4737">
        <w:t>–</w:t>
      </w:r>
      <w:r>
        <w:t xml:space="preserve"> </w:t>
      </w:r>
      <w:r w:rsidR="00FB4737">
        <w:rPr>
          <w:lang w:val="sr-Cyrl-RS"/>
        </w:rPr>
        <w:t>детекција објеката и њихове удаљености путем радио таласа</w:t>
      </w:r>
    </w:p>
    <w:p w14:paraId="1BB36F78" w14:textId="702A24D8" w:rsidR="00C667B8" w:rsidRPr="00C667B8" w:rsidRDefault="00C667B8" w:rsidP="006C7776">
      <w:pPr>
        <w:ind w:left="567" w:firstLine="0"/>
        <w:rPr>
          <w:b/>
          <w:bCs/>
          <w:lang w:val="sr-Cyrl-RS"/>
        </w:rPr>
      </w:pPr>
      <w:r w:rsidRPr="00C667B8">
        <w:rPr>
          <w:b/>
          <w:bCs/>
        </w:rPr>
        <w:lastRenderedPageBreak/>
        <w:t>RGB</w:t>
      </w:r>
      <w:r>
        <w:rPr>
          <w:b/>
          <w:bCs/>
          <w:lang w:val="sr-Cyrl-RS"/>
        </w:rPr>
        <w:t xml:space="preserve"> – </w:t>
      </w:r>
      <w:r>
        <w:rPr>
          <w:b/>
          <w:bCs/>
          <w:lang w:val="sr-Latn-RS"/>
        </w:rPr>
        <w:t>R</w:t>
      </w:r>
      <w:r w:rsidRPr="00C667B8">
        <w:rPr>
          <w:lang w:val="sr-Latn-RS"/>
        </w:rPr>
        <w:t>ed</w:t>
      </w:r>
      <w:r>
        <w:rPr>
          <w:b/>
          <w:bCs/>
          <w:lang w:val="sr-Latn-RS"/>
        </w:rPr>
        <w:t xml:space="preserve"> – G</w:t>
      </w:r>
      <w:r w:rsidRPr="00C667B8">
        <w:rPr>
          <w:lang w:val="sr-Latn-RS"/>
        </w:rPr>
        <w:t>reen</w:t>
      </w:r>
      <w:r>
        <w:rPr>
          <w:b/>
          <w:bCs/>
          <w:lang w:val="sr-Latn-RS"/>
        </w:rPr>
        <w:t xml:space="preserve"> – B</w:t>
      </w:r>
      <w:r w:rsidRPr="00C667B8">
        <w:rPr>
          <w:lang w:val="sr-Latn-RS"/>
        </w:rPr>
        <w:t>lue</w:t>
      </w:r>
      <w:r>
        <w:rPr>
          <w:lang w:val="sr-Latn-RS"/>
        </w:rPr>
        <w:t xml:space="preserve"> – </w:t>
      </w:r>
      <w:r>
        <w:rPr>
          <w:lang w:val="sr-Cyrl-RS"/>
        </w:rPr>
        <w:t>формат енкодовања видео сигнала, где сваки од канала представља вредност једне боје (црвене, зелене и плаве)</w:t>
      </w:r>
    </w:p>
    <w:p w14:paraId="256DA94F" w14:textId="1D744CB1" w:rsidR="004A5FB2" w:rsidRPr="004A5FB2" w:rsidRDefault="004A5FB2" w:rsidP="006C7776">
      <w:pPr>
        <w:ind w:left="567" w:firstLine="0"/>
        <w:rPr>
          <w:lang w:val="sr-Cyrl-RS"/>
        </w:rPr>
      </w:pPr>
      <w:r w:rsidRPr="004A5FB2">
        <w:rPr>
          <w:b/>
          <w:bCs/>
          <w:lang w:val="sr-Latn-RS"/>
        </w:rPr>
        <w:t>RPC</w:t>
      </w:r>
      <w:r w:rsidRPr="004A5FB2">
        <w:rPr>
          <w:lang w:val="sr-Latn-RS"/>
        </w:rPr>
        <w:t xml:space="preserve"> - </w:t>
      </w:r>
      <w:r w:rsidRPr="004A5FB2">
        <w:rPr>
          <w:b/>
          <w:bCs/>
          <w:lang w:val="sr-Latn-RS"/>
        </w:rPr>
        <w:t>R</w:t>
      </w:r>
      <w:r w:rsidRPr="004A5FB2">
        <w:rPr>
          <w:lang w:val="sr-Latn-RS"/>
        </w:rPr>
        <w:t xml:space="preserve">emote </w:t>
      </w:r>
      <w:r w:rsidRPr="004A5FB2">
        <w:rPr>
          <w:b/>
          <w:bCs/>
          <w:lang w:val="sr-Latn-RS"/>
        </w:rPr>
        <w:t>P</w:t>
      </w:r>
      <w:r w:rsidRPr="004A5FB2">
        <w:rPr>
          <w:lang w:val="sr-Latn-RS"/>
        </w:rPr>
        <w:t xml:space="preserve">rocedure </w:t>
      </w:r>
      <w:r w:rsidRPr="004A5FB2">
        <w:rPr>
          <w:b/>
          <w:bCs/>
          <w:lang w:val="sr-Latn-RS"/>
        </w:rPr>
        <w:t>C</w:t>
      </w:r>
      <w:r w:rsidRPr="004A5FB2">
        <w:rPr>
          <w:lang w:val="sr-Latn-RS"/>
        </w:rPr>
        <w:t>all</w:t>
      </w:r>
      <w:r>
        <w:rPr>
          <w:lang w:val="sr-Latn-RS"/>
        </w:rPr>
        <w:t xml:space="preserve"> – </w:t>
      </w:r>
      <w:r>
        <w:rPr>
          <w:lang w:val="sr-Cyrl-RS"/>
        </w:rPr>
        <w:t>Позивање функционалности</w:t>
      </w:r>
      <w:r w:rsidR="007E2822">
        <w:rPr>
          <w:lang w:val="sr-Cyrl-RS"/>
        </w:rPr>
        <w:t xml:space="preserve"> удаљеног</w:t>
      </w:r>
      <w:r>
        <w:rPr>
          <w:lang w:val="sr-Cyrl-RS"/>
        </w:rPr>
        <w:t xml:space="preserve"> модула</w:t>
      </w:r>
    </w:p>
    <w:p w14:paraId="36FCB0FC" w14:textId="6B123F96" w:rsidR="007A0EEE" w:rsidRDefault="007A0EEE" w:rsidP="006C7776">
      <w:pPr>
        <w:ind w:left="567" w:firstLine="0"/>
        <w:rPr>
          <w:lang w:val="sr-Cyrl-RS"/>
        </w:rPr>
      </w:pPr>
      <w:r w:rsidRPr="007A0EEE">
        <w:rPr>
          <w:b/>
          <w:bCs/>
          <w:lang w:val="sr-Latn-RS"/>
        </w:rPr>
        <w:t>RTOS</w:t>
      </w:r>
      <w:r w:rsidRPr="007A0EEE">
        <w:rPr>
          <w:i/>
          <w:iCs/>
          <w:lang w:val="sr-Latn-RS"/>
        </w:rPr>
        <w:t xml:space="preserve"> </w:t>
      </w:r>
      <w:r>
        <w:rPr>
          <w:i/>
          <w:iCs/>
          <w:lang w:val="sr-Latn-RS"/>
        </w:rPr>
        <w:t xml:space="preserve"> - </w:t>
      </w:r>
      <w:r w:rsidRPr="007A0EEE">
        <w:rPr>
          <w:b/>
          <w:bCs/>
          <w:lang w:val="sr-Latn-RS"/>
        </w:rPr>
        <w:t>R</w:t>
      </w:r>
      <w:r w:rsidRPr="007A0EEE">
        <w:rPr>
          <w:lang w:val="sr-Latn-RS"/>
        </w:rPr>
        <w:t>eal-</w:t>
      </w:r>
      <w:r w:rsidRPr="007A0EEE">
        <w:rPr>
          <w:b/>
          <w:bCs/>
          <w:lang w:val="sr-Latn-RS"/>
        </w:rPr>
        <w:t>t</w:t>
      </w:r>
      <w:r w:rsidRPr="007A0EEE">
        <w:rPr>
          <w:lang w:val="sr-Latn-RS"/>
        </w:rPr>
        <w:t xml:space="preserve">ime </w:t>
      </w:r>
      <w:r w:rsidRPr="007A0EEE">
        <w:rPr>
          <w:b/>
          <w:bCs/>
          <w:lang w:val="sr-Latn-RS"/>
        </w:rPr>
        <w:t>o</w:t>
      </w:r>
      <w:r w:rsidRPr="007A0EEE">
        <w:rPr>
          <w:lang w:val="sr-Latn-RS"/>
        </w:rPr>
        <w:t xml:space="preserve">perating </w:t>
      </w:r>
      <w:r w:rsidRPr="007A0EEE">
        <w:rPr>
          <w:b/>
          <w:bCs/>
          <w:lang w:val="sr-Latn-RS"/>
        </w:rPr>
        <w:t>s</w:t>
      </w:r>
      <w:r w:rsidRPr="007A0EEE">
        <w:rPr>
          <w:lang w:val="sr-Latn-RS"/>
        </w:rPr>
        <w:t>ystem</w:t>
      </w:r>
      <w:r>
        <w:rPr>
          <w:lang w:val="sr-Latn-RS"/>
        </w:rPr>
        <w:t xml:space="preserve"> – </w:t>
      </w:r>
      <w:r>
        <w:rPr>
          <w:lang w:val="sr-Cyrl-RS"/>
        </w:rPr>
        <w:t>оперативни систем за рад у реалном времену</w:t>
      </w:r>
    </w:p>
    <w:p w14:paraId="361E4E1C" w14:textId="459741A7" w:rsidR="001D2F67" w:rsidRPr="001D2F67" w:rsidRDefault="001D2F67" w:rsidP="006C7776">
      <w:pPr>
        <w:ind w:left="567" w:firstLine="0"/>
        <w:rPr>
          <w:lang w:val="sr-Cyrl-RS"/>
        </w:rPr>
      </w:pPr>
      <w:r>
        <w:rPr>
          <w:b/>
          <w:bCs/>
          <w:lang w:val="sr-Latn-RS"/>
        </w:rPr>
        <w:t>SDK – S</w:t>
      </w:r>
      <w:r>
        <w:rPr>
          <w:lang w:val="sr-Latn-RS"/>
        </w:rPr>
        <w:t xml:space="preserve">oftware </w:t>
      </w:r>
      <w:r>
        <w:rPr>
          <w:b/>
          <w:bCs/>
          <w:lang w:val="sr-Latn-RS"/>
        </w:rPr>
        <w:t>D</w:t>
      </w:r>
      <w:r>
        <w:rPr>
          <w:lang w:val="sr-Latn-RS"/>
        </w:rPr>
        <w:t>evelopment</w:t>
      </w:r>
      <w:r>
        <w:rPr>
          <w:b/>
          <w:bCs/>
          <w:lang w:val="sr-Latn-RS"/>
        </w:rPr>
        <w:t xml:space="preserve"> K</w:t>
      </w:r>
      <w:r>
        <w:rPr>
          <w:lang w:val="sr-Latn-RS"/>
        </w:rPr>
        <w:t xml:space="preserve">it – </w:t>
      </w:r>
      <w:r>
        <w:rPr>
          <w:lang w:val="sr-Cyrl-RS"/>
        </w:rPr>
        <w:t>Развојни пакет</w:t>
      </w:r>
    </w:p>
    <w:p w14:paraId="171E8A51" w14:textId="327B768F" w:rsidR="00D41AC9" w:rsidRDefault="00D41AC9" w:rsidP="006C7776">
      <w:pPr>
        <w:ind w:left="567" w:firstLine="0"/>
        <w:rPr>
          <w:lang w:val="sr-Cyrl-RS"/>
        </w:rPr>
      </w:pPr>
      <w:r w:rsidRPr="00D41AC9">
        <w:rPr>
          <w:b/>
          <w:bCs/>
          <w:lang w:val="sr-Latn-RS"/>
        </w:rPr>
        <w:t>SOA</w:t>
      </w:r>
      <w:r w:rsidRPr="00D41AC9">
        <w:rPr>
          <w:lang w:val="sr-Latn-RS"/>
        </w:rPr>
        <w:t xml:space="preserve"> – </w:t>
      </w:r>
      <w:r w:rsidRPr="00D41AC9">
        <w:rPr>
          <w:b/>
          <w:bCs/>
          <w:lang w:val="sr-Latn-RS"/>
        </w:rPr>
        <w:t>S</w:t>
      </w:r>
      <w:r w:rsidRPr="00D41AC9">
        <w:rPr>
          <w:lang w:val="sr-Latn-RS"/>
        </w:rPr>
        <w:t xml:space="preserve">ervice </w:t>
      </w:r>
      <w:r w:rsidRPr="00D41AC9">
        <w:rPr>
          <w:b/>
          <w:bCs/>
          <w:lang w:val="sr-Latn-RS"/>
        </w:rPr>
        <w:t>O</w:t>
      </w:r>
      <w:r w:rsidRPr="00D41AC9">
        <w:rPr>
          <w:lang w:val="sr-Latn-RS"/>
        </w:rPr>
        <w:t xml:space="preserve">riented </w:t>
      </w:r>
      <w:r w:rsidRPr="00D41AC9">
        <w:rPr>
          <w:b/>
          <w:bCs/>
          <w:lang w:val="sr-Latn-RS"/>
        </w:rPr>
        <w:t>A</w:t>
      </w:r>
      <w:r w:rsidRPr="00D41AC9">
        <w:rPr>
          <w:lang w:val="sr-Latn-RS"/>
        </w:rPr>
        <w:t>rchitecture</w:t>
      </w:r>
      <w:r>
        <w:rPr>
          <w:lang w:val="sr-Latn-RS"/>
        </w:rPr>
        <w:t xml:space="preserve"> – </w:t>
      </w:r>
      <w:r>
        <w:rPr>
          <w:lang w:val="sr-Cyrl-RS"/>
        </w:rPr>
        <w:t>сервисно оријентисана софтверска архитектур</w:t>
      </w:r>
      <w:r w:rsidR="00440A7F">
        <w:rPr>
          <w:lang w:val="sr-Cyrl-RS"/>
        </w:rPr>
        <w:t>а</w:t>
      </w:r>
    </w:p>
    <w:p w14:paraId="45800EA3" w14:textId="654E72B6" w:rsidR="00DF5719" w:rsidRPr="00DF5719" w:rsidRDefault="00DF5719" w:rsidP="006C7776">
      <w:pPr>
        <w:ind w:left="567" w:firstLine="0"/>
      </w:pPr>
      <w:r>
        <w:rPr>
          <w:b/>
          <w:bCs/>
          <w:lang w:val="sr-Latn-RS"/>
        </w:rPr>
        <w:t xml:space="preserve">SM </w:t>
      </w:r>
      <w:r>
        <w:rPr>
          <w:lang w:val="sr-Cyrl-RS"/>
        </w:rPr>
        <w:t>–</w:t>
      </w:r>
      <w:r>
        <w:t xml:space="preserve"> </w:t>
      </w:r>
      <w:r w:rsidRPr="00DF5719">
        <w:rPr>
          <w:b/>
          <w:bCs/>
        </w:rPr>
        <w:t>S</w:t>
      </w:r>
      <w:r>
        <w:t xml:space="preserve">tate </w:t>
      </w:r>
      <w:r w:rsidRPr="00DF5719">
        <w:rPr>
          <w:b/>
          <w:bCs/>
        </w:rPr>
        <w:t>M</w:t>
      </w:r>
      <w:r>
        <w:t>anagement</w:t>
      </w:r>
    </w:p>
    <w:p w14:paraId="09AD05F1" w14:textId="77B0D0DF" w:rsidR="006C7776" w:rsidRDefault="006C7776" w:rsidP="00641A26">
      <w:pPr>
        <w:ind w:left="567" w:firstLine="0"/>
        <w:rPr>
          <w:lang w:val="sr-Cyrl-RS"/>
        </w:rPr>
      </w:pPr>
      <w:r w:rsidRPr="006C7776">
        <w:rPr>
          <w:b/>
          <w:bCs/>
          <w:lang w:val="sr-Latn-RS"/>
        </w:rPr>
        <w:t>SoC</w:t>
      </w:r>
      <w:r>
        <w:rPr>
          <w:b/>
          <w:bCs/>
          <w:lang w:val="sr-Latn-RS"/>
        </w:rPr>
        <w:t xml:space="preserve"> -</w:t>
      </w:r>
      <w:r w:rsidRPr="006C7776">
        <w:rPr>
          <w:b/>
          <w:bCs/>
          <w:lang w:val="sr-Latn-RS"/>
        </w:rPr>
        <w:t xml:space="preserve"> S</w:t>
      </w:r>
      <w:r w:rsidRPr="006C7776">
        <w:rPr>
          <w:lang w:val="sr-Latn-RS"/>
        </w:rPr>
        <w:t>ystem</w:t>
      </w:r>
      <w:r w:rsidRPr="006C7776">
        <w:rPr>
          <w:b/>
          <w:bCs/>
          <w:lang w:val="sr-Latn-RS"/>
        </w:rPr>
        <w:t xml:space="preserve"> o</w:t>
      </w:r>
      <w:r w:rsidRPr="006C7776">
        <w:rPr>
          <w:lang w:val="sr-Latn-RS"/>
        </w:rPr>
        <w:t>n</w:t>
      </w:r>
      <w:r w:rsidRPr="006C7776">
        <w:rPr>
          <w:b/>
          <w:bCs/>
          <w:lang w:val="sr-Latn-RS"/>
        </w:rPr>
        <w:t xml:space="preserve"> </w:t>
      </w:r>
      <w:r w:rsidRPr="006C7776">
        <w:rPr>
          <w:lang w:val="sr-Latn-RS"/>
        </w:rPr>
        <w:t>a</w:t>
      </w:r>
      <w:r w:rsidRPr="006C7776">
        <w:rPr>
          <w:b/>
          <w:bCs/>
          <w:lang w:val="sr-Latn-RS"/>
        </w:rPr>
        <w:t xml:space="preserve"> C</w:t>
      </w:r>
      <w:r w:rsidRPr="006C7776">
        <w:rPr>
          <w:lang w:val="sr-Latn-RS"/>
        </w:rPr>
        <w:t>hip</w:t>
      </w:r>
      <w:r>
        <w:rPr>
          <w:lang w:val="sr-Latn-RS"/>
        </w:rPr>
        <w:t xml:space="preserve"> – </w:t>
      </w:r>
      <w:r>
        <w:rPr>
          <w:lang w:val="sr-Cyrl-RS"/>
        </w:rPr>
        <w:t>систем заснован на чипу</w:t>
      </w:r>
    </w:p>
    <w:p w14:paraId="5549E57C" w14:textId="2A651B9C" w:rsidR="00296D1A" w:rsidRPr="00040DBA" w:rsidRDefault="00296D1A" w:rsidP="00641A26">
      <w:pPr>
        <w:ind w:left="567" w:firstLine="0"/>
        <w:rPr>
          <w:lang w:val="sr-Cyrl-RS"/>
        </w:rPr>
      </w:pPr>
      <w:r w:rsidRPr="00296D1A">
        <w:rPr>
          <w:b/>
          <w:bCs/>
          <w:lang w:val="sr-Latn-RS"/>
        </w:rPr>
        <w:t>UAR</w:t>
      </w:r>
      <w:r>
        <w:rPr>
          <w:b/>
          <w:bCs/>
          <w:lang w:val="sr-Cyrl-RS"/>
        </w:rPr>
        <w:t xml:space="preserve">Т - </w:t>
      </w:r>
      <w:r w:rsidR="00040DBA">
        <w:rPr>
          <w:b/>
          <w:bCs/>
          <w:lang w:val="sr-Cyrl-RS"/>
        </w:rPr>
        <w:t xml:space="preserve"> </w:t>
      </w:r>
      <w:r w:rsidR="00040DBA">
        <w:rPr>
          <w:b/>
          <w:bCs/>
          <w:lang w:val="sr-Latn-RS"/>
        </w:rPr>
        <w:t>U</w:t>
      </w:r>
      <w:r w:rsidR="00040DBA">
        <w:rPr>
          <w:lang w:val="sr-Latn-RS"/>
        </w:rPr>
        <w:t xml:space="preserve">niversal </w:t>
      </w:r>
      <w:r w:rsidR="00040DBA">
        <w:rPr>
          <w:b/>
          <w:bCs/>
          <w:lang w:val="sr-Latn-RS"/>
        </w:rPr>
        <w:t>A</w:t>
      </w:r>
      <w:r w:rsidR="00040DBA">
        <w:rPr>
          <w:lang w:val="sr-Latn-RS"/>
        </w:rPr>
        <w:t xml:space="preserve">synchronous Receiver Transmitter – </w:t>
      </w:r>
      <w:r w:rsidR="00040DBA">
        <w:rPr>
          <w:lang w:val="sr-Cyrl-RS"/>
        </w:rPr>
        <w:t>Универзални асинхрони пријемник-предајник</w:t>
      </w:r>
    </w:p>
    <w:p w14:paraId="65494BBE" w14:textId="6A5E1A10" w:rsidR="00AB0F7F" w:rsidRDefault="00AB0F7F" w:rsidP="00641A26">
      <w:pPr>
        <w:ind w:left="567" w:firstLine="0"/>
        <w:rPr>
          <w:lang w:val="sr-Cyrl-RS"/>
        </w:rPr>
      </w:pPr>
      <w:r w:rsidRPr="00AB0F7F">
        <w:rPr>
          <w:b/>
          <w:bCs/>
          <w:lang w:val="sr-Latn-RS"/>
        </w:rPr>
        <w:t>USB – U</w:t>
      </w:r>
      <w:r w:rsidRPr="00AB0F7F">
        <w:rPr>
          <w:lang w:val="sr-Latn-RS"/>
        </w:rPr>
        <w:t>niversal</w:t>
      </w:r>
      <w:r w:rsidRPr="00AB0F7F">
        <w:rPr>
          <w:b/>
          <w:bCs/>
          <w:lang w:val="sr-Latn-RS"/>
        </w:rPr>
        <w:t xml:space="preserve"> S</w:t>
      </w:r>
      <w:r w:rsidRPr="00AB0F7F">
        <w:rPr>
          <w:lang w:val="sr-Latn-RS"/>
        </w:rPr>
        <w:t>erial</w:t>
      </w:r>
      <w:r w:rsidRPr="00AB0F7F">
        <w:rPr>
          <w:b/>
          <w:bCs/>
          <w:lang w:val="sr-Latn-RS"/>
        </w:rPr>
        <w:t xml:space="preserve"> B</w:t>
      </w:r>
      <w:r w:rsidRPr="00AB0F7F">
        <w:rPr>
          <w:lang w:val="sr-Latn-RS"/>
        </w:rPr>
        <w:t>us</w:t>
      </w:r>
      <w:r>
        <w:rPr>
          <w:lang w:val="sr-Latn-RS"/>
        </w:rPr>
        <w:t xml:space="preserve"> – </w:t>
      </w:r>
      <w:r>
        <w:rPr>
          <w:lang w:val="sr-Cyrl-RS"/>
        </w:rPr>
        <w:t>универзална серијска веза</w:t>
      </w:r>
    </w:p>
    <w:p w14:paraId="4D9B7E38" w14:textId="642745DF" w:rsidR="00517A6A" w:rsidRPr="000A553A" w:rsidRDefault="000A553A" w:rsidP="000A553A">
      <w:pPr>
        <w:ind w:left="567" w:firstLine="0"/>
        <w:rPr>
          <w:lang w:val="sr-Cyrl-RS"/>
        </w:rPr>
        <w:sectPr w:rsidR="00517A6A" w:rsidRPr="000A553A" w:rsidSect="00F65BA9">
          <w:headerReference w:type="default" r:id="rId15"/>
          <w:pgSz w:w="11907" w:h="16840" w:code="9"/>
          <w:pgMar w:top="1134" w:right="1417" w:bottom="1134" w:left="1418" w:header="567" w:footer="567" w:gutter="0"/>
          <w:pgNumType w:fmt="upperRoman"/>
          <w:cols w:space="720"/>
        </w:sectPr>
      </w:pPr>
      <w:r>
        <w:rPr>
          <w:b/>
          <w:bCs/>
        </w:rPr>
        <w:t>YUV</w:t>
      </w:r>
      <w:r>
        <w:rPr>
          <w:b/>
          <w:bCs/>
          <w:lang w:val="sr-Cyrl-RS"/>
        </w:rPr>
        <w:t xml:space="preserve"> – </w:t>
      </w:r>
      <w:r>
        <w:rPr>
          <w:lang w:val="sr-Cyrl-RS"/>
        </w:rPr>
        <w:t xml:space="preserve">формат енкодирања видео сигнала  где </w:t>
      </w:r>
      <w:r w:rsidRPr="000A553A">
        <w:rPr>
          <w:b/>
          <w:bCs/>
          <w:lang w:val="sr-Latn-RS"/>
        </w:rPr>
        <w:t>Y</w:t>
      </w:r>
      <w:r>
        <w:rPr>
          <w:b/>
          <w:bCs/>
          <w:lang w:val="sr-Latn-RS"/>
        </w:rPr>
        <w:t xml:space="preserve"> </w:t>
      </w:r>
      <w:r>
        <w:rPr>
          <w:lang w:val="sr-Cyrl-RS"/>
        </w:rPr>
        <w:t xml:space="preserve">компонента представља осветљај, а </w:t>
      </w:r>
      <w:r>
        <w:rPr>
          <w:b/>
          <w:bCs/>
        </w:rPr>
        <w:t>U</w:t>
      </w:r>
      <w:r>
        <w:rPr>
          <w:b/>
          <w:bCs/>
          <w:lang w:val="sr-Cyrl-RS"/>
        </w:rPr>
        <w:t xml:space="preserve"> </w:t>
      </w:r>
      <w:r w:rsidRPr="000A553A">
        <w:rPr>
          <w:lang w:val="sr-Cyrl-RS"/>
        </w:rPr>
        <w:t>и</w:t>
      </w:r>
      <w:r>
        <w:rPr>
          <w:b/>
          <w:bCs/>
          <w:lang w:val="sr-Cyrl-RS"/>
        </w:rPr>
        <w:t xml:space="preserve"> </w:t>
      </w:r>
      <w:r>
        <w:rPr>
          <w:b/>
          <w:bCs/>
        </w:rPr>
        <w:t>V</w:t>
      </w:r>
      <w:r>
        <w:rPr>
          <w:b/>
          <w:bCs/>
          <w:lang w:val="sr-Cyrl-RS"/>
        </w:rPr>
        <w:t xml:space="preserve"> </w:t>
      </w:r>
      <w:r>
        <w:rPr>
          <w:lang w:val="sr-Cyrl-RS"/>
        </w:rPr>
        <w:t>компоненте представљају боје.</w:t>
      </w:r>
    </w:p>
    <w:p w14:paraId="61461364" w14:textId="77777777" w:rsidR="00517A6A" w:rsidRDefault="00170C67">
      <w:pPr>
        <w:pStyle w:val="Heading1"/>
      </w:pPr>
      <w:bookmarkStart w:id="1" w:name="_Toc21989941"/>
      <w:r>
        <w:rPr>
          <w:lang w:val="sr-Cyrl-RS"/>
        </w:rPr>
        <w:lastRenderedPageBreak/>
        <w:t>Увод</w:t>
      </w:r>
      <w:bookmarkEnd w:id="1"/>
    </w:p>
    <w:p w14:paraId="5862D67E" w14:textId="77777777" w:rsidR="00C076E2" w:rsidRDefault="00C076E2" w:rsidP="00C076E2">
      <w:pPr>
        <w:pStyle w:val="BodyText"/>
        <w:rPr>
          <w:lang w:val="sr-Latn-CS"/>
        </w:rPr>
      </w:pPr>
    </w:p>
    <w:p w14:paraId="62CB8094" w14:textId="043AAF02" w:rsidR="00782897" w:rsidRDefault="00457BDC" w:rsidP="00397B51">
      <w:pPr>
        <w:pStyle w:val="BodyText"/>
        <w:rPr>
          <w:lang w:val="sr-Cyrl-RS"/>
        </w:rPr>
      </w:pPr>
      <w:r>
        <w:rPr>
          <w:lang w:val="sr-Cyrl-RS"/>
        </w:rPr>
        <w:t xml:space="preserve">Решавајући бројне изазове аутономне вожње, аутомобилска индустрија данашњице се у многоме ослања на помоћ напредних алгоритама за помоћ возачу (енг. </w:t>
      </w:r>
      <w:r w:rsidRPr="00585D4B">
        <w:rPr>
          <w:i/>
        </w:rPr>
        <w:t>ADAS</w:t>
      </w:r>
      <w:r>
        <w:rPr>
          <w:i/>
          <w:lang w:val="sr-Cyrl-RS"/>
        </w:rPr>
        <w:t xml:space="preserve"> -</w:t>
      </w:r>
      <w:r w:rsidRPr="008F7718">
        <w:rPr>
          <w:b/>
        </w:rPr>
        <w:t xml:space="preserve"> </w:t>
      </w:r>
      <w:r w:rsidRPr="008F7718">
        <w:rPr>
          <w:i/>
        </w:rPr>
        <w:t>Advanced Driver-assistance systems</w:t>
      </w:r>
      <w:r>
        <w:rPr>
          <w:lang w:val="sr-Cyrl-RS"/>
        </w:rPr>
        <w:t>).</w:t>
      </w:r>
      <w:r w:rsidR="00990D39">
        <w:rPr>
          <w:lang w:val="sr-Latn-RS"/>
        </w:rPr>
        <w:t xml:space="preserve"> </w:t>
      </w:r>
      <w:r w:rsidR="00990D39">
        <w:rPr>
          <w:lang w:val="sr-Cyrl-RS"/>
        </w:rPr>
        <w:t xml:space="preserve">Иако се </w:t>
      </w:r>
      <w:r w:rsidR="00990D39">
        <w:rPr>
          <w:i/>
          <w:iCs/>
          <w:lang w:val="sr-Latn-RS"/>
        </w:rPr>
        <w:t>ADAS</w:t>
      </w:r>
      <w:r w:rsidR="00990D39">
        <w:rPr>
          <w:lang w:val="sr-Latn-RS"/>
        </w:rPr>
        <w:t xml:space="preserve"> </w:t>
      </w:r>
      <w:r w:rsidR="00990D39">
        <w:rPr>
          <w:lang w:val="sr-Cyrl-RS"/>
        </w:rPr>
        <w:t xml:space="preserve">алгоритми разликују по степену безбедности који морају да испуне, свака информација од значаја мора правовремено бити достављена, како самом систему који управља возило, тако и самом путнику. </w:t>
      </w:r>
      <w:r w:rsidR="00437B60">
        <w:rPr>
          <w:lang w:val="sr-Cyrl-RS"/>
        </w:rPr>
        <w:t>Функционална безбедност</w:t>
      </w:r>
      <w:sdt>
        <w:sdtPr>
          <w:rPr>
            <w:lang w:val="sr-Cyrl-RS"/>
          </w:rPr>
          <w:id w:val="-1127846092"/>
          <w:citation/>
        </w:sdtPr>
        <w:sdtContent>
          <w:r w:rsidR="0093292C">
            <w:rPr>
              <w:lang w:val="sr-Cyrl-RS"/>
            </w:rPr>
            <w:fldChar w:fldCharType="begin"/>
          </w:r>
          <w:r w:rsidR="0093292C">
            <w:rPr>
              <w:lang w:val="sr-Cyrl-RS"/>
            </w:rPr>
            <w:instrText xml:space="preserve"> CITATION Deb18 \l 10266 </w:instrText>
          </w:r>
          <w:r w:rsidR="0093292C">
            <w:rPr>
              <w:lang w:val="sr-Cyrl-RS"/>
            </w:rPr>
            <w:fldChar w:fldCharType="separate"/>
          </w:r>
          <w:r w:rsidR="004B37CB">
            <w:rPr>
              <w:noProof/>
              <w:lang w:val="sr-Cyrl-RS"/>
            </w:rPr>
            <w:t xml:space="preserve"> </w:t>
          </w:r>
          <w:r w:rsidR="004B37CB" w:rsidRPr="004B37CB">
            <w:rPr>
              <w:noProof/>
              <w:lang w:val="sr-Cyrl-RS"/>
            </w:rPr>
            <w:t>[1]</w:t>
          </w:r>
          <w:r w:rsidR="0093292C">
            <w:rPr>
              <w:lang w:val="sr-Cyrl-RS"/>
            </w:rPr>
            <w:fldChar w:fldCharType="end"/>
          </w:r>
        </w:sdtContent>
      </w:sdt>
      <w:r w:rsidR="00437B60">
        <w:rPr>
          <w:lang w:val="sr-Cyrl-RS"/>
        </w:rPr>
        <w:t xml:space="preserve"> самих алгоритама се значајно разликује. Тако, одређени алгоритми могу бити информативног типа, попут оних који приказују окружење возила у току његовог мировања</w:t>
      </w:r>
      <w:sdt>
        <w:sdtPr>
          <w:rPr>
            <w:lang w:val="sr-Cyrl-RS"/>
          </w:rPr>
          <w:id w:val="-23101196"/>
          <w:citation/>
        </w:sdtPr>
        <w:sdtContent>
          <w:r w:rsidR="00311A9D">
            <w:rPr>
              <w:lang w:val="sr-Cyrl-RS"/>
            </w:rPr>
            <w:fldChar w:fldCharType="begin"/>
          </w:r>
          <w:r w:rsidR="00311A9D">
            <w:rPr>
              <w:lang w:val="sr-Cyrl-RS"/>
            </w:rPr>
            <w:instrText xml:space="preserve"> CITATION Zha14 \l 10266 </w:instrText>
          </w:r>
          <w:r w:rsidR="00311A9D">
            <w:rPr>
              <w:lang w:val="sr-Cyrl-RS"/>
            </w:rPr>
            <w:fldChar w:fldCharType="separate"/>
          </w:r>
          <w:r w:rsidR="004B37CB">
            <w:rPr>
              <w:noProof/>
              <w:lang w:val="sr-Cyrl-RS"/>
            </w:rPr>
            <w:t xml:space="preserve"> </w:t>
          </w:r>
          <w:r w:rsidR="004B37CB" w:rsidRPr="004B37CB">
            <w:rPr>
              <w:noProof/>
              <w:lang w:val="sr-Cyrl-RS"/>
            </w:rPr>
            <w:t>[2]</w:t>
          </w:r>
          <w:r w:rsidR="00311A9D">
            <w:rPr>
              <w:lang w:val="sr-Cyrl-RS"/>
            </w:rPr>
            <w:fldChar w:fldCharType="end"/>
          </w:r>
        </w:sdtContent>
      </w:sdt>
      <w:r w:rsidR="00C24343">
        <w:rPr>
          <w:lang w:val="sr-Cyrl-RS"/>
        </w:rPr>
        <w:t xml:space="preserve">, док са </w:t>
      </w:r>
      <w:proofErr w:type="spellStart"/>
      <w:r w:rsidR="00C24343" w:rsidRPr="000C00C1">
        <w:t>друге</w:t>
      </w:r>
      <w:proofErr w:type="spellEnd"/>
      <w:r w:rsidR="00C24343">
        <w:rPr>
          <w:lang w:val="sr-Cyrl-RS"/>
        </w:rPr>
        <w:t xml:space="preserve"> стране постоје алогритм</w:t>
      </w:r>
      <w:r w:rsidR="004A570B">
        <w:rPr>
          <w:lang w:val="sr-Cyrl-RS"/>
        </w:rPr>
        <w:t>и</w:t>
      </w:r>
      <w:r w:rsidR="00C24343">
        <w:rPr>
          <w:lang w:val="sr-Cyrl-RS"/>
        </w:rPr>
        <w:t xml:space="preserve"> за избегавање судара</w:t>
      </w:r>
      <w:sdt>
        <w:sdtPr>
          <w:rPr>
            <w:lang w:val="sr-Cyrl-RS"/>
          </w:rPr>
          <w:id w:val="1806035027"/>
          <w:citation/>
        </w:sdtPr>
        <w:sdtContent>
          <w:r w:rsidR="00C24343">
            <w:rPr>
              <w:lang w:val="sr-Cyrl-RS"/>
            </w:rPr>
            <w:fldChar w:fldCharType="begin"/>
          </w:r>
          <w:r w:rsidR="00C24343">
            <w:instrText xml:space="preserve"> CITATION Lee05 \l 1033 </w:instrText>
          </w:r>
          <w:r w:rsidR="00C24343">
            <w:rPr>
              <w:lang w:val="sr-Cyrl-RS"/>
            </w:rPr>
            <w:fldChar w:fldCharType="separate"/>
          </w:r>
          <w:r w:rsidR="004B37CB">
            <w:rPr>
              <w:noProof/>
            </w:rPr>
            <w:t xml:space="preserve"> [3]</w:t>
          </w:r>
          <w:r w:rsidR="00C24343">
            <w:rPr>
              <w:lang w:val="sr-Cyrl-RS"/>
            </w:rPr>
            <w:fldChar w:fldCharType="end"/>
          </w:r>
        </w:sdtContent>
      </w:sdt>
      <w:r w:rsidR="00C24343">
        <w:t xml:space="preserve">, </w:t>
      </w:r>
      <w:r w:rsidR="00C24343">
        <w:rPr>
          <w:lang w:val="sr-Cyrl-RS"/>
        </w:rPr>
        <w:t>чије отказивање може имати катастрофалне последице по путнике</w:t>
      </w:r>
      <w:r w:rsidR="00311A9D">
        <w:rPr>
          <w:lang w:val="sr-Cyrl-RS"/>
        </w:rPr>
        <w:t xml:space="preserve">. </w:t>
      </w:r>
      <w:r w:rsidR="00C24343">
        <w:rPr>
          <w:lang w:val="sr-Cyrl-RS"/>
        </w:rPr>
        <w:t>Велики број оваквих алгоритама се развија и тестира у контролисаним лабораторијским условима</w:t>
      </w:r>
      <w:r w:rsidR="0093292C">
        <w:rPr>
          <w:lang w:val="sr-Cyrl-RS"/>
        </w:rPr>
        <w:t>.</w:t>
      </w:r>
      <w:r w:rsidR="00C24343">
        <w:rPr>
          <w:lang w:val="sr-Cyrl-RS"/>
        </w:rPr>
        <w:t xml:space="preserve"> </w:t>
      </w:r>
      <w:r w:rsidR="0093292C">
        <w:rPr>
          <w:lang w:val="sr-Cyrl-RS"/>
        </w:rPr>
        <w:t>Ипак</w:t>
      </w:r>
      <w:r w:rsidR="00C24343">
        <w:rPr>
          <w:lang w:val="sr-Cyrl-RS"/>
        </w:rPr>
        <w:t>, крајњи циљ како произвођача возила, тако и твораца ових алгоритама, јесте њихово извршавање на платформама специјализованим за аутономну вожњу</w:t>
      </w:r>
      <w:r w:rsidR="0093292C">
        <w:rPr>
          <w:lang w:val="sr-Cyrl-RS"/>
        </w:rPr>
        <w:t>.</w:t>
      </w:r>
    </w:p>
    <w:p w14:paraId="3410A1AE" w14:textId="77777777" w:rsidR="00A51DC5" w:rsidRPr="00913DB9" w:rsidRDefault="0093292C" w:rsidP="00397B51">
      <w:pPr>
        <w:pStyle w:val="BodyText"/>
        <w:rPr>
          <w:lang w:val="sr-Cyrl-RS"/>
        </w:rPr>
      </w:pPr>
      <w:r>
        <w:rPr>
          <w:lang w:val="sr-Cyrl-RS"/>
        </w:rPr>
        <w:t xml:space="preserve">Како би извршавање сваког од ових алгоритама било оптимално, потребно је на циљним платформама извршити дистрибуцију послова, попут прикупљања, припреме и обраде информација од интереса. </w:t>
      </w:r>
      <w:r w:rsidR="00A51DC5">
        <w:rPr>
          <w:lang w:val="sr-Cyrl-RS"/>
        </w:rPr>
        <w:t>Овим се уводи јасна граница између различитих сензора, попут камера, ласерских</w:t>
      </w:r>
      <w:r w:rsidR="008F7718">
        <w:rPr>
          <w:lang w:val="sr-Cyrl-RS"/>
        </w:rPr>
        <w:t xml:space="preserve"> (енг. </w:t>
      </w:r>
      <w:r w:rsidR="008F7718" w:rsidRPr="008F7718">
        <w:rPr>
          <w:i/>
        </w:rPr>
        <w:t>LiDAR</w:t>
      </w:r>
      <w:r w:rsidR="008F7718" w:rsidRPr="008F7718">
        <w:rPr>
          <w:i/>
          <w:lang w:val="sr-Cyrl-RS"/>
        </w:rPr>
        <w:t xml:space="preserve"> – </w:t>
      </w:r>
      <w:r w:rsidR="008F7718" w:rsidRPr="008F7718">
        <w:rPr>
          <w:i/>
        </w:rPr>
        <w:t>Light Detection and Ranging</w:t>
      </w:r>
      <w:r w:rsidR="008F7718">
        <w:rPr>
          <w:lang w:val="sr-Cyrl-RS"/>
        </w:rPr>
        <w:t>) и радио даљинометра (енг.</w:t>
      </w:r>
      <w:r w:rsidR="00A51DC5" w:rsidRPr="00641A26">
        <w:rPr>
          <w:i/>
        </w:rPr>
        <w:t xml:space="preserve"> </w:t>
      </w:r>
      <w:r w:rsidR="008F7718" w:rsidRPr="008F7718">
        <w:rPr>
          <w:i/>
        </w:rPr>
        <w:t>RADAR</w:t>
      </w:r>
      <w:r w:rsidR="008F7718" w:rsidRPr="008F7718">
        <w:rPr>
          <w:i/>
          <w:lang w:val="sr-Cyrl-RS"/>
        </w:rPr>
        <w:t xml:space="preserve"> </w:t>
      </w:r>
      <w:r w:rsidR="008F7718" w:rsidRPr="008F7718">
        <w:rPr>
          <w:i/>
        </w:rPr>
        <w:t>– Radio Detection and Ranging</w:t>
      </w:r>
      <w:r w:rsidR="00A51DC5">
        <w:rPr>
          <w:lang w:val="sr-Cyrl-RS"/>
        </w:rPr>
        <w:t>)</w:t>
      </w:r>
      <w:r w:rsidR="00641A26">
        <w:t xml:space="preserve">, </w:t>
      </w:r>
      <w:r w:rsidR="00913DB9">
        <w:rPr>
          <w:lang w:val="sr-Cyrl-RS"/>
        </w:rPr>
        <w:t>уређаја који преводе сигнал из аналогног у дигитални и циљне платформе која врши обраду сигнала и екстрахује корисне информације из истог.</w:t>
      </w:r>
    </w:p>
    <w:p w14:paraId="7D1769F9" w14:textId="77777777" w:rsidR="004E42C8" w:rsidRDefault="00397B51" w:rsidP="004E42C8">
      <w:pPr>
        <w:pStyle w:val="BodyText"/>
      </w:pPr>
      <w:r>
        <w:rPr>
          <w:lang w:val="sr-Cyrl-RS"/>
        </w:rPr>
        <w:t xml:space="preserve">Овакав приступ </w:t>
      </w:r>
      <w:r w:rsidR="00962AD0">
        <w:rPr>
          <w:lang w:val="sr-Cyrl-RS"/>
        </w:rPr>
        <w:t xml:space="preserve">омогућује </w:t>
      </w:r>
      <w:r>
        <w:rPr>
          <w:lang w:val="sr-Cyrl-RS"/>
        </w:rPr>
        <w:t>оптималан рад и уску специјализацију сваке од компоненти у систем</w:t>
      </w:r>
      <w:r w:rsidR="00913DB9">
        <w:rPr>
          <w:lang w:val="sr-Cyrl-RS"/>
        </w:rPr>
        <w:t>у</w:t>
      </w:r>
      <w:r w:rsidR="00BE351F">
        <w:rPr>
          <w:lang w:val="sr-Cyrl-RS"/>
        </w:rPr>
        <w:t>.</w:t>
      </w:r>
      <w:r w:rsidR="00BE351F" w:rsidRPr="00BE351F">
        <w:rPr>
          <w:lang w:val="sr-Cyrl-RS"/>
        </w:rPr>
        <w:t xml:space="preserve"> </w:t>
      </w:r>
      <w:r w:rsidR="00BE351F">
        <w:rPr>
          <w:lang w:val="sr-Cyrl-RS"/>
        </w:rPr>
        <w:t xml:space="preserve">Ипак, иако су перформансе сваке од компоненти значајно </w:t>
      </w:r>
      <w:r w:rsidR="00B905C3">
        <w:rPr>
          <w:lang w:val="sr-Cyrl-RS"/>
        </w:rPr>
        <w:t xml:space="preserve">побољшане, архитектура система је хетерогена и као један од већих проблема истиче се </w:t>
      </w:r>
      <w:r w:rsidR="00B905C3">
        <w:rPr>
          <w:lang w:val="sr-Cyrl-RS"/>
        </w:rPr>
        <w:lastRenderedPageBreak/>
        <w:t>дистрибуција података</w:t>
      </w:r>
      <w:r w:rsidR="00782897">
        <w:rPr>
          <w:lang w:val="sr-Cyrl-RS"/>
        </w:rPr>
        <w:t xml:space="preserve">. </w:t>
      </w:r>
      <w:r w:rsidR="004E42C8">
        <w:rPr>
          <w:lang w:val="sr-Cyrl-RS"/>
        </w:rPr>
        <w:t>П</w:t>
      </w:r>
      <w:r w:rsidR="00B14F22">
        <w:rPr>
          <w:lang w:val="sr-Cyrl-RS"/>
        </w:rPr>
        <w:t>роизвођачи хардверских компоненти тренутно немају униформни одговор на овај проблем, у својим решењима ослањају се на хардверске магистрале великих брзина преноса података, које најчешће прати програмска подршка затвореног кода.</w:t>
      </w:r>
    </w:p>
    <w:p w14:paraId="06496687" w14:textId="4E2863E4" w:rsidR="00347594" w:rsidRDefault="004E42C8" w:rsidP="00347594">
      <w:pPr>
        <w:pStyle w:val="BodyText"/>
        <w:rPr>
          <w:lang w:val="sr-Cyrl-RS"/>
        </w:rPr>
      </w:pPr>
      <w:r>
        <w:rPr>
          <w:lang w:val="sr-Cyrl-RS"/>
        </w:rPr>
        <w:t xml:space="preserve">Ипак, зарад олакшавања развоја и стандардизације софтвера за аутономну вожњу </w:t>
      </w:r>
      <w:r w:rsidR="00600705">
        <w:rPr>
          <w:lang w:val="sr-Cyrl-RS"/>
        </w:rPr>
        <w:t>стварају се конзорцијуми који окупљају велике произвођаче аутомобила и аутомобилске индустрије. Један такав конзорцијум представља</w:t>
      </w:r>
      <w:r w:rsidR="00600705">
        <w:t xml:space="preserve"> </w:t>
      </w:r>
      <w:r w:rsidR="00600705" w:rsidRPr="00600705">
        <w:rPr>
          <w:i/>
          <w:iCs/>
        </w:rPr>
        <w:t>AUTOSAR</w:t>
      </w:r>
      <w:sdt>
        <w:sdtPr>
          <w:rPr>
            <w:i/>
            <w:iCs/>
          </w:rPr>
          <w:id w:val="1293173624"/>
          <w:citation/>
        </w:sdtPr>
        <w:sdtContent>
          <w:r w:rsidR="00A54BE1">
            <w:rPr>
              <w:i/>
              <w:iCs/>
            </w:rPr>
            <w:fldChar w:fldCharType="begin"/>
          </w:r>
          <w:r w:rsidR="00A54BE1">
            <w:rPr>
              <w:i/>
              <w:iCs/>
            </w:rPr>
            <w:instrText xml:space="preserve">CITATION Für19 \l 1033 </w:instrText>
          </w:r>
          <w:r w:rsidR="00A54BE1">
            <w:rPr>
              <w:i/>
              <w:iCs/>
            </w:rPr>
            <w:fldChar w:fldCharType="separate"/>
          </w:r>
          <w:r w:rsidR="004B37CB">
            <w:rPr>
              <w:i/>
              <w:iCs/>
              <w:noProof/>
            </w:rPr>
            <w:t xml:space="preserve"> </w:t>
          </w:r>
          <w:r w:rsidR="004B37CB">
            <w:rPr>
              <w:noProof/>
            </w:rPr>
            <w:t>[4]</w:t>
          </w:r>
          <w:r w:rsidR="00A54BE1">
            <w:rPr>
              <w:i/>
              <w:iCs/>
            </w:rPr>
            <w:fldChar w:fldCharType="end"/>
          </w:r>
        </w:sdtContent>
      </w:sdt>
      <w:r w:rsidR="00A54BE1">
        <w:rPr>
          <w:i/>
          <w:iCs/>
          <w:lang w:val="sr-Cyrl-RS"/>
        </w:rPr>
        <w:t xml:space="preserve">, </w:t>
      </w:r>
      <w:r w:rsidR="00A54BE1">
        <w:rPr>
          <w:lang w:val="sr-Cyrl-RS"/>
        </w:rPr>
        <w:t xml:space="preserve">који </w:t>
      </w:r>
      <w:r w:rsidR="001C5AE5">
        <w:rPr>
          <w:lang w:val="sr-Cyrl-RS"/>
        </w:rPr>
        <w:t xml:space="preserve">окупља произвођаче аутомобила као што су </w:t>
      </w:r>
      <w:r w:rsidR="001C5AE5">
        <w:rPr>
          <w:i/>
          <w:iCs/>
          <w:lang w:val="sr-Latn-RS"/>
        </w:rPr>
        <w:t>BMW, Volkswagen, Toyota, Chrysler</w:t>
      </w:r>
      <w:r w:rsidR="001C5AE5">
        <w:rPr>
          <w:lang w:val="sr-Cyrl-RS"/>
        </w:rPr>
        <w:t xml:space="preserve"> и произвођаче опреме као што су </w:t>
      </w:r>
      <w:r w:rsidR="001C5AE5">
        <w:rPr>
          <w:i/>
          <w:iCs/>
          <w:lang w:val="sr-Latn-RS"/>
        </w:rPr>
        <w:t>Bosch, Continental, Siemens VDO</w:t>
      </w:r>
      <w:r w:rsidR="001C5AE5">
        <w:rPr>
          <w:i/>
          <w:iCs/>
          <w:lang w:val="sr-Cyrl-RS"/>
        </w:rPr>
        <w:t>.</w:t>
      </w:r>
      <w:r w:rsidR="001C5AE5">
        <w:rPr>
          <w:lang w:val="sr-Cyrl-RS"/>
        </w:rPr>
        <w:t xml:space="preserve"> Циљ овог конзорцијума јесте развој стандарда којег сваки произвођач мора да се придржава, али </w:t>
      </w:r>
      <w:r w:rsidR="00A00796">
        <w:rPr>
          <w:lang w:val="sr-Cyrl-RS"/>
        </w:rPr>
        <w:t>има</w:t>
      </w:r>
      <w:r w:rsidR="00D11453">
        <w:rPr>
          <w:lang w:val="sr-Cyrl-RS"/>
        </w:rPr>
        <w:t xml:space="preserve"> слободу у имплементацији свог решења. Један од стандарда који овај конзорцијум развија, </w:t>
      </w:r>
      <w:r w:rsidR="00D11453" w:rsidRPr="00D11453">
        <w:rPr>
          <w:i/>
          <w:iCs/>
        </w:rPr>
        <w:t>Adaptive AUTOSAR</w:t>
      </w:r>
      <w:r w:rsidR="00D11453">
        <w:t>,</w:t>
      </w:r>
      <w:r w:rsidR="00D11453">
        <w:rPr>
          <w:lang w:val="sr-Cyrl-RS"/>
        </w:rPr>
        <w:t xml:space="preserve"> тиче се платформи које имају велику процесну моћ и намењене су управо за </w:t>
      </w:r>
      <w:r w:rsidR="00D11453" w:rsidRPr="00DA3707">
        <w:rPr>
          <w:i/>
          <w:iCs/>
          <w:lang w:val="sr-Latn-RS"/>
        </w:rPr>
        <w:t>ADAS</w:t>
      </w:r>
      <w:r w:rsidR="00D11453">
        <w:rPr>
          <w:lang w:val="sr-Latn-RS"/>
        </w:rPr>
        <w:t xml:space="preserve"> </w:t>
      </w:r>
      <w:r w:rsidR="00D11453">
        <w:rPr>
          <w:lang w:val="sr-Cyrl-RS"/>
        </w:rPr>
        <w:t>алгоритме</w:t>
      </w:r>
      <w:r w:rsidR="00665773">
        <w:rPr>
          <w:lang w:val="sr-Cyrl-RS"/>
        </w:rPr>
        <w:t>.</w:t>
      </w:r>
      <w:r w:rsidR="00347594">
        <w:rPr>
          <w:lang w:val="sr-Cyrl-RS"/>
        </w:rPr>
        <w:t xml:space="preserve"> </w:t>
      </w:r>
    </w:p>
    <w:p w14:paraId="48EF0044" w14:textId="3D5F1273" w:rsidR="00D11453" w:rsidRPr="0053589D" w:rsidRDefault="00347594" w:rsidP="006B38DD">
      <w:pPr>
        <w:pStyle w:val="BodyText"/>
        <w:rPr>
          <w:lang w:val="sr-Cyrl-RS"/>
        </w:rPr>
      </w:pPr>
      <w:r>
        <w:rPr>
          <w:lang w:val="sr-Cyrl-RS"/>
        </w:rPr>
        <w:t xml:space="preserve">Како је овај стандард још увек у настајању, те захтеви који морају бити испуњени нису строго дефинисани, овај рад представља једно могуће решење дистрибуције видео сигнала у оквиру </w:t>
      </w:r>
      <w:r>
        <w:rPr>
          <w:i/>
          <w:iCs/>
          <w:lang w:val="sr-Latn-RS"/>
        </w:rPr>
        <w:t xml:space="preserve">AUTOSAR Adaptive </w:t>
      </w:r>
      <w:r>
        <w:rPr>
          <w:lang w:val="sr-Cyrl-RS"/>
        </w:rPr>
        <w:t>платформе.</w:t>
      </w:r>
      <w:r w:rsidR="006B38DD">
        <w:rPr>
          <w:lang w:val="sr-Cyrl-RS"/>
        </w:rPr>
        <w:t xml:space="preserve"> Рад се ослања на употребу софтверске магистрале која је реализована апстракцијом етернет (енг. </w:t>
      </w:r>
      <w:r w:rsidR="006B38DD">
        <w:rPr>
          <w:i/>
          <w:iCs/>
          <w:lang w:val="sr-Latn-RS"/>
        </w:rPr>
        <w:t>ethernet</w:t>
      </w:r>
      <w:r w:rsidR="006B38DD">
        <w:rPr>
          <w:lang w:val="sr-Cyrl-RS"/>
        </w:rPr>
        <w:t>) магистрале</w:t>
      </w:r>
      <w:r w:rsidR="00E06C8D">
        <w:rPr>
          <w:lang w:val="sr-Cyrl-RS"/>
        </w:rPr>
        <w:t xml:space="preserve"> и апстракције платформе која врши прикупљање видео сигнала</w:t>
      </w:r>
      <w:r w:rsidR="006B38DD">
        <w:rPr>
          <w:lang w:val="sr-Cyrl-RS"/>
        </w:rPr>
        <w:t xml:space="preserve">, </w:t>
      </w:r>
      <w:r w:rsidR="00E06C8D">
        <w:rPr>
          <w:lang w:val="sr-Cyrl-RS"/>
        </w:rPr>
        <w:t>зарад вршења дистрибуције истог кроз остатак система</w:t>
      </w:r>
      <w:r w:rsidR="00246807">
        <w:rPr>
          <w:lang w:val="sr-Cyrl-RS"/>
        </w:rPr>
        <w:t>.</w:t>
      </w:r>
      <w:r w:rsidR="00AB52F9">
        <w:rPr>
          <w:lang w:val="sr-Cyrl-RS"/>
        </w:rPr>
        <w:t xml:space="preserve"> Као циљна платформа, употребљена је Алфа</w:t>
      </w:r>
      <w:sdt>
        <w:sdtPr>
          <w:rPr>
            <w:lang w:val="sr-Cyrl-RS"/>
          </w:rPr>
          <w:id w:val="999699532"/>
          <w:citation/>
        </w:sdtPr>
        <w:sdtContent>
          <w:r w:rsidR="00E06C8D">
            <w:rPr>
              <w:lang w:val="sr-Cyrl-RS"/>
            </w:rPr>
            <w:fldChar w:fldCharType="begin"/>
          </w:r>
          <w:r w:rsidR="00E06C8D">
            <w:rPr>
              <w:lang w:val="sr-Cyrl-RS"/>
            </w:rPr>
            <w:instrText xml:space="preserve">CITATION Раз \l 10266 </w:instrText>
          </w:r>
          <w:r w:rsidR="00E06C8D">
            <w:rPr>
              <w:lang w:val="sr-Cyrl-RS"/>
            </w:rPr>
            <w:fldChar w:fldCharType="separate"/>
          </w:r>
          <w:r w:rsidR="004B37CB">
            <w:rPr>
              <w:noProof/>
              <w:lang w:val="sr-Cyrl-RS"/>
            </w:rPr>
            <w:t xml:space="preserve"> </w:t>
          </w:r>
          <w:r w:rsidR="004B37CB" w:rsidRPr="004B37CB">
            <w:rPr>
              <w:noProof/>
              <w:lang w:val="sr-Cyrl-RS"/>
            </w:rPr>
            <w:t>[5]</w:t>
          </w:r>
          <w:r w:rsidR="00E06C8D">
            <w:rPr>
              <w:lang w:val="sr-Cyrl-RS"/>
            </w:rPr>
            <w:fldChar w:fldCharType="end"/>
          </w:r>
        </w:sdtContent>
      </w:sdt>
      <w:r w:rsidR="00AB52F9">
        <w:rPr>
          <w:lang w:val="sr-Cyrl-RS"/>
        </w:rPr>
        <w:t xml:space="preserve"> развојна плоча (енг.</w:t>
      </w:r>
      <w:r w:rsidR="00AB52F9">
        <w:rPr>
          <w:lang w:val="sr-Latn-RS"/>
        </w:rPr>
        <w:t xml:space="preserve"> </w:t>
      </w:r>
      <w:r w:rsidR="00AB52F9">
        <w:rPr>
          <w:i/>
          <w:iCs/>
          <w:lang w:val="sr-Latn-RS"/>
        </w:rPr>
        <w:t>ALPHA Automotive Development platform)</w:t>
      </w:r>
      <w:r w:rsidR="006C7776">
        <w:rPr>
          <w:lang w:val="sr-Cyrl-RS"/>
        </w:rPr>
        <w:t xml:space="preserve">, заснована на </w:t>
      </w:r>
      <w:r w:rsidR="006C7776" w:rsidRPr="006C7776">
        <w:rPr>
          <w:i/>
          <w:iCs/>
          <w:lang w:val="sr-Latn-RS"/>
        </w:rPr>
        <w:t>TDA2x</w:t>
      </w:r>
      <w:r w:rsidR="006C7776">
        <w:rPr>
          <w:lang w:val="sr-Latn-RS"/>
        </w:rPr>
        <w:t xml:space="preserve"> </w:t>
      </w:r>
      <w:r w:rsidR="006C7776">
        <w:rPr>
          <w:lang w:val="sr-Cyrl-RS"/>
        </w:rPr>
        <w:t xml:space="preserve">систему на чипу (енг. </w:t>
      </w:r>
      <w:r w:rsidR="006C7776" w:rsidRPr="006C7776">
        <w:rPr>
          <w:i/>
          <w:iCs/>
          <w:lang w:val="sr-Latn-RS"/>
        </w:rPr>
        <w:t>SoC, System on a Chip</w:t>
      </w:r>
      <w:r w:rsidR="006C7776">
        <w:rPr>
          <w:lang w:val="sr-Cyrl-RS"/>
        </w:rPr>
        <w:t xml:space="preserve">), компаније </w:t>
      </w:r>
      <w:r w:rsidR="006C7776" w:rsidRPr="006C7776">
        <w:rPr>
          <w:i/>
          <w:iCs/>
        </w:rPr>
        <w:t>Texas Instruments</w:t>
      </w:r>
      <w:r w:rsidR="009612FE">
        <w:rPr>
          <w:lang w:val="sr-Cyrl-RS"/>
        </w:rPr>
        <w:t>.</w:t>
      </w:r>
    </w:p>
    <w:p w14:paraId="13EA0586" w14:textId="77777777" w:rsidR="00AB52F9" w:rsidRDefault="00AB52F9" w:rsidP="006B38DD">
      <w:pPr>
        <w:pStyle w:val="BodyText"/>
        <w:rPr>
          <w:lang w:val="sr-Cyrl-RS"/>
        </w:rPr>
      </w:pPr>
      <w:r>
        <w:rPr>
          <w:lang w:val="sr-Cyrl-RS"/>
        </w:rPr>
        <w:t>Овај рад је организован у следећих 5 целина:</w:t>
      </w:r>
    </w:p>
    <w:p w14:paraId="13E2B0D6" w14:textId="77777777" w:rsidR="00AB52F9" w:rsidRDefault="00AB52F9" w:rsidP="00AB52F9">
      <w:pPr>
        <w:pStyle w:val="BodyText"/>
        <w:numPr>
          <w:ilvl w:val="0"/>
          <w:numId w:val="20"/>
        </w:numPr>
        <w:rPr>
          <w:lang w:val="sr-Cyrl-RS"/>
        </w:rPr>
      </w:pPr>
      <w:r>
        <w:rPr>
          <w:b/>
          <w:bCs/>
          <w:lang w:val="sr-Cyrl-RS"/>
        </w:rPr>
        <w:t xml:space="preserve">Теоријске основе – </w:t>
      </w:r>
      <w:r>
        <w:rPr>
          <w:lang w:val="sr-Cyrl-RS"/>
        </w:rPr>
        <w:t xml:space="preserve">преглед </w:t>
      </w:r>
      <w:r>
        <w:rPr>
          <w:i/>
          <w:iCs/>
          <w:lang w:val="sr-Latn-RS"/>
        </w:rPr>
        <w:t>AUTOSAR</w:t>
      </w:r>
      <w:r>
        <w:rPr>
          <w:lang w:val="sr-Cyrl-RS"/>
        </w:rPr>
        <w:t xml:space="preserve"> стандарда и </w:t>
      </w:r>
      <w:r>
        <w:rPr>
          <w:i/>
          <w:iCs/>
          <w:lang w:val="sr-Latn-RS"/>
        </w:rPr>
        <w:t xml:space="preserve">AUTOSAR Adaptive </w:t>
      </w:r>
      <w:r>
        <w:rPr>
          <w:lang w:val="sr-Cyrl-RS"/>
        </w:rPr>
        <w:t>платформе. Опис магистрала, као и поређење софтверских и хардверских магистрала. Опис хардверске платформе на којој је тестирано идејно решење.</w:t>
      </w:r>
    </w:p>
    <w:p w14:paraId="7AA6BC55" w14:textId="77777777" w:rsidR="00350D17" w:rsidRDefault="00E06C8D" w:rsidP="00350D17">
      <w:pPr>
        <w:pStyle w:val="BodyText"/>
        <w:numPr>
          <w:ilvl w:val="0"/>
          <w:numId w:val="20"/>
        </w:numPr>
        <w:rPr>
          <w:lang w:val="sr-Cyrl-RS"/>
        </w:rPr>
      </w:pPr>
      <w:r>
        <w:rPr>
          <w:lang w:val="sr-Cyrl-RS"/>
        </w:rPr>
        <w:t>К</w:t>
      </w:r>
      <w:r>
        <w:rPr>
          <w:b/>
          <w:bCs/>
          <w:lang w:val="sr-Cyrl-RS"/>
        </w:rPr>
        <w:t>онцепт решења -</w:t>
      </w:r>
      <w:r>
        <w:rPr>
          <w:lang w:val="sr-Cyrl-RS"/>
        </w:rPr>
        <w:t xml:space="preserve">  поглавље даје увид у реализоване модуле софтверске магистрал</w:t>
      </w:r>
      <w:r w:rsidR="00350D17">
        <w:rPr>
          <w:lang w:val="sr-Cyrl-RS"/>
        </w:rPr>
        <w:t>е. Преглед  и опис слојева за апстракцију хардверске платформе.</w:t>
      </w:r>
    </w:p>
    <w:p w14:paraId="69940ABA" w14:textId="77777777" w:rsidR="00350D17" w:rsidRPr="00350D17" w:rsidRDefault="00350D17" w:rsidP="00350D17">
      <w:pPr>
        <w:pStyle w:val="BodyText"/>
        <w:numPr>
          <w:ilvl w:val="0"/>
          <w:numId w:val="20"/>
        </w:numPr>
        <w:rPr>
          <w:b/>
          <w:bCs/>
          <w:lang w:val="sr-Cyrl-RS"/>
        </w:rPr>
      </w:pPr>
      <w:r w:rsidRPr="00350D17">
        <w:rPr>
          <w:b/>
          <w:bCs/>
          <w:lang w:val="sr-Cyrl-RS"/>
        </w:rPr>
        <w:t>Програмс</w:t>
      </w:r>
      <w:r>
        <w:rPr>
          <w:b/>
          <w:bCs/>
          <w:lang w:val="sr-Cyrl-RS"/>
        </w:rPr>
        <w:t xml:space="preserve">ко решење – </w:t>
      </w:r>
      <w:r>
        <w:rPr>
          <w:lang w:val="sr-Cyrl-RS"/>
        </w:rPr>
        <w:t>реализација модула софтверске магистрале.</w:t>
      </w:r>
    </w:p>
    <w:p w14:paraId="6F6C7987" w14:textId="77777777" w:rsidR="00350D17" w:rsidRPr="00350D17" w:rsidRDefault="00350D17" w:rsidP="00350D17">
      <w:pPr>
        <w:pStyle w:val="BodyText"/>
        <w:numPr>
          <w:ilvl w:val="0"/>
          <w:numId w:val="20"/>
        </w:numPr>
        <w:rPr>
          <w:b/>
          <w:bCs/>
          <w:lang w:val="sr-Cyrl-RS"/>
        </w:rPr>
      </w:pPr>
      <w:r>
        <w:rPr>
          <w:lang w:val="sr-Cyrl-RS"/>
        </w:rPr>
        <w:t>Т</w:t>
      </w:r>
      <w:r>
        <w:rPr>
          <w:b/>
          <w:bCs/>
          <w:lang w:val="sr-Cyrl-RS"/>
        </w:rPr>
        <w:t xml:space="preserve">естирање и валидација – </w:t>
      </w:r>
      <w:r>
        <w:rPr>
          <w:lang w:val="sr-Cyrl-RS"/>
        </w:rPr>
        <w:t>поглавље даје увид у перформансе реализоване софтверске магистрале као и њену функционалну употребу у два различита сценарија.</w:t>
      </w:r>
    </w:p>
    <w:p w14:paraId="2F7F28D4" w14:textId="77777777" w:rsidR="00350D17" w:rsidRPr="00350D17" w:rsidRDefault="00350D17" w:rsidP="00350D17">
      <w:pPr>
        <w:pStyle w:val="BodyText"/>
        <w:numPr>
          <w:ilvl w:val="0"/>
          <w:numId w:val="20"/>
        </w:numPr>
        <w:rPr>
          <w:b/>
          <w:bCs/>
          <w:lang w:val="sr-Cyrl-RS"/>
        </w:rPr>
        <w:sectPr w:rsidR="00350D17" w:rsidRPr="00350D17" w:rsidSect="00F65BA9">
          <w:headerReference w:type="default" r:id="rId16"/>
          <w:footerReference w:type="default" r:id="rId17"/>
          <w:pgSz w:w="11907" w:h="16840" w:code="9"/>
          <w:pgMar w:top="1134" w:right="1417" w:bottom="1134" w:left="1418" w:header="567" w:footer="567" w:gutter="0"/>
          <w:pgNumType w:start="1"/>
          <w:cols w:space="720"/>
        </w:sectPr>
      </w:pPr>
      <w:r>
        <w:rPr>
          <w:b/>
          <w:bCs/>
          <w:lang w:val="sr-Cyrl-RS"/>
        </w:rPr>
        <w:lastRenderedPageBreak/>
        <w:t xml:space="preserve">Закључак – </w:t>
      </w:r>
      <w:r>
        <w:rPr>
          <w:lang w:val="sr-Cyrl-RS"/>
        </w:rPr>
        <w:t>ово поглавље даје преглед реализоване софтверске магистрале, резултата који су остварени, као и кораци за даље унапређење софтверске магистрале.</w:t>
      </w:r>
    </w:p>
    <w:p w14:paraId="3C4E1F5D" w14:textId="77777777" w:rsidR="00A02D4D" w:rsidRDefault="00170C67" w:rsidP="00A02D4D">
      <w:pPr>
        <w:pStyle w:val="Heading1"/>
      </w:pPr>
      <w:bookmarkStart w:id="2" w:name="_Toc21989942"/>
      <w:r>
        <w:rPr>
          <w:lang w:val="sr-Cyrl-RS"/>
        </w:rPr>
        <w:lastRenderedPageBreak/>
        <w:t>Теоријске основе</w:t>
      </w:r>
      <w:bookmarkEnd w:id="2"/>
    </w:p>
    <w:p w14:paraId="1C15FE2A" w14:textId="77777777" w:rsidR="00A02D4D" w:rsidRDefault="00A02D4D" w:rsidP="00A02D4D">
      <w:pPr>
        <w:pStyle w:val="BodyText"/>
        <w:ind w:firstLine="360"/>
      </w:pPr>
    </w:p>
    <w:p w14:paraId="12C460C3" w14:textId="746DF88C" w:rsidR="00086191" w:rsidRDefault="00432CE9" w:rsidP="00DD008C">
      <w:pPr>
        <w:rPr>
          <w:lang w:val="sr-Cyrl-RS"/>
        </w:rPr>
      </w:pPr>
      <w:r>
        <w:rPr>
          <w:lang w:val="sr-Cyrl-RS"/>
        </w:rPr>
        <w:t>Ово поглавље даје увид у теоријске основе неопоходне за разумевање реализованог решења. Посебна пажња посвећена је софтверској платформи</w:t>
      </w:r>
      <w:r>
        <w:t xml:space="preserve"> </w:t>
      </w:r>
      <w:r w:rsidRPr="00432CE9">
        <w:rPr>
          <w:i/>
          <w:iCs/>
        </w:rPr>
        <w:t>AUTOSAR Adaptive</w:t>
      </w:r>
      <w:r>
        <w:rPr>
          <w:lang w:val="sr-Cyrl-RS"/>
        </w:rPr>
        <w:t xml:space="preserve"> на којој је заснована ова реализација софтверске магистрале за дистрибуцију видео сигнала. Како је </w:t>
      </w:r>
      <w:r w:rsidRPr="00432CE9">
        <w:rPr>
          <w:i/>
          <w:iCs/>
        </w:rPr>
        <w:t>AUTOSAR Adaptive</w:t>
      </w:r>
      <w:r>
        <w:t xml:space="preserve"> </w:t>
      </w:r>
      <w:r>
        <w:rPr>
          <w:lang w:val="sr-Cyrl-RS"/>
        </w:rPr>
        <w:t>платформа сервисно оријентисане архитектуре, део поглавља објашњава парадигме заступљене у оваквом развоју софтвера. Поред тога,  направљен је осврт на хардверске и софтверске магистрале</w:t>
      </w:r>
      <w:r w:rsidR="009920E8">
        <w:rPr>
          <w:lang w:val="sr-Cyrl-RS"/>
        </w:rPr>
        <w:t>, као и на хардверску платформу на којој је реализовано и тестирано ово решење.</w:t>
      </w:r>
    </w:p>
    <w:p w14:paraId="12C0C19B" w14:textId="77777777" w:rsidR="00C94C6C" w:rsidRPr="00C94C6C" w:rsidRDefault="00C94C6C" w:rsidP="00C94C6C">
      <w:pPr>
        <w:pStyle w:val="Heading2"/>
        <w:rPr>
          <w:lang w:val="sr-Cyrl-RS"/>
        </w:rPr>
      </w:pPr>
      <w:bookmarkStart w:id="3" w:name="_Toc21989943"/>
      <w:r w:rsidRPr="00C94C6C">
        <w:rPr>
          <w:i/>
          <w:iCs/>
          <w:lang w:val="sr-Latn-RS"/>
        </w:rPr>
        <w:t>AUTOSAR</w:t>
      </w:r>
      <w:bookmarkEnd w:id="3"/>
      <w:r w:rsidRPr="00C94C6C">
        <w:rPr>
          <w:i/>
          <w:iCs/>
          <w:lang w:val="sr-Latn-RS"/>
        </w:rPr>
        <w:t xml:space="preserve"> </w:t>
      </w:r>
    </w:p>
    <w:p w14:paraId="07D00398" w14:textId="05E9E52A" w:rsidR="00F76EE7" w:rsidRDefault="00C94C6C" w:rsidP="00F76EE7">
      <w:pPr>
        <w:rPr>
          <w:lang w:val="sr-Cyrl-RS"/>
        </w:rPr>
      </w:pPr>
      <w:r w:rsidRPr="00432CE9">
        <w:rPr>
          <w:i/>
          <w:iCs/>
        </w:rPr>
        <w:t xml:space="preserve">AUTOSAR </w:t>
      </w:r>
      <w:r w:rsidR="00B5222F">
        <w:rPr>
          <w:lang w:val="sr-Cyrl-RS"/>
        </w:rPr>
        <w:t xml:space="preserve">представља конзорцијум који окупља велике произвођаче возила, као и опреме за возила. </w:t>
      </w:r>
      <w:r w:rsidR="00EE71FD">
        <w:t xml:space="preserve"> </w:t>
      </w:r>
      <w:r w:rsidR="00BB5220">
        <w:rPr>
          <w:lang w:val="sr-Cyrl-RS"/>
        </w:rPr>
        <w:t>Оформљен</w:t>
      </w:r>
      <w:r w:rsidR="00A94190">
        <w:rPr>
          <w:lang w:val="sr-Cyrl-RS"/>
        </w:rPr>
        <w:t>а</w:t>
      </w:r>
      <w:r w:rsidR="00BB5220">
        <w:rPr>
          <w:lang w:val="sr-Cyrl-RS"/>
        </w:rPr>
        <w:t xml:space="preserve"> 2003. године, ова групација </w:t>
      </w:r>
      <w:r w:rsidR="004943DD">
        <w:rPr>
          <w:lang w:val="sr-Cyrl-RS"/>
        </w:rPr>
        <w:t xml:space="preserve"> је имала за циљ да смањи како трошкове производње, тако и потребан труд и време за преношење постојећих решења на друге платформе</w:t>
      </w:r>
      <w:sdt>
        <w:sdtPr>
          <w:rPr>
            <w:lang w:val="sr-Cyrl-RS"/>
          </w:rPr>
          <w:id w:val="-1849476830"/>
          <w:citation/>
        </w:sdtPr>
        <w:sdtContent>
          <w:r w:rsidR="004943DD">
            <w:rPr>
              <w:lang w:val="sr-Cyrl-RS"/>
            </w:rPr>
            <w:fldChar w:fldCharType="begin"/>
          </w:r>
          <w:r w:rsidR="004943DD">
            <w:rPr>
              <w:lang w:val="sr-Cyrl-RS"/>
            </w:rPr>
            <w:instrText xml:space="preserve"> CITATION Fen06 \l 10266 </w:instrText>
          </w:r>
          <w:r w:rsidR="004943DD">
            <w:rPr>
              <w:lang w:val="sr-Cyrl-RS"/>
            </w:rPr>
            <w:fldChar w:fldCharType="separate"/>
          </w:r>
          <w:r w:rsidR="004B37CB">
            <w:rPr>
              <w:noProof/>
              <w:lang w:val="sr-Cyrl-RS"/>
            </w:rPr>
            <w:t xml:space="preserve"> </w:t>
          </w:r>
          <w:r w:rsidR="004B37CB" w:rsidRPr="004B37CB">
            <w:rPr>
              <w:noProof/>
              <w:lang w:val="sr-Cyrl-RS"/>
            </w:rPr>
            <w:t>[6]</w:t>
          </w:r>
          <w:r w:rsidR="004943DD">
            <w:rPr>
              <w:lang w:val="sr-Cyrl-RS"/>
            </w:rPr>
            <w:fldChar w:fldCharType="end"/>
          </w:r>
        </w:sdtContent>
      </w:sdt>
      <w:r w:rsidR="004943DD">
        <w:rPr>
          <w:lang w:val="sr-Cyrl-RS"/>
        </w:rPr>
        <w:t>.</w:t>
      </w:r>
      <w:r w:rsidR="00F76EE7">
        <w:rPr>
          <w:lang w:val="sr-Cyrl-RS"/>
        </w:rPr>
        <w:t xml:space="preserve"> У оквиру овог конзорцијума, прави се разлика између група чланова. Подела се врши на следећи начин:</w:t>
      </w:r>
    </w:p>
    <w:p w14:paraId="52269F1B" w14:textId="77777777" w:rsidR="00F76EE7" w:rsidRDefault="00F76EE7" w:rsidP="00F76EE7">
      <w:pPr>
        <w:pStyle w:val="ListParagraph"/>
        <w:numPr>
          <w:ilvl w:val="0"/>
          <w:numId w:val="21"/>
        </w:numPr>
        <w:rPr>
          <w:lang w:val="sr-Cyrl-RS"/>
        </w:rPr>
      </w:pPr>
      <w:r>
        <w:rPr>
          <w:lang w:val="sr-Cyrl-RS"/>
        </w:rPr>
        <w:t>Чланови оснивачи (енг.</w:t>
      </w:r>
      <w:r>
        <w:rPr>
          <w:lang w:val="sr-Latn-RS"/>
        </w:rPr>
        <w:t xml:space="preserve"> </w:t>
      </w:r>
      <w:r w:rsidRPr="00F76EE7">
        <w:rPr>
          <w:i/>
          <w:iCs/>
          <w:lang w:val="sr-Latn-RS"/>
        </w:rPr>
        <w:t>Core Partner</w:t>
      </w:r>
      <w:r>
        <w:rPr>
          <w:i/>
          <w:iCs/>
          <w:lang w:val="sr-Latn-RS"/>
        </w:rPr>
        <w:t>)</w:t>
      </w:r>
      <w:r>
        <w:rPr>
          <w:lang w:val="sr-Cyrl-RS"/>
        </w:rPr>
        <w:t xml:space="preserve"> – чине девет првобитних чланова који су започели формирање овог конзорцијума.</w:t>
      </w:r>
    </w:p>
    <w:p w14:paraId="2EB2B430" w14:textId="77777777" w:rsidR="00F76EE7" w:rsidRDefault="00F76EE7" w:rsidP="00F76EE7">
      <w:pPr>
        <w:pStyle w:val="ListParagraph"/>
        <w:numPr>
          <w:ilvl w:val="0"/>
          <w:numId w:val="21"/>
        </w:numPr>
        <w:rPr>
          <w:lang w:val="sr-Cyrl-RS"/>
        </w:rPr>
      </w:pPr>
      <w:r>
        <w:rPr>
          <w:lang w:val="sr-Cyrl-RS"/>
        </w:rPr>
        <w:t xml:space="preserve">Премијум чланови (енг. </w:t>
      </w:r>
      <w:r w:rsidRPr="00F76EE7">
        <w:rPr>
          <w:i/>
          <w:iCs/>
          <w:lang w:val="sr-Latn-RS"/>
        </w:rPr>
        <w:t>Premium Members</w:t>
      </w:r>
      <w:r>
        <w:rPr>
          <w:i/>
          <w:iCs/>
          <w:lang w:val="sr-Latn-RS"/>
        </w:rPr>
        <w:t>)</w:t>
      </w:r>
      <w:r>
        <w:rPr>
          <w:i/>
          <w:iCs/>
          <w:lang w:val="sr-Cyrl-RS"/>
        </w:rPr>
        <w:t xml:space="preserve"> </w:t>
      </w:r>
      <w:r>
        <w:rPr>
          <w:lang w:val="sr-Cyrl-RS"/>
        </w:rPr>
        <w:t xml:space="preserve">– чини их </w:t>
      </w:r>
      <w:r w:rsidR="0068517F">
        <w:rPr>
          <w:lang w:val="sr-Cyrl-RS"/>
        </w:rPr>
        <w:t>46</w:t>
      </w:r>
      <w:r>
        <w:rPr>
          <w:lang w:val="sr-Cyrl-RS"/>
        </w:rPr>
        <w:t xml:space="preserve"> чланова, где они могу бити произвођачи возила, </w:t>
      </w:r>
      <w:r w:rsidR="00821792">
        <w:rPr>
          <w:lang w:val="sr-Cyrl-RS"/>
        </w:rPr>
        <w:t xml:space="preserve">произвођачи оригиналне опреме (енг. </w:t>
      </w:r>
      <w:r w:rsidR="00821792">
        <w:rPr>
          <w:i/>
          <w:iCs/>
          <w:lang w:val="sr-Latn-RS"/>
        </w:rPr>
        <w:t>Original Equipment Manufacturers</w:t>
      </w:r>
      <w:r w:rsidR="00FA38BA">
        <w:rPr>
          <w:i/>
          <w:iCs/>
          <w:lang w:val="sr-Cyrl-RS"/>
        </w:rPr>
        <w:t>, ОЕМ</w:t>
      </w:r>
      <w:r w:rsidR="00821792">
        <w:rPr>
          <w:lang w:val="sr-Cyrl-RS"/>
        </w:rPr>
        <w:t>)</w:t>
      </w:r>
      <w:r w:rsidR="00FA38BA">
        <w:rPr>
          <w:lang w:val="sr-Cyrl-RS"/>
        </w:rPr>
        <w:t>, произвођачи различитих софтверских алата, полупроводничких компоненти, итд. Ови чланови су се касније прикључили конзорцијуму.</w:t>
      </w:r>
    </w:p>
    <w:p w14:paraId="18B76610" w14:textId="77777777" w:rsidR="00FA38BA" w:rsidRDefault="00FA38BA" w:rsidP="00F76EE7">
      <w:pPr>
        <w:pStyle w:val="ListParagraph"/>
        <w:numPr>
          <w:ilvl w:val="0"/>
          <w:numId w:val="21"/>
        </w:numPr>
        <w:rPr>
          <w:lang w:val="sr-Cyrl-RS"/>
        </w:rPr>
      </w:pPr>
      <w:r>
        <w:rPr>
          <w:lang w:val="sr-Cyrl-RS"/>
        </w:rPr>
        <w:lastRenderedPageBreak/>
        <w:t xml:space="preserve">Партнери за равој и производњу </w:t>
      </w:r>
      <w:r>
        <w:rPr>
          <w:lang w:val="sr-Latn-RS"/>
        </w:rPr>
        <w:t>(</w:t>
      </w:r>
      <w:r>
        <w:rPr>
          <w:lang w:val="sr-Cyrl-RS"/>
        </w:rPr>
        <w:t xml:space="preserve">енг. </w:t>
      </w:r>
      <w:r>
        <w:rPr>
          <w:i/>
          <w:iCs/>
          <w:lang w:val="sr-Latn-RS"/>
        </w:rPr>
        <w:t>Development partners</w:t>
      </w:r>
      <w:r>
        <w:rPr>
          <w:lang w:val="sr-Latn-RS"/>
        </w:rPr>
        <w:t>)</w:t>
      </w:r>
      <w:r>
        <w:rPr>
          <w:lang w:val="sr-Cyrl-RS"/>
        </w:rPr>
        <w:t xml:space="preserve"> – </w:t>
      </w:r>
      <w:r w:rsidR="00D24611">
        <w:rPr>
          <w:lang w:val="sr-Cyrl-RS"/>
        </w:rPr>
        <w:t xml:space="preserve">ову групу чини </w:t>
      </w:r>
      <w:r w:rsidR="002338CF">
        <w:rPr>
          <w:lang w:val="sr-Cyrl-RS"/>
        </w:rPr>
        <w:t>28</w:t>
      </w:r>
      <w:r w:rsidR="00D24611">
        <w:rPr>
          <w:lang w:val="sr-Cyrl-RS"/>
        </w:rPr>
        <w:t xml:space="preserve"> чланова који су задужени за развој компоненти које задовољавају прописане стандарде ове групације.</w:t>
      </w:r>
    </w:p>
    <w:p w14:paraId="4ED3385F" w14:textId="77777777" w:rsidR="00D24611" w:rsidRDefault="00D24611" w:rsidP="00D24611">
      <w:pPr>
        <w:pStyle w:val="ListParagraph"/>
        <w:numPr>
          <w:ilvl w:val="0"/>
          <w:numId w:val="21"/>
        </w:numPr>
        <w:spacing w:before="240"/>
        <w:rPr>
          <w:lang w:val="sr-Cyrl-RS"/>
        </w:rPr>
      </w:pPr>
      <w:r>
        <w:rPr>
          <w:lang w:val="sr-Cyrl-RS"/>
        </w:rPr>
        <w:t xml:space="preserve">Сарадници (енг. </w:t>
      </w:r>
      <w:r w:rsidRPr="00D24611">
        <w:rPr>
          <w:i/>
          <w:iCs/>
        </w:rPr>
        <w:t>Associates and Attendees</w:t>
      </w:r>
      <w:r>
        <w:t>) –</w:t>
      </w:r>
      <w:r>
        <w:rPr>
          <w:lang w:val="sr-Cyrl-RS"/>
        </w:rPr>
        <w:t xml:space="preserve"> последњу групацију у овој хијерархији чине компаније које сарађују са члановима свих осталих група и користе тренутно доступни стандард.</w:t>
      </w:r>
    </w:p>
    <w:p w14:paraId="18267612" w14:textId="77777777" w:rsidR="001A7C60" w:rsidRDefault="00D24611" w:rsidP="001A7C60">
      <w:pPr>
        <w:spacing w:before="240"/>
        <w:rPr>
          <w:lang w:val="sr-Cyrl-RS"/>
        </w:rPr>
      </w:pPr>
      <w:r>
        <w:rPr>
          <w:lang w:val="sr-Cyrl-RS"/>
        </w:rPr>
        <w:t>Слика 2.1 даје детаљнији увид у хијерархију ове групације.</w:t>
      </w:r>
    </w:p>
    <w:p w14:paraId="168C570D" w14:textId="77777777" w:rsidR="0000052E" w:rsidRDefault="001A7C60" w:rsidP="0000052E">
      <w:pPr>
        <w:keepNext/>
        <w:spacing w:before="240"/>
        <w:ind w:firstLine="0"/>
      </w:pPr>
      <w:r>
        <w:rPr>
          <w:noProof/>
          <w:lang w:val="sr-Cyrl-RS"/>
        </w:rPr>
        <w:drawing>
          <wp:inline distT="0" distB="0" distL="0" distR="0" wp14:anchorId="4AB7338F" wp14:editId="7141E4F7">
            <wp:extent cx="52673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members.png"/>
                    <pic:cNvPicPr/>
                  </pic:nvPicPr>
                  <pic:blipFill rotWithShape="1">
                    <a:blip r:embed="rId18">
                      <a:extLst>
                        <a:ext uri="{28A0092B-C50C-407E-A947-70E740481C1C}">
                          <a14:useLocalDpi xmlns:a14="http://schemas.microsoft.com/office/drawing/2010/main" val="0"/>
                        </a:ext>
                      </a:extLst>
                    </a:blip>
                    <a:srcRect l="3803" t="5418" r="4761" b="4941"/>
                    <a:stretch/>
                  </pic:blipFill>
                  <pic:spPr bwMode="auto">
                    <a:xfrm>
                      <a:off x="0" y="0"/>
                      <a:ext cx="5267325" cy="3467100"/>
                    </a:xfrm>
                    <a:prstGeom prst="rect">
                      <a:avLst/>
                    </a:prstGeom>
                    <a:ln>
                      <a:noFill/>
                    </a:ln>
                    <a:extLst>
                      <a:ext uri="{53640926-AAD7-44D8-BBD7-CCE9431645EC}">
                        <a14:shadowObscured xmlns:a14="http://schemas.microsoft.com/office/drawing/2010/main"/>
                      </a:ext>
                    </a:extLst>
                  </pic:spPr>
                </pic:pic>
              </a:graphicData>
            </a:graphic>
          </wp:inline>
        </w:drawing>
      </w:r>
    </w:p>
    <w:p w14:paraId="20F43E47" w14:textId="4D95FC6A" w:rsidR="001A7C60" w:rsidRDefault="0000052E" w:rsidP="001079B1">
      <w:pPr>
        <w:pStyle w:val="Caption"/>
      </w:pPr>
      <w:bookmarkStart w:id="4" w:name="_Toc21989984"/>
      <w:proofErr w:type="spellStart"/>
      <w:r>
        <w:t>Слика</w:t>
      </w:r>
      <w:proofErr w:type="spellEnd"/>
      <w:r>
        <w:t xml:space="preserve"> </w:t>
      </w:r>
      <w:fldSimple w:instr=" STYLEREF 1 \s ">
        <w:r w:rsidR="00A779A8">
          <w:rPr>
            <w:noProof/>
          </w:rPr>
          <w:t>2</w:t>
        </w:r>
      </w:fldSimple>
      <w:r w:rsidR="00A779A8">
        <w:t>.</w:t>
      </w:r>
      <w:fldSimple w:instr=" SEQ Слика \* ARABIC \s 1 ">
        <w:r w:rsidR="00A779A8">
          <w:rPr>
            <w:noProof/>
          </w:rPr>
          <w:t>1</w:t>
        </w:r>
      </w:fldSimple>
      <w:r w:rsidRPr="0000052E">
        <w:rPr>
          <w:lang w:val="sr-Cyrl-RS"/>
        </w:rPr>
        <w:t xml:space="preserve"> </w:t>
      </w:r>
      <w:r>
        <w:rPr>
          <w:lang w:val="sr-Cyrl-RS"/>
        </w:rPr>
        <w:t xml:space="preserve">Детаљни приказ чланова </w:t>
      </w:r>
      <w:r w:rsidRPr="001A7C60">
        <w:rPr>
          <w:i/>
          <w:iCs/>
        </w:rPr>
        <w:t>AUTOSAR</w:t>
      </w:r>
      <w:r>
        <w:rPr>
          <w:lang w:val="sr-Cyrl-RS"/>
        </w:rPr>
        <w:t xml:space="preserve"> конзорцијума</w:t>
      </w:r>
      <w:sdt>
        <w:sdtPr>
          <w:rPr>
            <w:lang w:val="sr-Cyrl-RS"/>
          </w:rPr>
          <w:id w:val="1111562517"/>
          <w:citation/>
        </w:sdtPr>
        <w:sdtContent>
          <w:r w:rsidR="00984D36">
            <w:rPr>
              <w:lang w:val="sr-Cyrl-RS"/>
            </w:rPr>
            <w:fldChar w:fldCharType="begin"/>
          </w:r>
          <w:r w:rsidR="00984D36">
            <w:rPr>
              <w:lang w:val="sr-Cyrl-RS"/>
            </w:rPr>
            <w:instrText xml:space="preserve"> CITATION Hei18 \l 10266 </w:instrText>
          </w:r>
          <w:r w:rsidR="00984D36">
            <w:rPr>
              <w:lang w:val="sr-Cyrl-RS"/>
            </w:rPr>
            <w:fldChar w:fldCharType="separate"/>
          </w:r>
          <w:r w:rsidR="004B37CB">
            <w:rPr>
              <w:noProof/>
              <w:lang w:val="sr-Cyrl-RS"/>
            </w:rPr>
            <w:t xml:space="preserve"> </w:t>
          </w:r>
          <w:r w:rsidR="004B37CB" w:rsidRPr="004B37CB">
            <w:rPr>
              <w:noProof/>
              <w:lang w:val="sr-Cyrl-RS"/>
            </w:rPr>
            <w:t>[7]</w:t>
          </w:r>
          <w:r w:rsidR="00984D36">
            <w:rPr>
              <w:lang w:val="sr-Cyrl-RS"/>
            </w:rPr>
            <w:fldChar w:fldCharType="end"/>
          </w:r>
        </w:sdtContent>
      </w:sdt>
      <w:bookmarkEnd w:id="4"/>
    </w:p>
    <w:p w14:paraId="5505F83E" w14:textId="2C407DCE" w:rsidR="001079B1" w:rsidRDefault="001079B1" w:rsidP="001079B1">
      <w:pPr>
        <w:rPr>
          <w:lang w:val="sr-Cyrl-RS"/>
        </w:rPr>
      </w:pPr>
      <w:r>
        <w:rPr>
          <w:lang w:val="sr-Cyrl-RS"/>
        </w:rPr>
        <w:t xml:space="preserve">Ова групација изродила је два стандарда. Први, старији, </w:t>
      </w:r>
      <w:r w:rsidRPr="001079B1">
        <w:rPr>
          <w:i/>
          <w:iCs/>
          <w:lang w:val="sr-Latn-RS"/>
        </w:rPr>
        <w:t>AUTOSAR Classic</w:t>
      </w:r>
      <w:r>
        <w:rPr>
          <w:lang w:val="sr-Latn-RS"/>
        </w:rPr>
        <w:t xml:space="preserve"> </w:t>
      </w:r>
      <w:r>
        <w:rPr>
          <w:lang w:val="sr-Cyrl-RS"/>
        </w:rPr>
        <w:t xml:space="preserve"> и други, </w:t>
      </w:r>
      <w:r w:rsidRPr="001079B1">
        <w:rPr>
          <w:i/>
          <w:iCs/>
        </w:rPr>
        <w:t xml:space="preserve"> </w:t>
      </w:r>
      <w:r w:rsidRPr="00432CE9">
        <w:rPr>
          <w:i/>
          <w:iCs/>
        </w:rPr>
        <w:t>AUTOSAR Adaptive</w:t>
      </w:r>
      <w:r>
        <w:rPr>
          <w:lang w:val="sr-Cyrl-RS"/>
        </w:rPr>
        <w:t xml:space="preserve">, који се још увек развија. Зарад стварања јасне слике и намене, како једног, тако и другог стандарда, следећа два потпоглавља позабавиће се сваким од </w:t>
      </w:r>
      <w:r w:rsidR="00AA5FCF">
        <w:rPr>
          <w:lang w:val="sr-Cyrl-RS"/>
        </w:rPr>
        <w:t>њих</w:t>
      </w:r>
      <w:r>
        <w:rPr>
          <w:lang w:val="sr-Cyrl-RS"/>
        </w:rPr>
        <w:t xml:space="preserve">, како би </w:t>
      </w:r>
      <w:r w:rsidR="005C5838">
        <w:rPr>
          <w:lang w:val="sr-Cyrl-RS"/>
        </w:rPr>
        <w:t xml:space="preserve">се </w:t>
      </w:r>
      <w:r>
        <w:rPr>
          <w:lang w:val="sr-Cyrl-RS"/>
        </w:rPr>
        <w:t>поставила основ</w:t>
      </w:r>
      <w:r w:rsidR="005C5838">
        <w:rPr>
          <w:lang w:val="sr-Cyrl-RS"/>
        </w:rPr>
        <w:t>а за решење које овај рад износи.</w:t>
      </w:r>
    </w:p>
    <w:p w14:paraId="6111432E" w14:textId="77777777" w:rsidR="00086191" w:rsidRDefault="00086191" w:rsidP="00086191">
      <w:pPr>
        <w:pStyle w:val="Heading3"/>
        <w:rPr>
          <w:i/>
          <w:iCs/>
          <w:lang w:val="sr-Latn-RS"/>
        </w:rPr>
      </w:pPr>
      <w:bookmarkStart w:id="5" w:name="_Toc21989944"/>
      <w:r w:rsidRPr="00086191">
        <w:rPr>
          <w:i/>
          <w:iCs/>
          <w:lang w:val="sr-Latn-RS"/>
        </w:rPr>
        <w:t>AUTOSAR</w:t>
      </w:r>
      <w:r w:rsidRPr="00086191">
        <w:rPr>
          <w:lang w:val="sr-Latn-RS"/>
        </w:rPr>
        <w:t xml:space="preserve"> </w:t>
      </w:r>
      <w:r w:rsidRPr="00086191">
        <w:rPr>
          <w:i/>
          <w:iCs/>
          <w:lang w:val="sr-Latn-RS"/>
        </w:rPr>
        <w:t>Classic</w:t>
      </w:r>
      <w:bookmarkEnd w:id="5"/>
    </w:p>
    <w:p w14:paraId="6E4B21B0" w14:textId="37E9D5BB" w:rsidR="00965816" w:rsidRDefault="007A0EEE" w:rsidP="007A0EEE">
      <w:pPr>
        <w:rPr>
          <w:lang w:val="sr-Cyrl-RS"/>
        </w:rPr>
      </w:pPr>
      <w:r>
        <w:rPr>
          <w:lang w:val="sr-Cyrl-RS"/>
        </w:rPr>
        <w:t xml:space="preserve">Овај стандард представља првобитну платформу коју је оформљени конзорцијум створио. Циљна хардверска платформа подразумева микроконтролерске јединице које имају малу процесорску моћ, ограничене меморијске ресурсе. На оваквим платформама извршава се оперативни систем  за рад у реалном времену (енг. </w:t>
      </w:r>
      <w:bookmarkStart w:id="6" w:name="_Hlk19563998"/>
      <w:r w:rsidRPr="007A0EEE">
        <w:rPr>
          <w:i/>
          <w:iCs/>
          <w:lang w:val="sr-Latn-RS"/>
        </w:rPr>
        <w:t>Real-time operating system</w:t>
      </w:r>
      <w:r>
        <w:rPr>
          <w:lang w:val="sr-Latn-RS"/>
        </w:rPr>
        <w:t xml:space="preserve">, </w:t>
      </w:r>
      <w:r w:rsidRPr="00AA5FCF">
        <w:rPr>
          <w:i/>
          <w:iCs/>
          <w:lang w:val="sr-Latn-RS"/>
        </w:rPr>
        <w:t>RTOS</w:t>
      </w:r>
      <w:bookmarkEnd w:id="6"/>
      <w:r>
        <w:rPr>
          <w:lang w:val="sr-Cyrl-RS"/>
        </w:rPr>
        <w:t>)</w:t>
      </w:r>
      <w:r w:rsidR="00F240BD">
        <w:rPr>
          <w:lang w:val="sr-Cyrl-RS"/>
        </w:rPr>
        <w:t xml:space="preserve">. Задатак ових система јесте вршење временски критичних радњи, обзиром да сваки оперативни систем за рад у реалном временом има јасно дефинисане оквире у </w:t>
      </w:r>
      <w:r w:rsidR="00F240BD">
        <w:rPr>
          <w:lang w:val="sr-Cyrl-RS"/>
        </w:rPr>
        <w:lastRenderedPageBreak/>
        <w:t>којима се одређена операција може извршити. Управо су овакве хардверске и софтверске платформе идеалне за разноврсне функционалност које се тичу управљања возила</w:t>
      </w:r>
      <w:r w:rsidR="008243BB">
        <w:rPr>
          <w:lang w:val="sr-Cyrl-RS"/>
        </w:rPr>
        <w:t xml:space="preserve"> и на њима се заснивају</w:t>
      </w:r>
      <w:r w:rsidR="000172BD">
        <w:rPr>
          <w:lang w:val="sr-Cyrl-RS"/>
        </w:rPr>
        <w:t xml:space="preserve"> неки од </w:t>
      </w:r>
      <w:r w:rsidR="008243BB">
        <w:rPr>
          <w:lang w:val="sr-Cyrl-RS"/>
        </w:rPr>
        <w:t>систем</w:t>
      </w:r>
      <w:r w:rsidR="000172BD">
        <w:rPr>
          <w:lang w:val="sr-Cyrl-RS"/>
        </w:rPr>
        <w:t>а возила,</w:t>
      </w:r>
      <w:r w:rsidR="008243BB">
        <w:rPr>
          <w:lang w:val="sr-Cyrl-RS"/>
        </w:rPr>
        <w:t xml:space="preserve"> попут кочионог</w:t>
      </w:r>
      <w:r w:rsidR="000172BD">
        <w:rPr>
          <w:lang w:val="sr-Cyrl-RS"/>
        </w:rPr>
        <w:t>.</w:t>
      </w:r>
    </w:p>
    <w:p w14:paraId="53583EF1" w14:textId="6D9DFAFC" w:rsidR="00C95091" w:rsidRDefault="00C95091" w:rsidP="00C95091">
      <w:pPr>
        <w:rPr>
          <w:lang w:val="sr-Cyrl-RS"/>
        </w:rPr>
      </w:pPr>
      <w:r>
        <w:rPr>
          <w:lang w:val="sr-Cyrl-RS"/>
        </w:rPr>
        <w:t>Иако се овај стандард  показао као поуздан у пракси, обзиром да га многобројни произвођачи аутомобила управо уграђују у своја возила, недостатак овог стандард</w:t>
      </w:r>
      <w:r w:rsidR="007B5FB9">
        <w:rPr>
          <w:lang w:val="sr-Cyrl-RS"/>
        </w:rPr>
        <w:t>а</w:t>
      </w:r>
      <w:r>
        <w:rPr>
          <w:lang w:val="sr-Cyrl-RS"/>
        </w:rPr>
        <w:t xml:space="preserve"> и </w:t>
      </w:r>
      <w:r w:rsidR="00CF7A21">
        <w:rPr>
          <w:lang w:val="sr-Cyrl-RS"/>
        </w:rPr>
        <w:t>софтверске</w:t>
      </w:r>
      <w:r>
        <w:rPr>
          <w:lang w:val="sr-Cyrl-RS"/>
        </w:rPr>
        <w:t xml:space="preserve"> платформе јесте његова непримењивост на</w:t>
      </w:r>
      <w:r w:rsidR="00CF7A21">
        <w:rPr>
          <w:lang w:val="sr-Cyrl-RS"/>
        </w:rPr>
        <w:t xml:space="preserve"> хардверске</w:t>
      </w:r>
      <w:r>
        <w:rPr>
          <w:lang w:val="sr-Cyrl-RS"/>
        </w:rPr>
        <w:t xml:space="preserve"> платформе велике процесне моћи. </w:t>
      </w:r>
    </w:p>
    <w:p w14:paraId="7B7393DD" w14:textId="5C362B9C" w:rsidR="00C95091" w:rsidRDefault="00C95091" w:rsidP="00C95091">
      <w:pPr>
        <w:rPr>
          <w:lang w:val="sr-Cyrl-RS"/>
        </w:rPr>
      </w:pPr>
      <w:r>
        <w:rPr>
          <w:lang w:val="sr-Cyrl-RS"/>
        </w:rPr>
        <w:t>Потреба за великом процесном моћи јавља се као последица унапређења самих сензора, који су сада у могућности да прикупе значајно више информације из свог окружења и самим тиме омогуће алгоритмима на које ослања возач да буду знатно прецизнији.</w:t>
      </w:r>
      <w:r w:rsidR="00353734">
        <w:rPr>
          <w:lang w:val="sr-Cyrl-RS"/>
        </w:rPr>
        <w:t xml:space="preserve"> Ова појава за последицу има потребу за новим стандардом, који би </w:t>
      </w:r>
      <w:r w:rsidR="00FF56A9">
        <w:rPr>
          <w:lang w:val="sr-Cyrl-RS"/>
        </w:rPr>
        <w:t>подржа</w:t>
      </w:r>
      <w:r w:rsidR="00C43D9D">
        <w:rPr>
          <w:lang w:val="sr-Cyrl-RS"/>
        </w:rPr>
        <w:t>о</w:t>
      </w:r>
      <w:r w:rsidR="00FF56A9">
        <w:rPr>
          <w:lang w:val="sr-Cyrl-RS"/>
        </w:rPr>
        <w:t xml:space="preserve"> </w:t>
      </w:r>
      <w:r w:rsidR="00353734">
        <w:rPr>
          <w:lang w:val="sr-Cyrl-RS"/>
        </w:rPr>
        <w:t>како софтверске, тако и хардверске платформе</w:t>
      </w:r>
      <w:r w:rsidR="00FF56A9">
        <w:rPr>
          <w:lang w:val="sr-Cyrl-RS"/>
        </w:rPr>
        <w:t>.</w:t>
      </w:r>
    </w:p>
    <w:p w14:paraId="1BFC9034" w14:textId="77777777" w:rsidR="00A02C83" w:rsidRDefault="00A02C83" w:rsidP="00C95091">
      <w:pPr>
        <w:rPr>
          <w:lang w:val="sr-Cyrl-RS"/>
        </w:rPr>
      </w:pPr>
      <w:r w:rsidRPr="00432CE9">
        <w:rPr>
          <w:i/>
          <w:iCs/>
        </w:rPr>
        <w:t>AUTOSAR Adaptive</w:t>
      </w:r>
      <w:r>
        <w:rPr>
          <w:i/>
          <w:iCs/>
          <w:lang w:val="sr-Cyrl-RS"/>
        </w:rPr>
        <w:t xml:space="preserve"> </w:t>
      </w:r>
      <w:r>
        <w:rPr>
          <w:lang w:val="sr-Cyrl-RS"/>
        </w:rPr>
        <w:t xml:space="preserve">управо представља овакав стандард. Стварањем њега, не укида се потреба за постојањем </w:t>
      </w:r>
      <w:r w:rsidRPr="001079B1">
        <w:rPr>
          <w:i/>
          <w:iCs/>
          <w:lang w:val="sr-Latn-RS"/>
        </w:rPr>
        <w:t>AUTOSAR Classic</w:t>
      </w:r>
      <w:r>
        <w:rPr>
          <w:lang w:val="sr-Cyrl-RS"/>
        </w:rPr>
        <w:t>. Циљ стандарда, а и самог конзорцијума јесте коегзистирање ових двају платформи.</w:t>
      </w:r>
    </w:p>
    <w:p w14:paraId="4334EBBD" w14:textId="77777777" w:rsidR="00A02C83" w:rsidRDefault="00A02C83" w:rsidP="00C95091">
      <w:pPr>
        <w:rPr>
          <w:i/>
          <w:iCs/>
          <w:lang w:val="sr-Cyrl-RS"/>
        </w:rPr>
      </w:pPr>
      <w:r>
        <w:rPr>
          <w:lang w:val="sr-Cyrl-RS"/>
        </w:rPr>
        <w:t xml:space="preserve">Наредно поглавље детаљније описује  </w:t>
      </w:r>
      <w:r w:rsidRPr="00432CE9">
        <w:rPr>
          <w:i/>
          <w:iCs/>
        </w:rPr>
        <w:t>AUTOSAR Adaptive</w:t>
      </w:r>
      <w:r>
        <w:rPr>
          <w:i/>
          <w:iCs/>
          <w:lang w:val="sr-Cyrl-RS"/>
        </w:rPr>
        <w:t>.</w:t>
      </w:r>
    </w:p>
    <w:p w14:paraId="60448B1F" w14:textId="77777777" w:rsidR="00C36113" w:rsidRDefault="00C36113" w:rsidP="00C36113">
      <w:pPr>
        <w:pStyle w:val="Heading3"/>
        <w:rPr>
          <w:i/>
          <w:iCs/>
        </w:rPr>
      </w:pPr>
      <w:bookmarkStart w:id="7" w:name="_Toc21989945"/>
      <w:r w:rsidRPr="00432CE9">
        <w:rPr>
          <w:i/>
          <w:iCs/>
        </w:rPr>
        <w:t>AUTOSAR Adaptive</w:t>
      </w:r>
      <w:bookmarkEnd w:id="7"/>
    </w:p>
    <w:p w14:paraId="409A1FD2" w14:textId="77777777" w:rsidR="00984D36" w:rsidRDefault="00984D36" w:rsidP="00984D36">
      <w:pPr>
        <w:rPr>
          <w:lang w:val="sr-Cyrl-RS"/>
        </w:rPr>
      </w:pPr>
      <w:r>
        <w:rPr>
          <w:lang w:val="sr-Cyrl-RS"/>
        </w:rPr>
        <w:t>Као што је већ напоменуто, ова платформа представља искорак аутомобилске индустрије у смеру стандардизације софтверске платформе која ће омогућити знатно већу процесорску моћ</w:t>
      </w:r>
      <w:r w:rsidR="00024779">
        <w:rPr>
          <w:lang w:val="sr-Cyrl-RS"/>
        </w:rPr>
        <w:t xml:space="preserve"> и комуникацију са спољним светом</w:t>
      </w:r>
      <w:r>
        <w:rPr>
          <w:lang w:val="sr-Cyrl-RS"/>
        </w:rPr>
        <w:t xml:space="preserve">. </w:t>
      </w:r>
    </w:p>
    <w:p w14:paraId="73C382EB" w14:textId="68A59F6D" w:rsidR="00984D36" w:rsidRDefault="00984D36" w:rsidP="00601C08">
      <w:pPr>
        <w:rPr>
          <w:lang w:val="sr-Cyrl-RS"/>
        </w:rPr>
      </w:pPr>
      <w:r>
        <w:rPr>
          <w:lang w:val="sr-Cyrl-RS"/>
        </w:rPr>
        <w:t xml:space="preserve">Задатак самог конзорцијума јесте стварање стандарда који ће омогућити комуникацију разноврсних електронских контролних јединица (енг. </w:t>
      </w:r>
      <w:r>
        <w:rPr>
          <w:i/>
          <w:iCs/>
          <w:lang w:val="sr-Latn-RS"/>
        </w:rPr>
        <w:t>ECU – Electronic Control Unit</w:t>
      </w:r>
      <w:r>
        <w:rPr>
          <w:lang w:val="sr-Cyrl-RS"/>
        </w:rPr>
        <w:t>) путем етернет магистрале</w:t>
      </w:r>
      <w:sdt>
        <w:sdtPr>
          <w:rPr>
            <w:lang w:val="sr-Cyrl-RS"/>
          </w:rPr>
          <w:id w:val="1385362191"/>
          <w:citation/>
        </w:sdtPr>
        <w:sdtContent>
          <w:r w:rsidR="00F82167">
            <w:rPr>
              <w:lang w:val="sr-Cyrl-RS"/>
            </w:rPr>
            <w:fldChar w:fldCharType="begin"/>
          </w:r>
          <w:r w:rsidR="00F82167">
            <w:rPr>
              <w:lang w:val="sr-Cyrl-RS"/>
            </w:rPr>
            <w:instrText xml:space="preserve"> CITATION Mir18 \l 10266 </w:instrText>
          </w:r>
          <w:r w:rsidR="00F82167">
            <w:rPr>
              <w:lang w:val="sr-Cyrl-RS"/>
            </w:rPr>
            <w:fldChar w:fldCharType="separate"/>
          </w:r>
          <w:r w:rsidR="004B37CB">
            <w:rPr>
              <w:noProof/>
              <w:lang w:val="sr-Cyrl-RS"/>
            </w:rPr>
            <w:t xml:space="preserve"> </w:t>
          </w:r>
          <w:r w:rsidR="004B37CB" w:rsidRPr="004B37CB">
            <w:rPr>
              <w:noProof/>
              <w:lang w:val="sr-Cyrl-RS"/>
            </w:rPr>
            <w:t>[8]</w:t>
          </w:r>
          <w:r w:rsidR="00F82167">
            <w:rPr>
              <w:lang w:val="sr-Cyrl-RS"/>
            </w:rPr>
            <w:fldChar w:fldCharType="end"/>
          </w:r>
        </w:sdtContent>
      </w:sdt>
      <w:r w:rsidR="00601C08">
        <w:rPr>
          <w:lang w:val="sr-Cyrl-RS"/>
        </w:rPr>
        <w:t xml:space="preserve">. </w:t>
      </w:r>
      <w:r w:rsidR="00326671" w:rsidRPr="00326671">
        <w:rPr>
          <w:lang w:val="sr-Cyrl-RS"/>
        </w:rPr>
        <w:t>Управо</w:t>
      </w:r>
      <w:r w:rsidR="00326671">
        <w:rPr>
          <w:lang w:val="sr-Cyrl-RS"/>
        </w:rPr>
        <w:t xml:space="preserve"> 100-мегабитни и гигабитни етернет представљају основе за пренос информација кроз систем и управо је циљ да оне преузму примат у комуникацији. Претходно коришћене магистрале у систему неће бити </w:t>
      </w:r>
      <w:r w:rsidR="00601C08">
        <w:rPr>
          <w:lang w:val="sr-Cyrl-RS"/>
        </w:rPr>
        <w:t>избачене из употребе</w:t>
      </w:r>
      <w:r w:rsidR="00326671">
        <w:rPr>
          <w:lang w:val="sr-Cyrl-RS"/>
        </w:rPr>
        <w:t xml:space="preserve">, већ ће њихова намена бити ограничена. Управо употреба етернет </w:t>
      </w:r>
      <w:r w:rsidR="00601C08">
        <w:rPr>
          <w:lang w:val="sr-Cyrl-RS"/>
        </w:rPr>
        <w:t>магистрале</w:t>
      </w:r>
      <w:r w:rsidR="00326671">
        <w:rPr>
          <w:lang w:val="sr-Cyrl-RS"/>
        </w:rPr>
        <w:t xml:space="preserve"> омогућује</w:t>
      </w:r>
      <w:r>
        <w:rPr>
          <w:lang w:val="sr-Cyrl-RS"/>
        </w:rPr>
        <w:t xml:space="preserve"> флексибилнији приступ у </w:t>
      </w:r>
      <w:r w:rsidR="00326671">
        <w:rPr>
          <w:lang w:val="sr-Cyrl-RS"/>
        </w:rPr>
        <w:t xml:space="preserve">протоку </w:t>
      </w:r>
      <w:r>
        <w:rPr>
          <w:lang w:val="sr-Cyrl-RS"/>
        </w:rPr>
        <w:t xml:space="preserve">информација које стижу са разноврсних сензора. </w:t>
      </w:r>
      <w:r w:rsidR="00326671">
        <w:rPr>
          <w:lang w:val="sr-Cyrl-RS"/>
        </w:rPr>
        <w:t>Поред тога, етернет магистрала овде омогућује и</w:t>
      </w:r>
      <w:r>
        <w:rPr>
          <w:lang w:val="sr-Cyrl-RS"/>
        </w:rPr>
        <w:t xml:space="preserve"> софтверске подршке на електронским компонентама, у току животног века једног возила</w:t>
      </w:r>
      <w:r w:rsidR="00326671">
        <w:rPr>
          <w:lang w:val="sr-Cyrl-RS"/>
        </w:rPr>
        <w:t>, што претходна платформа није пружала.</w:t>
      </w:r>
    </w:p>
    <w:p w14:paraId="2E826416" w14:textId="3CB48637" w:rsidR="00A801CE" w:rsidRPr="004A1DC9" w:rsidRDefault="00551849" w:rsidP="00A801CE">
      <w:pPr>
        <w:rPr>
          <w:lang w:val="sr-Cyrl-RS"/>
        </w:rPr>
      </w:pPr>
      <w:r>
        <w:rPr>
          <w:lang w:val="sr-Cyrl-RS"/>
        </w:rPr>
        <w:t>Поред напретка у комуникацији који овај стандард доноси, велики напори су уложени у омогућавању употребе процесора и компоненти високих перформанси, како би потребе комплексних алгоритама биле задовољене.</w:t>
      </w:r>
      <w:r w:rsidR="00A801CE">
        <w:rPr>
          <w:lang w:val="sr-Cyrl-RS"/>
        </w:rPr>
        <w:t xml:space="preserve"> Управо овај стандард у својој имплементацији стога не представља засебни оперативни систем, већ искључиво његово </w:t>
      </w:r>
      <w:r w:rsidR="00A801CE">
        <w:rPr>
          <w:lang w:val="sr-Cyrl-RS"/>
        </w:rPr>
        <w:lastRenderedPageBreak/>
        <w:t>проширење.</w:t>
      </w:r>
      <w:r w:rsidR="007F756E">
        <w:rPr>
          <w:lang w:val="sr-Cyrl-RS"/>
        </w:rPr>
        <w:t xml:space="preserve"> Као што је случај код </w:t>
      </w:r>
      <w:r w:rsidR="007F756E" w:rsidRPr="007F756E">
        <w:rPr>
          <w:i/>
          <w:iCs/>
          <w:lang w:val="sr-Latn-RS"/>
        </w:rPr>
        <w:t>AUTOSAR Classic</w:t>
      </w:r>
      <w:r w:rsidR="007F756E">
        <w:rPr>
          <w:lang w:val="sr-Latn-RS"/>
        </w:rPr>
        <w:t xml:space="preserve"> </w:t>
      </w:r>
      <w:r w:rsidR="007F756E">
        <w:rPr>
          <w:lang w:val="sr-Cyrl-RS"/>
        </w:rPr>
        <w:t xml:space="preserve">платформе, </w:t>
      </w:r>
      <w:r w:rsidR="004A1DC9">
        <w:rPr>
          <w:lang w:val="sr-Cyrl-RS"/>
        </w:rPr>
        <w:t xml:space="preserve">тако </w:t>
      </w:r>
      <w:r w:rsidR="004A1DC9" w:rsidRPr="00432CE9">
        <w:rPr>
          <w:i/>
          <w:iCs/>
        </w:rPr>
        <w:t>AUTOSAR Adaptive</w:t>
      </w:r>
      <w:r w:rsidR="004A1DC9">
        <w:rPr>
          <w:lang w:val="sr-Cyrl-RS"/>
        </w:rPr>
        <w:t xml:space="preserve"> платформа подржава већи број</w:t>
      </w:r>
      <w:r w:rsidR="00316B4D">
        <w:rPr>
          <w:lang w:val="sr-Cyrl-RS"/>
        </w:rPr>
        <w:t xml:space="preserve"> хардверских платформи на којима ће се она налазити.</w:t>
      </w:r>
    </w:p>
    <w:p w14:paraId="5B467D6D" w14:textId="509CCE66" w:rsidR="00A801CE" w:rsidRPr="009A50C0" w:rsidRDefault="00A801CE" w:rsidP="00A801CE">
      <w:pPr>
        <w:rPr>
          <w:lang w:val="sr-Cyrl-RS"/>
        </w:rPr>
      </w:pPr>
      <w:r>
        <w:rPr>
          <w:lang w:val="sr-Cyrl-RS"/>
        </w:rPr>
        <w:t xml:space="preserve">Како би овакво проширење могло бити примењено на оперативни систем, потребно је да систем подржава </w:t>
      </w:r>
      <w:r w:rsidRPr="00A801CE">
        <w:rPr>
          <w:i/>
          <w:iCs/>
        </w:rPr>
        <w:t>POSIX</w:t>
      </w:r>
      <w:sdt>
        <w:sdtPr>
          <w:rPr>
            <w:i/>
            <w:iCs/>
          </w:rPr>
          <w:id w:val="-1337920472"/>
          <w:citation/>
        </w:sdtPr>
        <w:sdtContent>
          <w:r w:rsidR="00C13D36">
            <w:rPr>
              <w:i/>
              <w:iCs/>
            </w:rPr>
            <w:fldChar w:fldCharType="begin"/>
          </w:r>
          <w:r w:rsidR="00C13D36">
            <w:rPr>
              <w:i/>
              <w:iCs/>
              <w:lang w:val="sr-Cyrl-RS"/>
            </w:rPr>
            <w:instrText xml:space="preserve"> CITATION Aus171 \l 10266 </w:instrText>
          </w:r>
          <w:r w:rsidR="00C13D36">
            <w:rPr>
              <w:i/>
              <w:iCs/>
            </w:rPr>
            <w:fldChar w:fldCharType="separate"/>
          </w:r>
          <w:r w:rsidR="004B37CB">
            <w:rPr>
              <w:i/>
              <w:iCs/>
              <w:noProof/>
              <w:lang w:val="sr-Cyrl-RS"/>
            </w:rPr>
            <w:t xml:space="preserve"> </w:t>
          </w:r>
          <w:r w:rsidR="004B37CB" w:rsidRPr="004B37CB">
            <w:rPr>
              <w:noProof/>
              <w:lang w:val="sr-Cyrl-RS"/>
            </w:rPr>
            <w:t>[9]</w:t>
          </w:r>
          <w:r w:rsidR="00C13D36">
            <w:rPr>
              <w:i/>
              <w:iCs/>
            </w:rPr>
            <w:fldChar w:fldCharType="end"/>
          </w:r>
        </w:sdtContent>
      </w:sdt>
      <w:r>
        <w:rPr>
          <w:i/>
          <w:iCs/>
          <w:lang w:val="sr-Cyrl-RS"/>
        </w:rPr>
        <w:t xml:space="preserve"> </w:t>
      </w:r>
      <w:r>
        <w:rPr>
          <w:lang w:val="sr-Cyrl-RS"/>
        </w:rPr>
        <w:t xml:space="preserve">стандард, специфично </w:t>
      </w:r>
      <w:r w:rsidRPr="00A801CE">
        <w:rPr>
          <w:i/>
          <w:iCs/>
        </w:rPr>
        <w:t>POSIX</w:t>
      </w:r>
      <w:r>
        <w:rPr>
          <w:i/>
          <w:iCs/>
          <w:lang w:val="sr-Cyrl-RS"/>
        </w:rPr>
        <w:t>51.</w:t>
      </w:r>
      <w:r w:rsidR="009A50C0">
        <w:rPr>
          <w:i/>
          <w:iCs/>
        </w:rPr>
        <w:t xml:space="preserve"> </w:t>
      </w:r>
      <w:r w:rsidR="009A50C0">
        <w:rPr>
          <w:lang w:val="sr-Cyrl-RS"/>
        </w:rPr>
        <w:t xml:space="preserve">Како </w:t>
      </w:r>
      <w:r w:rsidR="009A50C0">
        <w:rPr>
          <w:i/>
          <w:iCs/>
          <w:lang w:val="sr-Latn-RS"/>
        </w:rPr>
        <w:t>Linux</w:t>
      </w:r>
      <w:r w:rsidR="009A50C0">
        <w:rPr>
          <w:lang w:val="sr-Latn-RS"/>
        </w:rPr>
        <w:t xml:space="preserve"> </w:t>
      </w:r>
      <w:r w:rsidR="009A50C0">
        <w:rPr>
          <w:lang w:val="sr-Cyrl-RS"/>
        </w:rPr>
        <w:t>оперативни систем задовољава овај стандард, он представља један од оперативних система који је погодан за ово проширење</w:t>
      </w:r>
      <w:r w:rsidR="00FC17C6">
        <w:rPr>
          <w:lang w:val="sr-Cyrl-RS"/>
        </w:rPr>
        <w:t>.</w:t>
      </w:r>
    </w:p>
    <w:p w14:paraId="3A46ABD8" w14:textId="0E89BE8D" w:rsidR="00BE5CCD" w:rsidRDefault="00AB6A63" w:rsidP="00A801CE">
      <w:pPr>
        <w:rPr>
          <w:lang w:val="sr-Cyrl-RS"/>
        </w:rPr>
      </w:pPr>
      <w:r>
        <w:rPr>
          <w:lang w:val="sr-Cyrl-RS"/>
        </w:rPr>
        <w:t xml:space="preserve">Ово проширење оперативног система са собом носи  </w:t>
      </w:r>
      <w:r w:rsidRPr="00AB6A63">
        <w:rPr>
          <w:i/>
          <w:iCs/>
          <w:lang w:val="sr-Latn-RS"/>
        </w:rPr>
        <w:t>AUTOSAR</w:t>
      </w:r>
      <w:r>
        <w:rPr>
          <w:i/>
          <w:iCs/>
          <w:lang w:val="sr-Latn-RS"/>
        </w:rPr>
        <w:t xml:space="preserve"> </w:t>
      </w:r>
      <w:r>
        <w:rPr>
          <w:lang w:val="sr-Cyrl-RS"/>
        </w:rPr>
        <w:t>извршно окружење за</w:t>
      </w:r>
      <w:r w:rsidR="00F21242">
        <w:rPr>
          <w:lang w:val="sr-Cyrl-RS"/>
        </w:rPr>
        <w:t xml:space="preserve"> </w:t>
      </w:r>
      <w:r w:rsidR="00B44CEF">
        <w:rPr>
          <w:lang w:val="sr-Cyrl-RS"/>
        </w:rPr>
        <w:t xml:space="preserve">апликације адаптивне платформе (енг. </w:t>
      </w:r>
      <w:r w:rsidR="00B44CEF" w:rsidRPr="00B44CEF">
        <w:rPr>
          <w:bCs/>
          <w:i/>
          <w:iCs/>
          <w:lang w:val="sr-Latn-RS"/>
        </w:rPr>
        <w:t>ARA – AUTOSAR Runtime for Adaptive Applications</w:t>
      </w:r>
      <w:r w:rsidR="00B44CEF">
        <w:rPr>
          <w:lang w:val="sr-Cyrl-RS"/>
        </w:rPr>
        <w:t>).</w:t>
      </w:r>
      <w:r w:rsidR="001777F0">
        <w:rPr>
          <w:lang w:val="sr-Cyrl-RS"/>
        </w:rPr>
        <w:t xml:space="preserve"> Оно пружа решења које се тичу основних функционалности апликација, као што су системски позиви, комуникација са локалним и удаљеним сервисима, као и сервисима које пружа сама платформа. Овај апликативни интерфејс (енг. </w:t>
      </w:r>
      <w:r w:rsidR="001777F0" w:rsidRPr="001777F0">
        <w:rPr>
          <w:i/>
          <w:iCs/>
          <w:lang w:val="sr-Latn-RS"/>
        </w:rPr>
        <w:t>API</w:t>
      </w:r>
      <w:r w:rsidR="001777F0">
        <w:rPr>
          <w:lang w:val="sr-Cyrl-RS"/>
        </w:rPr>
        <w:t xml:space="preserve"> – </w:t>
      </w:r>
      <w:r w:rsidR="001777F0">
        <w:rPr>
          <w:i/>
          <w:iCs/>
          <w:lang w:val="sr-Latn-RS"/>
        </w:rPr>
        <w:t>Application programing interface</w:t>
      </w:r>
      <w:r w:rsidR="001777F0">
        <w:rPr>
          <w:lang w:val="sr-Cyrl-RS"/>
        </w:rPr>
        <w:t xml:space="preserve">) пружа могућност лаке интеграције већ постојећих апликација у </w:t>
      </w:r>
      <w:r w:rsidR="000354BC">
        <w:rPr>
          <w:lang w:val="sr-Cyrl-RS"/>
        </w:rPr>
        <w:t xml:space="preserve">саму адаптивну платформу. Поред тога, постојећи </w:t>
      </w:r>
      <w:r w:rsidR="000354BC" w:rsidRPr="000354BC">
        <w:rPr>
          <w:i/>
          <w:iCs/>
        </w:rPr>
        <w:t>ARA</w:t>
      </w:r>
      <w:r w:rsidR="000354BC">
        <w:t xml:space="preserve"> </w:t>
      </w:r>
      <w:r w:rsidR="000354BC" w:rsidRPr="001777F0">
        <w:rPr>
          <w:i/>
          <w:iCs/>
          <w:lang w:val="sr-Latn-RS"/>
        </w:rPr>
        <w:t>API</w:t>
      </w:r>
      <w:r w:rsidR="000354BC">
        <w:rPr>
          <w:lang w:val="sr-Latn-RS"/>
        </w:rPr>
        <w:t xml:space="preserve"> </w:t>
      </w:r>
      <w:r w:rsidR="000354BC">
        <w:rPr>
          <w:lang w:val="sr-Cyrl-RS"/>
        </w:rPr>
        <w:t xml:space="preserve">је стандардом дозвољено проширити уколико нека од потребних компоненти за функционисање апликација не улази у скуп функционалности </w:t>
      </w:r>
      <w:r w:rsidR="000354BC" w:rsidRPr="00A801CE">
        <w:rPr>
          <w:i/>
          <w:iCs/>
        </w:rPr>
        <w:t>POSIX</w:t>
      </w:r>
      <w:r w:rsidR="000354BC">
        <w:rPr>
          <w:i/>
          <w:iCs/>
          <w:lang w:val="sr-Cyrl-RS"/>
        </w:rPr>
        <w:t>51</w:t>
      </w:r>
      <w:r w:rsidR="001777F0">
        <w:rPr>
          <w:lang w:val="sr-Cyrl-RS"/>
        </w:rPr>
        <w:t>.</w:t>
      </w:r>
    </w:p>
    <w:p w14:paraId="531456E4" w14:textId="34D3FE8E" w:rsidR="00380F18" w:rsidRPr="004209E7" w:rsidRDefault="00D41AC9" w:rsidP="00380F18">
      <w:pPr>
        <w:rPr>
          <w:lang w:val="sr-Cyrl-RS"/>
        </w:rPr>
      </w:pPr>
      <w:r>
        <w:rPr>
          <w:lang w:val="sr-Cyrl-RS"/>
        </w:rPr>
        <w:t>Адаптивна платформа је заснована на сервисно оријентисаној софтверској архитектури (енг</w:t>
      </w:r>
      <w:r>
        <w:rPr>
          <w:lang w:val="sr-Latn-RS"/>
        </w:rPr>
        <w:t xml:space="preserve">. </w:t>
      </w:r>
      <w:r w:rsidRPr="00D41AC9">
        <w:rPr>
          <w:i/>
          <w:iCs/>
          <w:lang w:val="sr-Latn-RS"/>
        </w:rPr>
        <w:t>SOA</w:t>
      </w:r>
      <w:r>
        <w:rPr>
          <w:lang w:val="sr-Latn-RS"/>
        </w:rPr>
        <w:t xml:space="preserve"> – </w:t>
      </w:r>
      <w:r>
        <w:rPr>
          <w:i/>
          <w:iCs/>
          <w:lang w:val="sr-Latn-RS"/>
        </w:rPr>
        <w:t>Service Oriented Architecture</w:t>
      </w:r>
      <w:r>
        <w:rPr>
          <w:lang w:val="sr-Latn-RS"/>
        </w:rPr>
        <w:t>)</w:t>
      </w:r>
      <w:sdt>
        <w:sdtPr>
          <w:rPr>
            <w:lang w:val="sr-Latn-RS"/>
          </w:rPr>
          <w:id w:val="-1047980675"/>
          <w:citation/>
        </w:sdtPr>
        <w:sdtContent>
          <w:r w:rsidR="00BD56D3">
            <w:rPr>
              <w:lang w:val="sr-Latn-RS"/>
            </w:rPr>
            <w:fldChar w:fldCharType="begin"/>
          </w:r>
          <w:r w:rsidR="00BD56D3">
            <w:rPr>
              <w:lang w:val="sr-Cyrl-RS"/>
            </w:rPr>
            <w:instrText xml:space="preserve"> CITATION AUT17 \l 10266 </w:instrText>
          </w:r>
          <w:r w:rsidR="00BD56D3">
            <w:rPr>
              <w:lang w:val="sr-Latn-RS"/>
            </w:rPr>
            <w:fldChar w:fldCharType="separate"/>
          </w:r>
          <w:r w:rsidR="004B37CB">
            <w:rPr>
              <w:noProof/>
              <w:lang w:val="sr-Cyrl-RS"/>
            </w:rPr>
            <w:t xml:space="preserve"> </w:t>
          </w:r>
          <w:r w:rsidR="004B37CB" w:rsidRPr="004B37CB">
            <w:rPr>
              <w:noProof/>
              <w:lang w:val="sr-Cyrl-RS"/>
            </w:rPr>
            <w:t>[10]</w:t>
          </w:r>
          <w:r w:rsidR="00BD56D3">
            <w:rPr>
              <w:lang w:val="sr-Latn-RS"/>
            </w:rPr>
            <w:fldChar w:fldCharType="end"/>
          </w:r>
        </w:sdtContent>
      </w:sdt>
      <w:r>
        <w:rPr>
          <w:lang w:val="sr-Latn-RS"/>
        </w:rPr>
        <w:t>.</w:t>
      </w:r>
      <w:r w:rsidR="00C940CD">
        <w:rPr>
          <w:lang w:val="sr-Latn-RS"/>
        </w:rPr>
        <w:t xml:space="preserve"> </w:t>
      </w:r>
      <w:r w:rsidR="00C940CD">
        <w:rPr>
          <w:lang w:val="sr-Cyrl-RS"/>
        </w:rPr>
        <w:t xml:space="preserve"> </w:t>
      </w:r>
      <w:r w:rsidR="003B3B23">
        <w:rPr>
          <w:lang w:val="sr-Cyrl-RS"/>
        </w:rPr>
        <w:t>Одлика овакве архитектуре огледа се могућности постојања већег броја независних софтверских компоненти, тј. сервиса, који посредством мреже или међупроцесне комуникације размењују информације</w:t>
      </w:r>
      <w:sdt>
        <w:sdtPr>
          <w:rPr>
            <w:lang w:val="sr-Cyrl-RS"/>
          </w:rPr>
          <w:id w:val="683933375"/>
          <w:citation/>
        </w:sdtPr>
        <w:sdtContent>
          <w:r w:rsidR="003B3B23">
            <w:rPr>
              <w:lang w:val="sr-Cyrl-RS"/>
            </w:rPr>
            <w:fldChar w:fldCharType="begin"/>
          </w:r>
          <w:r w:rsidR="003B3B23">
            <w:rPr>
              <w:lang w:val="sr-Cyrl-RS"/>
            </w:rPr>
            <w:instrText xml:space="preserve"> CITATION SoA \l 10266 </w:instrText>
          </w:r>
          <w:r w:rsidR="003B3B23">
            <w:rPr>
              <w:lang w:val="sr-Cyrl-RS"/>
            </w:rPr>
            <w:fldChar w:fldCharType="separate"/>
          </w:r>
          <w:r w:rsidR="004B37CB">
            <w:rPr>
              <w:noProof/>
              <w:lang w:val="sr-Cyrl-RS"/>
            </w:rPr>
            <w:t xml:space="preserve"> </w:t>
          </w:r>
          <w:r w:rsidR="004B37CB" w:rsidRPr="004B37CB">
            <w:rPr>
              <w:noProof/>
              <w:lang w:val="sr-Cyrl-RS"/>
            </w:rPr>
            <w:t>[11]</w:t>
          </w:r>
          <w:r w:rsidR="003B3B23">
            <w:rPr>
              <w:lang w:val="sr-Cyrl-RS"/>
            </w:rPr>
            <w:fldChar w:fldCharType="end"/>
          </w:r>
        </w:sdtContent>
      </w:sdt>
      <w:r w:rsidR="003B3B23">
        <w:rPr>
          <w:lang w:val="sr-Cyrl-RS"/>
        </w:rPr>
        <w:t>.</w:t>
      </w:r>
      <w:r w:rsidR="00E907A5">
        <w:rPr>
          <w:lang w:val="sr-Cyrl-RS"/>
        </w:rPr>
        <w:t xml:space="preserve"> </w:t>
      </w:r>
      <w:r w:rsidR="00E214E6">
        <w:rPr>
          <w:lang w:val="sr-Cyrl-RS"/>
        </w:rPr>
        <w:t>Оваква софтверска архитектура омогућује велику модуларност и поновну употребу већ постојећег изворног кода из потребне измене.</w:t>
      </w:r>
      <w:r w:rsidR="004209E7">
        <w:rPr>
          <w:lang w:val="sr-Cyrl-RS"/>
        </w:rPr>
        <w:t xml:space="preserve"> Због своје модуларности, ова архитектура се врло често користи у </w:t>
      </w:r>
      <w:r w:rsidR="004209E7" w:rsidRPr="004209E7">
        <w:rPr>
          <w:i/>
          <w:iCs/>
          <w:lang w:val="sr-Latn-RS"/>
        </w:rPr>
        <w:t>Web</w:t>
      </w:r>
      <w:r w:rsidR="004209E7">
        <w:rPr>
          <w:lang w:val="sr-Latn-RS"/>
        </w:rPr>
        <w:t xml:space="preserve"> </w:t>
      </w:r>
      <w:r w:rsidR="004209E7">
        <w:rPr>
          <w:lang w:val="sr-Cyrl-RS"/>
        </w:rPr>
        <w:t>технологијама.</w:t>
      </w:r>
    </w:p>
    <w:p w14:paraId="443B50DD" w14:textId="04A3D22F" w:rsidR="001C3410" w:rsidRDefault="00E214E6" w:rsidP="00A801CE">
      <w:pPr>
        <w:rPr>
          <w:lang w:val="sr-Cyrl-RS"/>
        </w:rPr>
      </w:pPr>
      <w:r>
        <w:rPr>
          <w:lang w:val="sr-Cyrl-RS"/>
        </w:rPr>
        <w:t xml:space="preserve">Механизам комуникације између два сервиса дат је на </w:t>
      </w:r>
      <w:r w:rsidR="00DD0D36">
        <w:rPr>
          <w:lang w:val="sr-Cyrl-RS"/>
        </w:rPr>
        <w:t>слици 2.2</w:t>
      </w:r>
      <w:r>
        <w:rPr>
          <w:lang w:val="sr-Cyrl-RS"/>
        </w:rPr>
        <w:t>.</w:t>
      </w:r>
    </w:p>
    <w:p w14:paraId="329A0E7F" w14:textId="77777777" w:rsidR="00151940" w:rsidRDefault="00151940" w:rsidP="00151940">
      <w:pPr>
        <w:keepNext/>
        <w:jc w:val="center"/>
      </w:pPr>
      <w:r>
        <w:rPr>
          <w:noProof/>
          <w:lang w:val="sr-Cyrl-RS"/>
        </w:rPr>
        <w:lastRenderedPageBreak/>
        <w:drawing>
          <wp:inline distT="0" distB="0" distL="0" distR="0" wp14:anchorId="1EF25404" wp14:editId="018C186E">
            <wp:extent cx="4448175" cy="332681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A-AA.jpg"/>
                    <pic:cNvPicPr/>
                  </pic:nvPicPr>
                  <pic:blipFill>
                    <a:blip r:embed="rId19">
                      <a:extLst>
                        <a:ext uri="{28A0092B-C50C-407E-A947-70E740481C1C}">
                          <a14:useLocalDpi xmlns:a14="http://schemas.microsoft.com/office/drawing/2010/main" val="0"/>
                        </a:ext>
                      </a:extLst>
                    </a:blip>
                    <a:stretch>
                      <a:fillRect/>
                    </a:stretch>
                  </pic:blipFill>
                  <pic:spPr>
                    <a:xfrm>
                      <a:off x="0" y="0"/>
                      <a:ext cx="4478467" cy="3349471"/>
                    </a:xfrm>
                    <a:prstGeom prst="rect">
                      <a:avLst/>
                    </a:prstGeom>
                  </pic:spPr>
                </pic:pic>
              </a:graphicData>
            </a:graphic>
          </wp:inline>
        </w:drawing>
      </w:r>
    </w:p>
    <w:p w14:paraId="5B2ADA4E" w14:textId="43719649" w:rsidR="00151940" w:rsidRDefault="00151940" w:rsidP="00151940">
      <w:pPr>
        <w:pStyle w:val="Caption"/>
        <w:rPr>
          <w:lang w:val="sr-Cyrl-RS"/>
        </w:rPr>
      </w:pPr>
      <w:bookmarkStart w:id="8" w:name="_Toc21989985"/>
      <w:proofErr w:type="spellStart"/>
      <w:r>
        <w:t>Слика</w:t>
      </w:r>
      <w:proofErr w:type="spellEnd"/>
      <w:r>
        <w:t xml:space="preserve"> </w:t>
      </w:r>
      <w:fldSimple w:instr=" STYLEREF 1 \s ">
        <w:r w:rsidR="00A779A8">
          <w:rPr>
            <w:noProof/>
          </w:rPr>
          <w:t>2</w:t>
        </w:r>
      </w:fldSimple>
      <w:r w:rsidR="00A779A8">
        <w:t>.</w:t>
      </w:r>
      <w:fldSimple w:instr=" SEQ Слика \* ARABIC \s 1 ">
        <w:r w:rsidR="00A779A8">
          <w:rPr>
            <w:noProof/>
          </w:rPr>
          <w:t>2</w:t>
        </w:r>
      </w:fldSimple>
      <w:r>
        <w:rPr>
          <w:lang w:val="sr-Cyrl-RS"/>
        </w:rPr>
        <w:t xml:space="preserve"> Приказ комуникације у </w:t>
      </w:r>
      <w:r w:rsidR="0078007F" w:rsidRPr="0078007F">
        <w:rPr>
          <w:i/>
          <w:iCs/>
          <w:lang w:val="sr-Latn-RS"/>
        </w:rPr>
        <w:t>SOA</w:t>
      </w:r>
      <w:r>
        <w:rPr>
          <w:lang w:val="sr-Cyrl-RS"/>
        </w:rPr>
        <w:t xml:space="preserve"> адаптивне платформ</w:t>
      </w:r>
      <w:r w:rsidR="009B6775">
        <w:rPr>
          <w:lang w:val="sr-Cyrl-RS"/>
        </w:rPr>
        <w:t>е</w:t>
      </w:r>
      <w:sdt>
        <w:sdtPr>
          <w:rPr>
            <w:lang w:val="sr-Cyrl-RS"/>
          </w:rPr>
          <w:id w:val="-413862417"/>
          <w:citation/>
        </w:sdtPr>
        <w:sdtContent>
          <w:r w:rsidR="0012496F">
            <w:rPr>
              <w:lang w:val="sr-Cyrl-RS"/>
            </w:rPr>
            <w:fldChar w:fldCharType="begin"/>
          </w:r>
          <w:r w:rsidR="0012496F">
            <w:rPr>
              <w:lang w:val="sr-Latn-RS"/>
            </w:rPr>
            <w:instrText xml:space="preserve">CITATION AUT19 \l 9242 </w:instrText>
          </w:r>
          <w:r w:rsidR="0012496F">
            <w:rPr>
              <w:lang w:val="sr-Cyrl-RS"/>
            </w:rPr>
            <w:fldChar w:fldCharType="separate"/>
          </w:r>
          <w:r w:rsidR="004B37CB">
            <w:rPr>
              <w:noProof/>
              <w:lang w:val="sr-Latn-RS"/>
            </w:rPr>
            <w:t xml:space="preserve"> </w:t>
          </w:r>
          <w:r w:rsidR="004B37CB" w:rsidRPr="004B37CB">
            <w:rPr>
              <w:noProof/>
              <w:lang w:val="sr-Latn-RS"/>
            </w:rPr>
            <w:t>[12]</w:t>
          </w:r>
          <w:r w:rsidR="0012496F">
            <w:rPr>
              <w:lang w:val="sr-Cyrl-RS"/>
            </w:rPr>
            <w:fldChar w:fldCharType="end"/>
          </w:r>
        </w:sdtContent>
      </w:sdt>
      <w:bookmarkEnd w:id="8"/>
    </w:p>
    <w:p w14:paraId="4B5CFDAB" w14:textId="5E63AD19" w:rsidR="00C2630D" w:rsidRDefault="00A72B71" w:rsidP="00A72B71">
      <w:pPr>
        <w:rPr>
          <w:lang w:val="sr-Cyrl-RS"/>
        </w:rPr>
      </w:pPr>
      <w:r>
        <w:rPr>
          <w:lang w:val="sr-Cyrl-RS"/>
        </w:rPr>
        <w:t xml:space="preserve">Као што се на слици може приметити, потребно је да постоји је постоји једна софтверска компонента која прати постојање сервиса који пружају различите услуге, тј. информације. </w:t>
      </w:r>
      <w:r w:rsidR="006F45DD">
        <w:rPr>
          <w:lang w:val="sr-Cyrl-RS"/>
        </w:rPr>
        <w:t xml:space="preserve">Компоненте које пружају </w:t>
      </w:r>
      <w:r w:rsidR="00532DE9">
        <w:rPr>
          <w:lang w:val="sr-Cyrl-RS"/>
        </w:rPr>
        <w:t>услуге</w:t>
      </w:r>
      <w:r w:rsidR="00ED64C4">
        <w:rPr>
          <w:lang w:val="sr-Cyrl-RS"/>
        </w:rPr>
        <w:t xml:space="preserve"> (енг. </w:t>
      </w:r>
      <w:r w:rsidR="00ED64C4" w:rsidRPr="00ED64C4">
        <w:rPr>
          <w:i/>
          <w:iCs/>
        </w:rPr>
        <w:t>Provider</w:t>
      </w:r>
      <w:r w:rsidR="00ED64C4">
        <w:rPr>
          <w:lang w:val="sr-Cyrl-RS"/>
        </w:rPr>
        <w:t>)</w:t>
      </w:r>
      <w:r w:rsidR="00532DE9">
        <w:rPr>
          <w:lang w:val="sr-Cyrl-RS"/>
        </w:rPr>
        <w:t>, морају да буду видљиве остатку система</w:t>
      </w:r>
      <w:r w:rsidR="00195665">
        <w:rPr>
          <w:lang w:val="sr-Cyrl-RS"/>
        </w:rPr>
        <w:t xml:space="preserve">. То чине тиме што се представе (енг. </w:t>
      </w:r>
      <w:r w:rsidR="00195665" w:rsidRPr="00195665">
        <w:rPr>
          <w:i/>
          <w:iCs/>
        </w:rPr>
        <w:t>Register</w:t>
      </w:r>
      <w:r w:rsidR="00195665">
        <w:rPr>
          <w:lang w:val="sr-Cyrl-RS"/>
        </w:rPr>
        <w:t xml:space="preserve">) </w:t>
      </w:r>
      <w:r w:rsidR="00165FEA">
        <w:rPr>
          <w:lang w:val="sr-Cyrl-RS"/>
        </w:rPr>
        <w:t xml:space="preserve">модулу који је задужен за праћене доступних сервиса. </w:t>
      </w:r>
      <w:r w:rsidR="00195665">
        <w:rPr>
          <w:lang w:val="sr-Cyrl-RS"/>
        </w:rPr>
        <w:t>Сервиси који зависе од информација</w:t>
      </w:r>
      <w:r w:rsidR="00ED64C4">
        <w:rPr>
          <w:lang w:val="sr-Cyrl-RS"/>
        </w:rPr>
        <w:t>, такозвани претплатници</w:t>
      </w:r>
      <w:r w:rsidR="00ED64C4">
        <w:t xml:space="preserve"> (</w:t>
      </w:r>
      <w:r w:rsidR="00ED64C4">
        <w:rPr>
          <w:lang w:val="sr-Cyrl-RS"/>
        </w:rPr>
        <w:t xml:space="preserve">енг. </w:t>
      </w:r>
      <w:r w:rsidR="00ED64C4">
        <w:rPr>
          <w:i/>
          <w:iCs/>
          <w:lang w:val="sr-Latn-RS"/>
        </w:rPr>
        <w:t>Subscriber</w:t>
      </w:r>
      <w:r w:rsidR="00ED64C4">
        <w:t>),</w:t>
      </w:r>
      <w:r w:rsidR="00195665">
        <w:rPr>
          <w:lang w:val="sr-Cyrl-RS"/>
        </w:rPr>
        <w:t xml:space="preserve"> </w:t>
      </w:r>
      <w:r w:rsidR="00ED64C4">
        <w:rPr>
          <w:lang w:val="sr-Cyrl-RS"/>
        </w:rPr>
        <w:t xml:space="preserve">прво морају претражити доступне сервисе. Уколико је тражени сервис доступан, тада је </w:t>
      </w:r>
      <w:r w:rsidR="006A48B9">
        <w:rPr>
          <w:lang w:val="sr-Cyrl-RS"/>
        </w:rPr>
        <w:t>могуће добити вршити удаљене позиве њихови</w:t>
      </w:r>
      <w:r w:rsidR="00C110E7">
        <w:rPr>
          <w:lang w:val="sr-Cyrl-RS"/>
        </w:rPr>
        <w:t>х</w:t>
      </w:r>
      <w:r w:rsidR="006A48B9">
        <w:rPr>
          <w:lang w:val="sr-Cyrl-RS"/>
        </w:rPr>
        <w:t xml:space="preserve"> функционалности (енг. </w:t>
      </w:r>
      <w:r w:rsidR="006A48B9">
        <w:rPr>
          <w:i/>
          <w:iCs/>
          <w:lang w:val="sr-Latn-RS"/>
        </w:rPr>
        <w:t>RPC - Remote Procedure Call</w:t>
      </w:r>
      <w:r w:rsidR="006A48B9">
        <w:rPr>
          <w:lang w:val="sr-Cyrl-RS"/>
        </w:rPr>
        <w:t>)</w:t>
      </w:r>
      <w:r w:rsidR="00482B9C">
        <w:rPr>
          <w:lang w:val="sr-Latn-RS"/>
        </w:rPr>
        <w:t>.</w:t>
      </w:r>
    </w:p>
    <w:p w14:paraId="4E1BE602" w14:textId="57B2F5CD" w:rsidR="00B71FCB" w:rsidRPr="00DC571A" w:rsidRDefault="00B71FCB" w:rsidP="00A72B71">
      <w:pPr>
        <w:rPr>
          <w:lang w:val="sr-Cyrl-RS"/>
        </w:rPr>
      </w:pPr>
      <w:r>
        <w:rPr>
          <w:lang w:val="sr-Cyrl-RS"/>
        </w:rPr>
        <w:t>Адаптивна платформа се ослања на овај принцип рада.</w:t>
      </w:r>
      <w:r w:rsidR="0056450C">
        <w:rPr>
          <w:lang w:val="sr-Cyrl-RS"/>
        </w:rPr>
        <w:t xml:space="preserve"> Доступност сервиса адаптивне платформе је такође могуће мењати у току времена рада саме платформе (енг. </w:t>
      </w:r>
      <w:r w:rsidR="0056450C" w:rsidRPr="0056450C">
        <w:rPr>
          <w:i/>
          <w:iCs/>
        </w:rPr>
        <w:t>Runtime</w:t>
      </w:r>
      <w:r w:rsidR="0056450C">
        <w:rPr>
          <w:lang w:val="sr-Cyrl-RS"/>
        </w:rPr>
        <w:t xml:space="preserve">) као и у току </w:t>
      </w:r>
      <w:r w:rsidR="00E57334">
        <w:rPr>
          <w:lang w:val="sr-Cyrl-RS"/>
        </w:rPr>
        <w:t xml:space="preserve">дизајнирања сервиса. Особине сервиса покрива датока која описује сваки од доступних сервиса (енг. </w:t>
      </w:r>
      <w:r w:rsidR="00E57334" w:rsidRPr="00E57334">
        <w:rPr>
          <w:i/>
          <w:iCs/>
          <w:lang w:val="sr-Latn-RS"/>
        </w:rPr>
        <w:t>Service Instance Manifest</w:t>
      </w:r>
      <w:r w:rsidR="00E57334">
        <w:rPr>
          <w:lang w:val="sr-Cyrl-RS"/>
        </w:rPr>
        <w:t>)</w:t>
      </w:r>
      <w:r w:rsidR="00E57334">
        <w:rPr>
          <w:lang w:val="sr-Latn-RS"/>
        </w:rPr>
        <w:t>.</w:t>
      </w:r>
      <w:r w:rsidR="006B36F9">
        <w:rPr>
          <w:lang w:val="sr-Latn-RS"/>
        </w:rPr>
        <w:t xml:space="preserve"> </w:t>
      </w:r>
      <w:r w:rsidR="006B36F9">
        <w:rPr>
          <w:lang w:val="sr-Cyrl-RS"/>
        </w:rPr>
        <w:t>Ова датотека се испоручује са самим извршним кодом, како би се јасно нагласили сви протоколи које апликација користи у својој комуникацији.</w:t>
      </w:r>
      <w:r w:rsidR="00B65250">
        <w:rPr>
          <w:lang w:val="sr-Cyrl-RS"/>
        </w:rPr>
        <w:t xml:space="preserve"> Поред овог манифеста, који је од већег значаја за овај рад, у адаптивној платформи се користе још два.</w:t>
      </w:r>
      <w:r w:rsidR="00DC571A">
        <w:rPr>
          <w:lang w:val="sr-Cyrl-RS"/>
        </w:rPr>
        <w:t xml:space="preserve"> </w:t>
      </w:r>
      <w:r w:rsidR="00DC571A" w:rsidRPr="00DC571A">
        <w:rPr>
          <w:i/>
          <w:iCs/>
        </w:rPr>
        <w:t>Execution manifest</w:t>
      </w:r>
      <w:r w:rsidR="00B65250">
        <w:rPr>
          <w:lang w:val="sr-Cyrl-RS"/>
        </w:rPr>
        <w:t xml:space="preserve"> </w:t>
      </w:r>
      <w:r w:rsidR="00DC571A">
        <w:rPr>
          <w:lang w:val="sr-Cyrl-RS"/>
        </w:rPr>
        <w:t xml:space="preserve">чији је задатак да опише када се који сервис и апликација извршава на адаптивној платформи и </w:t>
      </w:r>
      <w:r w:rsidR="00DC571A" w:rsidRPr="00DC571A">
        <w:rPr>
          <w:i/>
          <w:iCs/>
          <w:lang w:val="sr-Cyrl-RS"/>
        </w:rPr>
        <w:t>Machine Manifest</w:t>
      </w:r>
      <w:r w:rsidR="00DC571A">
        <w:rPr>
          <w:lang w:val="sr-Cyrl-RS"/>
        </w:rPr>
        <w:t>, чији је задатак да пружи детаљнији опис саме хардверске платформе</w:t>
      </w:r>
      <w:r w:rsidR="00607E4B">
        <w:rPr>
          <w:lang w:val="sr-Cyrl-RS"/>
        </w:rPr>
        <w:t xml:space="preserve"> и стања у којима ова платформа може да се налази</w:t>
      </w:r>
      <w:r w:rsidR="00DC571A">
        <w:rPr>
          <w:lang w:val="sr-Cyrl-RS"/>
        </w:rPr>
        <w:t>.</w:t>
      </w:r>
    </w:p>
    <w:p w14:paraId="43C7EAB8" w14:textId="6CC1F48D" w:rsidR="00C2630D" w:rsidRDefault="00C2630D" w:rsidP="00A72B71">
      <w:pPr>
        <w:rPr>
          <w:lang w:val="sr-Cyrl-RS"/>
        </w:rPr>
      </w:pPr>
      <w:r>
        <w:rPr>
          <w:lang w:val="sr-Cyrl-RS"/>
        </w:rPr>
        <w:t>Слика 2.3 даје детаљнији увид у сервисе адаптивне платформе који су доступни.</w:t>
      </w:r>
    </w:p>
    <w:p w14:paraId="52D2C8B8" w14:textId="77777777" w:rsidR="00757A95" w:rsidRDefault="00757A95" w:rsidP="00757A95">
      <w:pPr>
        <w:keepNext/>
        <w:ind w:firstLine="0"/>
        <w:jc w:val="center"/>
      </w:pPr>
      <w:r>
        <w:rPr>
          <w:noProof/>
          <w:lang w:val="sr-Cyrl-RS"/>
        </w:rPr>
        <w:lastRenderedPageBreak/>
        <w:drawing>
          <wp:inline distT="0" distB="0" distL="0" distR="0" wp14:anchorId="6D69B0B1" wp14:editId="4BFB7DB5">
            <wp:extent cx="5152390" cy="278103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services.jpg"/>
                    <pic:cNvPicPr/>
                  </pic:nvPicPr>
                  <pic:blipFill>
                    <a:blip r:embed="rId20">
                      <a:extLst>
                        <a:ext uri="{28A0092B-C50C-407E-A947-70E740481C1C}">
                          <a14:useLocalDpi xmlns:a14="http://schemas.microsoft.com/office/drawing/2010/main" val="0"/>
                        </a:ext>
                      </a:extLst>
                    </a:blip>
                    <a:stretch>
                      <a:fillRect/>
                    </a:stretch>
                  </pic:blipFill>
                  <pic:spPr>
                    <a:xfrm>
                      <a:off x="0" y="0"/>
                      <a:ext cx="5213155" cy="2813828"/>
                    </a:xfrm>
                    <a:prstGeom prst="rect">
                      <a:avLst/>
                    </a:prstGeom>
                  </pic:spPr>
                </pic:pic>
              </a:graphicData>
            </a:graphic>
          </wp:inline>
        </w:drawing>
      </w:r>
    </w:p>
    <w:p w14:paraId="67CFBC95" w14:textId="1C303853" w:rsidR="00757A95" w:rsidRPr="00757A95" w:rsidRDefault="00757A95" w:rsidP="00757A95">
      <w:pPr>
        <w:pStyle w:val="Caption"/>
        <w:rPr>
          <w:lang w:val="sr-Cyrl-RS"/>
        </w:rPr>
      </w:pPr>
      <w:bookmarkStart w:id="9" w:name="_Toc21989986"/>
      <w:proofErr w:type="spellStart"/>
      <w:r>
        <w:t>Слика</w:t>
      </w:r>
      <w:proofErr w:type="spellEnd"/>
      <w:r>
        <w:t xml:space="preserve"> </w:t>
      </w:r>
      <w:fldSimple w:instr=" STYLEREF 1 \s ">
        <w:r w:rsidR="00A779A8">
          <w:rPr>
            <w:noProof/>
          </w:rPr>
          <w:t>2</w:t>
        </w:r>
      </w:fldSimple>
      <w:r w:rsidR="00A779A8">
        <w:t>.</w:t>
      </w:r>
      <w:fldSimple w:instr=" SEQ Слика \* ARABIC \s 1 ">
        <w:r w:rsidR="00A779A8">
          <w:rPr>
            <w:noProof/>
          </w:rPr>
          <w:t>3</w:t>
        </w:r>
      </w:fldSimple>
      <w:r>
        <w:rPr>
          <w:lang w:val="sr-Cyrl-RS"/>
        </w:rPr>
        <w:t xml:space="preserve"> Преглед доступних компоненти адаптивне платформе</w:t>
      </w:r>
      <w:sdt>
        <w:sdtPr>
          <w:rPr>
            <w:lang w:val="sr-Cyrl-RS"/>
          </w:rPr>
          <w:id w:val="-1727441912"/>
          <w:citation/>
        </w:sdtPr>
        <w:sdtContent>
          <w:r w:rsidR="00FF6F2C">
            <w:rPr>
              <w:lang w:val="sr-Cyrl-RS"/>
            </w:rPr>
            <w:fldChar w:fldCharType="begin"/>
          </w:r>
          <w:r w:rsidR="00FF6F2C">
            <w:rPr>
              <w:lang w:val="sr-Cyrl-RS"/>
            </w:rPr>
            <w:instrText xml:space="preserve"> CITATION AUT19 \l 10266 </w:instrText>
          </w:r>
          <w:r w:rsidR="00FF6F2C">
            <w:rPr>
              <w:lang w:val="sr-Cyrl-RS"/>
            </w:rPr>
            <w:fldChar w:fldCharType="separate"/>
          </w:r>
          <w:r w:rsidR="004B37CB">
            <w:rPr>
              <w:noProof/>
              <w:lang w:val="sr-Cyrl-RS"/>
            </w:rPr>
            <w:t xml:space="preserve"> </w:t>
          </w:r>
          <w:r w:rsidR="004B37CB" w:rsidRPr="004B37CB">
            <w:rPr>
              <w:noProof/>
              <w:lang w:val="sr-Cyrl-RS"/>
            </w:rPr>
            <w:t>[12]</w:t>
          </w:r>
          <w:r w:rsidR="00FF6F2C">
            <w:rPr>
              <w:lang w:val="sr-Cyrl-RS"/>
            </w:rPr>
            <w:fldChar w:fldCharType="end"/>
          </w:r>
        </w:sdtContent>
      </w:sdt>
      <w:bookmarkEnd w:id="9"/>
    </w:p>
    <w:p w14:paraId="4A6049C4" w14:textId="49126FEB" w:rsidR="00A72B71" w:rsidRDefault="00C2630D" w:rsidP="00A72B71">
      <w:pPr>
        <w:rPr>
          <w:lang w:val="sr-Cyrl-RS"/>
        </w:rPr>
      </w:pPr>
      <w:r>
        <w:rPr>
          <w:lang w:val="sr-Cyrl-RS"/>
        </w:rPr>
        <w:t xml:space="preserve">Детаљнији преглед функционалности адаптивне архитектуре дат је у следећим поглављима, кроз опис функционалности сервиса и модула који су од </w:t>
      </w:r>
      <w:r w:rsidR="00835DD5">
        <w:rPr>
          <w:lang w:val="sr-Cyrl-RS"/>
        </w:rPr>
        <w:t>значаја за овај рад.</w:t>
      </w:r>
    </w:p>
    <w:p w14:paraId="635C7943" w14:textId="2051260C" w:rsidR="00835DD5" w:rsidRDefault="00835DD5" w:rsidP="00835DD5">
      <w:pPr>
        <w:pStyle w:val="Heading4"/>
        <w:rPr>
          <w:i/>
          <w:iCs/>
          <w:lang w:val="sr-Latn-RS"/>
        </w:rPr>
      </w:pPr>
      <w:r>
        <w:rPr>
          <w:lang w:val="sr-Latn-RS"/>
        </w:rPr>
        <w:t xml:space="preserve"> </w:t>
      </w:r>
      <w:bookmarkStart w:id="10" w:name="_Toc21989946"/>
      <w:r w:rsidRPr="00835DD5">
        <w:rPr>
          <w:i/>
          <w:iCs/>
          <w:lang w:val="sr-Latn-RS"/>
        </w:rPr>
        <w:t>Execution</w:t>
      </w:r>
      <w:r w:rsidRPr="00835DD5">
        <w:rPr>
          <w:lang w:val="sr-Latn-RS"/>
        </w:rPr>
        <w:t xml:space="preserve"> </w:t>
      </w:r>
      <w:r w:rsidR="0032589C" w:rsidRPr="00695223">
        <w:rPr>
          <w:i/>
          <w:iCs/>
          <w:lang w:val="sr-Latn-RS"/>
        </w:rPr>
        <w:t>Management</w:t>
      </w:r>
      <w:bookmarkEnd w:id="10"/>
    </w:p>
    <w:p w14:paraId="0D8D3A9D" w14:textId="0C9E66F1" w:rsidR="00695223" w:rsidRDefault="009377F3" w:rsidP="00695223">
      <w:pPr>
        <w:rPr>
          <w:lang w:val="sr-Cyrl-RS"/>
        </w:rPr>
      </w:pPr>
      <w:r>
        <w:rPr>
          <w:lang w:val="sr-Cyrl-RS"/>
        </w:rPr>
        <w:t>Ова компонента представља модул задужен покретање, како платформе, тако  сервиса и апликација које се налазе на платформи.</w:t>
      </w:r>
      <w:r w:rsidR="000903A2">
        <w:rPr>
          <w:lang w:val="sr-Cyrl-RS"/>
        </w:rPr>
        <w:t xml:space="preserve"> Приликом покретања оперативног система, ова компонента</w:t>
      </w:r>
      <w:r w:rsidR="00A26FBE">
        <w:rPr>
          <w:lang w:val="sr-Cyrl-RS"/>
        </w:rPr>
        <w:t xml:space="preserve"> је прва прозвана. Њен задатак је да, из манифеста који описују платформу и остале апликације, распореди када је потребно да се која апликација покрене. </w:t>
      </w:r>
      <w:r w:rsidR="00A26FBE" w:rsidRPr="00A26FBE">
        <w:rPr>
          <w:i/>
          <w:iCs/>
          <w:lang w:val="sr-Latn-RS"/>
        </w:rPr>
        <w:t>EM</w:t>
      </w:r>
      <w:r w:rsidR="00A26FBE">
        <w:rPr>
          <w:lang w:val="sr-Latn-RS"/>
        </w:rPr>
        <w:t xml:space="preserve"> </w:t>
      </w:r>
      <w:r w:rsidR="00A26FBE">
        <w:rPr>
          <w:lang w:val="sr-Cyrl-RS"/>
        </w:rPr>
        <w:t>нема за задатак да врши распоређивање апликација у току њиховог извршавања, како је то дужност оперативног система</w:t>
      </w:r>
      <w:r w:rsidR="00D50B58">
        <w:rPr>
          <w:lang w:val="sr-Cyrl-RS"/>
        </w:rPr>
        <w:t>, чије је адаптивна платформа проширење.</w:t>
      </w:r>
      <w:r w:rsidR="00821B8D">
        <w:rPr>
          <w:lang w:val="sr-Cyrl-RS"/>
        </w:rPr>
        <w:t xml:space="preserve"> Дијаграм прелаза стања дат је на слици 2.4.</w:t>
      </w:r>
    </w:p>
    <w:p w14:paraId="33DFE206" w14:textId="77777777" w:rsidR="00E36C7C" w:rsidRDefault="00E36C7C" w:rsidP="00695223">
      <w:pPr>
        <w:rPr>
          <w:lang w:val="sr-Cyrl-RS"/>
        </w:rPr>
      </w:pPr>
    </w:p>
    <w:p w14:paraId="4BB87CC4" w14:textId="77777777" w:rsidR="000C6923" w:rsidRDefault="00821B8D" w:rsidP="000C6923">
      <w:pPr>
        <w:keepNext/>
      </w:pPr>
      <w:r>
        <w:rPr>
          <w:noProof/>
          <w:lang w:val="sr-Cyrl-RS"/>
        </w:rPr>
        <w:drawing>
          <wp:inline distT="0" distB="0" distL="0" distR="0" wp14:anchorId="16D8F0C7" wp14:editId="30111CE7">
            <wp:extent cx="5153025" cy="4424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order-EM.png"/>
                    <pic:cNvPicPr/>
                  </pic:nvPicPr>
                  <pic:blipFill>
                    <a:blip r:embed="rId21">
                      <a:extLst>
                        <a:ext uri="{28A0092B-C50C-407E-A947-70E740481C1C}">
                          <a14:useLocalDpi xmlns:a14="http://schemas.microsoft.com/office/drawing/2010/main" val="0"/>
                        </a:ext>
                      </a:extLst>
                    </a:blip>
                    <a:stretch>
                      <a:fillRect/>
                    </a:stretch>
                  </pic:blipFill>
                  <pic:spPr>
                    <a:xfrm>
                      <a:off x="0" y="0"/>
                      <a:ext cx="5428002" cy="466095"/>
                    </a:xfrm>
                    <a:prstGeom prst="rect">
                      <a:avLst/>
                    </a:prstGeom>
                  </pic:spPr>
                </pic:pic>
              </a:graphicData>
            </a:graphic>
          </wp:inline>
        </w:drawing>
      </w:r>
    </w:p>
    <w:p w14:paraId="702E7A9E" w14:textId="4A77D047" w:rsidR="00821B8D" w:rsidRDefault="000C6923" w:rsidP="006975B2">
      <w:pPr>
        <w:pStyle w:val="Caption"/>
        <w:rPr>
          <w:i/>
          <w:iCs/>
          <w:lang w:val="sr-Cyrl-RS"/>
        </w:rPr>
      </w:pPr>
      <w:bookmarkStart w:id="11" w:name="_Toc21989987"/>
      <w:proofErr w:type="spellStart"/>
      <w:r>
        <w:t>Слика</w:t>
      </w:r>
      <w:proofErr w:type="spellEnd"/>
      <w:r>
        <w:t xml:space="preserve"> </w:t>
      </w:r>
      <w:fldSimple w:instr=" STYLEREF 1 \s ">
        <w:r w:rsidR="00A779A8">
          <w:rPr>
            <w:noProof/>
          </w:rPr>
          <w:t>2</w:t>
        </w:r>
      </w:fldSimple>
      <w:r w:rsidR="00A779A8">
        <w:t>.</w:t>
      </w:r>
      <w:fldSimple w:instr=" SEQ Слика \* ARABIC \s 1 ">
        <w:r w:rsidR="00A779A8">
          <w:rPr>
            <w:noProof/>
          </w:rPr>
          <w:t>4</w:t>
        </w:r>
      </w:fldSimple>
      <w:r>
        <w:rPr>
          <w:lang w:val="sr-Cyrl-RS"/>
        </w:rPr>
        <w:t xml:space="preserve"> Дијаграм прелаза стања приликом покретања </w:t>
      </w:r>
      <w:r w:rsidRPr="000C6923">
        <w:rPr>
          <w:i/>
          <w:iCs/>
          <w:lang w:val="sr-Cyrl-RS"/>
        </w:rPr>
        <w:t>ЕМ</w:t>
      </w:r>
      <w:bookmarkEnd w:id="11"/>
    </w:p>
    <w:p w14:paraId="01BE1895" w14:textId="2DF4742C" w:rsidR="0005034B" w:rsidRPr="00D773A3" w:rsidRDefault="00B65B32" w:rsidP="0005034B">
      <w:pPr>
        <w:rPr>
          <w:lang w:val="sr-Cyrl-RS"/>
        </w:rPr>
      </w:pPr>
      <w:r>
        <w:rPr>
          <w:lang w:val="sr-Cyrl-RS"/>
        </w:rPr>
        <w:t xml:space="preserve">Поред свог задужења </w:t>
      </w:r>
      <w:r w:rsidR="00FE5EAB">
        <w:rPr>
          <w:lang w:val="sr-Cyrl-RS"/>
        </w:rPr>
        <w:t xml:space="preserve">покретања адаптивне платформе и њених апликација у оквиру хладног (енг. </w:t>
      </w:r>
      <w:r w:rsidR="00FE5EAB" w:rsidRPr="00FE5EAB">
        <w:rPr>
          <w:i/>
          <w:iCs/>
          <w:lang w:val="sr-Latn-RS"/>
        </w:rPr>
        <w:t>Cold boot</w:t>
      </w:r>
      <w:r w:rsidR="00FE5EAB">
        <w:rPr>
          <w:lang w:val="sr-Cyrl-RS"/>
        </w:rPr>
        <w:t>)</w:t>
      </w:r>
      <w:r w:rsidR="00FE5EAB">
        <w:rPr>
          <w:i/>
          <w:iCs/>
          <w:lang w:val="sr-Latn-RS"/>
        </w:rPr>
        <w:t xml:space="preserve"> </w:t>
      </w:r>
      <w:r w:rsidR="00FE5EAB">
        <w:rPr>
          <w:lang w:val="sr-Cyrl-RS"/>
        </w:rPr>
        <w:t xml:space="preserve">или поновног покретања (енг. </w:t>
      </w:r>
      <w:r w:rsidR="00FE5EAB" w:rsidRPr="00FE5EAB">
        <w:rPr>
          <w:i/>
          <w:iCs/>
        </w:rPr>
        <w:t>Reboot/Restart</w:t>
      </w:r>
      <w:r w:rsidR="00FE5EAB">
        <w:rPr>
          <w:lang w:val="sr-Cyrl-RS"/>
        </w:rPr>
        <w:t>)</w:t>
      </w:r>
      <w:r w:rsidR="00FE5EAB">
        <w:t xml:space="preserve"> </w:t>
      </w:r>
      <w:r w:rsidR="00FE5EAB">
        <w:rPr>
          <w:lang w:val="sr-Cyrl-RS"/>
        </w:rPr>
        <w:t xml:space="preserve">оперативног система, </w:t>
      </w:r>
      <w:r w:rsidR="004334B6" w:rsidRPr="004334B6">
        <w:rPr>
          <w:i/>
          <w:iCs/>
          <w:lang w:val="sr-Cyrl-RS"/>
        </w:rPr>
        <w:t>ЕМ</w:t>
      </w:r>
      <w:r w:rsidR="004334B6">
        <w:rPr>
          <w:lang w:val="sr-Cyrl-RS"/>
        </w:rPr>
        <w:t xml:space="preserve"> је компонента која је такође задуже за руковање животним циклусом апликација адаптивне платформе.</w:t>
      </w:r>
      <w:r w:rsidR="00565993">
        <w:t xml:space="preserve"> </w:t>
      </w:r>
      <w:r w:rsidR="00565993">
        <w:rPr>
          <w:lang w:val="sr-Cyrl-RS"/>
        </w:rPr>
        <w:t xml:space="preserve">Ова компонента, на основу информација које су доступне из </w:t>
      </w:r>
      <w:r w:rsidR="00607E4B">
        <w:rPr>
          <w:lang w:val="sr-Cyrl-RS"/>
        </w:rPr>
        <w:t xml:space="preserve">датотека </w:t>
      </w:r>
      <w:r w:rsidR="00607E4B" w:rsidRPr="00607E4B">
        <w:rPr>
          <w:i/>
          <w:iCs/>
          <w:lang w:val="sr-Latn-RS"/>
        </w:rPr>
        <w:t>Machine Manifest</w:t>
      </w:r>
      <w:r w:rsidR="00607E4B">
        <w:rPr>
          <w:lang w:val="sr-Cyrl-RS"/>
        </w:rPr>
        <w:t xml:space="preserve"> и </w:t>
      </w:r>
      <w:r w:rsidR="00607E4B" w:rsidRPr="00607E4B">
        <w:rPr>
          <w:i/>
          <w:iCs/>
          <w:lang w:val="sr-Latn-RS"/>
        </w:rPr>
        <w:t>Execution Manifest</w:t>
      </w:r>
      <w:r w:rsidR="00607E4B">
        <w:rPr>
          <w:lang w:val="sr-Latn-RS"/>
        </w:rPr>
        <w:t xml:space="preserve">, </w:t>
      </w:r>
      <w:r w:rsidR="00607E4B">
        <w:rPr>
          <w:lang w:val="sr-Cyrl-RS"/>
        </w:rPr>
        <w:t>доноси закључак која апликација, односно сервис, треба да буде покренута у зависности од стања у којем се</w:t>
      </w:r>
      <w:r w:rsidR="006D1DA8">
        <w:rPr>
          <w:lang w:val="sr-Cyrl-RS"/>
        </w:rPr>
        <w:t xml:space="preserve"> како адаптивна, тако и сама хардверска платформа налази.</w:t>
      </w:r>
      <w:r w:rsidR="009E34EA">
        <w:t xml:space="preserve"> </w:t>
      </w:r>
      <w:r w:rsidR="00D773A3" w:rsidRPr="00D773A3">
        <w:rPr>
          <w:i/>
          <w:iCs/>
        </w:rPr>
        <w:t>EM</w:t>
      </w:r>
      <w:r w:rsidR="00D773A3">
        <w:t xml:space="preserve"> </w:t>
      </w:r>
      <w:r w:rsidR="00D773A3">
        <w:rPr>
          <w:lang w:val="sr-Cyrl-RS"/>
        </w:rPr>
        <w:t xml:space="preserve">не врши прелазе </w:t>
      </w:r>
      <w:r w:rsidR="00D773A3">
        <w:rPr>
          <w:lang w:val="sr-Cyrl-RS"/>
        </w:rPr>
        <w:lastRenderedPageBreak/>
        <w:t xml:space="preserve">платформе из једног стања у друго, већ се на то ослања на другу компоненту, </w:t>
      </w:r>
      <w:r w:rsidR="00D773A3" w:rsidRPr="00D773A3">
        <w:rPr>
          <w:i/>
          <w:iCs/>
        </w:rPr>
        <w:t>State Management</w:t>
      </w:r>
      <w:r w:rsidR="00D773A3">
        <w:t xml:space="preserve"> (</w:t>
      </w:r>
      <w:r w:rsidR="00D773A3" w:rsidRPr="00D773A3">
        <w:rPr>
          <w:i/>
          <w:iCs/>
        </w:rPr>
        <w:t>SM</w:t>
      </w:r>
      <w:r w:rsidR="00D773A3">
        <w:t>).</w:t>
      </w:r>
    </w:p>
    <w:p w14:paraId="69A78F26" w14:textId="51E995A5" w:rsidR="00565993" w:rsidRPr="003553AB" w:rsidRDefault="00F0438D" w:rsidP="0005034B">
      <w:pPr>
        <w:rPr>
          <w:lang w:val="sr-Cyrl-RS"/>
        </w:rPr>
      </w:pPr>
      <w:r>
        <w:rPr>
          <w:lang w:val="sr-Cyrl-RS"/>
        </w:rPr>
        <w:t>Како је задужен за праћење стања</w:t>
      </w:r>
      <w:r w:rsidR="003553AB">
        <w:rPr>
          <w:lang w:val="sr-Cyrl-RS"/>
        </w:rPr>
        <w:t xml:space="preserve"> адаптивних апликација и платформе, </w:t>
      </w:r>
      <w:r w:rsidR="003553AB" w:rsidRPr="003553AB">
        <w:rPr>
          <w:i/>
          <w:iCs/>
          <w:lang w:val="sr-Cyrl-RS"/>
        </w:rPr>
        <w:t>ЕМ</w:t>
      </w:r>
      <w:r w:rsidR="003553AB">
        <w:rPr>
          <w:lang w:val="sr-Cyrl-RS"/>
        </w:rPr>
        <w:t xml:space="preserve"> је такође задужен и за враћање апликација у њихово претходно стање (енг. </w:t>
      </w:r>
      <w:r w:rsidR="003553AB" w:rsidRPr="003553AB">
        <w:rPr>
          <w:i/>
          <w:iCs/>
          <w:lang w:val="sr-Latn-RS"/>
        </w:rPr>
        <w:t>Recovery</w:t>
      </w:r>
      <w:r w:rsidR="003553AB">
        <w:rPr>
          <w:lang w:val="sr-Cyrl-RS"/>
        </w:rPr>
        <w:t>) када платформа прелази из једног стања у друго.</w:t>
      </w:r>
    </w:p>
    <w:p w14:paraId="55DAA99D" w14:textId="6398D5B6" w:rsidR="00C110E7" w:rsidRDefault="00695223" w:rsidP="00695223">
      <w:pPr>
        <w:pStyle w:val="Heading4"/>
        <w:rPr>
          <w:i/>
          <w:iCs/>
          <w:lang w:val="sr-Latn-RS"/>
        </w:rPr>
      </w:pPr>
      <w:r>
        <w:rPr>
          <w:lang w:val="sr-Latn-RS"/>
        </w:rPr>
        <w:t xml:space="preserve"> </w:t>
      </w:r>
      <w:bookmarkStart w:id="12" w:name="_Toc21989947"/>
      <w:r w:rsidRPr="00695223">
        <w:rPr>
          <w:i/>
          <w:iCs/>
          <w:lang w:val="sr-Latn-RS"/>
        </w:rPr>
        <w:t>State</w:t>
      </w:r>
      <w:r>
        <w:rPr>
          <w:lang w:val="sr-Latn-RS"/>
        </w:rPr>
        <w:t xml:space="preserve"> </w:t>
      </w:r>
      <w:r w:rsidRPr="00695223">
        <w:rPr>
          <w:i/>
          <w:iCs/>
          <w:lang w:val="sr-Latn-RS"/>
        </w:rPr>
        <w:t>Management</w:t>
      </w:r>
      <w:bookmarkEnd w:id="12"/>
    </w:p>
    <w:p w14:paraId="794B8034" w14:textId="24B27708" w:rsidR="00B661D5" w:rsidRDefault="003A5C26" w:rsidP="00B661D5">
      <w:pPr>
        <w:rPr>
          <w:lang w:val="sr-Cyrl-RS"/>
        </w:rPr>
      </w:pPr>
      <w:r>
        <w:rPr>
          <w:lang w:val="sr-Cyrl-RS"/>
        </w:rPr>
        <w:t xml:space="preserve">Ова компонента представља део адаптивне платформе који је задужен за праћење и прелазак између дефинисаних стања. </w:t>
      </w:r>
      <w:r w:rsidRPr="003A5C26">
        <w:rPr>
          <w:i/>
          <w:iCs/>
        </w:rPr>
        <w:t>SM</w:t>
      </w:r>
      <w:r>
        <w:t xml:space="preserve"> </w:t>
      </w:r>
      <w:r>
        <w:rPr>
          <w:lang w:val="sr-Cyrl-RS"/>
        </w:rPr>
        <w:t xml:space="preserve">је компонента која свој финални облик добија од </w:t>
      </w:r>
      <w:r w:rsidR="00366E06">
        <w:rPr>
          <w:lang w:val="sr-Cyrl-RS"/>
        </w:rPr>
        <w:t>стране систем интегратора и зависи од саме хардверске платформе за коју је адаптивна платформа намењена.</w:t>
      </w:r>
      <w:r w:rsidR="00EA0304">
        <w:rPr>
          <w:lang w:val="sr-Cyrl-RS"/>
        </w:rPr>
        <w:t xml:space="preserve"> Као што је већ речено, ова компонента у многоме зависи од саме платформе и намене исте, те стандард не поставља детаљне захтеве за реализацију ове компоненте</w:t>
      </w:r>
      <w:r w:rsidR="009F6D3F">
        <w:rPr>
          <w:lang w:val="sr-Cyrl-RS"/>
        </w:rPr>
        <w:t>, већ само обавезује ову компоненту да обавести остатак система преко којих интерфејса се са њом комуницира.</w:t>
      </w:r>
    </w:p>
    <w:p w14:paraId="63A8995C" w14:textId="009A4418" w:rsidR="009F6D3F" w:rsidRPr="0074489B" w:rsidRDefault="009F6D3F" w:rsidP="00B661D5">
      <w:pPr>
        <w:rPr>
          <w:lang w:val="sr-Cyrl-RS"/>
        </w:rPr>
      </w:pPr>
      <w:r>
        <w:rPr>
          <w:lang w:val="sr-Cyrl-RS"/>
        </w:rPr>
        <w:t>За комуникацију</w:t>
      </w:r>
      <w:r w:rsidR="00460DA7">
        <w:rPr>
          <w:lang w:val="sr-Cyrl-RS"/>
        </w:rPr>
        <w:t xml:space="preserve"> са</w:t>
      </w:r>
      <w:r>
        <w:rPr>
          <w:lang w:val="sr-Cyrl-RS"/>
        </w:rPr>
        <w:t xml:space="preserve"> остатком система, </w:t>
      </w:r>
      <w:r w:rsidRPr="009F6D3F">
        <w:rPr>
          <w:i/>
          <w:iCs/>
          <w:lang w:val="sr-Latn-RS"/>
        </w:rPr>
        <w:t>SM</w:t>
      </w:r>
      <w:r>
        <w:rPr>
          <w:lang w:val="sr-Cyrl-RS"/>
        </w:rPr>
        <w:t xml:space="preserve"> се ослања на функционалности компоненте </w:t>
      </w:r>
      <w:r w:rsidR="0074489B" w:rsidRPr="0074489B">
        <w:rPr>
          <w:i/>
          <w:iCs/>
          <w:lang w:val="sr-Latn-RS"/>
        </w:rPr>
        <w:t>Communication Management</w:t>
      </w:r>
      <w:r w:rsidR="0074489B">
        <w:rPr>
          <w:lang w:val="sr-Cyrl-RS"/>
        </w:rPr>
        <w:t xml:space="preserve"> (</w:t>
      </w:r>
      <w:r w:rsidR="0074489B" w:rsidRPr="0074489B">
        <w:rPr>
          <w:i/>
          <w:iCs/>
          <w:lang w:val="sr-Latn-RS"/>
        </w:rPr>
        <w:t>CM</w:t>
      </w:r>
      <w:r w:rsidR="0074489B">
        <w:rPr>
          <w:lang w:val="sr-Cyrl-RS"/>
        </w:rPr>
        <w:t>). Ова компонента задуже је комуникацију апликација и сервиса адаптивне платформе.</w:t>
      </w:r>
    </w:p>
    <w:p w14:paraId="425DE189" w14:textId="4E40DBED" w:rsidR="006E1E44" w:rsidRDefault="00425BAD" w:rsidP="006E1E44">
      <w:pPr>
        <w:pStyle w:val="Heading4"/>
        <w:rPr>
          <w:i/>
          <w:iCs/>
          <w:lang w:val="sr-Latn-RS"/>
        </w:rPr>
      </w:pPr>
      <w:r>
        <w:rPr>
          <w:i/>
          <w:iCs/>
          <w:lang w:val="sr-Cyrl-RS"/>
        </w:rPr>
        <w:t xml:space="preserve"> </w:t>
      </w:r>
      <w:bookmarkStart w:id="13" w:name="_Toc21989948"/>
      <w:r w:rsidR="006E1E44" w:rsidRPr="006E1E44">
        <w:rPr>
          <w:i/>
          <w:iCs/>
          <w:lang w:val="sr-Latn-RS"/>
        </w:rPr>
        <w:t>Communication</w:t>
      </w:r>
      <w:r w:rsidR="006E1E44">
        <w:rPr>
          <w:lang w:val="sr-Latn-RS"/>
        </w:rPr>
        <w:t xml:space="preserve"> </w:t>
      </w:r>
      <w:r w:rsidR="006E1E44" w:rsidRPr="006E1E44">
        <w:rPr>
          <w:i/>
          <w:iCs/>
          <w:lang w:val="sr-Latn-RS"/>
        </w:rPr>
        <w:t>Management</w:t>
      </w:r>
      <w:bookmarkEnd w:id="13"/>
    </w:p>
    <w:p w14:paraId="581CD960" w14:textId="656AC798" w:rsidR="00D23D7F" w:rsidRDefault="00D23D7F" w:rsidP="00D23D7F">
      <w:pPr>
        <w:rPr>
          <w:lang w:val="sr-Cyrl-RS"/>
        </w:rPr>
      </w:pPr>
      <w:r>
        <w:rPr>
          <w:lang w:val="sr-Cyrl-RS"/>
        </w:rPr>
        <w:t>Као што је већ споменуто, ова компонента је задужена за комуникацију осталих компоненти у систему.</w:t>
      </w:r>
      <w:r w:rsidR="007F756E">
        <w:rPr>
          <w:lang w:val="sr-Cyrl-RS"/>
        </w:rPr>
        <w:t xml:space="preserve"> Задатак </w:t>
      </w:r>
      <w:r w:rsidR="007F756E" w:rsidRPr="007F756E">
        <w:rPr>
          <w:i/>
          <w:iCs/>
          <w:lang w:val="sr-Latn-RS"/>
        </w:rPr>
        <w:t>CM</w:t>
      </w:r>
      <w:r w:rsidR="007F756E">
        <w:rPr>
          <w:lang w:val="sr-Latn-RS"/>
        </w:rPr>
        <w:t xml:space="preserve"> </w:t>
      </w:r>
      <w:r w:rsidR="007F756E">
        <w:rPr>
          <w:lang w:val="sr-Cyrl-RS"/>
        </w:rPr>
        <w:t xml:space="preserve">јесте апстракција начина комуникација једне апликације, тј. сервиса </w:t>
      </w:r>
      <w:r w:rsidR="003F277B">
        <w:rPr>
          <w:lang w:val="sr-Cyrl-RS"/>
        </w:rPr>
        <w:t>са апликацијама и сервисима који се налазе на  истој адаптивној платформи или чак на некој другој, удаљеној адаптивној платформи.</w:t>
      </w:r>
    </w:p>
    <w:p w14:paraId="4C780229" w14:textId="7DC952ED" w:rsidR="00985E3B" w:rsidRDefault="00985E3B" w:rsidP="00D23D7F">
      <w:pPr>
        <w:rPr>
          <w:lang w:val="sr-Cyrl-RS"/>
        </w:rPr>
      </w:pPr>
      <w:r>
        <w:rPr>
          <w:lang w:val="sr-Cyrl-RS"/>
        </w:rPr>
        <w:t>Начин комуникације апликација, тј. сервиса адаптивне платформе могуће је одредити у тренуцима дизајнирања апликације, њеног покретања или у току њеног самог рада, променом конфигурације апликације, односно сервиса.</w:t>
      </w:r>
    </w:p>
    <w:p w14:paraId="66B2092E" w14:textId="0D8B93BF" w:rsidR="00716864" w:rsidRPr="00716864" w:rsidRDefault="00716864" w:rsidP="00716864">
      <w:pPr>
        <w:pStyle w:val="Heading2"/>
        <w:rPr>
          <w:lang w:val="sr-Latn-RS"/>
        </w:rPr>
      </w:pPr>
      <w:bookmarkStart w:id="14" w:name="_Toc21989949"/>
      <w:r>
        <w:rPr>
          <w:lang w:val="sr-Cyrl-RS"/>
        </w:rPr>
        <w:t>Магистрале</w:t>
      </w:r>
      <w:bookmarkEnd w:id="14"/>
      <w:r w:rsidR="00E95897">
        <w:t xml:space="preserve"> </w:t>
      </w:r>
    </w:p>
    <w:p w14:paraId="5BC51BE4" w14:textId="1CB0A90C" w:rsidR="00D16664" w:rsidRDefault="005D5D64" w:rsidP="00D16664">
      <w:pPr>
        <w:rPr>
          <w:lang w:val="sr-Cyrl-RS"/>
        </w:rPr>
      </w:pPr>
      <w:r>
        <w:rPr>
          <w:lang w:val="sr-Cyrl-RS"/>
        </w:rPr>
        <w:t>Магистрал</w:t>
      </w:r>
      <w:r w:rsidR="004A0FB1">
        <w:rPr>
          <w:lang w:val="sr-Cyrl-RS"/>
        </w:rPr>
        <w:t>а</w:t>
      </w:r>
      <w:r>
        <w:rPr>
          <w:lang w:val="sr-Cyrl-RS"/>
        </w:rPr>
        <w:t xml:space="preserve"> (енг. </w:t>
      </w:r>
      <w:r w:rsidRPr="005D5D64">
        <w:rPr>
          <w:i/>
          <w:iCs/>
          <w:lang w:val="sr-Latn-RS"/>
        </w:rPr>
        <w:t>Communication bus</w:t>
      </w:r>
      <w:r>
        <w:rPr>
          <w:lang w:val="sr-Cyrl-RS"/>
        </w:rPr>
        <w:t xml:space="preserve">) представљају </w:t>
      </w:r>
      <w:r w:rsidR="004A0FB1">
        <w:rPr>
          <w:lang w:val="sr-Cyrl-RS"/>
        </w:rPr>
        <w:t xml:space="preserve">физичку компоненту чија је намена повезивање екстерних или интерних уређаја процесором. </w:t>
      </w:r>
      <w:r w:rsidR="00C73378">
        <w:rPr>
          <w:lang w:val="sr-Cyrl-RS"/>
        </w:rPr>
        <w:t xml:space="preserve">Под магистралом, у рачунарству, подразумевају се подједнако софтверске компоненте, тачније комуникациони протоколи, и хардверске компоненте, као што су </w:t>
      </w:r>
      <w:r w:rsidR="00EB5028">
        <w:rPr>
          <w:lang w:val="sr-Cyrl-RS"/>
        </w:rPr>
        <w:t>оптичка влакна, каблови и многобројни други медијуми.</w:t>
      </w:r>
      <w:r w:rsidR="00D16664">
        <w:rPr>
          <w:lang w:val="sr-Cyrl-RS"/>
        </w:rPr>
        <w:t xml:space="preserve"> Како би било могуће руковање самом магистралом, потребно је да постоји руковалаоц (енг. </w:t>
      </w:r>
      <w:r w:rsidR="00D16664" w:rsidRPr="00D16664">
        <w:rPr>
          <w:i/>
          <w:iCs/>
          <w:lang w:val="sr-Latn-RS"/>
        </w:rPr>
        <w:t>Driver</w:t>
      </w:r>
      <w:r w:rsidR="00D16664">
        <w:rPr>
          <w:lang w:val="sr-Cyrl-RS"/>
        </w:rPr>
        <w:t>) који пружа одређену дозу апстракције саме магистрале, како би њена употреба била лакша, за крајњег корисника.</w:t>
      </w:r>
    </w:p>
    <w:p w14:paraId="1BBE2119" w14:textId="26070295" w:rsidR="00D16664" w:rsidRDefault="006E3A51" w:rsidP="006E3A51">
      <w:pPr>
        <w:rPr>
          <w:lang w:val="sr-Cyrl-RS"/>
        </w:rPr>
      </w:pPr>
      <w:r>
        <w:rPr>
          <w:lang w:val="sr-Cyrl-RS"/>
        </w:rPr>
        <w:t>Наредна два поглавља даће мало детаљнији опис ова два типа магистрала.</w:t>
      </w:r>
    </w:p>
    <w:p w14:paraId="75FAE053" w14:textId="22E40E1B" w:rsidR="006E3A51" w:rsidRDefault="006E3A51" w:rsidP="006E3A51">
      <w:pPr>
        <w:pStyle w:val="Heading3"/>
        <w:rPr>
          <w:lang w:val="sr-Cyrl-RS"/>
        </w:rPr>
      </w:pPr>
      <w:bookmarkStart w:id="15" w:name="_Toc21989950"/>
      <w:r>
        <w:rPr>
          <w:lang w:val="sr-Cyrl-RS"/>
        </w:rPr>
        <w:lastRenderedPageBreak/>
        <w:t>Хардверске магистрале</w:t>
      </w:r>
      <w:bookmarkEnd w:id="15"/>
    </w:p>
    <w:p w14:paraId="21FDD822" w14:textId="6CCEE4B3" w:rsidR="00235DDD" w:rsidRDefault="000729D8" w:rsidP="00235DDD">
      <w:r>
        <w:rPr>
          <w:lang w:val="sr-Cyrl-RS"/>
        </w:rPr>
        <w:t>Хардверске магистрале представљају директну везу између процесора и компоненте која може бити интерна или екстерна у односу на читав систем. Овај тип магистрала, поред потребе за постојањем физичког медијума преко којег се врши комуникација, такође захтева и постојање руковалаоца</w:t>
      </w:r>
      <w:r w:rsidR="00BF68BC">
        <w:rPr>
          <w:lang w:val="sr-Cyrl-RS"/>
        </w:rPr>
        <w:t>.</w:t>
      </w:r>
      <w:r w:rsidR="0017447F">
        <w:rPr>
          <w:lang w:val="sr-Cyrl-RS"/>
        </w:rPr>
        <w:t xml:space="preserve"> Управо реализација руковалаоца олакшава употребу физичког медијума, јер он врши апстракцију комуникационог протокола оваквих магистрала.</w:t>
      </w:r>
    </w:p>
    <w:p w14:paraId="2E56E24B" w14:textId="288574B9" w:rsidR="00AB0F7F" w:rsidRDefault="00AB0F7F" w:rsidP="00235DDD">
      <w:pPr>
        <w:rPr>
          <w:lang w:val="sr-Cyrl-RS"/>
        </w:rPr>
      </w:pPr>
      <w:r>
        <w:rPr>
          <w:lang w:val="sr-Cyrl-RS"/>
        </w:rPr>
        <w:t>Како би се омогућио оптимал</w:t>
      </w:r>
      <w:r w:rsidR="003675B6">
        <w:rPr>
          <w:lang w:val="sr-Cyrl-RS"/>
        </w:rPr>
        <w:t>ан</w:t>
      </w:r>
      <w:r>
        <w:rPr>
          <w:lang w:val="sr-Cyrl-RS"/>
        </w:rPr>
        <w:t xml:space="preserve"> рад и функционисање магистрале, потребно је да управо оне буду стандардизоване.</w:t>
      </w:r>
      <w:r w:rsidR="00C61722">
        <w:rPr>
          <w:lang w:val="sr-Cyrl-RS"/>
        </w:rPr>
        <w:t xml:space="preserve"> </w:t>
      </w:r>
      <w:r>
        <w:rPr>
          <w:lang w:val="sr-Cyrl-RS"/>
        </w:rPr>
        <w:t xml:space="preserve">Најбољи пример тога јесу магистрале попут универзалне серијске магистрале (енг. </w:t>
      </w:r>
      <w:r w:rsidRPr="00AB0F7F">
        <w:rPr>
          <w:i/>
          <w:iCs/>
          <w:lang w:val="sr-Latn-RS"/>
        </w:rPr>
        <w:t>USB – Universal Serial Bus</w:t>
      </w:r>
      <w:r>
        <w:rPr>
          <w:lang w:val="sr-Cyrl-RS"/>
        </w:rPr>
        <w:t>)</w:t>
      </w:r>
      <w:sdt>
        <w:sdtPr>
          <w:rPr>
            <w:lang w:val="sr-Cyrl-RS"/>
          </w:rPr>
          <w:id w:val="-159699072"/>
          <w:citation/>
        </w:sdtPr>
        <w:sdtContent>
          <w:r w:rsidR="00C53ED7">
            <w:rPr>
              <w:lang w:val="sr-Cyrl-RS"/>
            </w:rPr>
            <w:fldChar w:fldCharType="begin"/>
          </w:r>
          <w:r w:rsidR="00C53ED7">
            <w:rPr>
              <w:lang w:val="sr-Cyrl-RS"/>
            </w:rPr>
            <w:instrText xml:space="preserve"> CITATION Com00 \l 10266 </w:instrText>
          </w:r>
          <w:r w:rsidR="00C53ED7">
            <w:rPr>
              <w:lang w:val="sr-Cyrl-RS"/>
            </w:rPr>
            <w:fldChar w:fldCharType="separate"/>
          </w:r>
          <w:r w:rsidR="004B37CB">
            <w:rPr>
              <w:noProof/>
              <w:lang w:val="sr-Cyrl-RS"/>
            </w:rPr>
            <w:t xml:space="preserve"> </w:t>
          </w:r>
          <w:r w:rsidR="004B37CB" w:rsidRPr="004B37CB">
            <w:rPr>
              <w:noProof/>
              <w:lang w:val="sr-Cyrl-RS"/>
            </w:rPr>
            <w:t>[13]</w:t>
          </w:r>
          <w:r w:rsidR="00C53ED7">
            <w:rPr>
              <w:lang w:val="sr-Cyrl-RS"/>
            </w:rPr>
            <w:fldChar w:fldCharType="end"/>
          </w:r>
        </w:sdtContent>
      </w:sdt>
      <w:r w:rsidR="00F12AD8">
        <w:rPr>
          <w:lang w:val="sr-Cyrl-RS"/>
        </w:rPr>
        <w:t xml:space="preserve">, </w:t>
      </w:r>
      <w:r w:rsidR="00F12AD8" w:rsidRPr="00F12AD8">
        <w:rPr>
          <w:i/>
          <w:iCs/>
          <w:lang w:val="sr-Latn-RS"/>
        </w:rPr>
        <w:t>PCI</w:t>
      </w:r>
      <w:r w:rsidR="00F12AD8">
        <w:rPr>
          <w:i/>
          <w:iCs/>
          <w:lang w:val="sr-Latn-RS"/>
        </w:rPr>
        <w:t xml:space="preserve"> (Peripheral Component Interconnect) </w:t>
      </w:r>
      <w:r w:rsidR="00F12AD8">
        <w:rPr>
          <w:lang w:val="sr-Cyrl-RS"/>
        </w:rPr>
        <w:t xml:space="preserve">и </w:t>
      </w:r>
      <w:r w:rsidR="00F12AD8" w:rsidRPr="00F12AD8">
        <w:rPr>
          <w:i/>
          <w:iCs/>
          <w:lang w:val="sr-Latn-RS"/>
        </w:rPr>
        <w:t>PCI</w:t>
      </w:r>
      <w:r w:rsidR="00F12AD8">
        <w:rPr>
          <w:i/>
          <w:iCs/>
          <w:lang w:val="sr-Cyrl-RS"/>
        </w:rPr>
        <w:t xml:space="preserve">-Е </w:t>
      </w:r>
      <w:r w:rsidR="00C53ED7">
        <w:rPr>
          <w:i/>
          <w:iCs/>
          <w:lang w:val="sr-Latn-RS"/>
        </w:rPr>
        <w:t>(Peripheral Component Interconnect</w:t>
      </w:r>
      <w:r w:rsidR="00C53ED7">
        <w:rPr>
          <w:i/>
          <w:iCs/>
          <w:lang w:val="sr-Cyrl-RS"/>
        </w:rPr>
        <w:t xml:space="preserve"> - </w:t>
      </w:r>
      <w:r w:rsidR="00C53ED7">
        <w:rPr>
          <w:i/>
          <w:iCs/>
        </w:rPr>
        <w:t>Express</w:t>
      </w:r>
      <w:r w:rsidR="00C53ED7">
        <w:rPr>
          <w:i/>
          <w:iCs/>
          <w:lang w:val="sr-Latn-RS"/>
        </w:rPr>
        <w:t>)</w:t>
      </w:r>
      <w:r w:rsidR="00AC05DE">
        <w:rPr>
          <w:i/>
          <w:iCs/>
          <w:lang w:val="sr-Latn-RS"/>
        </w:rPr>
        <w:t xml:space="preserve">. </w:t>
      </w:r>
      <w:r w:rsidR="00AC05DE">
        <w:rPr>
          <w:lang w:val="sr-Cyrl-RS"/>
        </w:rPr>
        <w:t xml:space="preserve">Одлика ових магистрала у систему јесте могућност преношења података великим брзинама. </w:t>
      </w:r>
      <w:r w:rsidR="008340F8">
        <w:rPr>
          <w:lang w:val="sr-Cyrl-RS"/>
        </w:rPr>
        <w:t>Оне се налазе у персоналним рачунарима и њихова намена је разнолика.</w:t>
      </w:r>
    </w:p>
    <w:p w14:paraId="5B2CFB04" w14:textId="29F353C4" w:rsidR="00AC05DE" w:rsidRPr="000957CF" w:rsidRDefault="00AC05DE" w:rsidP="00235DDD">
      <w:pPr>
        <w:rPr>
          <w:lang w:val="sr-Cyrl-RS"/>
        </w:rPr>
      </w:pPr>
      <w:r>
        <w:rPr>
          <w:lang w:val="sr-Cyrl-RS"/>
        </w:rPr>
        <w:t xml:space="preserve">Поред магистрала које су карактеристичне за </w:t>
      </w:r>
      <w:r w:rsidR="00686714">
        <w:rPr>
          <w:lang w:val="sr-Cyrl-RS"/>
        </w:rPr>
        <w:t xml:space="preserve">искључиво за персоналне рачунарске системе, на наменским платформама постоје стандардизоване магистрале, које су карактеристичне </w:t>
      </w:r>
      <w:r w:rsidR="000957CF">
        <w:rPr>
          <w:lang w:val="sr-Cyrl-RS"/>
        </w:rPr>
        <w:t xml:space="preserve">различите гране индустрије. Тако магистрала попут </w:t>
      </w:r>
      <w:r w:rsidR="000957CF" w:rsidRPr="000957CF">
        <w:rPr>
          <w:i/>
          <w:iCs/>
        </w:rPr>
        <w:t>CAN</w:t>
      </w:r>
      <w:r w:rsidR="000957CF">
        <w:rPr>
          <w:i/>
          <w:iCs/>
        </w:rPr>
        <w:t xml:space="preserve"> (</w:t>
      </w:r>
      <w:r w:rsidR="000957CF" w:rsidRPr="000957CF">
        <w:rPr>
          <w:lang w:val="sr-Cyrl-RS"/>
        </w:rPr>
        <w:t>енг.</w:t>
      </w:r>
      <w:r w:rsidR="000957CF">
        <w:rPr>
          <w:lang w:val="sr-Cyrl-RS"/>
        </w:rPr>
        <w:t xml:space="preserve"> </w:t>
      </w:r>
      <w:r w:rsidR="000957CF" w:rsidRPr="000957CF">
        <w:rPr>
          <w:i/>
          <w:iCs/>
        </w:rPr>
        <w:t>Controller Area Network</w:t>
      </w:r>
      <w:r w:rsidR="000957CF">
        <w:rPr>
          <w:i/>
          <w:iCs/>
        </w:rPr>
        <w:t>)</w:t>
      </w:r>
      <w:sdt>
        <w:sdtPr>
          <w:rPr>
            <w:i/>
            <w:iCs/>
          </w:rPr>
          <w:id w:val="206534406"/>
          <w:citation/>
        </w:sdtPr>
        <w:sdtContent>
          <w:r w:rsidR="004B37CB">
            <w:rPr>
              <w:i/>
              <w:iCs/>
            </w:rPr>
            <w:fldChar w:fldCharType="begin"/>
          </w:r>
          <w:r w:rsidR="004B37CB">
            <w:rPr>
              <w:i/>
              <w:iCs/>
              <w:lang w:val="sr-Cyrl-RS"/>
            </w:rPr>
            <w:instrText xml:space="preserve"> CITATION Tex16 \l 10266 </w:instrText>
          </w:r>
          <w:r w:rsidR="004B37CB">
            <w:rPr>
              <w:i/>
              <w:iCs/>
            </w:rPr>
            <w:fldChar w:fldCharType="separate"/>
          </w:r>
          <w:r w:rsidR="004B37CB">
            <w:rPr>
              <w:i/>
              <w:iCs/>
              <w:noProof/>
              <w:lang w:val="sr-Cyrl-RS"/>
            </w:rPr>
            <w:t xml:space="preserve"> </w:t>
          </w:r>
          <w:r w:rsidR="004B37CB" w:rsidRPr="004B37CB">
            <w:rPr>
              <w:noProof/>
              <w:lang w:val="sr-Cyrl-RS"/>
            </w:rPr>
            <w:t>[14]</w:t>
          </w:r>
          <w:r w:rsidR="004B37CB">
            <w:rPr>
              <w:i/>
              <w:iCs/>
            </w:rPr>
            <w:fldChar w:fldCharType="end"/>
          </w:r>
        </w:sdtContent>
      </w:sdt>
      <w:r w:rsidR="000957CF">
        <w:t xml:space="preserve">, </w:t>
      </w:r>
      <w:r w:rsidR="000957CF" w:rsidRPr="000957CF">
        <w:rPr>
          <w:i/>
          <w:iCs/>
          <w:lang w:val="sr-Latn-RS"/>
        </w:rPr>
        <w:t>LIN</w:t>
      </w:r>
      <w:r w:rsidR="000957CF">
        <w:rPr>
          <w:i/>
          <w:iCs/>
          <w:lang w:val="sr-Latn-RS"/>
        </w:rPr>
        <w:t xml:space="preserve"> </w:t>
      </w:r>
      <w:r w:rsidR="000957CF" w:rsidRPr="000957CF">
        <w:rPr>
          <w:lang w:val="sr-Cyrl-RS"/>
        </w:rPr>
        <w:t>(</w:t>
      </w:r>
      <w:r w:rsidR="000957CF">
        <w:rPr>
          <w:lang w:val="sr-Cyrl-RS"/>
        </w:rPr>
        <w:t>енг</w:t>
      </w:r>
      <w:r w:rsidR="00334AD7">
        <w:rPr>
          <w:lang w:val="sr-Cyrl-RS"/>
        </w:rPr>
        <w:t>.</w:t>
      </w:r>
      <w:r w:rsidR="00334AD7">
        <w:rPr>
          <w:lang w:val="sr-Latn-RS"/>
        </w:rPr>
        <w:t xml:space="preserve"> </w:t>
      </w:r>
      <w:r w:rsidR="00334AD7" w:rsidRPr="00334AD7">
        <w:rPr>
          <w:i/>
          <w:iCs/>
          <w:lang w:val="sr-Latn-RS"/>
        </w:rPr>
        <w:t>Local Interconnected Network</w:t>
      </w:r>
      <w:r w:rsidR="000957CF" w:rsidRPr="000957CF">
        <w:rPr>
          <w:lang w:val="sr-Cyrl-RS"/>
        </w:rPr>
        <w:t>)</w:t>
      </w:r>
      <w:sdt>
        <w:sdtPr>
          <w:rPr>
            <w:lang w:val="sr-Cyrl-RS"/>
          </w:rPr>
          <w:id w:val="2010407538"/>
          <w:citation/>
        </w:sdtPr>
        <w:sdtContent>
          <w:r w:rsidR="004B37CB">
            <w:rPr>
              <w:lang w:val="sr-Cyrl-RS"/>
            </w:rPr>
            <w:fldChar w:fldCharType="begin"/>
          </w:r>
          <w:r w:rsidR="004B37CB">
            <w:rPr>
              <w:lang w:val="sr-Cyrl-RS"/>
            </w:rPr>
            <w:instrText xml:space="preserve"> CITATION LIN15 \l 10266 </w:instrText>
          </w:r>
          <w:r w:rsidR="004B37CB">
            <w:rPr>
              <w:lang w:val="sr-Cyrl-RS"/>
            </w:rPr>
            <w:fldChar w:fldCharType="separate"/>
          </w:r>
          <w:r w:rsidR="004B37CB">
            <w:rPr>
              <w:noProof/>
              <w:lang w:val="sr-Cyrl-RS"/>
            </w:rPr>
            <w:t xml:space="preserve"> </w:t>
          </w:r>
          <w:r w:rsidR="004B37CB" w:rsidRPr="004B37CB">
            <w:rPr>
              <w:noProof/>
              <w:lang w:val="sr-Cyrl-RS"/>
            </w:rPr>
            <w:t>[15]</w:t>
          </w:r>
          <w:r w:rsidR="004B37CB">
            <w:rPr>
              <w:lang w:val="sr-Cyrl-RS"/>
            </w:rPr>
            <w:fldChar w:fldCharType="end"/>
          </w:r>
        </w:sdtContent>
      </w:sdt>
      <w:r w:rsidR="00334AD7">
        <w:rPr>
          <w:lang w:val="sr-Cyrl-RS"/>
        </w:rPr>
        <w:t xml:space="preserve"> представљају неке од стандарда који су карактеристични за аутомобилску индустрију и користе се како за контролне информација са микроконтролера, тако и за информације са различитих сензора.</w:t>
      </w:r>
    </w:p>
    <w:p w14:paraId="3F0E63D3" w14:textId="7DC7F408" w:rsidR="006E3A51" w:rsidRDefault="006E3A51" w:rsidP="006E3A51">
      <w:pPr>
        <w:pStyle w:val="Heading3"/>
        <w:rPr>
          <w:lang w:val="sr-Cyrl-RS"/>
        </w:rPr>
      </w:pPr>
      <w:bookmarkStart w:id="16" w:name="_Toc21989951"/>
      <w:r>
        <w:rPr>
          <w:lang w:val="sr-Cyrl-RS"/>
        </w:rPr>
        <w:t>Софтверске магистрале</w:t>
      </w:r>
      <w:bookmarkEnd w:id="16"/>
    </w:p>
    <w:p w14:paraId="7AE9C93E" w14:textId="12AF896C" w:rsidR="004222DF" w:rsidRDefault="004222DF" w:rsidP="004222DF">
      <w:pPr>
        <w:rPr>
          <w:lang w:val="sr-Cyrl-RS"/>
        </w:rPr>
      </w:pPr>
      <w:r>
        <w:rPr>
          <w:lang w:val="sr-Cyrl-RS"/>
        </w:rPr>
        <w:t>Софтверске магистрале представљају начин</w:t>
      </w:r>
      <w:r w:rsidR="007E24C5">
        <w:rPr>
          <w:lang w:val="sr-Cyrl-RS"/>
        </w:rPr>
        <w:t xml:space="preserve"> на који се остварује међупроцесна комуникација (енг.</w:t>
      </w:r>
      <w:r w:rsidR="007E24C5">
        <w:rPr>
          <w:lang w:val="sr-Latn-RS"/>
        </w:rPr>
        <w:t xml:space="preserve"> </w:t>
      </w:r>
      <w:r w:rsidR="007E24C5" w:rsidRPr="007E24C5">
        <w:rPr>
          <w:i/>
          <w:iCs/>
          <w:lang w:val="sr-Latn-RS"/>
        </w:rPr>
        <w:t>IPC -</w:t>
      </w:r>
      <w:r w:rsidR="007E24C5">
        <w:rPr>
          <w:lang w:val="sr-Latn-RS"/>
        </w:rPr>
        <w:t xml:space="preserve"> </w:t>
      </w:r>
      <w:r w:rsidR="007E24C5" w:rsidRPr="007E24C5">
        <w:rPr>
          <w:i/>
          <w:iCs/>
          <w:lang w:val="sr-Latn-RS"/>
        </w:rPr>
        <w:t>Inter process communication</w:t>
      </w:r>
      <w:r w:rsidR="007E24C5">
        <w:rPr>
          <w:lang w:val="sr-Cyrl-RS"/>
        </w:rPr>
        <w:t>)</w:t>
      </w:r>
      <w:sdt>
        <w:sdtPr>
          <w:rPr>
            <w:lang w:val="sr-Cyrl-RS"/>
          </w:rPr>
          <w:id w:val="-1733530192"/>
          <w:citation/>
        </w:sdtPr>
        <w:sdtContent>
          <w:r w:rsidR="00813BC7">
            <w:rPr>
              <w:lang w:val="sr-Cyrl-RS"/>
            </w:rPr>
            <w:fldChar w:fldCharType="begin"/>
          </w:r>
          <w:r w:rsidR="00813BC7">
            <w:rPr>
              <w:lang w:val="sr-Latn-RS"/>
            </w:rPr>
            <w:instrText xml:space="preserve"> CITATION Les85 \l 9242 </w:instrText>
          </w:r>
          <w:r w:rsidR="00813BC7">
            <w:rPr>
              <w:lang w:val="sr-Cyrl-RS"/>
            </w:rPr>
            <w:fldChar w:fldCharType="separate"/>
          </w:r>
          <w:r w:rsidR="004B37CB">
            <w:rPr>
              <w:noProof/>
              <w:lang w:val="sr-Latn-RS"/>
            </w:rPr>
            <w:t xml:space="preserve"> </w:t>
          </w:r>
          <w:r w:rsidR="004B37CB" w:rsidRPr="004B37CB">
            <w:rPr>
              <w:noProof/>
              <w:lang w:val="sr-Latn-RS"/>
            </w:rPr>
            <w:t>[16]</w:t>
          </w:r>
          <w:r w:rsidR="00813BC7">
            <w:rPr>
              <w:lang w:val="sr-Cyrl-RS"/>
            </w:rPr>
            <w:fldChar w:fldCharType="end"/>
          </w:r>
        </w:sdtContent>
      </w:sdt>
      <w:r w:rsidR="007E24C5">
        <w:rPr>
          <w:lang w:val="sr-Cyrl-RS"/>
        </w:rPr>
        <w:t xml:space="preserve">. Када посматрамо </w:t>
      </w:r>
      <w:r w:rsidR="00B62DA8">
        <w:rPr>
          <w:lang w:val="sr-Cyrl-RS"/>
        </w:rPr>
        <w:t>овај тип</w:t>
      </w:r>
      <w:r w:rsidR="007E24C5">
        <w:rPr>
          <w:lang w:val="sr-Cyrl-RS"/>
        </w:rPr>
        <w:t xml:space="preserve"> магистрал</w:t>
      </w:r>
      <w:r w:rsidR="00B62DA8">
        <w:rPr>
          <w:lang w:val="sr-Cyrl-RS"/>
        </w:rPr>
        <w:t>а</w:t>
      </w:r>
      <w:r w:rsidR="007E24C5">
        <w:rPr>
          <w:lang w:val="sr-Cyrl-RS"/>
        </w:rPr>
        <w:t xml:space="preserve">, </w:t>
      </w:r>
      <w:r w:rsidR="00B62DA8">
        <w:rPr>
          <w:lang w:val="sr-Cyrl-RS"/>
        </w:rPr>
        <w:t>оне не морају поседовати посебан физички медијум, како би се вршила размена информација</w:t>
      </w:r>
      <w:r w:rsidR="00A83D78">
        <w:rPr>
          <w:lang w:val="sr-Cyrl-RS"/>
        </w:rPr>
        <w:t>. Са друге стране, као што је то случај и са хардверским магистралама, потребно је да постоји установљени протокол у комуникацији између пријемне и предајне стране, како би информација која тече системом била валидна.</w:t>
      </w:r>
    </w:p>
    <w:p w14:paraId="3C5762E0" w14:textId="76FA089D" w:rsidR="00A83D78" w:rsidRDefault="00A83D78" w:rsidP="0061256F">
      <w:pPr>
        <w:rPr>
          <w:lang w:val="sr-Cyrl-RS"/>
        </w:rPr>
      </w:pPr>
      <w:r>
        <w:rPr>
          <w:lang w:val="sr-Cyrl-RS"/>
        </w:rPr>
        <w:t>Како</w:t>
      </w:r>
      <w:r w:rsidR="0061256F">
        <w:rPr>
          <w:lang w:val="sr-Cyrl-RS"/>
        </w:rPr>
        <w:t xml:space="preserve"> </w:t>
      </w:r>
      <w:r>
        <w:rPr>
          <w:lang w:val="sr-Cyrl-RS"/>
        </w:rPr>
        <w:t xml:space="preserve">софтверска магистрала не мора поседовати физички медијум за комуникацију, потребно је постојање оперативног система. </w:t>
      </w:r>
      <w:r w:rsidR="00064B2E">
        <w:rPr>
          <w:lang w:val="sr-Cyrl-RS"/>
        </w:rPr>
        <w:t xml:space="preserve">Тако на пример </w:t>
      </w:r>
      <w:r w:rsidR="00064B2E" w:rsidRPr="00064B2E">
        <w:rPr>
          <w:i/>
          <w:iCs/>
          <w:lang w:val="sr-Latn-RS"/>
        </w:rPr>
        <w:t>Linux</w:t>
      </w:r>
      <w:r w:rsidR="00064B2E">
        <w:rPr>
          <w:lang w:val="sr-Cyrl-RS"/>
        </w:rPr>
        <w:t xml:space="preserve">, оперативни систем отвореног кода (енг. </w:t>
      </w:r>
      <w:r w:rsidR="00064B2E" w:rsidRPr="00064B2E">
        <w:rPr>
          <w:i/>
          <w:iCs/>
        </w:rPr>
        <w:t xml:space="preserve">Open </w:t>
      </w:r>
      <w:r w:rsidR="00064B2E">
        <w:rPr>
          <w:i/>
          <w:iCs/>
        </w:rPr>
        <w:t>s</w:t>
      </w:r>
      <w:r w:rsidR="00064B2E" w:rsidRPr="00064B2E">
        <w:rPr>
          <w:i/>
          <w:iCs/>
        </w:rPr>
        <w:t>ource</w:t>
      </w:r>
      <w:r w:rsidR="00064B2E">
        <w:rPr>
          <w:lang w:val="sr-Cyrl-RS"/>
        </w:rPr>
        <w:t>), нуди механиз</w:t>
      </w:r>
      <w:r w:rsidR="0004450F">
        <w:rPr>
          <w:lang w:val="sr-Cyrl-RS"/>
        </w:rPr>
        <w:t>ме</w:t>
      </w:r>
      <w:r w:rsidR="00064B2E">
        <w:rPr>
          <w:lang w:val="sr-Cyrl-RS"/>
        </w:rPr>
        <w:t xml:space="preserve"> комуникације </w:t>
      </w:r>
      <w:r w:rsidR="0004450F">
        <w:rPr>
          <w:lang w:val="sr-Cyrl-RS"/>
        </w:rPr>
        <w:t xml:space="preserve">као што је </w:t>
      </w:r>
      <w:r w:rsidR="0004450F" w:rsidRPr="00064B2E">
        <w:rPr>
          <w:i/>
          <w:iCs/>
          <w:lang w:val="sr-Latn-RS"/>
        </w:rPr>
        <w:t>D-bus</w:t>
      </w:r>
      <w:sdt>
        <w:sdtPr>
          <w:rPr>
            <w:i/>
            <w:iCs/>
            <w:lang w:val="sr-Latn-RS"/>
          </w:rPr>
          <w:id w:val="973875416"/>
          <w:citation/>
        </w:sdtPr>
        <w:sdtContent>
          <w:r w:rsidR="005E582E">
            <w:rPr>
              <w:i/>
              <w:iCs/>
              <w:lang w:val="sr-Latn-RS"/>
            </w:rPr>
            <w:fldChar w:fldCharType="begin"/>
          </w:r>
          <w:r w:rsidR="005E582E">
            <w:rPr>
              <w:i/>
              <w:iCs/>
              <w:lang w:val="sr-Cyrl-RS"/>
            </w:rPr>
            <w:instrText xml:space="preserve"> CITATION Dbu18 \l 10266 </w:instrText>
          </w:r>
          <w:r w:rsidR="005E582E">
            <w:rPr>
              <w:i/>
              <w:iCs/>
              <w:lang w:val="sr-Latn-RS"/>
            </w:rPr>
            <w:fldChar w:fldCharType="separate"/>
          </w:r>
          <w:r w:rsidR="004B37CB">
            <w:rPr>
              <w:i/>
              <w:iCs/>
              <w:noProof/>
              <w:lang w:val="sr-Cyrl-RS"/>
            </w:rPr>
            <w:t xml:space="preserve"> </w:t>
          </w:r>
          <w:r w:rsidR="004B37CB" w:rsidRPr="004B37CB">
            <w:rPr>
              <w:noProof/>
              <w:lang w:val="sr-Cyrl-RS"/>
            </w:rPr>
            <w:t>[17]</w:t>
          </w:r>
          <w:r w:rsidR="005E582E">
            <w:rPr>
              <w:i/>
              <w:iCs/>
              <w:lang w:val="sr-Latn-RS"/>
            </w:rPr>
            <w:fldChar w:fldCharType="end"/>
          </w:r>
        </w:sdtContent>
      </w:sdt>
      <w:r w:rsidR="0004450F">
        <w:rPr>
          <w:lang w:val="sr-Latn-RS"/>
        </w:rPr>
        <w:t xml:space="preserve"> </w:t>
      </w:r>
      <w:r w:rsidR="0004450F">
        <w:rPr>
          <w:lang w:val="sr-Cyrl-RS"/>
        </w:rPr>
        <w:t xml:space="preserve">система за размену порука, као и </w:t>
      </w:r>
      <w:r w:rsidR="00064B2E">
        <w:rPr>
          <w:lang w:val="sr-Cyrl-RS"/>
        </w:rPr>
        <w:t>проточн</w:t>
      </w:r>
      <w:r w:rsidR="0004450F">
        <w:rPr>
          <w:lang w:val="sr-Cyrl-RS"/>
        </w:rPr>
        <w:t>а</w:t>
      </w:r>
      <w:r w:rsidR="00064B2E">
        <w:rPr>
          <w:lang w:val="sr-Cyrl-RS"/>
        </w:rPr>
        <w:t xml:space="preserve"> обрад</w:t>
      </w:r>
      <w:r w:rsidR="0004450F">
        <w:rPr>
          <w:lang w:val="sr-Cyrl-RS"/>
        </w:rPr>
        <w:t>а</w:t>
      </w:r>
      <w:r w:rsidR="00064B2E">
        <w:rPr>
          <w:lang w:val="sr-Cyrl-RS"/>
        </w:rPr>
        <w:t xml:space="preserve"> (енг. </w:t>
      </w:r>
      <w:r w:rsidR="00064B2E" w:rsidRPr="00064B2E">
        <w:rPr>
          <w:i/>
          <w:iCs/>
          <w:lang w:val="sr-Latn-RS"/>
        </w:rPr>
        <w:t>Pipes</w:t>
      </w:r>
      <w:r w:rsidR="00064B2E">
        <w:rPr>
          <w:lang w:val="sr-Cyrl-RS"/>
        </w:rPr>
        <w:t>)</w:t>
      </w:r>
      <w:sdt>
        <w:sdtPr>
          <w:rPr>
            <w:lang w:val="sr-Cyrl-RS"/>
          </w:rPr>
          <w:id w:val="-1482306037"/>
          <w:citation/>
        </w:sdtPr>
        <w:sdtContent>
          <w:r w:rsidR="001340F9">
            <w:rPr>
              <w:lang w:val="sr-Cyrl-RS"/>
            </w:rPr>
            <w:fldChar w:fldCharType="begin"/>
          </w:r>
          <w:r w:rsidR="001340F9">
            <w:rPr>
              <w:lang w:val="sr-Cyrl-RS"/>
            </w:rPr>
            <w:instrText xml:space="preserve"> CITATION Dav01 \l 10266 </w:instrText>
          </w:r>
          <w:r w:rsidR="001340F9">
            <w:rPr>
              <w:lang w:val="sr-Cyrl-RS"/>
            </w:rPr>
            <w:fldChar w:fldCharType="separate"/>
          </w:r>
          <w:r w:rsidR="004B37CB">
            <w:rPr>
              <w:noProof/>
              <w:lang w:val="sr-Cyrl-RS"/>
            </w:rPr>
            <w:t xml:space="preserve"> </w:t>
          </w:r>
          <w:r w:rsidR="004B37CB" w:rsidRPr="004B37CB">
            <w:rPr>
              <w:noProof/>
              <w:lang w:val="sr-Cyrl-RS"/>
            </w:rPr>
            <w:t>[18]</w:t>
          </w:r>
          <w:r w:rsidR="001340F9">
            <w:rPr>
              <w:lang w:val="sr-Cyrl-RS"/>
            </w:rPr>
            <w:fldChar w:fldCharType="end"/>
          </w:r>
        </w:sdtContent>
      </w:sdt>
      <w:r w:rsidR="005E582E">
        <w:rPr>
          <w:lang w:val="sr-Cyrl-RS"/>
        </w:rPr>
        <w:t xml:space="preserve"> подржана у језгру (енг. </w:t>
      </w:r>
      <w:r w:rsidR="005E582E" w:rsidRPr="005E582E">
        <w:rPr>
          <w:i/>
          <w:iCs/>
          <w:lang w:val="sr-Latn-RS"/>
        </w:rPr>
        <w:t>Kernel</w:t>
      </w:r>
      <w:r w:rsidR="005E582E">
        <w:rPr>
          <w:lang w:val="sr-Cyrl-RS"/>
        </w:rPr>
        <w:t>) самог оперативног система</w:t>
      </w:r>
      <w:r w:rsidR="0004450F">
        <w:rPr>
          <w:lang w:val="sr-Cyrl-RS"/>
        </w:rPr>
        <w:t>.</w:t>
      </w:r>
      <w:r w:rsidR="00064B2E">
        <w:rPr>
          <w:lang w:val="sr-Cyrl-RS"/>
        </w:rPr>
        <w:t xml:space="preserve"> </w:t>
      </w:r>
      <w:r w:rsidR="0061256F">
        <w:rPr>
          <w:lang w:val="sr-Cyrl-RS"/>
        </w:rPr>
        <w:t xml:space="preserve">Поред ових видова комуникације, употреба дељене меморије (енг. </w:t>
      </w:r>
      <w:r w:rsidR="0061256F" w:rsidRPr="0061256F">
        <w:rPr>
          <w:i/>
          <w:iCs/>
        </w:rPr>
        <w:t>Shared memory</w:t>
      </w:r>
      <w:r w:rsidR="0061256F">
        <w:rPr>
          <w:lang w:val="sr-Cyrl-RS"/>
        </w:rPr>
        <w:t>) која је такође подржана у самом оперативном систему или реализација неких других комуникационих протокола</w:t>
      </w:r>
      <w:r w:rsidR="00AB506B">
        <w:rPr>
          <w:lang w:val="sr-Cyrl-RS"/>
        </w:rPr>
        <w:t xml:space="preserve"> </w:t>
      </w:r>
      <w:r w:rsidR="00AB506B">
        <w:rPr>
          <w:lang w:val="sr-Cyrl-RS"/>
        </w:rPr>
        <w:lastRenderedPageBreak/>
        <w:t xml:space="preserve">који нису део </w:t>
      </w:r>
      <w:r w:rsidR="00AB506B" w:rsidRPr="00AB506B">
        <w:rPr>
          <w:i/>
          <w:iCs/>
          <w:lang w:val="sr-Latn-RS"/>
        </w:rPr>
        <w:t>Linux</w:t>
      </w:r>
      <w:r w:rsidR="00AB506B">
        <w:rPr>
          <w:lang w:val="sr-Cyrl-RS"/>
        </w:rPr>
        <w:t xml:space="preserve"> оперативног система такође представљају својеврсну реализацију софтверске магистрале.</w:t>
      </w:r>
    </w:p>
    <w:p w14:paraId="704C3F80" w14:textId="77777777" w:rsidR="00E60C8C" w:rsidRPr="00AB506B" w:rsidRDefault="00E60C8C" w:rsidP="0061256F">
      <w:pPr>
        <w:rPr>
          <w:lang w:val="sr-Cyrl-RS"/>
        </w:rPr>
      </w:pPr>
    </w:p>
    <w:p w14:paraId="1C77BA5D" w14:textId="704B4ED7" w:rsidR="00D83623" w:rsidRDefault="000C4A92" w:rsidP="009E273A">
      <w:pPr>
        <w:pStyle w:val="Heading2"/>
        <w:rPr>
          <w:lang w:val="sr-Cyrl-RS"/>
        </w:rPr>
      </w:pPr>
      <w:bookmarkStart w:id="17" w:name="_Toc21989952"/>
      <w:r w:rsidRPr="000C4A92">
        <w:rPr>
          <w:lang w:val="sr-Cyrl-RS"/>
        </w:rPr>
        <w:t>Хардверска платформа</w:t>
      </w:r>
      <w:bookmarkEnd w:id="17"/>
    </w:p>
    <w:p w14:paraId="141C8073" w14:textId="4DB78907" w:rsidR="009E273A" w:rsidRDefault="00AC0739" w:rsidP="009E273A">
      <w:pPr>
        <w:rPr>
          <w:lang w:val="sr-Cyrl-RS"/>
        </w:rPr>
      </w:pPr>
      <w:r>
        <w:rPr>
          <w:lang w:val="sr-Cyrl-RS"/>
        </w:rPr>
        <w:t xml:space="preserve">Како би наменска хардверска платформа задовољила потребе адаптивне платформе, на којој се заснива ово решење софтверске магистрале, она мора да задовољи неколико критеријума. Прво, као што је већ напоменуто, адаптивна платформа представља проширење оперативног система заснованог на најмање </w:t>
      </w:r>
      <w:r w:rsidRPr="00AC0739">
        <w:rPr>
          <w:i/>
          <w:iCs/>
          <w:lang w:val="sr-Latn-RS"/>
        </w:rPr>
        <w:t>PSE51</w:t>
      </w:r>
      <w:r>
        <w:rPr>
          <w:lang w:val="sr-Latn-RS"/>
        </w:rPr>
        <w:t xml:space="preserve"> </w:t>
      </w:r>
      <w:r>
        <w:rPr>
          <w:lang w:val="sr-Cyrl-RS"/>
        </w:rPr>
        <w:t>стандарду. Поред тога, платформа такође мора да поседује велику процесорску моћ и специфично за овај рад, мора поседовати камере</w:t>
      </w:r>
      <w:r w:rsidR="00C61014">
        <w:rPr>
          <w:lang w:val="sr-Cyrl-RS"/>
        </w:rPr>
        <w:t xml:space="preserve"> за добављање видео сигнала који ће бити дистрибуиран кроз систем.</w:t>
      </w:r>
      <w:r w:rsidR="00A323EF">
        <w:rPr>
          <w:lang w:val="sr-Cyrl-RS"/>
        </w:rPr>
        <w:t xml:space="preserve"> </w:t>
      </w:r>
    </w:p>
    <w:p w14:paraId="12A61847" w14:textId="77777777" w:rsidR="004D1059" w:rsidRDefault="00B8562B" w:rsidP="009E273A">
      <w:pPr>
        <w:rPr>
          <w:lang w:val="sr-Cyrl-RS"/>
        </w:rPr>
      </w:pPr>
      <w:r>
        <w:rPr>
          <w:lang w:val="sr-Cyrl-RS"/>
        </w:rPr>
        <w:t xml:space="preserve">Једна оваква платформа је </w:t>
      </w:r>
      <w:r w:rsidRPr="00B8562B">
        <w:rPr>
          <w:i/>
          <w:iCs/>
          <w:lang w:val="sr-Cyrl-RS"/>
        </w:rPr>
        <w:t>ALPHA Automotive Development platform</w:t>
      </w:r>
      <w:r>
        <w:rPr>
          <w:lang w:val="sr-Cyrl-RS"/>
        </w:rPr>
        <w:t xml:space="preserve"> дизајнирана и развијена на институ за Рачунарску Технику и рачунарске комуникације (РТ-РК). </w:t>
      </w:r>
    </w:p>
    <w:p w14:paraId="33B6AB6A" w14:textId="0FD225F3" w:rsidR="00B8562B" w:rsidRDefault="00B8562B" w:rsidP="009E273A">
      <w:pPr>
        <w:rPr>
          <w:lang w:val="sr-Cyrl-RS"/>
        </w:rPr>
      </w:pPr>
      <w:r>
        <w:rPr>
          <w:lang w:val="sr-Cyrl-RS"/>
        </w:rPr>
        <w:t>Следеће поглавље даје детаљнији опис платформе</w:t>
      </w:r>
      <w:r w:rsidR="00C66A76">
        <w:rPr>
          <w:lang w:val="sr-Cyrl-RS"/>
        </w:rPr>
        <w:t xml:space="preserve"> хардверских компоненти и софтверске подршке за дату платформу.</w:t>
      </w:r>
    </w:p>
    <w:p w14:paraId="0C0681F2" w14:textId="5F861128" w:rsidR="00D71A65" w:rsidRDefault="00D71A65" w:rsidP="009E273A">
      <w:pPr>
        <w:rPr>
          <w:lang w:val="sr-Cyrl-RS"/>
        </w:rPr>
      </w:pPr>
      <w:r>
        <w:rPr>
          <w:lang w:val="sr-Cyrl-RS"/>
        </w:rPr>
        <w:t xml:space="preserve">На слици 2.5 налази се </w:t>
      </w:r>
      <w:r w:rsidRPr="00D71A65">
        <w:rPr>
          <w:i/>
          <w:iCs/>
        </w:rPr>
        <w:t>ALPHA</w:t>
      </w:r>
      <w:r>
        <w:t xml:space="preserve"> </w:t>
      </w:r>
      <w:r>
        <w:rPr>
          <w:lang w:val="sr-Cyrl-RS"/>
        </w:rPr>
        <w:t>развојна платформа.</w:t>
      </w:r>
    </w:p>
    <w:p w14:paraId="66AE123E" w14:textId="77777777" w:rsidR="00D71A65" w:rsidRDefault="00D71A65" w:rsidP="009E273A">
      <w:pPr>
        <w:rPr>
          <w:noProof/>
          <w:lang w:val="sr-Cyrl-RS"/>
        </w:rPr>
      </w:pPr>
    </w:p>
    <w:p w14:paraId="3EBCC2D8" w14:textId="77777777" w:rsidR="00770A78" w:rsidRDefault="00D71A65" w:rsidP="00770A78">
      <w:pPr>
        <w:keepNext/>
      </w:pPr>
      <w:r>
        <w:rPr>
          <w:noProof/>
          <w:lang w:val="sr-Cyrl-RS"/>
        </w:rPr>
        <w:drawing>
          <wp:inline distT="0" distB="0" distL="0" distR="0" wp14:anchorId="2A2B6A04" wp14:editId="6BDC6C18">
            <wp:extent cx="4645504" cy="306133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phaboard.png"/>
                    <pic:cNvPicPr/>
                  </pic:nvPicPr>
                  <pic:blipFill rotWithShape="1">
                    <a:blip r:embed="rId22" cstate="print">
                      <a:extLst>
                        <a:ext uri="{28A0092B-C50C-407E-A947-70E740481C1C}">
                          <a14:useLocalDpi xmlns:a14="http://schemas.microsoft.com/office/drawing/2010/main" val="0"/>
                        </a:ext>
                      </a:extLst>
                    </a:blip>
                    <a:srcRect l="5895" t="7927" r="5294" b="4255"/>
                    <a:stretch/>
                  </pic:blipFill>
                  <pic:spPr bwMode="auto">
                    <a:xfrm>
                      <a:off x="0" y="0"/>
                      <a:ext cx="4652096" cy="3065679"/>
                    </a:xfrm>
                    <a:prstGeom prst="rect">
                      <a:avLst/>
                    </a:prstGeom>
                    <a:ln>
                      <a:noFill/>
                    </a:ln>
                    <a:extLst>
                      <a:ext uri="{53640926-AAD7-44D8-BBD7-CCE9431645EC}">
                        <a14:shadowObscured xmlns:a14="http://schemas.microsoft.com/office/drawing/2010/main"/>
                      </a:ext>
                    </a:extLst>
                  </pic:spPr>
                </pic:pic>
              </a:graphicData>
            </a:graphic>
          </wp:inline>
        </w:drawing>
      </w:r>
    </w:p>
    <w:p w14:paraId="354D09A4" w14:textId="1E3F6590" w:rsidR="00D71A65" w:rsidRDefault="00770A78" w:rsidP="003F23BA">
      <w:pPr>
        <w:pStyle w:val="Caption"/>
        <w:rPr>
          <w:lang w:val="sr-Cyrl-RS"/>
        </w:rPr>
      </w:pPr>
      <w:bookmarkStart w:id="18" w:name="_Toc21989988"/>
      <w:proofErr w:type="spellStart"/>
      <w:r>
        <w:t>Слика</w:t>
      </w:r>
      <w:proofErr w:type="spellEnd"/>
      <w:r>
        <w:t xml:space="preserve"> </w:t>
      </w:r>
      <w:fldSimple w:instr=" STYLEREF 1 \s ">
        <w:r w:rsidR="00A779A8">
          <w:rPr>
            <w:noProof/>
          </w:rPr>
          <w:t>2</w:t>
        </w:r>
      </w:fldSimple>
      <w:r w:rsidR="00A779A8">
        <w:t>.</w:t>
      </w:r>
      <w:fldSimple w:instr=" SEQ Слика \* ARABIC \s 1 ">
        <w:r w:rsidR="00A779A8">
          <w:rPr>
            <w:noProof/>
          </w:rPr>
          <w:t>5</w:t>
        </w:r>
      </w:fldSimple>
      <w:r>
        <w:rPr>
          <w:lang w:val="sr-Cyrl-RS"/>
        </w:rPr>
        <w:t xml:space="preserve"> </w:t>
      </w:r>
      <w:r w:rsidRPr="00770A78">
        <w:rPr>
          <w:i/>
          <w:iCs/>
          <w:lang w:val="sr-Latn-RS"/>
        </w:rPr>
        <w:t>ALPHA</w:t>
      </w:r>
      <w:r>
        <w:rPr>
          <w:lang w:val="sr-Latn-RS"/>
        </w:rPr>
        <w:t xml:space="preserve"> </w:t>
      </w:r>
      <w:r>
        <w:rPr>
          <w:lang w:val="sr-Cyrl-RS"/>
        </w:rPr>
        <w:t>развојна платформа</w:t>
      </w:r>
      <w:sdt>
        <w:sdtPr>
          <w:rPr>
            <w:lang w:val="sr-Cyrl-RS"/>
          </w:rPr>
          <w:id w:val="197286389"/>
          <w:citation/>
        </w:sdtPr>
        <w:sdtContent>
          <w:r w:rsidR="003059A3">
            <w:rPr>
              <w:lang w:val="sr-Cyrl-RS"/>
            </w:rPr>
            <w:fldChar w:fldCharType="begin"/>
          </w:r>
          <w:r w:rsidR="003059A3">
            <w:rPr>
              <w:lang w:val="sr-Cyrl-RS"/>
            </w:rPr>
            <w:instrText xml:space="preserve"> CITATION Раз \l 10266 </w:instrText>
          </w:r>
          <w:r w:rsidR="003059A3">
            <w:rPr>
              <w:lang w:val="sr-Cyrl-RS"/>
            </w:rPr>
            <w:fldChar w:fldCharType="separate"/>
          </w:r>
          <w:r w:rsidR="003059A3">
            <w:rPr>
              <w:noProof/>
              <w:lang w:val="sr-Cyrl-RS"/>
            </w:rPr>
            <w:t xml:space="preserve"> </w:t>
          </w:r>
          <w:r w:rsidR="003059A3" w:rsidRPr="003059A3">
            <w:rPr>
              <w:noProof/>
              <w:lang w:val="sr-Cyrl-RS"/>
            </w:rPr>
            <w:t>[5]</w:t>
          </w:r>
          <w:r w:rsidR="003059A3">
            <w:rPr>
              <w:lang w:val="sr-Cyrl-RS"/>
            </w:rPr>
            <w:fldChar w:fldCharType="end"/>
          </w:r>
        </w:sdtContent>
      </w:sdt>
      <w:bookmarkEnd w:id="18"/>
    </w:p>
    <w:p w14:paraId="63125367" w14:textId="77777777" w:rsidR="0025656B" w:rsidRPr="0025656B" w:rsidRDefault="0025656B" w:rsidP="0025656B">
      <w:pPr>
        <w:rPr>
          <w:lang w:val="sr-Cyrl-RS"/>
        </w:rPr>
      </w:pPr>
    </w:p>
    <w:p w14:paraId="0EBD0657" w14:textId="77777777" w:rsidR="003B237B" w:rsidRDefault="009E273A" w:rsidP="003B237B">
      <w:pPr>
        <w:pStyle w:val="Heading3"/>
        <w:rPr>
          <w:i/>
          <w:iCs/>
          <w:lang w:val="sr-Cyrl-RS"/>
        </w:rPr>
      </w:pPr>
      <w:bookmarkStart w:id="19" w:name="_Toc20673740"/>
      <w:bookmarkStart w:id="20" w:name="_Toc21989953"/>
      <w:r>
        <w:rPr>
          <w:i/>
          <w:iCs/>
          <w:lang w:val="sr-Latn-RS"/>
        </w:rPr>
        <w:lastRenderedPageBreak/>
        <w:t>ALPHA Automotive Development platform</w:t>
      </w:r>
      <w:bookmarkEnd w:id="19"/>
      <w:bookmarkEnd w:id="20"/>
      <w:r w:rsidR="003B237B">
        <w:rPr>
          <w:i/>
          <w:iCs/>
          <w:lang w:val="sr-Cyrl-RS"/>
        </w:rPr>
        <w:t xml:space="preserve">  </w:t>
      </w:r>
    </w:p>
    <w:p w14:paraId="203388B2" w14:textId="740FE296" w:rsidR="003D4AC2" w:rsidRDefault="003B237B" w:rsidP="003D4AC2">
      <w:pPr>
        <w:rPr>
          <w:lang w:val="sr-Cyrl-RS"/>
        </w:rPr>
      </w:pPr>
      <w:r>
        <w:rPr>
          <w:lang w:val="sr-Cyrl-RS"/>
        </w:rPr>
        <w:t xml:space="preserve">Развојна платформа </w:t>
      </w:r>
      <w:r>
        <w:t xml:space="preserve"> </w:t>
      </w:r>
      <w:r w:rsidRPr="003B237B">
        <w:rPr>
          <w:i/>
          <w:iCs/>
        </w:rPr>
        <w:t>ALPHA</w:t>
      </w:r>
      <w:r>
        <w:t xml:space="preserve"> </w:t>
      </w:r>
      <w:r>
        <w:rPr>
          <w:lang w:val="sr-Cyrl-RS"/>
        </w:rPr>
        <w:t>заснована је на систему на чипу</w:t>
      </w:r>
      <w:r w:rsidR="009E75BD">
        <w:rPr>
          <w:lang w:val="sr-Cyrl-RS"/>
        </w:rPr>
        <w:t xml:space="preserve"> (енг.</w:t>
      </w:r>
      <w:r w:rsidR="009E75BD">
        <w:rPr>
          <w:lang w:val="sr-Latn-RS"/>
        </w:rPr>
        <w:t xml:space="preserve"> </w:t>
      </w:r>
      <w:r w:rsidR="009E75BD" w:rsidRPr="009E75BD">
        <w:rPr>
          <w:i/>
          <w:iCs/>
          <w:lang w:val="sr-Latn-RS"/>
        </w:rPr>
        <w:t>SoC</w:t>
      </w:r>
      <w:r w:rsidR="009E75BD">
        <w:rPr>
          <w:lang w:val="sr-Cyrl-RS"/>
        </w:rPr>
        <w:t>)</w:t>
      </w:r>
      <w:r>
        <w:rPr>
          <w:lang w:val="sr-Cyrl-RS"/>
        </w:rPr>
        <w:t xml:space="preserve"> </w:t>
      </w:r>
      <w:r w:rsidR="00B149E0" w:rsidRPr="00B149E0">
        <w:rPr>
          <w:i/>
          <w:iCs/>
        </w:rPr>
        <w:t>TDA2x</w:t>
      </w:r>
      <w:sdt>
        <w:sdtPr>
          <w:rPr>
            <w:i/>
            <w:iCs/>
          </w:rPr>
          <w:id w:val="-533346665"/>
          <w:citation/>
        </w:sdtPr>
        <w:sdtContent>
          <w:r w:rsidR="00B149E0">
            <w:rPr>
              <w:i/>
              <w:iCs/>
            </w:rPr>
            <w:fldChar w:fldCharType="begin"/>
          </w:r>
          <w:r w:rsidR="00B149E0">
            <w:rPr>
              <w:i/>
              <w:iCs/>
              <w:lang w:val="sr-Cyrl-RS"/>
            </w:rPr>
            <w:instrText xml:space="preserve"> CITATION Tex13 \l 10266 </w:instrText>
          </w:r>
          <w:r w:rsidR="00B149E0">
            <w:rPr>
              <w:i/>
              <w:iCs/>
            </w:rPr>
            <w:fldChar w:fldCharType="separate"/>
          </w:r>
          <w:r w:rsidR="00B149E0">
            <w:rPr>
              <w:i/>
              <w:iCs/>
              <w:noProof/>
              <w:lang w:val="sr-Cyrl-RS"/>
            </w:rPr>
            <w:t xml:space="preserve"> </w:t>
          </w:r>
          <w:r w:rsidR="00B149E0" w:rsidRPr="00B149E0">
            <w:rPr>
              <w:noProof/>
              <w:lang w:val="sr-Cyrl-RS"/>
            </w:rPr>
            <w:t>[19]</w:t>
          </w:r>
          <w:r w:rsidR="00B149E0">
            <w:rPr>
              <w:i/>
              <w:iCs/>
            </w:rPr>
            <w:fldChar w:fldCharType="end"/>
          </w:r>
        </w:sdtContent>
      </w:sdt>
      <w:r w:rsidR="00B149E0">
        <w:rPr>
          <w:lang w:val="sr-Cyrl-RS"/>
        </w:rPr>
        <w:t xml:space="preserve"> компаније </w:t>
      </w:r>
      <w:r w:rsidR="00B149E0" w:rsidRPr="00B149E0">
        <w:rPr>
          <w:i/>
          <w:iCs/>
        </w:rPr>
        <w:t>Texas Instruments</w:t>
      </w:r>
      <w:r w:rsidR="00B149E0">
        <w:rPr>
          <w:i/>
          <w:iCs/>
        </w:rPr>
        <w:t>.</w:t>
      </w:r>
      <w:r w:rsidR="001744D8">
        <w:rPr>
          <w:lang w:val="sr-Cyrl-RS"/>
        </w:rPr>
        <w:t xml:space="preserve"> Сама платформа поседује три оваква чипа</w:t>
      </w:r>
      <w:r w:rsidR="003D4AC2">
        <w:rPr>
          <w:lang w:val="sr-Cyrl-RS"/>
        </w:rPr>
        <w:t>, где сваки од њих поседује више процесорских компоненти, као што су:</w:t>
      </w:r>
    </w:p>
    <w:p w14:paraId="2074911A" w14:textId="234F0F07" w:rsidR="003D4AC2" w:rsidRPr="003D4AC2" w:rsidRDefault="003D4AC2" w:rsidP="003D4AC2">
      <w:pPr>
        <w:pStyle w:val="ListParagraph"/>
        <w:numPr>
          <w:ilvl w:val="0"/>
          <w:numId w:val="24"/>
        </w:numPr>
        <w:rPr>
          <w:lang w:val="sr-Cyrl-RS"/>
        </w:rPr>
      </w:pPr>
      <w:r>
        <w:rPr>
          <w:lang w:val="sr-Cyrl-RS"/>
        </w:rPr>
        <w:t xml:space="preserve">2 </w:t>
      </w:r>
      <w:r>
        <w:t>x</w:t>
      </w:r>
      <w:r>
        <w:rPr>
          <w:lang w:val="sr-Cyrl-RS"/>
        </w:rPr>
        <w:t xml:space="preserve">  </w:t>
      </w:r>
      <w:r w:rsidRPr="00511152">
        <w:rPr>
          <w:i/>
          <w:iCs/>
        </w:rPr>
        <w:t>ARM Cortex A15</w:t>
      </w:r>
      <w:r>
        <w:rPr>
          <w:i/>
          <w:iCs/>
        </w:rPr>
        <w:t xml:space="preserve"> @ </w:t>
      </w:r>
      <w:r w:rsidRPr="003D4AC2">
        <w:t>1176MHz</w:t>
      </w:r>
      <w:r w:rsidR="0050419F">
        <w:t>;</w:t>
      </w:r>
    </w:p>
    <w:p w14:paraId="336D2982" w14:textId="2B0045C1" w:rsidR="003D4AC2" w:rsidRPr="003D4AC2" w:rsidRDefault="003D4AC2" w:rsidP="003D4AC2">
      <w:pPr>
        <w:pStyle w:val="ListParagraph"/>
        <w:numPr>
          <w:ilvl w:val="0"/>
          <w:numId w:val="24"/>
        </w:numPr>
        <w:rPr>
          <w:lang w:val="sr-Cyrl-RS"/>
        </w:rPr>
      </w:pPr>
      <w:r>
        <w:t xml:space="preserve">4 x </w:t>
      </w:r>
      <w:r w:rsidRPr="003D4AC2">
        <w:rPr>
          <w:i/>
          <w:iCs/>
        </w:rPr>
        <w:t xml:space="preserve"> </w:t>
      </w:r>
      <w:r w:rsidRPr="00511152">
        <w:rPr>
          <w:i/>
          <w:iCs/>
        </w:rPr>
        <w:t>ARM Cortex M4</w:t>
      </w:r>
      <w:r>
        <w:rPr>
          <w:i/>
          <w:iCs/>
        </w:rPr>
        <w:t xml:space="preserve"> @ </w:t>
      </w:r>
      <w:r>
        <w:t>220MHz</w:t>
      </w:r>
      <w:r w:rsidR="0050419F">
        <w:t>;</w:t>
      </w:r>
    </w:p>
    <w:p w14:paraId="020A6B0D" w14:textId="4480B828" w:rsidR="003D4AC2" w:rsidRPr="003D4AC2" w:rsidRDefault="003D4AC2" w:rsidP="003D4AC2">
      <w:pPr>
        <w:pStyle w:val="ListParagraph"/>
        <w:numPr>
          <w:ilvl w:val="0"/>
          <w:numId w:val="24"/>
        </w:numPr>
        <w:rPr>
          <w:lang w:val="sr-Cyrl-RS"/>
        </w:rPr>
      </w:pPr>
      <w:r>
        <w:t>2 x DSP C66x @ 750MHz</w:t>
      </w:r>
      <w:r w:rsidR="0050419F">
        <w:t>;</w:t>
      </w:r>
    </w:p>
    <w:p w14:paraId="7EE7081C" w14:textId="1925B578" w:rsidR="003D4AC2" w:rsidRPr="003D4AC2" w:rsidRDefault="003D4AC2" w:rsidP="003D4AC2">
      <w:pPr>
        <w:pStyle w:val="ListParagraph"/>
        <w:numPr>
          <w:ilvl w:val="0"/>
          <w:numId w:val="24"/>
        </w:numPr>
        <w:rPr>
          <w:lang w:val="sr-Cyrl-RS"/>
        </w:rPr>
      </w:pPr>
      <w:r>
        <w:t xml:space="preserve">IVA </w:t>
      </w:r>
      <w:r w:rsidRPr="00956D6E">
        <w:t>HD</w:t>
      </w:r>
      <w:r>
        <w:t xml:space="preserve"> </w:t>
      </w:r>
      <w:r w:rsidRPr="002B0054">
        <w:rPr>
          <w:i/>
          <w:iCs/>
        </w:rPr>
        <w:t>Coprocessor</w:t>
      </w:r>
      <w:r w:rsidR="0050419F">
        <w:t>;</w:t>
      </w:r>
    </w:p>
    <w:p w14:paraId="69FF0BBE" w14:textId="6A48BCEC" w:rsidR="003D4AC2" w:rsidRPr="005C567E" w:rsidRDefault="003D4AC2" w:rsidP="003D4AC2">
      <w:pPr>
        <w:pStyle w:val="ListParagraph"/>
        <w:numPr>
          <w:ilvl w:val="0"/>
          <w:numId w:val="24"/>
        </w:numPr>
        <w:rPr>
          <w:lang w:val="sr-Cyrl-RS"/>
        </w:rPr>
      </w:pPr>
      <w:r>
        <w:t>GPU SGX544 @ 560MHz.</w:t>
      </w:r>
    </w:p>
    <w:p w14:paraId="3AA49FD5" w14:textId="1A51CE2E" w:rsidR="007F5933" w:rsidRDefault="005C567E" w:rsidP="005C567E">
      <w:pPr>
        <w:rPr>
          <w:lang w:val="sr-Cyrl-RS"/>
        </w:rPr>
      </w:pPr>
      <w:r>
        <w:rPr>
          <w:lang w:val="sr-Cyrl-RS"/>
        </w:rPr>
        <w:t>Поред велике процесорске моћи, платформа подржава повезивање до десет камера</w:t>
      </w:r>
      <w:r w:rsidR="007F52FE">
        <w:rPr>
          <w:lang w:val="sr-Cyrl-RS"/>
        </w:rPr>
        <w:t xml:space="preserve"> за аутомобилску индустрију. Иако на платформи постоје три </w:t>
      </w:r>
      <w:r w:rsidR="007F52FE" w:rsidRPr="007F52FE">
        <w:rPr>
          <w:i/>
          <w:iCs/>
        </w:rPr>
        <w:t>SoC</w:t>
      </w:r>
      <w:r w:rsidR="007F52FE">
        <w:rPr>
          <w:lang w:val="sr-Cyrl-RS"/>
        </w:rPr>
        <w:t xml:space="preserve"> компоненте, хардверски дизајн платформе омогућује директан приступ камерама само двема</w:t>
      </w:r>
      <w:r w:rsidR="001A159C">
        <w:rPr>
          <w:lang w:val="sr-Cyrl-RS"/>
        </w:rPr>
        <w:t xml:space="preserve"> </w:t>
      </w:r>
      <w:r w:rsidR="001A159C" w:rsidRPr="001A159C">
        <w:rPr>
          <w:i/>
          <w:iCs/>
        </w:rPr>
        <w:t>SoC</w:t>
      </w:r>
      <w:r w:rsidR="001A159C">
        <w:t xml:space="preserve"> </w:t>
      </w:r>
      <w:r w:rsidR="001A159C">
        <w:rPr>
          <w:lang w:val="sr-Cyrl-RS"/>
        </w:rPr>
        <w:t>компонентама</w:t>
      </w:r>
      <w:r w:rsidR="007F52FE">
        <w:rPr>
          <w:lang w:val="sr-Cyrl-RS"/>
        </w:rPr>
        <w:t>.</w:t>
      </w:r>
      <w:r w:rsidR="007F26CA">
        <w:rPr>
          <w:lang w:val="sr-Cyrl-RS"/>
        </w:rPr>
        <w:t xml:space="preserve"> </w:t>
      </w:r>
      <w:r w:rsidR="00296D1A">
        <w:rPr>
          <w:lang w:val="sr-Cyrl-RS"/>
        </w:rPr>
        <w:t xml:space="preserve">На платформи такође постоје три </w:t>
      </w:r>
      <w:r w:rsidR="00296D1A" w:rsidRPr="00296D1A">
        <w:rPr>
          <w:i/>
          <w:iCs/>
        </w:rPr>
        <w:t>HDMI</w:t>
      </w:r>
      <w:r w:rsidR="00296D1A">
        <w:rPr>
          <w:lang w:val="sr-Cyrl-RS"/>
        </w:rPr>
        <w:t xml:space="preserve"> излаза, који су доступни сваком од чипова. На платформи се још налази и </w:t>
      </w:r>
      <w:r w:rsidR="00296D1A" w:rsidRPr="00296D1A">
        <w:rPr>
          <w:i/>
          <w:iCs/>
          <w:lang w:val="sr-Latn-RS"/>
        </w:rPr>
        <w:t>JTAG</w:t>
      </w:r>
      <w:r w:rsidR="00296D1A">
        <w:rPr>
          <w:lang w:val="sr-Latn-RS"/>
        </w:rPr>
        <w:t xml:space="preserve">, </w:t>
      </w:r>
      <w:r w:rsidR="00296D1A" w:rsidRPr="00296D1A">
        <w:rPr>
          <w:i/>
          <w:iCs/>
          <w:lang w:val="sr-Latn-RS"/>
        </w:rPr>
        <w:t>UART</w:t>
      </w:r>
      <w:r w:rsidR="00296D1A">
        <w:rPr>
          <w:lang w:val="sr-Latn-RS"/>
        </w:rPr>
        <w:t xml:space="preserve"> </w:t>
      </w:r>
      <w:r w:rsidR="00296D1A">
        <w:rPr>
          <w:lang w:val="sr-Cyrl-RS"/>
        </w:rPr>
        <w:t>и</w:t>
      </w:r>
      <w:r w:rsidR="00296D1A">
        <w:rPr>
          <w:lang w:val="sr-Latn-RS"/>
        </w:rPr>
        <w:t xml:space="preserve"> </w:t>
      </w:r>
      <w:r w:rsidR="00296D1A" w:rsidRPr="00296D1A">
        <w:rPr>
          <w:i/>
          <w:iCs/>
          <w:lang w:val="sr-Latn-RS"/>
        </w:rPr>
        <w:t>DCAN</w:t>
      </w:r>
      <w:r w:rsidR="00296D1A">
        <w:rPr>
          <w:lang w:val="sr-Latn-RS"/>
        </w:rPr>
        <w:t xml:space="preserve"> </w:t>
      </w:r>
      <w:r w:rsidR="00296D1A">
        <w:rPr>
          <w:lang w:val="sr-Cyrl-RS"/>
        </w:rPr>
        <w:t>конектори</w:t>
      </w:r>
      <w:r w:rsidR="00BB2B9E">
        <w:rPr>
          <w:lang w:val="sr-Cyrl-RS"/>
        </w:rPr>
        <w:t xml:space="preserve">. </w:t>
      </w:r>
      <w:r w:rsidR="007C1457">
        <w:rPr>
          <w:lang w:val="sr-Cyrl-RS"/>
        </w:rPr>
        <w:t xml:space="preserve">Поред ових магистрала, како би се саобраћај на платформи одвијао са што мањим кашњењем, доступни су гигабитни етернет и </w:t>
      </w:r>
      <w:r w:rsidR="007C1457" w:rsidRPr="007C1457">
        <w:rPr>
          <w:i/>
          <w:iCs/>
        </w:rPr>
        <w:t>PCIe</w:t>
      </w:r>
      <w:r w:rsidR="007C1457">
        <w:rPr>
          <w:lang w:val="sr-Cyrl-RS"/>
        </w:rPr>
        <w:t>.</w:t>
      </w:r>
      <w:r w:rsidR="00BB2B9E">
        <w:rPr>
          <w:lang w:val="sr-Cyrl-RS"/>
        </w:rPr>
        <w:t xml:space="preserve">На плочи се налазе и три </w:t>
      </w:r>
      <w:r w:rsidR="00BB2B9E" w:rsidRPr="00BB2B9E">
        <w:rPr>
          <w:i/>
          <w:iCs/>
          <w:lang w:val="sr-Latn-RS"/>
        </w:rPr>
        <w:t>MicroSD</w:t>
      </w:r>
      <w:r w:rsidR="00BB2B9E">
        <w:rPr>
          <w:lang w:val="sr-Cyrl-RS"/>
        </w:rPr>
        <w:t xml:space="preserve"> слота на којима се налази оперативни систем који се извршава на свакој од три доступне </w:t>
      </w:r>
      <w:r w:rsidR="00BB2B9E" w:rsidRPr="00BB2B9E">
        <w:rPr>
          <w:i/>
          <w:iCs/>
          <w:lang w:val="sr-Latn-RS"/>
        </w:rPr>
        <w:t>SoC</w:t>
      </w:r>
      <w:r w:rsidR="00BB2B9E">
        <w:rPr>
          <w:lang w:val="sr-Latn-RS"/>
        </w:rPr>
        <w:t xml:space="preserve"> </w:t>
      </w:r>
      <w:r w:rsidR="00BB2B9E">
        <w:rPr>
          <w:lang w:val="sr-Cyrl-RS"/>
        </w:rPr>
        <w:t>компоненте.</w:t>
      </w:r>
      <w:r w:rsidR="007F5933">
        <w:rPr>
          <w:lang w:val="sr-Cyrl-RS"/>
        </w:rPr>
        <w:t xml:space="preserve"> На слици 2.6 дат је блок дијаграм свих хардверских компоненти поменутог </w:t>
      </w:r>
      <w:r w:rsidR="007F5933" w:rsidRPr="00B149E0">
        <w:rPr>
          <w:i/>
          <w:iCs/>
        </w:rPr>
        <w:t>TDA2x</w:t>
      </w:r>
      <w:r w:rsidR="007F5933">
        <w:rPr>
          <w:i/>
          <w:iCs/>
          <w:lang w:val="sr-Cyrl-RS"/>
        </w:rPr>
        <w:t xml:space="preserve"> </w:t>
      </w:r>
      <w:r w:rsidR="007F5933">
        <w:rPr>
          <w:lang w:val="sr-Cyrl-RS"/>
        </w:rPr>
        <w:t>чипа</w:t>
      </w:r>
      <w:r w:rsidR="007C1AFD">
        <w:rPr>
          <w:lang w:val="sr-Cyrl-RS"/>
        </w:rPr>
        <w:t>, док слика 2.7 представља организацију хардверских компоненти на описаној платформи.</w:t>
      </w:r>
    </w:p>
    <w:p w14:paraId="5A64B925" w14:textId="77777777" w:rsidR="003C55DB" w:rsidRDefault="003C55DB" w:rsidP="003C55DB">
      <w:pPr>
        <w:keepNext/>
        <w:jc w:val="center"/>
      </w:pPr>
      <w:r>
        <w:rPr>
          <w:noProof/>
          <w:lang w:val="sr-Cyrl-RS"/>
        </w:rPr>
        <w:drawing>
          <wp:inline distT="0" distB="0" distL="0" distR="0" wp14:anchorId="28757627" wp14:editId="6042E503">
            <wp:extent cx="3343026" cy="3487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t680-TDA2x-superset.png"/>
                    <pic:cNvPicPr/>
                  </pic:nvPicPr>
                  <pic:blipFill>
                    <a:blip r:embed="rId23">
                      <a:extLst>
                        <a:ext uri="{28A0092B-C50C-407E-A947-70E740481C1C}">
                          <a14:useLocalDpi xmlns:a14="http://schemas.microsoft.com/office/drawing/2010/main" val="0"/>
                        </a:ext>
                      </a:extLst>
                    </a:blip>
                    <a:stretch>
                      <a:fillRect/>
                    </a:stretch>
                  </pic:blipFill>
                  <pic:spPr>
                    <a:xfrm>
                      <a:off x="0" y="0"/>
                      <a:ext cx="3366077" cy="3511526"/>
                    </a:xfrm>
                    <a:prstGeom prst="rect">
                      <a:avLst/>
                    </a:prstGeom>
                  </pic:spPr>
                </pic:pic>
              </a:graphicData>
            </a:graphic>
          </wp:inline>
        </w:drawing>
      </w:r>
    </w:p>
    <w:p w14:paraId="25576E7C" w14:textId="2FD020C2" w:rsidR="003C55DB" w:rsidRPr="003C55DB" w:rsidRDefault="003C55DB" w:rsidP="003C55DB">
      <w:pPr>
        <w:pStyle w:val="Caption"/>
        <w:rPr>
          <w:lang w:val="sr-Cyrl-RS"/>
        </w:rPr>
      </w:pPr>
      <w:bookmarkStart w:id="21" w:name="_Toc21989989"/>
      <w:proofErr w:type="spellStart"/>
      <w:r>
        <w:t>Слика</w:t>
      </w:r>
      <w:proofErr w:type="spellEnd"/>
      <w:r>
        <w:t xml:space="preserve"> </w:t>
      </w:r>
      <w:fldSimple w:instr=" STYLEREF 1 \s ">
        <w:r w:rsidR="00A779A8">
          <w:rPr>
            <w:noProof/>
          </w:rPr>
          <w:t>2</w:t>
        </w:r>
      </w:fldSimple>
      <w:r w:rsidR="00A779A8">
        <w:t>.</w:t>
      </w:r>
      <w:fldSimple w:instr=" SEQ Слика \* ARABIC \s 1 ">
        <w:r w:rsidR="00A779A8">
          <w:rPr>
            <w:noProof/>
          </w:rPr>
          <w:t>6</w:t>
        </w:r>
      </w:fldSimple>
      <w:r>
        <w:rPr>
          <w:lang w:val="sr-Cyrl-RS"/>
        </w:rPr>
        <w:t xml:space="preserve"> Блок дијаграм </w:t>
      </w:r>
      <w:r w:rsidRPr="00B149E0">
        <w:rPr>
          <w:i/>
          <w:iCs/>
        </w:rPr>
        <w:t>TDA2x</w:t>
      </w:r>
      <w:r>
        <w:rPr>
          <w:lang w:val="sr-Cyrl-RS"/>
        </w:rPr>
        <w:t xml:space="preserve"> система на чипу</w:t>
      </w:r>
      <w:sdt>
        <w:sdtPr>
          <w:rPr>
            <w:lang w:val="sr-Cyrl-RS"/>
          </w:rPr>
          <w:id w:val="76332945"/>
          <w:citation/>
        </w:sdtPr>
        <w:sdtContent>
          <w:r w:rsidR="00E85AC5">
            <w:rPr>
              <w:lang w:val="sr-Cyrl-RS"/>
            </w:rPr>
            <w:fldChar w:fldCharType="begin"/>
          </w:r>
          <w:r w:rsidR="00E85AC5">
            <w:rPr>
              <w:lang w:val="sr-Cyrl-RS"/>
            </w:rPr>
            <w:instrText xml:space="preserve"> CITATION Tex131 \l 10266 </w:instrText>
          </w:r>
          <w:r w:rsidR="00E85AC5">
            <w:rPr>
              <w:lang w:val="sr-Cyrl-RS"/>
            </w:rPr>
            <w:fldChar w:fldCharType="separate"/>
          </w:r>
          <w:r w:rsidR="00E85AC5">
            <w:rPr>
              <w:noProof/>
              <w:lang w:val="sr-Cyrl-RS"/>
            </w:rPr>
            <w:t xml:space="preserve"> </w:t>
          </w:r>
          <w:r w:rsidR="00E85AC5" w:rsidRPr="00E85AC5">
            <w:rPr>
              <w:noProof/>
              <w:lang w:val="sr-Cyrl-RS"/>
            </w:rPr>
            <w:t>[20]</w:t>
          </w:r>
          <w:r w:rsidR="00E85AC5">
            <w:rPr>
              <w:lang w:val="sr-Cyrl-RS"/>
            </w:rPr>
            <w:fldChar w:fldCharType="end"/>
          </w:r>
        </w:sdtContent>
      </w:sdt>
      <w:bookmarkEnd w:id="21"/>
    </w:p>
    <w:p w14:paraId="6D31D62C" w14:textId="19F325D1" w:rsidR="00715CDD" w:rsidRDefault="00715CDD" w:rsidP="00715CDD">
      <w:pPr>
        <w:keepNext/>
        <w:jc w:val="center"/>
      </w:pPr>
      <w:r>
        <w:rPr>
          <w:noProof/>
          <w:lang w:val="sr-Cyrl-RS"/>
        </w:rPr>
        <w:lastRenderedPageBreak/>
        <w:drawing>
          <wp:inline distT="0" distB="0" distL="0" distR="0" wp14:anchorId="5D8689C0" wp14:editId="51D6010D">
            <wp:extent cx="4899884" cy="31685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pha-diagram.png"/>
                    <pic:cNvPicPr/>
                  </pic:nvPicPr>
                  <pic:blipFill rotWithShape="1">
                    <a:blip r:embed="rId24">
                      <a:extLst>
                        <a:ext uri="{28A0092B-C50C-407E-A947-70E740481C1C}">
                          <a14:useLocalDpi xmlns:a14="http://schemas.microsoft.com/office/drawing/2010/main" val="0"/>
                        </a:ext>
                      </a:extLst>
                    </a:blip>
                    <a:srcRect l="3420" t="4660" r="3872" b="2751"/>
                    <a:stretch/>
                  </pic:blipFill>
                  <pic:spPr bwMode="auto">
                    <a:xfrm>
                      <a:off x="0" y="0"/>
                      <a:ext cx="4908926" cy="3174349"/>
                    </a:xfrm>
                    <a:prstGeom prst="rect">
                      <a:avLst/>
                    </a:prstGeom>
                    <a:ln>
                      <a:noFill/>
                    </a:ln>
                    <a:extLst>
                      <a:ext uri="{53640926-AAD7-44D8-BBD7-CCE9431645EC}">
                        <a14:shadowObscured xmlns:a14="http://schemas.microsoft.com/office/drawing/2010/main"/>
                      </a:ext>
                    </a:extLst>
                  </pic:spPr>
                </pic:pic>
              </a:graphicData>
            </a:graphic>
          </wp:inline>
        </w:drawing>
      </w:r>
    </w:p>
    <w:p w14:paraId="2F4165D0" w14:textId="1DB279C0" w:rsidR="00715CDD" w:rsidRPr="00715CDD" w:rsidRDefault="00715CDD" w:rsidP="00715CDD">
      <w:pPr>
        <w:pStyle w:val="Caption"/>
        <w:rPr>
          <w:lang w:val="sr-Cyrl-RS"/>
        </w:rPr>
      </w:pPr>
      <w:bookmarkStart w:id="22" w:name="_Toc21989990"/>
      <w:proofErr w:type="spellStart"/>
      <w:r>
        <w:t>Слика</w:t>
      </w:r>
      <w:proofErr w:type="spellEnd"/>
      <w:r>
        <w:t xml:space="preserve"> </w:t>
      </w:r>
      <w:fldSimple w:instr=" STYLEREF 1 \s ">
        <w:r w:rsidR="00A779A8">
          <w:rPr>
            <w:noProof/>
          </w:rPr>
          <w:t>2</w:t>
        </w:r>
      </w:fldSimple>
      <w:r w:rsidR="00A779A8">
        <w:t>.</w:t>
      </w:r>
      <w:fldSimple w:instr=" SEQ Слика \* ARABIC \s 1 ">
        <w:r w:rsidR="00A779A8">
          <w:rPr>
            <w:noProof/>
          </w:rPr>
          <w:t>7</w:t>
        </w:r>
      </w:fldSimple>
      <w:r>
        <w:rPr>
          <w:lang w:val="sr-Cyrl-RS"/>
        </w:rPr>
        <w:t xml:space="preserve"> Организација хардверских компоненти на </w:t>
      </w:r>
      <w:r w:rsidRPr="00715CDD">
        <w:rPr>
          <w:i/>
          <w:iCs/>
          <w:lang w:val="sr-Latn-RS"/>
        </w:rPr>
        <w:t>ALPHA</w:t>
      </w:r>
      <w:r>
        <w:rPr>
          <w:lang w:val="sr-Cyrl-RS"/>
        </w:rPr>
        <w:t xml:space="preserve"> платформи</w:t>
      </w:r>
      <w:sdt>
        <w:sdtPr>
          <w:rPr>
            <w:lang w:val="sr-Cyrl-RS"/>
          </w:rPr>
          <w:id w:val="-1927807345"/>
          <w:citation/>
        </w:sdtPr>
        <w:sdtContent>
          <w:r w:rsidR="005E4254">
            <w:rPr>
              <w:lang w:val="sr-Cyrl-RS"/>
            </w:rPr>
            <w:fldChar w:fldCharType="begin"/>
          </w:r>
          <w:r w:rsidR="005E4254">
            <w:rPr>
              <w:lang w:val="sr-Cyrl-RS"/>
            </w:rPr>
            <w:instrText xml:space="preserve"> CITATION Раз \l 10266 </w:instrText>
          </w:r>
          <w:r w:rsidR="005E4254">
            <w:rPr>
              <w:lang w:val="sr-Cyrl-RS"/>
            </w:rPr>
            <w:fldChar w:fldCharType="separate"/>
          </w:r>
          <w:r w:rsidR="005E4254">
            <w:rPr>
              <w:noProof/>
              <w:lang w:val="sr-Cyrl-RS"/>
            </w:rPr>
            <w:t xml:space="preserve"> </w:t>
          </w:r>
          <w:r w:rsidR="005E4254" w:rsidRPr="005E4254">
            <w:rPr>
              <w:noProof/>
              <w:lang w:val="sr-Cyrl-RS"/>
            </w:rPr>
            <w:t>[5]</w:t>
          </w:r>
          <w:r w:rsidR="005E4254">
            <w:rPr>
              <w:lang w:val="sr-Cyrl-RS"/>
            </w:rPr>
            <w:fldChar w:fldCharType="end"/>
          </w:r>
        </w:sdtContent>
      </w:sdt>
      <w:bookmarkEnd w:id="22"/>
    </w:p>
    <w:p w14:paraId="038489B9" w14:textId="15992587" w:rsidR="005C567E" w:rsidRPr="007C1457" w:rsidRDefault="00D70FA9" w:rsidP="005C567E">
      <w:pPr>
        <w:rPr>
          <w:lang w:val="sr-Cyrl-RS"/>
        </w:rPr>
      </w:pPr>
      <w:r>
        <w:rPr>
          <w:lang w:val="sr-Cyrl-RS"/>
        </w:rPr>
        <w:t xml:space="preserve"> Два од три чипа покрећу оперативни систем за рад у реалном времену, </w:t>
      </w:r>
      <w:proofErr w:type="spellStart"/>
      <w:r w:rsidRPr="001744D8">
        <w:rPr>
          <w:i/>
          <w:iCs/>
        </w:rPr>
        <w:t>SysBios</w:t>
      </w:r>
      <w:proofErr w:type="spellEnd"/>
      <w:r w:rsidR="007C1457">
        <w:rPr>
          <w:i/>
          <w:iCs/>
          <w:lang w:val="sr-Cyrl-RS"/>
        </w:rPr>
        <w:t xml:space="preserve">, </w:t>
      </w:r>
      <w:r w:rsidR="007C1457">
        <w:rPr>
          <w:lang w:val="sr-Cyrl-RS"/>
        </w:rPr>
        <w:t xml:space="preserve">док трећи, преостали покреће оперативни систем </w:t>
      </w:r>
      <w:r w:rsidR="007C1457" w:rsidRPr="001744D8">
        <w:rPr>
          <w:i/>
          <w:iCs/>
          <w:lang w:val="sr-Latn-RS"/>
        </w:rPr>
        <w:t>Linux</w:t>
      </w:r>
      <w:r w:rsidR="007C1457">
        <w:rPr>
          <w:i/>
          <w:iCs/>
          <w:lang w:val="sr-Cyrl-RS"/>
        </w:rPr>
        <w:t xml:space="preserve">. </w:t>
      </w:r>
      <w:r w:rsidR="007C1457">
        <w:rPr>
          <w:lang w:val="sr-Cyrl-RS"/>
        </w:rPr>
        <w:t xml:space="preserve">Чипови на којима је поменути </w:t>
      </w:r>
      <w:proofErr w:type="spellStart"/>
      <w:r w:rsidR="007C1457" w:rsidRPr="001744D8">
        <w:rPr>
          <w:i/>
          <w:iCs/>
        </w:rPr>
        <w:t>SysBios</w:t>
      </w:r>
      <w:proofErr w:type="spellEnd"/>
      <w:r w:rsidR="007C1457">
        <w:rPr>
          <w:lang w:val="sr-Cyrl-RS"/>
        </w:rPr>
        <w:t xml:space="preserve"> задужени су за извршавање алгоритама за надгледање стања возача, детекцију слободног простора, детекцију возила у околини и многобројне друге, док је чип на којем се извршава </w:t>
      </w:r>
      <w:r w:rsidR="007C1457" w:rsidRPr="001744D8">
        <w:rPr>
          <w:i/>
          <w:iCs/>
          <w:lang w:val="sr-Latn-RS"/>
        </w:rPr>
        <w:t>Linux</w:t>
      </w:r>
      <w:r w:rsidR="007C1457">
        <w:rPr>
          <w:lang w:val="sr-Cyrl-RS"/>
        </w:rPr>
        <w:t xml:space="preserve"> задужен за покретање адаптивне платформе и апликација.</w:t>
      </w:r>
    </w:p>
    <w:p w14:paraId="30C15330" w14:textId="150AE07F" w:rsidR="0053535D" w:rsidRPr="00A6772C" w:rsidRDefault="001D2F67" w:rsidP="001D2F67">
      <w:pPr>
        <w:keepNext/>
        <w:rPr>
          <w:lang w:val="sr-Cyrl-RS"/>
        </w:rPr>
        <w:sectPr w:rsidR="0053535D" w:rsidRPr="00A6772C" w:rsidSect="00F65BA9">
          <w:headerReference w:type="default" r:id="rId25"/>
          <w:pgSz w:w="11907" w:h="16840" w:code="9"/>
          <w:pgMar w:top="1134" w:right="1417" w:bottom="1134" w:left="1418" w:header="567" w:footer="567" w:gutter="0"/>
          <w:cols w:space="720"/>
        </w:sectPr>
      </w:pPr>
      <w:r w:rsidRPr="001D2F67">
        <w:rPr>
          <w:i/>
          <w:iCs/>
          <w:lang w:val="sr-Cyrl-RS"/>
        </w:rPr>
        <w:t>TDA2x</w:t>
      </w:r>
      <w:r>
        <w:rPr>
          <w:i/>
          <w:iCs/>
          <w:lang w:val="sr-Cyrl-RS"/>
        </w:rPr>
        <w:t xml:space="preserve"> </w:t>
      </w:r>
      <w:r>
        <w:rPr>
          <w:lang w:val="sr-Cyrl-RS"/>
        </w:rPr>
        <w:t xml:space="preserve">компаније </w:t>
      </w:r>
      <w:r w:rsidRPr="001D2F67">
        <w:rPr>
          <w:i/>
          <w:iCs/>
        </w:rPr>
        <w:t>Texas Instruments</w:t>
      </w:r>
      <w:r>
        <w:t xml:space="preserve"> </w:t>
      </w:r>
      <w:r>
        <w:rPr>
          <w:lang w:val="sr-Cyrl-RS"/>
        </w:rPr>
        <w:t xml:space="preserve">долази са софтверском подршком у виду </w:t>
      </w:r>
      <w:r w:rsidRPr="001D2F67">
        <w:rPr>
          <w:i/>
          <w:iCs/>
          <w:lang w:val="sr-Latn-RS"/>
        </w:rPr>
        <w:t>Vision SDK</w:t>
      </w:r>
      <w:sdt>
        <w:sdtPr>
          <w:rPr>
            <w:i/>
            <w:iCs/>
            <w:lang w:val="sr-Latn-RS"/>
          </w:rPr>
          <w:id w:val="2061743970"/>
          <w:citation/>
        </w:sdtPr>
        <w:sdtContent>
          <w:r w:rsidR="009D4DF2">
            <w:rPr>
              <w:i/>
              <w:iCs/>
              <w:lang w:val="sr-Latn-RS"/>
            </w:rPr>
            <w:fldChar w:fldCharType="begin"/>
          </w:r>
          <w:r w:rsidR="009D4DF2">
            <w:rPr>
              <w:i/>
              <w:iCs/>
              <w:lang w:val="sr-Cyrl-RS"/>
            </w:rPr>
            <w:instrText xml:space="preserve"> CITATION Chi14 \l 10266 </w:instrText>
          </w:r>
          <w:r w:rsidR="009D4DF2">
            <w:rPr>
              <w:i/>
              <w:iCs/>
              <w:lang w:val="sr-Latn-RS"/>
            </w:rPr>
            <w:fldChar w:fldCharType="separate"/>
          </w:r>
          <w:r w:rsidR="009D4DF2">
            <w:rPr>
              <w:i/>
              <w:iCs/>
              <w:noProof/>
              <w:lang w:val="sr-Cyrl-RS"/>
            </w:rPr>
            <w:t xml:space="preserve"> </w:t>
          </w:r>
          <w:r w:rsidR="009D4DF2" w:rsidRPr="009D4DF2">
            <w:rPr>
              <w:noProof/>
              <w:lang w:val="sr-Cyrl-RS"/>
            </w:rPr>
            <w:t>[21]</w:t>
          </w:r>
          <w:r w:rsidR="009D4DF2">
            <w:rPr>
              <w:i/>
              <w:iCs/>
              <w:lang w:val="sr-Latn-RS"/>
            </w:rPr>
            <w:fldChar w:fldCharType="end"/>
          </w:r>
        </w:sdtContent>
      </w:sdt>
      <w:r w:rsidR="008C0120">
        <w:rPr>
          <w:lang w:val="sr-Cyrl-RS"/>
        </w:rPr>
        <w:t>.</w:t>
      </w:r>
      <w:r w:rsidR="00A40780">
        <w:rPr>
          <w:lang w:val="sr-Cyrl-RS"/>
        </w:rPr>
        <w:t xml:space="preserve"> Он представља начин да се развијани алгоритми брзо интегришу у систем. На овај начин је извршена апстракција хардверске платформе </w:t>
      </w:r>
      <w:r w:rsidR="009D4DF2">
        <w:rPr>
          <w:lang w:val="sr-Cyrl-RS"/>
        </w:rPr>
        <w:t xml:space="preserve">и омогућена је једноставнија </w:t>
      </w:r>
      <w:r w:rsidR="00296971">
        <w:rPr>
          <w:lang w:val="sr-Cyrl-RS"/>
        </w:rPr>
        <w:t>проточна обрада података добављених са камера које ова платформа обезбеђује.</w:t>
      </w:r>
      <w:r w:rsidR="00A6772C">
        <w:rPr>
          <w:lang w:val="sr-Cyrl-RS"/>
        </w:rPr>
        <w:t xml:space="preserve"> У његовој позадини, налази се </w:t>
      </w:r>
      <w:proofErr w:type="spellStart"/>
      <w:r w:rsidR="00A6772C" w:rsidRPr="00A6772C">
        <w:rPr>
          <w:i/>
          <w:iCs/>
        </w:rPr>
        <w:t>Links&amp;Chains</w:t>
      </w:r>
      <w:proofErr w:type="spellEnd"/>
      <w:r w:rsidR="00A6772C">
        <w:rPr>
          <w:i/>
          <w:iCs/>
          <w:lang w:val="sr-Cyrl-RS"/>
        </w:rPr>
        <w:t xml:space="preserve"> </w:t>
      </w:r>
      <w:r w:rsidR="00A6772C">
        <w:rPr>
          <w:lang w:val="sr-Cyrl-RS"/>
        </w:rPr>
        <w:t>радни оквир који омогућује једноставнију реализацију комуникаицје између компоненти у проточној обради.</w:t>
      </w:r>
      <w:r w:rsidR="00FE1166">
        <w:rPr>
          <w:lang w:val="sr-Cyrl-RS"/>
        </w:rPr>
        <w:t xml:space="preserve"> Кроз управо овај алат врши се конфигурација корака које апликације  предузима и генерише се изворни код апликације. Њега је потребно још додатно конфигурисати, свим параметрима који су од важности за апликацију, као на пример, број камера који се користи у некој апликацији.</w:t>
      </w:r>
    </w:p>
    <w:p w14:paraId="03A131AE" w14:textId="77777777" w:rsidR="00A02D4D" w:rsidRDefault="00170C67" w:rsidP="00A02D4D">
      <w:pPr>
        <w:pStyle w:val="Heading1"/>
        <w:rPr>
          <w:lang w:val="sr-Latn-CS"/>
        </w:rPr>
        <w:sectPr w:rsidR="00A02D4D" w:rsidSect="00F65BA9">
          <w:headerReference w:type="default" r:id="rId26"/>
          <w:pgSz w:w="11907" w:h="16840" w:code="9"/>
          <w:pgMar w:top="1134" w:right="1417" w:bottom="1134" w:left="1418" w:header="567" w:footer="567" w:gutter="0"/>
          <w:cols w:space="720"/>
        </w:sectPr>
      </w:pPr>
      <w:bookmarkStart w:id="23" w:name="_Toc21989954"/>
      <w:r>
        <w:rPr>
          <w:lang w:val="sr-Cyrl-RS"/>
        </w:rPr>
        <w:lastRenderedPageBreak/>
        <w:t>Концепт решења</w:t>
      </w:r>
      <w:bookmarkEnd w:id="23"/>
    </w:p>
    <w:p w14:paraId="59FBA080" w14:textId="77777777" w:rsidR="00C076E2" w:rsidRDefault="00C076E2" w:rsidP="00C076E2"/>
    <w:p w14:paraId="369117AB" w14:textId="7B882650" w:rsidR="000739AE" w:rsidRDefault="000739AE" w:rsidP="000739AE">
      <w:pPr>
        <w:rPr>
          <w:lang w:val="sr-Cyrl-RS"/>
        </w:rPr>
      </w:pPr>
      <w:r>
        <w:rPr>
          <w:lang w:val="sr-Cyrl-RS"/>
        </w:rPr>
        <w:t>Ово поглавље даје опис решења постављеног проблема. Дат је приказ решења софтверске магистрале за дистрибуцију видео сигнала</w:t>
      </w:r>
      <w:r w:rsidR="00C517D4">
        <w:rPr>
          <w:lang w:val="sr-Cyrl-RS"/>
        </w:rPr>
        <w:t xml:space="preserve">, као и логички приказ сваке </w:t>
      </w:r>
      <w:r w:rsidR="00B81474">
        <w:rPr>
          <w:lang w:val="sr-Cyrl-RS"/>
        </w:rPr>
        <w:t>од функционалних компоненти реализоване софтверске магистрале.</w:t>
      </w:r>
      <w:r w:rsidR="00AB0804">
        <w:rPr>
          <w:lang w:val="sr-Cyrl-RS"/>
        </w:rPr>
        <w:t xml:space="preserve"> На крају, ово поглавље ће сумират</w:t>
      </w:r>
      <w:r w:rsidR="00862306">
        <w:rPr>
          <w:lang w:val="sr-Cyrl-RS"/>
        </w:rPr>
        <w:t>и</w:t>
      </w:r>
      <w:r w:rsidR="00AB0804">
        <w:rPr>
          <w:lang w:val="sr-Cyrl-RS"/>
        </w:rPr>
        <w:t xml:space="preserve"> концепт функционалности овог решења.</w:t>
      </w:r>
    </w:p>
    <w:p w14:paraId="2209F067" w14:textId="731205A9" w:rsidR="00710084" w:rsidRDefault="00710084" w:rsidP="006A59F3">
      <w:pPr>
        <w:pStyle w:val="Heading2"/>
        <w:rPr>
          <w:lang w:val="sr-Cyrl-RS"/>
        </w:rPr>
      </w:pPr>
      <w:bookmarkStart w:id="24" w:name="_Toc21989955"/>
      <w:r w:rsidRPr="001A29B3">
        <w:rPr>
          <w:lang w:val="sr-Cyrl-RS"/>
        </w:rPr>
        <w:t>Софтверска магистрала за дистрибуцију</w:t>
      </w:r>
      <w:r w:rsidR="006A59F3">
        <w:rPr>
          <w:lang w:val="sr-Cyrl-RS"/>
        </w:rPr>
        <w:t xml:space="preserve"> видео</w:t>
      </w:r>
      <w:r w:rsidRPr="001A29B3">
        <w:rPr>
          <w:lang w:val="sr-Cyrl-RS"/>
        </w:rPr>
        <w:t xml:space="preserve"> сигнала</w:t>
      </w:r>
      <w:bookmarkEnd w:id="24"/>
      <w:r w:rsidRPr="001A29B3">
        <w:rPr>
          <w:lang w:val="sr-Cyrl-RS"/>
        </w:rPr>
        <w:t xml:space="preserve"> </w:t>
      </w:r>
    </w:p>
    <w:p w14:paraId="45B7ED3F" w14:textId="4F29596E" w:rsidR="006A59F3" w:rsidRDefault="006A59F3" w:rsidP="006A59F3">
      <w:pPr>
        <w:rPr>
          <w:lang w:val="sr-Cyrl-RS"/>
        </w:rPr>
      </w:pPr>
      <w:r>
        <w:rPr>
          <w:lang w:val="sr-Cyrl-RS"/>
        </w:rPr>
        <w:t>Основна идеја софтверске магистра</w:t>
      </w:r>
      <w:r w:rsidR="000617A1">
        <w:rPr>
          <w:lang w:val="sr-Cyrl-RS"/>
        </w:rPr>
        <w:t xml:space="preserve">ле за дистрибуцију видео сигнала јесте олакшавање и апстракција достављања овог садржај крајњем кориснику, тј. апликацији која </w:t>
      </w:r>
      <w:r w:rsidR="005B703C">
        <w:rPr>
          <w:lang w:val="sr-Cyrl-RS"/>
        </w:rPr>
        <w:t>врши манипулацију истог</w:t>
      </w:r>
      <w:r w:rsidR="000617A1">
        <w:rPr>
          <w:lang w:val="sr-Cyrl-RS"/>
        </w:rPr>
        <w:t>.</w:t>
      </w:r>
    </w:p>
    <w:p w14:paraId="62361039" w14:textId="41896AAE" w:rsidR="000617A1" w:rsidRDefault="000617A1" w:rsidP="006A59F3">
      <w:pPr>
        <w:rPr>
          <w:lang w:val="sr-Cyrl-RS"/>
        </w:rPr>
      </w:pPr>
      <w:r>
        <w:rPr>
          <w:lang w:val="sr-Cyrl-RS"/>
        </w:rPr>
        <w:t xml:space="preserve">Наиме,  </w:t>
      </w:r>
      <w:r w:rsidR="004A7F9E">
        <w:rPr>
          <w:lang w:val="sr-Cyrl-RS"/>
        </w:rPr>
        <w:t>вршењем апстракције добављања сигнала знатно се смањује вероватноћа недозвољеног приступа</w:t>
      </w:r>
      <w:r w:rsidR="008A1BAF">
        <w:rPr>
          <w:lang w:val="sr-Cyrl-RS"/>
        </w:rPr>
        <w:t xml:space="preserve"> одређеним</w:t>
      </w:r>
      <w:r w:rsidR="004A7F9E">
        <w:rPr>
          <w:lang w:val="sr-Cyrl-RS"/>
        </w:rPr>
        <w:t xml:space="preserve"> сегментима меморије</w:t>
      </w:r>
      <w:r w:rsidR="008A1BAF">
        <w:rPr>
          <w:lang w:val="sr-Cyrl-RS"/>
        </w:rPr>
        <w:t>. На тај начин је елиминсана могућност нарушавања интегритета и квалитета добављених података, јер апликација која врши обраду поменутог сигнала није у могућности да приступи оригиналним подацима, већ користи копију истих. Поред тога,</w:t>
      </w:r>
      <w:r w:rsidR="00D979D3">
        <w:rPr>
          <w:lang w:val="sr-Cyrl-RS"/>
        </w:rPr>
        <w:t xml:space="preserve"> постиже се и апстракција читаве платформе и омогућује се фокус инжењера који развија софтвер базиран на алгоритму за асистенцију возачу. С тога, инжењер, па самим тиме и алгоритам, искључиво мора бити упознат са карактеристикама  сигнала који добија.</w:t>
      </w:r>
    </w:p>
    <w:p w14:paraId="50609D7C" w14:textId="2520CA21" w:rsidR="00B84820" w:rsidRPr="00B84820" w:rsidRDefault="00B84820" w:rsidP="00B84820">
      <w:pPr>
        <w:rPr>
          <w:lang w:val="sr-Cyrl-RS"/>
        </w:rPr>
      </w:pPr>
      <w:r>
        <w:rPr>
          <w:lang w:val="sr-Cyrl-RS"/>
        </w:rPr>
        <w:t xml:space="preserve">Из приложених проблема, софтверска магистрала најпре мора да </w:t>
      </w:r>
      <w:r w:rsidR="00C74877">
        <w:rPr>
          <w:lang w:val="sr-Cyrl-RS"/>
        </w:rPr>
        <w:t>пружи једноставан и безбедан приступ потребни</w:t>
      </w:r>
      <w:r w:rsidR="002F2A3E">
        <w:rPr>
          <w:lang w:val="sr-Cyrl-RS"/>
        </w:rPr>
        <w:t>м</w:t>
      </w:r>
      <w:r w:rsidR="00C74877">
        <w:rPr>
          <w:lang w:val="sr-Cyrl-RS"/>
        </w:rPr>
        <w:t xml:space="preserve"> информацијама</w:t>
      </w:r>
      <w:r>
        <w:rPr>
          <w:lang w:val="sr-Cyrl-RS"/>
        </w:rPr>
        <w:t>, тј. видео сигнал</w:t>
      </w:r>
      <w:r w:rsidR="00C74877">
        <w:rPr>
          <w:lang w:val="sr-Cyrl-RS"/>
        </w:rPr>
        <w:t>у</w:t>
      </w:r>
      <w:r>
        <w:rPr>
          <w:lang w:val="sr-Cyrl-RS"/>
        </w:rPr>
        <w:t xml:space="preserve">, како би крајњег корисника исте лишила потребе познавања детаља хардверске платформе на којој се извршава алгоритам. Након тога, потребно је </w:t>
      </w:r>
      <w:r w:rsidR="006928B5">
        <w:rPr>
          <w:lang w:val="sr-Cyrl-RS"/>
        </w:rPr>
        <w:t xml:space="preserve">извршити апстракцију достављања видео сигнала кориснику, тј. апликацији која обрађује исти. Овиме се постиже додатни ниво апстракције којим се ограничава писање и читање одређених зона меморије који су </w:t>
      </w:r>
      <w:r w:rsidR="006928B5">
        <w:rPr>
          <w:lang w:val="sr-Cyrl-RS"/>
        </w:rPr>
        <w:lastRenderedPageBreak/>
        <w:t xml:space="preserve">намењени искључиво за сам сигнал. На крају, потребно </w:t>
      </w:r>
      <w:r w:rsidR="001F5DC1">
        <w:rPr>
          <w:lang w:val="sr-Cyrl-RS"/>
        </w:rPr>
        <w:t>створити пружити информације о сигналу који се доставља</w:t>
      </w:r>
      <w:r w:rsidR="00CA584D">
        <w:rPr>
          <w:lang w:val="sr-Cyrl-RS"/>
        </w:rPr>
        <w:t>, као и његовој доступности</w:t>
      </w:r>
      <w:r w:rsidR="001F5DC1">
        <w:rPr>
          <w:lang w:val="sr-Cyrl-RS"/>
        </w:rPr>
        <w:t>. Те информације представљају његов формат</w:t>
      </w:r>
      <w:r w:rsidR="001F5DC1">
        <w:t xml:space="preserve"> </w:t>
      </w:r>
      <w:r w:rsidR="001F5DC1">
        <w:rPr>
          <w:lang w:val="sr-Cyrl-RS"/>
        </w:rPr>
        <w:t xml:space="preserve">(нпр. </w:t>
      </w:r>
      <w:r w:rsidR="001F5DC1" w:rsidRPr="001F5DC1">
        <w:rPr>
          <w:i/>
          <w:iCs/>
        </w:rPr>
        <w:t>YUV422</w:t>
      </w:r>
      <w:r w:rsidR="001F5DC1">
        <w:rPr>
          <w:lang w:val="sr-Cyrl-RS"/>
        </w:rPr>
        <w:t xml:space="preserve">, </w:t>
      </w:r>
      <w:r w:rsidR="001F5DC1" w:rsidRPr="001F5DC1">
        <w:rPr>
          <w:i/>
          <w:iCs/>
        </w:rPr>
        <w:t>YUV44</w:t>
      </w:r>
      <w:r w:rsidR="00554EE8">
        <w:rPr>
          <w:i/>
          <w:iCs/>
          <w:lang w:val="sr-Cyrl-RS"/>
        </w:rPr>
        <w:t>4</w:t>
      </w:r>
      <w:r w:rsidR="001F5DC1">
        <w:t xml:space="preserve">, </w:t>
      </w:r>
      <w:r w:rsidR="001F5DC1" w:rsidRPr="001F5DC1">
        <w:rPr>
          <w:i/>
          <w:iCs/>
        </w:rPr>
        <w:t>RGB</w:t>
      </w:r>
      <w:r w:rsidR="001F5DC1">
        <w:rPr>
          <w:lang w:val="sr-Cyrl-RS"/>
        </w:rPr>
        <w:t>, итд.)</w:t>
      </w:r>
      <w:r w:rsidR="00554EE8">
        <w:rPr>
          <w:lang w:val="sr-Cyrl-RS"/>
        </w:rPr>
        <w:t xml:space="preserve">, затим </w:t>
      </w:r>
      <w:r w:rsidR="00697344">
        <w:rPr>
          <w:lang w:val="sr-Cyrl-RS"/>
        </w:rPr>
        <w:t xml:space="preserve">меморијске захтеве за прихватања сигнала, као и у случају да је већи број доступних камера са једне </w:t>
      </w:r>
      <w:r w:rsidR="00F52DDD">
        <w:rPr>
          <w:lang w:val="sr-Cyrl-RS"/>
        </w:rPr>
        <w:t>хардверске</w:t>
      </w:r>
      <w:r w:rsidR="00697344">
        <w:rPr>
          <w:lang w:val="sr-Cyrl-RS"/>
        </w:rPr>
        <w:t xml:space="preserve"> платформе, информација са које камере, тј. из које перспективе долази сам видео садржај.</w:t>
      </w:r>
    </w:p>
    <w:p w14:paraId="43A2A203" w14:textId="5A8431DD" w:rsidR="000704C4" w:rsidRDefault="00705029" w:rsidP="006A59F3">
      <w:pPr>
        <w:rPr>
          <w:lang w:val="sr-Cyrl-RS"/>
        </w:rPr>
      </w:pPr>
      <w:r>
        <w:rPr>
          <w:lang w:val="sr-Cyrl-RS"/>
        </w:rPr>
        <w:t xml:space="preserve">Из </w:t>
      </w:r>
      <w:r w:rsidR="00E0241E">
        <w:rPr>
          <w:lang w:val="sr-Cyrl-RS"/>
        </w:rPr>
        <w:t xml:space="preserve">свих </w:t>
      </w:r>
      <w:r>
        <w:rPr>
          <w:lang w:val="sr-Cyrl-RS"/>
        </w:rPr>
        <w:t>ов</w:t>
      </w:r>
      <w:r w:rsidR="00E0241E">
        <w:rPr>
          <w:lang w:val="sr-Cyrl-RS"/>
        </w:rPr>
        <w:t>их захтева уочава се да је потребно решење разложити на три слоја, где постоје следећи слојеви</w:t>
      </w:r>
      <w:r>
        <w:rPr>
          <w:lang w:val="sr-Cyrl-RS"/>
        </w:rPr>
        <w:t>:</w:t>
      </w:r>
    </w:p>
    <w:p w14:paraId="29574201" w14:textId="09200048" w:rsidR="00705029" w:rsidRDefault="00705029" w:rsidP="00705029">
      <w:pPr>
        <w:pStyle w:val="ListParagraph"/>
        <w:numPr>
          <w:ilvl w:val="0"/>
          <w:numId w:val="23"/>
        </w:numPr>
        <w:rPr>
          <w:lang w:val="sr-Cyrl-RS"/>
        </w:rPr>
      </w:pPr>
      <w:r>
        <w:rPr>
          <w:lang w:val="sr-Cyrl-RS"/>
        </w:rPr>
        <w:t xml:space="preserve">Слој за апстракцију </w:t>
      </w:r>
      <w:r w:rsidR="00154E55">
        <w:rPr>
          <w:lang w:val="sr-Cyrl-RS"/>
        </w:rPr>
        <w:t>наменске платформе</w:t>
      </w:r>
      <w:r>
        <w:rPr>
          <w:lang w:val="sr-Cyrl-RS"/>
        </w:rPr>
        <w:t>;</w:t>
      </w:r>
    </w:p>
    <w:p w14:paraId="20C4739F" w14:textId="0BD8F767" w:rsidR="00705029" w:rsidRDefault="00705029" w:rsidP="00705029">
      <w:pPr>
        <w:pStyle w:val="ListParagraph"/>
        <w:numPr>
          <w:ilvl w:val="0"/>
          <w:numId w:val="23"/>
        </w:numPr>
        <w:rPr>
          <w:lang w:val="sr-Cyrl-RS"/>
        </w:rPr>
      </w:pPr>
      <w:r>
        <w:rPr>
          <w:lang w:val="sr-Cyrl-RS"/>
        </w:rPr>
        <w:t>Слој за апстракцију дистрибуције добављеног видео сигнала;</w:t>
      </w:r>
    </w:p>
    <w:p w14:paraId="5FF55949" w14:textId="66E58CE8" w:rsidR="00862241" w:rsidRDefault="00705029" w:rsidP="00862241">
      <w:pPr>
        <w:pStyle w:val="ListParagraph"/>
        <w:numPr>
          <w:ilvl w:val="0"/>
          <w:numId w:val="23"/>
        </w:numPr>
        <w:rPr>
          <w:lang w:val="sr-Cyrl-RS"/>
        </w:rPr>
      </w:pPr>
      <w:r>
        <w:rPr>
          <w:lang w:val="sr-Cyrl-RS"/>
        </w:rPr>
        <w:t xml:space="preserve">Слој за информисање о </w:t>
      </w:r>
      <w:r w:rsidR="00565FBC">
        <w:rPr>
          <w:lang w:val="sr-Cyrl-RS"/>
        </w:rPr>
        <w:t xml:space="preserve">карактеристикама </w:t>
      </w:r>
      <w:r>
        <w:rPr>
          <w:lang w:val="sr-Cyrl-RS"/>
        </w:rPr>
        <w:t>прибављеног видео сигнала.</w:t>
      </w:r>
    </w:p>
    <w:p w14:paraId="0F5B9985" w14:textId="78E4E47F" w:rsidR="00DF6509" w:rsidRPr="00DF6509" w:rsidRDefault="00DF6509" w:rsidP="00DF6509">
      <w:pPr>
        <w:rPr>
          <w:lang w:val="sr-Cyrl-RS"/>
        </w:rPr>
      </w:pPr>
      <w:r>
        <w:rPr>
          <w:lang w:val="sr-Cyrl-RS"/>
        </w:rPr>
        <w:t>Овако створени слојеви чине једну реализацију софтверске магистрале на адаптивној платформи, обзиром да своју доступност и функционалности пружа ослањајући се на сервисе адаптивне платформе.</w:t>
      </w:r>
    </w:p>
    <w:p w14:paraId="28088DF5" w14:textId="27D7CAA2" w:rsidR="008B7D95" w:rsidRDefault="008B7D95" w:rsidP="008B7D95">
      <w:pPr>
        <w:rPr>
          <w:lang w:val="sr-Cyrl-RS"/>
        </w:rPr>
      </w:pPr>
      <w:r>
        <w:rPr>
          <w:lang w:val="sr-Cyrl-RS"/>
        </w:rPr>
        <w:t xml:space="preserve">Слика 3.1 </w:t>
      </w:r>
      <w:r w:rsidR="009C4674">
        <w:rPr>
          <w:lang w:val="sr-Cyrl-RS"/>
        </w:rPr>
        <w:t xml:space="preserve">представља дијаграм </w:t>
      </w:r>
      <w:r>
        <w:rPr>
          <w:lang w:val="sr-Cyrl-RS"/>
        </w:rPr>
        <w:t>софтверске архитектуре овог решења.</w:t>
      </w:r>
    </w:p>
    <w:p w14:paraId="56FAD86A" w14:textId="35881020" w:rsidR="00AF37B2" w:rsidRDefault="00BC09B2" w:rsidP="00AF37B2">
      <w:pPr>
        <w:keepNext/>
        <w:jc w:val="center"/>
      </w:pPr>
      <w:r>
        <w:rPr>
          <w:noProof/>
        </w:rPr>
        <w:drawing>
          <wp:inline distT="0" distB="0" distL="0" distR="0" wp14:anchorId="3FDF7517" wp14:editId="7DE6EDE8">
            <wp:extent cx="2486025" cy="4267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w-arch-camera-service.png"/>
                    <pic:cNvPicPr/>
                  </pic:nvPicPr>
                  <pic:blipFill>
                    <a:blip r:embed="rId27">
                      <a:extLst>
                        <a:ext uri="{28A0092B-C50C-407E-A947-70E740481C1C}">
                          <a14:useLocalDpi xmlns:a14="http://schemas.microsoft.com/office/drawing/2010/main" val="0"/>
                        </a:ext>
                      </a:extLst>
                    </a:blip>
                    <a:stretch>
                      <a:fillRect/>
                    </a:stretch>
                  </pic:blipFill>
                  <pic:spPr>
                    <a:xfrm>
                      <a:off x="0" y="0"/>
                      <a:ext cx="2486025" cy="4267200"/>
                    </a:xfrm>
                    <a:prstGeom prst="rect">
                      <a:avLst/>
                    </a:prstGeom>
                  </pic:spPr>
                </pic:pic>
              </a:graphicData>
            </a:graphic>
          </wp:inline>
        </w:drawing>
      </w:r>
    </w:p>
    <w:p w14:paraId="4F8AB411" w14:textId="2F751BF0" w:rsidR="008B7387" w:rsidRDefault="00AF37B2" w:rsidP="008B7387">
      <w:pPr>
        <w:pStyle w:val="Caption"/>
        <w:rPr>
          <w:lang w:val="sr-Cyrl-RS"/>
        </w:rPr>
      </w:pPr>
      <w:bookmarkStart w:id="25" w:name="_Toc21989991"/>
      <w:proofErr w:type="spellStart"/>
      <w:r>
        <w:t>Слика</w:t>
      </w:r>
      <w:proofErr w:type="spellEnd"/>
      <w:r>
        <w:t xml:space="preserve"> </w:t>
      </w:r>
      <w:fldSimple w:instr=" STYLEREF 1 \s ">
        <w:r w:rsidR="00A779A8">
          <w:rPr>
            <w:noProof/>
          </w:rPr>
          <w:t>3</w:t>
        </w:r>
      </w:fldSimple>
      <w:r w:rsidR="00A779A8">
        <w:t>.</w:t>
      </w:r>
      <w:fldSimple w:instr=" SEQ Слика \* ARABIC \s 1 ">
        <w:r w:rsidR="00A779A8">
          <w:rPr>
            <w:noProof/>
          </w:rPr>
          <w:t>1</w:t>
        </w:r>
      </w:fldSimple>
      <w:r w:rsidRPr="00AF37B2">
        <w:rPr>
          <w:lang w:val="sr-Cyrl-RS"/>
        </w:rPr>
        <w:t xml:space="preserve"> </w:t>
      </w:r>
      <w:r w:rsidR="00142F26">
        <w:rPr>
          <w:lang w:val="sr-Cyrl-RS"/>
        </w:rPr>
        <w:t xml:space="preserve">Дијаграм </w:t>
      </w:r>
      <w:r>
        <w:rPr>
          <w:lang w:val="sr-Cyrl-RS"/>
        </w:rPr>
        <w:t>концепта решења софтверске магистрале</w:t>
      </w:r>
      <w:bookmarkEnd w:id="25"/>
    </w:p>
    <w:p w14:paraId="665A7D0C" w14:textId="55FFCF9C" w:rsidR="00A47EF2" w:rsidRDefault="00862241" w:rsidP="00DE0244">
      <w:pPr>
        <w:rPr>
          <w:lang w:val="sr-Cyrl-RS"/>
        </w:rPr>
      </w:pPr>
      <w:r>
        <w:rPr>
          <w:lang w:val="sr-Cyrl-RS"/>
        </w:rPr>
        <w:t>Следећа поглавља даће детаљнији увид у сваку од наведених компоненти</w:t>
      </w:r>
      <w:r w:rsidR="00153F12">
        <w:rPr>
          <w:lang w:val="sr-Cyrl-RS"/>
        </w:rPr>
        <w:t>, као и њихове међусобне зависности.</w:t>
      </w:r>
    </w:p>
    <w:p w14:paraId="2D5AED0E" w14:textId="085D31F0" w:rsidR="00404E63" w:rsidRDefault="00404E63" w:rsidP="00404E63">
      <w:pPr>
        <w:pStyle w:val="Heading2"/>
        <w:rPr>
          <w:lang w:val="sr-Cyrl-RS"/>
        </w:rPr>
      </w:pPr>
      <w:bookmarkStart w:id="26" w:name="_Toc21989956"/>
      <w:r>
        <w:rPr>
          <w:lang w:val="sr-Cyrl-RS"/>
        </w:rPr>
        <w:lastRenderedPageBreak/>
        <w:t xml:space="preserve">Слој за апстракцију </w:t>
      </w:r>
      <w:r w:rsidR="007E0F84">
        <w:rPr>
          <w:lang w:val="sr-Cyrl-RS"/>
        </w:rPr>
        <w:t>камера наменске платформе</w:t>
      </w:r>
      <w:bookmarkEnd w:id="26"/>
    </w:p>
    <w:p w14:paraId="7A517FC1" w14:textId="3E0DB697" w:rsidR="008B7D95" w:rsidRDefault="008B7D95" w:rsidP="008B7D95">
      <w:pPr>
        <w:rPr>
          <w:lang w:val="sr-Cyrl-RS"/>
        </w:rPr>
      </w:pPr>
      <w:r>
        <w:rPr>
          <w:lang w:val="sr-Cyrl-RS"/>
        </w:rPr>
        <w:t xml:space="preserve">Као што је већ </w:t>
      </w:r>
      <w:r w:rsidR="00126B20">
        <w:rPr>
          <w:lang w:val="sr-Cyrl-RS"/>
        </w:rPr>
        <w:t>напоменуто, први корак у реализацији софтверске магистрале представља сама апстракција хардверске платформе на којој се извршава софтверска магистрала.</w:t>
      </w:r>
      <w:r w:rsidR="00ED7341">
        <w:rPr>
          <w:lang w:val="sr-Cyrl-RS"/>
        </w:rPr>
        <w:t xml:space="preserve"> </w:t>
      </w:r>
      <w:r w:rsidR="002321F1">
        <w:rPr>
          <w:lang w:val="sr-Cyrl-RS"/>
        </w:rPr>
        <w:t>Тиме, инжењер који управо развија неки од алгоритама не мора детаљно да познаје саму хардверску платформу на којој се извршава алгоритам, обзиром да су детаљи попут конфигурације платформе и камера које се налазе на њој сакривени у овом слоју.</w:t>
      </w:r>
      <w:r w:rsidR="008F2B71">
        <w:rPr>
          <w:lang w:val="sr-Cyrl-RS"/>
        </w:rPr>
        <w:t xml:space="preserve"> Такође, инжењер који развија тај алгоритам, није оптерећен ни детаљима складиштења добављених слика са камере, већ то овај слој такође омогућује.</w:t>
      </w:r>
    </w:p>
    <w:p w14:paraId="70AF103B" w14:textId="70E41F95" w:rsidR="002321F1" w:rsidRDefault="009C6B72" w:rsidP="008B7D95">
      <w:pPr>
        <w:rPr>
          <w:lang w:val="sr-Cyrl-RS"/>
        </w:rPr>
      </w:pPr>
      <w:r>
        <w:rPr>
          <w:lang w:val="sr-Cyrl-RS"/>
        </w:rPr>
        <w:t xml:space="preserve">С тога, </w:t>
      </w:r>
      <w:r w:rsidR="002321F1">
        <w:rPr>
          <w:lang w:val="sr-Cyrl-RS"/>
        </w:rPr>
        <w:t xml:space="preserve">овај слој </w:t>
      </w:r>
      <w:r w:rsidR="008F2B71">
        <w:rPr>
          <w:lang w:val="sr-Cyrl-RS"/>
        </w:rPr>
        <w:t>софтверске магистрале</w:t>
      </w:r>
      <w:r w:rsidR="002321F1">
        <w:rPr>
          <w:lang w:val="sr-Cyrl-RS"/>
        </w:rPr>
        <w:t xml:space="preserve"> </w:t>
      </w:r>
      <w:r w:rsidR="008F2B71">
        <w:rPr>
          <w:lang w:val="sr-Cyrl-RS"/>
        </w:rPr>
        <w:t xml:space="preserve">мора бити </w:t>
      </w:r>
      <w:r w:rsidR="002321F1">
        <w:rPr>
          <w:lang w:val="sr-Cyrl-RS"/>
        </w:rPr>
        <w:t>уско повезана са хардверском компоненто</w:t>
      </w:r>
      <w:r w:rsidR="008F2B71">
        <w:rPr>
          <w:lang w:val="sr-Cyrl-RS"/>
        </w:rPr>
        <w:t>м</w:t>
      </w:r>
      <w:r w:rsidR="003C77B9">
        <w:rPr>
          <w:lang w:val="sr-Cyrl-RS"/>
        </w:rPr>
        <w:t xml:space="preserve"> на којој се извршава.</w:t>
      </w:r>
      <w:r w:rsidR="00AC5C1B">
        <w:rPr>
          <w:lang w:val="sr-Cyrl-RS"/>
        </w:rPr>
        <w:t xml:space="preserve"> </w:t>
      </w:r>
      <w:r w:rsidR="002321F1">
        <w:rPr>
          <w:lang w:val="sr-Cyrl-RS"/>
        </w:rPr>
        <w:t xml:space="preserve">Слика </w:t>
      </w:r>
      <w:r w:rsidR="008F2B71">
        <w:rPr>
          <w:lang w:val="sr-Cyrl-RS"/>
        </w:rPr>
        <w:t xml:space="preserve">3.2 </w:t>
      </w:r>
      <w:r w:rsidR="00AC5C1B">
        <w:rPr>
          <w:lang w:val="sr-Cyrl-RS"/>
        </w:rPr>
        <w:t>представља дијаграм организације хардверске платформе и слоја који је задужен за апстракцију функционалности коју пружа</w:t>
      </w:r>
      <w:r w:rsidR="00DE72C5">
        <w:rPr>
          <w:lang w:val="sr-Cyrl-RS"/>
        </w:rPr>
        <w:t>.</w:t>
      </w:r>
    </w:p>
    <w:p w14:paraId="761D0132" w14:textId="238E5116" w:rsidR="00C8151E" w:rsidRDefault="00174CF2" w:rsidP="00E706F2">
      <w:pPr>
        <w:keepNext/>
        <w:jc w:val="center"/>
      </w:pPr>
      <w:r>
        <w:rPr>
          <w:noProof/>
        </w:rPr>
        <w:drawing>
          <wp:inline distT="0" distB="0" distL="0" distR="0" wp14:anchorId="25C98E30" wp14:editId="42E71530">
            <wp:extent cx="4733925" cy="417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mera-adapter.png"/>
                    <pic:cNvPicPr/>
                  </pic:nvPicPr>
                  <pic:blipFill>
                    <a:blip r:embed="rId28">
                      <a:extLst>
                        <a:ext uri="{28A0092B-C50C-407E-A947-70E740481C1C}">
                          <a14:useLocalDpi xmlns:a14="http://schemas.microsoft.com/office/drawing/2010/main" val="0"/>
                        </a:ext>
                      </a:extLst>
                    </a:blip>
                    <a:stretch>
                      <a:fillRect/>
                    </a:stretch>
                  </pic:blipFill>
                  <pic:spPr>
                    <a:xfrm>
                      <a:off x="0" y="0"/>
                      <a:ext cx="4733925" cy="4171950"/>
                    </a:xfrm>
                    <a:prstGeom prst="rect">
                      <a:avLst/>
                    </a:prstGeom>
                  </pic:spPr>
                </pic:pic>
              </a:graphicData>
            </a:graphic>
          </wp:inline>
        </w:drawing>
      </w:r>
    </w:p>
    <w:p w14:paraId="1179B17F" w14:textId="73B81053" w:rsidR="00DE72C5" w:rsidRDefault="00C8151E" w:rsidP="00C8151E">
      <w:pPr>
        <w:pStyle w:val="Caption"/>
        <w:rPr>
          <w:lang w:val="sr-Cyrl-RS"/>
        </w:rPr>
      </w:pPr>
      <w:bookmarkStart w:id="27" w:name="_Toc21989992"/>
      <w:proofErr w:type="spellStart"/>
      <w:r>
        <w:t>Слика</w:t>
      </w:r>
      <w:proofErr w:type="spellEnd"/>
      <w:r>
        <w:t xml:space="preserve"> </w:t>
      </w:r>
      <w:fldSimple w:instr=" STYLEREF 1 \s ">
        <w:r w:rsidR="00A779A8">
          <w:rPr>
            <w:noProof/>
          </w:rPr>
          <w:t>3</w:t>
        </w:r>
      </w:fldSimple>
      <w:r w:rsidR="00A779A8">
        <w:t>.</w:t>
      </w:r>
      <w:fldSimple w:instr=" SEQ Слика \* ARABIC \s 1 ">
        <w:r w:rsidR="00A779A8">
          <w:rPr>
            <w:noProof/>
          </w:rPr>
          <w:t>2</w:t>
        </w:r>
      </w:fldSimple>
      <w:r>
        <w:rPr>
          <w:lang w:val="sr-Cyrl-RS"/>
        </w:rPr>
        <w:t xml:space="preserve"> Приказ зависности слоја за апстракцију хардвера и хардверске платформе</w:t>
      </w:r>
      <w:bookmarkEnd w:id="27"/>
    </w:p>
    <w:p w14:paraId="5D9AE266" w14:textId="3BC097E3" w:rsidR="00DA6EA2" w:rsidRPr="008014CB" w:rsidRDefault="00DA6EA2" w:rsidP="00DA6EA2">
      <w:r>
        <w:rPr>
          <w:lang w:val="sr-Cyrl-RS"/>
        </w:rPr>
        <w:t xml:space="preserve">Како је улога овог слоја апстракција, у овом случају </w:t>
      </w:r>
      <w:r w:rsidRPr="00DA6EA2">
        <w:rPr>
          <w:i/>
          <w:iCs/>
          <w:lang w:val="sr-Latn-RS"/>
        </w:rPr>
        <w:t>ALPHA</w:t>
      </w:r>
      <w:r>
        <w:rPr>
          <w:lang w:val="sr-Latn-RS"/>
        </w:rPr>
        <w:t xml:space="preserve"> </w:t>
      </w:r>
      <w:r>
        <w:rPr>
          <w:lang w:val="sr-Cyrl-RS"/>
        </w:rPr>
        <w:t>развојне платформе</w:t>
      </w:r>
      <w:r w:rsidR="00FE1166">
        <w:rPr>
          <w:lang w:val="sr-Cyrl-RS"/>
        </w:rPr>
        <w:t xml:space="preserve">, </w:t>
      </w:r>
      <w:r w:rsidR="009756D8">
        <w:rPr>
          <w:lang w:val="sr-Cyrl-RS"/>
        </w:rPr>
        <w:t xml:space="preserve">његов </w:t>
      </w:r>
      <w:r w:rsidR="00FE1166">
        <w:rPr>
          <w:lang w:val="sr-Cyrl-RS"/>
        </w:rPr>
        <w:t>задатак је да од крајњег корисника сакрије читав поступак</w:t>
      </w:r>
      <w:r w:rsidR="007C2202">
        <w:rPr>
          <w:lang w:val="sr-Cyrl-RS"/>
        </w:rPr>
        <w:t xml:space="preserve"> конфигурације коју је потребно извршити путем </w:t>
      </w:r>
      <w:r w:rsidR="007C2202" w:rsidRPr="007C2202">
        <w:rPr>
          <w:i/>
          <w:iCs/>
          <w:lang w:val="sr-Latn-RS"/>
        </w:rPr>
        <w:t>Vision SDK</w:t>
      </w:r>
      <w:r w:rsidR="007C2202">
        <w:rPr>
          <w:lang w:val="sr-Latn-RS"/>
        </w:rPr>
        <w:t xml:space="preserve"> </w:t>
      </w:r>
      <w:r w:rsidR="007C2202">
        <w:rPr>
          <w:lang w:val="sr-Cyrl-RS"/>
        </w:rPr>
        <w:t>развојног пакета</w:t>
      </w:r>
      <w:r w:rsidR="00A164BC">
        <w:rPr>
          <w:lang w:val="sr-Cyrl-RS"/>
        </w:rPr>
        <w:t xml:space="preserve">. </w:t>
      </w:r>
      <w:r w:rsidR="00AC5C1B">
        <w:rPr>
          <w:lang w:val="sr-Cyrl-RS"/>
        </w:rPr>
        <w:t xml:space="preserve">Као што је већ описано, на платформу долази унапред генерисани код, управо кроз овај алат. Поред тога, извршена је додатна конфигурација параметара попут броја камера којима се може приступити, </w:t>
      </w:r>
      <w:r w:rsidR="00AC5C1B">
        <w:rPr>
          <w:lang w:val="sr-Cyrl-RS"/>
        </w:rPr>
        <w:lastRenderedPageBreak/>
        <w:t>као и сам формат добијеног сигнала.</w:t>
      </w:r>
      <w:r w:rsidR="008014CB">
        <w:rPr>
          <w:lang w:val="sr-Cyrl-RS"/>
        </w:rPr>
        <w:t xml:space="preserve"> Овај слој се ослања на већ постојећу конфигурацију </w:t>
      </w:r>
      <w:r w:rsidR="008014CB" w:rsidRPr="008014CB">
        <w:rPr>
          <w:i/>
          <w:iCs/>
        </w:rPr>
        <w:t>ALPHA</w:t>
      </w:r>
      <w:r w:rsidR="008014CB">
        <w:t xml:space="preserve"> </w:t>
      </w:r>
      <w:r w:rsidR="008014CB">
        <w:rPr>
          <w:lang w:val="sr-Cyrl-RS"/>
        </w:rPr>
        <w:t xml:space="preserve">развојне платформе која обезбеђује шест камера чипу на којем се извршава </w:t>
      </w:r>
      <w:r w:rsidR="008014CB" w:rsidRPr="008014CB">
        <w:rPr>
          <w:i/>
          <w:iCs/>
        </w:rPr>
        <w:t>Linux</w:t>
      </w:r>
      <w:r w:rsidR="008014CB">
        <w:rPr>
          <w:i/>
          <w:iCs/>
        </w:rPr>
        <w:t>.</w:t>
      </w:r>
    </w:p>
    <w:p w14:paraId="01F78379" w14:textId="3F456665" w:rsidR="00AC5C1B" w:rsidRPr="00AC5C1B" w:rsidRDefault="00AC5C1B" w:rsidP="00DA6EA2">
      <w:pPr>
        <w:rPr>
          <w:lang w:val="sr-Cyrl-RS"/>
        </w:rPr>
      </w:pPr>
      <w:r>
        <w:rPr>
          <w:lang w:val="sr-Cyrl-RS"/>
        </w:rPr>
        <w:t xml:space="preserve">Како се читава апликација ослања на руковање меморијом оперативног система </w:t>
      </w:r>
      <w:r w:rsidRPr="00AC5C1B">
        <w:rPr>
          <w:i/>
          <w:iCs/>
        </w:rPr>
        <w:t>Linux</w:t>
      </w:r>
      <w:r>
        <w:rPr>
          <w:i/>
          <w:iCs/>
        </w:rPr>
        <w:t>,</w:t>
      </w:r>
      <w:r>
        <w:t xml:space="preserve"> </w:t>
      </w:r>
      <w:r w:rsidR="00F32498">
        <w:rPr>
          <w:lang w:val="sr-Cyrl-RS"/>
        </w:rPr>
        <w:t xml:space="preserve">овај слој такође мора да обезбеди одговарајућ начин за чување </w:t>
      </w:r>
      <w:r w:rsidR="00001072">
        <w:rPr>
          <w:lang w:val="sr-Cyrl-RS"/>
        </w:rPr>
        <w:t>доспелог сигнала са камера.</w:t>
      </w:r>
      <w:r w:rsidR="008743C4">
        <w:rPr>
          <w:lang w:val="sr-Cyrl-RS"/>
        </w:rPr>
        <w:t xml:space="preserve"> Поред тога, овај слој мора да обезбеди спрегу вишим слојевим како би они приступили меморији у којој је сачуван сигнал.</w:t>
      </w:r>
      <w:r w:rsidR="00CA1804">
        <w:rPr>
          <w:lang w:val="sr-Cyrl-RS"/>
        </w:rPr>
        <w:t xml:space="preserve"> На тај начин, слој за апстракцију дистрибуције видео сингала може једноставно да рукује даље доступним сигналом.</w:t>
      </w:r>
    </w:p>
    <w:p w14:paraId="73D8E0DA" w14:textId="35BF9913" w:rsidR="00565FBC" w:rsidRDefault="00565FBC" w:rsidP="00565FBC">
      <w:pPr>
        <w:pStyle w:val="Heading2"/>
        <w:rPr>
          <w:lang w:val="sr-Cyrl-RS"/>
        </w:rPr>
      </w:pPr>
      <w:bookmarkStart w:id="28" w:name="_Toc21989957"/>
      <w:r>
        <w:rPr>
          <w:lang w:val="sr-Cyrl-RS"/>
        </w:rPr>
        <w:t>Слој за апстракцију дистрибуције добављеног видео сигнала</w:t>
      </w:r>
      <w:bookmarkEnd w:id="28"/>
    </w:p>
    <w:p w14:paraId="12602C52" w14:textId="668FB448" w:rsidR="007716C8" w:rsidRDefault="00BC6736" w:rsidP="007716C8">
      <w:pPr>
        <w:rPr>
          <w:lang w:val="sr-Cyrl-RS"/>
        </w:rPr>
      </w:pPr>
      <w:r>
        <w:rPr>
          <w:lang w:val="sr-Cyrl-RS"/>
        </w:rPr>
        <w:t>Овај слој софтверске магистрале је, за разлику од претходно описаног, у потпуности независан од хардверске платформе на којој се извршава. Међутим, овај слој се ослања на функционалности</w:t>
      </w:r>
      <w:r w:rsidR="002C524D">
        <w:t xml:space="preserve"> </w:t>
      </w:r>
      <w:r w:rsidR="002C524D" w:rsidRPr="002C524D">
        <w:rPr>
          <w:i/>
          <w:iCs/>
          <w:lang w:val="sr-Latn-RS"/>
        </w:rPr>
        <w:t>Linux</w:t>
      </w:r>
      <w:r>
        <w:rPr>
          <w:lang w:val="sr-Cyrl-RS"/>
        </w:rPr>
        <w:t xml:space="preserve"> оперативног систем</w:t>
      </w:r>
      <w:r w:rsidR="002C524D">
        <w:rPr>
          <w:lang w:val="sr-Cyrl-RS"/>
        </w:rPr>
        <w:t>а, за који је развијан</w:t>
      </w:r>
      <w:r>
        <w:rPr>
          <w:lang w:val="sr-Cyrl-RS"/>
        </w:rPr>
        <w:t>.</w:t>
      </w:r>
    </w:p>
    <w:p w14:paraId="27ECBC90" w14:textId="5C2E1CAF" w:rsidR="007D2E3C" w:rsidRDefault="00EB2C81" w:rsidP="007D2E3C">
      <w:pPr>
        <w:rPr>
          <w:lang w:val="sr-Cyrl-RS"/>
        </w:rPr>
      </w:pPr>
      <w:r>
        <w:rPr>
          <w:lang w:val="sr-Cyrl-RS"/>
        </w:rPr>
        <w:t xml:space="preserve">Овај слој има двојаку улогу. Прво, пропагира  </w:t>
      </w:r>
      <w:r w:rsidR="00DF6509">
        <w:rPr>
          <w:lang w:val="sr-Cyrl-RS"/>
        </w:rPr>
        <w:t>информације о сигналу са камера до последњег слоја</w:t>
      </w:r>
      <w:r w:rsidR="00AE2ACE">
        <w:rPr>
          <w:lang w:val="sr-Cyrl-RS"/>
        </w:rPr>
        <w:t xml:space="preserve"> софтверске магистрале. Тиме се </w:t>
      </w:r>
      <w:r w:rsidR="007D2E3C">
        <w:rPr>
          <w:lang w:val="sr-Cyrl-RS"/>
        </w:rPr>
        <w:t>омогућује да слој који се налази изнад овог и врши информисање осталих апликација о особинама и доступности сигнала буде реализован као својеврстан сервис у оквиру адаптивне платформе.</w:t>
      </w:r>
    </w:p>
    <w:p w14:paraId="04C15E3F" w14:textId="63BEBE45" w:rsidR="00BC6736" w:rsidRDefault="007D2E3C" w:rsidP="007D2E3C">
      <w:pPr>
        <w:rPr>
          <w:lang w:val="sr-Cyrl-RS"/>
        </w:rPr>
      </w:pPr>
      <w:r>
        <w:rPr>
          <w:lang w:val="sr-Cyrl-RS"/>
        </w:rPr>
        <w:t>Поред тога, друга функционалност коју овај слој испуњава јесте дистрибуција видео сигнала, како до удаљених платформи, тако и у оквиру локалне.</w:t>
      </w:r>
      <w:r w:rsidR="00012E11">
        <w:rPr>
          <w:lang w:val="sr-Cyrl-RS"/>
        </w:rPr>
        <w:t xml:space="preserve"> Овај слој се ослања искључиво на функционалности које му пружа </w:t>
      </w:r>
      <w:r w:rsidR="00012E11" w:rsidRPr="00012E11">
        <w:rPr>
          <w:i/>
          <w:iCs/>
        </w:rPr>
        <w:t>Linux</w:t>
      </w:r>
      <w:r w:rsidR="00012E11">
        <w:t xml:space="preserve"> </w:t>
      </w:r>
      <w:r w:rsidR="00012E11">
        <w:rPr>
          <w:lang w:val="sr-Cyrl-RS"/>
        </w:rPr>
        <w:t xml:space="preserve">оперативни систем, у виду руковања дељеном меморијом и руковање етернет интерфејсом. На овај начин је могуће остварити међупроцесну комуникацију и </w:t>
      </w:r>
      <w:r w:rsidR="00AA797F">
        <w:rPr>
          <w:lang w:val="sr-Cyrl-RS"/>
        </w:rPr>
        <w:t>пружити апликацијама које врше обраду видео сигнала потребне податке</w:t>
      </w:r>
      <w:r w:rsidR="00A332A6">
        <w:rPr>
          <w:lang w:val="sr-Cyrl-RS"/>
        </w:rPr>
        <w:t>, у виду начина приступа сачуваног сигнала, његовох меморијских захтева, резолуције и формата боја</w:t>
      </w:r>
      <w:r w:rsidR="00AA797F">
        <w:rPr>
          <w:lang w:val="sr-Cyrl-RS"/>
        </w:rPr>
        <w:t>.</w:t>
      </w:r>
    </w:p>
    <w:p w14:paraId="7CB06FAE" w14:textId="02D3BAC2" w:rsidR="008B7A9A" w:rsidRPr="003A1C64" w:rsidRDefault="00D82720" w:rsidP="007D2E3C">
      <w:pPr>
        <w:rPr>
          <w:lang w:val="sr-Cyrl-RS"/>
        </w:rPr>
      </w:pPr>
      <w:r>
        <w:rPr>
          <w:lang w:val="sr-Cyrl-RS"/>
        </w:rPr>
        <w:t xml:space="preserve">За разлику од претходног слоја, иако логички овај слој представља једну целину, он се функционално састоји из две компоненте. Једна се налази на страни саме хардверске платформе и </w:t>
      </w:r>
      <w:r w:rsidR="00C37DC6">
        <w:rPr>
          <w:lang w:val="sr-Cyrl-RS"/>
        </w:rPr>
        <w:t>пружа приступ видео сигналу</w:t>
      </w:r>
      <w:r w:rsidR="004118C2">
        <w:rPr>
          <w:lang w:val="sr-Cyrl-RS"/>
        </w:rPr>
        <w:t xml:space="preserve">, као </w:t>
      </w:r>
      <w:r w:rsidR="00C37DC6">
        <w:rPr>
          <w:lang w:val="sr-Cyrl-RS"/>
        </w:rPr>
        <w:t xml:space="preserve">и његовим информацијама кроз </w:t>
      </w:r>
      <w:r w:rsidR="00E53CAF">
        <w:rPr>
          <w:lang w:val="sr-Cyrl-RS"/>
        </w:rPr>
        <w:t>највиши</w:t>
      </w:r>
      <w:r w:rsidR="00C37DC6">
        <w:rPr>
          <w:lang w:val="sr-Cyrl-RS"/>
        </w:rPr>
        <w:t xml:space="preserve"> слој ове софтверске магистрале, који </w:t>
      </w:r>
      <w:r w:rsidR="00E53CAF">
        <w:rPr>
          <w:lang w:val="sr-Cyrl-RS"/>
        </w:rPr>
        <w:t>се</w:t>
      </w:r>
      <w:r w:rsidR="00C37DC6">
        <w:rPr>
          <w:lang w:val="sr-Cyrl-RS"/>
        </w:rPr>
        <w:t xml:space="preserve"> представља у виду сервиса адаптивне платформе. </w:t>
      </w:r>
      <w:r w:rsidR="008B7A9A">
        <w:rPr>
          <w:lang w:val="sr-Cyrl-RS"/>
        </w:rPr>
        <w:t xml:space="preserve">Путем дела интегрисаног у адаптивну платформу, </w:t>
      </w:r>
      <w:r w:rsidR="00272395">
        <w:rPr>
          <w:lang w:val="sr-Cyrl-RS"/>
        </w:rPr>
        <w:t xml:space="preserve">остале </w:t>
      </w:r>
      <w:r w:rsidR="008B7A9A">
        <w:rPr>
          <w:lang w:val="sr-Cyrl-RS"/>
        </w:rPr>
        <w:t>апликациј</w:t>
      </w:r>
      <w:r w:rsidR="00272395">
        <w:rPr>
          <w:lang w:val="sr-Cyrl-RS"/>
        </w:rPr>
        <w:t>е у систему се могу</w:t>
      </w:r>
      <w:r w:rsidR="002B2E37">
        <w:rPr>
          <w:lang w:val="sr-Cyrl-RS"/>
        </w:rPr>
        <w:t xml:space="preserve"> претплати управо</w:t>
      </w:r>
      <w:r w:rsidR="000A7350">
        <w:rPr>
          <w:lang w:val="sr-Cyrl-RS"/>
        </w:rPr>
        <w:t xml:space="preserve"> на</w:t>
      </w:r>
      <w:r w:rsidR="002B2E37">
        <w:rPr>
          <w:lang w:val="sr-Cyrl-RS"/>
        </w:rPr>
        <w:t xml:space="preserve"> тај сервис.</w:t>
      </w:r>
      <w:r w:rsidR="002031DA">
        <w:rPr>
          <w:lang w:val="sr-Cyrl-RS"/>
        </w:rPr>
        <w:t xml:space="preserve"> Пружене информације претплаћеним апликацијама откривају начин приступа потребним подацима</w:t>
      </w:r>
      <w:r w:rsidR="003A1C64">
        <w:rPr>
          <w:lang w:val="sr-Cyrl-RS"/>
        </w:rPr>
        <w:t xml:space="preserve">. Уколико је апликација на локалној платформи, добија информације о зонама дељене меморије којима мора приступити, односно </w:t>
      </w:r>
      <w:r w:rsidR="003A1C64" w:rsidRPr="007B2C58">
        <w:rPr>
          <w:i/>
          <w:iCs/>
          <w:lang w:val="sr-Latn-RS"/>
        </w:rPr>
        <w:t>IP</w:t>
      </w:r>
      <w:r w:rsidR="003A1C64">
        <w:rPr>
          <w:lang w:val="sr-Latn-RS"/>
        </w:rPr>
        <w:t xml:space="preserve"> </w:t>
      </w:r>
      <w:r w:rsidR="003A1C64">
        <w:rPr>
          <w:lang w:val="sr-Cyrl-RS"/>
        </w:rPr>
        <w:t xml:space="preserve">адресу и </w:t>
      </w:r>
      <w:r w:rsidR="003A1C64" w:rsidRPr="003A1C64">
        <w:rPr>
          <w:i/>
          <w:iCs/>
        </w:rPr>
        <w:t>Port</w:t>
      </w:r>
      <w:r w:rsidR="003A1C64">
        <w:rPr>
          <w:i/>
          <w:iCs/>
        </w:rPr>
        <w:t xml:space="preserve"> </w:t>
      </w:r>
      <w:r w:rsidR="003A1C64">
        <w:rPr>
          <w:lang w:val="sr-Cyrl-RS"/>
        </w:rPr>
        <w:t>са којег може добавити видео сигнал.</w:t>
      </w:r>
    </w:p>
    <w:p w14:paraId="60535B1F" w14:textId="4BF77C9B" w:rsidR="00D82720" w:rsidRDefault="00C37DC6" w:rsidP="007D2E3C">
      <w:pPr>
        <w:rPr>
          <w:lang w:val="sr-Cyrl-RS"/>
        </w:rPr>
      </w:pPr>
      <w:r>
        <w:rPr>
          <w:lang w:val="sr-Cyrl-RS"/>
        </w:rPr>
        <w:t xml:space="preserve">Друга функционална компонента налази се на страни апликације која врши обраду сигнала. Ова компонента </w:t>
      </w:r>
      <w:r w:rsidR="00FB6EFB">
        <w:rPr>
          <w:lang w:val="sr-Cyrl-RS"/>
        </w:rPr>
        <w:t xml:space="preserve">се може налазити како на удаљеној платформи, на којој се </w:t>
      </w:r>
      <w:r w:rsidR="00FB6EFB">
        <w:rPr>
          <w:lang w:val="sr-Cyrl-RS"/>
        </w:rPr>
        <w:lastRenderedPageBreak/>
        <w:t>извршава апликација за обраду сигнала, тако и на локалној</w:t>
      </w:r>
      <w:r>
        <w:rPr>
          <w:lang w:val="sr-Cyrl-RS"/>
        </w:rPr>
        <w:t xml:space="preserve">. </w:t>
      </w:r>
      <w:r w:rsidR="002C2F65">
        <w:rPr>
          <w:lang w:val="sr-Cyrl-RS"/>
        </w:rPr>
        <w:t xml:space="preserve">Независно од начина приступа сигналу, путем дељене меморије или етернет магистрале, апликација која се ослања на ову компоненту мора бити део адаптивне платформе, како би могла </w:t>
      </w:r>
      <w:r w:rsidR="002B2E37">
        <w:rPr>
          <w:lang w:val="sr-Cyrl-RS"/>
        </w:rPr>
        <w:t>да се претплати на слој софтверске магистрале који представља сервис адаптивне платформе.</w:t>
      </w:r>
    </w:p>
    <w:p w14:paraId="52E49C83" w14:textId="7CA751C5" w:rsidR="00517C2B" w:rsidRDefault="00203FE0" w:rsidP="007716C8">
      <w:pPr>
        <w:rPr>
          <w:lang w:val="sr-Cyrl-RS"/>
        </w:rPr>
      </w:pPr>
      <w:r>
        <w:rPr>
          <w:lang w:val="sr-Cyrl-RS"/>
        </w:rPr>
        <w:t xml:space="preserve">Слика 3.3 </w:t>
      </w:r>
      <w:r w:rsidR="00690CD6">
        <w:rPr>
          <w:lang w:val="sr-Cyrl-RS"/>
        </w:rPr>
        <w:t xml:space="preserve">представља дијаграм организације </w:t>
      </w:r>
      <w:r w:rsidR="007E1BC9">
        <w:rPr>
          <w:lang w:val="sr-Cyrl-RS"/>
        </w:rPr>
        <w:t>компоненте задужене за руковање меморијом и мрежним интерфејсом на страни хардверске платформе,</w:t>
      </w:r>
      <w:r w:rsidR="00690CD6">
        <w:rPr>
          <w:lang w:val="sr-Cyrl-RS"/>
        </w:rPr>
        <w:t xml:space="preserve"> </w:t>
      </w:r>
      <w:r w:rsidR="007E1BC9">
        <w:rPr>
          <w:lang w:val="sr-Cyrl-RS"/>
        </w:rPr>
        <w:t xml:space="preserve">док слика </w:t>
      </w:r>
      <w:r w:rsidR="00690CD6">
        <w:rPr>
          <w:lang w:val="sr-Cyrl-RS"/>
        </w:rPr>
        <w:t xml:space="preserve">3.4 </w:t>
      </w:r>
      <w:r>
        <w:rPr>
          <w:lang w:val="sr-Cyrl-RS"/>
        </w:rPr>
        <w:t>представља дијаграм комуникације виших слојева реализације софтверске магистрале.</w:t>
      </w:r>
    </w:p>
    <w:p w14:paraId="3838661D" w14:textId="77777777" w:rsidR="006F1677" w:rsidRDefault="006F1677" w:rsidP="006F1677">
      <w:pPr>
        <w:keepNext/>
        <w:jc w:val="center"/>
      </w:pPr>
      <w:r>
        <w:rPr>
          <w:noProof/>
          <w:lang w:val="sr-Cyrl-RS"/>
        </w:rPr>
        <w:drawing>
          <wp:inline distT="0" distB="0" distL="0" distR="0" wp14:anchorId="2849AF02" wp14:editId="626347A1">
            <wp:extent cx="4136065" cy="530947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e-side.png"/>
                    <pic:cNvPicPr/>
                  </pic:nvPicPr>
                  <pic:blipFill>
                    <a:blip r:embed="rId29">
                      <a:extLst>
                        <a:ext uri="{28A0092B-C50C-407E-A947-70E740481C1C}">
                          <a14:useLocalDpi xmlns:a14="http://schemas.microsoft.com/office/drawing/2010/main" val="0"/>
                        </a:ext>
                      </a:extLst>
                    </a:blip>
                    <a:stretch>
                      <a:fillRect/>
                    </a:stretch>
                  </pic:blipFill>
                  <pic:spPr>
                    <a:xfrm>
                      <a:off x="0" y="0"/>
                      <a:ext cx="4144844" cy="5320745"/>
                    </a:xfrm>
                    <a:prstGeom prst="rect">
                      <a:avLst/>
                    </a:prstGeom>
                  </pic:spPr>
                </pic:pic>
              </a:graphicData>
            </a:graphic>
          </wp:inline>
        </w:drawing>
      </w:r>
    </w:p>
    <w:p w14:paraId="6C0DE0C5" w14:textId="6EA9E804" w:rsidR="006F1677" w:rsidRPr="006F1677" w:rsidRDefault="006F1677" w:rsidP="006F1677">
      <w:pPr>
        <w:pStyle w:val="Caption"/>
        <w:rPr>
          <w:lang w:val="sr-Cyrl-RS"/>
        </w:rPr>
      </w:pPr>
      <w:bookmarkStart w:id="29" w:name="_Toc21989993"/>
      <w:proofErr w:type="spellStart"/>
      <w:r>
        <w:t>Слика</w:t>
      </w:r>
      <w:proofErr w:type="spellEnd"/>
      <w:r>
        <w:t xml:space="preserve"> </w:t>
      </w:r>
      <w:fldSimple w:instr=" STYLEREF 1 \s ">
        <w:r w:rsidR="00A779A8">
          <w:rPr>
            <w:noProof/>
          </w:rPr>
          <w:t>3</w:t>
        </w:r>
      </w:fldSimple>
      <w:r w:rsidR="00A779A8">
        <w:t>.</w:t>
      </w:r>
      <w:fldSimple w:instr=" SEQ Слика \* ARABIC \s 1 ">
        <w:r w:rsidR="00A779A8">
          <w:rPr>
            <w:noProof/>
          </w:rPr>
          <w:t>3</w:t>
        </w:r>
      </w:fldSimple>
      <w:r>
        <w:rPr>
          <w:lang w:val="sr-Cyrl-RS"/>
        </w:rPr>
        <w:t xml:space="preserve"> Дијаграм зависности функционалне компоненте нижих слојева</w:t>
      </w:r>
      <w:bookmarkEnd w:id="29"/>
    </w:p>
    <w:p w14:paraId="4AD25401" w14:textId="3D2E7E84" w:rsidR="00E40530" w:rsidRDefault="00C63FA5" w:rsidP="00E40530">
      <w:pPr>
        <w:keepNext/>
        <w:jc w:val="center"/>
      </w:pPr>
      <w:r>
        <w:rPr>
          <w:noProof/>
        </w:rPr>
        <w:lastRenderedPageBreak/>
        <w:drawing>
          <wp:inline distT="0" distB="0" distL="0" distR="0" wp14:anchorId="3BB86459" wp14:editId="236E556D">
            <wp:extent cx="5265164" cy="29558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ae-side.png"/>
                    <pic:cNvPicPr/>
                  </pic:nvPicPr>
                  <pic:blipFill>
                    <a:blip r:embed="rId30">
                      <a:extLst>
                        <a:ext uri="{28A0092B-C50C-407E-A947-70E740481C1C}">
                          <a14:useLocalDpi xmlns:a14="http://schemas.microsoft.com/office/drawing/2010/main" val="0"/>
                        </a:ext>
                      </a:extLst>
                    </a:blip>
                    <a:stretch>
                      <a:fillRect/>
                    </a:stretch>
                  </pic:blipFill>
                  <pic:spPr>
                    <a:xfrm>
                      <a:off x="0" y="0"/>
                      <a:ext cx="5287003" cy="2968111"/>
                    </a:xfrm>
                    <a:prstGeom prst="rect">
                      <a:avLst/>
                    </a:prstGeom>
                  </pic:spPr>
                </pic:pic>
              </a:graphicData>
            </a:graphic>
          </wp:inline>
        </w:drawing>
      </w:r>
    </w:p>
    <w:p w14:paraId="191F4A71" w14:textId="72A0E720" w:rsidR="00517C2B" w:rsidRPr="00E40530" w:rsidRDefault="00E40530" w:rsidP="00E40530">
      <w:pPr>
        <w:pStyle w:val="Caption"/>
        <w:rPr>
          <w:lang w:val="sr-Cyrl-RS"/>
        </w:rPr>
      </w:pPr>
      <w:bookmarkStart w:id="30" w:name="_Toc21989994"/>
      <w:proofErr w:type="spellStart"/>
      <w:r>
        <w:t>Слика</w:t>
      </w:r>
      <w:proofErr w:type="spellEnd"/>
      <w:r>
        <w:t xml:space="preserve"> </w:t>
      </w:r>
      <w:fldSimple w:instr=" STYLEREF 1 \s ">
        <w:r w:rsidR="00A779A8">
          <w:rPr>
            <w:noProof/>
          </w:rPr>
          <w:t>3</w:t>
        </w:r>
      </w:fldSimple>
      <w:r w:rsidR="00A779A8">
        <w:t>.</w:t>
      </w:r>
      <w:fldSimple w:instr=" SEQ Слика \* ARABIC \s 1 ">
        <w:r w:rsidR="00A779A8">
          <w:rPr>
            <w:noProof/>
          </w:rPr>
          <w:t>4</w:t>
        </w:r>
      </w:fldSimple>
      <w:r>
        <w:rPr>
          <w:lang w:val="sr-Cyrl-RS"/>
        </w:rPr>
        <w:t xml:space="preserve"> Дијаграм интеракције међусобно зависних слојева</w:t>
      </w:r>
      <w:bookmarkEnd w:id="30"/>
    </w:p>
    <w:p w14:paraId="04FD3A4E" w14:textId="46362806" w:rsidR="000645C1" w:rsidRDefault="000645C1" w:rsidP="000645C1">
      <w:pPr>
        <w:rPr>
          <w:lang w:val="sr-Cyrl-RS"/>
        </w:rPr>
      </w:pPr>
      <w:r>
        <w:rPr>
          <w:lang w:val="sr-Cyrl-RS"/>
        </w:rPr>
        <w:t>Као што је на дијаграму 3.4 приказано, како би била омогу</w:t>
      </w:r>
      <w:r w:rsidR="00C63FA5">
        <w:rPr>
          <w:lang w:val="sr-Cyrl-RS"/>
        </w:rPr>
        <w:t>ћена размена између слојева за дистрибуцију, потребно је изврпити следеће кораке:</w:t>
      </w:r>
    </w:p>
    <w:p w14:paraId="26AA36C9" w14:textId="28E6D118" w:rsidR="00C63FA5" w:rsidRDefault="003E72C8" w:rsidP="00C63FA5">
      <w:pPr>
        <w:pStyle w:val="ListParagraph"/>
        <w:numPr>
          <w:ilvl w:val="0"/>
          <w:numId w:val="25"/>
        </w:numPr>
        <w:rPr>
          <w:lang w:val="sr-Cyrl-RS"/>
        </w:rPr>
      </w:pPr>
      <w:r>
        <w:rPr>
          <w:lang w:val="sr-Cyrl-RS"/>
        </w:rPr>
        <w:t>Након успешног покретања хардверске и адаптивне платформе, потребно је пружити познате информације о сигналу слоју који врши информисање претлаћених апликација;</w:t>
      </w:r>
    </w:p>
    <w:p w14:paraId="550E2EC6" w14:textId="39F04542" w:rsidR="003E72C8" w:rsidRDefault="003E72C8" w:rsidP="003E72C8">
      <w:pPr>
        <w:pStyle w:val="ListParagraph"/>
        <w:numPr>
          <w:ilvl w:val="0"/>
          <w:numId w:val="25"/>
        </w:numPr>
        <w:rPr>
          <w:lang w:val="sr-Cyrl-RS"/>
        </w:rPr>
      </w:pPr>
      <w:r>
        <w:rPr>
          <w:lang w:val="sr-Cyrl-RS"/>
        </w:rPr>
        <w:t>Омогућити приступ информацијама свакој апликацији која се претплати на емитовани садржај овог сервиса;</w:t>
      </w:r>
    </w:p>
    <w:p w14:paraId="519DD004" w14:textId="7EBCC247" w:rsidR="003E72C8" w:rsidRDefault="003E72C8" w:rsidP="003E72C8">
      <w:pPr>
        <w:pStyle w:val="ListParagraph"/>
        <w:numPr>
          <w:ilvl w:val="0"/>
          <w:numId w:val="25"/>
        </w:numPr>
        <w:rPr>
          <w:lang w:val="sr-Cyrl-RS"/>
        </w:rPr>
      </w:pPr>
      <w:r>
        <w:rPr>
          <w:lang w:val="sr-Cyrl-RS"/>
        </w:rPr>
        <w:t>Пружити информације о начину приступа потребном садржају функционалној јединици која се налази на страни апликације за обраду сигнала</w:t>
      </w:r>
      <w:r w:rsidR="00DC2386">
        <w:rPr>
          <w:lang w:val="sr-Cyrl-RS"/>
        </w:rPr>
        <w:t xml:space="preserve"> (</w:t>
      </w:r>
      <w:r w:rsidR="00DC2386" w:rsidRPr="00DC2386">
        <w:rPr>
          <w:i/>
          <w:iCs/>
          <w:lang w:val="sr-Latn-RS"/>
        </w:rPr>
        <w:t>IP</w:t>
      </w:r>
      <w:r w:rsidR="00DC2386">
        <w:rPr>
          <w:lang w:val="sr-Cyrl-RS"/>
        </w:rPr>
        <w:t xml:space="preserve"> адреса и </w:t>
      </w:r>
      <w:r w:rsidR="00DC2386">
        <w:rPr>
          <w:lang w:val="sr-Latn-RS"/>
        </w:rPr>
        <w:t xml:space="preserve"> </w:t>
      </w:r>
      <w:r w:rsidR="00DC2386" w:rsidRPr="00DC2386">
        <w:rPr>
          <w:i/>
          <w:iCs/>
          <w:lang w:val="sr-Latn-RS"/>
        </w:rPr>
        <w:t>Port</w:t>
      </w:r>
      <w:r w:rsidR="00DC2386">
        <w:rPr>
          <w:lang w:val="sr-Cyrl-RS"/>
        </w:rPr>
        <w:t>, тј. зона дељене меморије)</w:t>
      </w:r>
      <w:r>
        <w:rPr>
          <w:lang w:val="sr-Cyrl-RS"/>
        </w:rPr>
        <w:t>;</w:t>
      </w:r>
    </w:p>
    <w:p w14:paraId="45ED174D" w14:textId="2ACB00FF" w:rsidR="003E72C8" w:rsidRDefault="003E72C8" w:rsidP="003E72C8">
      <w:pPr>
        <w:pStyle w:val="ListParagraph"/>
        <w:numPr>
          <w:ilvl w:val="0"/>
          <w:numId w:val="25"/>
        </w:numPr>
        <w:rPr>
          <w:lang w:val="sr-Cyrl-RS"/>
        </w:rPr>
      </w:pPr>
      <w:r>
        <w:rPr>
          <w:lang w:val="sr-Cyrl-RS"/>
        </w:rPr>
        <w:t>Конфигурисати потребну функционалну јединицу за приступ (приступ путем етернет модула или приступ дељеној меморији);</w:t>
      </w:r>
    </w:p>
    <w:p w14:paraId="5C59F9B5" w14:textId="245F3FF3" w:rsidR="003E72C8" w:rsidRDefault="003E72C8" w:rsidP="003E72C8">
      <w:pPr>
        <w:pStyle w:val="ListParagraph"/>
        <w:numPr>
          <w:ilvl w:val="0"/>
          <w:numId w:val="25"/>
        </w:numPr>
        <w:rPr>
          <w:lang w:val="sr-Cyrl-RS"/>
        </w:rPr>
      </w:pPr>
      <w:r>
        <w:rPr>
          <w:lang w:val="sr-Cyrl-RS"/>
        </w:rPr>
        <w:t>Приступ потребној информацији путем:</w:t>
      </w:r>
    </w:p>
    <w:p w14:paraId="7525259D" w14:textId="68FDF211" w:rsidR="003E72C8" w:rsidRDefault="00A4635D" w:rsidP="003E72C8">
      <w:pPr>
        <w:pStyle w:val="ListParagraph"/>
        <w:numPr>
          <w:ilvl w:val="1"/>
          <w:numId w:val="25"/>
        </w:numPr>
        <w:rPr>
          <w:lang w:val="sr-Cyrl-RS"/>
        </w:rPr>
      </w:pPr>
      <w:r>
        <w:rPr>
          <w:lang w:val="sr-Cyrl-RS"/>
        </w:rPr>
        <w:t>Употребом етернет модула;</w:t>
      </w:r>
    </w:p>
    <w:p w14:paraId="1CAF616E" w14:textId="3780F32E" w:rsidR="00A4635D" w:rsidRDefault="00A4635D" w:rsidP="003E72C8">
      <w:pPr>
        <w:pStyle w:val="ListParagraph"/>
        <w:numPr>
          <w:ilvl w:val="1"/>
          <w:numId w:val="25"/>
        </w:numPr>
        <w:rPr>
          <w:lang w:val="sr-Cyrl-RS"/>
        </w:rPr>
      </w:pPr>
      <w:r>
        <w:rPr>
          <w:lang w:val="sr-Cyrl-RS"/>
        </w:rPr>
        <w:t>Употребом дељене меморије;</w:t>
      </w:r>
    </w:p>
    <w:p w14:paraId="3955457D" w14:textId="31B63E4E" w:rsidR="00A4635D" w:rsidRDefault="00A4635D" w:rsidP="00A4635D">
      <w:pPr>
        <w:pStyle w:val="ListParagraph"/>
        <w:numPr>
          <w:ilvl w:val="0"/>
          <w:numId w:val="25"/>
        </w:numPr>
        <w:rPr>
          <w:lang w:val="sr-Cyrl-RS"/>
        </w:rPr>
      </w:pPr>
      <w:r>
        <w:rPr>
          <w:lang w:val="sr-Cyrl-RS"/>
        </w:rPr>
        <w:t>Прихватити потребну информацију на корисничкој страни;</w:t>
      </w:r>
    </w:p>
    <w:p w14:paraId="2E616A26" w14:textId="6B4C38FD" w:rsidR="00A4635D" w:rsidRDefault="00A4635D" w:rsidP="00A4635D">
      <w:pPr>
        <w:pStyle w:val="ListParagraph"/>
        <w:numPr>
          <w:ilvl w:val="0"/>
          <w:numId w:val="25"/>
        </w:numPr>
        <w:rPr>
          <w:lang w:val="sr-Cyrl-RS"/>
        </w:rPr>
      </w:pPr>
      <w:r>
        <w:rPr>
          <w:lang w:val="sr-Cyrl-RS"/>
        </w:rPr>
        <w:t>Проследити информацију апликацији за обраду сигнала.</w:t>
      </w:r>
    </w:p>
    <w:p w14:paraId="66333ED0" w14:textId="17E3CF23" w:rsidR="009A0226" w:rsidRDefault="009A0226">
      <w:pPr>
        <w:spacing w:line="240" w:lineRule="auto"/>
        <w:ind w:firstLine="0"/>
        <w:jc w:val="left"/>
        <w:rPr>
          <w:lang w:val="sr-Cyrl-RS"/>
        </w:rPr>
      </w:pPr>
      <w:r>
        <w:rPr>
          <w:lang w:val="sr-Cyrl-RS"/>
        </w:rPr>
        <w:br w:type="page"/>
      </w:r>
    </w:p>
    <w:p w14:paraId="198E3F58" w14:textId="77777777" w:rsidR="009A0226" w:rsidRPr="003E72C8" w:rsidRDefault="009A0226" w:rsidP="009A0226">
      <w:pPr>
        <w:pStyle w:val="ListParagraph"/>
        <w:ind w:left="1287" w:firstLine="0"/>
        <w:rPr>
          <w:lang w:val="sr-Cyrl-RS"/>
        </w:rPr>
      </w:pPr>
    </w:p>
    <w:p w14:paraId="0E3D09F3" w14:textId="77777777" w:rsidR="009A0226" w:rsidRDefault="00565FBC" w:rsidP="00565FBC">
      <w:pPr>
        <w:pStyle w:val="Heading2"/>
        <w:rPr>
          <w:lang w:val="sr-Cyrl-RS"/>
        </w:rPr>
      </w:pPr>
      <w:bookmarkStart w:id="31" w:name="_Toc21989958"/>
      <w:r>
        <w:rPr>
          <w:lang w:val="sr-Cyrl-RS"/>
        </w:rPr>
        <w:t>Слој за информисање о карактеристикама прибављеног видео сигнала</w:t>
      </w:r>
      <w:bookmarkEnd w:id="31"/>
    </w:p>
    <w:p w14:paraId="3F22355E" w14:textId="741AAF00" w:rsidR="00565FBC" w:rsidRDefault="009A0226" w:rsidP="009A0226">
      <w:pPr>
        <w:rPr>
          <w:lang w:val="sr-Cyrl-RS"/>
        </w:rPr>
      </w:pPr>
      <w:r>
        <w:rPr>
          <w:lang w:val="sr-Cyrl-RS"/>
        </w:rPr>
        <w:t>Као што је већ напоменуто у претходним поглављима, последњи слој софтверске магистрале задужен је за пружање</w:t>
      </w:r>
      <w:r w:rsidR="00565FBC">
        <w:rPr>
          <w:lang w:val="sr-Cyrl-RS"/>
        </w:rPr>
        <w:t xml:space="preserve"> </w:t>
      </w:r>
      <w:r w:rsidR="00862829">
        <w:rPr>
          <w:lang w:val="sr-Cyrl-RS"/>
        </w:rPr>
        <w:t xml:space="preserve">квалитативних особина видео сигнала  и начина приступа истом, апликацији која врши обраду сигнала. Главна одлика овог слоја јесте његова интеграција у адаптивну платформу. Као таква, ова целина се ослања на комуникациони сервисе адаптивне платформе, </w:t>
      </w:r>
      <w:r w:rsidR="00862829" w:rsidRPr="00862829">
        <w:rPr>
          <w:i/>
          <w:iCs/>
          <w:lang w:val="sr-Latn-RS"/>
        </w:rPr>
        <w:t>Communication Management</w:t>
      </w:r>
      <w:r w:rsidR="00862829">
        <w:rPr>
          <w:lang w:val="sr-Latn-RS"/>
        </w:rPr>
        <w:t xml:space="preserve"> </w:t>
      </w:r>
      <w:r w:rsidR="00862829">
        <w:rPr>
          <w:lang w:val="sr-Cyrl-RS"/>
        </w:rPr>
        <w:t>како би комуницир</w:t>
      </w:r>
      <w:r w:rsidR="000B69B9">
        <w:rPr>
          <w:lang w:val="sr-Cyrl-RS"/>
        </w:rPr>
        <w:t>ала</w:t>
      </w:r>
      <w:r w:rsidR="00862829">
        <w:rPr>
          <w:lang w:val="sr-Cyrl-RS"/>
        </w:rPr>
        <w:t xml:space="preserve"> са осталим апликацијама адаптивне платформе </w:t>
      </w:r>
      <w:r w:rsidR="00576454">
        <w:rPr>
          <w:lang w:val="sr-Cyrl-RS"/>
        </w:rPr>
        <w:t>које врше обраду сигнала.</w:t>
      </w:r>
    </w:p>
    <w:p w14:paraId="728FC82F" w14:textId="77777777" w:rsidR="00767A1B" w:rsidRDefault="00767A1B" w:rsidP="009A0226">
      <w:pPr>
        <w:rPr>
          <w:lang w:val="sr-Cyrl-RS"/>
        </w:rPr>
      </w:pPr>
      <w:r>
        <w:rPr>
          <w:lang w:val="sr-Cyrl-RS"/>
        </w:rPr>
        <w:t xml:space="preserve">Задатак овог слоја јесте да изврши иницијализацију слоја који зависи од саме хардверске платформе. За ову иницијализацију се користи унапред дефинисана конфигурација, дефинисана помоћу </w:t>
      </w:r>
      <w:r w:rsidRPr="00767A1B">
        <w:rPr>
          <w:i/>
          <w:iCs/>
          <w:lang w:val="sr-Latn-RS"/>
        </w:rPr>
        <w:t>Vision SDK</w:t>
      </w:r>
      <w:r>
        <w:rPr>
          <w:lang w:val="sr-Cyrl-RS"/>
        </w:rPr>
        <w:t xml:space="preserve"> алата. Уколико је сама иницијализација овог слоја успешно извршена, тада се може прећи на виши слој, тј. слој задужен за дистрибуцију сигнала.</w:t>
      </w:r>
    </w:p>
    <w:p w14:paraId="0AFCEB64" w14:textId="05CEB61C" w:rsidR="004B5F10" w:rsidRDefault="00767A1B" w:rsidP="009A0226">
      <w:pPr>
        <w:rPr>
          <w:lang w:val="sr-Cyrl-RS"/>
        </w:rPr>
      </w:pPr>
      <w:r>
        <w:rPr>
          <w:lang w:val="sr-Cyrl-RS"/>
        </w:rPr>
        <w:t>Како се овај слој ослања на мрежни интерфејс, тј. етернет</w:t>
      </w:r>
      <w:r w:rsidR="00AD1C2D">
        <w:rPr>
          <w:lang w:val="sr-Cyrl-RS"/>
        </w:rPr>
        <w:t>,</w:t>
      </w:r>
      <w:r>
        <w:rPr>
          <w:lang w:val="sr-Cyrl-RS"/>
        </w:rPr>
        <w:t xml:space="preserve"> и дељену меморију, уколико су они доступни и њихова иницијализација буде успешна, тада овај слој може да прогласи своју доступност осталим апликацијама адаптивне платформе, кроз утврђене механизме.</w:t>
      </w:r>
    </w:p>
    <w:p w14:paraId="32F731B6" w14:textId="77777777" w:rsidR="004B5F10" w:rsidRDefault="004B5F10" w:rsidP="009A0226">
      <w:pPr>
        <w:rPr>
          <w:lang w:val="sr-Cyrl-RS"/>
        </w:rPr>
      </w:pPr>
      <w:r>
        <w:rPr>
          <w:lang w:val="sr-Cyrl-RS"/>
        </w:rPr>
        <w:t>Слика 3.5 представља дијаграм прелаза стања приликом иницијализације софтверске магистрале.</w:t>
      </w:r>
    </w:p>
    <w:p w14:paraId="6B563C23" w14:textId="77777777" w:rsidR="00F71322" w:rsidRDefault="004B5F10" w:rsidP="00F71322">
      <w:pPr>
        <w:keepNext/>
        <w:jc w:val="center"/>
      </w:pPr>
      <w:r>
        <w:rPr>
          <w:noProof/>
          <w:lang w:val="sr-Cyrl-RS"/>
        </w:rPr>
        <w:drawing>
          <wp:inline distT="0" distB="0" distL="0" distR="0" wp14:anchorId="39D8D887" wp14:editId="4ED4F3E8">
            <wp:extent cx="2746384" cy="33173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sm-cs.png"/>
                    <pic:cNvPicPr/>
                  </pic:nvPicPr>
                  <pic:blipFill>
                    <a:blip r:embed="rId31">
                      <a:extLst>
                        <a:ext uri="{28A0092B-C50C-407E-A947-70E740481C1C}">
                          <a14:useLocalDpi xmlns:a14="http://schemas.microsoft.com/office/drawing/2010/main" val="0"/>
                        </a:ext>
                      </a:extLst>
                    </a:blip>
                    <a:stretch>
                      <a:fillRect/>
                    </a:stretch>
                  </pic:blipFill>
                  <pic:spPr>
                    <a:xfrm>
                      <a:off x="0" y="0"/>
                      <a:ext cx="2768348" cy="3343888"/>
                    </a:xfrm>
                    <a:prstGeom prst="rect">
                      <a:avLst/>
                    </a:prstGeom>
                  </pic:spPr>
                </pic:pic>
              </a:graphicData>
            </a:graphic>
          </wp:inline>
        </w:drawing>
      </w:r>
    </w:p>
    <w:p w14:paraId="305D1BBF" w14:textId="359B82F4" w:rsidR="00767A1B" w:rsidRDefault="00F71322" w:rsidP="00F71322">
      <w:pPr>
        <w:pStyle w:val="Caption"/>
        <w:rPr>
          <w:lang w:val="sr-Cyrl-RS"/>
        </w:rPr>
      </w:pPr>
      <w:bookmarkStart w:id="32" w:name="_Toc21989995"/>
      <w:proofErr w:type="spellStart"/>
      <w:r>
        <w:t>Слика</w:t>
      </w:r>
      <w:proofErr w:type="spellEnd"/>
      <w:r>
        <w:t xml:space="preserve"> </w:t>
      </w:r>
      <w:fldSimple w:instr=" STYLEREF 1 \s ">
        <w:r w:rsidR="00A779A8">
          <w:rPr>
            <w:noProof/>
          </w:rPr>
          <w:t>3</w:t>
        </w:r>
      </w:fldSimple>
      <w:r w:rsidR="00A779A8">
        <w:t>.</w:t>
      </w:r>
      <w:fldSimple w:instr=" SEQ Слика \* ARABIC \s 1 ">
        <w:r w:rsidR="00A779A8">
          <w:rPr>
            <w:noProof/>
          </w:rPr>
          <w:t>5</w:t>
        </w:r>
      </w:fldSimple>
      <w:r>
        <w:rPr>
          <w:lang w:val="sr-Cyrl-RS"/>
        </w:rPr>
        <w:t xml:space="preserve"> Дијаграм прелаза стања при иницијализацији магистрале</w:t>
      </w:r>
      <w:bookmarkEnd w:id="32"/>
    </w:p>
    <w:p w14:paraId="7BC6620A" w14:textId="530533B9" w:rsidR="00EF4411" w:rsidRDefault="007070AD" w:rsidP="007070AD">
      <w:pPr>
        <w:rPr>
          <w:lang w:val="sr-Cyrl-RS"/>
        </w:rPr>
      </w:pPr>
      <w:r>
        <w:rPr>
          <w:lang w:val="sr-Cyrl-RS"/>
        </w:rPr>
        <w:lastRenderedPageBreak/>
        <w:t xml:space="preserve">Уколико иницијализација читаве софтверске магистрале </w:t>
      </w:r>
      <w:r w:rsidR="00AD1C2D">
        <w:rPr>
          <w:lang w:val="sr-Cyrl-RS"/>
        </w:rPr>
        <w:t>буде успешна, овај слој софтверске магистрале може да пријаве доступност својих сервиса адаптивној платформи и на тај начин комуницира са свим сервисима који се на њега претплате</w:t>
      </w:r>
      <w:r>
        <w:rPr>
          <w:lang w:val="sr-Cyrl-RS"/>
        </w:rPr>
        <w:t>.</w:t>
      </w:r>
      <w:r w:rsidR="00755CD7">
        <w:rPr>
          <w:lang w:val="sr-Cyrl-RS"/>
        </w:rPr>
        <w:t xml:space="preserve"> Поред квалитативних информација сигнала, овај слој такође пружа информације начину приступа сигналу, у зависности од тога, да ли је апликација којој је потребан сигнал на удаљеној или локалној платформи.</w:t>
      </w:r>
    </w:p>
    <w:p w14:paraId="5ED14B26" w14:textId="158485C4" w:rsidR="007070AD" w:rsidRDefault="007070AD" w:rsidP="007070AD">
      <w:pPr>
        <w:rPr>
          <w:lang w:val="sr-Cyrl-RS"/>
        </w:rPr>
      </w:pPr>
      <w:r>
        <w:rPr>
          <w:lang w:val="sr-Cyrl-RS"/>
        </w:rPr>
        <w:t>Слика 3.6 представља дијаграм комуникације апликације</w:t>
      </w:r>
      <w:r w:rsidR="00EF4411">
        <w:rPr>
          <w:lang w:val="sr-Cyrl-RS"/>
        </w:rPr>
        <w:t xml:space="preserve"> адаптивне платформе</w:t>
      </w:r>
      <w:r>
        <w:rPr>
          <w:lang w:val="sr-Cyrl-RS"/>
        </w:rPr>
        <w:t xml:space="preserve"> за обраду видео сигнала и слоја</w:t>
      </w:r>
      <w:r w:rsidR="00576B50">
        <w:rPr>
          <w:lang w:val="sr-Cyrl-RS"/>
        </w:rPr>
        <w:t xml:space="preserve"> софтверске магистрале</w:t>
      </w:r>
      <w:r w:rsidR="00E36146">
        <w:rPr>
          <w:lang w:val="sr-Cyrl-RS"/>
        </w:rPr>
        <w:t>,</w:t>
      </w:r>
      <w:r>
        <w:rPr>
          <w:lang w:val="sr-Cyrl-RS"/>
        </w:rPr>
        <w:t xml:space="preserve"> интегрисаног у адаптивну платформу.</w:t>
      </w:r>
    </w:p>
    <w:p w14:paraId="7326C5B7" w14:textId="77777777" w:rsidR="004441D5" w:rsidRDefault="00E60B6A" w:rsidP="004441D5">
      <w:pPr>
        <w:keepNext/>
        <w:jc w:val="center"/>
      </w:pPr>
      <w:r>
        <w:rPr>
          <w:noProof/>
          <w:lang w:val="sr-Cyrl-RS"/>
        </w:rPr>
        <w:drawing>
          <wp:inline distT="0" distB="0" distL="0" distR="0" wp14:anchorId="3769F38B" wp14:editId="19245CD2">
            <wp:extent cx="5376956" cy="455073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ull-comm.png"/>
                    <pic:cNvPicPr/>
                  </pic:nvPicPr>
                  <pic:blipFill>
                    <a:blip r:embed="rId32">
                      <a:extLst>
                        <a:ext uri="{28A0092B-C50C-407E-A947-70E740481C1C}">
                          <a14:useLocalDpi xmlns:a14="http://schemas.microsoft.com/office/drawing/2010/main" val="0"/>
                        </a:ext>
                      </a:extLst>
                    </a:blip>
                    <a:stretch>
                      <a:fillRect/>
                    </a:stretch>
                  </pic:blipFill>
                  <pic:spPr>
                    <a:xfrm>
                      <a:off x="0" y="0"/>
                      <a:ext cx="5389934" cy="4561719"/>
                    </a:xfrm>
                    <a:prstGeom prst="rect">
                      <a:avLst/>
                    </a:prstGeom>
                  </pic:spPr>
                </pic:pic>
              </a:graphicData>
            </a:graphic>
          </wp:inline>
        </w:drawing>
      </w:r>
    </w:p>
    <w:p w14:paraId="44CC32C7" w14:textId="4A5DAC77" w:rsidR="0043799F" w:rsidRDefault="004441D5" w:rsidP="0043799F">
      <w:pPr>
        <w:pStyle w:val="Caption"/>
        <w:rPr>
          <w:lang w:val="sr-Cyrl-RS"/>
        </w:rPr>
      </w:pPr>
      <w:bookmarkStart w:id="33" w:name="_Toc21989996"/>
      <w:proofErr w:type="spellStart"/>
      <w:r>
        <w:t>Слика</w:t>
      </w:r>
      <w:proofErr w:type="spellEnd"/>
      <w:r>
        <w:t xml:space="preserve"> </w:t>
      </w:r>
      <w:fldSimple w:instr=" STYLEREF 1 \s ">
        <w:r w:rsidR="00A779A8">
          <w:rPr>
            <w:noProof/>
          </w:rPr>
          <w:t>3</w:t>
        </w:r>
      </w:fldSimple>
      <w:r w:rsidR="00A779A8">
        <w:t>.</w:t>
      </w:r>
      <w:fldSimple w:instr=" SEQ Слика \* ARABIC \s 1 ">
        <w:r w:rsidR="00A779A8">
          <w:rPr>
            <w:noProof/>
          </w:rPr>
          <w:t>6</w:t>
        </w:r>
      </w:fldSimple>
      <w:r>
        <w:rPr>
          <w:lang w:val="sr-Cyrl-RS"/>
        </w:rPr>
        <w:t xml:space="preserve"> Дијаграм зависности адаптивне апликације за обраду видео сигнала од функционаних компоненти софтверске магистрале</w:t>
      </w:r>
      <w:bookmarkEnd w:id="33"/>
    </w:p>
    <w:p w14:paraId="5674E244" w14:textId="77777777" w:rsidR="0043799F" w:rsidRDefault="0043799F" w:rsidP="0043799F">
      <w:pPr>
        <w:pStyle w:val="Heading2"/>
        <w:rPr>
          <w:lang w:val="sr-Cyrl-RS"/>
        </w:rPr>
      </w:pPr>
      <w:bookmarkStart w:id="34" w:name="_Toc21989959"/>
      <w:r>
        <w:rPr>
          <w:lang w:val="sr-Cyrl-RS"/>
        </w:rPr>
        <w:t>Резиме функционалности концепта решења</w:t>
      </w:r>
      <w:bookmarkEnd w:id="34"/>
    </w:p>
    <w:p w14:paraId="4015DBA7" w14:textId="77777777" w:rsidR="0043799F" w:rsidRDefault="0043799F" w:rsidP="0043799F">
      <w:pPr>
        <w:rPr>
          <w:lang w:val="sr-Cyrl-RS"/>
        </w:rPr>
      </w:pPr>
      <w:bookmarkStart w:id="35" w:name="_Hlk21278510"/>
      <w:r>
        <w:rPr>
          <w:lang w:val="sr-Cyrl-RS"/>
        </w:rPr>
        <w:t>Као што је описано у претходним поглављима, како би једна адаптивна апликација која врши обраду видео сигнала могла да се ослони на функционалности софтверске магистрале, потребно је да:</w:t>
      </w:r>
    </w:p>
    <w:bookmarkEnd w:id="35"/>
    <w:p w14:paraId="03F4C044" w14:textId="16527BCC" w:rsidR="0043799F" w:rsidRDefault="0043799F" w:rsidP="0043799F">
      <w:pPr>
        <w:pStyle w:val="ListParagraph"/>
        <w:numPr>
          <w:ilvl w:val="0"/>
          <w:numId w:val="26"/>
        </w:numPr>
        <w:rPr>
          <w:lang w:val="sr-Cyrl-RS"/>
        </w:rPr>
      </w:pPr>
      <w:r>
        <w:rPr>
          <w:lang w:val="sr-Cyrl-RS"/>
        </w:rPr>
        <w:lastRenderedPageBreak/>
        <w:t>Слој софтверске магистрале интегрисан у адаптивну платформу који задужен за пружање информација о видео сигналу покрене функционалне слојеве</w:t>
      </w:r>
      <w:r w:rsidR="00B23A73">
        <w:rPr>
          <w:lang w:val="sr-Cyrl-RS"/>
        </w:rPr>
        <w:t xml:space="preserve"> за апстракцију хардверске платформе и дистрибуцију видео сигнала</w:t>
      </w:r>
      <w:r>
        <w:rPr>
          <w:lang w:val="sr-Cyrl-RS"/>
        </w:rPr>
        <w:t xml:space="preserve"> на које се ослања;</w:t>
      </w:r>
    </w:p>
    <w:p w14:paraId="0DE32008" w14:textId="0F0D7E74" w:rsidR="00B23A73" w:rsidRDefault="00B23A73" w:rsidP="0043799F">
      <w:pPr>
        <w:pStyle w:val="ListParagraph"/>
        <w:numPr>
          <w:ilvl w:val="0"/>
          <w:numId w:val="26"/>
        </w:numPr>
        <w:rPr>
          <w:lang w:val="sr-Cyrl-RS"/>
        </w:rPr>
      </w:pPr>
      <w:r>
        <w:rPr>
          <w:lang w:val="sr-Cyrl-RS"/>
        </w:rPr>
        <w:t>У зависности од резултата покретања ових слојева, највиши слој софтверске магистрале ће:</w:t>
      </w:r>
    </w:p>
    <w:p w14:paraId="13B8E895" w14:textId="5A60B5AC" w:rsidR="008413B8" w:rsidRPr="008413B8" w:rsidRDefault="008413B8" w:rsidP="008413B8">
      <w:pPr>
        <w:pStyle w:val="ListParagraph"/>
        <w:numPr>
          <w:ilvl w:val="1"/>
          <w:numId w:val="26"/>
        </w:numPr>
        <w:rPr>
          <w:lang w:val="sr-Cyrl-RS"/>
        </w:rPr>
      </w:pPr>
      <w:r w:rsidRPr="008413B8">
        <w:rPr>
          <w:lang w:val="sr-Cyrl-RS"/>
        </w:rPr>
        <w:t xml:space="preserve">Пријавити своју доступност осталим апликацијима адаптивне платформе сервисима адаптивне платформе који су за то задужени; </w:t>
      </w:r>
    </w:p>
    <w:p w14:paraId="22B48FCC" w14:textId="77777777" w:rsidR="00B23A73" w:rsidRDefault="00B23A73" w:rsidP="008413B8">
      <w:pPr>
        <w:pStyle w:val="ListParagraph"/>
        <w:numPr>
          <w:ilvl w:val="1"/>
          <w:numId w:val="26"/>
        </w:numPr>
        <w:tabs>
          <w:tab w:val="left" w:pos="7290"/>
        </w:tabs>
        <w:rPr>
          <w:lang w:val="sr-Cyrl-RS"/>
        </w:rPr>
      </w:pPr>
      <w:r>
        <w:rPr>
          <w:lang w:val="sr-Cyrl-RS"/>
        </w:rPr>
        <w:t>Ослободити заузете ресурсе у случају неуспешне иницијализације било којег од слојева софтверске магистрале.</w:t>
      </w:r>
      <w:r w:rsidR="00AD1C2D">
        <w:rPr>
          <w:lang w:val="sr-Cyrl-RS"/>
        </w:rPr>
        <w:t xml:space="preserve"> </w:t>
      </w:r>
    </w:p>
    <w:p w14:paraId="01F6B671" w14:textId="0850A8ED" w:rsidR="00201F64" w:rsidRPr="008413B8" w:rsidRDefault="008413B8" w:rsidP="00201F64">
      <w:pPr>
        <w:rPr>
          <w:lang w:val="sr-Cyrl-RS"/>
        </w:rPr>
        <w:sectPr w:rsidR="00201F64" w:rsidRPr="008413B8" w:rsidSect="00F65BA9">
          <w:type w:val="continuous"/>
          <w:pgSz w:w="11907" w:h="16840" w:code="9"/>
          <w:pgMar w:top="1134" w:right="1417" w:bottom="1134" w:left="1418" w:header="567" w:footer="567" w:gutter="0"/>
          <w:cols w:space="720"/>
        </w:sectPr>
      </w:pPr>
      <w:r w:rsidRPr="008413B8">
        <w:rPr>
          <w:lang w:val="sr-Cyrl-RS"/>
        </w:rPr>
        <w:t xml:space="preserve">Са друге стране, апликације адаптивне платформе које се ослањају на функционалности софтверске магистрале </w:t>
      </w:r>
      <w:r w:rsidR="00FC1DC2">
        <w:rPr>
          <w:lang w:val="sr-Cyrl-RS"/>
        </w:rPr>
        <w:t xml:space="preserve"> </w:t>
      </w:r>
      <w:r w:rsidR="00D61EAE">
        <w:rPr>
          <w:lang w:val="sr-Cyrl-RS"/>
        </w:rPr>
        <w:t>постају свесне њене доступности тек након њеног успе</w:t>
      </w:r>
      <w:r w:rsidR="00D16CF0">
        <w:rPr>
          <w:lang w:val="sr-Cyrl-RS"/>
        </w:rPr>
        <w:t>шног покретања</w:t>
      </w:r>
      <w:r w:rsidR="002D531E">
        <w:rPr>
          <w:lang w:val="sr-Cyrl-RS"/>
        </w:rPr>
        <w:t xml:space="preserve"> и </w:t>
      </w:r>
      <w:r w:rsidR="003D57EB">
        <w:rPr>
          <w:lang w:val="sr-Cyrl-RS"/>
        </w:rPr>
        <w:t xml:space="preserve">пријављивања модулу </w:t>
      </w:r>
      <w:r w:rsidR="003D57EB" w:rsidRPr="003D57EB">
        <w:rPr>
          <w:i/>
          <w:iCs/>
        </w:rPr>
        <w:t>Communication Management</w:t>
      </w:r>
      <w:r w:rsidR="00D16CF0">
        <w:rPr>
          <w:lang w:val="sr-Cyrl-RS"/>
        </w:rPr>
        <w:t xml:space="preserve">. </w:t>
      </w:r>
      <w:r w:rsidR="00201F64">
        <w:rPr>
          <w:lang w:val="sr-Cyrl-RS"/>
        </w:rPr>
        <w:t xml:space="preserve">Тада су </w:t>
      </w:r>
      <w:r w:rsidR="00755CD7">
        <w:rPr>
          <w:lang w:val="sr-Cyrl-RS"/>
        </w:rPr>
        <w:t>те апликације у могућности да се пријаве на садржај који највиши слој софтверске магистрале пружа. Тиме, поред добијања квалитативних информација сигнала, ове апликације су такође у могућности да конфигуришу свој</w:t>
      </w:r>
      <w:r w:rsidR="00143567">
        <w:rPr>
          <w:lang w:val="sr-Cyrl-RS"/>
        </w:rPr>
        <w:t xml:space="preserve"> модул за приступ видео сигналу.</w:t>
      </w:r>
      <w:r w:rsidR="00430001">
        <w:rPr>
          <w:lang w:val="sr-Cyrl-RS"/>
        </w:rPr>
        <w:t xml:space="preserve"> Затим, по приступу овој софтверској магистрали, сама апликација добија потребни садржај који даље користи.</w:t>
      </w:r>
    </w:p>
    <w:p w14:paraId="2549227F" w14:textId="146285D2" w:rsidR="008413B8" w:rsidRPr="00B23A73" w:rsidRDefault="008413B8" w:rsidP="008413B8">
      <w:pPr>
        <w:pStyle w:val="ListParagraph"/>
        <w:numPr>
          <w:ilvl w:val="1"/>
          <w:numId w:val="26"/>
        </w:numPr>
        <w:tabs>
          <w:tab w:val="left" w:pos="7290"/>
        </w:tabs>
        <w:rPr>
          <w:lang w:val="sr-Cyrl-RS"/>
        </w:rPr>
        <w:sectPr w:rsidR="008413B8" w:rsidRPr="00B23A73" w:rsidSect="00F65BA9">
          <w:type w:val="continuous"/>
          <w:pgSz w:w="11907" w:h="16840" w:code="9"/>
          <w:pgMar w:top="1134" w:right="1417" w:bottom="1134" w:left="1418" w:header="567" w:footer="567" w:gutter="0"/>
          <w:cols w:space="720"/>
        </w:sectPr>
      </w:pPr>
    </w:p>
    <w:p w14:paraId="01BD2D5E" w14:textId="1C5C6270" w:rsidR="004E0EB7" w:rsidRDefault="00170C67" w:rsidP="004E0EB7">
      <w:pPr>
        <w:pStyle w:val="Heading1"/>
        <w:rPr>
          <w:lang w:val="sr-Cyrl-RS"/>
        </w:rPr>
      </w:pPr>
      <w:bookmarkStart w:id="36" w:name="_Toc21989960"/>
      <w:r>
        <w:rPr>
          <w:lang w:val="sr-Cyrl-RS"/>
        </w:rPr>
        <w:lastRenderedPageBreak/>
        <w:t>Програмско решење</w:t>
      </w:r>
      <w:bookmarkEnd w:id="36"/>
    </w:p>
    <w:p w14:paraId="1F3924B4" w14:textId="10A865E7" w:rsidR="00DA7BBC" w:rsidRDefault="00DA7BBC" w:rsidP="00DA7BBC">
      <w:pPr>
        <w:rPr>
          <w:lang w:val="sr-Cyrl-RS"/>
        </w:rPr>
      </w:pPr>
      <w:r>
        <w:rPr>
          <w:lang w:val="sr-Cyrl-RS"/>
        </w:rPr>
        <w:t>У овом поглављу приказана је реализација модула софтверске магистрале</w:t>
      </w:r>
      <w:r w:rsidR="005139B3">
        <w:rPr>
          <w:lang w:val="sr-Cyrl-RS"/>
        </w:rPr>
        <w:t xml:space="preserve"> на развојној </w:t>
      </w:r>
      <w:r w:rsidR="005A7E81">
        <w:rPr>
          <w:lang w:val="sr-Cyrl-RS"/>
        </w:rPr>
        <w:t xml:space="preserve">аутомотив </w:t>
      </w:r>
      <w:r w:rsidR="005139B3">
        <w:rPr>
          <w:lang w:val="sr-Cyrl-RS"/>
        </w:rPr>
        <w:t xml:space="preserve">платформи </w:t>
      </w:r>
      <w:r w:rsidR="005139B3" w:rsidRPr="005139B3">
        <w:rPr>
          <w:i/>
          <w:iCs/>
        </w:rPr>
        <w:t>ALPHA</w:t>
      </w:r>
      <w:r>
        <w:rPr>
          <w:lang w:val="sr-Cyrl-RS"/>
        </w:rPr>
        <w:t xml:space="preserve">. Приказана је међусобна зависност сваког од модула ове магистрале, као и њена интеграција у адаптивну платформу. </w:t>
      </w:r>
      <w:r w:rsidR="00D33EB0">
        <w:rPr>
          <w:lang w:val="sr-Cyrl-RS"/>
        </w:rPr>
        <w:t xml:space="preserve">Верзија адаптивне платформе коришћена у овом решењу је </w:t>
      </w:r>
      <w:r w:rsidR="00D33EB0" w:rsidRPr="00D33EB0">
        <w:rPr>
          <w:i/>
          <w:iCs/>
          <w:lang w:val="sr-Latn-RS"/>
        </w:rPr>
        <w:t>R18-03</w:t>
      </w:r>
      <w:r w:rsidR="00D33EB0">
        <w:rPr>
          <w:lang w:val="sr-Cyrl-RS"/>
        </w:rPr>
        <w:t>, тј. ревизија стандарда издата марта 2018. године</w:t>
      </w:r>
      <w:r w:rsidR="0049259A">
        <w:rPr>
          <w:lang w:val="sr-Cyrl-RS"/>
        </w:rPr>
        <w:t xml:space="preserve">, и она представља проширење </w:t>
      </w:r>
      <w:r w:rsidR="0049259A" w:rsidRPr="00C5000F">
        <w:rPr>
          <w:i/>
          <w:iCs/>
          <w:lang w:val="sr-Latn-RS"/>
        </w:rPr>
        <w:t>Linux</w:t>
      </w:r>
      <w:r w:rsidR="0049259A">
        <w:rPr>
          <w:lang w:val="sr-Cyrl-RS"/>
        </w:rPr>
        <w:t xml:space="preserve"> оперативног система за ову наменску платформу.</w:t>
      </w:r>
      <w:r w:rsidR="00C5000F">
        <w:rPr>
          <w:lang w:val="sr-Cyrl-RS"/>
        </w:rPr>
        <w:t xml:space="preserve"> Приложено програмско решење прати предложене праксе </w:t>
      </w:r>
      <w:r w:rsidR="00C5000F" w:rsidRPr="00C5000F">
        <w:rPr>
          <w:i/>
          <w:iCs/>
          <w:lang w:val="sr-Latn-RS"/>
        </w:rPr>
        <w:t>AUTOSAR</w:t>
      </w:r>
      <w:r w:rsidR="00C5000F">
        <w:rPr>
          <w:lang w:val="sr-Latn-RS"/>
        </w:rPr>
        <w:t xml:space="preserve"> </w:t>
      </w:r>
      <w:r w:rsidR="00C5000F">
        <w:rPr>
          <w:lang w:val="sr-Cyrl-RS"/>
        </w:rPr>
        <w:t xml:space="preserve">конзорцијума за развој </w:t>
      </w:r>
      <w:r w:rsidR="00C5000F" w:rsidRPr="00C5000F">
        <w:rPr>
          <w:i/>
          <w:iCs/>
        </w:rPr>
        <w:t>C</w:t>
      </w:r>
      <w:r w:rsidR="00C5000F">
        <w:t xml:space="preserve">++ </w:t>
      </w:r>
      <w:r w:rsidR="00C5000F">
        <w:rPr>
          <w:lang w:val="sr-Cyrl-RS"/>
        </w:rPr>
        <w:t>програма</w:t>
      </w:r>
      <w:sdt>
        <w:sdtPr>
          <w:rPr>
            <w:lang w:val="sr-Cyrl-RS"/>
          </w:rPr>
          <w:id w:val="-1092540606"/>
          <w:citation/>
        </w:sdtPr>
        <w:sdtContent>
          <w:r w:rsidR="008F0A45">
            <w:rPr>
              <w:lang w:val="sr-Cyrl-RS"/>
            </w:rPr>
            <w:fldChar w:fldCharType="begin"/>
          </w:r>
          <w:r w:rsidR="008F0A45">
            <w:rPr>
              <w:lang w:val="sr-Cyrl-RS"/>
            </w:rPr>
            <w:instrText xml:space="preserve"> CITATION AUT171 \l 10266 </w:instrText>
          </w:r>
          <w:r w:rsidR="008F0A45">
            <w:rPr>
              <w:lang w:val="sr-Cyrl-RS"/>
            </w:rPr>
            <w:fldChar w:fldCharType="separate"/>
          </w:r>
          <w:r w:rsidR="008F0A45">
            <w:rPr>
              <w:noProof/>
              <w:lang w:val="sr-Cyrl-RS"/>
            </w:rPr>
            <w:t xml:space="preserve"> </w:t>
          </w:r>
          <w:r w:rsidR="008F0A45" w:rsidRPr="008F0A45">
            <w:rPr>
              <w:noProof/>
              <w:lang w:val="sr-Cyrl-RS"/>
            </w:rPr>
            <w:t>[22]</w:t>
          </w:r>
          <w:r w:rsidR="008F0A45">
            <w:rPr>
              <w:lang w:val="sr-Cyrl-RS"/>
            </w:rPr>
            <w:fldChar w:fldCharType="end"/>
          </w:r>
        </w:sdtContent>
      </w:sdt>
      <w:r w:rsidR="0092097C">
        <w:rPr>
          <w:lang w:val="sr-Cyrl-RS"/>
        </w:rPr>
        <w:t xml:space="preserve">, које је засновано на </w:t>
      </w:r>
      <w:r w:rsidR="0092097C" w:rsidRPr="008F0A45">
        <w:rPr>
          <w:i/>
          <w:iCs/>
        </w:rPr>
        <w:t>MISRA</w:t>
      </w:r>
      <w:sdt>
        <w:sdtPr>
          <w:rPr>
            <w:i/>
            <w:iCs/>
          </w:rPr>
          <w:id w:val="408361691"/>
          <w:citation/>
        </w:sdtPr>
        <w:sdtContent>
          <w:r w:rsidR="008F0A45">
            <w:rPr>
              <w:i/>
              <w:iCs/>
            </w:rPr>
            <w:fldChar w:fldCharType="begin"/>
          </w:r>
          <w:r w:rsidR="008F0A45">
            <w:rPr>
              <w:i/>
              <w:iCs/>
              <w:lang w:val="sr-Latn-RS"/>
            </w:rPr>
            <w:instrText xml:space="preserve"> CITATION Per19 \l 9242 </w:instrText>
          </w:r>
          <w:r w:rsidR="008F0A45">
            <w:rPr>
              <w:i/>
              <w:iCs/>
            </w:rPr>
            <w:fldChar w:fldCharType="separate"/>
          </w:r>
          <w:r w:rsidR="008F0A45">
            <w:rPr>
              <w:i/>
              <w:iCs/>
              <w:noProof/>
              <w:lang w:val="sr-Latn-RS"/>
            </w:rPr>
            <w:t xml:space="preserve"> </w:t>
          </w:r>
          <w:r w:rsidR="008F0A45" w:rsidRPr="008F0A45">
            <w:rPr>
              <w:noProof/>
              <w:lang w:val="sr-Latn-RS"/>
            </w:rPr>
            <w:t>[23]</w:t>
          </w:r>
          <w:r w:rsidR="008F0A45">
            <w:rPr>
              <w:i/>
              <w:iCs/>
            </w:rPr>
            <w:fldChar w:fldCharType="end"/>
          </w:r>
        </w:sdtContent>
      </w:sdt>
      <w:r w:rsidR="0092097C">
        <w:t xml:space="preserve"> </w:t>
      </w:r>
      <w:r w:rsidR="0092097C">
        <w:rPr>
          <w:lang w:val="sr-Cyrl-RS"/>
        </w:rPr>
        <w:t>стандарду.</w:t>
      </w:r>
    </w:p>
    <w:p w14:paraId="275A1401" w14:textId="4B405A67" w:rsidR="00113284" w:rsidRDefault="00113284" w:rsidP="00DA7BBC">
      <w:pPr>
        <w:rPr>
          <w:lang w:val="sr-Cyrl-RS"/>
        </w:rPr>
      </w:pPr>
      <w:r>
        <w:rPr>
          <w:lang w:val="sr-Cyrl-RS"/>
        </w:rPr>
        <w:t xml:space="preserve">Имплементација ове софтверске магистрале реализована ја </w:t>
      </w:r>
      <w:r w:rsidR="002E7515">
        <w:rPr>
          <w:lang w:val="sr-Cyrl-RS"/>
        </w:rPr>
        <w:t>у виду слојева. Разлог оваквог приступа имплементацији овог решења јесте могућност независног развијања сваке од компоненти и могућност промене комплетне реализације компоненте у зависности од платформе за коју је намењена сама софтверска магистрала.</w:t>
      </w:r>
    </w:p>
    <w:p w14:paraId="3E2CB70E" w14:textId="77777777" w:rsidR="00277852" w:rsidRDefault="006F7520" w:rsidP="00DA7BBC">
      <w:pPr>
        <w:rPr>
          <w:lang w:val="sr-Cyrl-RS"/>
        </w:rPr>
      </w:pPr>
      <w:r>
        <w:rPr>
          <w:lang w:val="sr-Cyrl-RS"/>
        </w:rPr>
        <w:t>Поред тога, зарад једноставности коришћења</w:t>
      </w:r>
      <w:r w:rsidR="0055638F">
        <w:rPr>
          <w:lang w:val="sr-Cyrl-RS"/>
        </w:rPr>
        <w:t xml:space="preserve"> алата за генерисање и превођење програмског кода, коришћен је </w:t>
      </w:r>
      <w:proofErr w:type="spellStart"/>
      <w:r w:rsidR="0055638F" w:rsidRPr="0055638F">
        <w:rPr>
          <w:i/>
          <w:iCs/>
        </w:rPr>
        <w:t>CMake</w:t>
      </w:r>
      <w:proofErr w:type="spellEnd"/>
      <w:sdt>
        <w:sdtPr>
          <w:rPr>
            <w:i/>
            <w:iCs/>
          </w:rPr>
          <w:id w:val="-556320458"/>
          <w:citation/>
        </w:sdtPr>
        <w:sdtContent>
          <w:r w:rsidR="00277852">
            <w:rPr>
              <w:i/>
              <w:iCs/>
            </w:rPr>
            <w:fldChar w:fldCharType="begin"/>
          </w:r>
          <w:r w:rsidR="00277852">
            <w:rPr>
              <w:i/>
              <w:iCs/>
              <w:lang w:val="sr-Cyrl-RS"/>
            </w:rPr>
            <w:instrText xml:space="preserve"> CITATION Сma19 \l 10266 </w:instrText>
          </w:r>
          <w:r w:rsidR="00277852">
            <w:rPr>
              <w:i/>
              <w:iCs/>
            </w:rPr>
            <w:fldChar w:fldCharType="separate"/>
          </w:r>
          <w:r w:rsidR="00277852">
            <w:rPr>
              <w:i/>
              <w:iCs/>
              <w:noProof/>
              <w:lang w:val="sr-Cyrl-RS"/>
            </w:rPr>
            <w:t xml:space="preserve"> </w:t>
          </w:r>
          <w:r w:rsidR="00277852" w:rsidRPr="00277852">
            <w:rPr>
              <w:noProof/>
              <w:lang w:val="sr-Cyrl-RS"/>
            </w:rPr>
            <w:t>[24]</w:t>
          </w:r>
          <w:r w:rsidR="00277852">
            <w:rPr>
              <w:i/>
              <w:iCs/>
            </w:rPr>
            <w:fldChar w:fldCharType="end"/>
          </w:r>
        </w:sdtContent>
      </w:sdt>
      <w:r w:rsidR="0055638F">
        <w:t xml:space="preserve"> </w:t>
      </w:r>
      <w:r w:rsidR="0055638F">
        <w:rPr>
          <w:lang w:val="sr-Cyrl-RS"/>
        </w:rPr>
        <w:t>систем.</w:t>
      </w:r>
      <w:r w:rsidR="00BF16C6">
        <w:rPr>
          <w:lang w:val="sr-Cyrl-RS"/>
        </w:rPr>
        <w:t xml:space="preserve"> Он представља модернији приступ од до сада коришћеног </w:t>
      </w:r>
      <w:proofErr w:type="spellStart"/>
      <w:r w:rsidR="00BF16C6" w:rsidRPr="00277852">
        <w:rPr>
          <w:i/>
          <w:iCs/>
        </w:rPr>
        <w:t>Makefile</w:t>
      </w:r>
      <w:proofErr w:type="spellEnd"/>
      <w:sdt>
        <w:sdtPr>
          <w:rPr>
            <w:i/>
            <w:iCs/>
          </w:rPr>
          <w:id w:val="-830373478"/>
          <w:citation/>
        </w:sdtPr>
        <w:sdtContent>
          <w:r w:rsidR="00277852">
            <w:rPr>
              <w:i/>
              <w:iCs/>
            </w:rPr>
            <w:fldChar w:fldCharType="begin"/>
          </w:r>
          <w:r w:rsidR="00277852">
            <w:rPr>
              <w:i/>
              <w:iCs/>
              <w:lang w:val="sr-Cyrl-RS"/>
            </w:rPr>
            <w:instrText xml:space="preserve"> CITATION GNU19 \l 10266 </w:instrText>
          </w:r>
          <w:r w:rsidR="00277852">
            <w:rPr>
              <w:i/>
              <w:iCs/>
            </w:rPr>
            <w:fldChar w:fldCharType="separate"/>
          </w:r>
          <w:r w:rsidR="00277852">
            <w:rPr>
              <w:i/>
              <w:iCs/>
              <w:noProof/>
              <w:lang w:val="sr-Cyrl-RS"/>
            </w:rPr>
            <w:t xml:space="preserve"> </w:t>
          </w:r>
          <w:r w:rsidR="00277852" w:rsidRPr="00277852">
            <w:rPr>
              <w:noProof/>
              <w:lang w:val="sr-Cyrl-RS"/>
            </w:rPr>
            <w:t>[25]</w:t>
          </w:r>
          <w:r w:rsidR="00277852">
            <w:rPr>
              <w:i/>
              <w:iCs/>
            </w:rPr>
            <w:fldChar w:fldCharType="end"/>
          </w:r>
        </w:sdtContent>
      </w:sdt>
      <w:r w:rsidR="00BF16C6">
        <w:t xml:space="preserve"> </w:t>
      </w:r>
      <w:r w:rsidR="00BF16C6">
        <w:rPr>
          <w:lang w:val="sr-Cyrl-RS"/>
        </w:rPr>
        <w:t>система и значајно је  једноставнији за одржавање.</w:t>
      </w:r>
      <w:r w:rsidR="00277852">
        <w:rPr>
          <w:lang w:val="sr-Cyrl-RS"/>
        </w:rPr>
        <w:t xml:space="preserve"> </w:t>
      </w:r>
    </w:p>
    <w:p w14:paraId="087F5506" w14:textId="308994B4" w:rsidR="006F7520" w:rsidRDefault="00A779A8" w:rsidP="00DA7BBC">
      <w:pPr>
        <w:rPr>
          <w:lang w:val="sr-Cyrl-RS"/>
        </w:rPr>
      </w:pPr>
      <w:r>
        <w:rPr>
          <w:lang w:val="sr-Cyrl-RS"/>
        </w:rPr>
        <w:t>Сама софтверска</w:t>
      </w:r>
      <w:r w:rsidR="00D84418">
        <w:rPr>
          <w:lang w:val="sr-Cyrl-RS"/>
        </w:rPr>
        <w:t xml:space="preserve"> магистрала</w:t>
      </w:r>
      <w:r>
        <w:rPr>
          <w:lang w:val="sr-Cyrl-RS"/>
        </w:rPr>
        <w:t xml:space="preserve"> </w:t>
      </w:r>
      <w:r w:rsidR="00D84418">
        <w:rPr>
          <w:lang w:val="sr-Cyrl-RS"/>
        </w:rPr>
        <w:t xml:space="preserve">реализована </w:t>
      </w:r>
      <w:r>
        <w:rPr>
          <w:lang w:val="sr-Cyrl-RS"/>
        </w:rPr>
        <w:t xml:space="preserve">је кроз три модула, где сваки од њих представља додатни ниво апстракције претходног. </w:t>
      </w:r>
      <w:r w:rsidR="00277852">
        <w:rPr>
          <w:lang w:val="sr-Cyrl-RS"/>
        </w:rPr>
        <w:t>Коначна структура пројекта ове софтверске магистрале дата је на слици 4.1.</w:t>
      </w:r>
    </w:p>
    <w:p w14:paraId="54E1E0D2" w14:textId="77777777" w:rsidR="00A779A8" w:rsidRDefault="00277852" w:rsidP="00A779A8">
      <w:pPr>
        <w:keepNext/>
        <w:jc w:val="center"/>
      </w:pPr>
      <w:r>
        <w:rPr>
          <w:noProof/>
          <w:lang w:val="sr-Cyrl-RS"/>
        </w:rPr>
        <w:lastRenderedPageBreak/>
        <w:drawing>
          <wp:inline distT="0" distB="0" distL="0" distR="0" wp14:anchorId="1AE35B79" wp14:editId="1C01E029">
            <wp:extent cx="2986438" cy="5270861"/>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lder-struct.jpg"/>
                    <pic:cNvPicPr/>
                  </pic:nvPicPr>
                  <pic:blipFill>
                    <a:blip r:embed="rId33">
                      <a:extLst>
                        <a:ext uri="{28A0092B-C50C-407E-A947-70E740481C1C}">
                          <a14:useLocalDpi xmlns:a14="http://schemas.microsoft.com/office/drawing/2010/main" val="0"/>
                        </a:ext>
                      </a:extLst>
                    </a:blip>
                    <a:stretch>
                      <a:fillRect/>
                    </a:stretch>
                  </pic:blipFill>
                  <pic:spPr>
                    <a:xfrm>
                      <a:off x="0" y="0"/>
                      <a:ext cx="2998062" cy="5291376"/>
                    </a:xfrm>
                    <a:prstGeom prst="rect">
                      <a:avLst/>
                    </a:prstGeom>
                  </pic:spPr>
                </pic:pic>
              </a:graphicData>
            </a:graphic>
          </wp:inline>
        </w:drawing>
      </w:r>
    </w:p>
    <w:p w14:paraId="405A5B62" w14:textId="29EE7EAE" w:rsidR="00277852" w:rsidRPr="00A779A8" w:rsidRDefault="00A779A8" w:rsidP="00A779A8">
      <w:pPr>
        <w:pStyle w:val="Caption"/>
        <w:rPr>
          <w:lang w:val="sr-Cyrl-RS"/>
        </w:rPr>
      </w:pPr>
      <w:bookmarkStart w:id="37" w:name="_Toc21989997"/>
      <w:proofErr w:type="spellStart"/>
      <w:r>
        <w:t>Слика</w:t>
      </w:r>
      <w:proofErr w:type="spellEnd"/>
      <w:r>
        <w:t xml:space="preserve"> </w:t>
      </w:r>
      <w:fldSimple w:instr=" STYLEREF 1 \s ">
        <w:r>
          <w:rPr>
            <w:noProof/>
          </w:rPr>
          <w:t>4</w:t>
        </w:r>
      </w:fldSimple>
      <w:r>
        <w:t>.</w:t>
      </w:r>
      <w:fldSimple w:instr=" SEQ Слика \* ARABIC \s 1 ">
        <w:r>
          <w:rPr>
            <w:noProof/>
          </w:rPr>
          <w:t>1</w:t>
        </w:r>
      </w:fldSimple>
      <w:r>
        <w:rPr>
          <w:lang w:val="sr-Cyrl-RS"/>
        </w:rPr>
        <w:t xml:space="preserve"> Структура пројекта софтверске магистрале</w:t>
      </w:r>
      <w:bookmarkEnd w:id="37"/>
    </w:p>
    <w:p w14:paraId="192DBF02" w14:textId="76A645EF" w:rsidR="003C0E9B" w:rsidRDefault="00295E97" w:rsidP="00295E97">
      <w:pPr>
        <w:pStyle w:val="Heading2"/>
        <w:rPr>
          <w:lang w:val="sr-Cyrl-RS"/>
        </w:rPr>
      </w:pPr>
      <w:bookmarkStart w:id="38" w:name="_Toc21989961"/>
      <w:r>
        <w:rPr>
          <w:lang w:val="sr-Cyrl-RS"/>
        </w:rPr>
        <w:t>Реализација апстракције наменске платформе са камерама</w:t>
      </w:r>
      <w:bookmarkEnd w:id="38"/>
    </w:p>
    <w:p w14:paraId="17257189" w14:textId="0263109E" w:rsidR="005139B3" w:rsidRPr="00421122" w:rsidRDefault="00680A9F" w:rsidP="00421122">
      <w:pPr>
        <w:rPr>
          <w:lang w:val="sr-Cyrl-RS"/>
        </w:rPr>
      </w:pPr>
      <w:r>
        <w:rPr>
          <w:lang w:val="sr-Cyrl-RS"/>
        </w:rPr>
        <w:t>Као што је већ описано концептом решења, како би се омогућило лакше руковање видео сигналом крајњем кориснику, потребно је извршити апстракцију наменске платформе која управо добавља сам сигнал.</w:t>
      </w:r>
      <w:r w:rsidR="00AD3550">
        <w:rPr>
          <w:lang w:val="sr-Cyrl-RS"/>
        </w:rPr>
        <w:t xml:space="preserve"> Како за </w:t>
      </w:r>
      <w:r w:rsidR="00AD3550" w:rsidRPr="00AD3550">
        <w:rPr>
          <w:i/>
          <w:iCs/>
          <w:lang w:val="sr-Latn-RS"/>
        </w:rPr>
        <w:t>ALPHA</w:t>
      </w:r>
      <w:r w:rsidR="00AD3550">
        <w:rPr>
          <w:lang w:val="sr-Latn-RS"/>
        </w:rPr>
        <w:t xml:space="preserve"> </w:t>
      </w:r>
      <w:r w:rsidR="00AD3550">
        <w:rPr>
          <w:lang w:val="sr-Cyrl-RS"/>
        </w:rPr>
        <w:t>аутомотив намеск</w:t>
      </w:r>
      <w:r w:rsidR="00B23D06">
        <w:rPr>
          <w:lang w:val="sr-Cyrl-RS"/>
        </w:rPr>
        <w:t>у</w:t>
      </w:r>
      <w:r w:rsidR="00AD3550">
        <w:rPr>
          <w:lang w:val="sr-Cyrl-RS"/>
        </w:rPr>
        <w:t xml:space="preserve"> платформ</w:t>
      </w:r>
      <w:r w:rsidR="00B23D06">
        <w:rPr>
          <w:lang w:val="sr-Cyrl-RS"/>
        </w:rPr>
        <w:t>у</w:t>
      </w:r>
      <w:r w:rsidR="00AD3550">
        <w:rPr>
          <w:lang w:val="sr-Cyrl-RS"/>
        </w:rPr>
        <w:t xml:space="preserve"> већ </w:t>
      </w:r>
      <w:r w:rsidR="00B23D06">
        <w:rPr>
          <w:lang w:val="sr-Cyrl-RS"/>
        </w:rPr>
        <w:t>постоји решење</w:t>
      </w:r>
      <w:r w:rsidR="00BA6CA1">
        <w:rPr>
          <w:lang w:val="sr-Cyrl-RS"/>
        </w:rPr>
        <w:t>, у виду библиотеке</w:t>
      </w:r>
      <w:r w:rsidR="00233659">
        <w:rPr>
          <w:lang w:val="sr-Cyrl-RS"/>
        </w:rPr>
        <w:t xml:space="preserve"> за </w:t>
      </w:r>
      <w:r w:rsidR="00233659" w:rsidRPr="00233659">
        <w:rPr>
          <w:i/>
          <w:iCs/>
          <w:lang w:val="sr-Latn-RS"/>
        </w:rPr>
        <w:t>Linux</w:t>
      </w:r>
      <w:r w:rsidR="00233659">
        <w:rPr>
          <w:lang w:val="sr-Latn-RS"/>
        </w:rPr>
        <w:t xml:space="preserve"> </w:t>
      </w:r>
      <w:r w:rsidR="00233659">
        <w:rPr>
          <w:lang w:val="sr-Cyrl-RS"/>
        </w:rPr>
        <w:t>оперативни систем</w:t>
      </w:r>
      <w:r w:rsidR="00BA6CA1">
        <w:rPr>
          <w:lang w:val="sr-Cyrl-RS"/>
        </w:rPr>
        <w:t>,</w:t>
      </w:r>
      <w:r w:rsidR="00B23D06">
        <w:rPr>
          <w:lang w:val="sr-Cyrl-RS"/>
        </w:rPr>
        <w:t xml:space="preserve"> које управо омогућује руковање камерама, </w:t>
      </w:r>
      <w:r w:rsidR="005E32BF">
        <w:rPr>
          <w:lang w:val="sr-Cyrl-RS"/>
        </w:rPr>
        <w:t>те је</w:t>
      </w:r>
      <w:r w:rsidR="00B23D06">
        <w:rPr>
          <w:lang w:val="sr-Cyrl-RS"/>
        </w:rPr>
        <w:t xml:space="preserve"> потребно  извршити његову апстракцију</w:t>
      </w:r>
      <w:r w:rsidR="00BB5883">
        <w:rPr>
          <w:lang w:val="sr-Cyrl-RS"/>
        </w:rPr>
        <w:t>.</w:t>
      </w:r>
      <w:r w:rsidR="00421122">
        <w:rPr>
          <w:lang w:val="sr-Cyrl-RS"/>
        </w:rPr>
        <w:t xml:space="preserve"> </w:t>
      </w:r>
      <w:r w:rsidR="00233659">
        <w:rPr>
          <w:lang w:val="sr-Cyrl-RS"/>
        </w:rPr>
        <w:t>Библиотека</w:t>
      </w:r>
      <w:r w:rsidR="00421122">
        <w:rPr>
          <w:lang w:val="sr-Cyrl-RS"/>
        </w:rPr>
        <w:t xml:space="preserve"> је</w:t>
      </w:r>
      <w:r w:rsidR="00233659">
        <w:rPr>
          <w:lang w:val="sr-Cyrl-RS"/>
        </w:rPr>
        <w:t xml:space="preserve"> написана</w:t>
      </w:r>
      <w:r w:rsidR="00421122">
        <w:rPr>
          <w:lang w:val="sr-Cyrl-RS"/>
        </w:rPr>
        <w:t xml:space="preserve"> у </w:t>
      </w:r>
      <w:r w:rsidR="003C0C79">
        <w:rPr>
          <w:lang w:val="sr-Cyrl-RS"/>
        </w:rPr>
        <w:t xml:space="preserve">програмском језику </w:t>
      </w:r>
      <w:r w:rsidR="003C0C79" w:rsidRPr="003C0C79">
        <w:rPr>
          <w:i/>
          <w:iCs/>
        </w:rPr>
        <w:t>C</w:t>
      </w:r>
      <w:r w:rsidR="003C0C79">
        <w:rPr>
          <w:lang w:val="sr-Cyrl-RS"/>
        </w:rPr>
        <w:t>,</w:t>
      </w:r>
      <w:r w:rsidR="00421122">
        <w:rPr>
          <w:lang w:val="sr-Cyrl-RS"/>
        </w:rPr>
        <w:t xml:space="preserve"> те како би се испратиле препоручене праксе за кодирање</w:t>
      </w:r>
      <w:r w:rsidR="00C62750">
        <w:rPr>
          <w:lang w:val="sr-Cyrl-RS"/>
        </w:rPr>
        <w:t xml:space="preserve"> препоручене за адаптивну платформу</w:t>
      </w:r>
      <w:r w:rsidR="00421122">
        <w:rPr>
          <w:lang w:val="sr-Cyrl-RS"/>
        </w:rPr>
        <w:t xml:space="preserve"> при развоју софтверске магистрале, потребно је направити софтверски омотач (енг. </w:t>
      </w:r>
      <w:r w:rsidR="00421122" w:rsidRPr="00AD3550">
        <w:rPr>
          <w:i/>
          <w:iCs/>
        </w:rPr>
        <w:t>Wrapper</w:t>
      </w:r>
      <w:r w:rsidR="00421122">
        <w:rPr>
          <w:lang w:val="sr-Cyrl-RS"/>
        </w:rPr>
        <w:t>)</w:t>
      </w:r>
      <w:r w:rsidR="00421122">
        <w:rPr>
          <w:lang w:val="sr-Latn-RS"/>
        </w:rPr>
        <w:t xml:space="preserve"> </w:t>
      </w:r>
      <w:r w:rsidR="00421122">
        <w:rPr>
          <w:lang w:val="sr-Cyrl-RS"/>
        </w:rPr>
        <w:t xml:space="preserve">у </w:t>
      </w:r>
      <w:r w:rsidR="00C62750">
        <w:rPr>
          <w:lang w:val="sr-Cyrl-RS"/>
        </w:rPr>
        <w:t xml:space="preserve">програмском језику </w:t>
      </w:r>
      <w:r w:rsidR="00C62750" w:rsidRPr="00C5000F">
        <w:rPr>
          <w:i/>
          <w:iCs/>
        </w:rPr>
        <w:t>C</w:t>
      </w:r>
      <w:r w:rsidR="00C62750">
        <w:t>++</w:t>
      </w:r>
      <w:r w:rsidR="00421122">
        <w:rPr>
          <w:lang w:val="sr-Cyrl-RS"/>
        </w:rPr>
        <w:t>.</w:t>
      </w:r>
      <w:r w:rsidR="00C62750">
        <w:rPr>
          <w:lang w:val="sr-Cyrl-RS"/>
        </w:rPr>
        <w:t xml:space="preserve"> </w:t>
      </w:r>
      <w:r w:rsidR="00421122">
        <w:rPr>
          <w:lang w:val="sr-Cyrl-RS"/>
        </w:rPr>
        <w:t xml:space="preserve">Задатак ове омотачке компоненте је, поред апстракције, пружање униформног начина руковања како овој, тако и било којој другој платформи на коју се </w:t>
      </w:r>
      <w:r w:rsidR="00421122">
        <w:rPr>
          <w:lang w:val="sr-Cyrl-RS"/>
        </w:rPr>
        <w:lastRenderedPageBreak/>
        <w:t xml:space="preserve">пренесе ово решење, обзиром да оно једино зависи од оперативног система </w:t>
      </w:r>
      <w:r w:rsidR="00421122" w:rsidRPr="00C5000F">
        <w:rPr>
          <w:i/>
          <w:iCs/>
          <w:lang w:val="sr-Latn-RS"/>
        </w:rPr>
        <w:t>Linux</w:t>
      </w:r>
      <w:r w:rsidR="00421122">
        <w:rPr>
          <w:i/>
          <w:iCs/>
          <w:lang w:val="sr-Cyrl-RS"/>
        </w:rPr>
        <w:t xml:space="preserve"> </w:t>
      </w:r>
      <w:r w:rsidR="00421122">
        <w:rPr>
          <w:lang w:val="sr-Cyrl-RS"/>
        </w:rPr>
        <w:t>и адаптивне платформе која је његово проширење.</w:t>
      </w:r>
    </w:p>
    <w:p w14:paraId="4D974C02" w14:textId="69034A7C" w:rsidR="00AD3550" w:rsidRDefault="00AD3550" w:rsidP="005B7027">
      <w:pPr>
        <w:rPr>
          <w:lang w:val="sr-Cyrl-RS"/>
        </w:rPr>
      </w:pPr>
      <w:r>
        <w:rPr>
          <w:lang w:val="sr-Cyrl-RS"/>
        </w:rPr>
        <w:t>У реализацији овог софтверског модула, потребно је раздвојити неколико логичких целина. Тако оне чине:</w:t>
      </w:r>
    </w:p>
    <w:p w14:paraId="3E4D565B" w14:textId="243902CD" w:rsidR="00AD3550" w:rsidRDefault="00AD3550" w:rsidP="00AD3550">
      <w:pPr>
        <w:pStyle w:val="ListParagraph"/>
        <w:numPr>
          <w:ilvl w:val="0"/>
          <w:numId w:val="27"/>
        </w:numPr>
        <w:rPr>
          <w:lang w:val="sr-Cyrl-RS"/>
        </w:rPr>
      </w:pPr>
      <w:r>
        <w:rPr>
          <w:lang w:val="sr-Cyrl-RS"/>
        </w:rPr>
        <w:t>Конфигурацију камера и потребних меморијских ресурса на наменској платформи;</w:t>
      </w:r>
    </w:p>
    <w:p w14:paraId="00986502" w14:textId="1643E369" w:rsidR="00FF02B7" w:rsidRDefault="00CC3293" w:rsidP="00F55B89">
      <w:pPr>
        <w:pStyle w:val="ListParagraph"/>
        <w:numPr>
          <w:ilvl w:val="0"/>
          <w:numId w:val="27"/>
        </w:numPr>
        <w:rPr>
          <w:lang w:val="sr-Cyrl-RS"/>
        </w:rPr>
      </w:pPr>
      <w:r>
        <w:rPr>
          <w:lang w:val="sr-Cyrl-RS"/>
        </w:rPr>
        <w:t>У</w:t>
      </w:r>
      <w:r w:rsidR="00F55B89">
        <w:rPr>
          <w:lang w:val="sr-Cyrl-RS"/>
        </w:rPr>
        <w:t>ниформн</w:t>
      </w:r>
      <w:r>
        <w:rPr>
          <w:lang w:val="sr-Cyrl-RS"/>
        </w:rPr>
        <w:t>у</w:t>
      </w:r>
      <w:r w:rsidR="00F55B89">
        <w:rPr>
          <w:lang w:val="sr-Cyrl-RS"/>
        </w:rPr>
        <w:t xml:space="preserve"> спрег</w:t>
      </w:r>
      <w:r>
        <w:rPr>
          <w:lang w:val="sr-Cyrl-RS"/>
        </w:rPr>
        <w:t>у</w:t>
      </w:r>
      <w:r w:rsidR="00F55B89">
        <w:rPr>
          <w:lang w:val="sr-Cyrl-RS"/>
        </w:rPr>
        <w:t xml:space="preserve"> ка вишим слојевима софтверске магистрале.</w:t>
      </w:r>
    </w:p>
    <w:p w14:paraId="4EF5703E" w14:textId="77777777" w:rsidR="003E4546" w:rsidRDefault="000321A7" w:rsidP="003C0C79">
      <w:pPr>
        <w:rPr>
          <w:lang w:val="sr-Cyrl-RS"/>
        </w:rPr>
      </w:pPr>
      <w:r>
        <w:rPr>
          <w:lang w:val="sr-Cyrl-RS"/>
        </w:rPr>
        <w:t>Како би се направио први корак у апстракцији наменске платформе,</w:t>
      </w:r>
      <w:r w:rsidR="006F7520">
        <w:rPr>
          <w:lang w:val="sr-Cyrl-RS"/>
        </w:rPr>
        <w:t xml:space="preserve"> реализован је</w:t>
      </w:r>
      <w:r>
        <w:rPr>
          <w:lang w:val="sr-Cyrl-RS"/>
        </w:rPr>
        <w:t xml:space="preserve"> </w:t>
      </w:r>
      <w:r w:rsidR="006F7520">
        <w:rPr>
          <w:lang w:val="sr-Cyrl-RS"/>
        </w:rPr>
        <w:t xml:space="preserve">софтверски модул </w:t>
      </w:r>
      <w:r w:rsidR="006F7520" w:rsidRPr="006F7520">
        <w:rPr>
          <w:i/>
          <w:iCs/>
          <w:lang w:val="sr-Latn-RS"/>
        </w:rPr>
        <w:t>CameraAdapter</w:t>
      </w:r>
      <w:r w:rsidR="006F7520">
        <w:rPr>
          <w:i/>
          <w:iCs/>
          <w:lang w:val="sr-Cyrl-RS"/>
        </w:rPr>
        <w:t xml:space="preserve"> </w:t>
      </w:r>
      <w:r w:rsidR="006F7520">
        <w:rPr>
          <w:lang w:val="sr-Cyrl-RS"/>
        </w:rPr>
        <w:t xml:space="preserve">у виду класе </w:t>
      </w:r>
      <w:r w:rsidR="006F7520" w:rsidRPr="006F7520">
        <w:rPr>
          <w:i/>
          <w:iCs/>
          <w:lang w:val="sr-Latn-RS"/>
        </w:rPr>
        <w:t>C++</w:t>
      </w:r>
      <w:r w:rsidR="006F7520">
        <w:rPr>
          <w:lang w:val="sr-Latn-RS"/>
        </w:rPr>
        <w:t xml:space="preserve"> </w:t>
      </w:r>
      <w:r w:rsidR="006F7520">
        <w:rPr>
          <w:lang w:val="sr-Cyrl-RS"/>
        </w:rPr>
        <w:t xml:space="preserve">програмског језика. </w:t>
      </w:r>
      <w:r w:rsidR="00F862E2">
        <w:rPr>
          <w:lang w:val="sr-Cyrl-RS"/>
        </w:rPr>
        <w:t xml:space="preserve">Ова класа зависи од </w:t>
      </w:r>
      <w:r w:rsidR="00F862E2" w:rsidRPr="00F862E2">
        <w:rPr>
          <w:lang w:val="sr-Cyrl-RS"/>
        </w:rPr>
        <w:t xml:space="preserve"> </w:t>
      </w:r>
      <w:r w:rsidR="00F862E2" w:rsidRPr="00F862E2">
        <w:rPr>
          <w:i/>
          <w:iCs/>
          <w:lang w:val="sr-Cyrl-RS"/>
        </w:rPr>
        <w:t>CameraConfig.hpp</w:t>
      </w:r>
      <w:r w:rsidR="00F862E2">
        <w:rPr>
          <w:lang w:val="sr-Cyrl-RS"/>
        </w:rPr>
        <w:t xml:space="preserve"> у којем су описани  подаци потребни за руковање камерама, у виду кључева меморијских зона дељене меморије, броја пиксела </w:t>
      </w:r>
      <w:r w:rsidR="00FE0671">
        <w:rPr>
          <w:lang w:val="sr-Cyrl-RS"/>
        </w:rPr>
        <w:t xml:space="preserve">видео сигнала (у даљем тексту фрејма, енг. </w:t>
      </w:r>
      <w:r w:rsidR="00FE0671" w:rsidRPr="00FE0671">
        <w:rPr>
          <w:i/>
          <w:iCs/>
        </w:rPr>
        <w:t>Frame</w:t>
      </w:r>
      <w:r w:rsidR="00FE0671">
        <w:t xml:space="preserve"> - </w:t>
      </w:r>
      <w:r w:rsidR="00FE0671">
        <w:rPr>
          <w:lang w:val="sr-Cyrl-RS"/>
        </w:rPr>
        <w:t xml:space="preserve">оквир) по висини и ширини, као број бајтова у једном пикселу. Поред тога, дефинисан је и број камера који се може користити као и величина једног фрејма који камера може да обезбеди. </w:t>
      </w:r>
    </w:p>
    <w:p w14:paraId="5F0D403E" w14:textId="0FABDACC" w:rsidR="003C0C79" w:rsidRDefault="00FE0671" w:rsidP="003C0C79">
      <w:pPr>
        <w:rPr>
          <w:lang w:val="sr-Cyrl-RS"/>
        </w:rPr>
      </w:pPr>
      <w:r>
        <w:rPr>
          <w:lang w:val="sr-Cyrl-RS"/>
        </w:rPr>
        <w:t>Табела 4.1 даје увид у конфигурациона поља која су у овом заглављу дефинисана.</w:t>
      </w:r>
    </w:p>
    <w:tbl>
      <w:tblPr>
        <w:tblStyle w:val="TableGrid"/>
        <w:tblW w:w="0" w:type="auto"/>
        <w:jc w:val="center"/>
        <w:tblLook w:val="04A0" w:firstRow="1" w:lastRow="0" w:firstColumn="1" w:lastColumn="0" w:noHBand="0" w:noVBand="1"/>
      </w:tblPr>
      <w:tblGrid>
        <w:gridCol w:w="2057"/>
        <w:gridCol w:w="2438"/>
        <w:gridCol w:w="4567"/>
      </w:tblGrid>
      <w:tr w:rsidR="004419A2" w14:paraId="6377E3FA" w14:textId="77777777" w:rsidTr="00CF5101">
        <w:trPr>
          <w:jc w:val="center"/>
        </w:trPr>
        <w:tc>
          <w:tcPr>
            <w:tcW w:w="0" w:type="auto"/>
            <w:tcBorders>
              <w:top w:val="single" w:sz="18" w:space="0" w:color="000000"/>
              <w:bottom w:val="single" w:sz="18" w:space="0" w:color="000000"/>
              <w:right w:val="single" w:sz="18" w:space="0" w:color="000000"/>
            </w:tcBorders>
            <w:vAlign w:val="center"/>
          </w:tcPr>
          <w:p w14:paraId="38FB3812" w14:textId="63663B4D" w:rsidR="004419A2" w:rsidRDefault="003E4546" w:rsidP="00851FD5">
            <w:pPr>
              <w:spacing w:line="240" w:lineRule="auto"/>
              <w:ind w:firstLine="0"/>
              <w:rPr>
                <w:lang w:val="sr-Cyrl-RS"/>
              </w:rPr>
            </w:pPr>
            <w:r>
              <w:rPr>
                <w:lang w:val="sr-Cyrl-RS"/>
              </w:rPr>
              <w:t>Поље</w:t>
            </w:r>
          </w:p>
        </w:tc>
        <w:tc>
          <w:tcPr>
            <w:tcW w:w="2438" w:type="dxa"/>
            <w:tcBorders>
              <w:top w:val="single" w:sz="18" w:space="0" w:color="000000"/>
              <w:left w:val="single" w:sz="18" w:space="0" w:color="000000"/>
              <w:bottom w:val="single" w:sz="18" w:space="0" w:color="000000"/>
              <w:right w:val="single" w:sz="18" w:space="0" w:color="000000"/>
            </w:tcBorders>
            <w:vAlign w:val="center"/>
          </w:tcPr>
          <w:p w14:paraId="18A2D3F9" w14:textId="664157A1" w:rsidR="004419A2" w:rsidRDefault="003E4546" w:rsidP="00851FD5">
            <w:pPr>
              <w:spacing w:line="240" w:lineRule="auto"/>
              <w:ind w:firstLine="0"/>
              <w:rPr>
                <w:lang w:val="sr-Cyrl-RS"/>
              </w:rPr>
            </w:pPr>
            <w:r>
              <w:rPr>
                <w:lang w:val="sr-Cyrl-RS"/>
              </w:rPr>
              <w:t>Тип</w:t>
            </w:r>
          </w:p>
        </w:tc>
        <w:tc>
          <w:tcPr>
            <w:tcW w:w="4567" w:type="dxa"/>
            <w:tcBorders>
              <w:top w:val="single" w:sz="18" w:space="0" w:color="000000"/>
              <w:left w:val="single" w:sz="18" w:space="0" w:color="000000"/>
              <w:bottom w:val="single" w:sz="18" w:space="0" w:color="000000"/>
            </w:tcBorders>
            <w:vAlign w:val="center"/>
          </w:tcPr>
          <w:p w14:paraId="39AAAB3C" w14:textId="2B145A39" w:rsidR="004419A2" w:rsidRDefault="003E4546" w:rsidP="00851FD5">
            <w:pPr>
              <w:spacing w:line="240" w:lineRule="auto"/>
              <w:ind w:firstLine="0"/>
              <w:rPr>
                <w:lang w:val="sr-Cyrl-RS"/>
              </w:rPr>
            </w:pPr>
            <w:r>
              <w:rPr>
                <w:lang w:val="sr-Cyrl-RS"/>
              </w:rPr>
              <w:t>Опи</w:t>
            </w:r>
          </w:p>
        </w:tc>
      </w:tr>
      <w:tr w:rsidR="004419A2" w14:paraId="14EEC3F8" w14:textId="77777777" w:rsidTr="00851FD5">
        <w:trPr>
          <w:jc w:val="center"/>
        </w:trPr>
        <w:tc>
          <w:tcPr>
            <w:tcW w:w="0" w:type="auto"/>
            <w:tcBorders>
              <w:top w:val="single" w:sz="18" w:space="0" w:color="000000"/>
              <w:right w:val="single" w:sz="18" w:space="0" w:color="000000"/>
            </w:tcBorders>
            <w:vAlign w:val="center"/>
          </w:tcPr>
          <w:p w14:paraId="0971DD18" w14:textId="309C9180" w:rsidR="004419A2" w:rsidRPr="003E4546" w:rsidRDefault="003E4546" w:rsidP="00851FD5">
            <w:pPr>
              <w:spacing w:line="240" w:lineRule="auto"/>
              <w:ind w:firstLine="0"/>
              <w:jc w:val="center"/>
            </w:pPr>
            <w:r>
              <w:rPr>
                <w:lang w:val="sr-Latn-RS"/>
              </w:rPr>
              <w:t>FRAME_WIDTH</w:t>
            </w:r>
          </w:p>
        </w:tc>
        <w:tc>
          <w:tcPr>
            <w:tcW w:w="2438" w:type="dxa"/>
            <w:tcBorders>
              <w:top w:val="single" w:sz="18" w:space="0" w:color="000000"/>
              <w:left w:val="single" w:sz="18" w:space="0" w:color="000000"/>
              <w:right w:val="single" w:sz="18" w:space="0" w:color="000000"/>
            </w:tcBorders>
            <w:vAlign w:val="center"/>
          </w:tcPr>
          <w:p w14:paraId="703B8B14" w14:textId="6BB671C3" w:rsidR="004419A2" w:rsidRDefault="003E4546" w:rsidP="00851FD5">
            <w:pPr>
              <w:spacing w:line="240" w:lineRule="auto"/>
              <w:ind w:firstLine="0"/>
              <w:jc w:val="center"/>
              <w:rPr>
                <w:lang w:val="sr-Cyrl-RS"/>
              </w:rPr>
            </w:pPr>
            <w:r w:rsidRPr="003E4546">
              <w:rPr>
                <w:lang w:val="sr-Cyrl-RS"/>
              </w:rPr>
              <w:t>constexpr unsigned int</w:t>
            </w:r>
          </w:p>
        </w:tc>
        <w:tc>
          <w:tcPr>
            <w:tcW w:w="4567" w:type="dxa"/>
            <w:tcBorders>
              <w:top w:val="single" w:sz="18" w:space="0" w:color="000000"/>
              <w:left w:val="single" w:sz="18" w:space="0" w:color="000000"/>
            </w:tcBorders>
            <w:vAlign w:val="center"/>
          </w:tcPr>
          <w:p w14:paraId="3753624C" w14:textId="7301B94A" w:rsidR="004419A2" w:rsidRDefault="005F5A3E" w:rsidP="00851FD5">
            <w:pPr>
              <w:spacing w:line="240" w:lineRule="auto"/>
              <w:ind w:firstLine="0"/>
              <w:rPr>
                <w:lang w:val="sr-Cyrl-RS"/>
              </w:rPr>
            </w:pPr>
            <w:r>
              <w:rPr>
                <w:lang w:val="sr-Cyrl-RS"/>
              </w:rPr>
              <w:t>Број пиксела једног фрејма по ширини.</w:t>
            </w:r>
          </w:p>
        </w:tc>
      </w:tr>
      <w:tr w:rsidR="004419A2" w14:paraId="0486BCA6" w14:textId="77777777" w:rsidTr="00851FD5">
        <w:trPr>
          <w:jc w:val="center"/>
        </w:trPr>
        <w:tc>
          <w:tcPr>
            <w:tcW w:w="0" w:type="auto"/>
            <w:tcBorders>
              <w:right w:val="single" w:sz="18" w:space="0" w:color="000000"/>
            </w:tcBorders>
            <w:vAlign w:val="center"/>
          </w:tcPr>
          <w:p w14:paraId="26E0CA13" w14:textId="7807DB73" w:rsidR="004419A2" w:rsidRDefault="003E4546" w:rsidP="00851FD5">
            <w:pPr>
              <w:spacing w:line="240" w:lineRule="auto"/>
              <w:ind w:firstLine="0"/>
              <w:jc w:val="center"/>
              <w:rPr>
                <w:lang w:val="sr-Cyrl-RS"/>
              </w:rPr>
            </w:pPr>
            <w:r>
              <w:rPr>
                <w:lang w:val="sr-Latn-RS"/>
              </w:rPr>
              <w:t>FRAME_HEIGHT</w:t>
            </w:r>
          </w:p>
        </w:tc>
        <w:tc>
          <w:tcPr>
            <w:tcW w:w="2438" w:type="dxa"/>
            <w:tcBorders>
              <w:left w:val="single" w:sz="18" w:space="0" w:color="000000"/>
              <w:right w:val="single" w:sz="18" w:space="0" w:color="000000"/>
            </w:tcBorders>
            <w:vAlign w:val="center"/>
          </w:tcPr>
          <w:p w14:paraId="18B51199" w14:textId="316BF8D8" w:rsidR="004419A2"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7570D420" w14:textId="77AA557F" w:rsidR="004419A2" w:rsidRDefault="005F5A3E" w:rsidP="00851FD5">
            <w:pPr>
              <w:spacing w:line="240" w:lineRule="auto"/>
              <w:ind w:firstLine="0"/>
              <w:rPr>
                <w:lang w:val="sr-Cyrl-RS"/>
              </w:rPr>
            </w:pPr>
            <w:r>
              <w:rPr>
                <w:lang w:val="sr-Cyrl-RS"/>
              </w:rPr>
              <w:t>Број пиксела једног фрејма по висини.</w:t>
            </w:r>
          </w:p>
        </w:tc>
      </w:tr>
      <w:tr w:rsidR="004419A2" w14:paraId="36F73884" w14:textId="77777777" w:rsidTr="00851FD5">
        <w:trPr>
          <w:jc w:val="center"/>
        </w:trPr>
        <w:tc>
          <w:tcPr>
            <w:tcW w:w="0" w:type="auto"/>
            <w:tcBorders>
              <w:right w:val="single" w:sz="18" w:space="0" w:color="000000"/>
            </w:tcBorders>
            <w:vAlign w:val="center"/>
          </w:tcPr>
          <w:p w14:paraId="3FFFEADF" w14:textId="26B3212A" w:rsidR="004419A2" w:rsidRPr="003E4546" w:rsidRDefault="003E4546" w:rsidP="00851FD5">
            <w:pPr>
              <w:spacing w:line="240" w:lineRule="auto"/>
              <w:ind w:firstLine="0"/>
              <w:jc w:val="center"/>
            </w:pPr>
            <w:r>
              <w:t>BPP</w:t>
            </w:r>
          </w:p>
        </w:tc>
        <w:tc>
          <w:tcPr>
            <w:tcW w:w="2438" w:type="dxa"/>
            <w:tcBorders>
              <w:left w:val="single" w:sz="18" w:space="0" w:color="000000"/>
              <w:right w:val="single" w:sz="18" w:space="0" w:color="000000"/>
            </w:tcBorders>
            <w:vAlign w:val="center"/>
          </w:tcPr>
          <w:p w14:paraId="57E23A30" w14:textId="787CF919" w:rsidR="004419A2" w:rsidRPr="003E4546" w:rsidRDefault="003E4546" w:rsidP="00851FD5">
            <w:pPr>
              <w:spacing w:line="240" w:lineRule="auto"/>
              <w:ind w:firstLine="0"/>
              <w:jc w:val="center"/>
            </w:pPr>
            <w:proofErr w:type="spellStart"/>
            <w:r w:rsidRPr="003E4546">
              <w:t>constexpr</w:t>
            </w:r>
            <w:proofErr w:type="spellEnd"/>
            <w:r w:rsidRPr="003E4546">
              <w:t xml:space="preserve"> </w:t>
            </w:r>
            <w:r>
              <w:t>float</w:t>
            </w:r>
          </w:p>
        </w:tc>
        <w:tc>
          <w:tcPr>
            <w:tcW w:w="4567" w:type="dxa"/>
            <w:tcBorders>
              <w:left w:val="single" w:sz="18" w:space="0" w:color="000000"/>
            </w:tcBorders>
            <w:vAlign w:val="center"/>
          </w:tcPr>
          <w:p w14:paraId="1CDF20BA" w14:textId="5EA8B3AF" w:rsidR="004419A2" w:rsidRDefault="005F5A3E" w:rsidP="00851FD5">
            <w:pPr>
              <w:spacing w:line="240" w:lineRule="auto"/>
              <w:ind w:firstLine="0"/>
              <w:rPr>
                <w:lang w:val="sr-Cyrl-RS"/>
              </w:rPr>
            </w:pPr>
            <w:r>
              <w:rPr>
                <w:lang w:val="sr-Cyrl-RS"/>
              </w:rPr>
              <w:t>Број бајтова по једном пикселу фрејма.</w:t>
            </w:r>
          </w:p>
        </w:tc>
      </w:tr>
      <w:tr w:rsidR="003E4546" w14:paraId="610C396E" w14:textId="77777777" w:rsidTr="00851FD5">
        <w:trPr>
          <w:jc w:val="center"/>
        </w:trPr>
        <w:tc>
          <w:tcPr>
            <w:tcW w:w="0" w:type="auto"/>
            <w:tcBorders>
              <w:right w:val="single" w:sz="18" w:space="0" w:color="000000"/>
            </w:tcBorders>
            <w:vAlign w:val="center"/>
          </w:tcPr>
          <w:p w14:paraId="453FFB97" w14:textId="126B0C3A" w:rsidR="003E4546" w:rsidRPr="003E4546" w:rsidRDefault="003E4546" w:rsidP="00851FD5">
            <w:pPr>
              <w:spacing w:line="240" w:lineRule="auto"/>
              <w:ind w:firstLine="0"/>
              <w:jc w:val="center"/>
            </w:pPr>
            <w:r>
              <w:t>FRAME_SIZE</w:t>
            </w:r>
          </w:p>
        </w:tc>
        <w:tc>
          <w:tcPr>
            <w:tcW w:w="2438" w:type="dxa"/>
            <w:tcBorders>
              <w:left w:val="single" w:sz="18" w:space="0" w:color="000000"/>
              <w:right w:val="single" w:sz="18" w:space="0" w:color="000000"/>
            </w:tcBorders>
            <w:vAlign w:val="center"/>
          </w:tcPr>
          <w:p w14:paraId="42A3AF50" w14:textId="1E8A6660" w:rsidR="003E4546"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1C8979A4" w14:textId="6914E641" w:rsidR="003E4546" w:rsidRDefault="005F5A3E" w:rsidP="00851FD5">
            <w:pPr>
              <w:spacing w:line="240" w:lineRule="auto"/>
              <w:ind w:firstLine="0"/>
              <w:rPr>
                <w:lang w:val="sr-Cyrl-RS"/>
              </w:rPr>
            </w:pPr>
            <w:r>
              <w:rPr>
                <w:lang w:val="sr-Cyrl-RS"/>
              </w:rPr>
              <w:t>Величина једног фрејма са камере.</w:t>
            </w:r>
          </w:p>
        </w:tc>
      </w:tr>
      <w:tr w:rsidR="003E4546" w14:paraId="383D8637" w14:textId="77777777" w:rsidTr="00851FD5">
        <w:trPr>
          <w:jc w:val="center"/>
        </w:trPr>
        <w:tc>
          <w:tcPr>
            <w:tcW w:w="0" w:type="auto"/>
            <w:tcBorders>
              <w:right w:val="single" w:sz="18" w:space="0" w:color="000000"/>
            </w:tcBorders>
            <w:vAlign w:val="center"/>
          </w:tcPr>
          <w:p w14:paraId="2D041B49" w14:textId="7133AFAB" w:rsidR="003E4546" w:rsidRPr="003E4546" w:rsidRDefault="003E4546" w:rsidP="00851FD5">
            <w:pPr>
              <w:spacing w:line="240" w:lineRule="auto"/>
              <w:ind w:firstLine="0"/>
              <w:jc w:val="center"/>
            </w:pPr>
            <w:r>
              <w:t>MAX_CAMERAS</w:t>
            </w:r>
          </w:p>
        </w:tc>
        <w:tc>
          <w:tcPr>
            <w:tcW w:w="2438" w:type="dxa"/>
            <w:tcBorders>
              <w:left w:val="single" w:sz="18" w:space="0" w:color="000000"/>
              <w:right w:val="single" w:sz="18" w:space="0" w:color="000000"/>
            </w:tcBorders>
            <w:vAlign w:val="center"/>
          </w:tcPr>
          <w:p w14:paraId="11978FB2" w14:textId="56BB6FBD" w:rsidR="003E4546"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7E7060C6" w14:textId="511B2A12" w:rsidR="003E4546" w:rsidRDefault="005F5A3E" w:rsidP="00851FD5">
            <w:pPr>
              <w:spacing w:line="240" w:lineRule="auto"/>
              <w:ind w:firstLine="0"/>
              <w:rPr>
                <w:lang w:val="sr-Cyrl-RS"/>
              </w:rPr>
            </w:pPr>
            <w:r>
              <w:rPr>
                <w:lang w:val="sr-Cyrl-RS"/>
              </w:rPr>
              <w:t>Укупан број доступних камера.</w:t>
            </w:r>
          </w:p>
        </w:tc>
      </w:tr>
      <w:tr w:rsidR="003E4546" w14:paraId="0792EE4F" w14:textId="77777777" w:rsidTr="00851FD5">
        <w:trPr>
          <w:jc w:val="center"/>
        </w:trPr>
        <w:tc>
          <w:tcPr>
            <w:tcW w:w="0" w:type="auto"/>
            <w:tcBorders>
              <w:right w:val="single" w:sz="18" w:space="0" w:color="000000"/>
            </w:tcBorders>
            <w:vAlign w:val="center"/>
          </w:tcPr>
          <w:p w14:paraId="2B52B03E" w14:textId="5DAE4B96" w:rsidR="003E4546" w:rsidRPr="003E4546" w:rsidRDefault="003E4546" w:rsidP="00851FD5">
            <w:pPr>
              <w:spacing w:line="240" w:lineRule="auto"/>
              <w:ind w:firstLine="0"/>
              <w:jc w:val="center"/>
            </w:pPr>
            <w:r>
              <w:t>CAM_ID_#</w:t>
            </w:r>
          </w:p>
        </w:tc>
        <w:tc>
          <w:tcPr>
            <w:tcW w:w="2438" w:type="dxa"/>
            <w:tcBorders>
              <w:left w:val="single" w:sz="18" w:space="0" w:color="000000"/>
              <w:right w:val="single" w:sz="18" w:space="0" w:color="000000"/>
            </w:tcBorders>
            <w:vAlign w:val="center"/>
          </w:tcPr>
          <w:p w14:paraId="1E400036" w14:textId="553FE7C9" w:rsidR="003E4546" w:rsidRDefault="003E4546" w:rsidP="00851FD5">
            <w:pPr>
              <w:spacing w:line="240" w:lineRule="auto"/>
              <w:ind w:firstLine="0"/>
              <w:jc w:val="center"/>
              <w:rPr>
                <w:lang w:val="sr-Cyrl-RS"/>
              </w:rPr>
            </w:pPr>
            <w:r w:rsidRPr="003E4546">
              <w:rPr>
                <w:lang w:val="sr-Cyrl-RS"/>
              </w:rPr>
              <w:t>constexpr char</w:t>
            </w:r>
          </w:p>
        </w:tc>
        <w:tc>
          <w:tcPr>
            <w:tcW w:w="4567" w:type="dxa"/>
            <w:tcBorders>
              <w:left w:val="single" w:sz="18" w:space="0" w:color="000000"/>
            </w:tcBorders>
            <w:vAlign w:val="center"/>
          </w:tcPr>
          <w:p w14:paraId="1854C840" w14:textId="50D9A94C" w:rsidR="003E4546" w:rsidRDefault="005F5A3E" w:rsidP="00851FD5">
            <w:pPr>
              <w:keepNext/>
              <w:spacing w:line="240" w:lineRule="auto"/>
              <w:ind w:firstLine="0"/>
              <w:rPr>
                <w:lang w:val="sr-Cyrl-RS"/>
              </w:rPr>
            </w:pPr>
            <w:r>
              <w:rPr>
                <w:lang w:val="sr-Cyrl-RS"/>
              </w:rPr>
              <w:t>Кључ за приступање зони дељене меморије.</w:t>
            </w:r>
            <w:r w:rsidR="001B790B">
              <w:rPr>
                <w:lang w:val="sr-Cyrl-RS"/>
              </w:rPr>
              <w:t xml:space="preserve"> Свака од доступних камера добија своју зону која је намењена за складиштење њених фрејмова.</w:t>
            </w:r>
          </w:p>
        </w:tc>
      </w:tr>
    </w:tbl>
    <w:p w14:paraId="2629891A" w14:textId="64E060EF" w:rsidR="00FE0671" w:rsidRDefault="005F5A3E" w:rsidP="005F5A3E">
      <w:pPr>
        <w:pStyle w:val="Caption"/>
        <w:rPr>
          <w:lang w:val="sr-Cyrl-RS"/>
        </w:rPr>
      </w:pPr>
      <w:bookmarkStart w:id="39" w:name="_Toc21989998"/>
      <w:proofErr w:type="spellStart"/>
      <w:r>
        <w:t>Табела</w:t>
      </w:r>
      <w:proofErr w:type="spellEnd"/>
      <w:r>
        <w:t xml:space="preserve"> </w:t>
      </w:r>
      <w:fldSimple w:instr=" STYLEREF 1 \s ">
        <w:r w:rsidR="00D62E3E">
          <w:rPr>
            <w:noProof/>
          </w:rPr>
          <w:t>4</w:t>
        </w:r>
      </w:fldSimple>
      <w:r w:rsidR="00D62E3E">
        <w:t>.</w:t>
      </w:r>
      <w:fldSimple w:instr=" SEQ Табела \* ARABIC \s 1 ">
        <w:r w:rsidR="00D62E3E">
          <w:rPr>
            <w:noProof/>
          </w:rPr>
          <w:t>1</w:t>
        </w:r>
      </w:fldSimple>
      <w:r>
        <w:rPr>
          <w:lang w:val="sr-Cyrl-RS"/>
        </w:rPr>
        <w:t xml:space="preserve"> Опис поља потребних за конфигурисање камера и меморијских зона</w:t>
      </w:r>
      <w:bookmarkEnd w:id="39"/>
    </w:p>
    <w:p w14:paraId="64F962A1" w14:textId="49E33A50" w:rsidR="0037380F" w:rsidRDefault="0037380F" w:rsidP="0037380F">
      <w:pPr>
        <w:rPr>
          <w:lang w:val="sr-Cyrl-RS"/>
        </w:rPr>
      </w:pPr>
      <w:r>
        <w:rPr>
          <w:lang w:val="sr-Cyrl-RS"/>
        </w:rPr>
        <w:t xml:space="preserve">Како би се у потпуности онемогућила промена поља која дефинишу карактеристике камера наменске платформе, ова поља су означена </w:t>
      </w:r>
      <w:r w:rsidRPr="0037380F">
        <w:rPr>
          <w:i/>
          <w:iCs/>
          <w:lang w:val="sr-Cyrl-RS"/>
        </w:rPr>
        <w:t>constexpr</w:t>
      </w:r>
      <w:r>
        <w:rPr>
          <w:lang w:val="sr-Cyrl-RS"/>
        </w:rPr>
        <w:t xml:space="preserve"> кључном речи програмског језика </w:t>
      </w:r>
      <w:r w:rsidRPr="0037380F">
        <w:rPr>
          <w:i/>
          <w:iCs/>
        </w:rPr>
        <w:t>C++</w:t>
      </w:r>
      <w:r>
        <w:t xml:space="preserve"> </w:t>
      </w:r>
      <w:r>
        <w:rPr>
          <w:lang w:val="sr-Cyrl-RS"/>
        </w:rPr>
        <w:t xml:space="preserve">како би се програмском преводиоцу (у даљем тексту компајлер, енг. </w:t>
      </w:r>
      <w:r w:rsidRPr="0037380F">
        <w:rPr>
          <w:i/>
          <w:iCs/>
        </w:rPr>
        <w:t>Compiler</w:t>
      </w:r>
      <w:r>
        <w:t xml:space="preserve"> – </w:t>
      </w:r>
      <w:r>
        <w:rPr>
          <w:lang w:val="sr-Cyrl-RS"/>
        </w:rPr>
        <w:t>програмски преводилац)</w:t>
      </w:r>
      <w:r w:rsidR="00E012AE">
        <w:rPr>
          <w:lang w:val="sr-Cyrl-RS"/>
        </w:rPr>
        <w:t xml:space="preserve"> експлицитно нагласило да је реч о променљивој која је константна чак и у време превођења програма.</w:t>
      </w:r>
      <w:r w:rsidR="00D84418">
        <w:rPr>
          <w:lang w:val="sr-Cyrl-RS"/>
        </w:rPr>
        <w:t xml:space="preserve"> </w:t>
      </w:r>
    </w:p>
    <w:p w14:paraId="22638932" w14:textId="77777777" w:rsidR="0065711E" w:rsidRDefault="00D84418" w:rsidP="0037380F">
      <w:pPr>
        <w:rPr>
          <w:lang w:val="sr-Cyrl-RS"/>
        </w:rPr>
      </w:pPr>
      <w:r>
        <w:rPr>
          <w:lang w:val="sr-Cyrl-RS"/>
        </w:rPr>
        <w:t xml:space="preserve">Како би се одговарајућа конфигурација проследила </w:t>
      </w:r>
      <w:r w:rsidR="00923C36">
        <w:rPr>
          <w:lang w:val="sr-Cyrl-RS"/>
        </w:rPr>
        <w:t xml:space="preserve">наменској платформи, потребно је позивима метода дефинисаних у </w:t>
      </w:r>
      <w:r w:rsidR="00923C36" w:rsidRPr="00923C36">
        <w:rPr>
          <w:i/>
          <w:iCs/>
          <w:lang w:val="sr-Latn-RS"/>
        </w:rPr>
        <w:t>CameraAdapter.hpp</w:t>
      </w:r>
      <w:r w:rsidR="00923C36">
        <w:rPr>
          <w:lang w:val="sr-Latn-RS"/>
        </w:rPr>
        <w:t xml:space="preserve">. </w:t>
      </w:r>
      <w:r w:rsidR="00C773CA">
        <w:rPr>
          <w:lang w:val="sr-Cyrl-RS"/>
        </w:rPr>
        <w:t xml:space="preserve">Класа описана овим заглављем </w:t>
      </w:r>
      <w:r w:rsidR="00BC1D31">
        <w:rPr>
          <w:lang w:val="sr-Cyrl-RS"/>
        </w:rPr>
        <w:t xml:space="preserve">је реализована у виду </w:t>
      </w:r>
      <w:r w:rsidR="00BC1D31" w:rsidRPr="00BC1D31">
        <w:rPr>
          <w:i/>
          <w:iCs/>
          <w:lang w:val="sr-Latn-RS"/>
        </w:rPr>
        <w:t>Singleton</w:t>
      </w:r>
      <w:sdt>
        <w:sdtPr>
          <w:rPr>
            <w:i/>
            <w:iCs/>
            <w:lang w:val="sr-Latn-RS"/>
          </w:rPr>
          <w:id w:val="499083048"/>
          <w:citation/>
        </w:sdtPr>
        <w:sdtContent>
          <w:r w:rsidR="00AA0DA7">
            <w:rPr>
              <w:i/>
              <w:iCs/>
              <w:lang w:val="sr-Latn-RS"/>
            </w:rPr>
            <w:fldChar w:fldCharType="begin"/>
          </w:r>
          <w:r w:rsidR="00AA0DA7">
            <w:rPr>
              <w:i/>
              <w:iCs/>
            </w:rPr>
            <w:instrText xml:space="preserve"> CITATION ООD19 \l 1033 </w:instrText>
          </w:r>
          <w:r w:rsidR="00AA0DA7">
            <w:rPr>
              <w:i/>
              <w:iCs/>
              <w:lang w:val="sr-Latn-RS"/>
            </w:rPr>
            <w:fldChar w:fldCharType="separate"/>
          </w:r>
          <w:r w:rsidR="00AA0DA7">
            <w:rPr>
              <w:i/>
              <w:iCs/>
              <w:noProof/>
            </w:rPr>
            <w:t xml:space="preserve"> </w:t>
          </w:r>
          <w:r w:rsidR="00AA0DA7">
            <w:rPr>
              <w:noProof/>
            </w:rPr>
            <w:t>[26]</w:t>
          </w:r>
          <w:r w:rsidR="00AA0DA7">
            <w:rPr>
              <w:i/>
              <w:iCs/>
              <w:lang w:val="sr-Latn-RS"/>
            </w:rPr>
            <w:fldChar w:fldCharType="end"/>
          </w:r>
        </w:sdtContent>
      </w:sdt>
      <w:r w:rsidR="00BC1D31">
        <w:rPr>
          <w:lang w:val="sr-Latn-RS"/>
        </w:rPr>
        <w:t xml:space="preserve"> </w:t>
      </w:r>
      <w:r w:rsidR="00BC1D31">
        <w:rPr>
          <w:lang w:val="sr-Cyrl-RS"/>
        </w:rPr>
        <w:t xml:space="preserve">дизајн шаблона. </w:t>
      </w:r>
      <w:r w:rsidR="00C773CA">
        <w:rPr>
          <w:lang w:val="sr-Cyrl-RS"/>
        </w:rPr>
        <w:t xml:space="preserve">Овај шаблон гарантује постојање максимално једне инстанце класе, како би се онемогућило вишеструко </w:t>
      </w:r>
      <w:r w:rsidR="00C773CA">
        <w:rPr>
          <w:lang w:val="sr-Cyrl-RS"/>
        </w:rPr>
        <w:lastRenderedPageBreak/>
        <w:t>креирање објеката ове класе и потенцијално постојање вишеструког броја конфигурација.</w:t>
      </w:r>
      <w:r w:rsidR="0065711E">
        <w:rPr>
          <w:lang w:val="sr-Cyrl-RS"/>
        </w:rPr>
        <w:t xml:space="preserve"> </w:t>
      </w:r>
    </w:p>
    <w:p w14:paraId="2D40E276" w14:textId="66889FB3" w:rsidR="00D84418" w:rsidRDefault="00923C36" w:rsidP="0037380F">
      <w:pPr>
        <w:rPr>
          <w:lang w:val="sr-Cyrl-RS"/>
        </w:rPr>
      </w:pPr>
      <w:r>
        <w:rPr>
          <w:lang w:val="sr-Cyrl-RS"/>
        </w:rPr>
        <w:t xml:space="preserve">Методе овог слоја софтверске магистрале које се користе за </w:t>
      </w:r>
      <w:r w:rsidR="00F55B89">
        <w:rPr>
          <w:lang w:val="sr-Cyrl-RS"/>
        </w:rPr>
        <w:t>конфигурацију и покретање дате су у табели 4.2.</w:t>
      </w:r>
    </w:p>
    <w:tbl>
      <w:tblPr>
        <w:tblStyle w:val="TableGrid"/>
        <w:tblW w:w="0" w:type="auto"/>
        <w:tblLook w:val="04A0" w:firstRow="1" w:lastRow="0" w:firstColumn="1" w:lastColumn="0" w:noHBand="0" w:noVBand="1"/>
      </w:tblPr>
      <w:tblGrid>
        <w:gridCol w:w="2425"/>
        <w:gridCol w:w="6637"/>
      </w:tblGrid>
      <w:tr w:rsidR="00875013" w14:paraId="6F81CAB9" w14:textId="77777777" w:rsidTr="00851FD5">
        <w:tc>
          <w:tcPr>
            <w:tcW w:w="2425" w:type="dxa"/>
            <w:tcBorders>
              <w:top w:val="single" w:sz="18" w:space="0" w:color="000000"/>
              <w:bottom w:val="single" w:sz="18" w:space="0" w:color="000000"/>
              <w:right w:val="single" w:sz="18" w:space="0" w:color="000000"/>
            </w:tcBorders>
            <w:vAlign w:val="center"/>
          </w:tcPr>
          <w:p w14:paraId="0FA7C1F4" w14:textId="1F36431B" w:rsidR="00875013" w:rsidRDefault="00875013" w:rsidP="00851FD5">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31C862C4" w14:textId="18534F4E" w:rsidR="00875013" w:rsidRDefault="00875013" w:rsidP="00851FD5">
            <w:pPr>
              <w:spacing w:line="240" w:lineRule="auto"/>
              <w:ind w:firstLine="0"/>
              <w:jc w:val="center"/>
              <w:rPr>
                <w:lang w:val="sr-Cyrl-RS"/>
              </w:rPr>
            </w:pPr>
            <w:r>
              <w:rPr>
                <w:lang w:val="sr-Cyrl-RS"/>
              </w:rPr>
              <w:t>Опис</w:t>
            </w:r>
          </w:p>
        </w:tc>
      </w:tr>
      <w:tr w:rsidR="00875013" w14:paraId="78940C2D" w14:textId="77777777" w:rsidTr="00851FD5">
        <w:tc>
          <w:tcPr>
            <w:tcW w:w="2425" w:type="dxa"/>
            <w:tcBorders>
              <w:top w:val="single" w:sz="18" w:space="0" w:color="000000"/>
              <w:right w:val="single" w:sz="18" w:space="0" w:color="000000"/>
            </w:tcBorders>
            <w:vAlign w:val="center"/>
          </w:tcPr>
          <w:p w14:paraId="614B0D05" w14:textId="752D8C51" w:rsidR="00875013" w:rsidRDefault="009565B4" w:rsidP="00851FD5">
            <w:pPr>
              <w:spacing w:line="240" w:lineRule="auto"/>
              <w:ind w:firstLine="0"/>
              <w:jc w:val="center"/>
              <w:rPr>
                <w:lang w:val="sr-Cyrl-RS"/>
              </w:rPr>
            </w:pPr>
            <w:r w:rsidRPr="009565B4">
              <w:rPr>
                <w:lang w:val="sr-Cyrl-RS"/>
              </w:rPr>
              <w:t>CameraAdapter</w:t>
            </w:r>
          </w:p>
        </w:tc>
        <w:tc>
          <w:tcPr>
            <w:tcW w:w="6637" w:type="dxa"/>
            <w:tcBorders>
              <w:top w:val="single" w:sz="18" w:space="0" w:color="000000"/>
              <w:left w:val="single" w:sz="18" w:space="0" w:color="000000"/>
            </w:tcBorders>
          </w:tcPr>
          <w:p w14:paraId="173F75BA" w14:textId="4CF5B366" w:rsidR="00875013" w:rsidRPr="00C773CA" w:rsidRDefault="009565B4" w:rsidP="00851FD5">
            <w:pPr>
              <w:spacing w:line="240" w:lineRule="auto"/>
              <w:ind w:firstLine="0"/>
              <w:rPr>
                <w:lang w:val="sr-Cyrl-RS"/>
              </w:rPr>
            </w:pPr>
            <w:r>
              <w:rPr>
                <w:lang w:val="sr-Cyrl-RS"/>
              </w:rPr>
              <w:t>Конструктор</w:t>
            </w:r>
            <w:r w:rsidR="00C773CA">
              <w:t xml:space="preserve"> </w:t>
            </w:r>
            <w:r w:rsidR="00C773CA">
              <w:rPr>
                <w:lang w:val="sr-Cyrl-RS"/>
              </w:rPr>
              <w:t xml:space="preserve">класе задужен за креирање једине </w:t>
            </w:r>
            <w:r w:rsidR="00CF5101">
              <w:rPr>
                <w:lang w:val="sr-Cyrl-RS"/>
              </w:rPr>
              <w:t>инстанце ове класе</w:t>
            </w:r>
            <w:r w:rsidR="008C4442">
              <w:rPr>
                <w:lang w:val="sr-Cyrl-RS"/>
              </w:rPr>
              <w:t>.</w:t>
            </w:r>
          </w:p>
        </w:tc>
      </w:tr>
      <w:tr w:rsidR="00875013" w14:paraId="1C54FA6B" w14:textId="77777777" w:rsidTr="00851FD5">
        <w:tc>
          <w:tcPr>
            <w:tcW w:w="2425" w:type="dxa"/>
            <w:tcBorders>
              <w:right w:val="single" w:sz="18" w:space="0" w:color="000000"/>
            </w:tcBorders>
            <w:vAlign w:val="center"/>
          </w:tcPr>
          <w:p w14:paraId="62A40F9C" w14:textId="3DDE39B3" w:rsidR="00875013" w:rsidRDefault="009565B4" w:rsidP="00851FD5">
            <w:pPr>
              <w:spacing w:line="240" w:lineRule="auto"/>
              <w:ind w:firstLine="0"/>
              <w:jc w:val="center"/>
              <w:rPr>
                <w:lang w:val="sr-Cyrl-RS"/>
              </w:rPr>
            </w:pPr>
            <w:r>
              <w:rPr>
                <w:lang w:val="sr-Cyrl-RS"/>
              </w:rPr>
              <w:t>~</w:t>
            </w:r>
            <w:r w:rsidRPr="009565B4">
              <w:rPr>
                <w:lang w:val="sr-Cyrl-RS"/>
              </w:rPr>
              <w:t>CameraAdapter</w:t>
            </w:r>
          </w:p>
        </w:tc>
        <w:tc>
          <w:tcPr>
            <w:tcW w:w="6637" w:type="dxa"/>
            <w:tcBorders>
              <w:left w:val="single" w:sz="18" w:space="0" w:color="000000"/>
            </w:tcBorders>
          </w:tcPr>
          <w:p w14:paraId="4AF7B7DA" w14:textId="14A65ACA" w:rsidR="00875013" w:rsidRDefault="00851FD5" w:rsidP="00851FD5">
            <w:pPr>
              <w:spacing w:line="240" w:lineRule="auto"/>
              <w:ind w:firstLine="0"/>
              <w:rPr>
                <w:lang w:val="sr-Cyrl-RS"/>
              </w:rPr>
            </w:pPr>
            <w:r>
              <w:rPr>
                <w:lang w:val="sr-Cyrl-RS"/>
              </w:rPr>
              <w:t>Деструкор задужен за ослобађање заузетих при инстанцирању објекта класе</w:t>
            </w:r>
            <w:r w:rsidR="008C4442">
              <w:rPr>
                <w:lang w:val="sr-Cyrl-RS"/>
              </w:rPr>
              <w:t>.</w:t>
            </w:r>
          </w:p>
        </w:tc>
      </w:tr>
      <w:tr w:rsidR="00C773CA" w14:paraId="77DF8DA5" w14:textId="77777777" w:rsidTr="00851FD5">
        <w:tc>
          <w:tcPr>
            <w:tcW w:w="2425" w:type="dxa"/>
            <w:tcBorders>
              <w:right w:val="single" w:sz="18" w:space="0" w:color="000000"/>
            </w:tcBorders>
            <w:vAlign w:val="center"/>
          </w:tcPr>
          <w:p w14:paraId="523ED859" w14:textId="3D372877" w:rsidR="00C773CA" w:rsidRDefault="00C773CA" w:rsidP="00851FD5">
            <w:pPr>
              <w:spacing w:line="240" w:lineRule="auto"/>
              <w:ind w:firstLine="0"/>
              <w:jc w:val="center"/>
              <w:rPr>
                <w:lang w:val="sr-Cyrl-RS"/>
              </w:rPr>
            </w:pPr>
            <w:r w:rsidRPr="00C773CA">
              <w:rPr>
                <w:lang w:val="sr-Cyrl-RS"/>
              </w:rPr>
              <w:t>GetInstance</w:t>
            </w:r>
          </w:p>
        </w:tc>
        <w:tc>
          <w:tcPr>
            <w:tcW w:w="6637" w:type="dxa"/>
            <w:tcBorders>
              <w:left w:val="single" w:sz="18" w:space="0" w:color="000000"/>
            </w:tcBorders>
          </w:tcPr>
          <w:p w14:paraId="4FFEAA7E" w14:textId="507431C6" w:rsidR="00C773CA" w:rsidRDefault="00851FD5" w:rsidP="00851FD5">
            <w:pPr>
              <w:spacing w:line="240" w:lineRule="auto"/>
              <w:ind w:firstLine="0"/>
              <w:rPr>
                <w:lang w:val="sr-Cyrl-RS"/>
              </w:rPr>
            </w:pPr>
            <w:r>
              <w:rPr>
                <w:lang w:val="sr-Cyrl-RS"/>
              </w:rPr>
              <w:t>Метода задужена за добављање показивача на једину инстанцу ове класе, помоћу којег се рукује камерама наменске платформе</w:t>
            </w:r>
            <w:r w:rsidR="008C4442">
              <w:rPr>
                <w:lang w:val="sr-Cyrl-RS"/>
              </w:rPr>
              <w:t>.</w:t>
            </w:r>
          </w:p>
        </w:tc>
      </w:tr>
      <w:tr w:rsidR="00875013" w14:paraId="47ECC492" w14:textId="77777777" w:rsidTr="00851FD5">
        <w:tc>
          <w:tcPr>
            <w:tcW w:w="2425" w:type="dxa"/>
            <w:tcBorders>
              <w:right w:val="single" w:sz="18" w:space="0" w:color="000000"/>
            </w:tcBorders>
            <w:vAlign w:val="center"/>
          </w:tcPr>
          <w:p w14:paraId="031794A5" w14:textId="25B3E5B9" w:rsidR="00875013" w:rsidRDefault="009565B4" w:rsidP="00851FD5">
            <w:pPr>
              <w:spacing w:line="240" w:lineRule="auto"/>
              <w:ind w:firstLine="0"/>
              <w:jc w:val="center"/>
              <w:rPr>
                <w:lang w:val="sr-Cyrl-RS"/>
              </w:rPr>
            </w:pPr>
            <w:r w:rsidRPr="009565B4">
              <w:rPr>
                <w:lang w:val="sr-Cyrl-RS"/>
              </w:rPr>
              <w:t>CamInit</w:t>
            </w:r>
          </w:p>
        </w:tc>
        <w:tc>
          <w:tcPr>
            <w:tcW w:w="6637" w:type="dxa"/>
            <w:tcBorders>
              <w:left w:val="single" w:sz="18" w:space="0" w:color="000000"/>
            </w:tcBorders>
          </w:tcPr>
          <w:p w14:paraId="3AAE3324" w14:textId="00A92489" w:rsidR="00875013" w:rsidRPr="00AC7FDD" w:rsidRDefault="001823FF" w:rsidP="00851FD5">
            <w:pPr>
              <w:spacing w:line="240" w:lineRule="auto"/>
              <w:ind w:firstLine="0"/>
              <w:rPr>
                <w:lang w:val="sr-Cyrl-RS"/>
              </w:rPr>
            </w:pPr>
            <w:r>
              <w:rPr>
                <w:lang w:val="sr-Cyrl-RS"/>
              </w:rPr>
              <w:t xml:space="preserve">Метода задужена за иницијализацију камера наменске платформе. </w:t>
            </w:r>
            <w:r w:rsidR="00AC7FDD">
              <w:rPr>
                <w:lang w:val="sr-Cyrl-RS"/>
              </w:rPr>
              <w:t xml:space="preserve">Помоћу ње се приступа библиотеци </w:t>
            </w:r>
            <w:r w:rsidR="00AC7FDD" w:rsidRPr="00AC7FDD">
              <w:rPr>
                <w:i/>
                <w:iCs/>
                <w:lang w:val="sr-Latn-RS"/>
              </w:rPr>
              <w:t>ALPHA</w:t>
            </w:r>
            <w:r w:rsidR="00AC7FDD">
              <w:rPr>
                <w:lang w:val="sr-Latn-RS"/>
              </w:rPr>
              <w:t xml:space="preserve"> </w:t>
            </w:r>
            <w:r w:rsidR="00AC7FDD">
              <w:rPr>
                <w:lang w:val="sr-Cyrl-RS"/>
              </w:rPr>
              <w:t>аутомотиве платформе како би се започео рад камера.</w:t>
            </w:r>
          </w:p>
        </w:tc>
      </w:tr>
      <w:tr w:rsidR="00875013" w14:paraId="603109F9" w14:textId="77777777" w:rsidTr="00851FD5">
        <w:tc>
          <w:tcPr>
            <w:tcW w:w="2425" w:type="dxa"/>
            <w:tcBorders>
              <w:right w:val="single" w:sz="18" w:space="0" w:color="000000"/>
            </w:tcBorders>
            <w:vAlign w:val="center"/>
          </w:tcPr>
          <w:p w14:paraId="613DF35F" w14:textId="63D6CDD6" w:rsidR="00875013" w:rsidRDefault="009565B4" w:rsidP="00851FD5">
            <w:pPr>
              <w:spacing w:line="240" w:lineRule="auto"/>
              <w:ind w:firstLine="0"/>
              <w:jc w:val="center"/>
              <w:rPr>
                <w:lang w:val="sr-Cyrl-RS"/>
              </w:rPr>
            </w:pPr>
            <w:r w:rsidRPr="009565B4">
              <w:rPr>
                <w:lang w:val="sr-Cyrl-RS"/>
              </w:rPr>
              <w:t>CamDeinit</w:t>
            </w:r>
          </w:p>
        </w:tc>
        <w:tc>
          <w:tcPr>
            <w:tcW w:w="6637" w:type="dxa"/>
            <w:tcBorders>
              <w:left w:val="single" w:sz="18" w:space="0" w:color="000000"/>
            </w:tcBorders>
          </w:tcPr>
          <w:p w14:paraId="20AE77A7" w14:textId="78B41C97" w:rsidR="00875013" w:rsidRDefault="008C4442" w:rsidP="00851FD5">
            <w:pPr>
              <w:spacing w:line="240" w:lineRule="auto"/>
              <w:ind w:firstLine="0"/>
              <w:rPr>
                <w:lang w:val="sr-Cyrl-RS"/>
              </w:rPr>
            </w:pPr>
            <w:r>
              <w:rPr>
                <w:lang w:val="sr-Cyrl-RS"/>
              </w:rPr>
              <w:t xml:space="preserve">Метода задужена за прекид рада камера наменске платформе. Помоћу ње се приступа библиотеци </w:t>
            </w:r>
            <w:r w:rsidRPr="00AC7FDD">
              <w:rPr>
                <w:i/>
                <w:iCs/>
                <w:lang w:val="sr-Latn-RS"/>
              </w:rPr>
              <w:t>ALPHA</w:t>
            </w:r>
            <w:r>
              <w:rPr>
                <w:lang w:val="sr-Latn-RS"/>
              </w:rPr>
              <w:t xml:space="preserve"> </w:t>
            </w:r>
            <w:r>
              <w:rPr>
                <w:lang w:val="sr-Cyrl-RS"/>
              </w:rPr>
              <w:t>аутомотиве платформе како би се зауставио рад камера и тиме ослободили сви заузети ресурси.</w:t>
            </w:r>
          </w:p>
        </w:tc>
      </w:tr>
      <w:tr w:rsidR="00875013" w14:paraId="550505B1" w14:textId="77777777" w:rsidTr="00851FD5">
        <w:tc>
          <w:tcPr>
            <w:tcW w:w="2425" w:type="dxa"/>
            <w:tcBorders>
              <w:right w:val="single" w:sz="18" w:space="0" w:color="000000"/>
            </w:tcBorders>
            <w:vAlign w:val="center"/>
          </w:tcPr>
          <w:p w14:paraId="54587A29" w14:textId="357A3271" w:rsidR="00875013" w:rsidRDefault="009565B4" w:rsidP="00851FD5">
            <w:pPr>
              <w:spacing w:line="240" w:lineRule="auto"/>
              <w:ind w:firstLine="0"/>
              <w:jc w:val="center"/>
              <w:rPr>
                <w:lang w:val="sr-Cyrl-RS"/>
              </w:rPr>
            </w:pPr>
            <w:r w:rsidRPr="009565B4">
              <w:rPr>
                <w:lang w:val="sr-Cyrl-RS"/>
              </w:rPr>
              <w:t>CamStart</w:t>
            </w:r>
          </w:p>
        </w:tc>
        <w:tc>
          <w:tcPr>
            <w:tcW w:w="6637" w:type="dxa"/>
            <w:tcBorders>
              <w:left w:val="single" w:sz="18" w:space="0" w:color="000000"/>
            </w:tcBorders>
          </w:tcPr>
          <w:p w14:paraId="61535587" w14:textId="1585C27A" w:rsidR="00875013" w:rsidRDefault="008C4442" w:rsidP="00851FD5">
            <w:pPr>
              <w:spacing w:line="240" w:lineRule="auto"/>
              <w:ind w:firstLine="0"/>
              <w:rPr>
                <w:lang w:val="sr-Cyrl-RS"/>
              </w:rPr>
            </w:pPr>
            <w:r>
              <w:rPr>
                <w:lang w:val="sr-Cyrl-RS"/>
              </w:rPr>
              <w:t xml:space="preserve">Метода задужена за руковање </w:t>
            </w:r>
            <w:r w:rsidR="00621391">
              <w:rPr>
                <w:lang w:val="sr-Cyrl-RS"/>
              </w:rPr>
              <w:t>изабраном</w:t>
            </w:r>
            <w:r w:rsidR="00F51796">
              <w:rPr>
                <w:lang w:val="sr-Cyrl-RS"/>
              </w:rPr>
              <w:t xml:space="preserve"> </w:t>
            </w:r>
            <w:r w:rsidR="00621391">
              <w:rPr>
                <w:lang w:val="sr-Cyrl-RS"/>
              </w:rPr>
              <w:t>камером</w:t>
            </w:r>
            <w:r>
              <w:rPr>
                <w:lang w:val="sr-Cyrl-RS"/>
              </w:rPr>
              <w:t xml:space="preserve">. Помоћу ње се </w:t>
            </w:r>
            <w:r w:rsidR="00F51796">
              <w:rPr>
                <w:lang w:val="sr-Cyrl-RS"/>
              </w:rPr>
              <w:t>конфигуришу меморијска зона у којој се чува добављени фрејм, као и функција која врши чување истог.</w:t>
            </w:r>
          </w:p>
        </w:tc>
      </w:tr>
      <w:tr w:rsidR="00DF08FE" w14:paraId="715DE5F1" w14:textId="77777777" w:rsidTr="00851FD5">
        <w:tc>
          <w:tcPr>
            <w:tcW w:w="2425" w:type="dxa"/>
            <w:tcBorders>
              <w:right w:val="single" w:sz="18" w:space="0" w:color="000000"/>
            </w:tcBorders>
            <w:vAlign w:val="center"/>
          </w:tcPr>
          <w:p w14:paraId="4F06E2C2" w14:textId="69CCB4F3" w:rsidR="00DF08FE" w:rsidRDefault="00DF08FE" w:rsidP="00DF08FE">
            <w:pPr>
              <w:spacing w:line="240" w:lineRule="auto"/>
              <w:ind w:firstLine="0"/>
              <w:jc w:val="center"/>
              <w:rPr>
                <w:lang w:val="sr-Cyrl-RS"/>
              </w:rPr>
            </w:pPr>
            <w:r w:rsidRPr="009565B4">
              <w:rPr>
                <w:lang w:val="sr-Cyrl-RS"/>
              </w:rPr>
              <w:t>CamStop</w:t>
            </w:r>
          </w:p>
        </w:tc>
        <w:tc>
          <w:tcPr>
            <w:tcW w:w="6637" w:type="dxa"/>
            <w:tcBorders>
              <w:left w:val="single" w:sz="18" w:space="0" w:color="000000"/>
            </w:tcBorders>
          </w:tcPr>
          <w:p w14:paraId="563604AB" w14:textId="08AD085D" w:rsidR="00DF08FE" w:rsidRDefault="00DF08FE" w:rsidP="00DF08FE">
            <w:pPr>
              <w:spacing w:line="240" w:lineRule="auto"/>
              <w:ind w:firstLine="0"/>
              <w:rPr>
                <w:lang w:val="sr-Cyrl-RS"/>
              </w:rPr>
            </w:pPr>
            <w:r>
              <w:rPr>
                <w:lang w:val="sr-Cyrl-RS"/>
              </w:rPr>
              <w:t xml:space="preserve">Метода задужена за руковање </w:t>
            </w:r>
            <w:r w:rsidR="00E7229C">
              <w:rPr>
                <w:lang w:val="sr-Cyrl-RS"/>
              </w:rPr>
              <w:t>изабраном камером</w:t>
            </w:r>
            <w:r>
              <w:rPr>
                <w:lang w:val="sr-Cyrl-RS"/>
              </w:rPr>
              <w:t xml:space="preserve">. Помоћу ње се </w:t>
            </w:r>
            <w:r w:rsidR="00E7229C">
              <w:rPr>
                <w:lang w:val="sr-Cyrl-RS"/>
              </w:rPr>
              <w:t>ослобађају заузети ресурси.</w:t>
            </w:r>
          </w:p>
        </w:tc>
      </w:tr>
      <w:tr w:rsidR="00DF08FE" w14:paraId="621DA75A" w14:textId="77777777" w:rsidTr="00851FD5">
        <w:tc>
          <w:tcPr>
            <w:tcW w:w="2425" w:type="dxa"/>
            <w:tcBorders>
              <w:right w:val="single" w:sz="18" w:space="0" w:color="000000"/>
            </w:tcBorders>
            <w:vAlign w:val="center"/>
          </w:tcPr>
          <w:p w14:paraId="6D752C91" w14:textId="3082EA21" w:rsidR="00DF08FE" w:rsidRPr="009565B4" w:rsidRDefault="00DF08FE" w:rsidP="00DF08FE">
            <w:pPr>
              <w:spacing w:line="240" w:lineRule="auto"/>
              <w:ind w:firstLine="0"/>
              <w:jc w:val="center"/>
              <w:rPr>
                <w:lang w:val="sr-Cyrl-RS"/>
              </w:rPr>
            </w:pPr>
            <w:r w:rsidRPr="009565B4">
              <w:rPr>
                <w:lang w:val="sr-Cyrl-RS"/>
              </w:rPr>
              <w:t>GetNumberOfCams</w:t>
            </w:r>
          </w:p>
        </w:tc>
        <w:tc>
          <w:tcPr>
            <w:tcW w:w="6637" w:type="dxa"/>
            <w:tcBorders>
              <w:left w:val="single" w:sz="18" w:space="0" w:color="000000"/>
            </w:tcBorders>
          </w:tcPr>
          <w:p w14:paraId="433BA45F" w14:textId="1E2AE1F4" w:rsidR="00DF08FE" w:rsidRDefault="00DF08FE" w:rsidP="00DF08FE">
            <w:pPr>
              <w:keepNext/>
              <w:spacing w:line="240" w:lineRule="auto"/>
              <w:ind w:firstLine="0"/>
              <w:rPr>
                <w:lang w:val="sr-Cyrl-RS"/>
              </w:rPr>
            </w:pPr>
            <w:r>
              <w:rPr>
                <w:lang w:val="sr-Cyrl-RS"/>
              </w:rPr>
              <w:t>Метода задужена за добављање броја доступних камера вишим слојевима апстракције</w:t>
            </w:r>
            <w:r w:rsidR="00696BA5">
              <w:rPr>
                <w:lang w:val="sr-Cyrl-RS"/>
              </w:rPr>
              <w:t xml:space="preserve"> софтверске магистрале</w:t>
            </w:r>
            <w:r>
              <w:rPr>
                <w:lang w:val="sr-Cyrl-RS"/>
              </w:rPr>
              <w:t>.</w:t>
            </w:r>
          </w:p>
        </w:tc>
      </w:tr>
    </w:tbl>
    <w:p w14:paraId="2BC04F7A" w14:textId="3422919C" w:rsidR="00F55B89" w:rsidRDefault="00F51796" w:rsidP="00F51796">
      <w:pPr>
        <w:pStyle w:val="Caption"/>
        <w:rPr>
          <w:lang w:val="sr-Cyrl-RS"/>
        </w:rPr>
      </w:pPr>
      <w:bookmarkStart w:id="40" w:name="_Toc21989999"/>
      <w:proofErr w:type="spellStart"/>
      <w:r>
        <w:t>Табела</w:t>
      </w:r>
      <w:proofErr w:type="spellEnd"/>
      <w:r>
        <w:t xml:space="preserve"> </w:t>
      </w:r>
      <w:fldSimple w:instr=" STYLEREF 1 \s ">
        <w:r w:rsidR="00D62E3E">
          <w:rPr>
            <w:noProof/>
          </w:rPr>
          <w:t>4</w:t>
        </w:r>
      </w:fldSimple>
      <w:r w:rsidR="00D62E3E">
        <w:t>.</w:t>
      </w:r>
      <w:fldSimple w:instr=" SEQ Табела \* ARABIC \s 1 ">
        <w:r w:rsidR="00D62E3E">
          <w:rPr>
            <w:noProof/>
          </w:rPr>
          <w:t>2</w:t>
        </w:r>
      </w:fldSimple>
      <w:r>
        <w:rPr>
          <w:lang w:val="sr-Cyrl-RS"/>
        </w:rPr>
        <w:t xml:space="preserve"> </w:t>
      </w:r>
      <w:r w:rsidR="00B1170E">
        <w:rPr>
          <w:lang w:val="sr-Cyrl-RS"/>
        </w:rPr>
        <w:t>Методе за конфигурацију и покретање камера намеске платформе</w:t>
      </w:r>
      <w:bookmarkEnd w:id="40"/>
    </w:p>
    <w:p w14:paraId="2E7235CF" w14:textId="77777777" w:rsidR="00A2367D" w:rsidRDefault="007A642B" w:rsidP="007A642B">
      <w:pPr>
        <w:rPr>
          <w:lang w:val="sr-Cyrl-RS"/>
        </w:rPr>
      </w:pPr>
      <w:r>
        <w:rPr>
          <w:lang w:val="sr-Cyrl-RS"/>
        </w:rPr>
        <w:t>Приликом покретања</w:t>
      </w:r>
      <w:r w:rsidR="00F36CF1">
        <w:rPr>
          <w:lang w:val="sr-Cyrl-RS"/>
        </w:rPr>
        <w:t xml:space="preserve"> ове реализације</w:t>
      </w:r>
      <w:r>
        <w:rPr>
          <w:lang w:val="sr-Cyrl-RS"/>
        </w:rPr>
        <w:t xml:space="preserve"> софтверске магистрале</w:t>
      </w:r>
      <w:r w:rsidR="00F36CF1">
        <w:rPr>
          <w:lang w:val="sr-Cyrl-RS"/>
        </w:rPr>
        <w:t xml:space="preserve"> на</w:t>
      </w:r>
      <w:r>
        <w:rPr>
          <w:lang w:val="sr-Cyrl-RS"/>
        </w:rPr>
        <w:t xml:space="preserve"> </w:t>
      </w:r>
      <w:r w:rsidRPr="007A642B">
        <w:rPr>
          <w:i/>
          <w:iCs/>
          <w:lang w:val="sr-Latn-RS"/>
        </w:rPr>
        <w:t>ALPHA</w:t>
      </w:r>
      <w:r>
        <w:rPr>
          <w:lang w:val="sr-Latn-RS"/>
        </w:rPr>
        <w:t xml:space="preserve"> </w:t>
      </w:r>
      <w:r>
        <w:rPr>
          <w:lang w:val="sr-Cyrl-RS"/>
        </w:rPr>
        <w:t>аутомотив</w:t>
      </w:r>
      <w:r w:rsidR="00F36CF1">
        <w:rPr>
          <w:lang w:val="sr-Cyrl-RS"/>
        </w:rPr>
        <w:t xml:space="preserve"> развојној </w:t>
      </w:r>
      <w:r>
        <w:rPr>
          <w:lang w:val="sr-Cyrl-RS"/>
        </w:rPr>
        <w:t>платформ</w:t>
      </w:r>
      <w:r w:rsidR="00F36CF1">
        <w:rPr>
          <w:lang w:val="sr-Cyrl-RS"/>
        </w:rPr>
        <w:t>и</w:t>
      </w:r>
      <w:r>
        <w:rPr>
          <w:lang w:val="sr-Cyrl-RS"/>
        </w:rPr>
        <w:t xml:space="preserve">, потребно је </w:t>
      </w:r>
      <w:r w:rsidR="004E6C18">
        <w:rPr>
          <w:lang w:val="sr-Cyrl-RS"/>
        </w:rPr>
        <w:t xml:space="preserve">ослонити се на инстанцу објекта класе </w:t>
      </w:r>
      <w:r w:rsidR="004E6C18" w:rsidRPr="004E6C18">
        <w:rPr>
          <w:i/>
          <w:iCs/>
          <w:lang w:val="sr-Latn-RS"/>
        </w:rPr>
        <w:t>CameraAdapter</w:t>
      </w:r>
      <w:r w:rsidR="004E6C18">
        <w:rPr>
          <w:lang w:val="sr-Cyrl-RS"/>
        </w:rPr>
        <w:t xml:space="preserve"> како би се прво извршила конфигурација потребних ресурса наменске платформе, а након тога и иницијализација модула саме платформе који рукује камерама.</w:t>
      </w:r>
      <w:r w:rsidR="00A2367D">
        <w:rPr>
          <w:lang w:val="sr-Cyrl-RS"/>
        </w:rPr>
        <w:t xml:space="preserve"> </w:t>
      </w:r>
    </w:p>
    <w:p w14:paraId="56925674" w14:textId="280293CE" w:rsidR="007A642B" w:rsidRDefault="00A2367D" w:rsidP="007A642B">
      <w:pPr>
        <w:rPr>
          <w:lang w:val="sr-Cyrl-RS"/>
        </w:rPr>
      </w:pPr>
      <w:r>
        <w:rPr>
          <w:lang w:val="sr-Cyrl-RS"/>
        </w:rPr>
        <w:t xml:space="preserve">Позивом методе </w:t>
      </w:r>
      <w:r w:rsidRPr="00A2367D">
        <w:rPr>
          <w:i/>
          <w:iCs/>
          <w:lang w:val="sr-Cyrl-RS"/>
        </w:rPr>
        <w:t>GetInstance</w:t>
      </w:r>
      <w:r>
        <w:rPr>
          <w:lang w:val="sr-Cyrl-RS"/>
        </w:rPr>
        <w:t xml:space="preserve"> добавља се инстанца поменуте класе, која је потом у могућности да позивима метода </w:t>
      </w:r>
      <w:r w:rsidRPr="00A2367D">
        <w:rPr>
          <w:i/>
          <w:iCs/>
          <w:lang w:val="sr-Cyrl-RS"/>
        </w:rPr>
        <w:t>CamInit</w:t>
      </w:r>
      <w:r>
        <w:rPr>
          <w:lang w:val="sr-Cyrl-RS"/>
        </w:rPr>
        <w:t xml:space="preserve"> изврши конфигурацију и иницијализацију </w:t>
      </w:r>
      <w:r w:rsidR="009457E7">
        <w:rPr>
          <w:lang w:val="sr-Cyrl-RS"/>
        </w:rPr>
        <w:t>камера платформе</w:t>
      </w:r>
      <w:r>
        <w:rPr>
          <w:lang w:val="sr-Cyrl-RS"/>
        </w:rPr>
        <w:t>. Након тога, уколико је иницијализација камера успешно извршена</w:t>
      </w:r>
      <w:r w:rsidR="001B790B">
        <w:rPr>
          <w:lang w:val="sr-Cyrl-RS"/>
        </w:rPr>
        <w:t xml:space="preserve">, </w:t>
      </w:r>
      <w:r w:rsidR="00CC3293">
        <w:rPr>
          <w:lang w:val="sr-Cyrl-RS"/>
        </w:rPr>
        <w:t xml:space="preserve">позивом методе </w:t>
      </w:r>
      <w:r w:rsidR="00CC3293" w:rsidRPr="00CC3293">
        <w:rPr>
          <w:i/>
          <w:iCs/>
          <w:lang w:val="sr-Cyrl-RS"/>
        </w:rPr>
        <w:t>CamStart</w:t>
      </w:r>
      <w:r w:rsidR="00CC3293">
        <w:rPr>
          <w:lang w:val="sr-Cyrl-RS"/>
        </w:rPr>
        <w:t xml:space="preserve"> врши се покретање рада једне од камера платформе која је одабрана.</w:t>
      </w:r>
    </w:p>
    <w:p w14:paraId="05ED1437" w14:textId="58805FF9" w:rsidR="00992C21" w:rsidRDefault="00992C21" w:rsidP="007A642B">
      <w:pPr>
        <w:rPr>
          <w:lang w:val="sr-Cyrl-RS"/>
        </w:rPr>
      </w:pPr>
      <w:r>
        <w:rPr>
          <w:lang w:val="sr-Cyrl-RS"/>
        </w:rPr>
        <w:t xml:space="preserve">Поред иницијализације и конфигурације камера, потребно је омогућити и комуникациону спрегу између камера и виших слојева. Табела 4.3. даје списак метода </w:t>
      </w:r>
      <w:r>
        <w:rPr>
          <w:lang w:val="sr-Cyrl-RS"/>
        </w:rPr>
        <w:lastRenderedPageBreak/>
        <w:t>чији је задатак да поједноставе добављање фрејмова до виших слојева софтверске магистрале.</w:t>
      </w:r>
    </w:p>
    <w:tbl>
      <w:tblPr>
        <w:tblStyle w:val="TableGrid"/>
        <w:tblW w:w="0" w:type="auto"/>
        <w:tblLook w:val="04A0" w:firstRow="1" w:lastRow="0" w:firstColumn="1" w:lastColumn="0" w:noHBand="0" w:noVBand="1"/>
      </w:tblPr>
      <w:tblGrid>
        <w:gridCol w:w="2425"/>
        <w:gridCol w:w="6637"/>
      </w:tblGrid>
      <w:tr w:rsidR="002F73C7" w14:paraId="4040FA39" w14:textId="77777777" w:rsidTr="002F73C7">
        <w:tc>
          <w:tcPr>
            <w:tcW w:w="2425" w:type="dxa"/>
            <w:tcBorders>
              <w:top w:val="single" w:sz="18" w:space="0" w:color="000000"/>
              <w:bottom w:val="single" w:sz="18" w:space="0" w:color="000000"/>
              <w:right w:val="single" w:sz="18" w:space="0" w:color="000000"/>
            </w:tcBorders>
            <w:vAlign w:val="center"/>
          </w:tcPr>
          <w:p w14:paraId="01257C95" w14:textId="77777777" w:rsidR="002F73C7" w:rsidRDefault="002F73C7" w:rsidP="002F73C7">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16290F69" w14:textId="77777777" w:rsidR="002F73C7" w:rsidRDefault="002F73C7" w:rsidP="002F73C7">
            <w:pPr>
              <w:spacing w:line="240" w:lineRule="auto"/>
              <w:ind w:firstLine="0"/>
              <w:jc w:val="center"/>
              <w:rPr>
                <w:lang w:val="sr-Cyrl-RS"/>
              </w:rPr>
            </w:pPr>
            <w:r>
              <w:rPr>
                <w:lang w:val="sr-Cyrl-RS"/>
              </w:rPr>
              <w:t>Опис</w:t>
            </w:r>
          </w:p>
        </w:tc>
      </w:tr>
      <w:tr w:rsidR="002F73C7" w14:paraId="33AB7EBB" w14:textId="77777777" w:rsidTr="002F73C7">
        <w:tc>
          <w:tcPr>
            <w:tcW w:w="2425" w:type="dxa"/>
            <w:tcBorders>
              <w:top w:val="single" w:sz="18" w:space="0" w:color="000000"/>
              <w:right w:val="single" w:sz="18" w:space="0" w:color="000000"/>
            </w:tcBorders>
            <w:vAlign w:val="center"/>
          </w:tcPr>
          <w:p w14:paraId="17CC4233" w14:textId="50AFF8A3" w:rsidR="002F73C7" w:rsidRDefault="002F73C7" w:rsidP="002F73C7">
            <w:pPr>
              <w:spacing w:line="240" w:lineRule="auto"/>
              <w:ind w:firstLine="0"/>
              <w:jc w:val="center"/>
              <w:rPr>
                <w:lang w:val="sr-Cyrl-RS"/>
              </w:rPr>
            </w:pPr>
            <w:r w:rsidRPr="002F73C7">
              <w:rPr>
                <w:lang w:val="sr-Cyrl-RS"/>
              </w:rPr>
              <w:t>CamFrameReady</w:t>
            </w:r>
          </w:p>
        </w:tc>
        <w:tc>
          <w:tcPr>
            <w:tcW w:w="6637" w:type="dxa"/>
            <w:tcBorders>
              <w:top w:val="single" w:sz="18" w:space="0" w:color="000000"/>
              <w:left w:val="single" w:sz="18" w:space="0" w:color="000000"/>
            </w:tcBorders>
          </w:tcPr>
          <w:p w14:paraId="12146676" w14:textId="580E3DCA" w:rsidR="002F73C7" w:rsidRPr="00C773CA" w:rsidRDefault="001D2171" w:rsidP="002F73C7">
            <w:pPr>
              <w:spacing w:line="240" w:lineRule="auto"/>
              <w:ind w:firstLine="0"/>
              <w:rPr>
                <w:lang w:val="sr-Cyrl-RS"/>
              </w:rPr>
            </w:pPr>
            <w:r>
              <w:rPr>
                <w:lang w:val="sr-Cyrl-RS"/>
              </w:rPr>
              <w:t>Метода класе задужена за информисање виших слојева софтверске магистрале о спремности</w:t>
            </w:r>
            <w:r w:rsidR="00C17452">
              <w:rPr>
                <w:lang w:val="sr-Cyrl-RS"/>
              </w:rPr>
              <w:t>.</w:t>
            </w:r>
          </w:p>
        </w:tc>
      </w:tr>
      <w:tr w:rsidR="002F73C7" w14:paraId="7A0F543F" w14:textId="77777777" w:rsidTr="002F73C7">
        <w:tc>
          <w:tcPr>
            <w:tcW w:w="2425" w:type="dxa"/>
            <w:tcBorders>
              <w:right w:val="single" w:sz="18" w:space="0" w:color="000000"/>
            </w:tcBorders>
            <w:vAlign w:val="center"/>
          </w:tcPr>
          <w:p w14:paraId="552998CF" w14:textId="07E8BBAF" w:rsidR="002F73C7" w:rsidRDefault="002F73C7" w:rsidP="002F73C7">
            <w:pPr>
              <w:spacing w:line="240" w:lineRule="auto"/>
              <w:ind w:firstLine="0"/>
              <w:jc w:val="center"/>
              <w:rPr>
                <w:lang w:val="sr-Cyrl-RS"/>
              </w:rPr>
            </w:pPr>
            <w:r w:rsidRPr="002F73C7">
              <w:rPr>
                <w:lang w:val="sr-Cyrl-RS"/>
              </w:rPr>
              <w:t>registerCallback</w:t>
            </w:r>
          </w:p>
        </w:tc>
        <w:tc>
          <w:tcPr>
            <w:tcW w:w="6637" w:type="dxa"/>
            <w:tcBorders>
              <w:left w:val="single" w:sz="18" w:space="0" w:color="000000"/>
            </w:tcBorders>
          </w:tcPr>
          <w:p w14:paraId="37D824FA" w14:textId="4A007774" w:rsidR="002F73C7" w:rsidRDefault="001D2171" w:rsidP="002F73C7">
            <w:pPr>
              <w:spacing w:line="240" w:lineRule="auto"/>
              <w:ind w:firstLine="0"/>
              <w:rPr>
                <w:lang w:val="sr-Cyrl-RS"/>
              </w:rPr>
            </w:pPr>
            <w:r>
              <w:rPr>
                <w:lang w:val="sr-Cyrl-RS"/>
              </w:rPr>
              <w:t>Метода задужена</w:t>
            </w:r>
            <w:r w:rsidR="0097327C">
              <w:rPr>
                <w:lang w:val="sr-Cyrl-RS"/>
              </w:rPr>
              <w:t xml:space="preserve"> регистровање фунцкије вишег слоја</w:t>
            </w:r>
            <w:r w:rsidR="00B76FD2">
              <w:rPr>
                <w:lang w:val="sr-Cyrl-RS"/>
              </w:rPr>
              <w:t xml:space="preserve">, којом се виши слој обавештава о доступности </w:t>
            </w:r>
            <w:r w:rsidR="00D81A1F">
              <w:rPr>
                <w:lang w:val="sr-Cyrl-RS"/>
              </w:rPr>
              <w:t>фрејма.</w:t>
            </w:r>
          </w:p>
        </w:tc>
      </w:tr>
      <w:tr w:rsidR="002F73C7" w14:paraId="13375528" w14:textId="77777777" w:rsidTr="002F73C7">
        <w:tc>
          <w:tcPr>
            <w:tcW w:w="2425" w:type="dxa"/>
            <w:tcBorders>
              <w:right w:val="single" w:sz="18" w:space="0" w:color="000000"/>
            </w:tcBorders>
            <w:vAlign w:val="center"/>
          </w:tcPr>
          <w:p w14:paraId="50237E5D" w14:textId="6D58B861" w:rsidR="002F73C7" w:rsidRDefault="002F73C7" w:rsidP="002F73C7">
            <w:pPr>
              <w:spacing w:line="240" w:lineRule="auto"/>
              <w:ind w:firstLine="0"/>
              <w:jc w:val="center"/>
              <w:rPr>
                <w:lang w:val="sr-Cyrl-RS"/>
              </w:rPr>
            </w:pPr>
            <w:r w:rsidRPr="002F73C7">
              <w:rPr>
                <w:lang w:val="sr-Cyrl-RS"/>
              </w:rPr>
              <w:t>GetBufferSize</w:t>
            </w:r>
          </w:p>
        </w:tc>
        <w:tc>
          <w:tcPr>
            <w:tcW w:w="6637" w:type="dxa"/>
            <w:tcBorders>
              <w:left w:val="single" w:sz="18" w:space="0" w:color="000000"/>
            </w:tcBorders>
          </w:tcPr>
          <w:p w14:paraId="7CB3A7BF" w14:textId="3CBB5BDA" w:rsidR="002F73C7" w:rsidRDefault="002F73C7" w:rsidP="00815B74">
            <w:pPr>
              <w:keepNext/>
              <w:spacing w:line="240" w:lineRule="auto"/>
              <w:ind w:firstLine="0"/>
              <w:rPr>
                <w:lang w:val="sr-Cyrl-RS"/>
              </w:rPr>
            </w:pPr>
            <w:r>
              <w:rPr>
                <w:lang w:val="sr-Cyrl-RS"/>
              </w:rPr>
              <w:t>Метода класе задужена за информисање виших слојева о величини фрејма</w:t>
            </w:r>
            <w:r w:rsidR="002F6AE2">
              <w:rPr>
                <w:lang w:val="sr-Cyrl-RS"/>
              </w:rPr>
              <w:t>.</w:t>
            </w:r>
          </w:p>
        </w:tc>
      </w:tr>
    </w:tbl>
    <w:p w14:paraId="4FEEC75F" w14:textId="29434D96" w:rsidR="002F73C7" w:rsidRDefault="00815B74" w:rsidP="00815B74">
      <w:pPr>
        <w:pStyle w:val="Caption"/>
        <w:rPr>
          <w:lang w:val="sr-Cyrl-RS"/>
        </w:rPr>
      </w:pPr>
      <w:bookmarkStart w:id="41" w:name="_Toc21990000"/>
      <w:proofErr w:type="spellStart"/>
      <w:r>
        <w:t>Табела</w:t>
      </w:r>
      <w:proofErr w:type="spellEnd"/>
      <w:r>
        <w:t xml:space="preserve"> </w:t>
      </w:r>
      <w:fldSimple w:instr=" STYLEREF 1 \s ">
        <w:r w:rsidR="00D62E3E">
          <w:rPr>
            <w:noProof/>
          </w:rPr>
          <w:t>4</w:t>
        </w:r>
      </w:fldSimple>
      <w:r w:rsidR="00D62E3E">
        <w:t>.</w:t>
      </w:r>
      <w:fldSimple w:instr=" SEQ Табела \* ARABIC \s 1 ">
        <w:r w:rsidR="00D62E3E">
          <w:rPr>
            <w:noProof/>
          </w:rPr>
          <w:t>3</w:t>
        </w:r>
      </w:fldSimple>
      <w:r>
        <w:rPr>
          <w:lang w:val="sr-Cyrl-RS"/>
        </w:rPr>
        <w:t xml:space="preserve"> Методе за комуникацију са вишим слојевима софтверске магистрале</w:t>
      </w:r>
      <w:bookmarkEnd w:id="41"/>
    </w:p>
    <w:p w14:paraId="360A383D" w14:textId="726EC292" w:rsidR="00C82BCA" w:rsidRDefault="00341815" w:rsidP="00C82BCA">
      <w:pPr>
        <w:rPr>
          <w:lang w:val="sr-Cyrl-RS"/>
        </w:rPr>
      </w:pPr>
      <w:r>
        <w:rPr>
          <w:lang w:val="sr-Cyrl-RS"/>
        </w:rPr>
        <w:t xml:space="preserve">Након успешне иницијализације, која је покренута из виших слојева ове магистрале, потребно је завршити међусобно увезивање компоненте која врши апстракцију дистрибуције фрејмова. Како би се то учинило, потребно је прво прозвати методу </w:t>
      </w:r>
      <w:r w:rsidRPr="00341815">
        <w:rPr>
          <w:i/>
          <w:iCs/>
          <w:lang w:val="sr-Cyrl-RS"/>
        </w:rPr>
        <w:t>GetBufferSize</w:t>
      </w:r>
      <w:r>
        <w:rPr>
          <w:lang w:val="sr-Cyrl-RS"/>
        </w:rPr>
        <w:t xml:space="preserve"> како би се обезбедило довољно меморије за руковање фрејмовима у вишим слојевима. Након тога, позивом методе </w:t>
      </w:r>
      <w:r w:rsidRPr="00341815">
        <w:rPr>
          <w:i/>
          <w:iCs/>
          <w:lang w:val="sr-Cyrl-RS"/>
        </w:rPr>
        <w:t>registerCallback</w:t>
      </w:r>
      <w:r>
        <w:rPr>
          <w:lang w:val="sr-Cyrl-RS"/>
        </w:rPr>
        <w:t xml:space="preserve"> врши се увезивање</w:t>
      </w:r>
      <w:r w:rsidR="00DF734B">
        <w:rPr>
          <w:lang w:val="sr-Cyrl-RS"/>
        </w:rPr>
        <w:t xml:space="preserve"> крајње увезивање методе слоја за апстракцију дистрибуције, са овим слојем</w:t>
      </w:r>
      <w:r w:rsidR="00F51F76">
        <w:rPr>
          <w:lang w:val="sr-Cyrl-RS"/>
        </w:rPr>
        <w:t xml:space="preserve"> софтверске магистрале</w:t>
      </w:r>
      <w:r w:rsidR="00DF734B">
        <w:rPr>
          <w:lang w:val="sr-Cyrl-RS"/>
        </w:rPr>
        <w:t>.</w:t>
      </w:r>
    </w:p>
    <w:p w14:paraId="1E2B54CD" w14:textId="4CC294CC" w:rsidR="0066509E" w:rsidRPr="0066509E" w:rsidRDefault="0066509E" w:rsidP="00C82BCA">
      <w:pPr>
        <w:rPr>
          <w:lang w:val="sr-Cyrl-RS"/>
        </w:rPr>
      </w:pPr>
      <w:r>
        <w:rPr>
          <w:lang w:val="sr-Cyrl-RS"/>
        </w:rPr>
        <w:t xml:space="preserve">Приликом заустављања рада ове компоненте, потребно је прво прозвати методу </w:t>
      </w:r>
      <w:r w:rsidRPr="0066509E">
        <w:rPr>
          <w:i/>
          <w:iCs/>
          <w:lang w:val="sr-Cyrl-RS"/>
        </w:rPr>
        <w:t>CamStop</w:t>
      </w:r>
      <w:r>
        <w:rPr>
          <w:lang w:val="sr-Cyrl-RS"/>
        </w:rPr>
        <w:t xml:space="preserve"> којом се прекида рад одабране камере. Након успешног ослобађања камере, </w:t>
      </w:r>
      <w:r w:rsidRPr="0066509E">
        <w:rPr>
          <w:i/>
          <w:iCs/>
          <w:lang w:val="sr-Cyrl-RS"/>
        </w:rPr>
        <w:t>CamDeinit</w:t>
      </w:r>
      <w:r>
        <w:rPr>
          <w:lang w:val="sr-Cyrl-RS"/>
        </w:rPr>
        <w:t xml:space="preserve"> метода ослобађа све заузете ресурсе платформе. На крају, </w:t>
      </w:r>
      <w:r w:rsidR="00676A49">
        <w:rPr>
          <w:lang w:val="sr-Cyrl-RS"/>
        </w:rPr>
        <w:t>ослобађање преосталих заузетих ресурса ове компоненте је ослобођено имплицитним позивом десктруктора ове класе.</w:t>
      </w:r>
    </w:p>
    <w:p w14:paraId="6096A6E0" w14:textId="39B3C57E" w:rsidR="00295E97" w:rsidRDefault="00295E97" w:rsidP="00295E97">
      <w:pPr>
        <w:pStyle w:val="Heading2"/>
        <w:rPr>
          <w:lang w:val="sr-Cyrl-RS"/>
        </w:rPr>
      </w:pPr>
      <w:bookmarkStart w:id="42" w:name="_Toc21989962"/>
      <w:r>
        <w:rPr>
          <w:lang w:val="sr-Cyrl-RS"/>
        </w:rPr>
        <w:t>Реализација апстракције дистрибуирања видео сигнала кроз систем</w:t>
      </w:r>
      <w:bookmarkEnd w:id="42"/>
    </w:p>
    <w:p w14:paraId="31C4EF2C" w14:textId="69069B0F" w:rsidR="00CC3293" w:rsidRDefault="00D7310E" w:rsidP="00CC3293">
      <w:pPr>
        <w:rPr>
          <w:lang w:val="sr-Cyrl-RS"/>
        </w:rPr>
      </w:pPr>
      <w:r>
        <w:rPr>
          <w:lang w:val="sr-Cyrl-RS"/>
        </w:rPr>
        <w:t>Зарад постизања једноставн</w:t>
      </w:r>
      <w:r w:rsidR="00CF6C5F">
        <w:rPr>
          <w:lang w:val="sr-Cyrl-RS"/>
        </w:rPr>
        <w:t>е дистрибуције фрејмова, апликацијама које врше обраду видео сигнала, ова софтверска компонента врши апстракцију чувања и преузимања истих. Реализацијом ове компоненте, омогућено је дистрибуирање фрејмова како до апликација</w:t>
      </w:r>
      <w:r w:rsidR="00E319B0">
        <w:rPr>
          <w:lang w:val="sr-Cyrl-RS"/>
        </w:rPr>
        <w:t xml:space="preserve"> адаптивне платформе</w:t>
      </w:r>
      <w:r w:rsidR="00CF6C5F">
        <w:rPr>
          <w:lang w:val="sr-Cyrl-RS"/>
        </w:rPr>
        <w:t xml:space="preserve"> на истој</w:t>
      </w:r>
      <w:r w:rsidR="00E319B0">
        <w:rPr>
          <w:lang w:val="sr-Cyrl-RS"/>
        </w:rPr>
        <w:t xml:space="preserve"> хардверској</w:t>
      </w:r>
      <w:r w:rsidR="00CF6C5F">
        <w:rPr>
          <w:lang w:val="sr-Cyrl-RS"/>
        </w:rPr>
        <w:t xml:space="preserve"> платформи, тако и до </w:t>
      </w:r>
      <w:r w:rsidR="00E319B0">
        <w:rPr>
          <w:lang w:val="sr-Cyrl-RS"/>
        </w:rPr>
        <w:t>апликација адаптивне платформе на удаљеној хардверској платформи.</w:t>
      </w:r>
    </w:p>
    <w:p w14:paraId="3D77909A" w14:textId="17C09388" w:rsidR="007171E0" w:rsidRDefault="007171E0" w:rsidP="00CC3293">
      <w:pPr>
        <w:rPr>
          <w:lang w:val="sr-Cyrl-RS"/>
        </w:rPr>
      </w:pPr>
      <w:r>
        <w:rPr>
          <w:lang w:val="sr-Cyrl-RS"/>
        </w:rPr>
        <w:t>Како би ова компонента била реализована, поред претходно описане интеграције са компонентом која врши апстракцију аутомотив</w:t>
      </w:r>
      <w:r>
        <w:rPr>
          <w:lang w:val="sr-Latn-RS"/>
        </w:rPr>
        <w:t xml:space="preserve"> </w:t>
      </w:r>
      <w:r w:rsidRPr="007171E0">
        <w:rPr>
          <w:i/>
          <w:iCs/>
          <w:lang w:val="sr-Latn-RS"/>
        </w:rPr>
        <w:t>ALPHA</w:t>
      </w:r>
      <w:r>
        <w:rPr>
          <w:lang w:val="sr-Latn-RS"/>
        </w:rPr>
        <w:t xml:space="preserve"> </w:t>
      </w:r>
      <w:r>
        <w:rPr>
          <w:lang w:val="sr-Cyrl-RS"/>
        </w:rPr>
        <w:t xml:space="preserve">развојне платформе, потребно је ослонити се на функционалности </w:t>
      </w:r>
      <w:r w:rsidRPr="007171E0">
        <w:rPr>
          <w:i/>
          <w:iCs/>
          <w:lang w:val="sr-Latn-RS"/>
        </w:rPr>
        <w:t>Linux</w:t>
      </w:r>
      <w:r>
        <w:rPr>
          <w:lang w:val="sr-Latn-RS"/>
        </w:rPr>
        <w:t xml:space="preserve"> </w:t>
      </w:r>
      <w:r>
        <w:rPr>
          <w:lang w:val="sr-Cyrl-RS"/>
        </w:rPr>
        <w:t xml:space="preserve">оперативног система. </w:t>
      </w:r>
      <w:r w:rsidR="00E237BD">
        <w:rPr>
          <w:lang w:val="sr-Cyrl-RS"/>
        </w:rPr>
        <w:t>Конкретно, за реализацију овог решења, од значаја је руковање дељеном меморијом</w:t>
      </w:r>
      <w:sdt>
        <w:sdtPr>
          <w:rPr>
            <w:lang w:val="sr-Cyrl-RS"/>
          </w:rPr>
          <w:id w:val="-730764722"/>
          <w:citation/>
        </w:sdtPr>
        <w:sdtContent>
          <w:r w:rsidR="00E237BD">
            <w:rPr>
              <w:lang w:val="sr-Cyrl-RS"/>
            </w:rPr>
            <w:fldChar w:fldCharType="begin"/>
          </w:r>
          <w:r w:rsidR="00E237BD">
            <w:rPr>
              <w:lang w:val="sr-Cyrl-RS"/>
            </w:rPr>
            <w:instrText xml:space="preserve"> CITATION Mic19 \l 10266 </w:instrText>
          </w:r>
          <w:r w:rsidR="00E237BD">
            <w:rPr>
              <w:lang w:val="sr-Cyrl-RS"/>
            </w:rPr>
            <w:fldChar w:fldCharType="separate"/>
          </w:r>
          <w:r w:rsidR="00E237BD">
            <w:rPr>
              <w:noProof/>
              <w:lang w:val="sr-Cyrl-RS"/>
            </w:rPr>
            <w:t xml:space="preserve"> </w:t>
          </w:r>
          <w:r w:rsidR="00E237BD" w:rsidRPr="00E237BD">
            <w:rPr>
              <w:noProof/>
              <w:lang w:val="sr-Cyrl-RS"/>
            </w:rPr>
            <w:t>[27]</w:t>
          </w:r>
          <w:r w:rsidR="00E237BD">
            <w:rPr>
              <w:lang w:val="sr-Cyrl-RS"/>
            </w:rPr>
            <w:fldChar w:fldCharType="end"/>
          </w:r>
        </w:sdtContent>
      </w:sdt>
      <w:r w:rsidR="00E237BD">
        <w:rPr>
          <w:lang w:val="sr-Cyrl-RS"/>
        </w:rPr>
        <w:t xml:space="preserve"> и </w:t>
      </w:r>
      <w:r w:rsidR="00DB5FD6">
        <w:rPr>
          <w:lang w:val="sr-Cyrl-RS"/>
        </w:rPr>
        <w:t xml:space="preserve">остваривање комуникације путем </w:t>
      </w:r>
      <w:r w:rsidR="00DB5FD6" w:rsidRPr="00DB5FD6">
        <w:rPr>
          <w:i/>
          <w:iCs/>
          <w:lang w:val="sr-Latn-RS"/>
        </w:rPr>
        <w:t>Linux</w:t>
      </w:r>
      <w:r w:rsidR="00DB5FD6">
        <w:rPr>
          <w:lang w:val="sr-Latn-RS"/>
        </w:rPr>
        <w:t xml:space="preserve"> </w:t>
      </w:r>
      <w:r w:rsidR="00DB5FD6" w:rsidRPr="00DB5FD6">
        <w:rPr>
          <w:i/>
          <w:iCs/>
          <w:lang w:val="sr-Latn-RS"/>
        </w:rPr>
        <w:t>socket</w:t>
      </w:r>
      <w:r w:rsidR="00DB5FD6">
        <w:rPr>
          <w:lang w:val="sr-Cyrl-RS"/>
        </w:rPr>
        <w:t xml:space="preserve"> </w:t>
      </w:r>
      <w:sdt>
        <w:sdtPr>
          <w:rPr>
            <w:lang w:val="sr-Cyrl-RS"/>
          </w:rPr>
          <w:id w:val="1130515113"/>
          <w:citation/>
        </w:sdtPr>
        <w:sdtContent>
          <w:r w:rsidR="00E711BB">
            <w:rPr>
              <w:lang w:val="sr-Cyrl-RS"/>
            </w:rPr>
            <w:fldChar w:fldCharType="begin"/>
          </w:r>
          <w:r w:rsidR="00E711BB">
            <w:rPr>
              <w:lang w:val="sr-Cyrl-RS"/>
            </w:rPr>
            <w:instrText xml:space="preserve"> CITATION Mic191 \l 10266 </w:instrText>
          </w:r>
          <w:r w:rsidR="00E711BB">
            <w:rPr>
              <w:lang w:val="sr-Cyrl-RS"/>
            </w:rPr>
            <w:fldChar w:fldCharType="separate"/>
          </w:r>
          <w:r w:rsidR="00E711BB" w:rsidRPr="00E711BB">
            <w:rPr>
              <w:noProof/>
              <w:lang w:val="sr-Cyrl-RS"/>
            </w:rPr>
            <w:t>[28]</w:t>
          </w:r>
          <w:r w:rsidR="00E711BB">
            <w:rPr>
              <w:lang w:val="sr-Cyrl-RS"/>
            </w:rPr>
            <w:fldChar w:fldCharType="end"/>
          </w:r>
        </w:sdtContent>
      </w:sdt>
      <w:r w:rsidR="00E711BB">
        <w:rPr>
          <w:lang w:val="sr-Cyrl-RS"/>
        </w:rPr>
        <w:t xml:space="preserve"> </w:t>
      </w:r>
      <w:r w:rsidR="00DB5FD6">
        <w:rPr>
          <w:lang w:val="sr-Cyrl-RS"/>
        </w:rPr>
        <w:t>апликативне програмске спреге.</w:t>
      </w:r>
    </w:p>
    <w:p w14:paraId="51E88C97" w14:textId="21742E13" w:rsidR="00515D61" w:rsidRDefault="00515D61" w:rsidP="00CC3293">
      <w:pPr>
        <w:rPr>
          <w:lang w:val="sr-Cyrl-RS"/>
        </w:rPr>
      </w:pPr>
      <w:r>
        <w:rPr>
          <w:lang w:val="sr-Cyrl-RS"/>
        </w:rPr>
        <w:lastRenderedPageBreak/>
        <w:t>Поред ових функционалности потребно је, такође, пружити програмску спрегу за руковање овом компонентом, највишем слоју софтверске магистрале, који представља сервис адаптивне платформе.</w:t>
      </w:r>
    </w:p>
    <w:p w14:paraId="740F1C60" w14:textId="78119E1D" w:rsidR="00587680" w:rsidRDefault="00113284" w:rsidP="00587680">
      <w:pPr>
        <w:rPr>
          <w:lang w:val="sr-Cyrl-RS"/>
        </w:rPr>
      </w:pPr>
      <w:r>
        <w:rPr>
          <w:lang w:val="sr-Cyrl-RS"/>
        </w:rPr>
        <w:t xml:space="preserve">Овај слој за дистрибуцију реализован је у виду две компоненте. Прва се налази на </w:t>
      </w:r>
      <w:r w:rsidR="00587680">
        <w:rPr>
          <w:lang w:val="sr-Cyrl-RS"/>
        </w:rPr>
        <w:t xml:space="preserve">страни која извршава софтверску магистралу, у овом случају </w:t>
      </w:r>
      <w:r w:rsidR="00587680" w:rsidRPr="00587680">
        <w:rPr>
          <w:i/>
          <w:iCs/>
          <w:lang w:val="sr-Latn-RS"/>
        </w:rPr>
        <w:t>ALPHA</w:t>
      </w:r>
      <w:r w:rsidR="00587680">
        <w:rPr>
          <w:lang w:val="sr-Latn-RS"/>
        </w:rPr>
        <w:t xml:space="preserve"> </w:t>
      </w:r>
      <w:r w:rsidR="00587680">
        <w:rPr>
          <w:lang w:val="sr-Cyrl-RS"/>
        </w:rPr>
        <w:t>развојна платформа, док се друга може налазити или на удаљеној платформи или такође на платформи која извршава софтверску магистралу. С тога, овде се посматрају две компоненте:</w:t>
      </w:r>
    </w:p>
    <w:p w14:paraId="56EBA483" w14:textId="3873E83A" w:rsidR="00587680" w:rsidRDefault="00587680" w:rsidP="00587680">
      <w:pPr>
        <w:pStyle w:val="ListParagraph"/>
        <w:numPr>
          <w:ilvl w:val="0"/>
          <w:numId w:val="28"/>
        </w:numPr>
        <w:rPr>
          <w:lang w:val="sr-Cyrl-RS"/>
        </w:rPr>
      </w:pPr>
      <w:r>
        <w:rPr>
          <w:lang w:val="sr-Cyrl-RS"/>
        </w:rPr>
        <w:t xml:space="preserve">Компонента реализована кроз класу </w:t>
      </w:r>
      <w:proofErr w:type="spellStart"/>
      <w:r w:rsidRPr="00587680">
        <w:rPr>
          <w:i/>
          <w:iCs/>
        </w:rPr>
        <w:t>FrameAccessEngine</w:t>
      </w:r>
      <w:proofErr w:type="spellEnd"/>
      <w:r>
        <w:t xml:space="preserve"> – </w:t>
      </w:r>
      <w:r>
        <w:rPr>
          <w:lang w:val="sr-Cyrl-RS"/>
        </w:rPr>
        <w:t xml:space="preserve">задужена </w:t>
      </w:r>
      <w:r w:rsidR="00923FB9">
        <w:rPr>
          <w:lang w:val="sr-Cyrl-RS"/>
        </w:rPr>
        <w:t>за апстракцију руковања</w:t>
      </w:r>
      <w:r w:rsidR="008D3019">
        <w:rPr>
          <w:lang w:val="sr-Cyrl-RS"/>
        </w:rPr>
        <w:t xml:space="preserve"> и дистрибуције</w:t>
      </w:r>
      <w:r w:rsidR="00923FB9">
        <w:rPr>
          <w:lang w:val="sr-Cyrl-RS"/>
        </w:rPr>
        <w:t xml:space="preserve"> фрејмов</w:t>
      </w:r>
      <w:r w:rsidR="008D3019">
        <w:rPr>
          <w:lang w:val="sr-Cyrl-RS"/>
        </w:rPr>
        <w:t xml:space="preserve">а на страни </w:t>
      </w:r>
      <w:r w:rsidR="008D3019" w:rsidRPr="00587680">
        <w:rPr>
          <w:i/>
          <w:iCs/>
          <w:lang w:val="sr-Latn-RS"/>
        </w:rPr>
        <w:t>ALPHA</w:t>
      </w:r>
      <w:r w:rsidR="008D3019">
        <w:rPr>
          <w:lang w:val="sr-Latn-RS"/>
        </w:rPr>
        <w:t xml:space="preserve"> </w:t>
      </w:r>
      <w:r w:rsidR="008D3019">
        <w:rPr>
          <w:lang w:val="sr-Cyrl-RS"/>
        </w:rPr>
        <w:t>развојне платформе;</w:t>
      </w:r>
    </w:p>
    <w:p w14:paraId="51A0D65B" w14:textId="3EE2B75C" w:rsidR="008D3019" w:rsidRDefault="008D3019" w:rsidP="00587680">
      <w:pPr>
        <w:pStyle w:val="ListParagraph"/>
        <w:numPr>
          <w:ilvl w:val="0"/>
          <w:numId w:val="28"/>
        </w:numPr>
        <w:rPr>
          <w:lang w:val="sr-Cyrl-RS"/>
        </w:rPr>
      </w:pPr>
      <w:r>
        <w:rPr>
          <w:lang w:val="sr-Cyrl-RS"/>
        </w:rPr>
        <w:t xml:space="preserve">Компонента реализована кроз класу </w:t>
      </w:r>
      <w:proofErr w:type="spellStart"/>
      <w:r w:rsidRPr="00587680">
        <w:rPr>
          <w:i/>
          <w:iCs/>
        </w:rPr>
        <w:t>FrameAccess</w:t>
      </w:r>
      <w:r>
        <w:rPr>
          <w:i/>
          <w:iCs/>
        </w:rPr>
        <w:t>Client</w:t>
      </w:r>
      <w:proofErr w:type="spellEnd"/>
      <w:r>
        <w:rPr>
          <w:i/>
          <w:iCs/>
          <w:lang w:val="sr-Cyrl-RS"/>
        </w:rPr>
        <w:t xml:space="preserve"> </w:t>
      </w:r>
      <w:r>
        <w:rPr>
          <w:lang w:val="sr-Cyrl-RS"/>
        </w:rPr>
        <w:t>– задужена за добављање фрејмова на удаљеној платформи или у оквиру локалне платформе.</w:t>
      </w:r>
    </w:p>
    <w:p w14:paraId="1AA126CE" w14:textId="62D0F613" w:rsidR="00D37E46" w:rsidRDefault="00D37E46" w:rsidP="00D37E46">
      <w:pPr>
        <w:pStyle w:val="Heading3"/>
        <w:rPr>
          <w:i/>
          <w:iCs/>
        </w:rPr>
      </w:pPr>
      <w:bookmarkStart w:id="43" w:name="_Toc21989963"/>
      <w:r>
        <w:rPr>
          <w:lang w:val="sr-Cyrl-RS"/>
        </w:rPr>
        <w:t>Реализација апстракције руковања фрејмовима -</w:t>
      </w:r>
      <w:r w:rsidR="00BC2338">
        <w:rPr>
          <w:lang w:val="sr-Cyrl-RS"/>
        </w:rPr>
        <w:t xml:space="preserve"> </w:t>
      </w:r>
      <w:proofErr w:type="spellStart"/>
      <w:r w:rsidRPr="00587680">
        <w:rPr>
          <w:i/>
          <w:iCs/>
        </w:rPr>
        <w:t>FrameAccessEngine</w:t>
      </w:r>
      <w:bookmarkEnd w:id="43"/>
      <w:proofErr w:type="spellEnd"/>
    </w:p>
    <w:p w14:paraId="5FF18C2E" w14:textId="77777777" w:rsidR="005A23EC" w:rsidRDefault="009B0570" w:rsidP="002D752A">
      <w:pPr>
        <w:rPr>
          <w:lang w:val="sr-Cyrl-RS"/>
        </w:rPr>
      </w:pPr>
      <w:proofErr w:type="spellStart"/>
      <w:r w:rsidRPr="00587680">
        <w:rPr>
          <w:i/>
          <w:iCs/>
        </w:rPr>
        <w:t>FrameAccessEngine</w:t>
      </w:r>
      <w:proofErr w:type="spellEnd"/>
      <w:r>
        <w:rPr>
          <w:i/>
          <w:iCs/>
          <w:lang w:val="sr-Cyrl-RS"/>
        </w:rPr>
        <w:t xml:space="preserve"> </w:t>
      </w:r>
      <w:r>
        <w:rPr>
          <w:lang w:val="sr-Cyrl-RS"/>
        </w:rPr>
        <w:t xml:space="preserve">представља класу којом је извршена апстракција дистрибуције. </w:t>
      </w:r>
      <w:r w:rsidR="00031623">
        <w:rPr>
          <w:lang w:val="sr-Cyrl-RS"/>
        </w:rPr>
        <w:t xml:space="preserve">Поред ослањања функционалности које </w:t>
      </w:r>
      <w:r w:rsidR="00031623" w:rsidRPr="00031623">
        <w:rPr>
          <w:i/>
          <w:iCs/>
        </w:rPr>
        <w:t>socket</w:t>
      </w:r>
      <w:r w:rsidR="00031623">
        <w:rPr>
          <w:i/>
          <w:iCs/>
        </w:rPr>
        <w:t xml:space="preserve"> </w:t>
      </w:r>
      <w:r w:rsidR="00031623">
        <w:rPr>
          <w:lang w:val="sr-Cyrl-RS"/>
        </w:rPr>
        <w:t xml:space="preserve">апликативна програмска спрега пружа, ова компонента се ослања и на </w:t>
      </w:r>
      <w:r w:rsidR="00031623" w:rsidRPr="00031623">
        <w:rPr>
          <w:i/>
          <w:iCs/>
        </w:rPr>
        <w:t>wrapper</w:t>
      </w:r>
      <w:r w:rsidR="00031623">
        <w:t xml:space="preserve"> </w:t>
      </w:r>
      <w:r w:rsidR="00031623">
        <w:rPr>
          <w:lang w:val="sr-Cyrl-RS"/>
        </w:rPr>
        <w:t xml:space="preserve">класу </w:t>
      </w:r>
      <w:r w:rsidR="00031623" w:rsidRPr="00031623">
        <w:rPr>
          <w:i/>
          <w:iCs/>
          <w:lang w:val="sr-Cyrl-RS"/>
        </w:rPr>
        <w:t>FrameAccessEngineSHMUtil</w:t>
      </w:r>
      <w:r w:rsidR="00031623">
        <w:rPr>
          <w:lang w:val="sr-Cyrl-RS"/>
        </w:rPr>
        <w:t xml:space="preserve">, којом је сакривено руковање дељеном меморијом. </w:t>
      </w:r>
    </w:p>
    <w:p w14:paraId="756A5135" w14:textId="22ECB72B" w:rsidR="002D752A" w:rsidRDefault="009B0570" w:rsidP="002D752A">
      <w:pPr>
        <w:rPr>
          <w:lang w:val="sr-Cyrl-RS"/>
        </w:rPr>
      </w:pPr>
      <w:r>
        <w:rPr>
          <w:lang w:val="sr-Cyrl-RS"/>
        </w:rPr>
        <w:t>Табел</w:t>
      </w:r>
      <w:r w:rsidR="005A23EC">
        <w:rPr>
          <w:lang w:val="sr-Cyrl-RS"/>
        </w:rPr>
        <w:t>е</w:t>
      </w:r>
      <w:r>
        <w:rPr>
          <w:lang w:val="sr-Cyrl-RS"/>
        </w:rPr>
        <w:t xml:space="preserve"> 4.4</w:t>
      </w:r>
      <w:r w:rsidR="005A23EC">
        <w:rPr>
          <w:lang w:val="sr-Cyrl-RS"/>
        </w:rPr>
        <w:t xml:space="preserve"> и 4.5</w:t>
      </w:r>
      <w:r>
        <w:rPr>
          <w:lang w:val="sr-Cyrl-RS"/>
        </w:rPr>
        <w:t xml:space="preserve"> представља</w:t>
      </w:r>
      <w:r w:rsidR="005A23EC">
        <w:rPr>
          <w:lang w:val="sr-Cyrl-RS"/>
        </w:rPr>
        <w:t>ју</w:t>
      </w:r>
      <w:r>
        <w:rPr>
          <w:lang w:val="sr-Cyrl-RS"/>
        </w:rPr>
        <w:t xml:space="preserve"> методе</w:t>
      </w:r>
      <w:r w:rsidR="005A23EC">
        <w:rPr>
          <w:lang w:val="sr-Cyrl-RS"/>
        </w:rPr>
        <w:t xml:space="preserve"> класа </w:t>
      </w:r>
      <w:proofErr w:type="spellStart"/>
      <w:r w:rsidR="005A23EC" w:rsidRPr="00587680">
        <w:rPr>
          <w:i/>
          <w:iCs/>
        </w:rPr>
        <w:t>FrameAccessEngine</w:t>
      </w:r>
      <w:proofErr w:type="spellEnd"/>
      <w:r w:rsidR="005A23EC">
        <w:rPr>
          <w:lang w:val="sr-Cyrl-RS"/>
        </w:rPr>
        <w:t xml:space="preserve"> и </w:t>
      </w:r>
      <w:r w:rsidR="005A23EC" w:rsidRPr="00031623">
        <w:rPr>
          <w:i/>
          <w:iCs/>
          <w:lang w:val="sr-Cyrl-RS"/>
        </w:rPr>
        <w:t>FrameAccessEngineSHMUtil</w:t>
      </w:r>
      <w:r>
        <w:rPr>
          <w:lang w:val="sr-Cyrl-RS"/>
        </w:rPr>
        <w:t xml:space="preserve"> на које се ослања софтверска магистрала како би извршила иницијалнизацију ове компоненте и како би се омогућило руковање платформом на вишем нову апстракције.</w:t>
      </w:r>
    </w:p>
    <w:tbl>
      <w:tblPr>
        <w:tblStyle w:val="TableGrid"/>
        <w:tblW w:w="0" w:type="auto"/>
        <w:tblLook w:val="04A0" w:firstRow="1" w:lastRow="0" w:firstColumn="1" w:lastColumn="0" w:noHBand="0" w:noVBand="1"/>
      </w:tblPr>
      <w:tblGrid>
        <w:gridCol w:w="4336"/>
        <w:gridCol w:w="4726"/>
      </w:tblGrid>
      <w:tr w:rsidR="005A23EC" w14:paraId="3BB6E61F" w14:textId="77777777" w:rsidTr="00F017AD">
        <w:tc>
          <w:tcPr>
            <w:tcW w:w="2425" w:type="dxa"/>
            <w:tcBorders>
              <w:top w:val="single" w:sz="18" w:space="0" w:color="000000"/>
              <w:bottom w:val="single" w:sz="18" w:space="0" w:color="000000"/>
              <w:right w:val="single" w:sz="18" w:space="0" w:color="000000"/>
            </w:tcBorders>
            <w:vAlign w:val="center"/>
          </w:tcPr>
          <w:p w14:paraId="628B84F6" w14:textId="77777777" w:rsidR="005A23EC" w:rsidRDefault="005A23EC" w:rsidP="00F017A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1D78BB51" w14:textId="77777777" w:rsidR="005A23EC" w:rsidRDefault="005A23EC" w:rsidP="00F017AD">
            <w:pPr>
              <w:spacing w:line="240" w:lineRule="auto"/>
              <w:ind w:firstLine="0"/>
              <w:jc w:val="center"/>
              <w:rPr>
                <w:lang w:val="sr-Cyrl-RS"/>
              </w:rPr>
            </w:pPr>
            <w:r>
              <w:rPr>
                <w:lang w:val="sr-Cyrl-RS"/>
              </w:rPr>
              <w:t>Опис</w:t>
            </w:r>
          </w:p>
        </w:tc>
      </w:tr>
      <w:tr w:rsidR="00F017AD" w14:paraId="0C3896C3" w14:textId="77777777" w:rsidTr="00F017AD">
        <w:tc>
          <w:tcPr>
            <w:tcW w:w="2425" w:type="dxa"/>
            <w:tcBorders>
              <w:top w:val="single" w:sz="18" w:space="0" w:color="000000"/>
              <w:right w:val="single" w:sz="18" w:space="0" w:color="000000"/>
            </w:tcBorders>
            <w:vAlign w:val="center"/>
          </w:tcPr>
          <w:p w14:paraId="26662118" w14:textId="5D9159A9" w:rsidR="00F017AD" w:rsidRPr="00F017AD" w:rsidRDefault="00F017AD" w:rsidP="00F017AD">
            <w:pPr>
              <w:spacing w:line="240" w:lineRule="auto"/>
              <w:ind w:firstLine="0"/>
              <w:jc w:val="center"/>
              <w:rPr>
                <w:lang w:val="sr-Cyrl-RS"/>
              </w:rPr>
            </w:pPr>
            <w:r w:rsidRPr="00F017AD">
              <w:rPr>
                <w:lang w:val="sr-Cyrl-RS"/>
              </w:rPr>
              <w:t>FrameAccessEngine</w:t>
            </w:r>
          </w:p>
        </w:tc>
        <w:tc>
          <w:tcPr>
            <w:tcW w:w="6637" w:type="dxa"/>
            <w:tcBorders>
              <w:top w:val="single" w:sz="18" w:space="0" w:color="000000"/>
              <w:left w:val="single" w:sz="18" w:space="0" w:color="000000"/>
            </w:tcBorders>
          </w:tcPr>
          <w:p w14:paraId="37106D29" w14:textId="7110074F" w:rsidR="00F017AD" w:rsidRDefault="003312E2" w:rsidP="00F017AD">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F017AD" w14:paraId="671DC5AE" w14:textId="77777777" w:rsidTr="00F017AD">
        <w:tc>
          <w:tcPr>
            <w:tcW w:w="2425" w:type="dxa"/>
            <w:tcBorders>
              <w:top w:val="single" w:sz="4" w:space="0" w:color="auto"/>
              <w:right w:val="single" w:sz="18" w:space="0" w:color="000000"/>
            </w:tcBorders>
            <w:vAlign w:val="center"/>
          </w:tcPr>
          <w:p w14:paraId="7E5619FB" w14:textId="3C28FF9F" w:rsidR="00F017AD" w:rsidRPr="00F017AD" w:rsidRDefault="00F017AD" w:rsidP="00F017AD">
            <w:pPr>
              <w:spacing w:line="240" w:lineRule="auto"/>
              <w:ind w:firstLine="0"/>
              <w:jc w:val="center"/>
              <w:rPr>
                <w:lang w:val="sr-Cyrl-RS"/>
              </w:rPr>
            </w:pPr>
            <w:r>
              <w:rPr>
                <w:lang w:val="sr-Cyrl-RS"/>
              </w:rPr>
              <w:t>~</w:t>
            </w:r>
            <w:r w:rsidRPr="00F017AD">
              <w:rPr>
                <w:lang w:val="sr-Cyrl-RS"/>
              </w:rPr>
              <w:t>FrameAccessEngine</w:t>
            </w:r>
          </w:p>
        </w:tc>
        <w:tc>
          <w:tcPr>
            <w:tcW w:w="6637" w:type="dxa"/>
            <w:tcBorders>
              <w:top w:val="single" w:sz="4" w:space="0" w:color="auto"/>
              <w:left w:val="single" w:sz="18" w:space="0" w:color="000000"/>
            </w:tcBorders>
          </w:tcPr>
          <w:p w14:paraId="482FA6C6" w14:textId="32E1B663" w:rsidR="00F017AD" w:rsidRDefault="003312E2" w:rsidP="00F017AD">
            <w:pPr>
              <w:spacing w:line="240" w:lineRule="auto"/>
              <w:ind w:firstLine="0"/>
              <w:rPr>
                <w:lang w:val="sr-Cyrl-RS"/>
              </w:rPr>
            </w:pPr>
            <w:r>
              <w:rPr>
                <w:lang w:val="sr-Cyrl-RS"/>
              </w:rPr>
              <w:t xml:space="preserve">Деструктор класе, задужен за ослобађање </w:t>
            </w:r>
            <w:r w:rsidR="00BD0DAF">
              <w:rPr>
                <w:lang w:val="sr-Cyrl-RS"/>
              </w:rPr>
              <w:t>заузетих ресурса.</w:t>
            </w:r>
          </w:p>
        </w:tc>
      </w:tr>
      <w:tr w:rsidR="00F017AD" w14:paraId="584EA8BC" w14:textId="77777777" w:rsidTr="00F017AD">
        <w:tc>
          <w:tcPr>
            <w:tcW w:w="2425" w:type="dxa"/>
            <w:tcBorders>
              <w:top w:val="single" w:sz="4" w:space="0" w:color="auto"/>
              <w:right w:val="single" w:sz="18" w:space="0" w:color="000000"/>
            </w:tcBorders>
            <w:vAlign w:val="center"/>
          </w:tcPr>
          <w:p w14:paraId="53F664E1" w14:textId="0D2B2C19" w:rsidR="00F017AD" w:rsidRDefault="00F017AD" w:rsidP="00F017AD">
            <w:pPr>
              <w:spacing w:line="240" w:lineRule="auto"/>
              <w:ind w:firstLine="0"/>
              <w:jc w:val="center"/>
              <w:rPr>
                <w:lang w:val="sr-Cyrl-RS"/>
              </w:rPr>
            </w:pPr>
            <w:r w:rsidRPr="00F017AD">
              <w:rPr>
                <w:lang w:val="sr-Cyrl-RS"/>
              </w:rPr>
              <w:t>FrameAccessEngineCommunicationInit</w:t>
            </w:r>
          </w:p>
        </w:tc>
        <w:tc>
          <w:tcPr>
            <w:tcW w:w="6637" w:type="dxa"/>
            <w:tcBorders>
              <w:top w:val="single" w:sz="4" w:space="0" w:color="auto"/>
              <w:left w:val="single" w:sz="18" w:space="0" w:color="000000"/>
            </w:tcBorders>
          </w:tcPr>
          <w:p w14:paraId="2E88FC95" w14:textId="535C91E4" w:rsidR="00F017AD" w:rsidRPr="00670812" w:rsidRDefault="00670812" w:rsidP="00F017AD">
            <w:pPr>
              <w:spacing w:line="240" w:lineRule="auto"/>
              <w:ind w:firstLine="0"/>
              <w:rPr>
                <w:lang w:val="sr-Cyrl-RS"/>
              </w:rPr>
            </w:pPr>
            <w:r>
              <w:rPr>
                <w:lang w:val="sr-Cyrl-RS"/>
              </w:rPr>
              <w:t xml:space="preserve">Метода класе задужена за иницијализацију комуникације ослањајући се на </w:t>
            </w:r>
            <w:r w:rsidRPr="00670812">
              <w:rPr>
                <w:i/>
                <w:iCs/>
              </w:rPr>
              <w:t>Linux socket</w:t>
            </w:r>
            <w:r>
              <w:t>.</w:t>
            </w:r>
          </w:p>
        </w:tc>
      </w:tr>
      <w:tr w:rsidR="00F017AD" w14:paraId="6C6A8215" w14:textId="77777777" w:rsidTr="00F017AD">
        <w:tc>
          <w:tcPr>
            <w:tcW w:w="2425" w:type="dxa"/>
            <w:tcBorders>
              <w:top w:val="single" w:sz="4" w:space="0" w:color="auto"/>
              <w:right w:val="single" w:sz="18" w:space="0" w:color="000000"/>
            </w:tcBorders>
            <w:vAlign w:val="center"/>
          </w:tcPr>
          <w:p w14:paraId="0EDCAF6D" w14:textId="2368C612" w:rsidR="00F017AD" w:rsidRPr="00F017AD" w:rsidRDefault="00F017AD" w:rsidP="00F017AD">
            <w:pPr>
              <w:spacing w:line="240" w:lineRule="auto"/>
              <w:ind w:firstLine="0"/>
              <w:jc w:val="center"/>
              <w:rPr>
                <w:lang w:val="sr-Cyrl-RS"/>
              </w:rPr>
            </w:pPr>
            <w:r w:rsidRPr="00F017AD">
              <w:rPr>
                <w:lang w:val="sr-Cyrl-RS"/>
              </w:rPr>
              <w:t>FrameAccessEngineDetermineBoardIp</w:t>
            </w:r>
          </w:p>
        </w:tc>
        <w:tc>
          <w:tcPr>
            <w:tcW w:w="6637" w:type="dxa"/>
            <w:tcBorders>
              <w:top w:val="single" w:sz="4" w:space="0" w:color="auto"/>
              <w:left w:val="single" w:sz="18" w:space="0" w:color="000000"/>
            </w:tcBorders>
          </w:tcPr>
          <w:p w14:paraId="43429568" w14:textId="72C8F6F8" w:rsidR="00F017AD" w:rsidRPr="00670812" w:rsidRDefault="00670812" w:rsidP="00F017AD">
            <w:pPr>
              <w:spacing w:line="240" w:lineRule="auto"/>
              <w:ind w:firstLine="0"/>
              <w:rPr>
                <w:lang w:val="sr-Cyrl-RS"/>
              </w:rPr>
            </w:pPr>
            <w:r>
              <w:rPr>
                <w:lang w:val="sr-Cyrl-RS"/>
              </w:rPr>
              <w:t xml:space="preserve">Метода класе задужена за аутоматско проналажење </w:t>
            </w:r>
            <w:r w:rsidRPr="00670812">
              <w:rPr>
                <w:i/>
                <w:iCs/>
              </w:rPr>
              <w:t>IP</w:t>
            </w:r>
            <w:r>
              <w:rPr>
                <w:lang w:val="sr-Cyrl-RS"/>
              </w:rPr>
              <w:t xml:space="preserve"> адресе платформе. На основу ње се врши даље конфигурисање модула за комуникацију</w:t>
            </w:r>
            <w:r w:rsidR="00BA1460">
              <w:rPr>
                <w:lang w:val="sr-Cyrl-RS"/>
              </w:rPr>
              <w:t xml:space="preserve"> платформе на којој је се извршава софтверска магистрала.</w:t>
            </w:r>
          </w:p>
        </w:tc>
      </w:tr>
      <w:tr w:rsidR="005A23EC" w14:paraId="46EF4860" w14:textId="77777777" w:rsidTr="00F017AD">
        <w:tc>
          <w:tcPr>
            <w:tcW w:w="2425" w:type="dxa"/>
            <w:tcBorders>
              <w:top w:val="single" w:sz="4" w:space="0" w:color="auto"/>
              <w:right w:val="single" w:sz="18" w:space="0" w:color="000000"/>
            </w:tcBorders>
            <w:vAlign w:val="center"/>
          </w:tcPr>
          <w:p w14:paraId="72A708FA" w14:textId="0EB8D837" w:rsidR="005A23EC" w:rsidRDefault="00F017AD" w:rsidP="00F017AD">
            <w:pPr>
              <w:spacing w:line="240" w:lineRule="auto"/>
              <w:ind w:firstLine="0"/>
              <w:jc w:val="center"/>
              <w:rPr>
                <w:lang w:val="sr-Cyrl-RS"/>
              </w:rPr>
            </w:pPr>
            <w:r w:rsidRPr="00F017AD">
              <w:rPr>
                <w:lang w:val="sr-Cyrl-RS"/>
              </w:rPr>
              <w:lastRenderedPageBreak/>
              <w:t>FrameAccessEngineInit</w:t>
            </w:r>
          </w:p>
        </w:tc>
        <w:tc>
          <w:tcPr>
            <w:tcW w:w="6637" w:type="dxa"/>
            <w:tcBorders>
              <w:top w:val="single" w:sz="4" w:space="0" w:color="auto"/>
              <w:left w:val="single" w:sz="18" w:space="0" w:color="000000"/>
            </w:tcBorders>
          </w:tcPr>
          <w:p w14:paraId="0D10573C" w14:textId="41ACF013" w:rsidR="005A23EC" w:rsidRPr="00237E8B" w:rsidRDefault="005A23EC" w:rsidP="00F017AD">
            <w:pPr>
              <w:spacing w:line="240" w:lineRule="auto"/>
              <w:ind w:firstLine="0"/>
              <w:rPr>
                <w:lang w:val="sr-Cyrl-RS"/>
              </w:rPr>
            </w:pPr>
            <w:r>
              <w:rPr>
                <w:lang w:val="sr-Cyrl-RS"/>
              </w:rPr>
              <w:t xml:space="preserve">Метода класе задужена за </w:t>
            </w:r>
            <w:r w:rsidR="00237E8B">
              <w:rPr>
                <w:lang w:val="sr-Cyrl-RS"/>
              </w:rPr>
              <w:t xml:space="preserve">покретање модула на које се ослања ова класа. Покретање модула попут </w:t>
            </w:r>
            <w:r w:rsidR="00237E8B" w:rsidRPr="00923C36">
              <w:rPr>
                <w:i/>
                <w:iCs/>
                <w:lang w:val="sr-Latn-RS"/>
              </w:rPr>
              <w:t>CameraAdapter</w:t>
            </w:r>
            <w:r w:rsidR="00237E8B">
              <w:rPr>
                <w:lang w:val="sr-Cyrl-RS"/>
              </w:rPr>
              <w:t xml:space="preserve">, модула за комуникацију, као и модула </w:t>
            </w:r>
            <w:r w:rsidR="00F62078">
              <w:rPr>
                <w:lang w:val="sr-Cyrl-RS"/>
              </w:rPr>
              <w:t>руковање дељеном меморијом.</w:t>
            </w:r>
            <w:r w:rsidR="000952B0">
              <w:rPr>
                <w:lang w:val="sr-Cyrl-RS"/>
              </w:rPr>
              <w:t xml:space="preserve"> Позивом ове методе врши се инцијализација контекста једне камере, тј. ресурса потребних за њено функционисање.</w:t>
            </w:r>
          </w:p>
        </w:tc>
      </w:tr>
      <w:tr w:rsidR="005A23EC" w14:paraId="26A21E6D" w14:textId="77777777" w:rsidTr="00F017AD">
        <w:tc>
          <w:tcPr>
            <w:tcW w:w="2425" w:type="dxa"/>
            <w:tcBorders>
              <w:right w:val="single" w:sz="18" w:space="0" w:color="000000"/>
            </w:tcBorders>
            <w:vAlign w:val="center"/>
          </w:tcPr>
          <w:p w14:paraId="64B871D3" w14:textId="7780F540" w:rsidR="005A23EC" w:rsidRDefault="00F017AD" w:rsidP="00F017AD">
            <w:pPr>
              <w:spacing w:line="240" w:lineRule="auto"/>
              <w:ind w:firstLine="0"/>
              <w:jc w:val="center"/>
              <w:rPr>
                <w:lang w:val="sr-Cyrl-RS"/>
              </w:rPr>
            </w:pPr>
            <w:r w:rsidRPr="00F017AD">
              <w:rPr>
                <w:lang w:val="sr-Cyrl-RS"/>
              </w:rPr>
              <w:t>FrameAccessEngineDeinit</w:t>
            </w:r>
          </w:p>
        </w:tc>
        <w:tc>
          <w:tcPr>
            <w:tcW w:w="6637" w:type="dxa"/>
            <w:tcBorders>
              <w:left w:val="single" w:sz="18" w:space="0" w:color="000000"/>
            </w:tcBorders>
          </w:tcPr>
          <w:p w14:paraId="12F39B86" w14:textId="1BD31C0D" w:rsidR="005A23EC" w:rsidRDefault="005A23EC" w:rsidP="00F017AD">
            <w:pPr>
              <w:spacing w:line="240" w:lineRule="auto"/>
              <w:ind w:firstLine="0"/>
              <w:rPr>
                <w:lang w:val="sr-Cyrl-RS"/>
              </w:rPr>
            </w:pPr>
            <w:r>
              <w:rPr>
                <w:lang w:val="sr-Cyrl-RS"/>
              </w:rPr>
              <w:t xml:space="preserve">Метода задужена </w:t>
            </w:r>
            <w:r w:rsidR="00D3335B">
              <w:rPr>
                <w:lang w:val="sr-Cyrl-RS"/>
              </w:rPr>
              <w:t xml:space="preserve">за ослобађање свих ресурса који се користе за руковање </w:t>
            </w:r>
            <w:r w:rsidR="00D3335B" w:rsidRPr="00923C36">
              <w:rPr>
                <w:i/>
                <w:iCs/>
                <w:lang w:val="sr-Latn-RS"/>
              </w:rPr>
              <w:t>CameraAdapter</w:t>
            </w:r>
            <w:r w:rsidR="00D3335B">
              <w:rPr>
                <w:i/>
                <w:iCs/>
                <w:lang w:val="sr-Cyrl-RS"/>
              </w:rPr>
              <w:t xml:space="preserve"> </w:t>
            </w:r>
            <w:r w:rsidR="00D3335B">
              <w:rPr>
                <w:lang w:val="sr-Cyrl-RS"/>
              </w:rPr>
              <w:t>модулом, модулом за комуникацију и модулом за дељену меморију.</w:t>
            </w:r>
          </w:p>
        </w:tc>
      </w:tr>
      <w:tr w:rsidR="005A23EC" w14:paraId="6F51530C" w14:textId="77777777" w:rsidTr="00F017AD">
        <w:tc>
          <w:tcPr>
            <w:tcW w:w="2425" w:type="dxa"/>
            <w:tcBorders>
              <w:right w:val="single" w:sz="18" w:space="0" w:color="000000"/>
            </w:tcBorders>
            <w:vAlign w:val="center"/>
          </w:tcPr>
          <w:p w14:paraId="3475FEA9" w14:textId="6EC973F9" w:rsidR="005A23EC" w:rsidRDefault="00F017AD" w:rsidP="00F017AD">
            <w:pPr>
              <w:spacing w:line="240" w:lineRule="auto"/>
              <w:ind w:firstLine="0"/>
              <w:jc w:val="center"/>
              <w:rPr>
                <w:lang w:val="sr-Cyrl-RS"/>
              </w:rPr>
            </w:pPr>
            <w:r w:rsidRPr="00F017AD">
              <w:rPr>
                <w:lang w:val="sr-Cyrl-RS"/>
              </w:rPr>
              <w:t>FrameAccessEngineInitCameraAdapter</w:t>
            </w:r>
          </w:p>
        </w:tc>
        <w:tc>
          <w:tcPr>
            <w:tcW w:w="6637" w:type="dxa"/>
            <w:tcBorders>
              <w:left w:val="single" w:sz="18" w:space="0" w:color="000000"/>
            </w:tcBorders>
          </w:tcPr>
          <w:p w14:paraId="2DB762AD" w14:textId="46A8F632" w:rsidR="005A23EC" w:rsidRPr="0012507E" w:rsidRDefault="0012507E" w:rsidP="00F017AD">
            <w:pPr>
              <w:keepNext/>
              <w:spacing w:line="240" w:lineRule="auto"/>
              <w:ind w:firstLine="0"/>
              <w:rPr>
                <w:lang w:val="sr-Cyrl-RS"/>
              </w:rPr>
            </w:pPr>
            <w:r>
              <w:rPr>
                <w:lang w:val="sr-Cyrl-RS"/>
              </w:rPr>
              <w:t xml:space="preserve">Метода класе која експлицитно покреће </w:t>
            </w:r>
            <w:r w:rsidRPr="00923C36">
              <w:rPr>
                <w:i/>
                <w:iCs/>
                <w:lang w:val="sr-Latn-RS"/>
              </w:rPr>
              <w:t>CameraAdapter</w:t>
            </w:r>
            <w:r>
              <w:rPr>
                <w:i/>
                <w:iCs/>
                <w:lang w:val="sr-Cyrl-RS"/>
              </w:rPr>
              <w:t>.</w:t>
            </w:r>
            <w:r>
              <w:rPr>
                <w:lang w:val="sr-Cyrl-RS"/>
              </w:rPr>
              <w:t xml:space="preserve"> Помоћу ње се ова компонента поставља у дефинисано стање.</w:t>
            </w:r>
          </w:p>
        </w:tc>
      </w:tr>
      <w:tr w:rsidR="00F017AD" w14:paraId="743456ED" w14:textId="77777777" w:rsidTr="00F017AD">
        <w:tc>
          <w:tcPr>
            <w:tcW w:w="2425" w:type="dxa"/>
            <w:tcBorders>
              <w:right w:val="single" w:sz="18" w:space="0" w:color="000000"/>
            </w:tcBorders>
            <w:vAlign w:val="center"/>
          </w:tcPr>
          <w:p w14:paraId="33CD6478" w14:textId="1B9EE670" w:rsidR="00F017AD" w:rsidRPr="002F73C7" w:rsidRDefault="00F017AD" w:rsidP="00F017AD">
            <w:pPr>
              <w:spacing w:line="240" w:lineRule="auto"/>
              <w:ind w:firstLine="0"/>
              <w:jc w:val="center"/>
              <w:rPr>
                <w:lang w:val="sr-Cyrl-RS"/>
              </w:rPr>
            </w:pPr>
            <w:r w:rsidRPr="00F017AD">
              <w:rPr>
                <w:lang w:val="sr-Cyrl-RS"/>
              </w:rPr>
              <w:t>FrameAccessEngineCommunicationDeinit</w:t>
            </w:r>
          </w:p>
        </w:tc>
        <w:tc>
          <w:tcPr>
            <w:tcW w:w="6637" w:type="dxa"/>
            <w:tcBorders>
              <w:left w:val="single" w:sz="18" w:space="0" w:color="000000"/>
            </w:tcBorders>
          </w:tcPr>
          <w:p w14:paraId="69942AA1" w14:textId="01C96D08" w:rsidR="00F017AD" w:rsidRPr="0068610A" w:rsidRDefault="00863149" w:rsidP="00815EDB">
            <w:pPr>
              <w:keepNext/>
              <w:spacing w:line="240" w:lineRule="auto"/>
              <w:ind w:firstLine="0"/>
              <w:rPr>
                <w:lang w:val="sr-Cyrl-RS"/>
              </w:rPr>
            </w:pPr>
            <w:r>
              <w:rPr>
                <w:lang w:val="sr-Cyrl-RS"/>
              </w:rPr>
              <w:t>Метода</w:t>
            </w:r>
            <w:r w:rsidR="00A376DD">
              <w:rPr>
                <w:lang w:val="sr-Cyrl-RS"/>
              </w:rPr>
              <w:t xml:space="preserve"> класе која ослобађа све заузете ресурсе </w:t>
            </w:r>
            <w:r w:rsidR="0068610A">
              <w:rPr>
                <w:lang w:val="sr-Cyrl-RS"/>
              </w:rPr>
              <w:t xml:space="preserve">који се тичу дељене меморије, </w:t>
            </w:r>
            <w:r w:rsidR="0068610A" w:rsidRPr="0068610A">
              <w:rPr>
                <w:i/>
                <w:iCs/>
                <w:lang w:val="sr-Latn-RS"/>
              </w:rPr>
              <w:t>Linux Socket</w:t>
            </w:r>
            <w:r w:rsidR="0068610A">
              <w:rPr>
                <w:lang w:val="sr-Latn-RS"/>
              </w:rPr>
              <w:t xml:space="preserve"> </w:t>
            </w:r>
            <w:r w:rsidR="0068610A">
              <w:rPr>
                <w:lang w:val="sr-Cyrl-RS"/>
              </w:rPr>
              <w:t xml:space="preserve">функционалности, као и </w:t>
            </w:r>
            <w:r w:rsidR="0068610A" w:rsidRPr="00923C36">
              <w:rPr>
                <w:i/>
                <w:iCs/>
                <w:lang w:val="sr-Latn-RS"/>
              </w:rPr>
              <w:t>CameraAdapter</w:t>
            </w:r>
            <w:r w:rsidR="0068610A">
              <w:rPr>
                <w:i/>
                <w:iCs/>
                <w:lang w:val="sr-Cyrl-RS"/>
              </w:rPr>
              <w:t xml:space="preserve"> </w:t>
            </w:r>
            <w:r w:rsidR="0068610A" w:rsidRPr="0068610A">
              <w:rPr>
                <w:lang w:val="sr-Cyrl-RS"/>
              </w:rPr>
              <w:t>компоненте</w:t>
            </w:r>
            <w:r w:rsidR="005270E7">
              <w:rPr>
                <w:lang w:val="sr-Cyrl-RS"/>
              </w:rPr>
              <w:t>.</w:t>
            </w:r>
          </w:p>
        </w:tc>
      </w:tr>
    </w:tbl>
    <w:p w14:paraId="70D80B77" w14:textId="7376B361" w:rsidR="00031623" w:rsidRDefault="00815EDB" w:rsidP="00815EDB">
      <w:pPr>
        <w:pStyle w:val="Caption"/>
        <w:rPr>
          <w:lang w:val="sr-Cyrl-RS"/>
        </w:rPr>
      </w:pPr>
      <w:bookmarkStart w:id="44" w:name="_Toc21990001"/>
      <w:proofErr w:type="spellStart"/>
      <w:r>
        <w:t>Табела</w:t>
      </w:r>
      <w:proofErr w:type="spellEnd"/>
      <w:r>
        <w:t xml:space="preserve"> </w:t>
      </w:r>
      <w:fldSimple w:instr=" STYLEREF 1 \s ">
        <w:r w:rsidR="00D62E3E">
          <w:rPr>
            <w:noProof/>
          </w:rPr>
          <w:t>4</w:t>
        </w:r>
      </w:fldSimple>
      <w:r w:rsidR="00D62E3E">
        <w:t>.</w:t>
      </w:r>
      <w:fldSimple w:instr=" SEQ Табела \* ARABIC \s 1 ">
        <w:r w:rsidR="00D62E3E">
          <w:rPr>
            <w:noProof/>
          </w:rPr>
          <w:t>4</w:t>
        </w:r>
      </w:fldSimple>
      <w:r w:rsidR="00B96FE2">
        <w:t xml:space="preserve"> </w:t>
      </w:r>
      <w:r w:rsidR="00B96FE2">
        <w:rPr>
          <w:lang w:val="sr-Cyrl-RS"/>
        </w:rPr>
        <w:t xml:space="preserve">Методе </w:t>
      </w:r>
      <w:proofErr w:type="spellStart"/>
      <w:r w:rsidR="00B96FE2" w:rsidRPr="00587680">
        <w:rPr>
          <w:i/>
          <w:iCs/>
        </w:rPr>
        <w:t>FrameAccessEngine</w:t>
      </w:r>
      <w:proofErr w:type="spellEnd"/>
      <w:r w:rsidR="00B96FE2">
        <w:rPr>
          <w:i/>
          <w:iCs/>
          <w:lang w:val="sr-Cyrl-RS"/>
        </w:rPr>
        <w:t xml:space="preserve"> </w:t>
      </w:r>
      <w:r w:rsidR="00B96FE2">
        <w:rPr>
          <w:lang w:val="sr-Cyrl-RS"/>
        </w:rPr>
        <w:t>класе</w:t>
      </w:r>
      <w:r w:rsidR="00C10862">
        <w:rPr>
          <w:lang w:val="sr-Cyrl-RS"/>
        </w:rPr>
        <w:t xml:space="preserve"> за њену иницијализацију</w:t>
      </w:r>
      <w:bookmarkEnd w:id="44"/>
    </w:p>
    <w:tbl>
      <w:tblPr>
        <w:tblStyle w:val="TableGrid"/>
        <w:tblW w:w="0" w:type="auto"/>
        <w:tblLook w:val="04A0" w:firstRow="1" w:lastRow="0" w:firstColumn="1" w:lastColumn="0" w:noHBand="0" w:noVBand="1"/>
      </w:tblPr>
      <w:tblGrid>
        <w:gridCol w:w="4042"/>
        <w:gridCol w:w="5020"/>
      </w:tblGrid>
      <w:tr w:rsidR="00387625" w14:paraId="3DB8CBF0" w14:textId="77777777" w:rsidTr="00387625">
        <w:tc>
          <w:tcPr>
            <w:tcW w:w="4042" w:type="dxa"/>
            <w:tcBorders>
              <w:top w:val="single" w:sz="18" w:space="0" w:color="000000"/>
              <w:bottom w:val="single" w:sz="18" w:space="0" w:color="000000"/>
              <w:right w:val="single" w:sz="18" w:space="0" w:color="000000"/>
            </w:tcBorders>
            <w:vAlign w:val="center"/>
          </w:tcPr>
          <w:p w14:paraId="31EBB054" w14:textId="77777777" w:rsidR="00387625" w:rsidRDefault="00387625" w:rsidP="00A7306F">
            <w:pPr>
              <w:spacing w:line="240" w:lineRule="auto"/>
              <w:ind w:firstLine="0"/>
              <w:jc w:val="center"/>
              <w:rPr>
                <w:lang w:val="sr-Cyrl-RS"/>
              </w:rPr>
            </w:pPr>
            <w:r>
              <w:rPr>
                <w:lang w:val="sr-Cyrl-RS"/>
              </w:rPr>
              <w:t>Метода</w:t>
            </w:r>
          </w:p>
        </w:tc>
        <w:tc>
          <w:tcPr>
            <w:tcW w:w="5020" w:type="dxa"/>
            <w:tcBorders>
              <w:top w:val="single" w:sz="18" w:space="0" w:color="000000"/>
              <w:left w:val="single" w:sz="18" w:space="0" w:color="000000"/>
              <w:bottom w:val="single" w:sz="18" w:space="0" w:color="000000"/>
            </w:tcBorders>
            <w:vAlign w:val="center"/>
          </w:tcPr>
          <w:p w14:paraId="39D86573" w14:textId="77777777" w:rsidR="00387625" w:rsidRDefault="00387625" w:rsidP="00A7306F">
            <w:pPr>
              <w:spacing w:line="240" w:lineRule="auto"/>
              <w:ind w:firstLine="0"/>
              <w:jc w:val="center"/>
              <w:rPr>
                <w:lang w:val="sr-Cyrl-RS"/>
              </w:rPr>
            </w:pPr>
            <w:r>
              <w:rPr>
                <w:lang w:val="sr-Cyrl-RS"/>
              </w:rPr>
              <w:t>Опис</w:t>
            </w:r>
          </w:p>
        </w:tc>
      </w:tr>
      <w:tr w:rsidR="00387625" w14:paraId="6C58CB15" w14:textId="77777777" w:rsidTr="00387625">
        <w:tc>
          <w:tcPr>
            <w:tcW w:w="4042" w:type="dxa"/>
            <w:tcBorders>
              <w:top w:val="single" w:sz="18" w:space="0" w:color="000000"/>
              <w:right w:val="single" w:sz="18" w:space="0" w:color="000000"/>
            </w:tcBorders>
            <w:vAlign w:val="center"/>
          </w:tcPr>
          <w:p w14:paraId="757483E3" w14:textId="485F713F" w:rsidR="00387625" w:rsidRPr="00F017AD" w:rsidRDefault="00387625" w:rsidP="00A7306F">
            <w:pPr>
              <w:spacing w:line="240" w:lineRule="auto"/>
              <w:ind w:firstLine="0"/>
              <w:jc w:val="center"/>
              <w:rPr>
                <w:lang w:val="sr-Cyrl-RS"/>
              </w:rPr>
            </w:pPr>
            <w:r w:rsidRPr="00387625">
              <w:rPr>
                <w:lang w:val="sr-Cyrl-RS"/>
              </w:rPr>
              <w:t>FrameAccessEngineSHMUtil</w:t>
            </w:r>
          </w:p>
        </w:tc>
        <w:tc>
          <w:tcPr>
            <w:tcW w:w="5020" w:type="dxa"/>
            <w:tcBorders>
              <w:top w:val="single" w:sz="18" w:space="0" w:color="000000"/>
              <w:left w:val="single" w:sz="18" w:space="0" w:color="000000"/>
            </w:tcBorders>
          </w:tcPr>
          <w:p w14:paraId="11F4832B" w14:textId="77777777" w:rsidR="00387625" w:rsidRDefault="00387625" w:rsidP="00A7306F">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387625" w14:paraId="0F1BD863" w14:textId="77777777" w:rsidTr="00387625">
        <w:tc>
          <w:tcPr>
            <w:tcW w:w="4042" w:type="dxa"/>
            <w:tcBorders>
              <w:top w:val="single" w:sz="4" w:space="0" w:color="auto"/>
              <w:right w:val="single" w:sz="18" w:space="0" w:color="000000"/>
            </w:tcBorders>
            <w:vAlign w:val="center"/>
          </w:tcPr>
          <w:p w14:paraId="2573C2E4" w14:textId="3D9332D7" w:rsidR="00387625" w:rsidRPr="00F017AD" w:rsidRDefault="00387625" w:rsidP="00A7306F">
            <w:pPr>
              <w:spacing w:line="240" w:lineRule="auto"/>
              <w:ind w:firstLine="0"/>
              <w:jc w:val="center"/>
              <w:rPr>
                <w:lang w:val="sr-Cyrl-RS"/>
              </w:rPr>
            </w:pPr>
            <w:r>
              <w:rPr>
                <w:lang w:val="sr-Cyrl-RS"/>
              </w:rPr>
              <w:t>~</w:t>
            </w:r>
            <w:r w:rsidRPr="00387625">
              <w:rPr>
                <w:lang w:val="sr-Cyrl-RS"/>
              </w:rPr>
              <w:t>FrameAccessEngineSHMUtil</w:t>
            </w:r>
          </w:p>
        </w:tc>
        <w:tc>
          <w:tcPr>
            <w:tcW w:w="5020" w:type="dxa"/>
            <w:tcBorders>
              <w:top w:val="single" w:sz="4" w:space="0" w:color="auto"/>
              <w:left w:val="single" w:sz="18" w:space="0" w:color="000000"/>
            </w:tcBorders>
          </w:tcPr>
          <w:p w14:paraId="65086BC9" w14:textId="77777777" w:rsidR="00387625" w:rsidRDefault="00387625" w:rsidP="00A7306F">
            <w:pPr>
              <w:spacing w:line="240" w:lineRule="auto"/>
              <w:ind w:firstLine="0"/>
              <w:rPr>
                <w:lang w:val="sr-Cyrl-RS"/>
              </w:rPr>
            </w:pPr>
            <w:r>
              <w:rPr>
                <w:lang w:val="sr-Cyrl-RS"/>
              </w:rPr>
              <w:t>Деструктор класе, задужен за ослобађање заузетих ресурса.</w:t>
            </w:r>
          </w:p>
        </w:tc>
      </w:tr>
      <w:tr w:rsidR="00387625" w:rsidRPr="00670812" w14:paraId="33C68451" w14:textId="77777777" w:rsidTr="00387625">
        <w:tc>
          <w:tcPr>
            <w:tcW w:w="4042" w:type="dxa"/>
            <w:tcBorders>
              <w:top w:val="single" w:sz="4" w:space="0" w:color="auto"/>
              <w:right w:val="single" w:sz="18" w:space="0" w:color="000000"/>
            </w:tcBorders>
            <w:vAlign w:val="center"/>
          </w:tcPr>
          <w:p w14:paraId="3A4903B0" w14:textId="1EA274D8" w:rsidR="00387625" w:rsidRDefault="00387625" w:rsidP="00A7306F">
            <w:pPr>
              <w:spacing w:line="240" w:lineRule="auto"/>
              <w:ind w:firstLine="0"/>
              <w:jc w:val="center"/>
              <w:rPr>
                <w:lang w:val="sr-Cyrl-RS"/>
              </w:rPr>
            </w:pPr>
            <w:r w:rsidRPr="00387625">
              <w:rPr>
                <w:lang w:val="sr-Cyrl-RS"/>
              </w:rPr>
              <w:t>FrameAccessEngineSHMemInit</w:t>
            </w:r>
          </w:p>
        </w:tc>
        <w:tc>
          <w:tcPr>
            <w:tcW w:w="5020" w:type="dxa"/>
            <w:tcBorders>
              <w:top w:val="single" w:sz="4" w:space="0" w:color="auto"/>
              <w:left w:val="single" w:sz="18" w:space="0" w:color="000000"/>
            </w:tcBorders>
          </w:tcPr>
          <w:p w14:paraId="1E1F59D8" w14:textId="38549B69" w:rsidR="00387625" w:rsidRPr="00670812" w:rsidRDefault="00387625" w:rsidP="00A7306F">
            <w:pPr>
              <w:spacing w:line="240" w:lineRule="auto"/>
              <w:ind w:firstLine="0"/>
              <w:rPr>
                <w:lang w:val="sr-Cyrl-RS"/>
              </w:rPr>
            </w:pPr>
            <w:r>
              <w:rPr>
                <w:lang w:val="sr-Cyrl-RS"/>
              </w:rPr>
              <w:t>Метода класе задужена за</w:t>
            </w:r>
            <w:r w:rsidR="00F0094A">
              <w:rPr>
                <w:lang w:val="sr-Cyrl-RS"/>
              </w:rPr>
              <w:t xml:space="preserve"> иницијализацију руковања дељеном меморијом</w:t>
            </w:r>
            <w:r w:rsidR="003948E7">
              <w:rPr>
                <w:lang w:val="sr-Cyrl-RS"/>
              </w:rPr>
              <w:t xml:space="preserve"> </w:t>
            </w:r>
            <w:r w:rsidR="003948E7" w:rsidRPr="00DA3116">
              <w:rPr>
                <w:i/>
                <w:iCs/>
                <w:lang w:val="sr-Latn-RS"/>
              </w:rPr>
              <w:t>Linux</w:t>
            </w:r>
            <w:r w:rsidR="003948E7">
              <w:rPr>
                <w:lang w:val="sr-Latn-RS"/>
              </w:rPr>
              <w:t xml:space="preserve"> </w:t>
            </w:r>
            <w:r w:rsidR="003948E7">
              <w:rPr>
                <w:lang w:val="sr-Cyrl-RS"/>
              </w:rPr>
              <w:t>оперативног система.</w:t>
            </w:r>
            <w:r>
              <w:t>.</w:t>
            </w:r>
          </w:p>
        </w:tc>
      </w:tr>
      <w:tr w:rsidR="00387625" w:rsidRPr="00670812" w14:paraId="17CB1DD0" w14:textId="77777777" w:rsidTr="00387625">
        <w:tc>
          <w:tcPr>
            <w:tcW w:w="4042" w:type="dxa"/>
            <w:tcBorders>
              <w:top w:val="single" w:sz="4" w:space="0" w:color="auto"/>
              <w:right w:val="single" w:sz="18" w:space="0" w:color="000000"/>
            </w:tcBorders>
            <w:vAlign w:val="center"/>
          </w:tcPr>
          <w:p w14:paraId="61CEF0E3" w14:textId="2A5F21E7" w:rsidR="00387625" w:rsidRPr="00F017AD" w:rsidRDefault="00387625" w:rsidP="00A7306F">
            <w:pPr>
              <w:spacing w:line="240" w:lineRule="auto"/>
              <w:ind w:firstLine="0"/>
              <w:jc w:val="center"/>
              <w:rPr>
                <w:lang w:val="sr-Cyrl-RS"/>
              </w:rPr>
            </w:pPr>
            <w:r w:rsidRPr="00387625">
              <w:rPr>
                <w:lang w:val="sr-Cyrl-RS"/>
              </w:rPr>
              <w:t>FrameAccessEngineStoreFrame</w:t>
            </w:r>
          </w:p>
        </w:tc>
        <w:tc>
          <w:tcPr>
            <w:tcW w:w="5020" w:type="dxa"/>
            <w:tcBorders>
              <w:top w:val="single" w:sz="4" w:space="0" w:color="auto"/>
              <w:left w:val="single" w:sz="18" w:space="0" w:color="000000"/>
            </w:tcBorders>
          </w:tcPr>
          <w:p w14:paraId="5AFC3005" w14:textId="10738FF0" w:rsidR="00387625" w:rsidRPr="00670812" w:rsidRDefault="00387625" w:rsidP="00A7306F">
            <w:pPr>
              <w:spacing w:line="240" w:lineRule="auto"/>
              <w:ind w:firstLine="0"/>
              <w:rPr>
                <w:lang w:val="sr-Cyrl-RS"/>
              </w:rPr>
            </w:pPr>
            <w:r>
              <w:rPr>
                <w:lang w:val="sr-Cyrl-RS"/>
              </w:rPr>
              <w:t xml:space="preserve">Метода класе задужена за </w:t>
            </w:r>
            <w:r w:rsidR="00F0094A">
              <w:rPr>
                <w:lang w:val="sr-Cyrl-RS"/>
              </w:rPr>
              <w:t>руковање фрејмовима који стижу из нижих слојева софтверске магистрале.</w:t>
            </w:r>
          </w:p>
        </w:tc>
      </w:tr>
      <w:tr w:rsidR="00387625" w:rsidRPr="00237E8B" w14:paraId="3957F26D" w14:textId="77777777" w:rsidTr="00387625">
        <w:tc>
          <w:tcPr>
            <w:tcW w:w="4042" w:type="dxa"/>
            <w:tcBorders>
              <w:top w:val="single" w:sz="4" w:space="0" w:color="auto"/>
              <w:right w:val="single" w:sz="18" w:space="0" w:color="000000"/>
            </w:tcBorders>
            <w:vAlign w:val="center"/>
          </w:tcPr>
          <w:p w14:paraId="664380EA" w14:textId="644DF20E" w:rsidR="00387625" w:rsidRDefault="00387625" w:rsidP="00A7306F">
            <w:pPr>
              <w:spacing w:line="240" w:lineRule="auto"/>
              <w:ind w:firstLine="0"/>
              <w:jc w:val="center"/>
              <w:rPr>
                <w:lang w:val="sr-Cyrl-RS"/>
              </w:rPr>
            </w:pPr>
            <w:r w:rsidRPr="00387625">
              <w:rPr>
                <w:lang w:val="sr-Cyrl-RS"/>
              </w:rPr>
              <w:t>FrameAccessEngineSHMemDeinit</w:t>
            </w:r>
          </w:p>
        </w:tc>
        <w:tc>
          <w:tcPr>
            <w:tcW w:w="5020" w:type="dxa"/>
            <w:tcBorders>
              <w:top w:val="single" w:sz="4" w:space="0" w:color="auto"/>
              <w:left w:val="single" w:sz="18" w:space="0" w:color="000000"/>
            </w:tcBorders>
          </w:tcPr>
          <w:p w14:paraId="46B56E5E" w14:textId="3390E5A0" w:rsidR="00387625" w:rsidRPr="00DA3116" w:rsidRDefault="00387625" w:rsidP="00A7306F">
            <w:pPr>
              <w:spacing w:line="240" w:lineRule="auto"/>
              <w:ind w:firstLine="0"/>
              <w:rPr>
                <w:lang w:val="sr-Cyrl-RS"/>
              </w:rPr>
            </w:pPr>
            <w:r>
              <w:rPr>
                <w:lang w:val="sr-Cyrl-RS"/>
              </w:rPr>
              <w:t xml:space="preserve">Метода класе задужена за </w:t>
            </w:r>
            <w:r w:rsidR="00DA3116">
              <w:rPr>
                <w:lang w:val="sr-Cyrl-RS"/>
              </w:rPr>
              <w:t xml:space="preserve">ослобађање свих заузетих ресурса за руковање дељеном меморијом </w:t>
            </w:r>
            <w:r w:rsidR="00DA3116" w:rsidRPr="00DA3116">
              <w:rPr>
                <w:i/>
                <w:iCs/>
                <w:lang w:val="sr-Latn-RS"/>
              </w:rPr>
              <w:t>Linux</w:t>
            </w:r>
            <w:r w:rsidR="00DA3116">
              <w:rPr>
                <w:lang w:val="sr-Latn-RS"/>
              </w:rPr>
              <w:t xml:space="preserve"> </w:t>
            </w:r>
            <w:r w:rsidR="00DA3116">
              <w:rPr>
                <w:lang w:val="sr-Cyrl-RS"/>
              </w:rPr>
              <w:t>оперативног система.</w:t>
            </w:r>
          </w:p>
        </w:tc>
      </w:tr>
      <w:tr w:rsidR="00387625" w14:paraId="2F956347" w14:textId="77777777" w:rsidTr="00387625">
        <w:tc>
          <w:tcPr>
            <w:tcW w:w="4042" w:type="dxa"/>
            <w:tcBorders>
              <w:right w:val="single" w:sz="18" w:space="0" w:color="000000"/>
            </w:tcBorders>
            <w:vAlign w:val="center"/>
          </w:tcPr>
          <w:p w14:paraId="7DFC171C" w14:textId="02B71252" w:rsidR="00387625" w:rsidRDefault="00387625" w:rsidP="00A7306F">
            <w:pPr>
              <w:spacing w:line="240" w:lineRule="auto"/>
              <w:ind w:firstLine="0"/>
              <w:jc w:val="center"/>
              <w:rPr>
                <w:lang w:val="sr-Cyrl-RS"/>
              </w:rPr>
            </w:pPr>
            <w:r w:rsidRPr="00387625">
              <w:rPr>
                <w:lang w:val="sr-Cyrl-RS"/>
              </w:rPr>
              <w:t>FrameAccessEngineSetSHMZoneSize</w:t>
            </w:r>
          </w:p>
        </w:tc>
        <w:tc>
          <w:tcPr>
            <w:tcW w:w="5020" w:type="dxa"/>
            <w:tcBorders>
              <w:left w:val="single" w:sz="18" w:space="0" w:color="000000"/>
            </w:tcBorders>
          </w:tcPr>
          <w:p w14:paraId="4B0F935E" w14:textId="25D18537" w:rsidR="00387625" w:rsidRDefault="00387625" w:rsidP="00387625">
            <w:pPr>
              <w:keepNext/>
              <w:spacing w:line="240" w:lineRule="auto"/>
              <w:ind w:firstLine="0"/>
              <w:rPr>
                <w:lang w:val="sr-Cyrl-RS"/>
              </w:rPr>
            </w:pPr>
            <w:r>
              <w:rPr>
                <w:lang w:val="sr-Cyrl-RS"/>
              </w:rPr>
              <w:t xml:space="preserve">Метода задужена за </w:t>
            </w:r>
            <w:r w:rsidR="00D0167C">
              <w:rPr>
                <w:lang w:val="sr-Cyrl-RS"/>
              </w:rPr>
              <w:t xml:space="preserve">постављање одговарајуће величине меморијске регије дељене меморије </w:t>
            </w:r>
            <w:r w:rsidR="00D0167C" w:rsidRPr="00DA3116">
              <w:rPr>
                <w:i/>
                <w:iCs/>
                <w:lang w:val="sr-Latn-RS"/>
              </w:rPr>
              <w:t>Linux</w:t>
            </w:r>
            <w:r w:rsidR="00D0167C">
              <w:rPr>
                <w:lang w:val="sr-Latn-RS"/>
              </w:rPr>
              <w:t xml:space="preserve"> </w:t>
            </w:r>
            <w:r w:rsidR="00D0167C">
              <w:rPr>
                <w:lang w:val="sr-Cyrl-RS"/>
              </w:rPr>
              <w:t>оперативног система.</w:t>
            </w:r>
          </w:p>
        </w:tc>
      </w:tr>
    </w:tbl>
    <w:p w14:paraId="592F884A" w14:textId="39C844AA" w:rsidR="00387625" w:rsidRDefault="00387625" w:rsidP="00387625">
      <w:pPr>
        <w:pStyle w:val="Caption"/>
        <w:rPr>
          <w:lang w:val="sr-Cyrl-RS"/>
        </w:rPr>
      </w:pPr>
      <w:bookmarkStart w:id="45" w:name="_Toc21990002"/>
      <w:proofErr w:type="spellStart"/>
      <w:r>
        <w:t>Табела</w:t>
      </w:r>
      <w:proofErr w:type="spellEnd"/>
      <w:r>
        <w:t xml:space="preserve"> </w:t>
      </w:r>
      <w:fldSimple w:instr=" STYLEREF 1 \s ">
        <w:r w:rsidR="00D62E3E">
          <w:rPr>
            <w:noProof/>
          </w:rPr>
          <w:t>4</w:t>
        </w:r>
      </w:fldSimple>
      <w:r w:rsidR="00D62E3E">
        <w:t>.</w:t>
      </w:r>
      <w:fldSimple w:instr=" SEQ Табела \* ARABIC \s 1 ">
        <w:r w:rsidR="00D62E3E">
          <w:rPr>
            <w:noProof/>
          </w:rPr>
          <w:t>5</w:t>
        </w:r>
      </w:fldSimple>
      <w:r>
        <w:rPr>
          <w:lang w:val="sr-Cyrl-RS"/>
        </w:rPr>
        <w:t xml:space="preserve"> Методе </w:t>
      </w:r>
      <w:r w:rsidRPr="00C10862">
        <w:rPr>
          <w:i/>
          <w:iCs/>
          <w:lang w:val="sr-Cyrl-RS"/>
        </w:rPr>
        <w:t>FrameAccessEngineSHMUtil</w:t>
      </w:r>
      <w:r>
        <w:rPr>
          <w:lang w:val="sr-Cyrl-RS"/>
        </w:rPr>
        <w:t xml:space="preserve"> класе за њену иницијализацију</w:t>
      </w:r>
      <w:bookmarkEnd w:id="45"/>
    </w:p>
    <w:p w14:paraId="7F5724E6" w14:textId="0A611A38" w:rsidR="00E415DD" w:rsidRPr="002F29D9" w:rsidRDefault="00E415DD" w:rsidP="00E415DD">
      <w:pPr>
        <w:rPr>
          <w:lang w:val="sr-Cyrl-RS"/>
        </w:rPr>
      </w:pPr>
      <w:r>
        <w:rPr>
          <w:lang w:val="sr-Cyrl-RS"/>
        </w:rPr>
        <w:t xml:space="preserve">Приликом </w:t>
      </w:r>
      <w:r w:rsidR="000952B0">
        <w:rPr>
          <w:lang w:val="sr-Cyrl-RS"/>
        </w:rPr>
        <w:t xml:space="preserve">инстанцирања класе </w:t>
      </w:r>
      <w:proofErr w:type="spellStart"/>
      <w:r w:rsidR="000952B0" w:rsidRPr="00587680">
        <w:rPr>
          <w:i/>
          <w:iCs/>
        </w:rPr>
        <w:t>FrameAccessEngine</w:t>
      </w:r>
      <w:proofErr w:type="spellEnd"/>
      <w:r w:rsidR="000952B0">
        <w:rPr>
          <w:lang w:val="sr-Cyrl-RS"/>
        </w:rPr>
        <w:t xml:space="preserve">, позивом њеног конструктора, поља инстанце се постављају на подразумеване вредности. Како би се омогућила потпуна функционалност ове класе, позивом </w:t>
      </w:r>
      <w:r w:rsidR="000952B0" w:rsidRPr="000952B0">
        <w:rPr>
          <w:i/>
          <w:iCs/>
          <w:lang w:val="sr-Cyrl-RS"/>
        </w:rPr>
        <w:t>FrameAccessEngineInit</w:t>
      </w:r>
      <w:r w:rsidR="000952B0">
        <w:rPr>
          <w:lang w:val="sr-Cyrl-RS"/>
        </w:rPr>
        <w:t xml:space="preserve"> инцијализује се </w:t>
      </w:r>
      <w:r w:rsidR="00860738">
        <w:rPr>
          <w:lang w:val="sr-Cyrl-RS"/>
        </w:rPr>
        <w:t>контекст потребан за руковање специфичном камером</w:t>
      </w:r>
      <w:r w:rsidR="00D35995">
        <w:rPr>
          <w:lang w:val="sr-Cyrl-RS"/>
        </w:rPr>
        <w:t xml:space="preserve"> зарад добијања фрејмова са </w:t>
      </w:r>
      <w:r w:rsidR="00D35995">
        <w:rPr>
          <w:lang w:val="sr-Cyrl-RS"/>
        </w:rPr>
        <w:lastRenderedPageBreak/>
        <w:t>плаформе</w:t>
      </w:r>
      <w:r w:rsidR="00860738">
        <w:rPr>
          <w:lang w:val="sr-Cyrl-RS"/>
        </w:rPr>
        <w:t>. Имплицитно, ова метода п</w:t>
      </w:r>
      <w:r w:rsidR="00710EE7">
        <w:rPr>
          <w:lang w:val="sr-Cyrl-RS"/>
        </w:rPr>
        <w:t>р</w:t>
      </w:r>
      <w:r w:rsidR="00860738">
        <w:rPr>
          <w:lang w:val="sr-Cyrl-RS"/>
        </w:rPr>
        <w:t>озива</w:t>
      </w:r>
      <w:r w:rsidR="00710EE7">
        <w:rPr>
          <w:lang w:val="sr-Cyrl-RS"/>
        </w:rPr>
        <w:t xml:space="preserve"> друге методе којима се омогућаују остале функционалности. Тако, </w:t>
      </w:r>
      <w:r w:rsidR="00860738">
        <w:rPr>
          <w:lang w:val="sr-Cyrl-RS"/>
        </w:rPr>
        <w:t xml:space="preserve">конструктор класе </w:t>
      </w:r>
      <w:r w:rsidR="00860738" w:rsidRPr="00860738">
        <w:rPr>
          <w:i/>
          <w:iCs/>
          <w:lang w:val="sr-Cyrl-RS"/>
        </w:rPr>
        <w:t>FrameAccessEngineSHMUtil</w:t>
      </w:r>
      <w:r w:rsidR="00860738">
        <w:rPr>
          <w:lang w:val="sr-Cyrl-RS"/>
        </w:rPr>
        <w:t xml:space="preserve"> којом се рукује дељеном меморијом</w:t>
      </w:r>
      <w:r w:rsidR="003F7D72">
        <w:rPr>
          <w:lang w:val="sr-Cyrl-RS"/>
        </w:rPr>
        <w:t>,</w:t>
      </w:r>
      <w:r w:rsidR="003F7D72" w:rsidRPr="003F7D72">
        <w:t xml:space="preserve"> </w:t>
      </w:r>
      <w:r w:rsidR="003F7D72">
        <w:rPr>
          <w:lang w:val="sr-Cyrl-RS"/>
        </w:rPr>
        <w:t xml:space="preserve">потом позив методе </w:t>
      </w:r>
      <w:r w:rsidR="003F7D72" w:rsidRPr="003F7D72">
        <w:rPr>
          <w:i/>
          <w:iCs/>
          <w:lang w:val="sr-Cyrl-RS"/>
        </w:rPr>
        <w:t>FrameAccessEngineSHMemInit</w:t>
      </w:r>
      <w:r w:rsidR="003F7D72">
        <w:rPr>
          <w:lang w:val="sr-Cyrl-RS"/>
        </w:rPr>
        <w:t xml:space="preserve"> која заузима потребне ресурсе дељене меморије</w:t>
      </w:r>
      <w:r w:rsidR="00860738">
        <w:rPr>
          <w:lang w:val="sr-Cyrl-RS"/>
        </w:rPr>
        <w:t xml:space="preserve">, затим </w:t>
      </w:r>
      <w:r w:rsidR="00710EE7" w:rsidRPr="00710EE7">
        <w:rPr>
          <w:i/>
          <w:iCs/>
          <w:lang w:val="sr-Cyrl-RS"/>
        </w:rPr>
        <w:t>FrameAccessEngineStartCamera</w:t>
      </w:r>
      <w:r w:rsidR="00710EE7">
        <w:rPr>
          <w:lang w:val="sr-Cyrl-RS"/>
        </w:rPr>
        <w:t xml:space="preserve"> којом се започиње</w:t>
      </w:r>
      <w:r w:rsidR="00192A5A">
        <w:rPr>
          <w:lang w:val="sr-Cyrl-RS"/>
        </w:rPr>
        <w:t xml:space="preserve"> </w:t>
      </w:r>
      <w:r w:rsidR="00710EE7">
        <w:rPr>
          <w:lang w:val="sr-Cyrl-RS"/>
        </w:rPr>
        <w:t>рад</w:t>
      </w:r>
      <w:r w:rsidR="00192A5A">
        <w:rPr>
          <w:lang w:val="sr-Cyrl-RS"/>
        </w:rPr>
        <w:t xml:space="preserve"> изабране</w:t>
      </w:r>
      <w:r w:rsidR="00710EE7">
        <w:rPr>
          <w:lang w:val="sr-Cyrl-RS"/>
        </w:rPr>
        <w:t xml:space="preserve"> камера </w:t>
      </w:r>
      <w:r w:rsidR="00192A5A">
        <w:rPr>
          <w:lang w:val="sr-Cyrl-RS"/>
        </w:rPr>
        <w:t xml:space="preserve">платформе </w:t>
      </w:r>
      <w:r w:rsidR="00710EE7">
        <w:rPr>
          <w:lang w:val="sr-Cyrl-RS"/>
        </w:rPr>
        <w:t xml:space="preserve">и </w:t>
      </w:r>
      <w:r w:rsidR="00710EE7" w:rsidRPr="00710EE7">
        <w:rPr>
          <w:i/>
          <w:iCs/>
          <w:lang w:val="sr-Cyrl-RS"/>
        </w:rPr>
        <w:t>FrameAccessEngineCommunicationInit</w:t>
      </w:r>
      <w:r w:rsidR="00710EE7">
        <w:rPr>
          <w:lang w:val="sr-Cyrl-RS"/>
        </w:rPr>
        <w:t xml:space="preserve"> којом се омогућује комуникација путем мреже, се прозивају иницијализацијом ове класе.</w:t>
      </w:r>
      <w:r w:rsidR="002F29D9">
        <w:rPr>
          <w:lang w:val="sr-Cyrl-RS"/>
        </w:rPr>
        <w:t xml:space="preserve"> Како је потребно да достављање фрејмова буде што сигурније, </w:t>
      </w:r>
      <w:proofErr w:type="spellStart"/>
      <w:r w:rsidR="002F29D9" w:rsidRPr="00587680">
        <w:rPr>
          <w:i/>
          <w:iCs/>
        </w:rPr>
        <w:t>FrameAccessEngine</w:t>
      </w:r>
      <w:proofErr w:type="spellEnd"/>
      <w:r w:rsidR="002F29D9">
        <w:rPr>
          <w:lang w:val="sr-Cyrl-RS"/>
        </w:rPr>
        <w:t xml:space="preserve"> се у својој имплементацији ослања на </w:t>
      </w:r>
      <w:r w:rsidR="002F29D9" w:rsidRPr="0082677D">
        <w:rPr>
          <w:i/>
          <w:iCs/>
        </w:rPr>
        <w:t>TCP/IP</w:t>
      </w:r>
      <w:r w:rsidR="002F29D9">
        <w:t xml:space="preserve"> </w:t>
      </w:r>
      <w:r w:rsidR="00B213BC">
        <w:rPr>
          <w:lang w:val="sr-Cyrl-RS"/>
        </w:rPr>
        <w:t xml:space="preserve">протокол </w:t>
      </w:r>
      <w:r w:rsidR="002F29D9">
        <w:rPr>
          <w:lang w:val="sr-Cyrl-RS"/>
        </w:rPr>
        <w:t>стек</w:t>
      </w:r>
      <w:r w:rsidR="00190EB3">
        <w:rPr>
          <w:lang w:val="sr-Cyrl-RS"/>
        </w:rPr>
        <w:t>, којим се омогућује непрекидно слање фрејмова.</w:t>
      </w:r>
    </w:p>
    <w:p w14:paraId="7E4D5C95" w14:textId="00142FDA" w:rsidR="003F7D72" w:rsidRDefault="003F7D72" w:rsidP="00E415DD">
      <w:pPr>
        <w:rPr>
          <w:lang w:val="sr-Cyrl-RS"/>
        </w:rPr>
      </w:pPr>
      <w:r>
        <w:rPr>
          <w:lang w:val="sr-Cyrl-RS"/>
        </w:rPr>
        <w:t xml:space="preserve">Уколико је иницијализација ове класе успешна, методе </w:t>
      </w:r>
      <w:proofErr w:type="spellStart"/>
      <w:r w:rsidRPr="00587680">
        <w:rPr>
          <w:i/>
          <w:iCs/>
        </w:rPr>
        <w:t>FrameAccessEngine</w:t>
      </w:r>
      <w:proofErr w:type="spellEnd"/>
      <w:r>
        <w:rPr>
          <w:i/>
          <w:iCs/>
          <w:lang w:val="sr-Cyrl-RS"/>
        </w:rPr>
        <w:t xml:space="preserve"> </w:t>
      </w:r>
      <w:r>
        <w:rPr>
          <w:lang w:val="sr-Cyrl-RS"/>
        </w:rPr>
        <w:t xml:space="preserve">описане у табели 4.6 и методе </w:t>
      </w:r>
      <w:r w:rsidR="00192A5A">
        <w:rPr>
          <w:lang w:val="sr-Cyrl-RS"/>
        </w:rPr>
        <w:t xml:space="preserve">класе </w:t>
      </w:r>
      <w:r w:rsidR="00192A5A" w:rsidRPr="00860738">
        <w:rPr>
          <w:i/>
          <w:iCs/>
          <w:lang w:val="sr-Cyrl-RS"/>
        </w:rPr>
        <w:t>FrameAccessEngineSHMUtil</w:t>
      </w:r>
      <w:r w:rsidR="00192A5A">
        <w:rPr>
          <w:lang w:val="sr-Cyrl-RS"/>
        </w:rPr>
        <w:t xml:space="preserve"> описане у табели 4.7 омогућују даље дистрибуирање фрејмова до </w:t>
      </w:r>
      <w:r w:rsidR="005B2840">
        <w:rPr>
          <w:lang w:val="sr-Cyrl-RS"/>
        </w:rPr>
        <w:t>осталих делова система.</w:t>
      </w:r>
    </w:p>
    <w:tbl>
      <w:tblPr>
        <w:tblStyle w:val="TableGrid"/>
        <w:tblW w:w="0" w:type="auto"/>
        <w:tblLook w:val="04A0" w:firstRow="1" w:lastRow="0" w:firstColumn="1" w:lastColumn="0" w:noHBand="0" w:noVBand="1"/>
      </w:tblPr>
      <w:tblGrid>
        <w:gridCol w:w="4562"/>
        <w:gridCol w:w="4500"/>
      </w:tblGrid>
      <w:tr w:rsidR="00904512" w14:paraId="67178DFA" w14:textId="77777777" w:rsidTr="00A7306F">
        <w:tc>
          <w:tcPr>
            <w:tcW w:w="2425" w:type="dxa"/>
            <w:tcBorders>
              <w:top w:val="single" w:sz="18" w:space="0" w:color="000000"/>
              <w:bottom w:val="single" w:sz="18" w:space="0" w:color="000000"/>
              <w:right w:val="single" w:sz="18" w:space="0" w:color="000000"/>
            </w:tcBorders>
            <w:vAlign w:val="center"/>
          </w:tcPr>
          <w:p w14:paraId="360BA999" w14:textId="77777777" w:rsidR="00904512" w:rsidRDefault="00904512" w:rsidP="00A7306F">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78762287" w14:textId="77777777" w:rsidR="00904512" w:rsidRDefault="00904512" w:rsidP="00A7306F">
            <w:pPr>
              <w:spacing w:line="240" w:lineRule="auto"/>
              <w:ind w:firstLine="0"/>
              <w:jc w:val="center"/>
              <w:rPr>
                <w:lang w:val="sr-Cyrl-RS"/>
              </w:rPr>
            </w:pPr>
            <w:r>
              <w:rPr>
                <w:lang w:val="sr-Cyrl-RS"/>
              </w:rPr>
              <w:t>Опис</w:t>
            </w:r>
          </w:p>
        </w:tc>
      </w:tr>
      <w:tr w:rsidR="00904512" w14:paraId="59CBCDF1" w14:textId="77777777" w:rsidTr="00A7306F">
        <w:tc>
          <w:tcPr>
            <w:tcW w:w="2425" w:type="dxa"/>
            <w:tcBorders>
              <w:top w:val="single" w:sz="18" w:space="0" w:color="000000"/>
              <w:right w:val="single" w:sz="18" w:space="0" w:color="000000"/>
            </w:tcBorders>
            <w:vAlign w:val="center"/>
          </w:tcPr>
          <w:p w14:paraId="0DAE9042" w14:textId="7058034E" w:rsidR="00904512" w:rsidRPr="00F017AD" w:rsidRDefault="00D77DAA" w:rsidP="00A7306F">
            <w:pPr>
              <w:spacing w:line="240" w:lineRule="auto"/>
              <w:ind w:firstLine="0"/>
              <w:jc w:val="center"/>
              <w:rPr>
                <w:lang w:val="sr-Cyrl-RS"/>
              </w:rPr>
            </w:pPr>
            <w:bookmarkStart w:id="46" w:name="_Hlk21977996"/>
            <w:r w:rsidRPr="00D77DAA">
              <w:rPr>
                <w:lang w:val="sr-Cyrl-RS"/>
              </w:rPr>
              <w:t>FrameAccessEngineListener</w:t>
            </w:r>
            <w:bookmarkEnd w:id="46"/>
          </w:p>
        </w:tc>
        <w:tc>
          <w:tcPr>
            <w:tcW w:w="6637" w:type="dxa"/>
            <w:tcBorders>
              <w:top w:val="single" w:sz="18" w:space="0" w:color="000000"/>
              <w:left w:val="single" w:sz="18" w:space="0" w:color="000000"/>
            </w:tcBorders>
          </w:tcPr>
          <w:p w14:paraId="7CE0DEAF" w14:textId="5C0D7D11" w:rsidR="00904512" w:rsidRDefault="004502C8" w:rsidP="00A7306F">
            <w:pPr>
              <w:spacing w:line="240" w:lineRule="auto"/>
              <w:ind w:firstLine="0"/>
              <w:rPr>
                <w:lang w:val="sr-Cyrl-RS"/>
              </w:rPr>
            </w:pPr>
            <w:r>
              <w:rPr>
                <w:lang w:val="sr-Cyrl-RS"/>
              </w:rPr>
              <w:t>Метода класе задужена за ослушкивање нових фрејмова које платформа пружа.</w:t>
            </w:r>
          </w:p>
        </w:tc>
      </w:tr>
      <w:tr w:rsidR="00904512" w14:paraId="0054EC20" w14:textId="77777777" w:rsidTr="00A7306F">
        <w:tc>
          <w:tcPr>
            <w:tcW w:w="2425" w:type="dxa"/>
            <w:tcBorders>
              <w:top w:val="single" w:sz="4" w:space="0" w:color="auto"/>
              <w:right w:val="single" w:sz="18" w:space="0" w:color="000000"/>
            </w:tcBorders>
            <w:vAlign w:val="center"/>
          </w:tcPr>
          <w:p w14:paraId="7AA885D1" w14:textId="50594954" w:rsidR="00904512" w:rsidRPr="00F017AD" w:rsidRDefault="00D77DAA" w:rsidP="00A7306F">
            <w:pPr>
              <w:spacing w:line="240" w:lineRule="auto"/>
              <w:ind w:firstLine="0"/>
              <w:jc w:val="center"/>
              <w:rPr>
                <w:lang w:val="sr-Cyrl-RS"/>
              </w:rPr>
            </w:pPr>
            <w:r w:rsidRPr="00D77DAA">
              <w:rPr>
                <w:lang w:val="sr-Cyrl-RS"/>
              </w:rPr>
              <w:t>FrameAccessEngineNewConnectionListener</w:t>
            </w:r>
          </w:p>
        </w:tc>
        <w:tc>
          <w:tcPr>
            <w:tcW w:w="6637" w:type="dxa"/>
            <w:tcBorders>
              <w:top w:val="single" w:sz="4" w:space="0" w:color="auto"/>
              <w:left w:val="single" w:sz="18" w:space="0" w:color="000000"/>
            </w:tcBorders>
          </w:tcPr>
          <w:p w14:paraId="2E229904" w14:textId="31171D26" w:rsidR="00904512" w:rsidRDefault="004502C8" w:rsidP="00A7306F">
            <w:pPr>
              <w:spacing w:line="240" w:lineRule="auto"/>
              <w:ind w:firstLine="0"/>
              <w:rPr>
                <w:lang w:val="sr-Cyrl-RS"/>
              </w:rPr>
            </w:pPr>
            <w:r>
              <w:rPr>
                <w:lang w:val="sr-Cyrl-RS"/>
              </w:rPr>
              <w:t>Метода класе задужена за руковање новим клијентима, који путем мрежног интерфејса добављају фрејмове од овог модула.</w:t>
            </w:r>
          </w:p>
        </w:tc>
      </w:tr>
      <w:tr w:rsidR="00904512" w14:paraId="480C3F36" w14:textId="77777777" w:rsidTr="00A7306F">
        <w:tc>
          <w:tcPr>
            <w:tcW w:w="2425" w:type="dxa"/>
            <w:tcBorders>
              <w:top w:val="single" w:sz="4" w:space="0" w:color="auto"/>
              <w:right w:val="single" w:sz="18" w:space="0" w:color="000000"/>
            </w:tcBorders>
            <w:vAlign w:val="center"/>
          </w:tcPr>
          <w:p w14:paraId="54F3278B" w14:textId="090C09A7" w:rsidR="00904512" w:rsidRDefault="00D77DAA" w:rsidP="00A7306F">
            <w:pPr>
              <w:spacing w:line="240" w:lineRule="auto"/>
              <w:ind w:firstLine="0"/>
              <w:jc w:val="center"/>
              <w:rPr>
                <w:lang w:val="sr-Cyrl-RS"/>
              </w:rPr>
            </w:pPr>
            <w:r w:rsidRPr="00D77DAA">
              <w:rPr>
                <w:lang w:val="sr-Cyrl-RS"/>
              </w:rPr>
              <w:t>FrameAccessEngineSendFrame</w:t>
            </w:r>
          </w:p>
        </w:tc>
        <w:tc>
          <w:tcPr>
            <w:tcW w:w="6637" w:type="dxa"/>
            <w:tcBorders>
              <w:top w:val="single" w:sz="4" w:space="0" w:color="auto"/>
              <w:left w:val="single" w:sz="18" w:space="0" w:color="000000"/>
            </w:tcBorders>
          </w:tcPr>
          <w:p w14:paraId="0F40E7E0" w14:textId="7A7DFEA2" w:rsidR="00904512" w:rsidRPr="00670812" w:rsidRDefault="004502C8" w:rsidP="00A7306F">
            <w:pPr>
              <w:spacing w:line="240" w:lineRule="auto"/>
              <w:ind w:firstLine="0"/>
              <w:rPr>
                <w:lang w:val="sr-Cyrl-RS"/>
              </w:rPr>
            </w:pPr>
            <w:r>
              <w:rPr>
                <w:lang w:val="sr-Cyrl-RS"/>
              </w:rPr>
              <w:t xml:space="preserve">Метода класе задужена за слање фрејмова </w:t>
            </w:r>
            <w:r w:rsidR="00BF0D0C">
              <w:rPr>
                <w:lang w:val="sr-Cyrl-RS"/>
              </w:rPr>
              <w:t>клијентима који путем мрежног интерфејса добављају фрејмове.</w:t>
            </w:r>
          </w:p>
        </w:tc>
      </w:tr>
      <w:tr w:rsidR="00904512" w14:paraId="1096B46E" w14:textId="77777777" w:rsidTr="005B2840">
        <w:tc>
          <w:tcPr>
            <w:tcW w:w="2425" w:type="dxa"/>
            <w:tcBorders>
              <w:top w:val="single" w:sz="4" w:space="0" w:color="auto"/>
              <w:bottom w:val="single" w:sz="4" w:space="0" w:color="auto"/>
              <w:right w:val="single" w:sz="18" w:space="0" w:color="000000"/>
            </w:tcBorders>
            <w:vAlign w:val="center"/>
          </w:tcPr>
          <w:p w14:paraId="18E1D55C" w14:textId="539E14B7" w:rsidR="00904512" w:rsidRPr="00F017AD" w:rsidRDefault="00D77DAA" w:rsidP="00A7306F">
            <w:pPr>
              <w:spacing w:line="240" w:lineRule="auto"/>
              <w:ind w:firstLine="0"/>
              <w:jc w:val="center"/>
              <w:rPr>
                <w:lang w:val="sr-Cyrl-RS"/>
              </w:rPr>
            </w:pPr>
            <w:r w:rsidRPr="00D77DAA">
              <w:rPr>
                <w:lang w:val="sr-Cyrl-RS"/>
              </w:rPr>
              <w:t>FrameAccessEngineRegisterServiceCallback</w:t>
            </w:r>
          </w:p>
        </w:tc>
        <w:tc>
          <w:tcPr>
            <w:tcW w:w="6637" w:type="dxa"/>
            <w:tcBorders>
              <w:top w:val="single" w:sz="4" w:space="0" w:color="auto"/>
              <w:left w:val="single" w:sz="18" w:space="0" w:color="000000"/>
            </w:tcBorders>
          </w:tcPr>
          <w:p w14:paraId="2AC2DCA0" w14:textId="2888DC61" w:rsidR="00904512" w:rsidRPr="00670812" w:rsidRDefault="00650D33" w:rsidP="00904512">
            <w:pPr>
              <w:keepNext/>
              <w:spacing w:line="240" w:lineRule="auto"/>
              <w:ind w:firstLine="0"/>
              <w:rPr>
                <w:lang w:val="sr-Cyrl-RS"/>
              </w:rPr>
            </w:pPr>
            <w:r>
              <w:rPr>
                <w:lang w:val="sr-Cyrl-RS"/>
              </w:rPr>
              <w:t>Метода класе задужена за обавештавање вишег слоја софтверске магистрале о доступности фрејма.</w:t>
            </w:r>
          </w:p>
        </w:tc>
      </w:tr>
    </w:tbl>
    <w:p w14:paraId="2AA4A4B0" w14:textId="04B164ED" w:rsidR="00BA1460" w:rsidRDefault="00904512" w:rsidP="00904512">
      <w:pPr>
        <w:pStyle w:val="Caption"/>
        <w:rPr>
          <w:lang w:val="sr-Cyrl-RS"/>
        </w:rPr>
      </w:pPr>
      <w:bookmarkStart w:id="47" w:name="_Toc21990003"/>
      <w:proofErr w:type="spellStart"/>
      <w:r>
        <w:t>Табела</w:t>
      </w:r>
      <w:proofErr w:type="spellEnd"/>
      <w:r>
        <w:t xml:space="preserve"> </w:t>
      </w:r>
      <w:fldSimple w:instr=" STYLEREF 1 \s ">
        <w:r w:rsidR="00D62E3E">
          <w:rPr>
            <w:noProof/>
          </w:rPr>
          <w:t>4</w:t>
        </w:r>
      </w:fldSimple>
      <w:r w:rsidR="00D62E3E">
        <w:t>.</w:t>
      </w:r>
      <w:fldSimple w:instr=" SEQ Табела \* ARABIC \s 1 ">
        <w:r w:rsidR="00D62E3E">
          <w:rPr>
            <w:noProof/>
          </w:rPr>
          <w:t>6</w:t>
        </w:r>
      </w:fldSimple>
      <w:r>
        <w:rPr>
          <w:lang w:val="sr-Cyrl-RS"/>
        </w:rPr>
        <w:t xml:space="preserve"> Опис метода за руковање дистрибуцијом фрејмова</w:t>
      </w:r>
      <w:r w:rsidR="00D77DAA">
        <w:rPr>
          <w:lang w:val="sr-Cyrl-RS"/>
        </w:rPr>
        <w:t xml:space="preserve"> класе </w:t>
      </w:r>
      <w:proofErr w:type="spellStart"/>
      <w:r w:rsidR="00D77DAA" w:rsidRPr="00587680">
        <w:rPr>
          <w:i/>
          <w:iCs/>
        </w:rPr>
        <w:t>FrameAccessEngine</w:t>
      </w:r>
      <w:bookmarkEnd w:id="47"/>
      <w:proofErr w:type="spellEnd"/>
    </w:p>
    <w:tbl>
      <w:tblPr>
        <w:tblStyle w:val="TableGrid"/>
        <w:tblW w:w="0" w:type="auto"/>
        <w:tblLook w:val="04A0" w:firstRow="1" w:lastRow="0" w:firstColumn="1" w:lastColumn="0" w:noHBand="0" w:noVBand="1"/>
      </w:tblPr>
      <w:tblGrid>
        <w:gridCol w:w="4428"/>
        <w:gridCol w:w="4634"/>
      </w:tblGrid>
      <w:tr w:rsidR="008846AA" w14:paraId="4AAC2075" w14:textId="77777777" w:rsidTr="00A7306F">
        <w:tc>
          <w:tcPr>
            <w:tcW w:w="2425" w:type="dxa"/>
            <w:tcBorders>
              <w:top w:val="single" w:sz="18" w:space="0" w:color="000000"/>
              <w:bottom w:val="single" w:sz="18" w:space="0" w:color="000000"/>
              <w:right w:val="single" w:sz="18" w:space="0" w:color="000000"/>
            </w:tcBorders>
            <w:vAlign w:val="center"/>
          </w:tcPr>
          <w:p w14:paraId="2777B893" w14:textId="77777777" w:rsidR="008846AA" w:rsidRDefault="008846AA" w:rsidP="00A7306F">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36F0B067" w14:textId="77777777" w:rsidR="008846AA" w:rsidRDefault="008846AA" w:rsidP="00A7306F">
            <w:pPr>
              <w:spacing w:line="240" w:lineRule="auto"/>
              <w:ind w:firstLine="0"/>
              <w:jc w:val="center"/>
              <w:rPr>
                <w:lang w:val="sr-Cyrl-RS"/>
              </w:rPr>
            </w:pPr>
            <w:r>
              <w:rPr>
                <w:lang w:val="sr-Cyrl-RS"/>
              </w:rPr>
              <w:t>Опис</w:t>
            </w:r>
          </w:p>
        </w:tc>
      </w:tr>
      <w:tr w:rsidR="008846AA" w14:paraId="5E0036C6" w14:textId="77777777" w:rsidTr="00A7306F">
        <w:tc>
          <w:tcPr>
            <w:tcW w:w="2425" w:type="dxa"/>
            <w:tcBorders>
              <w:top w:val="single" w:sz="18" w:space="0" w:color="000000"/>
              <w:right w:val="single" w:sz="18" w:space="0" w:color="000000"/>
            </w:tcBorders>
            <w:vAlign w:val="center"/>
          </w:tcPr>
          <w:p w14:paraId="4865F574" w14:textId="1E43B1BF" w:rsidR="008846AA" w:rsidRPr="00F017AD" w:rsidRDefault="00A23633" w:rsidP="00A7306F">
            <w:pPr>
              <w:spacing w:line="240" w:lineRule="auto"/>
              <w:ind w:firstLine="0"/>
              <w:jc w:val="center"/>
              <w:rPr>
                <w:lang w:val="sr-Cyrl-RS"/>
              </w:rPr>
            </w:pPr>
            <w:r w:rsidRPr="00A23633">
              <w:rPr>
                <w:lang w:val="sr-Cyrl-RS"/>
              </w:rPr>
              <w:t>FrameAccessEngineStoreFrame</w:t>
            </w:r>
          </w:p>
        </w:tc>
        <w:tc>
          <w:tcPr>
            <w:tcW w:w="6637" w:type="dxa"/>
            <w:tcBorders>
              <w:top w:val="single" w:sz="18" w:space="0" w:color="000000"/>
              <w:left w:val="single" w:sz="18" w:space="0" w:color="000000"/>
            </w:tcBorders>
          </w:tcPr>
          <w:p w14:paraId="0A8651E3" w14:textId="7635A56F" w:rsidR="008846AA" w:rsidRDefault="00A23633" w:rsidP="00A7306F">
            <w:pPr>
              <w:spacing w:line="240" w:lineRule="auto"/>
              <w:ind w:firstLine="0"/>
              <w:rPr>
                <w:lang w:val="sr-Cyrl-RS"/>
              </w:rPr>
            </w:pPr>
            <w:r>
              <w:rPr>
                <w:lang w:val="sr-Cyrl-RS"/>
              </w:rPr>
              <w:t>Метода класе задужена за чување фрејмова у дељеној меморији</w:t>
            </w:r>
          </w:p>
        </w:tc>
      </w:tr>
      <w:tr w:rsidR="008846AA" w14:paraId="189FCC91" w14:textId="77777777" w:rsidTr="00A7306F">
        <w:tc>
          <w:tcPr>
            <w:tcW w:w="2425" w:type="dxa"/>
            <w:tcBorders>
              <w:top w:val="single" w:sz="4" w:space="0" w:color="auto"/>
              <w:right w:val="single" w:sz="18" w:space="0" w:color="000000"/>
            </w:tcBorders>
            <w:vAlign w:val="center"/>
          </w:tcPr>
          <w:p w14:paraId="49422471" w14:textId="59E1AA31" w:rsidR="008846AA" w:rsidRPr="00F017AD" w:rsidRDefault="00A23633" w:rsidP="00A7306F">
            <w:pPr>
              <w:spacing w:line="240" w:lineRule="auto"/>
              <w:ind w:firstLine="0"/>
              <w:jc w:val="center"/>
              <w:rPr>
                <w:lang w:val="sr-Cyrl-RS"/>
              </w:rPr>
            </w:pPr>
            <w:r w:rsidRPr="00A23633">
              <w:rPr>
                <w:lang w:val="sr-Cyrl-RS"/>
              </w:rPr>
              <w:t>FrameAccessEngineGetSemaphorePath</w:t>
            </w:r>
          </w:p>
        </w:tc>
        <w:tc>
          <w:tcPr>
            <w:tcW w:w="6637" w:type="dxa"/>
            <w:tcBorders>
              <w:top w:val="single" w:sz="4" w:space="0" w:color="auto"/>
              <w:left w:val="single" w:sz="18" w:space="0" w:color="000000"/>
            </w:tcBorders>
          </w:tcPr>
          <w:p w14:paraId="097CED14" w14:textId="75EF5AD0" w:rsidR="008846AA" w:rsidRDefault="00A23633" w:rsidP="00A7306F">
            <w:pPr>
              <w:spacing w:line="240" w:lineRule="auto"/>
              <w:ind w:firstLine="0"/>
              <w:rPr>
                <w:lang w:val="sr-Cyrl-RS"/>
              </w:rPr>
            </w:pPr>
            <w:r>
              <w:rPr>
                <w:lang w:val="sr-Cyrl-RS"/>
              </w:rPr>
              <w:t>Метода</w:t>
            </w:r>
            <w:r w:rsidR="00065B41">
              <w:rPr>
                <w:lang w:val="sr-Cyrl-RS"/>
              </w:rPr>
              <w:t xml:space="preserve"> класе</w:t>
            </w:r>
            <w:r>
              <w:rPr>
                <w:lang w:val="sr-Cyrl-RS"/>
              </w:rPr>
              <w:t xml:space="preserve"> задужена за руковање сигнализацијом</w:t>
            </w:r>
            <w:r w:rsidR="00B82034">
              <w:rPr>
                <w:lang w:val="sr-Cyrl-RS"/>
              </w:rPr>
              <w:t xml:space="preserve"> дозволе уписа</w:t>
            </w:r>
            <w:r>
              <w:rPr>
                <w:lang w:val="sr-Cyrl-RS"/>
              </w:rPr>
              <w:t xml:space="preserve"> у дељену меморију</w:t>
            </w:r>
            <w:r w:rsidR="00B82034">
              <w:rPr>
                <w:lang w:val="sr-Cyrl-RS"/>
              </w:rPr>
              <w:t>.</w:t>
            </w:r>
          </w:p>
        </w:tc>
      </w:tr>
      <w:tr w:rsidR="008846AA" w14:paraId="225A188B" w14:textId="77777777" w:rsidTr="00A7306F">
        <w:tc>
          <w:tcPr>
            <w:tcW w:w="2425" w:type="dxa"/>
            <w:tcBorders>
              <w:top w:val="single" w:sz="4" w:space="0" w:color="auto"/>
              <w:right w:val="single" w:sz="18" w:space="0" w:color="000000"/>
            </w:tcBorders>
            <w:vAlign w:val="center"/>
          </w:tcPr>
          <w:p w14:paraId="4577A846" w14:textId="72255C16" w:rsidR="008846AA" w:rsidRDefault="00A23633" w:rsidP="00A7306F">
            <w:pPr>
              <w:spacing w:line="240" w:lineRule="auto"/>
              <w:ind w:firstLine="0"/>
              <w:jc w:val="center"/>
              <w:rPr>
                <w:lang w:val="sr-Cyrl-RS"/>
              </w:rPr>
            </w:pPr>
            <w:r w:rsidRPr="00A23633">
              <w:rPr>
                <w:lang w:val="sr-Cyrl-RS"/>
              </w:rPr>
              <w:t>FrameAccessEngineGetSharedMemoryKey</w:t>
            </w:r>
          </w:p>
        </w:tc>
        <w:tc>
          <w:tcPr>
            <w:tcW w:w="6637" w:type="dxa"/>
            <w:tcBorders>
              <w:top w:val="single" w:sz="4" w:space="0" w:color="auto"/>
              <w:left w:val="single" w:sz="18" w:space="0" w:color="000000"/>
            </w:tcBorders>
          </w:tcPr>
          <w:p w14:paraId="1A7F57DA" w14:textId="6CB0D073" w:rsidR="008846AA" w:rsidRPr="00670812" w:rsidRDefault="00065B41" w:rsidP="00A7306F">
            <w:pPr>
              <w:spacing w:line="240" w:lineRule="auto"/>
              <w:ind w:firstLine="0"/>
              <w:rPr>
                <w:lang w:val="sr-Cyrl-RS"/>
              </w:rPr>
            </w:pPr>
            <w:r>
              <w:rPr>
                <w:lang w:val="sr-Cyrl-RS"/>
              </w:rPr>
              <w:t>Метода класе задужена за достављање  кључа за приступ дељеној меморији.</w:t>
            </w:r>
          </w:p>
        </w:tc>
      </w:tr>
      <w:tr w:rsidR="008846AA" w14:paraId="74928F92" w14:textId="77777777" w:rsidTr="00A23633">
        <w:tc>
          <w:tcPr>
            <w:tcW w:w="2425" w:type="dxa"/>
            <w:tcBorders>
              <w:top w:val="single" w:sz="4" w:space="0" w:color="auto"/>
              <w:bottom w:val="single" w:sz="4" w:space="0" w:color="auto"/>
              <w:right w:val="single" w:sz="18" w:space="0" w:color="000000"/>
            </w:tcBorders>
            <w:vAlign w:val="center"/>
          </w:tcPr>
          <w:p w14:paraId="756C57DF" w14:textId="15D8EC97" w:rsidR="008846AA" w:rsidRPr="00F017AD" w:rsidRDefault="00A23633" w:rsidP="00A7306F">
            <w:pPr>
              <w:spacing w:line="240" w:lineRule="auto"/>
              <w:ind w:firstLine="0"/>
              <w:jc w:val="center"/>
              <w:rPr>
                <w:lang w:val="sr-Cyrl-RS"/>
              </w:rPr>
            </w:pPr>
            <w:r w:rsidRPr="00A23633">
              <w:rPr>
                <w:lang w:val="sr-Cyrl-RS"/>
              </w:rPr>
              <w:t>FrameAccessEngineGetCameraId</w:t>
            </w:r>
          </w:p>
        </w:tc>
        <w:tc>
          <w:tcPr>
            <w:tcW w:w="6637" w:type="dxa"/>
            <w:tcBorders>
              <w:top w:val="single" w:sz="4" w:space="0" w:color="auto"/>
              <w:left w:val="single" w:sz="18" w:space="0" w:color="000000"/>
              <w:bottom w:val="single" w:sz="4" w:space="0" w:color="auto"/>
            </w:tcBorders>
          </w:tcPr>
          <w:p w14:paraId="5873FBDF" w14:textId="09735A91" w:rsidR="008846AA" w:rsidRPr="00670812" w:rsidRDefault="00C67888" w:rsidP="008846AA">
            <w:pPr>
              <w:keepNext/>
              <w:spacing w:line="240" w:lineRule="auto"/>
              <w:ind w:firstLine="0"/>
              <w:rPr>
                <w:lang w:val="sr-Cyrl-RS"/>
              </w:rPr>
            </w:pPr>
            <w:r>
              <w:rPr>
                <w:lang w:val="sr-Cyrl-RS"/>
              </w:rPr>
              <w:t>Метода задужена за добављање идентификатора камере чији је фрејм сачуван у меморији.</w:t>
            </w:r>
          </w:p>
        </w:tc>
      </w:tr>
      <w:tr w:rsidR="00A23633" w14:paraId="67F554BA" w14:textId="77777777" w:rsidTr="00A7306F">
        <w:tc>
          <w:tcPr>
            <w:tcW w:w="2425" w:type="dxa"/>
            <w:tcBorders>
              <w:top w:val="single" w:sz="4" w:space="0" w:color="auto"/>
              <w:right w:val="single" w:sz="18" w:space="0" w:color="000000"/>
            </w:tcBorders>
            <w:vAlign w:val="center"/>
          </w:tcPr>
          <w:p w14:paraId="1A7AF7E9" w14:textId="2227A0EA" w:rsidR="00A23633" w:rsidRPr="00A23633" w:rsidRDefault="00A23633" w:rsidP="00A7306F">
            <w:pPr>
              <w:spacing w:line="240" w:lineRule="auto"/>
              <w:ind w:firstLine="0"/>
              <w:jc w:val="center"/>
              <w:rPr>
                <w:lang w:val="sr-Cyrl-RS"/>
              </w:rPr>
            </w:pPr>
            <w:r w:rsidRPr="00A23633">
              <w:rPr>
                <w:lang w:val="sr-Cyrl-RS"/>
              </w:rPr>
              <w:t>FrameAccessEngineGetBuffer</w:t>
            </w:r>
          </w:p>
        </w:tc>
        <w:tc>
          <w:tcPr>
            <w:tcW w:w="6637" w:type="dxa"/>
            <w:tcBorders>
              <w:top w:val="single" w:sz="4" w:space="0" w:color="auto"/>
              <w:left w:val="single" w:sz="18" w:space="0" w:color="000000"/>
            </w:tcBorders>
          </w:tcPr>
          <w:p w14:paraId="7A855406" w14:textId="41E5063E" w:rsidR="00A23633" w:rsidRPr="00E63F8A" w:rsidRDefault="00E63F8A" w:rsidP="008846AA">
            <w:pPr>
              <w:keepNext/>
              <w:spacing w:line="240" w:lineRule="auto"/>
              <w:ind w:firstLine="0"/>
              <w:rPr>
                <w:lang w:val="sr-Cyrl-RS"/>
              </w:rPr>
            </w:pPr>
            <w:r>
              <w:rPr>
                <w:lang w:val="sr-Cyrl-RS"/>
              </w:rPr>
              <w:t xml:space="preserve">Метода класе задужена за добављање фрејма и достављање </w:t>
            </w:r>
            <w:proofErr w:type="spellStart"/>
            <w:r w:rsidRPr="00587680">
              <w:rPr>
                <w:i/>
                <w:iCs/>
              </w:rPr>
              <w:t>FrameAccessEngine</w:t>
            </w:r>
            <w:proofErr w:type="spellEnd"/>
            <w:r>
              <w:rPr>
                <w:i/>
                <w:iCs/>
                <w:lang w:val="sr-Cyrl-RS"/>
              </w:rPr>
              <w:t xml:space="preserve"> </w:t>
            </w:r>
            <w:r w:rsidRPr="00E63F8A">
              <w:rPr>
                <w:lang w:val="sr-Cyrl-RS"/>
              </w:rPr>
              <w:lastRenderedPageBreak/>
              <w:t>компоненти</w:t>
            </w:r>
            <w:r>
              <w:rPr>
                <w:lang w:val="sr-Cyrl-RS"/>
              </w:rPr>
              <w:t xml:space="preserve"> како би она путем мрежног интерфејса могла да га даље дистрибуира.</w:t>
            </w:r>
          </w:p>
        </w:tc>
      </w:tr>
    </w:tbl>
    <w:p w14:paraId="1F51FD86" w14:textId="1DE2B11D" w:rsidR="008846AA" w:rsidRDefault="008846AA" w:rsidP="008846AA">
      <w:pPr>
        <w:pStyle w:val="Caption"/>
        <w:rPr>
          <w:i/>
          <w:iCs/>
          <w:lang w:val="sr-Cyrl-RS"/>
        </w:rPr>
      </w:pPr>
      <w:bookmarkStart w:id="48" w:name="_Toc21990004"/>
      <w:proofErr w:type="spellStart"/>
      <w:r>
        <w:lastRenderedPageBreak/>
        <w:t>Табела</w:t>
      </w:r>
      <w:proofErr w:type="spellEnd"/>
      <w:r>
        <w:t xml:space="preserve"> </w:t>
      </w:r>
      <w:fldSimple w:instr=" STYLEREF 1 \s ">
        <w:r w:rsidR="00D62E3E">
          <w:rPr>
            <w:noProof/>
          </w:rPr>
          <w:t>4</w:t>
        </w:r>
      </w:fldSimple>
      <w:r w:rsidR="00D62E3E">
        <w:t>.</w:t>
      </w:r>
      <w:fldSimple w:instr=" SEQ Табела \* ARABIC \s 1 ">
        <w:r w:rsidR="00D62E3E">
          <w:rPr>
            <w:noProof/>
          </w:rPr>
          <w:t>7</w:t>
        </w:r>
      </w:fldSimple>
      <w:r>
        <w:rPr>
          <w:lang w:val="sr-Cyrl-RS"/>
        </w:rPr>
        <w:t xml:space="preserve"> Опис метода за руковање дељеном меморијом</w:t>
      </w:r>
      <w:r w:rsidR="00D77DAA">
        <w:rPr>
          <w:lang w:val="sr-Cyrl-RS"/>
        </w:rPr>
        <w:t xml:space="preserve"> класе </w:t>
      </w:r>
      <w:r w:rsidR="00D77DAA" w:rsidRPr="00860738">
        <w:rPr>
          <w:i/>
          <w:iCs/>
          <w:lang w:val="sr-Cyrl-RS"/>
        </w:rPr>
        <w:t>FrameAccessEngineSHMUtil</w:t>
      </w:r>
      <w:bookmarkEnd w:id="48"/>
    </w:p>
    <w:p w14:paraId="03C9E78F" w14:textId="0FEB9E94" w:rsidR="003648D2" w:rsidRDefault="00A7306F" w:rsidP="003648D2">
      <w:pPr>
        <w:rPr>
          <w:lang w:val="sr-Cyrl-RS"/>
        </w:rPr>
      </w:pPr>
      <w:r>
        <w:rPr>
          <w:lang w:val="sr-Cyrl-RS"/>
        </w:rPr>
        <w:t xml:space="preserve">Ослањајући се на методу </w:t>
      </w:r>
      <w:r w:rsidRPr="00A7306F">
        <w:rPr>
          <w:i/>
          <w:iCs/>
          <w:lang w:val="sr-Cyrl-RS"/>
        </w:rPr>
        <w:t>FrameAccessEngineListener</w:t>
      </w:r>
      <w:r>
        <w:rPr>
          <w:i/>
          <w:iCs/>
          <w:lang w:val="sr-Cyrl-RS"/>
        </w:rPr>
        <w:t xml:space="preserve"> </w:t>
      </w:r>
      <w:r>
        <w:rPr>
          <w:lang w:val="sr-Cyrl-RS"/>
        </w:rPr>
        <w:t xml:space="preserve">класе </w:t>
      </w:r>
      <w:r w:rsidRPr="00A7306F">
        <w:rPr>
          <w:i/>
          <w:iCs/>
          <w:lang w:val="sr-Cyrl-RS"/>
        </w:rPr>
        <w:t>FrameAccessEngine</w:t>
      </w:r>
      <w:r>
        <w:rPr>
          <w:lang w:val="sr-Cyrl-RS"/>
        </w:rPr>
        <w:t xml:space="preserve">, слој за дистрибуцију је у могућности да константно добавља нове фрејмове. Након тога, користећи методу </w:t>
      </w:r>
      <w:r w:rsidRPr="00A7306F">
        <w:rPr>
          <w:i/>
          <w:iCs/>
          <w:lang w:val="sr-Cyrl-RS"/>
        </w:rPr>
        <w:t>FrameAccessEngineStoreFrame</w:t>
      </w:r>
      <w:r>
        <w:rPr>
          <w:lang w:val="sr-Cyrl-RS"/>
        </w:rPr>
        <w:t xml:space="preserve"> класе </w:t>
      </w:r>
      <w:r w:rsidRPr="00860738">
        <w:rPr>
          <w:i/>
          <w:iCs/>
          <w:lang w:val="sr-Cyrl-RS"/>
        </w:rPr>
        <w:t>FrameAccessEngineSHMUtil</w:t>
      </w:r>
      <w:r>
        <w:rPr>
          <w:lang w:val="sr-Cyrl-RS"/>
        </w:rPr>
        <w:t xml:space="preserve">, омогућује се чување сваког новог фрејма у дељеној меморији. Међутим, како би се онемогућило преписивање фрејмова и нарушавање интегритета података, потребно је увести механизам заштите, омогућен кроз апликативну програмску спрегу на </w:t>
      </w:r>
      <w:r w:rsidRPr="00DB1106">
        <w:rPr>
          <w:i/>
          <w:iCs/>
        </w:rPr>
        <w:t>Linux</w:t>
      </w:r>
      <w:r>
        <w:t xml:space="preserve"> </w:t>
      </w:r>
      <w:r>
        <w:rPr>
          <w:lang w:val="sr-Cyrl-RS"/>
        </w:rPr>
        <w:t xml:space="preserve">оперативном систему, у виду сигнализације (енг. </w:t>
      </w:r>
      <w:r w:rsidRPr="00A7306F">
        <w:rPr>
          <w:i/>
          <w:iCs/>
        </w:rPr>
        <w:t>semaphore</w:t>
      </w:r>
      <w:r>
        <w:rPr>
          <w:lang w:val="sr-Cyrl-RS"/>
        </w:rPr>
        <w:t>)</w:t>
      </w:r>
      <w:sdt>
        <w:sdtPr>
          <w:rPr>
            <w:lang w:val="sr-Cyrl-RS"/>
          </w:rPr>
          <w:id w:val="834034629"/>
          <w:citation/>
        </w:sdtPr>
        <w:sdtContent>
          <w:r>
            <w:rPr>
              <w:lang w:val="sr-Cyrl-RS"/>
            </w:rPr>
            <w:fldChar w:fldCharType="begin"/>
          </w:r>
          <w:r>
            <w:rPr>
              <w:lang w:val="sr-Cyrl-RS"/>
            </w:rPr>
            <w:instrText xml:space="preserve"> CITATION Mic17 \l 10266 </w:instrText>
          </w:r>
          <w:r>
            <w:rPr>
              <w:lang w:val="sr-Cyrl-RS"/>
            </w:rPr>
            <w:fldChar w:fldCharType="separate"/>
          </w:r>
          <w:r>
            <w:rPr>
              <w:noProof/>
              <w:lang w:val="sr-Cyrl-RS"/>
            </w:rPr>
            <w:t xml:space="preserve"> </w:t>
          </w:r>
          <w:r w:rsidRPr="00A7306F">
            <w:rPr>
              <w:noProof/>
              <w:lang w:val="sr-Cyrl-RS"/>
            </w:rPr>
            <w:t>[29]</w:t>
          </w:r>
          <w:r>
            <w:rPr>
              <w:lang w:val="sr-Cyrl-RS"/>
            </w:rPr>
            <w:fldChar w:fldCharType="end"/>
          </w:r>
        </w:sdtContent>
      </w:sdt>
      <w:r>
        <w:t>.</w:t>
      </w:r>
      <w:r w:rsidR="00DB1106">
        <w:rPr>
          <w:lang w:val="sr-Cyrl-RS"/>
        </w:rPr>
        <w:t xml:space="preserve"> Позивом методе </w:t>
      </w:r>
      <w:r w:rsidR="00DB1106" w:rsidRPr="00DB1106">
        <w:rPr>
          <w:i/>
          <w:iCs/>
          <w:lang w:val="sr-Cyrl-RS"/>
        </w:rPr>
        <w:t>FrameAccessEngineGetSemaphorePath</w:t>
      </w:r>
      <w:r w:rsidR="00DB1106">
        <w:rPr>
          <w:i/>
          <w:iCs/>
          <w:lang w:val="sr-Cyrl-RS"/>
        </w:rPr>
        <w:t>,</w:t>
      </w:r>
      <w:r w:rsidR="00DB1106">
        <w:rPr>
          <w:lang w:val="sr-Cyrl-RS"/>
        </w:rPr>
        <w:t xml:space="preserve"> добија се екслузивно право писања, тј. читања одабране зоне дељене меморије</w:t>
      </w:r>
      <w:r w:rsidR="00F35FE6">
        <w:rPr>
          <w:lang w:val="sr-Cyrl-RS"/>
        </w:rPr>
        <w:t>.</w:t>
      </w:r>
    </w:p>
    <w:p w14:paraId="5AD7AEE1" w14:textId="202C648A" w:rsidR="00486502" w:rsidRDefault="00486502" w:rsidP="00486502">
      <w:pPr>
        <w:rPr>
          <w:lang w:val="sr-Cyrl-RS"/>
        </w:rPr>
      </w:pPr>
      <w:r>
        <w:rPr>
          <w:lang w:val="sr-Cyrl-RS"/>
        </w:rPr>
        <w:t xml:space="preserve">Како је могуће вршити потражњу фрејмова са удаљене платформе, руковање мрежним интерфејсом и праћење долазећих захтева за фрејмове врши се методама </w:t>
      </w:r>
      <w:r w:rsidRPr="00486502">
        <w:rPr>
          <w:i/>
          <w:iCs/>
          <w:lang w:val="sr-Cyrl-RS"/>
        </w:rPr>
        <w:t>FrameAccessEngineNewConnectionListener</w:t>
      </w:r>
      <w:r>
        <w:rPr>
          <w:lang w:val="sr-Cyrl-RS"/>
        </w:rPr>
        <w:t xml:space="preserve">, односно </w:t>
      </w:r>
      <w:r w:rsidRPr="00486502">
        <w:rPr>
          <w:i/>
          <w:iCs/>
          <w:lang w:val="sr-Cyrl-RS"/>
        </w:rPr>
        <w:t>FrameAccessEngineSendFrame</w:t>
      </w:r>
      <w:r>
        <w:rPr>
          <w:i/>
          <w:iCs/>
          <w:lang w:val="sr-Cyrl-RS"/>
        </w:rPr>
        <w:t xml:space="preserve"> </w:t>
      </w:r>
      <w:r>
        <w:rPr>
          <w:lang w:val="sr-Cyrl-RS"/>
        </w:rPr>
        <w:t xml:space="preserve">класе </w:t>
      </w:r>
      <w:r w:rsidRPr="00486502">
        <w:rPr>
          <w:i/>
          <w:iCs/>
          <w:lang w:val="sr-Cyrl-RS"/>
        </w:rPr>
        <w:t>FrameAccessEngine</w:t>
      </w:r>
      <w:r>
        <w:rPr>
          <w:i/>
          <w:iCs/>
          <w:lang w:val="sr-Cyrl-RS"/>
        </w:rPr>
        <w:t>.</w:t>
      </w:r>
      <w:r w:rsidR="007C2734">
        <w:rPr>
          <w:i/>
          <w:iCs/>
          <w:lang w:val="sr-Cyrl-RS"/>
        </w:rPr>
        <w:t xml:space="preserve"> </w:t>
      </w:r>
      <w:r w:rsidR="007C2734">
        <w:rPr>
          <w:lang w:val="sr-Cyrl-RS"/>
        </w:rPr>
        <w:t xml:space="preserve">Претходно поменуте методе, добављајући фрејмове ослањајући се на методу </w:t>
      </w:r>
      <w:r w:rsidR="007C2734" w:rsidRPr="007C2734">
        <w:rPr>
          <w:i/>
          <w:iCs/>
          <w:lang w:val="sr-Cyrl-RS"/>
        </w:rPr>
        <w:t>FrameAccessEngineGetBuffer</w:t>
      </w:r>
      <w:r w:rsidR="007C2734">
        <w:rPr>
          <w:lang w:val="sr-Cyrl-RS"/>
        </w:rPr>
        <w:t xml:space="preserve"> класе </w:t>
      </w:r>
      <w:r w:rsidR="007C2734" w:rsidRPr="00860738">
        <w:rPr>
          <w:i/>
          <w:iCs/>
          <w:lang w:val="sr-Cyrl-RS"/>
        </w:rPr>
        <w:t>FrameAccessEngineSHMUtil</w:t>
      </w:r>
      <w:r w:rsidR="007C2734">
        <w:rPr>
          <w:lang w:val="sr-Cyrl-RS"/>
        </w:rPr>
        <w:t xml:space="preserve">, у зависности од специфициране камере од самог потражиоца, </w:t>
      </w:r>
      <w:r w:rsidR="00E10113">
        <w:rPr>
          <w:lang w:val="sr-Cyrl-RS"/>
        </w:rPr>
        <w:t>омогућују приступ потребним фрејмовима.</w:t>
      </w:r>
    </w:p>
    <w:p w14:paraId="1615CE48" w14:textId="63F97725" w:rsidR="00417C9C" w:rsidRPr="00417C9C" w:rsidRDefault="00417C9C" w:rsidP="00486502">
      <w:pPr>
        <w:rPr>
          <w:lang w:val="sr-Cyrl-RS"/>
        </w:rPr>
      </w:pPr>
      <w:r>
        <w:rPr>
          <w:lang w:val="sr-Cyrl-RS"/>
        </w:rPr>
        <w:t xml:space="preserve">Како би фрејм био успешно достављен потражиоцу, потребно је да се он ослони на компоненту </w:t>
      </w:r>
      <w:proofErr w:type="spellStart"/>
      <w:r w:rsidRPr="00587680">
        <w:rPr>
          <w:i/>
          <w:iCs/>
        </w:rPr>
        <w:t>FrameAccess</w:t>
      </w:r>
      <w:r>
        <w:rPr>
          <w:i/>
          <w:iCs/>
        </w:rPr>
        <w:t>Client</w:t>
      </w:r>
      <w:proofErr w:type="spellEnd"/>
      <w:r>
        <w:rPr>
          <w:lang w:val="sr-Cyrl-RS"/>
        </w:rPr>
        <w:t>, коју описује следеће поглавље.</w:t>
      </w:r>
    </w:p>
    <w:p w14:paraId="2921743D" w14:textId="182F4C4D" w:rsidR="00D24669" w:rsidRDefault="00D24669" w:rsidP="00D24669">
      <w:pPr>
        <w:pStyle w:val="Heading3"/>
        <w:rPr>
          <w:i/>
          <w:iCs/>
        </w:rPr>
      </w:pPr>
      <w:bookmarkStart w:id="49" w:name="_Toc21989964"/>
      <w:r>
        <w:rPr>
          <w:lang w:val="sr-Cyrl-RS"/>
        </w:rPr>
        <w:t xml:space="preserve">Реализација апстракције добављања фрејмова </w:t>
      </w:r>
      <w:r w:rsidR="006C3C47">
        <w:rPr>
          <w:lang w:val="sr-Cyrl-RS"/>
        </w:rPr>
        <w:t>–</w:t>
      </w:r>
      <w:r>
        <w:rPr>
          <w:lang w:val="sr-Cyrl-RS"/>
        </w:rPr>
        <w:t xml:space="preserve"> </w:t>
      </w:r>
      <w:proofErr w:type="spellStart"/>
      <w:r w:rsidRPr="00587680">
        <w:rPr>
          <w:i/>
          <w:iCs/>
        </w:rPr>
        <w:t>FrameAccess</w:t>
      </w:r>
      <w:r>
        <w:rPr>
          <w:i/>
          <w:iCs/>
        </w:rPr>
        <w:t>Client</w:t>
      </w:r>
      <w:bookmarkEnd w:id="49"/>
      <w:proofErr w:type="spellEnd"/>
    </w:p>
    <w:p w14:paraId="2A6119A3" w14:textId="5B62652B" w:rsidR="006C3C47" w:rsidRDefault="006C3C47" w:rsidP="006C3C47">
      <w:pPr>
        <w:rPr>
          <w:lang w:val="sr-Cyrl-RS"/>
        </w:rPr>
      </w:pPr>
      <w:r>
        <w:rPr>
          <w:lang w:val="sr-Cyrl-RS"/>
        </w:rPr>
        <w:t>Како би фрејм био успешно достављен апликацији која врши његову обраду, потребно је да се та апликација ослони на функционалности које јој пружа ова компонента.</w:t>
      </w:r>
    </w:p>
    <w:p w14:paraId="68CFFA49" w14:textId="6775F3A4" w:rsidR="005A401C" w:rsidRDefault="005A401C" w:rsidP="006C3C47">
      <w:pPr>
        <w:rPr>
          <w:lang w:val="sr-Cyrl-RS"/>
        </w:rPr>
      </w:pPr>
      <w:r>
        <w:rPr>
          <w:lang w:val="sr-Cyrl-RS"/>
        </w:rPr>
        <w:t xml:space="preserve">Као и код претходно описане компоненте, тек након </w:t>
      </w:r>
      <w:r w:rsidR="00F35FE6">
        <w:rPr>
          <w:lang w:val="sr-Cyrl-RS"/>
        </w:rPr>
        <w:t xml:space="preserve">инстанцирања ове класе, могуће је ослонити се на њене функционалности зарад добијања фрејмова. Ова класа пружа могућност добављања фрејма </w:t>
      </w:r>
      <w:r w:rsidR="004D647E">
        <w:rPr>
          <w:lang w:val="sr-Cyrl-RS"/>
        </w:rPr>
        <w:t>како удаљеној, тако и апликацијама које се одвијају на истој платформи на којој се извршава и софтверска магистрала.</w:t>
      </w:r>
    </w:p>
    <w:p w14:paraId="09D9CB78" w14:textId="66FE26FC" w:rsidR="00087074" w:rsidRDefault="00087074" w:rsidP="006C3C47">
      <w:pPr>
        <w:rPr>
          <w:lang w:val="sr-Cyrl-RS"/>
        </w:rPr>
      </w:pPr>
      <w:r>
        <w:rPr>
          <w:lang w:val="sr-Cyrl-RS"/>
        </w:rPr>
        <w:t>Методе</w:t>
      </w:r>
      <w:r w:rsidR="007E18D9">
        <w:rPr>
          <w:lang w:val="sr-Cyrl-RS"/>
        </w:rPr>
        <w:t xml:space="preserve"> за иницијализацију и постављање ове компоненте у дефинисано стање дате су </w:t>
      </w:r>
      <w:r>
        <w:rPr>
          <w:lang w:val="sr-Cyrl-RS"/>
        </w:rPr>
        <w:t>у табели 4.8.</w:t>
      </w:r>
    </w:p>
    <w:p w14:paraId="3F2A79D9" w14:textId="5B914DAD" w:rsidR="0027541F" w:rsidRDefault="0027541F" w:rsidP="006C3C47">
      <w:pPr>
        <w:rPr>
          <w:lang w:val="sr-Cyrl-RS"/>
        </w:rPr>
      </w:pPr>
    </w:p>
    <w:p w14:paraId="705DC980" w14:textId="590823AB" w:rsidR="0027541F" w:rsidRDefault="0027541F" w:rsidP="006C3C47">
      <w:pPr>
        <w:rPr>
          <w:lang w:val="sr-Cyrl-RS"/>
        </w:rPr>
      </w:pPr>
    </w:p>
    <w:p w14:paraId="284D2DD1" w14:textId="33E36479" w:rsidR="0027541F" w:rsidRDefault="0027541F" w:rsidP="006C3C47">
      <w:pPr>
        <w:rPr>
          <w:lang w:val="sr-Cyrl-RS"/>
        </w:rPr>
      </w:pPr>
    </w:p>
    <w:p w14:paraId="35923C9E" w14:textId="462C37E3" w:rsidR="0027541F" w:rsidRDefault="0027541F" w:rsidP="006C3C47">
      <w:pPr>
        <w:rPr>
          <w:lang w:val="sr-Cyrl-RS"/>
        </w:rPr>
      </w:pPr>
    </w:p>
    <w:p w14:paraId="2968EC0A" w14:textId="77777777" w:rsidR="0027541F" w:rsidRDefault="0027541F" w:rsidP="006C3C47">
      <w:pPr>
        <w:rPr>
          <w:lang w:val="sr-Cyrl-RS"/>
        </w:rPr>
      </w:pPr>
    </w:p>
    <w:tbl>
      <w:tblPr>
        <w:tblStyle w:val="TableGrid"/>
        <w:tblW w:w="0" w:type="auto"/>
        <w:tblLook w:val="04A0" w:firstRow="1" w:lastRow="0" w:firstColumn="1" w:lastColumn="0" w:noHBand="0" w:noVBand="1"/>
      </w:tblPr>
      <w:tblGrid>
        <w:gridCol w:w="2425"/>
        <w:gridCol w:w="6637"/>
      </w:tblGrid>
      <w:tr w:rsidR="0027541F" w14:paraId="29B5A791" w14:textId="77777777" w:rsidTr="006657ED">
        <w:tc>
          <w:tcPr>
            <w:tcW w:w="2425" w:type="dxa"/>
            <w:tcBorders>
              <w:top w:val="single" w:sz="18" w:space="0" w:color="000000"/>
              <w:bottom w:val="single" w:sz="18" w:space="0" w:color="000000"/>
              <w:right w:val="single" w:sz="18" w:space="0" w:color="000000"/>
            </w:tcBorders>
            <w:vAlign w:val="center"/>
          </w:tcPr>
          <w:p w14:paraId="475DE9A1" w14:textId="77777777" w:rsidR="0027541F" w:rsidRDefault="0027541F" w:rsidP="006657E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78D8A16C" w14:textId="77777777" w:rsidR="0027541F" w:rsidRDefault="0027541F" w:rsidP="006657ED">
            <w:pPr>
              <w:spacing w:line="240" w:lineRule="auto"/>
              <w:ind w:firstLine="0"/>
              <w:jc w:val="center"/>
              <w:rPr>
                <w:lang w:val="sr-Cyrl-RS"/>
              </w:rPr>
            </w:pPr>
            <w:r>
              <w:rPr>
                <w:lang w:val="sr-Cyrl-RS"/>
              </w:rPr>
              <w:t>Опис</w:t>
            </w:r>
          </w:p>
        </w:tc>
      </w:tr>
      <w:tr w:rsidR="0027541F" w14:paraId="7BED9063" w14:textId="77777777" w:rsidTr="006657ED">
        <w:tc>
          <w:tcPr>
            <w:tcW w:w="2425" w:type="dxa"/>
            <w:tcBorders>
              <w:top w:val="single" w:sz="18" w:space="0" w:color="000000"/>
              <w:right w:val="single" w:sz="18" w:space="0" w:color="000000"/>
            </w:tcBorders>
            <w:vAlign w:val="center"/>
          </w:tcPr>
          <w:p w14:paraId="38EA3EEB" w14:textId="44F71206" w:rsidR="0027541F" w:rsidRPr="00F017AD" w:rsidRDefault="00C95203" w:rsidP="006657ED">
            <w:pPr>
              <w:spacing w:line="240" w:lineRule="auto"/>
              <w:ind w:firstLine="0"/>
              <w:jc w:val="center"/>
              <w:rPr>
                <w:lang w:val="sr-Cyrl-RS"/>
              </w:rPr>
            </w:pPr>
            <w:r w:rsidRPr="00C95203">
              <w:rPr>
                <w:lang w:val="sr-Cyrl-RS"/>
              </w:rPr>
              <w:t>FrameAccessClient</w:t>
            </w:r>
          </w:p>
        </w:tc>
        <w:tc>
          <w:tcPr>
            <w:tcW w:w="6637" w:type="dxa"/>
            <w:tcBorders>
              <w:top w:val="single" w:sz="18" w:space="0" w:color="000000"/>
              <w:left w:val="single" w:sz="18" w:space="0" w:color="000000"/>
            </w:tcBorders>
          </w:tcPr>
          <w:p w14:paraId="0D7C7DAA" w14:textId="491710EC" w:rsidR="0027541F" w:rsidRDefault="00A270C7" w:rsidP="006657ED">
            <w:pPr>
              <w:spacing w:line="240" w:lineRule="auto"/>
              <w:ind w:firstLine="0"/>
              <w:rPr>
                <w:lang w:val="sr-Cyrl-RS"/>
              </w:rPr>
            </w:pPr>
            <w:r>
              <w:rPr>
                <w:lang w:val="sr-Cyrl-RS"/>
              </w:rPr>
              <w:t>Конструктор класе, задужен за постављање инстанце класе у подразумевано стање</w:t>
            </w:r>
            <w:r w:rsidR="00C00ABA">
              <w:rPr>
                <w:lang w:val="sr-Cyrl-RS"/>
              </w:rPr>
              <w:t>.</w:t>
            </w:r>
            <w:r w:rsidR="006D0FBD">
              <w:rPr>
                <w:lang w:val="sr-Cyrl-RS"/>
              </w:rPr>
              <w:t xml:space="preserve"> </w:t>
            </w:r>
          </w:p>
        </w:tc>
      </w:tr>
      <w:tr w:rsidR="0027541F" w14:paraId="01639AF6" w14:textId="77777777" w:rsidTr="006657ED">
        <w:tc>
          <w:tcPr>
            <w:tcW w:w="2425" w:type="dxa"/>
            <w:tcBorders>
              <w:top w:val="single" w:sz="4" w:space="0" w:color="auto"/>
              <w:right w:val="single" w:sz="18" w:space="0" w:color="000000"/>
            </w:tcBorders>
            <w:vAlign w:val="center"/>
          </w:tcPr>
          <w:p w14:paraId="63C9178E" w14:textId="40553098" w:rsidR="0027541F" w:rsidRPr="00F017AD" w:rsidRDefault="00C95203" w:rsidP="006657ED">
            <w:pPr>
              <w:spacing w:line="240" w:lineRule="auto"/>
              <w:ind w:firstLine="0"/>
              <w:jc w:val="center"/>
              <w:rPr>
                <w:lang w:val="sr-Cyrl-RS"/>
              </w:rPr>
            </w:pPr>
            <w:r>
              <w:rPr>
                <w:lang w:val="sr-Cyrl-RS"/>
              </w:rPr>
              <w:t>~</w:t>
            </w:r>
            <w:r w:rsidRPr="00C95203">
              <w:rPr>
                <w:lang w:val="sr-Cyrl-RS"/>
              </w:rPr>
              <w:t>FrameAccessClient</w:t>
            </w:r>
          </w:p>
        </w:tc>
        <w:tc>
          <w:tcPr>
            <w:tcW w:w="6637" w:type="dxa"/>
            <w:tcBorders>
              <w:top w:val="single" w:sz="4" w:space="0" w:color="auto"/>
              <w:left w:val="single" w:sz="18" w:space="0" w:color="000000"/>
            </w:tcBorders>
          </w:tcPr>
          <w:p w14:paraId="34998A83" w14:textId="756E7D50" w:rsidR="0027541F" w:rsidRDefault="00A270C7" w:rsidP="006657ED">
            <w:pPr>
              <w:spacing w:line="240" w:lineRule="auto"/>
              <w:ind w:firstLine="0"/>
              <w:rPr>
                <w:lang w:val="sr-Cyrl-RS"/>
              </w:rPr>
            </w:pPr>
            <w:r>
              <w:rPr>
                <w:lang w:val="sr-Cyrl-RS"/>
              </w:rPr>
              <w:t>Деструктор класе, задужен за ослобађање заузетих ресурса класе.</w:t>
            </w:r>
          </w:p>
        </w:tc>
      </w:tr>
    </w:tbl>
    <w:p w14:paraId="655D013B" w14:textId="183CAA2E" w:rsidR="00B050C6" w:rsidRDefault="0027541F" w:rsidP="0027541F">
      <w:pPr>
        <w:pStyle w:val="Caption"/>
        <w:rPr>
          <w:lang w:val="sr-Cyrl-RS"/>
        </w:rPr>
      </w:pPr>
      <w:bookmarkStart w:id="50" w:name="_Toc21990005"/>
      <w:proofErr w:type="spellStart"/>
      <w:r>
        <w:t>Табела</w:t>
      </w:r>
      <w:proofErr w:type="spellEnd"/>
      <w:r>
        <w:t xml:space="preserve"> </w:t>
      </w:r>
      <w:fldSimple w:instr=" STYLEREF 1 \s ">
        <w:r w:rsidR="00D62E3E">
          <w:rPr>
            <w:noProof/>
          </w:rPr>
          <w:t>4</w:t>
        </w:r>
      </w:fldSimple>
      <w:r w:rsidR="00D62E3E">
        <w:t>.</w:t>
      </w:r>
      <w:fldSimple w:instr=" SEQ Табела \* ARABIC \s 1 ">
        <w:r w:rsidR="00D62E3E">
          <w:rPr>
            <w:noProof/>
          </w:rPr>
          <w:t>8</w:t>
        </w:r>
      </w:fldSimple>
      <w:r>
        <w:rPr>
          <w:lang w:val="sr-Cyrl-RS"/>
        </w:rPr>
        <w:t xml:space="preserve"> </w:t>
      </w:r>
      <w:r w:rsidR="009F1673">
        <w:rPr>
          <w:lang w:val="sr-Cyrl-RS"/>
        </w:rPr>
        <w:t>М</w:t>
      </w:r>
      <w:r>
        <w:rPr>
          <w:lang w:val="sr-Cyrl-RS"/>
        </w:rPr>
        <w:t xml:space="preserve">етода класе </w:t>
      </w:r>
      <w:proofErr w:type="spellStart"/>
      <w:r w:rsidRPr="00587680">
        <w:rPr>
          <w:i/>
          <w:iCs/>
        </w:rPr>
        <w:t>FrameAccess</w:t>
      </w:r>
      <w:r>
        <w:rPr>
          <w:i/>
          <w:iCs/>
        </w:rPr>
        <w:t>Client</w:t>
      </w:r>
      <w:proofErr w:type="spellEnd"/>
      <w:r>
        <w:rPr>
          <w:lang w:val="sr-Cyrl-RS"/>
        </w:rPr>
        <w:t xml:space="preserve"> за њену иницијализацију</w:t>
      </w:r>
      <w:bookmarkEnd w:id="50"/>
    </w:p>
    <w:p w14:paraId="6B6A2B72" w14:textId="1A5D9E8D" w:rsidR="0099200E" w:rsidRDefault="0099200E" w:rsidP="0099200E">
      <w:pPr>
        <w:rPr>
          <w:lang w:val="sr-Cyrl-RS"/>
        </w:rPr>
      </w:pPr>
      <w:r>
        <w:rPr>
          <w:lang w:val="sr-Cyrl-RS"/>
        </w:rPr>
        <w:t xml:space="preserve">Приликом иницијализације ове класе, конструктор исту поставља у подразумевано стање. Обзиром да ова класа описује модул помоћу којег се приступа </w:t>
      </w:r>
      <w:r w:rsidR="00A4211B">
        <w:rPr>
          <w:lang w:val="sr-Cyrl-RS"/>
        </w:rPr>
        <w:t>потребним фрејмовима са дефинисане камере, она преостале информације добија од апликације која врши обраду фрејмова и комуницира са највишим слојем софтверске магистрале.</w:t>
      </w:r>
    </w:p>
    <w:p w14:paraId="149856E0" w14:textId="5D6F2888" w:rsidR="00A4211B" w:rsidRDefault="00A4211B" w:rsidP="0099200E">
      <w:pPr>
        <w:rPr>
          <w:lang w:val="sr-Cyrl-RS"/>
        </w:rPr>
      </w:pPr>
      <w:r>
        <w:rPr>
          <w:lang w:val="sr-Cyrl-RS"/>
        </w:rPr>
        <w:t>Табела 4.9 описује методе које је потребно прозвати како би се омогућио приступ потребних фрејмовима.</w:t>
      </w:r>
    </w:p>
    <w:tbl>
      <w:tblPr>
        <w:tblStyle w:val="TableGrid"/>
        <w:tblW w:w="0" w:type="auto"/>
        <w:tblLook w:val="04A0" w:firstRow="1" w:lastRow="0" w:firstColumn="1" w:lastColumn="0" w:noHBand="0" w:noVBand="1"/>
      </w:tblPr>
      <w:tblGrid>
        <w:gridCol w:w="2425"/>
        <w:gridCol w:w="6637"/>
      </w:tblGrid>
      <w:tr w:rsidR="000435D5" w14:paraId="0F463D9B" w14:textId="77777777" w:rsidTr="006657ED">
        <w:tc>
          <w:tcPr>
            <w:tcW w:w="2425" w:type="dxa"/>
            <w:tcBorders>
              <w:top w:val="single" w:sz="18" w:space="0" w:color="000000"/>
              <w:bottom w:val="single" w:sz="18" w:space="0" w:color="000000"/>
              <w:right w:val="single" w:sz="18" w:space="0" w:color="000000"/>
            </w:tcBorders>
            <w:vAlign w:val="center"/>
          </w:tcPr>
          <w:p w14:paraId="67A7E2BE" w14:textId="77777777" w:rsidR="000435D5" w:rsidRDefault="000435D5" w:rsidP="006657E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2EB2752E" w14:textId="77777777" w:rsidR="000435D5" w:rsidRDefault="000435D5" w:rsidP="006657ED">
            <w:pPr>
              <w:spacing w:line="240" w:lineRule="auto"/>
              <w:ind w:firstLine="0"/>
              <w:jc w:val="center"/>
              <w:rPr>
                <w:lang w:val="sr-Cyrl-RS"/>
              </w:rPr>
            </w:pPr>
            <w:r>
              <w:rPr>
                <w:lang w:val="sr-Cyrl-RS"/>
              </w:rPr>
              <w:t>Опис</w:t>
            </w:r>
          </w:p>
        </w:tc>
      </w:tr>
      <w:tr w:rsidR="000435D5" w14:paraId="2BA97C15" w14:textId="77777777" w:rsidTr="006657ED">
        <w:tc>
          <w:tcPr>
            <w:tcW w:w="2425" w:type="dxa"/>
            <w:tcBorders>
              <w:top w:val="single" w:sz="18" w:space="0" w:color="000000"/>
              <w:right w:val="single" w:sz="18" w:space="0" w:color="000000"/>
            </w:tcBorders>
            <w:vAlign w:val="center"/>
          </w:tcPr>
          <w:p w14:paraId="14B61943" w14:textId="77E4DA22" w:rsidR="000435D5" w:rsidRPr="00F017AD" w:rsidRDefault="000435D5" w:rsidP="006657ED">
            <w:pPr>
              <w:spacing w:line="240" w:lineRule="auto"/>
              <w:ind w:firstLine="0"/>
              <w:jc w:val="center"/>
              <w:rPr>
                <w:lang w:val="sr-Cyrl-RS"/>
              </w:rPr>
            </w:pPr>
            <w:r w:rsidRPr="000435D5">
              <w:rPr>
                <w:lang w:val="sr-Cyrl-RS"/>
              </w:rPr>
              <w:t>AttachShm</w:t>
            </w:r>
          </w:p>
        </w:tc>
        <w:tc>
          <w:tcPr>
            <w:tcW w:w="6637" w:type="dxa"/>
            <w:tcBorders>
              <w:top w:val="single" w:sz="18" w:space="0" w:color="000000"/>
              <w:left w:val="single" w:sz="18" w:space="0" w:color="000000"/>
            </w:tcBorders>
          </w:tcPr>
          <w:p w14:paraId="28F3CA6D" w14:textId="77332A93" w:rsidR="000435D5" w:rsidRDefault="00ED43D5" w:rsidP="006657ED">
            <w:pPr>
              <w:spacing w:line="240" w:lineRule="auto"/>
              <w:ind w:firstLine="0"/>
              <w:rPr>
                <w:lang w:val="sr-Cyrl-RS"/>
              </w:rPr>
            </w:pPr>
            <w:r>
              <w:rPr>
                <w:lang w:val="sr-Cyrl-RS"/>
              </w:rPr>
              <w:t xml:space="preserve">Метода класе задужена за заузимање дељене меморије у коју се смештају </w:t>
            </w:r>
            <w:r w:rsidR="00646BAA">
              <w:rPr>
                <w:lang w:val="sr-Cyrl-RS"/>
              </w:rPr>
              <w:t>преузети фрејмови.</w:t>
            </w:r>
          </w:p>
        </w:tc>
      </w:tr>
      <w:tr w:rsidR="000435D5" w14:paraId="1D774900" w14:textId="77777777" w:rsidTr="00ED43D5">
        <w:tc>
          <w:tcPr>
            <w:tcW w:w="2425" w:type="dxa"/>
            <w:tcBorders>
              <w:top w:val="single" w:sz="4" w:space="0" w:color="auto"/>
              <w:bottom w:val="single" w:sz="4" w:space="0" w:color="auto"/>
              <w:right w:val="single" w:sz="18" w:space="0" w:color="000000"/>
            </w:tcBorders>
            <w:vAlign w:val="center"/>
          </w:tcPr>
          <w:p w14:paraId="200A0C38" w14:textId="6ED32568" w:rsidR="000435D5" w:rsidRPr="00F017AD" w:rsidRDefault="000435D5" w:rsidP="006657ED">
            <w:pPr>
              <w:spacing w:line="240" w:lineRule="auto"/>
              <w:ind w:firstLine="0"/>
              <w:jc w:val="center"/>
              <w:rPr>
                <w:lang w:val="sr-Cyrl-RS"/>
              </w:rPr>
            </w:pPr>
            <w:r w:rsidRPr="000435D5">
              <w:rPr>
                <w:lang w:val="sr-Cyrl-RS"/>
              </w:rPr>
              <w:t>ShmTransfer</w:t>
            </w:r>
          </w:p>
        </w:tc>
        <w:tc>
          <w:tcPr>
            <w:tcW w:w="6637" w:type="dxa"/>
            <w:tcBorders>
              <w:top w:val="single" w:sz="4" w:space="0" w:color="auto"/>
              <w:left w:val="single" w:sz="18" w:space="0" w:color="000000"/>
              <w:bottom w:val="single" w:sz="4" w:space="0" w:color="auto"/>
            </w:tcBorders>
          </w:tcPr>
          <w:p w14:paraId="3C838AF9" w14:textId="405BAADC" w:rsidR="000435D5" w:rsidRDefault="00744A1C" w:rsidP="006657ED">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истој платформи, као и софтверска магистрала.</w:t>
            </w:r>
          </w:p>
        </w:tc>
      </w:tr>
      <w:tr w:rsidR="00ED43D5" w14:paraId="4644885F" w14:textId="77777777" w:rsidTr="00ED43D5">
        <w:tc>
          <w:tcPr>
            <w:tcW w:w="2425" w:type="dxa"/>
            <w:tcBorders>
              <w:top w:val="single" w:sz="4" w:space="0" w:color="auto"/>
              <w:bottom w:val="single" w:sz="4" w:space="0" w:color="auto"/>
              <w:right w:val="single" w:sz="18" w:space="0" w:color="000000"/>
            </w:tcBorders>
            <w:vAlign w:val="center"/>
          </w:tcPr>
          <w:p w14:paraId="1F492122" w14:textId="6A44A6F6" w:rsidR="00ED43D5" w:rsidRPr="000435D5" w:rsidRDefault="00ED43D5" w:rsidP="006657ED">
            <w:pPr>
              <w:spacing w:line="240" w:lineRule="auto"/>
              <w:ind w:firstLine="0"/>
              <w:jc w:val="center"/>
              <w:rPr>
                <w:lang w:val="sr-Cyrl-RS"/>
              </w:rPr>
            </w:pPr>
            <w:r w:rsidRPr="00ED43D5">
              <w:rPr>
                <w:lang w:val="sr-Cyrl-RS"/>
              </w:rPr>
              <w:t>SetFrameSize</w:t>
            </w:r>
          </w:p>
        </w:tc>
        <w:tc>
          <w:tcPr>
            <w:tcW w:w="6637" w:type="dxa"/>
            <w:tcBorders>
              <w:top w:val="single" w:sz="4" w:space="0" w:color="auto"/>
              <w:left w:val="single" w:sz="18" w:space="0" w:color="000000"/>
              <w:bottom w:val="single" w:sz="4" w:space="0" w:color="auto"/>
            </w:tcBorders>
          </w:tcPr>
          <w:p w14:paraId="5388E84C" w14:textId="6BD862E0" w:rsidR="00ED43D5" w:rsidRDefault="00744A1C" w:rsidP="006657ED">
            <w:pPr>
              <w:spacing w:line="240" w:lineRule="auto"/>
              <w:ind w:firstLine="0"/>
              <w:rPr>
                <w:lang w:val="sr-Cyrl-RS"/>
              </w:rPr>
            </w:pPr>
            <w:r>
              <w:rPr>
                <w:lang w:val="sr-Cyrl-RS"/>
              </w:rPr>
              <w:t xml:space="preserve">Метода </w:t>
            </w:r>
            <w:r w:rsidR="003C6B47">
              <w:rPr>
                <w:lang w:val="sr-Cyrl-RS"/>
              </w:rPr>
              <w:t>класе задужена за обавештавање ове класе о величини фрејма.</w:t>
            </w:r>
          </w:p>
        </w:tc>
      </w:tr>
      <w:tr w:rsidR="00744A1C" w14:paraId="4DAB69BF" w14:textId="77777777" w:rsidTr="00ED43D5">
        <w:tc>
          <w:tcPr>
            <w:tcW w:w="2425" w:type="dxa"/>
            <w:tcBorders>
              <w:top w:val="single" w:sz="4" w:space="0" w:color="auto"/>
              <w:bottom w:val="single" w:sz="4" w:space="0" w:color="auto"/>
              <w:right w:val="single" w:sz="18" w:space="0" w:color="000000"/>
            </w:tcBorders>
            <w:vAlign w:val="center"/>
          </w:tcPr>
          <w:p w14:paraId="0F97BE2A" w14:textId="2D7C5ACE" w:rsidR="00744A1C" w:rsidRPr="00ED43D5" w:rsidRDefault="00744A1C" w:rsidP="00744A1C">
            <w:pPr>
              <w:spacing w:line="240" w:lineRule="auto"/>
              <w:ind w:firstLine="0"/>
              <w:jc w:val="center"/>
              <w:rPr>
                <w:lang w:val="sr-Cyrl-RS"/>
              </w:rPr>
            </w:pPr>
            <w:r w:rsidRPr="00ED43D5">
              <w:rPr>
                <w:lang w:val="sr-Cyrl-RS"/>
              </w:rPr>
              <w:t>SocketTransfer</w:t>
            </w:r>
          </w:p>
        </w:tc>
        <w:tc>
          <w:tcPr>
            <w:tcW w:w="6637" w:type="dxa"/>
            <w:tcBorders>
              <w:top w:val="single" w:sz="4" w:space="0" w:color="auto"/>
              <w:left w:val="single" w:sz="18" w:space="0" w:color="000000"/>
              <w:bottom w:val="single" w:sz="4" w:space="0" w:color="auto"/>
            </w:tcBorders>
          </w:tcPr>
          <w:p w14:paraId="4B671C09" w14:textId="7DA74EB1" w:rsidR="00744A1C" w:rsidRDefault="00744A1C" w:rsidP="00744A1C">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удаљеној платформи, у односу на платформу на којој се извршава софтверска магистрала.</w:t>
            </w:r>
          </w:p>
        </w:tc>
      </w:tr>
      <w:tr w:rsidR="00744A1C" w14:paraId="089CAEA5" w14:textId="77777777" w:rsidTr="006657ED">
        <w:tc>
          <w:tcPr>
            <w:tcW w:w="2425" w:type="dxa"/>
            <w:tcBorders>
              <w:top w:val="single" w:sz="4" w:space="0" w:color="auto"/>
              <w:right w:val="single" w:sz="18" w:space="0" w:color="000000"/>
            </w:tcBorders>
            <w:vAlign w:val="center"/>
          </w:tcPr>
          <w:p w14:paraId="453C73F1" w14:textId="53004F3C" w:rsidR="00744A1C" w:rsidRPr="00ED43D5" w:rsidRDefault="00744A1C" w:rsidP="00744A1C">
            <w:pPr>
              <w:spacing w:line="240" w:lineRule="auto"/>
              <w:ind w:firstLine="0"/>
              <w:jc w:val="center"/>
              <w:rPr>
                <w:lang w:val="sr-Cyrl-RS"/>
              </w:rPr>
            </w:pPr>
            <w:r w:rsidRPr="00ED43D5">
              <w:rPr>
                <w:lang w:val="sr-Cyrl-RS"/>
              </w:rPr>
              <w:t>IsValidIpAddress</w:t>
            </w:r>
          </w:p>
        </w:tc>
        <w:tc>
          <w:tcPr>
            <w:tcW w:w="6637" w:type="dxa"/>
            <w:tcBorders>
              <w:top w:val="single" w:sz="4" w:space="0" w:color="auto"/>
              <w:left w:val="single" w:sz="18" w:space="0" w:color="000000"/>
            </w:tcBorders>
          </w:tcPr>
          <w:p w14:paraId="3B38AEF5" w14:textId="77B3EFBE" w:rsidR="00744A1C" w:rsidRDefault="00A7635B" w:rsidP="00D62E3E">
            <w:pPr>
              <w:keepNext/>
              <w:spacing w:line="240" w:lineRule="auto"/>
              <w:ind w:firstLine="0"/>
              <w:rPr>
                <w:lang w:val="sr-Cyrl-RS"/>
              </w:rPr>
            </w:pPr>
            <w:r>
              <w:rPr>
                <w:lang w:val="sr-Cyrl-RS"/>
              </w:rPr>
              <w:t>Метода класе задужена за одређивање типа приступа фрејму. На основу података које ова компонента добије од вишег слоја, разрешава метод приступа, тј. да ли је потребно приступити удаљеној платформи путем мрежног интерфејса или приступити зони дељене меморије.</w:t>
            </w:r>
          </w:p>
        </w:tc>
      </w:tr>
    </w:tbl>
    <w:p w14:paraId="01B87965" w14:textId="41BF5D12" w:rsidR="000435D5" w:rsidRDefault="00D62E3E" w:rsidP="00D62E3E">
      <w:pPr>
        <w:pStyle w:val="Caption"/>
        <w:rPr>
          <w:i/>
          <w:iCs/>
        </w:rPr>
      </w:pPr>
      <w:bookmarkStart w:id="51" w:name="_Toc21990006"/>
      <w:proofErr w:type="spellStart"/>
      <w:r>
        <w:t>Табела</w:t>
      </w:r>
      <w:proofErr w:type="spellEnd"/>
      <w:r>
        <w:t xml:space="preserve"> </w:t>
      </w:r>
      <w:fldSimple w:instr=" STYLEREF 1 \s ">
        <w:r>
          <w:rPr>
            <w:noProof/>
          </w:rPr>
          <w:t>4</w:t>
        </w:r>
      </w:fldSimple>
      <w:r>
        <w:t>.</w:t>
      </w:r>
      <w:fldSimple w:instr=" SEQ Табела \* ARABIC \s 1 ">
        <w:r>
          <w:rPr>
            <w:noProof/>
          </w:rPr>
          <w:t>9</w:t>
        </w:r>
      </w:fldSimple>
      <w:r>
        <w:rPr>
          <w:lang w:val="sr-Cyrl-RS"/>
        </w:rPr>
        <w:t xml:space="preserve"> Методе за руковање инстанцом класе </w:t>
      </w:r>
      <w:proofErr w:type="spellStart"/>
      <w:r w:rsidRPr="00587680">
        <w:rPr>
          <w:i/>
          <w:iCs/>
        </w:rPr>
        <w:t>FrameAccess</w:t>
      </w:r>
      <w:r>
        <w:rPr>
          <w:i/>
          <w:iCs/>
        </w:rPr>
        <w:t>Client</w:t>
      </w:r>
      <w:bookmarkEnd w:id="51"/>
      <w:proofErr w:type="spellEnd"/>
    </w:p>
    <w:p w14:paraId="65624D82" w14:textId="1B8E60A4" w:rsidR="00897A1B" w:rsidRDefault="00897A1B" w:rsidP="00897A1B">
      <w:pPr>
        <w:rPr>
          <w:lang w:val="sr-Cyrl-RS"/>
        </w:rPr>
      </w:pPr>
      <w:r>
        <w:rPr>
          <w:lang w:val="sr-Cyrl-RS"/>
        </w:rPr>
        <w:t>Како би се омогућио приступ фрејмовима, потребно је прво доставити податке који се тичу начина приступа, као и меморијских захтева за преузимање једног фрејма.</w:t>
      </w:r>
      <w:r w:rsidR="009926E1">
        <w:rPr>
          <w:lang w:val="sr-Cyrl-RS"/>
        </w:rPr>
        <w:t xml:space="preserve"> Тако, позивом метода </w:t>
      </w:r>
      <w:r w:rsidR="009926E1" w:rsidRPr="009926E1">
        <w:rPr>
          <w:i/>
          <w:iCs/>
          <w:lang w:val="sr-Cyrl-RS"/>
        </w:rPr>
        <w:t>SetFrameSize</w:t>
      </w:r>
      <w:r w:rsidR="009926E1">
        <w:rPr>
          <w:lang w:val="sr-Cyrl-RS"/>
        </w:rPr>
        <w:t xml:space="preserve"> и </w:t>
      </w:r>
      <w:r w:rsidR="009926E1" w:rsidRPr="009926E1">
        <w:rPr>
          <w:i/>
          <w:iCs/>
          <w:lang w:val="sr-Cyrl-RS"/>
        </w:rPr>
        <w:t>IsValidIpAddress</w:t>
      </w:r>
      <w:r w:rsidR="009926E1">
        <w:rPr>
          <w:lang w:val="sr-Cyrl-RS"/>
        </w:rPr>
        <w:t xml:space="preserve">, прво се наводе меморијски захтеви, а након тога и сам начин преузимања. Уколико се преузима фрејм са удаљене платформе, </w:t>
      </w:r>
      <w:r w:rsidR="009926E1">
        <w:rPr>
          <w:lang w:val="sr-Cyrl-RS"/>
        </w:rPr>
        <w:lastRenderedPageBreak/>
        <w:t>потребно је ослонити се на мрежни интерфејс</w:t>
      </w:r>
      <w:r w:rsidR="003174B3">
        <w:rPr>
          <w:lang w:val="sr-Cyrl-RS"/>
        </w:rPr>
        <w:t>,</w:t>
      </w:r>
      <w:r w:rsidR="00315259">
        <w:rPr>
          <w:lang w:val="sr-Cyrl-RS"/>
        </w:rPr>
        <w:t xml:space="preserve"> и позвати методу </w:t>
      </w:r>
      <w:r w:rsidR="00315259" w:rsidRPr="00315259">
        <w:rPr>
          <w:i/>
          <w:iCs/>
          <w:lang w:val="sr-Cyrl-RS"/>
        </w:rPr>
        <w:t>SocketTransfer</w:t>
      </w:r>
      <w:r w:rsidR="009926E1">
        <w:rPr>
          <w:lang w:val="sr-Cyrl-RS"/>
        </w:rPr>
        <w:t>, односно</w:t>
      </w:r>
      <w:r w:rsidR="00315259">
        <w:rPr>
          <w:lang w:val="sr-Cyrl-RS"/>
        </w:rPr>
        <w:t xml:space="preserve"> методу за</w:t>
      </w:r>
      <w:r w:rsidR="009926E1">
        <w:rPr>
          <w:lang w:val="sr-Cyrl-RS"/>
        </w:rPr>
        <w:t xml:space="preserve"> читање дељене меморије</w:t>
      </w:r>
      <w:r w:rsidR="00315259">
        <w:rPr>
          <w:lang w:val="sr-Cyrl-RS"/>
        </w:rPr>
        <w:t xml:space="preserve">, </w:t>
      </w:r>
      <w:r w:rsidR="00315259" w:rsidRPr="00315259">
        <w:rPr>
          <w:i/>
          <w:iCs/>
          <w:lang w:val="sr-Cyrl-RS"/>
        </w:rPr>
        <w:t>ShmTransfer</w:t>
      </w:r>
      <w:r w:rsidR="00315259">
        <w:rPr>
          <w:lang w:val="sr-Cyrl-RS"/>
        </w:rPr>
        <w:t>,</w:t>
      </w:r>
      <w:r w:rsidR="009926E1">
        <w:rPr>
          <w:lang w:val="sr-Cyrl-RS"/>
        </w:rPr>
        <w:t xml:space="preserve"> за приступ </w:t>
      </w:r>
      <w:r w:rsidR="003174B3">
        <w:rPr>
          <w:lang w:val="sr-Cyrl-RS"/>
        </w:rPr>
        <w:t xml:space="preserve">у </w:t>
      </w:r>
      <w:r w:rsidR="009926E1">
        <w:rPr>
          <w:lang w:val="sr-Cyrl-RS"/>
        </w:rPr>
        <w:t>оквиру исте платформе.</w:t>
      </w:r>
      <w:r w:rsidR="00315259">
        <w:rPr>
          <w:lang w:val="sr-Cyrl-RS"/>
        </w:rPr>
        <w:t xml:space="preserve"> Независно од н</w:t>
      </w:r>
      <w:r w:rsidR="002F34F5">
        <w:rPr>
          <w:lang w:val="sr-Cyrl-RS"/>
        </w:rPr>
        <w:t>ачина добављања фрејма, потребне информације доставља виши слој, тј. апликација за обраду фрејмова која комуницира са највишим слојем софтверске магистрале.</w:t>
      </w:r>
    </w:p>
    <w:p w14:paraId="7CA55C60" w14:textId="3454A835" w:rsidR="00295E97" w:rsidRDefault="00295E97" w:rsidP="00295E97">
      <w:pPr>
        <w:pStyle w:val="Heading2"/>
        <w:rPr>
          <w:lang w:val="sr-Cyrl-RS"/>
        </w:rPr>
      </w:pPr>
      <w:bookmarkStart w:id="52" w:name="_Toc21989965"/>
      <w:r>
        <w:rPr>
          <w:lang w:val="sr-Cyrl-RS"/>
        </w:rPr>
        <w:t>Реализација спреге за информисање о квалитативним карактеристикама сигнала у оквиру адаптивне платформе</w:t>
      </w:r>
      <w:bookmarkEnd w:id="52"/>
    </w:p>
    <w:p w14:paraId="187A995A" w14:textId="005EFA67" w:rsidR="00CC3293" w:rsidRDefault="00523347" w:rsidP="00CC3293">
      <w:pPr>
        <w:rPr>
          <w:lang w:val="sr-Cyrl-RS"/>
        </w:rPr>
      </w:pPr>
      <w:r>
        <w:rPr>
          <w:lang w:val="sr-Cyrl-RS"/>
        </w:rPr>
        <w:t>Како би се изршила интеграција софтверске магистрале у адаптивну платформу, потребно је имплементирати последњи слој исте. У њеној реализацији, потребно је ослонити се на сервисно оријентисану архитектуру адаптивне платформе и софтверске компоненте које она пружа.</w:t>
      </w:r>
    </w:p>
    <w:p w14:paraId="30EC8C7A" w14:textId="4D269CC3" w:rsidR="002B1399" w:rsidRDefault="002B1399" w:rsidP="00CC3293">
      <w:pPr>
        <w:rPr>
          <w:lang w:val="sr-Cyrl-RS"/>
        </w:rPr>
      </w:pPr>
      <w:r>
        <w:rPr>
          <w:lang w:val="sr-Cyrl-RS"/>
        </w:rPr>
        <w:t xml:space="preserve">Да би се  омогућила видљивост ове компоненте, како на локалној адаптивној платформи, тако и на удаљеној адаптивној платформи, потребно је ослонити се на функционалности </w:t>
      </w:r>
      <w:r w:rsidRPr="002B1399">
        <w:rPr>
          <w:i/>
          <w:iCs/>
        </w:rPr>
        <w:t>Communication Management</w:t>
      </w:r>
      <w:r>
        <w:t xml:space="preserve"> (</w:t>
      </w:r>
      <w:r w:rsidRPr="002B1399">
        <w:rPr>
          <w:i/>
          <w:iCs/>
        </w:rPr>
        <w:t>COM</w:t>
      </w:r>
      <w:r>
        <w:t>)</w:t>
      </w:r>
      <w:r>
        <w:rPr>
          <w:lang w:val="sr-Cyrl-RS"/>
        </w:rPr>
        <w:t xml:space="preserve"> софтверске компоненте. Поред тога, како потребно је ослонити се и на </w:t>
      </w:r>
      <w:r w:rsidRPr="002B1399">
        <w:rPr>
          <w:i/>
          <w:iCs/>
          <w:lang w:val="sr-Latn-RS"/>
        </w:rPr>
        <w:t>Execution Management</w:t>
      </w:r>
      <w:r>
        <w:rPr>
          <w:lang w:val="sr-Latn-RS"/>
        </w:rPr>
        <w:t xml:space="preserve"> (</w:t>
      </w:r>
      <w:r w:rsidRPr="002B1399">
        <w:rPr>
          <w:i/>
          <w:iCs/>
          <w:lang w:val="sr-Latn-RS"/>
        </w:rPr>
        <w:t>EM</w:t>
      </w:r>
      <w:r>
        <w:rPr>
          <w:lang w:val="sr-Latn-RS"/>
        </w:rPr>
        <w:t>)</w:t>
      </w:r>
      <w:r>
        <w:rPr>
          <w:lang w:val="sr-Cyrl-RS"/>
        </w:rPr>
        <w:t xml:space="preserve"> који је задужен за покретање извршавања ове софтверске магистрале</w:t>
      </w:r>
      <w:r>
        <w:rPr>
          <w:lang w:val="sr-Latn-RS"/>
        </w:rPr>
        <w:t>.</w:t>
      </w:r>
      <w:r>
        <w:rPr>
          <w:lang w:val="sr-Cyrl-RS"/>
        </w:rPr>
        <w:t xml:space="preserve"> Као што је већ објашњено, </w:t>
      </w:r>
      <w:r w:rsidRPr="002B1399">
        <w:rPr>
          <w:i/>
          <w:iCs/>
          <w:lang w:val="sr-Latn-RS"/>
        </w:rPr>
        <w:t>EM</w:t>
      </w:r>
      <w:r>
        <w:rPr>
          <w:i/>
          <w:iCs/>
          <w:lang w:val="sr-Cyrl-RS"/>
        </w:rPr>
        <w:t xml:space="preserve"> </w:t>
      </w:r>
      <w:r>
        <w:rPr>
          <w:lang w:val="sr-Cyrl-RS"/>
        </w:rPr>
        <w:t>добија искључиво добија манифест са стањима у којима су потребне апликације адаптивне платформе покренуте. Како је ова апликација неопходна у сваком од стања адаптивне платформе, приликом њеног покретања она је такође покренута и активна је до самог гашења платформе.</w:t>
      </w:r>
    </w:p>
    <w:p w14:paraId="5D58B1A4" w14:textId="3296EBF5" w:rsidR="006657ED" w:rsidRPr="0029586A" w:rsidRDefault="006657ED" w:rsidP="00CC3293">
      <w:pPr>
        <w:rPr>
          <w:lang w:val="sr-Cyrl-RS"/>
        </w:rPr>
      </w:pPr>
      <w:r>
        <w:rPr>
          <w:lang w:val="sr-Cyrl-RS"/>
        </w:rPr>
        <w:t xml:space="preserve">Како би се остварила комуникација са другим апликацијама адаптивне платформе, употребом </w:t>
      </w:r>
      <w:r w:rsidRPr="002B1399">
        <w:rPr>
          <w:i/>
          <w:iCs/>
        </w:rPr>
        <w:t>COM</w:t>
      </w:r>
      <w:r>
        <w:rPr>
          <w:lang w:val="sr-Cyrl-RS"/>
        </w:rPr>
        <w:t xml:space="preserve"> софтверске компоненте, потребно је изршити конфигурисање овог слоја софтверске магистрале</w:t>
      </w:r>
      <w:r w:rsidR="0029586A">
        <w:rPr>
          <w:lang w:val="sr-Cyrl-RS"/>
        </w:rPr>
        <w:t xml:space="preserve">. Његово конфигурисање врши се прво путем описивања кроз одговарајући </w:t>
      </w:r>
      <w:r w:rsidR="008E0887">
        <w:rPr>
          <w:lang w:val="sr-Cyrl-RS"/>
        </w:rPr>
        <w:t>датотека</w:t>
      </w:r>
      <w:r w:rsidR="0029586A">
        <w:rPr>
          <w:lang w:val="sr-Cyrl-RS"/>
        </w:rPr>
        <w:t xml:space="preserve"> </w:t>
      </w:r>
      <w:r w:rsidR="0029586A">
        <w:rPr>
          <w:lang w:val="sr-Latn-RS"/>
        </w:rPr>
        <w:t>(</w:t>
      </w:r>
      <w:r w:rsidR="0029586A" w:rsidRPr="0029586A">
        <w:rPr>
          <w:i/>
          <w:iCs/>
          <w:lang w:val="sr-Latn-RS"/>
        </w:rPr>
        <w:t>arxml</w:t>
      </w:r>
      <w:r w:rsidR="0029586A">
        <w:rPr>
          <w:lang w:val="sr-Latn-RS"/>
        </w:rPr>
        <w:t>)</w:t>
      </w:r>
      <w:r w:rsidR="0029586A">
        <w:rPr>
          <w:lang w:val="sr-Cyrl-RS"/>
        </w:rPr>
        <w:t xml:space="preserve"> у којем се наводе порт и интерфејс који су видљиви</w:t>
      </w:r>
      <w:r w:rsidR="00DE41D5">
        <w:rPr>
          <w:lang w:val="sr-Cyrl-RS"/>
        </w:rPr>
        <w:t xml:space="preserve"> апликацијама адаптивне платформе.</w:t>
      </w:r>
      <w:r w:rsidR="008E0887">
        <w:rPr>
          <w:lang w:val="sr-Cyrl-RS"/>
        </w:rPr>
        <w:t xml:space="preserve"> Поред тога, ова датотека такође </w:t>
      </w:r>
      <w:r w:rsidR="000B1616">
        <w:rPr>
          <w:lang w:val="sr-Cyrl-RS"/>
        </w:rPr>
        <w:t>описује и типове података које овај сервис прослеђује претплаћеним апликацијама адаптивне платформе.</w:t>
      </w:r>
    </w:p>
    <w:p w14:paraId="55841F1F" w14:textId="3259C65F" w:rsidR="00391C88" w:rsidRDefault="00391C88" w:rsidP="002B1399">
      <w:pPr>
        <w:pStyle w:val="Heading3"/>
        <w:rPr>
          <w:lang w:val="sr-Cyrl-RS"/>
        </w:rPr>
      </w:pPr>
      <w:bookmarkStart w:id="53" w:name="_Toc21989966"/>
      <w:r>
        <w:rPr>
          <w:lang w:val="sr-Cyrl-RS"/>
        </w:rPr>
        <w:t xml:space="preserve">Опис конфигурације </w:t>
      </w:r>
      <w:r w:rsidR="00A207BE">
        <w:rPr>
          <w:lang w:val="sr-Cyrl-RS"/>
        </w:rPr>
        <w:t>спреге</w:t>
      </w:r>
      <w:r>
        <w:rPr>
          <w:lang w:val="sr-Cyrl-RS"/>
        </w:rPr>
        <w:t xml:space="preserve"> за информисање у адаптивној платформи</w:t>
      </w:r>
      <w:bookmarkEnd w:id="53"/>
    </w:p>
    <w:p w14:paraId="391BF896" w14:textId="77777777" w:rsidR="00CC3293" w:rsidRPr="00CC3293" w:rsidRDefault="00CC3293" w:rsidP="00CC3293">
      <w:pPr>
        <w:rPr>
          <w:lang w:val="sr-Cyrl-RS"/>
        </w:rPr>
      </w:pPr>
    </w:p>
    <w:p w14:paraId="518230B6" w14:textId="77777777" w:rsidR="00C076E2" w:rsidRDefault="00C076E2" w:rsidP="00200974">
      <w:pPr>
        <w:ind w:firstLine="0"/>
      </w:pPr>
    </w:p>
    <w:p w14:paraId="0A938D7D" w14:textId="77777777" w:rsidR="006A4994" w:rsidRDefault="006A4994" w:rsidP="00C076E2">
      <w:pPr>
        <w:sectPr w:rsidR="006A4994" w:rsidSect="00F65BA9">
          <w:headerReference w:type="default" r:id="rId34"/>
          <w:pgSz w:w="11907" w:h="16840" w:code="9"/>
          <w:pgMar w:top="1134" w:right="1417" w:bottom="1134" w:left="1418" w:header="567" w:footer="567" w:gutter="0"/>
          <w:cols w:space="720"/>
        </w:sectPr>
      </w:pPr>
    </w:p>
    <w:p w14:paraId="59A7B6F2" w14:textId="03711551" w:rsidR="00C076E2" w:rsidRDefault="00170C67" w:rsidP="006A4994">
      <w:pPr>
        <w:pStyle w:val="Heading1"/>
      </w:pPr>
      <w:bookmarkStart w:id="54" w:name="_Toc21989967"/>
      <w:r>
        <w:rPr>
          <w:lang w:val="sr-Cyrl-RS"/>
        </w:rPr>
        <w:lastRenderedPageBreak/>
        <w:t>Резултати</w:t>
      </w:r>
      <w:bookmarkEnd w:id="54"/>
    </w:p>
    <w:p w14:paraId="12224725" w14:textId="77777777" w:rsidR="00C076E2" w:rsidRDefault="00C076E2" w:rsidP="006A4994">
      <w:pPr>
        <w:ind w:firstLine="0"/>
        <w:rPr>
          <w:lang w:val="sr-Latn-CS"/>
        </w:rPr>
      </w:pPr>
    </w:p>
    <w:p w14:paraId="48101921" w14:textId="77777777" w:rsidR="00130015" w:rsidRPr="00C076E2" w:rsidRDefault="00130015" w:rsidP="00C076E2">
      <w:pPr>
        <w:sectPr w:rsidR="00130015" w:rsidRPr="00C076E2" w:rsidSect="00F65BA9">
          <w:headerReference w:type="default" r:id="rId35"/>
          <w:pgSz w:w="11907" w:h="16840" w:code="9"/>
          <w:pgMar w:top="1134" w:right="1417" w:bottom="1134" w:left="1418" w:header="567" w:footer="567" w:gutter="0"/>
          <w:cols w:space="720"/>
        </w:sectPr>
      </w:pPr>
    </w:p>
    <w:p w14:paraId="2CA0D3CB" w14:textId="77777777" w:rsidR="00517A6A" w:rsidRDefault="00170C67">
      <w:pPr>
        <w:pStyle w:val="Heading1"/>
        <w:rPr>
          <w:lang w:val="sl-SI"/>
        </w:rPr>
      </w:pPr>
      <w:bookmarkStart w:id="55" w:name="_Toc21989968"/>
      <w:r>
        <w:rPr>
          <w:lang w:val="sr-Cyrl-RS"/>
        </w:rPr>
        <w:lastRenderedPageBreak/>
        <w:t>Закључак</w:t>
      </w:r>
      <w:bookmarkEnd w:id="55"/>
    </w:p>
    <w:p w14:paraId="30E9CD31" w14:textId="77777777" w:rsidR="00517A6A" w:rsidRDefault="00517A6A" w:rsidP="00C076E2">
      <w:pPr>
        <w:ind w:firstLine="0"/>
      </w:pPr>
    </w:p>
    <w:p w14:paraId="14719E5B" w14:textId="77777777" w:rsidR="00517A6A" w:rsidRDefault="00517A6A">
      <w:pPr>
        <w:rPr>
          <w:lang w:val="sl-SI"/>
        </w:rPr>
        <w:sectPr w:rsidR="00517A6A" w:rsidSect="00F65BA9">
          <w:headerReference w:type="default" r:id="rId36"/>
          <w:pgSz w:w="11907" w:h="16840" w:code="9"/>
          <w:pgMar w:top="1134" w:right="1417" w:bottom="1134" w:left="1418" w:header="567" w:footer="567" w:gutter="0"/>
          <w:cols w:space="720"/>
        </w:sectPr>
      </w:pPr>
    </w:p>
    <w:p w14:paraId="65D4BC75" w14:textId="77777777" w:rsidR="00517A6A" w:rsidRDefault="00170C67">
      <w:pPr>
        <w:pStyle w:val="Heading1"/>
        <w:rPr>
          <w:lang w:val="sl-SI"/>
        </w:rPr>
      </w:pPr>
      <w:bookmarkStart w:id="56" w:name="_Literatura"/>
      <w:bookmarkStart w:id="57" w:name="_Toc21989969"/>
      <w:bookmarkEnd w:id="56"/>
      <w:r>
        <w:rPr>
          <w:lang w:val="sr-Cyrl-RS"/>
        </w:rPr>
        <w:lastRenderedPageBreak/>
        <w:t>Литература</w:t>
      </w:r>
      <w:bookmarkEnd w:id="57"/>
    </w:p>
    <w:p w14:paraId="4D57C27F" w14:textId="77777777" w:rsidR="00A7306F" w:rsidRDefault="00E61FE2" w:rsidP="00E61FE2">
      <w:pPr>
        <w:suppressAutoHyphens/>
        <w:ind w:left="567" w:firstLine="0"/>
        <w:rPr>
          <w:noProof/>
          <w:sz w:val="20"/>
        </w:rPr>
      </w:pPr>
      <w:r>
        <w:rPr>
          <w:highlight w:val="lightGray"/>
        </w:rPr>
        <w:fldChar w:fldCharType="begin"/>
      </w:r>
      <w:r>
        <w:rPr>
          <w:highlight w:val="lightGray"/>
        </w:rPr>
        <w:instrText xml:space="preserve"> BIBLIOGRAPHY  \l 1033 </w:instrText>
      </w:r>
      <w:r>
        <w:rPr>
          <w:highlight w:val="lightGray"/>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170"/>
        <w:gridCol w:w="7902"/>
      </w:tblGrid>
      <w:tr w:rsidR="00A7306F" w14:paraId="04F71E39" w14:textId="77777777" w:rsidTr="0076430B">
        <w:trPr>
          <w:divId w:val="505904262"/>
          <w:tblCellSpacing w:w="15" w:type="dxa"/>
        </w:trPr>
        <w:tc>
          <w:tcPr>
            <w:tcW w:w="620" w:type="pct"/>
            <w:hideMark/>
          </w:tcPr>
          <w:p w14:paraId="5EDF5C75" w14:textId="3A96FC3F" w:rsidR="00A7306F" w:rsidRDefault="00A7306F">
            <w:pPr>
              <w:pStyle w:val="Bibliography"/>
              <w:rPr>
                <w:noProof/>
                <w:szCs w:val="24"/>
              </w:rPr>
            </w:pPr>
            <w:r>
              <w:rPr>
                <w:noProof/>
              </w:rPr>
              <w:t xml:space="preserve">[1] </w:t>
            </w:r>
          </w:p>
        </w:tc>
        <w:tc>
          <w:tcPr>
            <w:tcW w:w="4330" w:type="pct"/>
            <w:hideMark/>
          </w:tcPr>
          <w:p w14:paraId="39EAEF9D" w14:textId="77777777" w:rsidR="00A7306F" w:rsidRDefault="00A7306F">
            <w:pPr>
              <w:pStyle w:val="Bibliography"/>
              <w:rPr>
                <w:noProof/>
              </w:rPr>
            </w:pPr>
            <w:r>
              <w:rPr>
                <w:noProof/>
              </w:rPr>
              <w:t xml:space="preserve">R. Debouk, "Overview of the 2nd Edition of ISO 26262: Functional Safety – Road Vehicles," in </w:t>
            </w:r>
            <w:r>
              <w:rPr>
                <w:i/>
                <w:iCs/>
                <w:noProof/>
              </w:rPr>
              <w:t>36th International System Safety Conference</w:t>
            </w:r>
            <w:r>
              <w:rPr>
                <w:noProof/>
              </w:rPr>
              <w:t xml:space="preserve">, Phoenix, AZ , 2018. </w:t>
            </w:r>
          </w:p>
        </w:tc>
      </w:tr>
      <w:tr w:rsidR="00A7306F" w14:paraId="1801B461" w14:textId="77777777" w:rsidTr="0076430B">
        <w:trPr>
          <w:divId w:val="505904262"/>
          <w:tblCellSpacing w:w="15" w:type="dxa"/>
        </w:trPr>
        <w:tc>
          <w:tcPr>
            <w:tcW w:w="620" w:type="pct"/>
            <w:hideMark/>
          </w:tcPr>
          <w:p w14:paraId="174F2F6D" w14:textId="77777777" w:rsidR="00A7306F" w:rsidRDefault="00A7306F">
            <w:pPr>
              <w:pStyle w:val="Bibliography"/>
              <w:rPr>
                <w:noProof/>
              </w:rPr>
            </w:pPr>
            <w:r>
              <w:rPr>
                <w:noProof/>
              </w:rPr>
              <w:t xml:space="preserve">[2] </w:t>
            </w:r>
          </w:p>
        </w:tc>
        <w:tc>
          <w:tcPr>
            <w:tcW w:w="4330" w:type="pct"/>
            <w:hideMark/>
          </w:tcPr>
          <w:p w14:paraId="53DB1D59" w14:textId="77777777" w:rsidR="00A7306F" w:rsidRDefault="00A7306F">
            <w:pPr>
              <w:pStyle w:val="Bibliography"/>
              <w:rPr>
                <w:noProof/>
              </w:rPr>
            </w:pPr>
            <w:r>
              <w:rPr>
                <w:noProof/>
              </w:rPr>
              <w:t xml:space="preserve">B. Zhang, V. Appia, I. Pekkucuksen, A. U. Batur, P. Shastry, S. Liu, S. Sivasankaran, K. Chitnis and Y. Liu, "A surround view camera solution for embedded systems," </w:t>
            </w:r>
            <w:r>
              <w:rPr>
                <w:i/>
                <w:iCs/>
                <w:noProof/>
              </w:rPr>
              <w:t xml:space="preserve">IEEE Conference on Computer Vision and Pattern Recognition Workshops, </w:t>
            </w:r>
            <w:r>
              <w:rPr>
                <w:noProof/>
              </w:rPr>
              <w:t xml:space="preserve">2014. </w:t>
            </w:r>
          </w:p>
        </w:tc>
      </w:tr>
      <w:tr w:rsidR="00A7306F" w14:paraId="03102C7D" w14:textId="77777777" w:rsidTr="0076430B">
        <w:trPr>
          <w:divId w:val="505904262"/>
          <w:tblCellSpacing w:w="15" w:type="dxa"/>
        </w:trPr>
        <w:tc>
          <w:tcPr>
            <w:tcW w:w="620" w:type="pct"/>
            <w:hideMark/>
          </w:tcPr>
          <w:p w14:paraId="1471A6F0" w14:textId="77777777" w:rsidR="00A7306F" w:rsidRDefault="00A7306F">
            <w:pPr>
              <w:pStyle w:val="Bibliography"/>
              <w:rPr>
                <w:noProof/>
              </w:rPr>
            </w:pPr>
            <w:r>
              <w:rPr>
                <w:noProof/>
              </w:rPr>
              <w:t xml:space="preserve">[3] </w:t>
            </w:r>
          </w:p>
        </w:tc>
        <w:tc>
          <w:tcPr>
            <w:tcW w:w="4330" w:type="pct"/>
            <w:hideMark/>
          </w:tcPr>
          <w:p w14:paraId="671DF36B" w14:textId="77777777" w:rsidR="00A7306F" w:rsidRDefault="00A7306F">
            <w:pPr>
              <w:pStyle w:val="Bibliography"/>
              <w:rPr>
                <w:noProof/>
              </w:rPr>
            </w:pPr>
            <w:r>
              <w:rPr>
                <w:noProof/>
              </w:rPr>
              <w:t xml:space="preserve">K. Lee and H. Peng, "Evaluation of automotive forward collision warning andcollision avoidance algorithms," </w:t>
            </w:r>
            <w:r>
              <w:rPr>
                <w:i/>
                <w:iCs/>
                <w:noProof/>
              </w:rPr>
              <w:t xml:space="preserve">Vehicle System Dynamics, </w:t>
            </w:r>
            <w:r>
              <w:rPr>
                <w:noProof/>
              </w:rPr>
              <w:t xml:space="preserve">vol. 43, no. 10, pp. 735-751, 2005. </w:t>
            </w:r>
          </w:p>
        </w:tc>
      </w:tr>
      <w:tr w:rsidR="00A7306F" w14:paraId="691DEAA8" w14:textId="77777777" w:rsidTr="0076430B">
        <w:trPr>
          <w:divId w:val="505904262"/>
          <w:tblCellSpacing w:w="15" w:type="dxa"/>
        </w:trPr>
        <w:tc>
          <w:tcPr>
            <w:tcW w:w="620" w:type="pct"/>
            <w:hideMark/>
          </w:tcPr>
          <w:p w14:paraId="1E875802" w14:textId="77777777" w:rsidR="00A7306F" w:rsidRDefault="00A7306F">
            <w:pPr>
              <w:pStyle w:val="Bibliography"/>
              <w:rPr>
                <w:noProof/>
              </w:rPr>
            </w:pPr>
            <w:r>
              <w:rPr>
                <w:noProof/>
              </w:rPr>
              <w:t xml:space="preserve">[4] </w:t>
            </w:r>
          </w:p>
        </w:tc>
        <w:tc>
          <w:tcPr>
            <w:tcW w:w="4330" w:type="pct"/>
            <w:hideMark/>
          </w:tcPr>
          <w:p w14:paraId="4947F8BB" w14:textId="77777777" w:rsidR="00A7306F" w:rsidRDefault="00A7306F">
            <w:pPr>
              <w:pStyle w:val="Bibliography"/>
              <w:rPr>
                <w:noProof/>
              </w:rPr>
            </w:pPr>
            <w:r>
              <w:rPr>
                <w:noProof/>
              </w:rPr>
              <w:t>S. Fürst and J. Mössinger, "AUTOSAR – A Worldwide Standard is on the Road.," [Online]. Available: https://www.win.tue.nl/~mvdbrand/courses/sse/0809/papers/AUTOSAR.pdf. [Accessed 12 Септембар 2019].</w:t>
            </w:r>
          </w:p>
        </w:tc>
      </w:tr>
      <w:tr w:rsidR="00A7306F" w14:paraId="0C5CEEFD" w14:textId="77777777" w:rsidTr="0076430B">
        <w:trPr>
          <w:divId w:val="505904262"/>
          <w:tblCellSpacing w:w="15" w:type="dxa"/>
        </w:trPr>
        <w:tc>
          <w:tcPr>
            <w:tcW w:w="620" w:type="pct"/>
            <w:hideMark/>
          </w:tcPr>
          <w:p w14:paraId="3BC02F3C" w14:textId="77777777" w:rsidR="00A7306F" w:rsidRDefault="00A7306F">
            <w:pPr>
              <w:pStyle w:val="Bibliography"/>
              <w:rPr>
                <w:noProof/>
              </w:rPr>
            </w:pPr>
            <w:r>
              <w:rPr>
                <w:noProof/>
              </w:rPr>
              <w:t xml:space="preserve">[5] </w:t>
            </w:r>
          </w:p>
        </w:tc>
        <w:tc>
          <w:tcPr>
            <w:tcW w:w="4330" w:type="pct"/>
            <w:hideMark/>
          </w:tcPr>
          <w:p w14:paraId="56E0E278" w14:textId="77777777" w:rsidR="00A7306F" w:rsidRDefault="00A7306F">
            <w:pPr>
              <w:pStyle w:val="Bibliography"/>
              <w:rPr>
                <w:noProof/>
              </w:rPr>
            </w:pPr>
            <w:r>
              <w:rPr>
                <w:noProof/>
              </w:rPr>
              <w:t>"Развојна платформа Алфа," [Online]. Available: http://www.rt-rk.com/services/automotive. [Accessed 12 Септембар 2019].</w:t>
            </w:r>
          </w:p>
        </w:tc>
      </w:tr>
      <w:tr w:rsidR="00A7306F" w14:paraId="27BFBF8E" w14:textId="77777777" w:rsidTr="0076430B">
        <w:trPr>
          <w:divId w:val="505904262"/>
          <w:tblCellSpacing w:w="15" w:type="dxa"/>
        </w:trPr>
        <w:tc>
          <w:tcPr>
            <w:tcW w:w="620" w:type="pct"/>
            <w:hideMark/>
          </w:tcPr>
          <w:p w14:paraId="644907C5" w14:textId="77777777" w:rsidR="00A7306F" w:rsidRDefault="00A7306F">
            <w:pPr>
              <w:pStyle w:val="Bibliography"/>
              <w:rPr>
                <w:noProof/>
              </w:rPr>
            </w:pPr>
            <w:r>
              <w:rPr>
                <w:noProof/>
              </w:rPr>
              <w:t xml:space="preserve">[6] </w:t>
            </w:r>
          </w:p>
        </w:tc>
        <w:tc>
          <w:tcPr>
            <w:tcW w:w="4330" w:type="pct"/>
            <w:hideMark/>
          </w:tcPr>
          <w:p w14:paraId="60BC02AE" w14:textId="77777777" w:rsidR="00A7306F" w:rsidRDefault="00A7306F">
            <w:pPr>
              <w:pStyle w:val="Bibliography"/>
              <w:rPr>
                <w:noProof/>
              </w:rPr>
            </w:pPr>
            <w:r>
              <w:rPr>
                <w:noProof/>
              </w:rPr>
              <w:t>H. Fennel, S. Bunzel, H. Heinecke, J. Bielefeld, S. Fürst, K.-P. Schnelle, W. Grote, N. Maldener, T. Weber, F. Wohlgemuth, J. Ruh, L. Lundh, T. Sandén, P. Heitkämper, R. Rimkus, J. Leflour, A. Gilberg, U. Virnich, S. Voget, K. Nishikawa, K. Kajio, K. Lange, T. Scharnhorst and B. Kunkel, "Achievements and exploitation of the AUTOSAR development partnership," 2006. [Online]. Available: https://tinyurl.com/atsr-prtnrshp. [Accessed 16 Септембар 2019].</w:t>
            </w:r>
          </w:p>
        </w:tc>
      </w:tr>
      <w:tr w:rsidR="00A7306F" w14:paraId="599F1929" w14:textId="77777777" w:rsidTr="0076430B">
        <w:trPr>
          <w:divId w:val="505904262"/>
          <w:tblCellSpacing w:w="15" w:type="dxa"/>
        </w:trPr>
        <w:tc>
          <w:tcPr>
            <w:tcW w:w="620" w:type="pct"/>
            <w:hideMark/>
          </w:tcPr>
          <w:p w14:paraId="0224651C" w14:textId="77777777" w:rsidR="00A7306F" w:rsidRDefault="00A7306F">
            <w:pPr>
              <w:pStyle w:val="Bibliography"/>
              <w:rPr>
                <w:noProof/>
              </w:rPr>
            </w:pPr>
            <w:r>
              <w:rPr>
                <w:noProof/>
              </w:rPr>
              <w:lastRenderedPageBreak/>
              <w:t xml:space="preserve">[7] </w:t>
            </w:r>
          </w:p>
        </w:tc>
        <w:tc>
          <w:tcPr>
            <w:tcW w:w="4330" w:type="pct"/>
            <w:hideMark/>
          </w:tcPr>
          <w:p w14:paraId="49479154" w14:textId="77777777" w:rsidR="00A7306F" w:rsidRDefault="00A7306F">
            <w:pPr>
              <w:pStyle w:val="Bibliography"/>
              <w:rPr>
                <w:noProof/>
              </w:rPr>
            </w:pPr>
            <w:r>
              <w:rPr>
                <w:noProof/>
              </w:rPr>
              <w:t>H. Hellgren, "AUTOSAR in a Nutshell," 14 Април 2018. [Online]. Available: https://hackernoon.com/adaptive-autosar-in-a-nutshell-1cc609c1c5f5. [Accessed 16 Септембар 2019].</w:t>
            </w:r>
          </w:p>
        </w:tc>
      </w:tr>
      <w:tr w:rsidR="00A7306F" w14:paraId="60F85774" w14:textId="77777777" w:rsidTr="0076430B">
        <w:trPr>
          <w:divId w:val="505904262"/>
          <w:tblCellSpacing w:w="15" w:type="dxa"/>
        </w:trPr>
        <w:tc>
          <w:tcPr>
            <w:tcW w:w="620" w:type="pct"/>
            <w:hideMark/>
          </w:tcPr>
          <w:p w14:paraId="47951BFA" w14:textId="77777777" w:rsidR="00A7306F" w:rsidRDefault="00A7306F">
            <w:pPr>
              <w:pStyle w:val="Bibliography"/>
              <w:rPr>
                <w:noProof/>
              </w:rPr>
            </w:pPr>
            <w:r>
              <w:rPr>
                <w:noProof/>
              </w:rPr>
              <w:t xml:space="preserve">[8] </w:t>
            </w:r>
          </w:p>
        </w:tc>
        <w:tc>
          <w:tcPr>
            <w:tcW w:w="4330" w:type="pct"/>
            <w:hideMark/>
          </w:tcPr>
          <w:p w14:paraId="3E5F16BE" w14:textId="77777777" w:rsidR="00A7306F" w:rsidRDefault="00A7306F">
            <w:pPr>
              <w:pStyle w:val="Bibliography"/>
              <w:rPr>
                <w:noProof/>
              </w:rPr>
            </w:pPr>
            <w:r>
              <w:rPr>
                <w:noProof/>
              </w:rPr>
              <w:t>M. Tische, "The Computing Center in the Vehicle - AUTOSAR Adaptive," Септембар 2018. [Online]. Available: https://assets.vector.com/cms/content/know-how/_technical-articles/AUTOSAR/AUTOSAR_Adaptive_ElektronikAutomotive_201809_PressArticle_EN.pdf. [Accessed 21 Септембар 2019].</w:t>
            </w:r>
          </w:p>
        </w:tc>
      </w:tr>
      <w:tr w:rsidR="00A7306F" w14:paraId="5E9609C2" w14:textId="77777777" w:rsidTr="0076430B">
        <w:trPr>
          <w:divId w:val="505904262"/>
          <w:tblCellSpacing w:w="15" w:type="dxa"/>
        </w:trPr>
        <w:tc>
          <w:tcPr>
            <w:tcW w:w="620" w:type="pct"/>
            <w:hideMark/>
          </w:tcPr>
          <w:p w14:paraId="323FF494" w14:textId="77777777" w:rsidR="00A7306F" w:rsidRDefault="00A7306F">
            <w:pPr>
              <w:pStyle w:val="Bibliography"/>
              <w:rPr>
                <w:noProof/>
              </w:rPr>
            </w:pPr>
            <w:r>
              <w:rPr>
                <w:noProof/>
              </w:rPr>
              <w:t xml:space="preserve">[9] </w:t>
            </w:r>
          </w:p>
        </w:tc>
        <w:tc>
          <w:tcPr>
            <w:tcW w:w="4330" w:type="pct"/>
            <w:hideMark/>
          </w:tcPr>
          <w:p w14:paraId="5A9699C5" w14:textId="77777777" w:rsidR="00A7306F" w:rsidRDefault="00A7306F">
            <w:pPr>
              <w:pStyle w:val="Bibliography"/>
              <w:rPr>
                <w:noProof/>
              </w:rPr>
            </w:pPr>
            <w:r>
              <w:rPr>
                <w:noProof/>
              </w:rPr>
              <w:t>Austin Common Standards Revision Group, "POSIX® 1003.1 Frequently Asked Questions," 8 Јун 2017. [Online]. Available: http://www.opengroup.org/austin/papers/posix_faq.html. [Accessed 21 Септембар 2019].</w:t>
            </w:r>
          </w:p>
        </w:tc>
      </w:tr>
      <w:tr w:rsidR="00A7306F" w14:paraId="53B98B6B" w14:textId="77777777" w:rsidTr="0076430B">
        <w:trPr>
          <w:divId w:val="505904262"/>
          <w:tblCellSpacing w:w="15" w:type="dxa"/>
        </w:trPr>
        <w:tc>
          <w:tcPr>
            <w:tcW w:w="620" w:type="pct"/>
            <w:hideMark/>
          </w:tcPr>
          <w:p w14:paraId="3D014699" w14:textId="77777777" w:rsidR="00A7306F" w:rsidRDefault="00A7306F">
            <w:pPr>
              <w:pStyle w:val="Bibliography"/>
              <w:rPr>
                <w:noProof/>
              </w:rPr>
            </w:pPr>
            <w:r>
              <w:rPr>
                <w:noProof/>
              </w:rPr>
              <w:t xml:space="preserve">[10] </w:t>
            </w:r>
          </w:p>
        </w:tc>
        <w:tc>
          <w:tcPr>
            <w:tcW w:w="4330" w:type="pct"/>
            <w:hideMark/>
          </w:tcPr>
          <w:p w14:paraId="74FE1D5E" w14:textId="77777777" w:rsidR="00A7306F" w:rsidRDefault="00A7306F">
            <w:pPr>
              <w:pStyle w:val="Bibliography"/>
              <w:rPr>
                <w:noProof/>
              </w:rPr>
            </w:pPr>
            <w:r>
              <w:rPr>
                <w:noProof/>
              </w:rPr>
              <w:t>AUTOSAR, "Explanation of Adaptive Platform Design," 27 Октобар 2017. [Online]. Available: https://www.autosar.org/fileadmin/user_upload/standards/adaptive/17-10/AUTOSAR_EXP_PlatformDesign.pdf. [Accessed 21 Септембар 2019].</w:t>
            </w:r>
          </w:p>
        </w:tc>
      </w:tr>
      <w:tr w:rsidR="00A7306F" w14:paraId="0D74BC51" w14:textId="77777777" w:rsidTr="0076430B">
        <w:trPr>
          <w:divId w:val="505904262"/>
          <w:tblCellSpacing w:w="15" w:type="dxa"/>
        </w:trPr>
        <w:tc>
          <w:tcPr>
            <w:tcW w:w="620" w:type="pct"/>
            <w:hideMark/>
          </w:tcPr>
          <w:p w14:paraId="102673D9" w14:textId="77777777" w:rsidR="00A7306F" w:rsidRDefault="00A7306F">
            <w:pPr>
              <w:pStyle w:val="Bibliography"/>
              <w:rPr>
                <w:noProof/>
              </w:rPr>
            </w:pPr>
            <w:r>
              <w:rPr>
                <w:noProof/>
              </w:rPr>
              <w:t xml:space="preserve">[11] </w:t>
            </w:r>
          </w:p>
        </w:tc>
        <w:tc>
          <w:tcPr>
            <w:tcW w:w="4330" w:type="pct"/>
            <w:hideMark/>
          </w:tcPr>
          <w:p w14:paraId="2E36F57E" w14:textId="77777777" w:rsidR="00A7306F" w:rsidRDefault="00A7306F">
            <w:pPr>
              <w:pStyle w:val="Bibliography"/>
              <w:rPr>
                <w:noProof/>
              </w:rPr>
            </w:pPr>
            <w:r>
              <w:rPr>
                <w:noProof/>
              </w:rPr>
              <w:t>IBM Knowledge Center, "Service Oriented Architecture," IBM, [Online]. Available: https://www.ibm.com/support/knowledgecenter/en/SSMQ79_9.5.1/com.ibm.egl.pg.doc/topics/pegl_serv_overview.html. [Accessed 21 Септембар 2019].</w:t>
            </w:r>
          </w:p>
        </w:tc>
      </w:tr>
      <w:tr w:rsidR="00A7306F" w14:paraId="110551DC" w14:textId="77777777" w:rsidTr="0076430B">
        <w:trPr>
          <w:divId w:val="505904262"/>
          <w:tblCellSpacing w:w="15" w:type="dxa"/>
        </w:trPr>
        <w:tc>
          <w:tcPr>
            <w:tcW w:w="620" w:type="pct"/>
            <w:hideMark/>
          </w:tcPr>
          <w:p w14:paraId="52692539" w14:textId="77777777" w:rsidR="00A7306F" w:rsidRDefault="00A7306F">
            <w:pPr>
              <w:pStyle w:val="Bibliography"/>
              <w:rPr>
                <w:noProof/>
              </w:rPr>
            </w:pPr>
            <w:r>
              <w:rPr>
                <w:noProof/>
              </w:rPr>
              <w:t xml:space="preserve">[12] </w:t>
            </w:r>
          </w:p>
        </w:tc>
        <w:tc>
          <w:tcPr>
            <w:tcW w:w="4330" w:type="pct"/>
            <w:hideMark/>
          </w:tcPr>
          <w:p w14:paraId="26C5E595" w14:textId="77777777" w:rsidR="00A7306F" w:rsidRDefault="00A7306F">
            <w:pPr>
              <w:pStyle w:val="Bibliography"/>
              <w:rPr>
                <w:noProof/>
              </w:rPr>
            </w:pPr>
            <w:r>
              <w:rPr>
                <w:noProof/>
              </w:rPr>
              <w:t>AUTOSAR, "AUTOSAR," Март 2019. [Online]. Available: https://www.autosar.org/standards/adaptive-platform/adaptive-platform-1903/. [Accessed 22 Септембар 2019].</w:t>
            </w:r>
          </w:p>
        </w:tc>
      </w:tr>
      <w:tr w:rsidR="00A7306F" w14:paraId="02B702F7" w14:textId="77777777" w:rsidTr="0076430B">
        <w:trPr>
          <w:divId w:val="505904262"/>
          <w:tblCellSpacing w:w="15" w:type="dxa"/>
        </w:trPr>
        <w:tc>
          <w:tcPr>
            <w:tcW w:w="620" w:type="pct"/>
            <w:hideMark/>
          </w:tcPr>
          <w:p w14:paraId="14221867" w14:textId="77777777" w:rsidR="00A7306F" w:rsidRDefault="00A7306F">
            <w:pPr>
              <w:pStyle w:val="Bibliography"/>
              <w:rPr>
                <w:noProof/>
              </w:rPr>
            </w:pPr>
            <w:r>
              <w:rPr>
                <w:noProof/>
              </w:rPr>
              <w:t xml:space="preserve">[13] </w:t>
            </w:r>
          </w:p>
        </w:tc>
        <w:tc>
          <w:tcPr>
            <w:tcW w:w="4330" w:type="pct"/>
            <w:hideMark/>
          </w:tcPr>
          <w:p w14:paraId="7B0ED2B9" w14:textId="77777777" w:rsidR="00A7306F" w:rsidRDefault="00A7306F">
            <w:pPr>
              <w:pStyle w:val="Bibliography"/>
              <w:rPr>
                <w:noProof/>
              </w:rPr>
            </w:pPr>
            <w:r>
              <w:rPr>
                <w:noProof/>
              </w:rPr>
              <w:t>Compaq,Hewlett-Packard,Intel,Lucent,Microsoft,NEC,Philips, "Universal Serial BusSpecification," 27 Април 2000. [Online]. Available: http://sdphca.ucsd.edu/lab_equip_manuals/usb_20.pdf. [Accessed 29 Септембар 2019].</w:t>
            </w:r>
          </w:p>
        </w:tc>
      </w:tr>
      <w:tr w:rsidR="00A7306F" w14:paraId="7471F453" w14:textId="77777777" w:rsidTr="0076430B">
        <w:trPr>
          <w:divId w:val="505904262"/>
          <w:tblCellSpacing w:w="15" w:type="dxa"/>
        </w:trPr>
        <w:tc>
          <w:tcPr>
            <w:tcW w:w="620" w:type="pct"/>
            <w:hideMark/>
          </w:tcPr>
          <w:p w14:paraId="41F965AB" w14:textId="77777777" w:rsidR="00A7306F" w:rsidRDefault="00A7306F">
            <w:pPr>
              <w:pStyle w:val="Bibliography"/>
              <w:rPr>
                <w:noProof/>
              </w:rPr>
            </w:pPr>
            <w:r>
              <w:rPr>
                <w:noProof/>
              </w:rPr>
              <w:t xml:space="preserve">[14] </w:t>
            </w:r>
          </w:p>
        </w:tc>
        <w:tc>
          <w:tcPr>
            <w:tcW w:w="4330" w:type="pct"/>
            <w:hideMark/>
          </w:tcPr>
          <w:p w14:paraId="17BE23D9" w14:textId="77777777" w:rsidR="00A7306F" w:rsidRDefault="00A7306F">
            <w:pPr>
              <w:pStyle w:val="Bibliography"/>
              <w:rPr>
                <w:noProof/>
              </w:rPr>
            </w:pPr>
            <w:r>
              <w:rPr>
                <w:noProof/>
              </w:rPr>
              <w:t>Texas Instruments, "Introductionto the Controller Area Network(CAN," Мај 2016. [Online]. Available: http://www.ti.com/lit/an/sloa101b/sloa101b.pdf. [Accessed 29 Септембар 2019].</w:t>
            </w:r>
          </w:p>
        </w:tc>
      </w:tr>
      <w:tr w:rsidR="00A7306F" w14:paraId="6E757D99" w14:textId="77777777" w:rsidTr="0076430B">
        <w:trPr>
          <w:divId w:val="505904262"/>
          <w:tblCellSpacing w:w="15" w:type="dxa"/>
        </w:trPr>
        <w:tc>
          <w:tcPr>
            <w:tcW w:w="620" w:type="pct"/>
            <w:hideMark/>
          </w:tcPr>
          <w:p w14:paraId="52B712B5" w14:textId="77777777" w:rsidR="00A7306F" w:rsidRDefault="00A7306F">
            <w:pPr>
              <w:pStyle w:val="Bibliography"/>
              <w:rPr>
                <w:noProof/>
              </w:rPr>
            </w:pPr>
            <w:r>
              <w:rPr>
                <w:noProof/>
              </w:rPr>
              <w:t xml:space="preserve">[15] </w:t>
            </w:r>
          </w:p>
        </w:tc>
        <w:tc>
          <w:tcPr>
            <w:tcW w:w="4330" w:type="pct"/>
            <w:hideMark/>
          </w:tcPr>
          <w:p w14:paraId="54557BA6" w14:textId="77777777" w:rsidR="00A7306F" w:rsidRDefault="00A7306F">
            <w:pPr>
              <w:pStyle w:val="Bibliography"/>
              <w:rPr>
                <w:noProof/>
              </w:rPr>
            </w:pPr>
            <w:r>
              <w:rPr>
                <w:noProof/>
              </w:rPr>
              <w:t xml:space="preserve">LIN Consortium, "LIN - Local Interconnect Network," 13 Јун 2015. [Online]. Available: </w:t>
            </w:r>
            <w:r>
              <w:rPr>
                <w:noProof/>
              </w:rPr>
              <w:lastRenderedPageBreak/>
              <w:t>http://www.interfacebus.com/Design_Connector_LIN_Bus.html. [Accessed 29 Септембар 2019].</w:t>
            </w:r>
          </w:p>
        </w:tc>
      </w:tr>
      <w:tr w:rsidR="00A7306F" w14:paraId="2280988D" w14:textId="77777777" w:rsidTr="0076430B">
        <w:trPr>
          <w:divId w:val="505904262"/>
          <w:tblCellSpacing w:w="15" w:type="dxa"/>
        </w:trPr>
        <w:tc>
          <w:tcPr>
            <w:tcW w:w="620" w:type="pct"/>
            <w:hideMark/>
          </w:tcPr>
          <w:p w14:paraId="2C603ECF" w14:textId="77777777" w:rsidR="00A7306F" w:rsidRDefault="00A7306F">
            <w:pPr>
              <w:pStyle w:val="Bibliography"/>
              <w:rPr>
                <w:noProof/>
              </w:rPr>
            </w:pPr>
            <w:r>
              <w:rPr>
                <w:noProof/>
              </w:rPr>
              <w:t xml:space="preserve">[16] </w:t>
            </w:r>
          </w:p>
        </w:tc>
        <w:tc>
          <w:tcPr>
            <w:tcW w:w="4330" w:type="pct"/>
            <w:hideMark/>
          </w:tcPr>
          <w:p w14:paraId="03565828" w14:textId="77777777" w:rsidR="00A7306F" w:rsidRDefault="00A7306F">
            <w:pPr>
              <w:pStyle w:val="Bibliography"/>
              <w:rPr>
                <w:noProof/>
              </w:rPr>
            </w:pPr>
            <w:r>
              <w:rPr>
                <w:noProof/>
              </w:rPr>
              <w:t>L. Lamport, "Interporcess communication," 11 Јун 1985. [Online]. Available: https://apps.dtic.mil/dtic/tr/fulltext/u2/a156337.pdf. [Accessed 28 Септембар 2019].</w:t>
            </w:r>
          </w:p>
        </w:tc>
      </w:tr>
      <w:tr w:rsidR="00A7306F" w14:paraId="3EB31E65" w14:textId="77777777" w:rsidTr="0076430B">
        <w:trPr>
          <w:divId w:val="505904262"/>
          <w:tblCellSpacing w:w="15" w:type="dxa"/>
        </w:trPr>
        <w:tc>
          <w:tcPr>
            <w:tcW w:w="620" w:type="pct"/>
            <w:hideMark/>
          </w:tcPr>
          <w:p w14:paraId="3A691E88" w14:textId="77777777" w:rsidR="00A7306F" w:rsidRDefault="00A7306F">
            <w:pPr>
              <w:pStyle w:val="Bibliography"/>
              <w:rPr>
                <w:noProof/>
              </w:rPr>
            </w:pPr>
            <w:r>
              <w:rPr>
                <w:noProof/>
              </w:rPr>
              <w:t xml:space="preserve">[17] </w:t>
            </w:r>
          </w:p>
        </w:tc>
        <w:tc>
          <w:tcPr>
            <w:tcW w:w="4330" w:type="pct"/>
            <w:hideMark/>
          </w:tcPr>
          <w:p w14:paraId="6DC521EB" w14:textId="77777777" w:rsidR="00A7306F" w:rsidRDefault="00A7306F">
            <w:pPr>
              <w:pStyle w:val="Bibliography"/>
              <w:rPr>
                <w:noProof/>
              </w:rPr>
            </w:pPr>
            <w:r>
              <w:rPr>
                <w:noProof/>
              </w:rPr>
              <w:t>"D-bus," freedesktop.org, 7 Јул 2018. [Online]. Available: https://www.freedesktop.org/wiki/Software/dbus/. [Accessed 28 Септембар 2019].</w:t>
            </w:r>
          </w:p>
        </w:tc>
      </w:tr>
      <w:tr w:rsidR="00A7306F" w14:paraId="67F2C87E" w14:textId="77777777" w:rsidTr="0076430B">
        <w:trPr>
          <w:divId w:val="505904262"/>
          <w:tblCellSpacing w:w="15" w:type="dxa"/>
        </w:trPr>
        <w:tc>
          <w:tcPr>
            <w:tcW w:w="620" w:type="pct"/>
            <w:hideMark/>
          </w:tcPr>
          <w:p w14:paraId="78A1E36D" w14:textId="77777777" w:rsidR="00A7306F" w:rsidRDefault="00A7306F">
            <w:pPr>
              <w:pStyle w:val="Bibliography"/>
              <w:rPr>
                <w:noProof/>
              </w:rPr>
            </w:pPr>
            <w:r>
              <w:rPr>
                <w:noProof/>
              </w:rPr>
              <w:t xml:space="preserve">[18] </w:t>
            </w:r>
          </w:p>
        </w:tc>
        <w:tc>
          <w:tcPr>
            <w:tcW w:w="4330" w:type="pct"/>
            <w:hideMark/>
          </w:tcPr>
          <w:p w14:paraId="759ECB86" w14:textId="77777777" w:rsidR="00A7306F" w:rsidRDefault="00A7306F">
            <w:pPr>
              <w:pStyle w:val="Bibliography"/>
              <w:rPr>
                <w:noProof/>
              </w:rPr>
            </w:pPr>
            <w:r>
              <w:rPr>
                <w:noProof/>
              </w:rPr>
              <w:t xml:space="preserve">D. A. Rusling, The Linux Kernel, 2001. </w:t>
            </w:r>
          </w:p>
        </w:tc>
      </w:tr>
      <w:tr w:rsidR="00A7306F" w14:paraId="47B0BA16" w14:textId="77777777" w:rsidTr="0076430B">
        <w:trPr>
          <w:divId w:val="505904262"/>
          <w:tblCellSpacing w:w="15" w:type="dxa"/>
        </w:trPr>
        <w:tc>
          <w:tcPr>
            <w:tcW w:w="620" w:type="pct"/>
            <w:hideMark/>
          </w:tcPr>
          <w:p w14:paraId="68026A81" w14:textId="77777777" w:rsidR="00A7306F" w:rsidRDefault="00A7306F">
            <w:pPr>
              <w:pStyle w:val="Bibliography"/>
              <w:rPr>
                <w:noProof/>
              </w:rPr>
            </w:pPr>
            <w:r>
              <w:rPr>
                <w:noProof/>
              </w:rPr>
              <w:t xml:space="preserve">[19] </w:t>
            </w:r>
          </w:p>
        </w:tc>
        <w:tc>
          <w:tcPr>
            <w:tcW w:w="4330" w:type="pct"/>
            <w:hideMark/>
          </w:tcPr>
          <w:p w14:paraId="3FBCC3CF" w14:textId="77777777" w:rsidR="00A7306F" w:rsidRDefault="00A7306F">
            <w:pPr>
              <w:pStyle w:val="Bibliography"/>
              <w:rPr>
                <w:noProof/>
              </w:rPr>
            </w:pPr>
            <w:r>
              <w:rPr>
                <w:noProof/>
              </w:rPr>
              <w:t>Texas Instruments Incorporated, "TDA2x ADAS System-on-Chip," 2013. [Online]. Available: http://www.ti.com/lit/ml/sprt681/sprt681.pdf. [Accessed 29 Септембар 2019].</w:t>
            </w:r>
          </w:p>
        </w:tc>
      </w:tr>
      <w:tr w:rsidR="00A7306F" w14:paraId="7F2F84BE" w14:textId="77777777" w:rsidTr="0076430B">
        <w:trPr>
          <w:divId w:val="505904262"/>
          <w:tblCellSpacing w:w="15" w:type="dxa"/>
        </w:trPr>
        <w:tc>
          <w:tcPr>
            <w:tcW w:w="620" w:type="pct"/>
            <w:hideMark/>
          </w:tcPr>
          <w:p w14:paraId="61DFA852" w14:textId="77777777" w:rsidR="00A7306F" w:rsidRDefault="00A7306F">
            <w:pPr>
              <w:pStyle w:val="Bibliography"/>
              <w:rPr>
                <w:noProof/>
              </w:rPr>
            </w:pPr>
            <w:r>
              <w:rPr>
                <w:noProof/>
              </w:rPr>
              <w:t xml:space="preserve">[20] </w:t>
            </w:r>
          </w:p>
        </w:tc>
        <w:tc>
          <w:tcPr>
            <w:tcW w:w="4330" w:type="pct"/>
            <w:hideMark/>
          </w:tcPr>
          <w:p w14:paraId="5C4932D2" w14:textId="77777777" w:rsidR="00A7306F" w:rsidRDefault="00A7306F">
            <w:pPr>
              <w:pStyle w:val="Bibliography"/>
              <w:rPr>
                <w:noProof/>
              </w:rPr>
            </w:pPr>
            <w:r>
              <w:rPr>
                <w:noProof/>
              </w:rPr>
              <w:t>Texas Instruments, "TDA2x," Октобар 2013. [Online]. Available: http://processors.wiki.ti.com/index.php/TDA2x. [Accessed 6 Октобар 2019].</w:t>
            </w:r>
          </w:p>
        </w:tc>
      </w:tr>
      <w:tr w:rsidR="00A7306F" w14:paraId="4192576F" w14:textId="77777777" w:rsidTr="0076430B">
        <w:trPr>
          <w:divId w:val="505904262"/>
          <w:tblCellSpacing w:w="15" w:type="dxa"/>
        </w:trPr>
        <w:tc>
          <w:tcPr>
            <w:tcW w:w="620" w:type="pct"/>
            <w:hideMark/>
          </w:tcPr>
          <w:p w14:paraId="5D0460C9" w14:textId="77777777" w:rsidR="00A7306F" w:rsidRDefault="00A7306F">
            <w:pPr>
              <w:pStyle w:val="Bibliography"/>
              <w:rPr>
                <w:noProof/>
              </w:rPr>
            </w:pPr>
            <w:r>
              <w:rPr>
                <w:noProof/>
              </w:rPr>
              <w:t xml:space="preserve">[21] </w:t>
            </w:r>
          </w:p>
        </w:tc>
        <w:tc>
          <w:tcPr>
            <w:tcW w:w="4330" w:type="pct"/>
            <w:hideMark/>
          </w:tcPr>
          <w:p w14:paraId="0C01F14A" w14:textId="77777777" w:rsidR="00A7306F" w:rsidRDefault="00A7306F">
            <w:pPr>
              <w:pStyle w:val="Bibliography"/>
              <w:rPr>
                <w:noProof/>
              </w:rPr>
            </w:pPr>
            <w:r>
              <w:rPr>
                <w:noProof/>
              </w:rPr>
              <w:t>K. Chitnis, R. Staszewski and G. Agarwal, "TI Vision SDK, Optimized Vision Libraries for ADAS Systems," 2014. [Online]. Available: http://www.ti.com/lit/wp/spry260/spry260.pdf. [Accessed 6 Октобар 2019].</w:t>
            </w:r>
          </w:p>
        </w:tc>
      </w:tr>
      <w:tr w:rsidR="00A7306F" w14:paraId="4669209A" w14:textId="77777777" w:rsidTr="0076430B">
        <w:trPr>
          <w:divId w:val="505904262"/>
          <w:tblCellSpacing w:w="15" w:type="dxa"/>
        </w:trPr>
        <w:tc>
          <w:tcPr>
            <w:tcW w:w="620" w:type="pct"/>
            <w:hideMark/>
          </w:tcPr>
          <w:p w14:paraId="263115F7" w14:textId="77777777" w:rsidR="00A7306F" w:rsidRDefault="00A7306F">
            <w:pPr>
              <w:pStyle w:val="Bibliography"/>
              <w:rPr>
                <w:noProof/>
              </w:rPr>
            </w:pPr>
            <w:r>
              <w:rPr>
                <w:noProof/>
              </w:rPr>
              <w:t xml:space="preserve">[22] </w:t>
            </w:r>
          </w:p>
        </w:tc>
        <w:tc>
          <w:tcPr>
            <w:tcW w:w="4330" w:type="pct"/>
            <w:hideMark/>
          </w:tcPr>
          <w:p w14:paraId="44247A00" w14:textId="77777777" w:rsidR="00A7306F" w:rsidRDefault="00A7306F">
            <w:pPr>
              <w:pStyle w:val="Bibliography"/>
              <w:rPr>
                <w:noProof/>
              </w:rPr>
            </w:pPr>
            <w:r>
              <w:rPr>
                <w:noProof/>
              </w:rPr>
              <w:t>AUTOSAR , "Guidelines for the use of theC++14 language in critical andsafety-related systems," Март 2017. [Online]. Available: https://www.autosar.org/fileadmin/user_upload/standards/adaptive/17-03/AUTOSAR_RS_CPP14Guidelines.pdf. [Accessed 12 Октобар 2019].</w:t>
            </w:r>
          </w:p>
        </w:tc>
      </w:tr>
      <w:tr w:rsidR="00A7306F" w14:paraId="27F91063" w14:textId="77777777" w:rsidTr="0076430B">
        <w:trPr>
          <w:divId w:val="505904262"/>
          <w:tblCellSpacing w:w="15" w:type="dxa"/>
        </w:trPr>
        <w:tc>
          <w:tcPr>
            <w:tcW w:w="620" w:type="pct"/>
            <w:hideMark/>
          </w:tcPr>
          <w:p w14:paraId="4A147C2D" w14:textId="77777777" w:rsidR="00A7306F" w:rsidRDefault="00A7306F">
            <w:pPr>
              <w:pStyle w:val="Bibliography"/>
              <w:rPr>
                <w:noProof/>
              </w:rPr>
            </w:pPr>
            <w:r>
              <w:rPr>
                <w:noProof/>
              </w:rPr>
              <w:t xml:space="preserve">[23] </w:t>
            </w:r>
          </w:p>
        </w:tc>
        <w:tc>
          <w:tcPr>
            <w:tcW w:w="4330" w:type="pct"/>
            <w:hideMark/>
          </w:tcPr>
          <w:p w14:paraId="0EECA816" w14:textId="77777777" w:rsidR="00A7306F" w:rsidRDefault="00A7306F">
            <w:pPr>
              <w:pStyle w:val="Bibliography"/>
              <w:rPr>
                <w:noProof/>
              </w:rPr>
            </w:pPr>
            <w:r>
              <w:rPr>
                <w:noProof/>
              </w:rPr>
              <w:t>Perforce, "Perforce," [Online]. Available: https://www.perforce.com/resources/qac/misra-c-cpp. [Accessed 12 Октобар 2019].</w:t>
            </w:r>
          </w:p>
        </w:tc>
      </w:tr>
      <w:tr w:rsidR="00A7306F" w14:paraId="7C416912" w14:textId="77777777" w:rsidTr="0076430B">
        <w:trPr>
          <w:divId w:val="505904262"/>
          <w:tblCellSpacing w:w="15" w:type="dxa"/>
        </w:trPr>
        <w:tc>
          <w:tcPr>
            <w:tcW w:w="620" w:type="pct"/>
            <w:hideMark/>
          </w:tcPr>
          <w:p w14:paraId="18F668E1" w14:textId="77777777" w:rsidR="00A7306F" w:rsidRDefault="00A7306F">
            <w:pPr>
              <w:pStyle w:val="Bibliography"/>
              <w:rPr>
                <w:noProof/>
              </w:rPr>
            </w:pPr>
            <w:r>
              <w:rPr>
                <w:noProof/>
              </w:rPr>
              <w:t xml:space="preserve">[24] </w:t>
            </w:r>
          </w:p>
        </w:tc>
        <w:tc>
          <w:tcPr>
            <w:tcW w:w="4330" w:type="pct"/>
            <w:hideMark/>
          </w:tcPr>
          <w:p w14:paraId="40223B15" w14:textId="77777777" w:rsidR="00A7306F" w:rsidRDefault="00A7306F">
            <w:pPr>
              <w:pStyle w:val="Bibliography"/>
              <w:rPr>
                <w:noProof/>
              </w:rPr>
            </w:pPr>
            <w:r>
              <w:rPr>
                <w:noProof/>
              </w:rPr>
              <w:t>Сmake, "CMake," [Online]. Available: https://cmake.org/. [Accessed 12 Октобар 2019].</w:t>
            </w:r>
          </w:p>
        </w:tc>
      </w:tr>
      <w:tr w:rsidR="00A7306F" w14:paraId="2139552A" w14:textId="77777777" w:rsidTr="0076430B">
        <w:trPr>
          <w:divId w:val="505904262"/>
          <w:tblCellSpacing w:w="15" w:type="dxa"/>
        </w:trPr>
        <w:tc>
          <w:tcPr>
            <w:tcW w:w="620" w:type="pct"/>
            <w:hideMark/>
          </w:tcPr>
          <w:p w14:paraId="7468CC93" w14:textId="77777777" w:rsidR="00A7306F" w:rsidRDefault="00A7306F">
            <w:pPr>
              <w:pStyle w:val="Bibliography"/>
              <w:rPr>
                <w:noProof/>
              </w:rPr>
            </w:pPr>
            <w:r>
              <w:rPr>
                <w:noProof/>
              </w:rPr>
              <w:t xml:space="preserve">[25] </w:t>
            </w:r>
          </w:p>
        </w:tc>
        <w:tc>
          <w:tcPr>
            <w:tcW w:w="4330" w:type="pct"/>
            <w:hideMark/>
          </w:tcPr>
          <w:p w14:paraId="737D191D" w14:textId="77777777" w:rsidR="00A7306F" w:rsidRDefault="00A7306F">
            <w:pPr>
              <w:pStyle w:val="Bibliography"/>
              <w:rPr>
                <w:noProof/>
              </w:rPr>
            </w:pPr>
            <w:r>
              <w:rPr>
                <w:noProof/>
              </w:rPr>
              <w:t>GNU, "GNU make," [Online]. Available: https://www.gnu.org/software/make/manual/make.html. [Accessed 12 Октобар 2019].</w:t>
            </w:r>
          </w:p>
        </w:tc>
      </w:tr>
      <w:tr w:rsidR="00A7306F" w14:paraId="5D4EAFAC" w14:textId="77777777" w:rsidTr="0076430B">
        <w:trPr>
          <w:divId w:val="505904262"/>
          <w:tblCellSpacing w:w="15" w:type="dxa"/>
        </w:trPr>
        <w:tc>
          <w:tcPr>
            <w:tcW w:w="620" w:type="pct"/>
            <w:hideMark/>
          </w:tcPr>
          <w:p w14:paraId="2F84E7D4" w14:textId="77777777" w:rsidR="00A7306F" w:rsidRDefault="00A7306F">
            <w:pPr>
              <w:pStyle w:val="Bibliography"/>
              <w:rPr>
                <w:noProof/>
              </w:rPr>
            </w:pPr>
            <w:r>
              <w:rPr>
                <w:noProof/>
              </w:rPr>
              <w:t xml:space="preserve">[26] </w:t>
            </w:r>
          </w:p>
        </w:tc>
        <w:tc>
          <w:tcPr>
            <w:tcW w:w="4330" w:type="pct"/>
            <w:hideMark/>
          </w:tcPr>
          <w:p w14:paraId="18BE7301" w14:textId="77777777" w:rsidR="00A7306F" w:rsidRDefault="00A7306F">
            <w:pPr>
              <w:pStyle w:val="Bibliography"/>
              <w:rPr>
                <w:noProof/>
              </w:rPr>
            </w:pPr>
            <w:r>
              <w:rPr>
                <w:noProof/>
              </w:rPr>
              <w:t>"ООDesign," [Online]. Available: https://www.oodesign.com/singleton-pattern.html. [Accessed 12 октобар 2019].</w:t>
            </w:r>
          </w:p>
        </w:tc>
      </w:tr>
      <w:tr w:rsidR="00A7306F" w14:paraId="48995FF2" w14:textId="77777777" w:rsidTr="0076430B">
        <w:trPr>
          <w:divId w:val="505904262"/>
          <w:tblCellSpacing w:w="15" w:type="dxa"/>
        </w:trPr>
        <w:tc>
          <w:tcPr>
            <w:tcW w:w="620" w:type="pct"/>
            <w:hideMark/>
          </w:tcPr>
          <w:p w14:paraId="2EB6502C" w14:textId="77777777" w:rsidR="00A7306F" w:rsidRDefault="00A7306F">
            <w:pPr>
              <w:pStyle w:val="Bibliography"/>
              <w:rPr>
                <w:noProof/>
              </w:rPr>
            </w:pPr>
            <w:r>
              <w:rPr>
                <w:noProof/>
              </w:rPr>
              <w:lastRenderedPageBreak/>
              <w:t xml:space="preserve">[27] </w:t>
            </w:r>
          </w:p>
        </w:tc>
        <w:tc>
          <w:tcPr>
            <w:tcW w:w="4330" w:type="pct"/>
            <w:hideMark/>
          </w:tcPr>
          <w:p w14:paraId="232E7709" w14:textId="77777777" w:rsidR="00A7306F" w:rsidRDefault="00A7306F">
            <w:pPr>
              <w:pStyle w:val="Bibliography"/>
              <w:rPr>
                <w:noProof/>
              </w:rPr>
            </w:pPr>
            <w:r>
              <w:rPr>
                <w:noProof/>
              </w:rPr>
              <w:t>M. Kerrisk, "Linux Programmer's Manual," 11 Октобар 2019. [Online]. Available: http://man7.org/linux/man-pages/man7/shm_overview.7.html. [Accessed 13 Октобар 2019].</w:t>
            </w:r>
          </w:p>
        </w:tc>
      </w:tr>
      <w:tr w:rsidR="00A7306F" w14:paraId="40EF0BD3" w14:textId="77777777" w:rsidTr="0076430B">
        <w:trPr>
          <w:divId w:val="505904262"/>
          <w:tblCellSpacing w:w="15" w:type="dxa"/>
        </w:trPr>
        <w:tc>
          <w:tcPr>
            <w:tcW w:w="620" w:type="pct"/>
            <w:hideMark/>
          </w:tcPr>
          <w:p w14:paraId="3F02B249" w14:textId="77777777" w:rsidR="00A7306F" w:rsidRDefault="00A7306F">
            <w:pPr>
              <w:pStyle w:val="Bibliography"/>
              <w:rPr>
                <w:noProof/>
              </w:rPr>
            </w:pPr>
            <w:r>
              <w:rPr>
                <w:noProof/>
              </w:rPr>
              <w:t xml:space="preserve">[28] </w:t>
            </w:r>
          </w:p>
        </w:tc>
        <w:tc>
          <w:tcPr>
            <w:tcW w:w="4330" w:type="pct"/>
            <w:hideMark/>
          </w:tcPr>
          <w:p w14:paraId="657E7F85" w14:textId="77777777" w:rsidR="00A7306F" w:rsidRDefault="00A7306F">
            <w:pPr>
              <w:pStyle w:val="Bibliography"/>
              <w:rPr>
                <w:noProof/>
              </w:rPr>
            </w:pPr>
            <w:r>
              <w:rPr>
                <w:noProof/>
              </w:rPr>
              <w:t>M. Kerrisk, "Linux Programmer's Manual," 11 Октобар 2019. [Online]. Available: http://man7.org/linux/man-pages/man2/socket.2.html. [Accessed 13 Октобар 2019].</w:t>
            </w:r>
          </w:p>
        </w:tc>
      </w:tr>
      <w:tr w:rsidR="00A7306F" w14:paraId="127FABCA" w14:textId="77777777" w:rsidTr="0076430B">
        <w:trPr>
          <w:divId w:val="505904262"/>
          <w:tblCellSpacing w:w="15" w:type="dxa"/>
        </w:trPr>
        <w:tc>
          <w:tcPr>
            <w:tcW w:w="620" w:type="pct"/>
            <w:hideMark/>
          </w:tcPr>
          <w:p w14:paraId="2DA576D2" w14:textId="77777777" w:rsidR="00A7306F" w:rsidRDefault="00A7306F">
            <w:pPr>
              <w:pStyle w:val="Bibliography"/>
              <w:rPr>
                <w:noProof/>
              </w:rPr>
            </w:pPr>
            <w:r>
              <w:rPr>
                <w:noProof/>
              </w:rPr>
              <w:t xml:space="preserve">[29] </w:t>
            </w:r>
          </w:p>
        </w:tc>
        <w:tc>
          <w:tcPr>
            <w:tcW w:w="4330" w:type="pct"/>
            <w:hideMark/>
          </w:tcPr>
          <w:p w14:paraId="3FCC0F9C" w14:textId="77777777" w:rsidR="00A7306F" w:rsidRDefault="00A7306F">
            <w:pPr>
              <w:pStyle w:val="Bibliography"/>
              <w:rPr>
                <w:noProof/>
              </w:rPr>
            </w:pPr>
            <w:r>
              <w:rPr>
                <w:noProof/>
              </w:rPr>
              <w:t>M. Kerrisk, "Linux Programmer's Manual," 5 Март 2017. [Online]. Available: http://man7.org/linux/man-pages/man7/sem_overview.7.html. [Accessed 14 Октобар 2019].</w:t>
            </w:r>
          </w:p>
        </w:tc>
      </w:tr>
    </w:tbl>
    <w:p w14:paraId="46EE2F3C" w14:textId="77777777" w:rsidR="00A7306F" w:rsidRDefault="00A7306F">
      <w:pPr>
        <w:divId w:val="505904262"/>
        <w:rPr>
          <w:noProof/>
        </w:rPr>
      </w:pPr>
    </w:p>
    <w:p w14:paraId="3BD4E88B" w14:textId="77777777" w:rsidR="00C076E2" w:rsidRDefault="00E61FE2" w:rsidP="00E61FE2">
      <w:pPr>
        <w:suppressAutoHyphens/>
        <w:ind w:left="567" w:firstLine="0"/>
      </w:pPr>
      <w:r>
        <w:rPr>
          <w:highlight w:val="lightGray"/>
        </w:rPr>
        <w:fldChar w:fldCharType="end"/>
      </w:r>
    </w:p>
    <w:p w14:paraId="71E9F32F" w14:textId="77777777" w:rsidR="00517A6A" w:rsidRDefault="00517A6A" w:rsidP="00C076E2">
      <w:pPr>
        <w:ind w:left="851" w:firstLine="0"/>
        <w:jc w:val="left"/>
        <w:rPr>
          <w:lang w:val="sl-SI"/>
        </w:rPr>
      </w:pPr>
    </w:p>
    <w:sectPr w:rsidR="00517A6A" w:rsidSect="00F65BA9">
      <w:headerReference w:type="default" r:id="rId37"/>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01D97C" w14:textId="77777777" w:rsidR="006E1728" w:rsidRDefault="006E1728">
      <w:r>
        <w:separator/>
      </w:r>
    </w:p>
  </w:endnote>
  <w:endnote w:type="continuationSeparator" w:id="0">
    <w:p w14:paraId="37E80599" w14:textId="77777777" w:rsidR="006E1728" w:rsidRDefault="006E1728">
      <w:r>
        <w:continuationSeparator/>
      </w:r>
    </w:p>
  </w:endnote>
  <w:endnote w:type="continuationNotice" w:id="1">
    <w:p w14:paraId="2F6F9C58" w14:textId="77777777" w:rsidR="006E1728" w:rsidRDefault="006E172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525A3" w14:textId="77777777" w:rsidR="006657ED" w:rsidRDefault="006657ED"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E2D21" w14:textId="77777777" w:rsidR="006657ED" w:rsidRDefault="006657ED"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02B14" w14:textId="77777777" w:rsidR="006657ED" w:rsidRDefault="006657ED"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CAFCF6" w14:textId="77777777" w:rsidR="006E1728" w:rsidRDefault="006E1728">
      <w:r>
        <w:separator/>
      </w:r>
    </w:p>
  </w:footnote>
  <w:footnote w:type="continuationSeparator" w:id="0">
    <w:p w14:paraId="0DFF6DD8" w14:textId="77777777" w:rsidR="006E1728" w:rsidRDefault="006E1728">
      <w:r>
        <w:continuationSeparator/>
      </w:r>
    </w:p>
  </w:footnote>
  <w:footnote w:type="continuationNotice" w:id="1">
    <w:p w14:paraId="1229B46A" w14:textId="77777777" w:rsidR="006E1728" w:rsidRDefault="006E172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6657ED" w14:paraId="3BC238FD"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0E7FC39F" w14:textId="77777777" w:rsidR="006657ED" w:rsidRDefault="006657ED" w:rsidP="00A07D1E">
          <w:pPr>
            <w:spacing w:line="240" w:lineRule="auto"/>
            <w:ind w:firstLine="0"/>
            <w:jc w:val="center"/>
            <w:rPr>
              <w:rFonts w:ascii="Arial" w:hAnsi="Arial"/>
              <w:sz w:val="20"/>
            </w:rPr>
          </w:pPr>
          <w:r w:rsidRPr="00FF70D2">
            <w:rPr>
              <w:noProof/>
            </w:rPr>
            <w:drawing>
              <wp:inline distT="0" distB="0" distL="0" distR="0" wp14:anchorId="08A183FC" wp14:editId="37510CD3">
                <wp:extent cx="788035" cy="851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568062E2" w14:textId="77777777" w:rsidR="006657ED" w:rsidRDefault="006657ED"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165E53D1" w14:textId="77777777" w:rsidR="006657ED" w:rsidRDefault="006657ED" w:rsidP="00A07D1E">
          <w:pPr>
            <w:pStyle w:val="ime"/>
            <w:spacing w:before="20" w:after="0" w:line="240" w:lineRule="auto"/>
            <w:ind w:left="142" w:right="142"/>
            <w:rPr>
              <w:rFonts w:ascii="Arial" w:hAnsi="Arial"/>
              <w:spacing w:val="20"/>
              <w:sz w:val="22"/>
            </w:rPr>
          </w:pPr>
          <w:r>
            <w:rPr>
              <w:rFonts w:ascii="Arial" w:hAnsi="Arial"/>
              <w:spacing w:val="20"/>
              <w:sz w:val="22"/>
            </w:rPr>
            <w:t xml:space="preserve">21000 НОВИ САД, </w:t>
          </w:r>
          <w:proofErr w:type="spellStart"/>
          <w:r>
            <w:rPr>
              <w:rFonts w:ascii="Arial" w:hAnsi="Arial"/>
              <w:spacing w:val="20"/>
              <w:sz w:val="22"/>
            </w:rPr>
            <w:t>Трг</w:t>
          </w:r>
          <w:proofErr w:type="spellEnd"/>
          <w:r>
            <w:rPr>
              <w:rFonts w:ascii="Arial" w:hAnsi="Arial"/>
              <w:spacing w:val="20"/>
              <w:sz w:val="22"/>
            </w:rPr>
            <w:t xml:space="preserve"> </w:t>
          </w:r>
          <w:proofErr w:type="spellStart"/>
          <w:r>
            <w:rPr>
              <w:rFonts w:ascii="Arial" w:hAnsi="Arial"/>
              <w:spacing w:val="20"/>
              <w:sz w:val="22"/>
            </w:rPr>
            <w:t>Доситеја</w:t>
          </w:r>
          <w:proofErr w:type="spellEnd"/>
          <w:r>
            <w:rPr>
              <w:rFonts w:ascii="Arial" w:hAnsi="Arial"/>
              <w:spacing w:val="20"/>
              <w:sz w:val="22"/>
            </w:rPr>
            <w:t xml:space="preserve"> </w:t>
          </w:r>
          <w:proofErr w:type="spellStart"/>
          <w:r>
            <w:rPr>
              <w:rFonts w:ascii="Arial" w:hAnsi="Arial"/>
              <w:spacing w:val="20"/>
              <w:sz w:val="22"/>
            </w:rPr>
            <w:t>Обрадови</w:t>
          </w:r>
          <w:proofErr w:type="spellEnd"/>
          <w:r>
            <w:rPr>
              <w:rFonts w:ascii="Arial" w:hAnsi="Arial"/>
              <w:spacing w:val="20"/>
              <w:sz w:val="22"/>
              <w:lang w:val="sr-Cyrl-CS"/>
            </w:rPr>
            <w:t>ћ</w:t>
          </w:r>
          <w:r>
            <w:rPr>
              <w:rFonts w:ascii="Arial" w:hAnsi="Arial"/>
              <w:spacing w:val="20"/>
              <w:sz w:val="22"/>
            </w:rPr>
            <w:t>а 6</w:t>
          </w:r>
        </w:p>
      </w:tc>
    </w:tr>
    <w:tr w:rsidR="006657ED" w14:paraId="4AA233AD"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2511275D" w14:textId="77777777" w:rsidR="006657ED" w:rsidRDefault="006657ED"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1E1FF261" w14:textId="77777777" w:rsidR="006657ED" w:rsidRDefault="006657ED"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BA555C7" w14:textId="77777777" w:rsidR="006657ED" w:rsidRPr="009857F6" w:rsidRDefault="006657ED" w:rsidP="00AD67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15BE8" w14:textId="77777777" w:rsidR="006657ED" w:rsidRPr="004E5AE9" w:rsidRDefault="006657ED"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Програмско решење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0425F" w14:textId="77777777" w:rsidR="006657ED" w:rsidRPr="00170C67" w:rsidRDefault="006657ED"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Резултати</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6A621" w14:textId="77777777" w:rsidR="006657ED" w:rsidRPr="00170C67" w:rsidRDefault="006657ED"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Закључак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A1131" w14:textId="77777777" w:rsidR="006657ED" w:rsidRPr="00170C67" w:rsidRDefault="006657ED"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Литература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6657ED" w:rsidRPr="00AD67BD" w14:paraId="53365AD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30FE2841" w14:textId="77777777" w:rsidR="006657ED" w:rsidRDefault="006657ED" w:rsidP="00A07D1E">
          <w:pPr>
            <w:spacing w:line="240" w:lineRule="auto"/>
            <w:ind w:firstLine="0"/>
            <w:jc w:val="center"/>
            <w:rPr>
              <w:rFonts w:ascii="Arial" w:hAnsi="Arial"/>
              <w:sz w:val="20"/>
            </w:rPr>
          </w:pPr>
          <w:r w:rsidRPr="00FF70D2">
            <w:rPr>
              <w:noProof/>
            </w:rPr>
            <w:drawing>
              <wp:inline distT="0" distB="0" distL="0" distR="0" wp14:anchorId="3B65CFEC" wp14:editId="4BE65F55">
                <wp:extent cx="788035" cy="85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215B15F0" w14:textId="77777777" w:rsidR="006657ED" w:rsidRDefault="006657ED"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3E65673D" w14:textId="77777777" w:rsidR="006657ED" w:rsidRPr="00AD67BD" w:rsidRDefault="006657ED"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6657ED" w14:paraId="13EE1248"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6747AF1D" w14:textId="77777777" w:rsidR="006657ED" w:rsidRPr="00AD67BD" w:rsidRDefault="006657ED"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4415D08A" w14:textId="77777777" w:rsidR="006657ED" w:rsidRDefault="006657ED"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2F4006F5" w14:textId="77777777" w:rsidR="006657ED" w:rsidRPr="009857F6" w:rsidRDefault="006657ED" w:rsidP="00AD67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16C0E" w14:textId="77777777" w:rsidR="006657ED" w:rsidRPr="00D970E2" w:rsidRDefault="006657ED" w:rsidP="00AD67BD">
    <w:pPr>
      <w:pStyle w:val="Header"/>
      <w:pBdr>
        <w:bottom w:val="single" w:sz="4" w:space="1" w:color="auto"/>
      </w:pBdr>
      <w:jc w:val="right"/>
      <w:rPr>
        <w:lang w:val="sr-Cyrl-RS"/>
      </w:rPr>
    </w:pPr>
    <w:r>
      <w:rPr>
        <w:lang w:val="sr-Cyrl-RS"/>
      </w:rPr>
      <w:t>Захвалност</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6A5AE" w14:textId="77777777" w:rsidR="006657ED" w:rsidRPr="00D970E2" w:rsidRDefault="006657ED" w:rsidP="00AD67BD">
    <w:pPr>
      <w:pStyle w:val="Header"/>
      <w:pBdr>
        <w:bottom w:val="single" w:sz="4" w:space="1" w:color="auto"/>
      </w:pBdr>
      <w:jc w:val="right"/>
      <w:rPr>
        <w:lang w:val="sr-Cyrl-RS"/>
      </w:rPr>
    </w:pPr>
    <w:r>
      <w:rPr>
        <w:lang w:val="sr-Cyrl-RS"/>
      </w:rPr>
      <w:t>Списак слика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71139" w14:textId="77777777" w:rsidR="006657ED" w:rsidRPr="00170C67" w:rsidRDefault="006657ED" w:rsidP="00AD67BD">
    <w:pPr>
      <w:pStyle w:val="Header"/>
      <w:pBdr>
        <w:bottom w:val="single" w:sz="4" w:space="1" w:color="auto"/>
      </w:pBdr>
      <w:jc w:val="right"/>
      <w:rPr>
        <w:lang w:val="sr-Cyrl-RS"/>
      </w:rPr>
    </w:pPr>
    <w:r>
      <w:rPr>
        <w:lang w:val="sr-Cyrl-RS"/>
      </w:rPr>
      <w:t xml:space="preserve">Списак </w:t>
    </w:r>
    <w:r>
      <w:rPr>
        <w:lang w:val="sr-Cyrl-RS"/>
      </w:rPr>
      <w:t>табела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83764" w14:textId="77777777" w:rsidR="006657ED" w:rsidRPr="00170C67" w:rsidRDefault="006657ED" w:rsidP="00AD67BD">
    <w:pPr>
      <w:pStyle w:val="Header"/>
      <w:pBdr>
        <w:bottom w:val="single" w:sz="4" w:space="1" w:color="auto"/>
      </w:pBdr>
      <w:jc w:val="right"/>
      <w:rPr>
        <w:lang w:val="sr-Cyrl-RS"/>
      </w:rPr>
    </w:pPr>
    <w:r>
      <w:rPr>
        <w:lang w:val="sr-Cyrl-RS"/>
      </w:rPr>
      <w:t>Скраћенице</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C450C" w14:textId="77777777" w:rsidR="006657ED" w:rsidRPr="00170C67" w:rsidRDefault="006657ED"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Увод</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EAAC" w14:textId="77777777" w:rsidR="006657ED" w:rsidRPr="00170C67" w:rsidRDefault="006657ED"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Теоријске основе</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5F3E" w14:textId="77777777" w:rsidR="006657ED" w:rsidRDefault="006657ED" w:rsidP="00AD67BD">
    <w:pPr>
      <w:pStyle w:val="Header"/>
      <w:pBdr>
        <w:bottom w:val="single" w:sz="4" w:space="1" w:color="auto"/>
      </w:pBdr>
      <w:tabs>
        <w:tab w:val="clear" w:pos="4320"/>
        <w:tab w:val="clear" w:pos="8640"/>
        <w:tab w:val="center" w:pos="4678"/>
        <w:tab w:val="right" w:pos="9356"/>
      </w:tabs>
      <w:jc w:val="right"/>
    </w:pPr>
    <w:r>
      <w:rPr>
        <w:lang w:val="sr-Cyrl-RS"/>
      </w:rPr>
      <w:t xml:space="preserve">Концепт </w:t>
    </w:r>
    <w:r>
      <w:rPr>
        <w:lang w:val="sr-Cyrl-RS"/>
      </w:rPr>
      <w:t>решења</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2"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9125C7F"/>
    <w:multiLevelType w:val="hybridMultilevel"/>
    <w:tmpl w:val="6704A41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32EE20C1"/>
    <w:multiLevelType w:val="hybridMultilevel"/>
    <w:tmpl w:val="8698D7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7F60FB1"/>
    <w:multiLevelType w:val="hybridMultilevel"/>
    <w:tmpl w:val="6978A57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44AD689C"/>
    <w:multiLevelType w:val="multilevel"/>
    <w:tmpl w:val="B2B421D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i w:val="0"/>
        <w:iCs w:val="0"/>
      </w:rPr>
    </w:lvl>
    <w:lvl w:ilvl="3">
      <w:start w:val="1"/>
      <w:numFmt w:val="decimal"/>
      <w:pStyle w:val="Heading4"/>
      <w:lvlText w:val="%1.%2.%3.%4"/>
      <w:lvlJc w:val="left"/>
      <w:pPr>
        <w:tabs>
          <w:tab w:val="num" w:pos="1080"/>
        </w:tabs>
        <w:ind w:left="851" w:hanging="851"/>
      </w:pPr>
      <w:rPr>
        <w:rFonts w:hint="default"/>
        <w:i w:val="0"/>
        <w:iCs w:val="0"/>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7"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8" w15:restartNumberingAfterBreak="0">
    <w:nsid w:val="4BB36004"/>
    <w:multiLevelType w:val="hybridMultilevel"/>
    <w:tmpl w:val="CE7C0744"/>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512D71EA"/>
    <w:multiLevelType w:val="hybridMultilevel"/>
    <w:tmpl w:val="FDBEE5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544D642C"/>
    <w:multiLevelType w:val="hybridMultilevel"/>
    <w:tmpl w:val="6D3296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2"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4" w15:restartNumberingAfterBreak="0">
    <w:nsid w:val="68072997"/>
    <w:multiLevelType w:val="hybridMultilevel"/>
    <w:tmpl w:val="8A08EB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6B032A2A"/>
    <w:multiLevelType w:val="hybridMultilevel"/>
    <w:tmpl w:val="37588080"/>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6B0D1A05"/>
    <w:multiLevelType w:val="hybridMultilevel"/>
    <w:tmpl w:val="B54CC7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7"/>
  </w:num>
  <w:num w:numId="2">
    <w:abstractNumId w:val="16"/>
  </w:num>
  <w:num w:numId="3">
    <w:abstractNumId w:val="23"/>
  </w:num>
  <w:num w:numId="4">
    <w:abstractNumId w:val="12"/>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1"/>
  </w:num>
  <w:num w:numId="17">
    <w:abstractNumId w:val="21"/>
  </w:num>
  <w:num w:numId="18">
    <w:abstractNumId w:val="27"/>
  </w:num>
  <w:num w:numId="19">
    <w:abstractNumId w:val="22"/>
  </w:num>
  <w:num w:numId="20">
    <w:abstractNumId w:val="26"/>
  </w:num>
  <w:num w:numId="21">
    <w:abstractNumId w:val="20"/>
  </w:num>
  <w:num w:numId="22">
    <w:abstractNumId w:val="24"/>
  </w:num>
  <w:num w:numId="23">
    <w:abstractNumId w:val="19"/>
  </w:num>
  <w:num w:numId="24">
    <w:abstractNumId w:val="14"/>
  </w:num>
  <w:num w:numId="25">
    <w:abstractNumId w:val="25"/>
  </w:num>
  <w:num w:numId="26">
    <w:abstractNumId w:val="18"/>
  </w:num>
  <w:num w:numId="27">
    <w:abstractNumId w:val="15"/>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B5E"/>
    <w:rsid w:val="0000052E"/>
    <w:rsid w:val="00001072"/>
    <w:rsid w:val="0000730E"/>
    <w:rsid w:val="000075ED"/>
    <w:rsid w:val="000121F0"/>
    <w:rsid w:val="00012E11"/>
    <w:rsid w:val="000172BD"/>
    <w:rsid w:val="0002167C"/>
    <w:rsid w:val="00024779"/>
    <w:rsid w:val="00031623"/>
    <w:rsid w:val="000321A7"/>
    <w:rsid w:val="00033C8C"/>
    <w:rsid w:val="000354BC"/>
    <w:rsid w:val="00035B37"/>
    <w:rsid w:val="000362D9"/>
    <w:rsid w:val="0004060F"/>
    <w:rsid w:val="00040DBA"/>
    <w:rsid w:val="000435D5"/>
    <w:rsid w:val="0004450F"/>
    <w:rsid w:val="00045924"/>
    <w:rsid w:val="0005034B"/>
    <w:rsid w:val="00051B6C"/>
    <w:rsid w:val="000617A1"/>
    <w:rsid w:val="00062FB5"/>
    <w:rsid w:val="00063D46"/>
    <w:rsid w:val="000645C1"/>
    <w:rsid w:val="00064B2E"/>
    <w:rsid w:val="00065B41"/>
    <w:rsid w:val="00065D72"/>
    <w:rsid w:val="000704C4"/>
    <w:rsid w:val="000729D8"/>
    <w:rsid w:val="000739AE"/>
    <w:rsid w:val="00085C42"/>
    <w:rsid w:val="00086191"/>
    <w:rsid w:val="00087074"/>
    <w:rsid w:val="000903A2"/>
    <w:rsid w:val="00094BF2"/>
    <w:rsid w:val="000952B0"/>
    <w:rsid w:val="000957CF"/>
    <w:rsid w:val="000A39DE"/>
    <w:rsid w:val="000A4F72"/>
    <w:rsid w:val="000A553A"/>
    <w:rsid w:val="000A56FC"/>
    <w:rsid w:val="000A7350"/>
    <w:rsid w:val="000B00E8"/>
    <w:rsid w:val="000B1616"/>
    <w:rsid w:val="000B2DAF"/>
    <w:rsid w:val="000B5C0A"/>
    <w:rsid w:val="000B69B9"/>
    <w:rsid w:val="000C00C1"/>
    <w:rsid w:val="000C4A92"/>
    <w:rsid w:val="000C6923"/>
    <w:rsid w:val="000D2E2E"/>
    <w:rsid w:val="000E7730"/>
    <w:rsid w:val="000F2DFC"/>
    <w:rsid w:val="000F4E04"/>
    <w:rsid w:val="00103CF7"/>
    <w:rsid w:val="0010504F"/>
    <w:rsid w:val="001079B1"/>
    <w:rsid w:val="00113284"/>
    <w:rsid w:val="0012496F"/>
    <w:rsid w:val="0012507E"/>
    <w:rsid w:val="00126B20"/>
    <w:rsid w:val="00130015"/>
    <w:rsid w:val="00131ABA"/>
    <w:rsid w:val="001324FB"/>
    <w:rsid w:val="001340F9"/>
    <w:rsid w:val="00142F26"/>
    <w:rsid w:val="00143567"/>
    <w:rsid w:val="00143D2A"/>
    <w:rsid w:val="00151940"/>
    <w:rsid w:val="00153F12"/>
    <w:rsid w:val="00154E55"/>
    <w:rsid w:val="001556D7"/>
    <w:rsid w:val="0015738D"/>
    <w:rsid w:val="00165FEA"/>
    <w:rsid w:val="00170C67"/>
    <w:rsid w:val="00171186"/>
    <w:rsid w:val="00171460"/>
    <w:rsid w:val="0017447F"/>
    <w:rsid w:val="001744D8"/>
    <w:rsid w:val="00174CF2"/>
    <w:rsid w:val="001777F0"/>
    <w:rsid w:val="0018175C"/>
    <w:rsid w:val="001823FF"/>
    <w:rsid w:val="0018385D"/>
    <w:rsid w:val="00185D15"/>
    <w:rsid w:val="00190EB3"/>
    <w:rsid w:val="00191480"/>
    <w:rsid w:val="00192A5A"/>
    <w:rsid w:val="00195665"/>
    <w:rsid w:val="00197D1B"/>
    <w:rsid w:val="001A159C"/>
    <w:rsid w:val="001A29B3"/>
    <w:rsid w:val="001A3C32"/>
    <w:rsid w:val="001A7C60"/>
    <w:rsid w:val="001B036E"/>
    <w:rsid w:val="001B790B"/>
    <w:rsid w:val="001C3410"/>
    <w:rsid w:val="001C5AE5"/>
    <w:rsid w:val="001C6DB0"/>
    <w:rsid w:val="001C78C4"/>
    <w:rsid w:val="001D186E"/>
    <w:rsid w:val="001D18FF"/>
    <w:rsid w:val="001D2037"/>
    <w:rsid w:val="001D2171"/>
    <w:rsid w:val="001D2F67"/>
    <w:rsid w:val="001E4BDF"/>
    <w:rsid w:val="001E4CE2"/>
    <w:rsid w:val="001E6F17"/>
    <w:rsid w:val="001E775B"/>
    <w:rsid w:val="001F5DC1"/>
    <w:rsid w:val="00200974"/>
    <w:rsid w:val="00201F64"/>
    <w:rsid w:val="002031D6"/>
    <w:rsid w:val="002031DA"/>
    <w:rsid w:val="00203FE0"/>
    <w:rsid w:val="002234A4"/>
    <w:rsid w:val="00226DBD"/>
    <w:rsid w:val="002321F1"/>
    <w:rsid w:val="00233659"/>
    <w:rsid w:val="002338CF"/>
    <w:rsid w:val="00235DDD"/>
    <w:rsid w:val="00236E5A"/>
    <w:rsid w:val="00237E8B"/>
    <w:rsid w:val="0024280A"/>
    <w:rsid w:val="002428D4"/>
    <w:rsid w:val="00246807"/>
    <w:rsid w:val="0025656B"/>
    <w:rsid w:val="00256B3C"/>
    <w:rsid w:val="00257A91"/>
    <w:rsid w:val="00265EC1"/>
    <w:rsid w:val="002707CA"/>
    <w:rsid w:val="002717F6"/>
    <w:rsid w:val="00272395"/>
    <w:rsid w:val="0027541F"/>
    <w:rsid w:val="00277852"/>
    <w:rsid w:val="00284D8E"/>
    <w:rsid w:val="002908E2"/>
    <w:rsid w:val="00294B15"/>
    <w:rsid w:val="0029586A"/>
    <w:rsid w:val="00295E97"/>
    <w:rsid w:val="00296971"/>
    <w:rsid w:val="00296D1A"/>
    <w:rsid w:val="002973FE"/>
    <w:rsid w:val="002A7265"/>
    <w:rsid w:val="002B0054"/>
    <w:rsid w:val="002B1399"/>
    <w:rsid w:val="002B2E37"/>
    <w:rsid w:val="002C2CC2"/>
    <w:rsid w:val="002C2F65"/>
    <w:rsid w:val="002C524D"/>
    <w:rsid w:val="002D531E"/>
    <w:rsid w:val="002D752A"/>
    <w:rsid w:val="002E7515"/>
    <w:rsid w:val="002E7623"/>
    <w:rsid w:val="002F17A3"/>
    <w:rsid w:val="002F29D9"/>
    <w:rsid w:val="002F2A3E"/>
    <w:rsid w:val="002F34F5"/>
    <w:rsid w:val="002F47B0"/>
    <w:rsid w:val="002F6AE2"/>
    <w:rsid w:val="002F7019"/>
    <w:rsid w:val="002F73C7"/>
    <w:rsid w:val="003059A3"/>
    <w:rsid w:val="00311A9D"/>
    <w:rsid w:val="003122E3"/>
    <w:rsid w:val="00314820"/>
    <w:rsid w:val="00315259"/>
    <w:rsid w:val="003165DE"/>
    <w:rsid w:val="00316B4D"/>
    <w:rsid w:val="003174B3"/>
    <w:rsid w:val="00324276"/>
    <w:rsid w:val="00324A1D"/>
    <w:rsid w:val="0032589C"/>
    <w:rsid w:val="00326671"/>
    <w:rsid w:val="00330862"/>
    <w:rsid w:val="003312E2"/>
    <w:rsid w:val="00334AD7"/>
    <w:rsid w:val="0033794E"/>
    <w:rsid w:val="00341815"/>
    <w:rsid w:val="00342C66"/>
    <w:rsid w:val="00347594"/>
    <w:rsid w:val="00350D17"/>
    <w:rsid w:val="00353734"/>
    <w:rsid w:val="003549CF"/>
    <w:rsid w:val="003553AB"/>
    <w:rsid w:val="00360FE5"/>
    <w:rsid w:val="003648D2"/>
    <w:rsid w:val="0036687F"/>
    <w:rsid w:val="00366E06"/>
    <w:rsid w:val="003675B6"/>
    <w:rsid w:val="0037042F"/>
    <w:rsid w:val="0037380F"/>
    <w:rsid w:val="00380F18"/>
    <w:rsid w:val="00385154"/>
    <w:rsid w:val="00386DB6"/>
    <w:rsid w:val="003873BC"/>
    <w:rsid w:val="00387625"/>
    <w:rsid w:val="00391C88"/>
    <w:rsid w:val="0039238C"/>
    <w:rsid w:val="0039318B"/>
    <w:rsid w:val="003948E7"/>
    <w:rsid w:val="00394ED5"/>
    <w:rsid w:val="0039616D"/>
    <w:rsid w:val="00397B51"/>
    <w:rsid w:val="003A1C64"/>
    <w:rsid w:val="003A5C26"/>
    <w:rsid w:val="003B1E86"/>
    <w:rsid w:val="003B237B"/>
    <w:rsid w:val="003B3B23"/>
    <w:rsid w:val="003B50C0"/>
    <w:rsid w:val="003C08B6"/>
    <w:rsid w:val="003C0C79"/>
    <w:rsid w:val="003C0E9B"/>
    <w:rsid w:val="003C0EC7"/>
    <w:rsid w:val="003C55DB"/>
    <w:rsid w:val="003C6B47"/>
    <w:rsid w:val="003C77B9"/>
    <w:rsid w:val="003D4AC2"/>
    <w:rsid w:val="003D57EB"/>
    <w:rsid w:val="003E080A"/>
    <w:rsid w:val="003E1376"/>
    <w:rsid w:val="003E4546"/>
    <w:rsid w:val="003E72C8"/>
    <w:rsid w:val="003E76D1"/>
    <w:rsid w:val="003F23BA"/>
    <w:rsid w:val="003F277B"/>
    <w:rsid w:val="003F6DB6"/>
    <w:rsid w:val="003F7D72"/>
    <w:rsid w:val="00404E63"/>
    <w:rsid w:val="00407B38"/>
    <w:rsid w:val="004118C2"/>
    <w:rsid w:val="00413E52"/>
    <w:rsid w:val="004144F7"/>
    <w:rsid w:val="00417C9C"/>
    <w:rsid w:val="004209E7"/>
    <w:rsid w:val="00421122"/>
    <w:rsid w:val="004222DF"/>
    <w:rsid w:val="00425BAD"/>
    <w:rsid w:val="0042703F"/>
    <w:rsid w:val="00430001"/>
    <w:rsid w:val="004311AB"/>
    <w:rsid w:val="0043277A"/>
    <w:rsid w:val="00432CE9"/>
    <w:rsid w:val="004334B6"/>
    <w:rsid w:val="0043799F"/>
    <w:rsid w:val="00437B60"/>
    <w:rsid w:val="00440A7F"/>
    <w:rsid w:val="004419A2"/>
    <w:rsid w:val="00441D73"/>
    <w:rsid w:val="004441D5"/>
    <w:rsid w:val="004448AF"/>
    <w:rsid w:val="00445E72"/>
    <w:rsid w:val="004502C8"/>
    <w:rsid w:val="00451670"/>
    <w:rsid w:val="00453B1A"/>
    <w:rsid w:val="0045658B"/>
    <w:rsid w:val="00457BDC"/>
    <w:rsid w:val="00460DA7"/>
    <w:rsid w:val="00476A67"/>
    <w:rsid w:val="00482B9C"/>
    <w:rsid w:val="00486502"/>
    <w:rsid w:val="0049259A"/>
    <w:rsid w:val="004930E7"/>
    <w:rsid w:val="004943DD"/>
    <w:rsid w:val="00494CD3"/>
    <w:rsid w:val="00494DEA"/>
    <w:rsid w:val="00497B91"/>
    <w:rsid w:val="004A0FB1"/>
    <w:rsid w:val="004A1DC9"/>
    <w:rsid w:val="004A570B"/>
    <w:rsid w:val="004A5FB2"/>
    <w:rsid w:val="004A60C8"/>
    <w:rsid w:val="004A6DE3"/>
    <w:rsid w:val="004A7F9E"/>
    <w:rsid w:val="004B37CB"/>
    <w:rsid w:val="004B4C0E"/>
    <w:rsid w:val="004B5F10"/>
    <w:rsid w:val="004C6E96"/>
    <w:rsid w:val="004D1059"/>
    <w:rsid w:val="004D647E"/>
    <w:rsid w:val="004E0EB7"/>
    <w:rsid w:val="004E1410"/>
    <w:rsid w:val="004E30E9"/>
    <w:rsid w:val="004E42C8"/>
    <w:rsid w:val="004E5AE9"/>
    <w:rsid w:val="004E68DF"/>
    <w:rsid w:val="004E6C18"/>
    <w:rsid w:val="004E7ACD"/>
    <w:rsid w:val="0050419F"/>
    <w:rsid w:val="00505B2D"/>
    <w:rsid w:val="00506455"/>
    <w:rsid w:val="00511152"/>
    <w:rsid w:val="00511B56"/>
    <w:rsid w:val="005139B3"/>
    <w:rsid w:val="00513B1D"/>
    <w:rsid w:val="00515D61"/>
    <w:rsid w:val="00517082"/>
    <w:rsid w:val="00517A6A"/>
    <w:rsid w:val="00517C2B"/>
    <w:rsid w:val="00523347"/>
    <w:rsid w:val="00525195"/>
    <w:rsid w:val="005270E7"/>
    <w:rsid w:val="00532DE9"/>
    <w:rsid w:val="005340E0"/>
    <w:rsid w:val="00534497"/>
    <w:rsid w:val="00535057"/>
    <w:rsid w:val="0053535D"/>
    <w:rsid w:val="0053589D"/>
    <w:rsid w:val="00536164"/>
    <w:rsid w:val="005410E3"/>
    <w:rsid w:val="005417CB"/>
    <w:rsid w:val="00551849"/>
    <w:rsid w:val="00551E92"/>
    <w:rsid w:val="005527D5"/>
    <w:rsid w:val="005541EC"/>
    <w:rsid w:val="00554EE8"/>
    <w:rsid w:val="0055638F"/>
    <w:rsid w:val="00561223"/>
    <w:rsid w:val="0056450C"/>
    <w:rsid w:val="005657A2"/>
    <w:rsid w:val="00565993"/>
    <w:rsid w:val="00565FBC"/>
    <w:rsid w:val="00566C7A"/>
    <w:rsid w:val="00576454"/>
    <w:rsid w:val="00576589"/>
    <w:rsid w:val="00576ADB"/>
    <w:rsid w:val="00576B50"/>
    <w:rsid w:val="00577F66"/>
    <w:rsid w:val="00582897"/>
    <w:rsid w:val="00585D4B"/>
    <w:rsid w:val="00587680"/>
    <w:rsid w:val="005879E6"/>
    <w:rsid w:val="005969BA"/>
    <w:rsid w:val="005A23EC"/>
    <w:rsid w:val="005A401C"/>
    <w:rsid w:val="005A573B"/>
    <w:rsid w:val="005A7E81"/>
    <w:rsid w:val="005B24EA"/>
    <w:rsid w:val="005B2840"/>
    <w:rsid w:val="005B7027"/>
    <w:rsid w:val="005B703C"/>
    <w:rsid w:val="005C26C6"/>
    <w:rsid w:val="005C567E"/>
    <w:rsid w:val="005C5838"/>
    <w:rsid w:val="005D5D64"/>
    <w:rsid w:val="005E32BF"/>
    <w:rsid w:val="005E4254"/>
    <w:rsid w:val="005E582E"/>
    <w:rsid w:val="005E77C7"/>
    <w:rsid w:val="005F2181"/>
    <w:rsid w:val="005F5A3E"/>
    <w:rsid w:val="00600705"/>
    <w:rsid w:val="00601C08"/>
    <w:rsid w:val="00607E4B"/>
    <w:rsid w:val="0061256F"/>
    <w:rsid w:val="00621391"/>
    <w:rsid w:val="0064094A"/>
    <w:rsid w:val="00641A26"/>
    <w:rsid w:val="0064438B"/>
    <w:rsid w:val="00646BAA"/>
    <w:rsid w:val="00650D33"/>
    <w:rsid w:val="00653269"/>
    <w:rsid w:val="0065352A"/>
    <w:rsid w:val="00655C99"/>
    <w:rsid w:val="00655EE1"/>
    <w:rsid w:val="0065711E"/>
    <w:rsid w:val="00657857"/>
    <w:rsid w:val="00664BAC"/>
    <w:rsid w:val="0066509E"/>
    <w:rsid w:val="00665773"/>
    <w:rsid w:val="006657ED"/>
    <w:rsid w:val="006664F8"/>
    <w:rsid w:val="00667D7A"/>
    <w:rsid w:val="00670812"/>
    <w:rsid w:val="00676A49"/>
    <w:rsid w:val="00680A9F"/>
    <w:rsid w:val="006834FE"/>
    <w:rsid w:val="006850F5"/>
    <w:rsid w:val="0068517F"/>
    <w:rsid w:val="0068610A"/>
    <w:rsid w:val="00686714"/>
    <w:rsid w:val="00686DE4"/>
    <w:rsid w:val="00690CD6"/>
    <w:rsid w:val="006928B5"/>
    <w:rsid w:val="00695223"/>
    <w:rsid w:val="00695CF4"/>
    <w:rsid w:val="00696BA5"/>
    <w:rsid w:val="00697344"/>
    <w:rsid w:val="006975B2"/>
    <w:rsid w:val="006A056C"/>
    <w:rsid w:val="006A3E74"/>
    <w:rsid w:val="006A46C1"/>
    <w:rsid w:val="006A48B9"/>
    <w:rsid w:val="006A4994"/>
    <w:rsid w:val="006A59F3"/>
    <w:rsid w:val="006A6C11"/>
    <w:rsid w:val="006B204D"/>
    <w:rsid w:val="006B36F9"/>
    <w:rsid w:val="006B38DD"/>
    <w:rsid w:val="006C1AE2"/>
    <w:rsid w:val="006C3C47"/>
    <w:rsid w:val="006C512D"/>
    <w:rsid w:val="006C5B59"/>
    <w:rsid w:val="006C7776"/>
    <w:rsid w:val="006C7950"/>
    <w:rsid w:val="006D0FBD"/>
    <w:rsid w:val="006D1DA8"/>
    <w:rsid w:val="006E1728"/>
    <w:rsid w:val="006E1E44"/>
    <w:rsid w:val="006E3A51"/>
    <w:rsid w:val="006F1677"/>
    <w:rsid w:val="006F45DD"/>
    <w:rsid w:val="006F7520"/>
    <w:rsid w:val="00700098"/>
    <w:rsid w:val="00700956"/>
    <w:rsid w:val="00704D56"/>
    <w:rsid w:val="00705029"/>
    <w:rsid w:val="00705F3D"/>
    <w:rsid w:val="007070AD"/>
    <w:rsid w:val="00710084"/>
    <w:rsid w:val="00710185"/>
    <w:rsid w:val="00710EE7"/>
    <w:rsid w:val="00715CDD"/>
    <w:rsid w:val="00716864"/>
    <w:rsid w:val="00716D2B"/>
    <w:rsid w:val="007171E0"/>
    <w:rsid w:val="007215E5"/>
    <w:rsid w:val="00725278"/>
    <w:rsid w:val="0072557D"/>
    <w:rsid w:val="007278F1"/>
    <w:rsid w:val="00732550"/>
    <w:rsid w:val="00742453"/>
    <w:rsid w:val="007434AE"/>
    <w:rsid w:val="0074489B"/>
    <w:rsid w:val="007448BF"/>
    <w:rsid w:val="00744A1C"/>
    <w:rsid w:val="00750864"/>
    <w:rsid w:val="00755CD7"/>
    <w:rsid w:val="00757A95"/>
    <w:rsid w:val="0076430B"/>
    <w:rsid w:val="00767A1B"/>
    <w:rsid w:val="00770A78"/>
    <w:rsid w:val="007716C8"/>
    <w:rsid w:val="007771EE"/>
    <w:rsid w:val="0078007F"/>
    <w:rsid w:val="00782897"/>
    <w:rsid w:val="007A0EEE"/>
    <w:rsid w:val="007A642B"/>
    <w:rsid w:val="007B2C58"/>
    <w:rsid w:val="007B5FB9"/>
    <w:rsid w:val="007C0924"/>
    <w:rsid w:val="007C1457"/>
    <w:rsid w:val="007C1AFD"/>
    <w:rsid w:val="007C2202"/>
    <w:rsid w:val="007C2734"/>
    <w:rsid w:val="007C3F8D"/>
    <w:rsid w:val="007C52E0"/>
    <w:rsid w:val="007C55C8"/>
    <w:rsid w:val="007D083A"/>
    <w:rsid w:val="007D2E3C"/>
    <w:rsid w:val="007D4B2A"/>
    <w:rsid w:val="007D70FE"/>
    <w:rsid w:val="007D746C"/>
    <w:rsid w:val="007E0F84"/>
    <w:rsid w:val="007E18D9"/>
    <w:rsid w:val="007E1BC9"/>
    <w:rsid w:val="007E24C5"/>
    <w:rsid w:val="007E2822"/>
    <w:rsid w:val="007F26CA"/>
    <w:rsid w:val="007F2991"/>
    <w:rsid w:val="007F52FE"/>
    <w:rsid w:val="007F5933"/>
    <w:rsid w:val="007F756E"/>
    <w:rsid w:val="008014CB"/>
    <w:rsid w:val="00813BC7"/>
    <w:rsid w:val="0081556F"/>
    <w:rsid w:val="00815B74"/>
    <w:rsid w:val="00815EDB"/>
    <w:rsid w:val="00821792"/>
    <w:rsid w:val="00821B8D"/>
    <w:rsid w:val="008233D4"/>
    <w:rsid w:val="008243BB"/>
    <w:rsid w:val="0082677D"/>
    <w:rsid w:val="0083187B"/>
    <w:rsid w:val="00832848"/>
    <w:rsid w:val="008340F8"/>
    <w:rsid w:val="00835DD5"/>
    <w:rsid w:val="008413B8"/>
    <w:rsid w:val="008449D2"/>
    <w:rsid w:val="00845B49"/>
    <w:rsid w:val="0085128A"/>
    <w:rsid w:val="00851FD5"/>
    <w:rsid w:val="00860738"/>
    <w:rsid w:val="00862241"/>
    <w:rsid w:val="00862306"/>
    <w:rsid w:val="00862829"/>
    <w:rsid w:val="00863149"/>
    <w:rsid w:val="0086665C"/>
    <w:rsid w:val="00871475"/>
    <w:rsid w:val="008743C4"/>
    <w:rsid w:val="00875013"/>
    <w:rsid w:val="008846AA"/>
    <w:rsid w:val="00897A1B"/>
    <w:rsid w:val="008A1BAF"/>
    <w:rsid w:val="008A36D0"/>
    <w:rsid w:val="008B4FA4"/>
    <w:rsid w:val="008B5C24"/>
    <w:rsid w:val="008B7387"/>
    <w:rsid w:val="008B7A9A"/>
    <w:rsid w:val="008B7D95"/>
    <w:rsid w:val="008C0120"/>
    <w:rsid w:val="008C262A"/>
    <w:rsid w:val="008C4442"/>
    <w:rsid w:val="008C4C5E"/>
    <w:rsid w:val="008C6444"/>
    <w:rsid w:val="008D156F"/>
    <w:rsid w:val="008D3019"/>
    <w:rsid w:val="008E0887"/>
    <w:rsid w:val="008E4EB5"/>
    <w:rsid w:val="008E5BAE"/>
    <w:rsid w:val="008F061B"/>
    <w:rsid w:val="008F0A45"/>
    <w:rsid w:val="008F2B71"/>
    <w:rsid w:val="008F7718"/>
    <w:rsid w:val="00904512"/>
    <w:rsid w:val="0090533F"/>
    <w:rsid w:val="0090535D"/>
    <w:rsid w:val="00913DB9"/>
    <w:rsid w:val="00917D7A"/>
    <w:rsid w:val="0092097C"/>
    <w:rsid w:val="00923C36"/>
    <w:rsid w:val="00923FB9"/>
    <w:rsid w:val="00932160"/>
    <w:rsid w:val="0093292C"/>
    <w:rsid w:val="00933A6E"/>
    <w:rsid w:val="009375A5"/>
    <w:rsid w:val="009377F3"/>
    <w:rsid w:val="00944E22"/>
    <w:rsid w:val="009457E7"/>
    <w:rsid w:val="00951629"/>
    <w:rsid w:val="009565B4"/>
    <w:rsid w:val="00956D6E"/>
    <w:rsid w:val="00960C3A"/>
    <w:rsid w:val="009612FE"/>
    <w:rsid w:val="00961A1C"/>
    <w:rsid w:val="00962AD0"/>
    <w:rsid w:val="00965816"/>
    <w:rsid w:val="00966AD4"/>
    <w:rsid w:val="0097327C"/>
    <w:rsid w:val="009756D8"/>
    <w:rsid w:val="00984D36"/>
    <w:rsid w:val="009857F6"/>
    <w:rsid w:val="00985E3B"/>
    <w:rsid w:val="00987AC6"/>
    <w:rsid w:val="00990D39"/>
    <w:rsid w:val="0099200E"/>
    <w:rsid w:val="009920E8"/>
    <w:rsid w:val="009926E1"/>
    <w:rsid w:val="00992C21"/>
    <w:rsid w:val="009946CD"/>
    <w:rsid w:val="00996BBA"/>
    <w:rsid w:val="009A0226"/>
    <w:rsid w:val="009A29B1"/>
    <w:rsid w:val="009A50C0"/>
    <w:rsid w:val="009B0570"/>
    <w:rsid w:val="009B3CED"/>
    <w:rsid w:val="009B6775"/>
    <w:rsid w:val="009C392D"/>
    <w:rsid w:val="009C4674"/>
    <w:rsid w:val="009C6B72"/>
    <w:rsid w:val="009D35C4"/>
    <w:rsid w:val="009D4DF2"/>
    <w:rsid w:val="009D6B5E"/>
    <w:rsid w:val="009E0D2E"/>
    <w:rsid w:val="009E273A"/>
    <w:rsid w:val="009E34EA"/>
    <w:rsid w:val="009E5410"/>
    <w:rsid w:val="009E75BD"/>
    <w:rsid w:val="009F04D7"/>
    <w:rsid w:val="009F1673"/>
    <w:rsid w:val="009F6D3F"/>
    <w:rsid w:val="009F7F7F"/>
    <w:rsid w:val="00A00796"/>
    <w:rsid w:val="00A02C83"/>
    <w:rsid w:val="00A02D4D"/>
    <w:rsid w:val="00A079D7"/>
    <w:rsid w:val="00A07D1E"/>
    <w:rsid w:val="00A1266D"/>
    <w:rsid w:val="00A140F3"/>
    <w:rsid w:val="00A164BC"/>
    <w:rsid w:val="00A207BE"/>
    <w:rsid w:val="00A23633"/>
    <w:rsid w:val="00A2367D"/>
    <w:rsid w:val="00A26FBE"/>
    <w:rsid w:val="00A270C7"/>
    <w:rsid w:val="00A323EF"/>
    <w:rsid w:val="00A332A6"/>
    <w:rsid w:val="00A376DD"/>
    <w:rsid w:val="00A40780"/>
    <w:rsid w:val="00A4211B"/>
    <w:rsid w:val="00A4635D"/>
    <w:rsid w:val="00A47EF2"/>
    <w:rsid w:val="00A51362"/>
    <w:rsid w:val="00A51DC5"/>
    <w:rsid w:val="00A54292"/>
    <w:rsid w:val="00A543D8"/>
    <w:rsid w:val="00A54BE1"/>
    <w:rsid w:val="00A63E0B"/>
    <w:rsid w:val="00A652C7"/>
    <w:rsid w:val="00A6772C"/>
    <w:rsid w:val="00A72B71"/>
    <w:rsid w:val="00A7306F"/>
    <w:rsid w:val="00A73B40"/>
    <w:rsid w:val="00A7635B"/>
    <w:rsid w:val="00A7653E"/>
    <w:rsid w:val="00A779A8"/>
    <w:rsid w:val="00A801CE"/>
    <w:rsid w:val="00A83D78"/>
    <w:rsid w:val="00A85DAA"/>
    <w:rsid w:val="00A862E9"/>
    <w:rsid w:val="00A94190"/>
    <w:rsid w:val="00A94FDC"/>
    <w:rsid w:val="00A95CDE"/>
    <w:rsid w:val="00AA0DA7"/>
    <w:rsid w:val="00AA386A"/>
    <w:rsid w:val="00AA5FCF"/>
    <w:rsid w:val="00AA797F"/>
    <w:rsid w:val="00AB0804"/>
    <w:rsid w:val="00AB0F7F"/>
    <w:rsid w:val="00AB3AFC"/>
    <w:rsid w:val="00AB506B"/>
    <w:rsid w:val="00AB52F9"/>
    <w:rsid w:val="00AB5DC0"/>
    <w:rsid w:val="00AB6A63"/>
    <w:rsid w:val="00AC05DE"/>
    <w:rsid w:val="00AC0739"/>
    <w:rsid w:val="00AC5C1B"/>
    <w:rsid w:val="00AC7FDD"/>
    <w:rsid w:val="00AD0AFF"/>
    <w:rsid w:val="00AD1C2D"/>
    <w:rsid w:val="00AD3550"/>
    <w:rsid w:val="00AD67BD"/>
    <w:rsid w:val="00AE2ACE"/>
    <w:rsid w:val="00AE388F"/>
    <w:rsid w:val="00AE48B0"/>
    <w:rsid w:val="00AF37B2"/>
    <w:rsid w:val="00AF6F26"/>
    <w:rsid w:val="00B012DB"/>
    <w:rsid w:val="00B037B4"/>
    <w:rsid w:val="00B0498E"/>
    <w:rsid w:val="00B050C6"/>
    <w:rsid w:val="00B06C8B"/>
    <w:rsid w:val="00B1170E"/>
    <w:rsid w:val="00B149E0"/>
    <w:rsid w:val="00B14F22"/>
    <w:rsid w:val="00B15310"/>
    <w:rsid w:val="00B213BC"/>
    <w:rsid w:val="00B23A73"/>
    <w:rsid w:val="00B23D06"/>
    <w:rsid w:val="00B25D77"/>
    <w:rsid w:val="00B408F1"/>
    <w:rsid w:val="00B40ECD"/>
    <w:rsid w:val="00B44CEF"/>
    <w:rsid w:val="00B46CF9"/>
    <w:rsid w:val="00B507ED"/>
    <w:rsid w:val="00B50B27"/>
    <w:rsid w:val="00B5222F"/>
    <w:rsid w:val="00B62416"/>
    <w:rsid w:val="00B62559"/>
    <w:rsid w:val="00B62DA8"/>
    <w:rsid w:val="00B62F9F"/>
    <w:rsid w:val="00B64DA6"/>
    <w:rsid w:val="00B65250"/>
    <w:rsid w:val="00B65B32"/>
    <w:rsid w:val="00B661D5"/>
    <w:rsid w:val="00B71FCB"/>
    <w:rsid w:val="00B75DD0"/>
    <w:rsid w:val="00B76FD2"/>
    <w:rsid w:val="00B80807"/>
    <w:rsid w:val="00B81474"/>
    <w:rsid w:val="00B82034"/>
    <w:rsid w:val="00B84820"/>
    <w:rsid w:val="00B8562B"/>
    <w:rsid w:val="00B905C3"/>
    <w:rsid w:val="00B96FE2"/>
    <w:rsid w:val="00BA1460"/>
    <w:rsid w:val="00BA5452"/>
    <w:rsid w:val="00BA6CA1"/>
    <w:rsid w:val="00BB2B9E"/>
    <w:rsid w:val="00BB5220"/>
    <w:rsid w:val="00BB5883"/>
    <w:rsid w:val="00BC09B2"/>
    <w:rsid w:val="00BC1D31"/>
    <w:rsid w:val="00BC2338"/>
    <w:rsid w:val="00BC5EA6"/>
    <w:rsid w:val="00BC6736"/>
    <w:rsid w:val="00BD0DAF"/>
    <w:rsid w:val="00BD56D3"/>
    <w:rsid w:val="00BD5BAE"/>
    <w:rsid w:val="00BE351F"/>
    <w:rsid w:val="00BE3BC7"/>
    <w:rsid w:val="00BE5CCD"/>
    <w:rsid w:val="00BE76D0"/>
    <w:rsid w:val="00BF033D"/>
    <w:rsid w:val="00BF0D0C"/>
    <w:rsid w:val="00BF13E9"/>
    <w:rsid w:val="00BF16C6"/>
    <w:rsid w:val="00BF5408"/>
    <w:rsid w:val="00BF68BC"/>
    <w:rsid w:val="00BF7D86"/>
    <w:rsid w:val="00C00ABA"/>
    <w:rsid w:val="00C04F0B"/>
    <w:rsid w:val="00C076E2"/>
    <w:rsid w:val="00C10862"/>
    <w:rsid w:val="00C110E7"/>
    <w:rsid w:val="00C1154F"/>
    <w:rsid w:val="00C12DBD"/>
    <w:rsid w:val="00C13D36"/>
    <w:rsid w:val="00C16707"/>
    <w:rsid w:val="00C17452"/>
    <w:rsid w:val="00C24343"/>
    <w:rsid w:val="00C2630D"/>
    <w:rsid w:val="00C2774A"/>
    <w:rsid w:val="00C31322"/>
    <w:rsid w:val="00C3252E"/>
    <w:rsid w:val="00C36113"/>
    <w:rsid w:val="00C37DC6"/>
    <w:rsid w:val="00C43B6C"/>
    <w:rsid w:val="00C43D9D"/>
    <w:rsid w:val="00C460FB"/>
    <w:rsid w:val="00C5000F"/>
    <w:rsid w:val="00C517D4"/>
    <w:rsid w:val="00C53ED7"/>
    <w:rsid w:val="00C61014"/>
    <w:rsid w:val="00C61722"/>
    <w:rsid w:val="00C62750"/>
    <w:rsid w:val="00C63408"/>
    <w:rsid w:val="00C63FA5"/>
    <w:rsid w:val="00C667B8"/>
    <w:rsid w:val="00C66A76"/>
    <w:rsid w:val="00C67888"/>
    <w:rsid w:val="00C73378"/>
    <w:rsid w:val="00C74877"/>
    <w:rsid w:val="00C75D0E"/>
    <w:rsid w:val="00C773CA"/>
    <w:rsid w:val="00C77C12"/>
    <w:rsid w:val="00C8151E"/>
    <w:rsid w:val="00C82BCA"/>
    <w:rsid w:val="00C940CD"/>
    <w:rsid w:val="00C94C6C"/>
    <w:rsid w:val="00C95091"/>
    <w:rsid w:val="00C95203"/>
    <w:rsid w:val="00C96A3B"/>
    <w:rsid w:val="00C96AD6"/>
    <w:rsid w:val="00CA1804"/>
    <w:rsid w:val="00CA2B55"/>
    <w:rsid w:val="00CA584D"/>
    <w:rsid w:val="00CC3104"/>
    <w:rsid w:val="00CC3293"/>
    <w:rsid w:val="00CC4E15"/>
    <w:rsid w:val="00CC52DC"/>
    <w:rsid w:val="00CD15E7"/>
    <w:rsid w:val="00CD4BF7"/>
    <w:rsid w:val="00CF11E4"/>
    <w:rsid w:val="00CF32C7"/>
    <w:rsid w:val="00CF5101"/>
    <w:rsid w:val="00CF6C5F"/>
    <w:rsid w:val="00CF76B3"/>
    <w:rsid w:val="00CF7A21"/>
    <w:rsid w:val="00D0167C"/>
    <w:rsid w:val="00D05FB9"/>
    <w:rsid w:val="00D078B0"/>
    <w:rsid w:val="00D11453"/>
    <w:rsid w:val="00D12EC9"/>
    <w:rsid w:val="00D16664"/>
    <w:rsid w:val="00D16CF0"/>
    <w:rsid w:val="00D22293"/>
    <w:rsid w:val="00D22464"/>
    <w:rsid w:val="00D23D7F"/>
    <w:rsid w:val="00D24611"/>
    <w:rsid w:val="00D24669"/>
    <w:rsid w:val="00D32C28"/>
    <w:rsid w:val="00D3335B"/>
    <w:rsid w:val="00D33EB0"/>
    <w:rsid w:val="00D35995"/>
    <w:rsid w:val="00D362D8"/>
    <w:rsid w:val="00D374D1"/>
    <w:rsid w:val="00D37E46"/>
    <w:rsid w:val="00D41AC9"/>
    <w:rsid w:val="00D42FCD"/>
    <w:rsid w:val="00D44C12"/>
    <w:rsid w:val="00D50B10"/>
    <w:rsid w:val="00D50B58"/>
    <w:rsid w:val="00D61EAE"/>
    <w:rsid w:val="00D62E3E"/>
    <w:rsid w:val="00D640D7"/>
    <w:rsid w:val="00D659D4"/>
    <w:rsid w:val="00D70FA9"/>
    <w:rsid w:val="00D712F3"/>
    <w:rsid w:val="00D71A65"/>
    <w:rsid w:val="00D7310E"/>
    <w:rsid w:val="00D75879"/>
    <w:rsid w:val="00D773A3"/>
    <w:rsid w:val="00D77DAA"/>
    <w:rsid w:val="00D81A1F"/>
    <w:rsid w:val="00D82720"/>
    <w:rsid w:val="00D83623"/>
    <w:rsid w:val="00D84418"/>
    <w:rsid w:val="00D85380"/>
    <w:rsid w:val="00D86F60"/>
    <w:rsid w:val="00D876D1"/>
    <w:rsid w:val="00D970E2"/>
    <w:rsid w:val="00D979D3"/>
    <w:rsid w:val="00D97AD7"/>
    <w:rsid w:val="00DA3116"/>
    <w:rsid w:val="00DA3707"/>
    <w:rsid w:val="00DA6EA2"/>
    <w:rsid w:val="00DA71BD"/>
    <w:rsid w:val="00DA7BBC"/>
    <w:rsid w:val="00DB1106"/>
    <w:rsid w:val="00DB5579"/>
    <w:rsid w:val="00DB5FD6"/>
    <w:rsid w:val="00DC14EC"/>
    <w:rsid w:val="00DC2386"/>
    <w:rsid w:val="00DC571A"/>
    <w:rsid w:val="00DC7BEB"/>
    <w:rsid w:val="00DD008C"/>
    <w:rsid w:val="00DD0D36"/>
    <w:rsid w:val="00DD1619"/>
    <w:rsid w:val="00DD6FAA"/>
    <w:rsid w:val="00DD73BD"/>
    <w:rsid w:val="00DE0244"/>
    <w:rsid w:val="00DE41D5"/>
    <w:rsid w:val="00DE72C5"/>
    <w:rsid w:val="00DE7870"/>
    <w:rsid w:val="00DF08FE"/>
    <w:rsid w:val="00DF5719"/>
    <w:rsid w:val="00DF6509"/>
    <w:rsid w:val="00DF66D0"/>
    <w:rsid w:val="00DF734B"/>
    <w:rsid w:val="00E012AE"/>
    <w:rsid w:val="00E0241E"/>
    <w:rsid w:val="00E06C8D"/>
    <w:rsid w:val="00E07A31"/>
    <w:rsid w:val="00E10113"/>
    <w:rsid w:val="00E14D70"/>
    <w:rsid w:val="00E214E6"/>
    <w:rsid w:val="00E237BD"/>
    <w:rsid w:val="00E319B0"/>
    <w:rsid w:val="00E32873"/>
    <w:rsid w:val="00E36146"/>
    <w:rsid w:val="00E36C7C"/>
    <w:rsid w:val="00E40530"/>
    <w:rsid w:val="00E40602"/>
    <w:rsid w:val="00E415DD"/>
    <w:rsid w:val="00E42EF7"/>
    <w:rsid w:val="00E53CAF"/>
    <w:rsid w:val="00E55EFD"/>
    <w:rsid w:val="00E57334"/>
    <w:rsid w:val="00E60B6A"/>
    <w:rsid w:val="00E60C8C"/>
    <w:rsid w:val="00E61FE2"/>
    <w:rsid w:val="00E62EA1"/>
    <w:rsid w:val="00E62EB3"/>
    <w:rsid w:val="00E63F8A"/>
    <w:rsid w:val="00E706F2"/>
    <w:rsid w:val="00E711BB"/>
    <w:rsid w:val="00E7229C"/>
    <w:rsid w:val="00E74943"/>
    <w:rsid w:val="00E85AC5"/>
    <w:rsid w:val="00E907A5"/>
    <w:rsid w:val="00E91F44"/>
    <w:rsid w:val="00E95897"/>
    <w:rsid w:val="00E95E94"/>
    <w:rsid w:val="00EA0304"/>
    <w:rsid w:val="00EA49A1"/>
    <w:rsid w:val="00EB2C81"/>
    <w:rsid w:val="00EB3057"/>
    <w:rsid w:val="00EB5028"/>
    <w:rsid w:val="00EC29BE"/>
    <w:rsid w:val="00ED2FC0"/>
    <w:rsid w:val="00ED43D5"/>
    <w:rsid w:val="00ED64C4"/>
    <w:rsid w:val="00ED6A12"/>
    <w:rsid w:val="00ED6C13"/>
    <w:rsid w:val="00ED7341"/>
    <w:rsid w:val="00EE5FD0"/>
    <w:rsid w:val="00EE71FD"/>
    <w:rsid w:val="00EF4411"/>
    <w:rsid w:val="00EF456B"/>
    <w:rsid w:val="00EF7C28"/>
    <w:rsid w:val="00F0094A"/>
    <w:rsid w:val="00F017AD"/>
    <w:rsid w:val="00F0438D"/>
    <w:rsid w:val="00F051D6"/>
    <w:rsid w:val="00F12AD8"/>
    <w:rsid w:val="00F21242"/>
    <w:rsid w:val="00F21EC2"/>
    <w:rsid w:val="00F240BD"/>
    <w:rsid w:val="00F255C8"/>
    <w:rsid w:val="00F276A9"/>
    <w:rsid w:val="00F32498"/>
    <w:rsid w:val="00F35FE6"/>
    <w:rsid w:val="00F36CF1"/>
    <w:rsid w:val="00F37BFD"/>
    <w:rsid w:val="00F405D2"/>
    <w:rsid w:val="00F46B26"/>
    <w:rsid w:val="00F51796"/>
    <w:rsid w:val="00F51F76"/>
    <w:rsid w:val="00F52DDD"/>
    <w:rsid w:val="00F557F1"/>
    <w:rsid w:val="00F55B89"/>
    <w:rsid w:val="00F62078"/>
    <w:rsid w:val="00F65BA9"/>
    <w:rsid w:val="00F71322"/>
    <w:rsid w:val="00F76EE7"/>
    <w:rsid w:val="00F82167"/>
    <w:rsid w:val="00F836A9"/>
    <w:rsid w:val="00F83ABE"/>
    <w:rsid w:val="00F862E2"/>
    <w:rsid w:val="00F87082"/>
    <w:rsid w:val="00F937E1"/>
    <w:rsid w:val="00FA38BA"/>
    <w:rsid w:val="00FB4737"/>
    <w:rsid w:val="00FB630B"/>
    <w:rsid w:val="00FB6EFB"/>
    <w:rsid w:val="00FC0477"/>
    <w:rsid w:val="00FC17C6"/>
    <w:rsid w:val="00FC1DC2"/>
    <w:rsid w:val="00FC237D"/>
    <w:rsid w:val="00FD2E90"/>
    <w:rsid w:val="00FD5E7E"/>
    <w:rsid w:val="00FE0671"/>
    <w:rsid w:val="00FE1166"/>
    <w:rsid w:val="00FE5EAB"/>
    <w:rsid w:val="00FE6F94"/>
    <w:rsid w:val="00FF02B7"/>
    <w:rsid w:val="00FF5308"/>
    <w:rsid w:val="00FF56A9"/>
    <w:rsid w:val="00FF6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711FBFF"/>
  <w15:chartTrackingRefBased/>
  <w15:docId w15:val="{1A8EC43B-B95B-4794-9346-2A6DAFB2F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Bibliography">
    <w:name w:val="Bibliography"/>
    <w:basedOn w:val="Normal"/>
    <w:next w:val="Normal"/>
    <w:uiPriority w:val="37"/>
    <w:unhideWhenUsed/>
    <w:rsid w:val="00E61FE2"/>
  </w:style>
  <w:style w:type="character" w:customStyle="1" w:styleId="highlight">
    <w:name w:val="highlight"/>
    <w:basedOn w:val="DefaultParagraphFont"/>
    <w:rsid w:val="00AB52F9"/>
  </w:style>
  <w:style w:type="paragraph" w:styleId="ListParagraph">
    <w:name w:val="List Paragraph"/>
    <w:basedOn w:val="Normal"/>
    <w:uiPriority w:val="34"/>
    <w:qFormat/>
    <w:rsid w:val="00F76EE7"/>
    <w:pPr>
      <w:ind w:left="720"/>
      <w:contextualSpacing/>
    </w:pPr>
  </w:style>
  <w:style w:type="character" w:styleId="FollowedHyperlink">
    <w:name w:val="FollowedHyperlink"/>
    <w:basedOn w:val="DefaultParagraphFont"/>
    <w:rsid w:val="00C940CD"/>
    <w:rPr>
      <w:color w:val="954F72" w:themeColor="followedHyperlink"/>
      <w:u w:val="single"/>
    </w:rPr>
  </w:style>
  <w:style w:type="paragraph" w:styleId="Revision">
    <w:name w:val="Revision"/>
    <w:hidden/>
    <w:uiPriority w:val="99"/>
    <w:semiHidden/>
    <w:rsid w:val="00815EDB"/>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155">
      <w:bodyDiv w:val="1"/>
      <w:marLeft w:val="0"/>
      <w:marRight w:val="0"/>
      <w:marTop w:val="0"/>
      <w:marBottom w:val="0"/>
      <w:divBdr>
        <w:top w:val="none" w:sz="0" w:space="0" w:color="auto"/>
        <w:left w:val="none" w:sz="0" w:space="0" w:color="auto"/>
        <w:bottom w:val="none" w:sz="0" w:space="0" w:color="auto"/>
        <w:right w:val="none" w:sz="0" w:space="0" w:color="auto"/>
      </w:divBdr>
    </w:div>
    <w:div w:id="36241605">
      <w:bodyDiv w:val="1"/>
      <w:marLeft w:val="0"/>
      <w:marRight w:val="0"/>
      <w:marTop w:val="0"/>
      <w:marBottom w:val="0"/>
      <w:divBdr>
        <w:top w:val="none" w:sz="0" w:space="0" w:color="auto"/>
        <w:left w:val="none" w:sz="0" w:space="0" w:color="auto"/>
        <w:bottom w:val="none" w:sz="0" w:space="0" w:color="auto"/>
        <w:right w:val="none" w:sz="0" w:space="0" w:color="auto"/>
      </w:divBdr>
    </w:div>
    <w:div w:id="38170557">
      <w:bodyDiv w:val="1"/>
      <w:marLeft w:val="0"/>
      <w:marRight w:val="0"/>
      <w:marTop w:val="0"/>
      <w:marBottom w:val="0"/>
      <w:divBdr>
        <w:top w:val="none" w:sz="0" w:space="0" w:color="auto"/>
        <w:left w:val="none" w:sz="0" w:space="0" w:color="auto"/>
        <w:bottom w:val="none" w:sz="0" w:space="0" w:color="auto"/>
        <w:right w:val="none" w:sz="0" w:space="0" w:color="auto"/>
      </w:divBdr>
    </w:div>
    <w:div w:id="43145723">
      <w:bodyDiv w:val="1"/>
      <w:marLeft w:val="0"/>
      <w:marRight w:val="0"/>
      <w:marTop w:val="0"/>
      <w:marBottom w:val="0"/>
      <w:divBdr>
        <w:top w:val="none" w:sz="0" w:space="0" w:color="auto"/>
        <w:left w:val="none" w:sz="0" w:space="0" w:color="auto"/>
        <w:bottom w:val="none" w:sz="0" w:space="0" w:color="auto"/>
        <w:right w:val="none" w:sz="0" w:space="0" w:color="auto"/>
      </w:divBdr>
    </w:div>
    <w:div w:id="50736875">
      <w:bodyDiv w:val="1"/>
      <w:marLeft w:val="0"/>
      <w:marRight w:val="0"/>
      <w:marTop w:val="0"/>
      <w:marBottom w:val="0"/>
      <w:divBdr>
        <w:top w:val="none" w:sz="0" w:space="0" w:color="auto"/>
        <w:left w:val="none" w:sz="0" w:space="0" w:color="auto"/>
        <w:bottom w:val="none" w:sz="0" w:space="0" w:color="auto"/>
        <w:right w:val="none" w:sz="0" w:space="0" w:color="auto"/>
      </w:divBdr>
    </w:div>
    <w:div w:id="58091541">
      <w:bodyDiv w:val="1"/>
      <w:marLeft w:val="0"/>
      <w:marRight w:val="0"/>
      <w:marTop w:val="0"/>
      <w:marBottom w:val="0"/>
      <w:divBdr>
        <w:top w:val="none" w:sz="0" w:space="0" w:color="auto"/>
        <w:left w:val="none" w:sz="0" w:space="0" w:color="auto"/>
        <w:bottom w:val="none" w:sz="0" w:space="0" w:color="auto"/>
        <w:right w:val="none" w:sz="0" w:space="0" w:color="auto"/>
      </w:divBdr>
    </w:div>
    <w:div w:id="63262627">
      <w:bodyDiv w:val="1"/>
      <w:marLeft w:val="0"/>
      <w:marRight w:val="0"/>
      <w:marTop w:val="0"/>
      <w:marBottom w:val="0"/>
      <w:divBdr>
        <w:top w:val="none" w:sz="0" w:space="0" w:color="auto"/>
        <w:left w:val="none" w:sz="0" w:space="0" w:color="auto"/>
        <w:bottom w:val="none" w:sz="0" w:space="0" w:color="auto"/>
        <w:right w:val="none" w:sz="0" w:space="0" w:color="auto"/>
      </w:divBdr>
    </w:div>
    <w:div w:id="72091063">
      <w:bodyDiv w:val="1"/>
      <w:marLeft w:val="0"/>
      <w:marRight w:val="0"/>
      <w:marTop w:val="0"/>
      <w:marBottom w:val="0"/>
      <w:divBdr>
        <w:top w:val="none" w:sz="0" w:space="0" w:color="auto"/>
        <w:left w:val="none" w:sz="0" w:space="0" w:color="auto"/>
        <w:bottom w:val="none" w:sz="0" w:space="0" w:color="auto"/>
        <w:right w:val="none" w:sz="0" w:space="0" w:color="auto"/>
      </w:divBdr>
    </w:div>
    <w:div w:id="97524574">
      <w:bodyDiv w:val="1"/>
      <w:marLeft w:val="0"/>
      <w:marRight w:val="0"/>
      <w:marTop w:val="0"/>
      <w:marBottom w:val="0"/>
      <w:divBdr>
        <w:top w:val="none" w:sz="0" w:space="0" w:color="auto"/>
        <w:left w:val="none" w:sz="0" w:space="0" w:color="auto"/>
        <w:bottom w:val="none" w:sz="0" w:space="0" w:color="auto"/>
        <w:right w:val="none" w:sz="0" w:space="0" w:color="auto"/>
      </w:divBdr>
    </w:div>
    <w:div w:id="124584807">
      <w:bodyDiv w:val="1"/>
      <w:marLeft w:val="0"/>
      <w:marRight w:val="0"/>
      <w:marTop w:val="0"/>
      <w:marBottom w:val="0"/>
      <w:divBdr>
        <w:top w:val="none" w:sz="0" w:space="0" w:color="auto"/>
        <w:left w:val="none" w:sz="0" w:space="0" w:color="auto"/>
        <w:bottom w:val="none" w:sz="0" w:space="0" w:color="auto"/>
        <w:right w:val="none" w:sz="0" w:space="0" w:color="auto"/>
      </w:divBdr>
    </w:div>
    <w:div w:id="127817812">
      <w:bodyDiv w:val="1"/>
      <w:marLeft w:val="0"/>
      <w:marRight w:val="0"/>
      <w:marTop w:val="0"/>
      <w:marBottom w:val="0"/>
      <w:divBdr>
        <w:top w:val="none" w:sz="0" w:space="0" w:color="auto"/>
        <w:left w:val="none" w:sz="0" w:space="0" w:color="auto"/>
        <w:bottom w:val="none" w:sz="0" w:space="0" w:color="auto"/>
        <w:right w:val="none" w:sz="0" w:space="0" w:color="auto"/>
      </w:divBdr>
    </w:div>
    <w:div w:id="159465442">
      <w:bodyDiv w:val="1"/>
      <w:marLeft w:val="0"/>
      <w:marRight w:val="0"/>
      <w:marTop w:val="0"/>
      <w:marBottom w:val="0"/>
      <w:divBdr>
        <w:top w:val="none" w:sz="0" w:space="0" w:color="auto"/>
        <w:left w:val="none" w:sz="0" w:space="0" w:color="auto"/>
        <w:bottom w:val="none" w:sz="0" w:space="0" w:color="auto"/>
        <w:right w:val="none" w:sz="0" w:space="0" w:color="auto"/>
      </w:divBdr>
    </w:div>
    <w:div w:id="191500251">
      <w:bodyDiv w:val="1"/>
      <w:marLeft w:val="0"/>
      <w:marRight w:val="0"/>
      <w:marTop w:val="0"/>
      <w:marBottom w:val="0"/>
      <w:divBdr>
        <w:top w:val="none" w:sz="0" w:space="0" w:color="auto"/>
        <w:left w:val="none" w:sz="0" w:space="0" w:color="auto"/>
        <w:bottom w:val="none" w:sz="0" w:space="0" w:color="auto"/>
        <w:right w:val="none" w:sz="0" w:space="0" w:color="auto"/>
      </w:divBdr>
    </w:div>
    <w:div w:id="195585249">
      <w:bodyDiv w:val="1"/>
      <w:marLeft w:val="0"/>
      <w:marRight w:val="0"/>
      <w:marTop w:val="0"/>
      <w:marBottom w:val="0"/>
      <w:divBdr>
        <w:top w:val="none" w:sz="0" w:space="0" w:color="auto"/>
        <w:left w:val="none" w:sz="0" w:space="0" w:color="auto"/>
        <w:bottom w:val="none" w:sz="0" w:space="0" w:color="auto"/>
        <w:right w:val="none" w:sz="0" w:space="0" w:color="auto"/>
      </w:divBdr>
    </w:div>
    <w:div w:id="198858021">
      <w:bodyDiv w:val="1"/>
      <w:marLeft w:val="0"/>
      <w:marRight w:val="0"/>
      <w:marTop w:val="0"/>
      <w:marBottom w:val="0"/>
      <w:divBdr>
        <w:top w:val="none" w:sz="0" w:space="0" w:color="auto"/>
        <w:left w:val="none" w:sz="0" w:space="0" w:color="auto"/>
        <w:bottom w:val="none" w:sz="0" w:space="0" w:color="auto"/>
        <w:right w:val="none" w:sz="0" w:space="0" w:color="auto"/>
      </w:divBdr>
    </w:div>
    <w:div w:id="211769038">
      <w:bodyDiv w:val="1"/>
      <w:marLeft w:val="0"/>
      <w:marRight w:val="0"/>
      <w:marTop w:val="0"/>
      <w:marBottom w:val="0"/>
      <w:divBdr>
        <w:top w:val="none" w:sz="0" w:space="0" w:color="auto"/>
        <w:left w:val="none" w:sz="0" w:space="0" w:color="auto"/>
        <w:bottom w:val="none" w:sz="0" w:space="0" w:color="auto"/>
        <w:right w:val="none" w:sz="0" w:space="0" w:color="auto"/>
      </w:divBdr>
    </w:div>
    <w:div w:id="215894659">
      <w:bodyDiv w:val="1"/>
      <w:marLeft w:val="0"/>
      <w:marRight w:val="0"/>
      <w:marTop w:val="0"/>
      <w:marBottom w:val="0"/>
      <w:divBdr>
        <w:top w:val="none" w:sz="0" w:space="0" w:color="auto"/>
        <w:left w:val="none" w:sz="0" w:space="0" w:color="auto"/>
        <w:bottom w:val="none" w:sz="0" w:space="0" w:color="auto"/>
        <w:right w:val="none" w:sz="0" w:space="0" w:color="auto"/>
      </w:divBdr>
    </w:div>
    <w:div w:id="228082356">
      <w:bodyDiv w:val="1"/>
      <w:marLeft w:val="0"/>
      <w:marRight w:val="0"/>
      <w:marTop w:val="0"/>
      <w:marBottom w:val="0"/>
      <w:divBdr>
        <w:top w:val="none" w:sz="0" w:space="0" w:color="auto"/>
        <w:left w:val="none" w:sz="0" w:space="0" w:color="auto"/>
        <w:bottom w:val="none" w:sz="0" w:space="0" w:color="auto"/>
        <w:right w:val="none" w:sz="0" w:space="0" w:color="auto"/>
      </w:divBdr>
    </w:div>
    <w:div w:id="234172936">
      <w:bodyDiv w:val="1"/>
      <w:marLeft w:val="0"/>
      <w:marRight w:val="0"/>
      <w:marTop w:val="0"/>
      <w:marBottom w:val="0"/>
      <w:divBdr>
        <w:top w:val="none" w:sz="0" w:space="0" w:color="auto"/>
        <w:left w:val="none" w:sz="0" w:space="0" w:color="auto"/>
        <w:bottom w:val="none" w:sz="0" w:space="0" w:color="auto"/>
        <w:right w:val="none" w:sz="0" w:space="0" w:color="auto"/>
      </w:divBdr>
      <w:divsChild>
        <w:div w:id="1531988233">
          <w:marLeft w:val="0"/>
          <w:marRight w:val="0"/>
          <w:marTop w:val="0"/>
          <w:marBottom w:val="0"/>
          <w:divBdr>
            <w:top w:val="none" w:sz="0" w:space="0" w:color="auto"/>
            <w:left w:val="none" w:sz="0" w:space="0" w:color="auto"/>
            <w:bottom w:val="none" w:sz="0" w:space="0" w:color="auto"/>
            <w:right w:val="none" w:sz="0" w:space="0" w:color="auto"/>
          </w:divBdr>
          <w:divsChild>
            <w:div w:id="1793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2213">
      <w:bodyDiv w:val="1"/>
      <w:marLeft w:val="0"/>
      <w:marRight w:val="0"/>
      <w:marTop w:val="0"/>
      <w:marBottom w:val="0"/>
      <w:divBdr>
        <w:top w:val="none" w:sz="0" w:space="0" w:color="auto"/>
        <w:left w:val="none" w:sz="0" w:space="0" w:color="auto"/>
        <w:bottom w:val="none" w:sz="0" w:space="0" w:color="auto"/>
        <w:right w:val="none" w:sz="0" w:space="0" w:color="auto"/>
      </w:divBdr>
    </w:div>
    <w:div w:id="234897686">
      <w:bodyDiv w:val="1"/>
      <w:marLeft w:val="0"/>
      <w:marRight w:val="0"/>
      <w:marTop w:val="0"/>
      <w:marBottom w:val="0"/>
      <w:divBdr>
        <w:top w:val="none" w:sz="0" w:space="0" w:color="auto"/>
        <w:left w:val="none" w:sz="0" w:space="0" w:color="auto"/>
        <w:bottom w:val="none" w:sz="0" w:space="0" w:color="auto"/>
        <w:right w:val="none" w:sz="0" w:space="0" w:color="auto"/>
      </w:divBdr>
    </w:div>
    <w:div w:id="245498022">
      <w:bodyDiv w:val="1"/>
      <w:marLeft w:val="0"/>
      <w:marRight w:val="0"/>
      <w:marTop w:val="0"/>
      <w:marBottom w:val="0"/>
      <w:divBdr>
        <w:top w:val="none" w:sz="0" w:space="0" w:color="auto"/>
        <w:left w:val="none" w:sz="0" w:space="0" w:color="auto"/>
        <w:bottom w:val="none" w:sz="0" w:space="0" w:color="auto"/>
        <w:right w:val="none" w:sz="0" w:space="0" w:color="auto"/>
      </w:divBdr>
    </w:div>
    <w:div w:id="250898199">
      <w:bodyDiv w:val="1"/>
      <w:marLeft w:val="0"/>
      <w:marRight w:val="0"/>
      <w:marTop w:val="0"/>
      <w:marBottom w:val="0"/>
      <w:divBdr>
        <w:top w:val="none" w:sz="0" w:space="0" w:color="auto"/>
        <w:left w:val="none" w:sz="0" w:space="0" w:color="auto"/>
        <w:bottom w:val="none" w:sz="0" w:space="0" w:color="auto"/>
        <w:right w:val="none" w:sz="0" w:space="0" w:color="auto"/>
      </w:divBdr>
    </w:div>
    <w:div w:id="256250564">
      <w:bodyDiv w:val="1"/>
      <w:marLeft w:val="0"/>
      <w:marRight w:val="0"/>
      <w:marTop w:val="0"/>
      <w:marBottom w:val="0"/>
      <w:divBdr>
        <w:top w:val="none" w:sz="0" w:space="0" w:color="auto"/>
        <w:left w:val="none" w:sz="0" w:space="0" w:color="auto"/>
        <w:bottom w:val="none" w:sz="0" w:space="0" w:color="auto"/>
        <w:right w:val="none" w:sz="0" w:space="0" w:color="auto"/>
      </w:divBdr>
    </w:div>
    <w:div w:id="257295417">
      <w:bodyDiv w:val="1"/>
      <w:marLeft w:val="0"/>
      <w:marRight w:val="0"/>
      <w:marTop w:val="0"/>
      <w:marBottom w:val="0"/>
      <w:divBdr>
        <w:top w:val="none" w:sz="0" w:space="0" w:color="auto"/>
        <w:left w:val="none" w:sz="0" w:space="0" w:color="auto"/>
        <w:bottom w:val="none" w:sz="0" w:space="0" w:color="auto"/>
        <w:right w:val="none" w:sz="0" w:space="0" w:color="auto"/>
      </w:divBdr>
    </w:div>
    <w:div w:id="264963336">
      <w:bodyDiv w:val="1"/>
      <w:marLeft w:val="0"/>
      <w:marRight w:val="0"/>
      <w:marTop w:val="0"/>
      <w:marBottom w:val="0"/>
      <w:divBdr>
        <w:top w:val="none" w:sz="0" w:space="0" w:color="auto"/>
        <w:left w:val="none" w:sz="0" w:space="0" w:color="auto"/>
        <w:bottom w:val="none" w:sz="0" w:space="0" w:color="auto"/>
        <w:right w:val="none" w:sz="0" w:space="0" w:color="auto"/>
      </w:divBdr>
    </w:div>
    <w:div w:id="266742163">
      <w:bodyDiv w:val="1"/>
      <w:marLeft w:val="0"/>
      <w:marRight w:val="0"/>
      <w:marTop w:val="0"/>
      <w:marBottom w:val="0"/>
      <w:divBdr>
        <w:top w:val="none" w:sz="0" w:space="0" w:color="auto"/>
        <w:left w:val="none" w:sz="0" w:space="0" w:color="auto"/>
        <w:bottom w:val="none" w:sz="0" w:space="0" w:color="auto"/>
        <w:right w:val="none" w:sz="0" w:space="0" w:color="auto"/>
      </w:divBdr>
    </w:div>
    <w:div w:id="278339468">
      <w:bodyDiv w:val="1"/>
      <w:marLeft w:val="0"/>
      <w:marRight w:val="0"/>
      <w:marTop w:val="0"/>
      <w:marBottom w:val="0"/>
      <w:divBdr>
        <w:top w:val="none" w:sz="0" w:space="0" w:color="auto"/>
        <w:left w:val="none" w:sz="0" w:space="0" w:color="auto"/>
        <w:bottom w:val="none" w:sz="0" w:space="0" w:color="auto"/>
        <w:right w:val="none" w:sz="0" w:space="0" w:color="auto"/>
      </w:divBdr>
    </w:div>
    <w:div w:id="279074740">
      <w:bodyDiv w:val="1"/>
      <w:marLeft w:val="0"/>
      <w:marRight w:val="0"/>
      <w:marTop w:val="0"/>
      <w:marBottom w:val="0"/>
      <w:divBdr>
        <w:top w:val="none" w:sz="0" w:space="0" w:color="auto"/>
        <w:left w:val="none" w:sz="0" w:space="0" w:color="auto"/>
        <w:bottom w:val="none" w:sz="0" w:space="0" w:color="auto"/>
        <w:right w:val="none" w:sz="0" w:space="0" w:color="auto"/>
      </w:divBdr>
    </w:div>
    <w:div w:id="280384768">
      <w:bodyDiv w:val="1"/>
      <w:marLeft w:val="0"/>
      <w:marRight w:val="0"/>
      <w:marTop w:val="0"/>
      <w:marBottom w:val="0"/>
      <w:divBdr>
        <w:top w:val="none" w:sz="0" w:space="0" w:color="auto"/>
        <w:left w:val="none" w:sz="0" w:space="0" w:color="auto"/>
        <w:bottom w:val="none" w:sz="0" w:space="0" w:color="auto"/>
        <w:right w:val="none" w:sz="0" w:space="0" w:color="auto"/>
      </w:divBdr>
    </w:div>
    <w:div w:id="289870622">
      <w:bodyDiv w:val="1"/>
      <w:marLeft w:val="0"/>
      <w:marRight w:val="0"/>
      <w:marTop w:val="0"/>
      <w:marBottom w:val="0"/>
      <w:divBdr>
        <w:top w:val="none" w:sz="0" w:space="0" w:color="auto"/>
        <w:left w:val="none" w:sz="0" w:space="0" w:color="auto"/>
        <w:bottom w:val="none" w:sz="0" w:space="0" w:color="auto"/>
        <w:right w:val="none" w:sz="0" w:space="0" w:color="auto"/>
      </w:divBdr>
    </w:div>
    <w:div w:id="311451052">
      <w:bodyDiv w:val="1"/>
      <w:marLeft w:val="0"/>
      <w:marRight w:val="0"/>
      <w:marTop w:val="0"/>
      <w:marBottom w:val="0"/>
      <w:divBdr>
        <w:top w:val="none" w:sz="0" w:space="0" w:color="auto"/>
        <w:left w:val="none" w:sz="0" w:space="0" w:color="auto"/>
        <w:bottom w:val="none" w:sz="0" w:space="0" w:color="auto"/>
        <w:right w:val="none" w:sz="0" w:space="0" w:color="auto"/>
      </w:divBdr>
    </w:div>
    <w:div w:id="314258985">
      <w:bodyDiv w:val="1"/>
      <w:marLeft w:val="0"/>
      <w:marRight w:val="0"/>
      <w:marTop w:val="0"/>
      <w:marBottom w:val="0"/>
      <w:divBdr>
        <w:top w:val="none" w:sz="0" w:space="0" w:color="auto"/>
        <w:left w:val="none" w:sz="0" w:space="0" w:color="auto"/>
        <w:bottom w:val="none" w:sz="0" w:space="0" w:color="auto"/>
        <w:right w:val="none" w:sz="0" w:space="0" w:color="auto"/>
      </w:divBdr>
    </w:div>
    <w:div w:id="322776114">
      <w:bodyDiv w:val="1"/>
      <w:marLeft w:val="0"/>
      <w:marRight w:val="0"/>
      <w:marTop w:val="0"/>
      <w:marBottom w:val="0"/>
      <w:divBdr>
        <w:top w:val="none" w:sz="0" w:space="0" w:color="auto"/>
        <w:left w:val="none" w:sz="0" w:space="0" w:color="auto"/>
        <w:bottom w:val="none" w:sz="0" w:space="0" w:color="auto"/>
        <w:right w:val="none" w:sz="0" w:space="0" w:color="auto"/>
      </w:divBdr>
    </w:div>
    <w:div w:id="327639307">
      <w:bodyDiv w:val="1"/>
      <w:marLeft w:val="0"/>
      <w:marRight w:val="0"/>
      <w:marTop w:val="0"/>
      <w:marBottom w:val="0"/>
      <w:divBdr>
        <w:top w:val="none" w:sz="0" w:space="0" w:color="auto"/>
        <w:left w:val="none" w:sz="0" w:space="0" w:color="auto"/>
        <w:bottom w:val="none" w:sz="0" w:space="0" w:color="auto"/>
        <w:right w:val="none" w:sz="0" w:space="0" w:color="auto"/>
      </w:divBdr>
    </w:div>
    <w:div w:id="328868773">
      <w:bodyDiv w:val="1"/>
      <w:marLeft w:val="0"/>
      <w:marRight w:val="0"/>
      <w:marTop w:val="0"/>
      <w:marBottom w:val="0"/>
      <w:divBdr>
        <w:top w:val="none" w:sz="0" w:space="0" w:color="auto"/>
        <w:left w:val="none" w:sz="0" w:space="0" w:color="auto"/>
        <w:bottom w:val="none" w:sz="0" w:space="0" w:color="auto"/>
        <w:right w:val="none" w:sz="0" w:space="0" w:color="auto"/>
      </w:divBdr>
    </w:div>
    <w:div w:id="357433444">
      <w:bodyDiv w:val="1"/>
      <w:marLeft w:val="0"/>
      <w:marRight w:val="0"/>
      <w:marTop w:val="0"/>
      <w:marBottom w:val="0"/>
      <w:divBdr>
        <w:top w:val="none" w:sz="0" w:space="0" w:color="auto"/>
        <w:left w:val="none" w:sz="0" w:space="0" w:color="auto"/>
        <w:bottom w:val="none" w:sz="0" w:space="0" w:color="auto"/>
        <w:right w:val="none" w:sz="0" w:space="0" w:color="auto"/>
      </w:divBdr>
    </w:div>
    <w:div w:id="382945616">
      <w:bodyDiv w:val="1"/>
      <w:marLeft w:val="0"/>
      <w:marRight w:val="0"/>
      <w:marTop w:val="0"/>
      <w:marBottom w:val="0"/>
      <w:divBdr>
        <w:top w:val="none" w:sz="0" w:space="0" w:color="auto"/>
        <w:left w:val="none" w:sz="0" w:space="0" w:color="auto"/>
        <w:bottom w:val="none" w:sz="0" w:space="0" w:color="auto"/>
        <w:right w:val="none" w:sz="0" w:space="0" w:color="auto"/>
      </w:divBdr>
    </w:div>
    <w:div w:id="388110759">
      <w:bodyDiv w:val="1"/>
      <w:marLeft w:val="0"/>
      <w:marRight w:val="0"/>
      <w:marTop w:val="0"/>
      <w:marBottom w:val="0"/>
      <w:divBdr>
        <w:top w:val="none" w:sz="0" w:space="0" w:color="auto"/>
        <w:left w:val="none" w:sz="0" w:space="0" w:color="auto"/>
        <w:bottom w:val="none" w:sz="0" w:space="0" w:color="auto"/>
        <w:right w:val="none" w:sz="0" w:space="0" w:color="auto"/>
      </w:divBdr>
    </w:div>
    <w:div w:id="389498908">
      <w:bodyDiv w:val="1"/>
      <w:marLeft w:val="0"/>
      <w:marRight w:val="0"/>
      <w:marTop w:val="0"/>
      <w:marBottom w:val="0"/>
      <w:divBdr>
        <w:top w:val="none" w:sz="0" w:space="0" w:color="auto"/>
        <w:left w:val="none" w:sz="0" w:space="0" w:color="auto"/>
        <w:bottom w:val="none" w:sz="0" w:space="0" w:color="auto"/>
        <w:right w:val="none" w:sz="0" w:space="0" w:color="auto"/>
      </w:divBdr>
    </w:div>
    <w:div w:id="396826550">
      <w:bodyDiv w:val="1"/>
      <w:marLeft w:val="0"/>
      <w:marRight w:val="0"/>
      <w:marTop w:val="0"/>
      <w:marBottom w:val="0"/>
      <w:divBdr>
        <w:top w:val="none" w:sz="0" w:space="0" w:color="auto"/>
        <w:left w:val="none" w:sz="0" w:space="0" w:color="auto"/>
        <w:bottom w:val="none" w:sz="0" w:space="0" w:color="auto"/>
        <w:right w:val="none" w:sz="0" w:space="0" w:color="auto"/>
      </w:divBdr>
    </w:div>
    <w:div w:id="404232480">
      <w:bodyDiv w:val="1"/>
      <w:marLeft w:val="0"/>
      <w:marRight w:val="0"/>
      <w:marTop w:val="0"/>
      <w:marBottom w:val="0"/>
      <w:divBdr>
        <w:top w:val="none" w:sz="0" w:space="0" w:color="auto"/>
        <w:left w:val="none" w:sz="0" w:space="0" w:color="auto"/>
        <w:bottom w:val="none" w:sz="0" w:space="0" w:color="auto"/>
        <w:right w:val="none" w:sz="0" w:space="0" w:color="auto"/>
      </w:divBdr>
    </w:div>
    <w:div w:id="427819702">
      <w:bodyDiv w:val="1"/>
      <w:marLeft w:val="0"/>
      <w:marRight w:val="0"/>
      <w:marTop w:val="0"/>
      <w:marBottom w:val="0"/>
      <w:divBdr>
        <w:top w:val="none" w:sz="0" w:space="0" w:color="auto"/>
        <w:left w:val="none" w:sz="0" w:space="0" w:color="auto"/>
        <w:bottom w:val="none" w:sz="0" w:space="0" w:color="auto"/>
        <w:right w:val="none" w:sz="0" w:space="0" w:color="auto"/>
      </w:divBdr>
    </w:div>
    <w:div w:id="469639388">
      <w:bodyDiv w:val="1"/>
      <w:marLeft w:val="0"/>
      <w:marRight w:val="0"/>
      <w:marTop w:val="0"/>
      <w:marBottom w:val="0"/>
      <w:divBdr>
        <w:top w:val="none" w:sz="0" w:space="0" w:color="auto"/>
        <w:left w:val="none" w:sz="0" w:space="0" w:color="auto"/>
        <w:bottom w:val="none" w:sz="0" w:space="0" w:color="auto"/>
        <w:right w:val="none" w:sz="0" w:space="0" w:color="auto"/>
      </w:divBdr>
      <w:divsChild>
        <w:div w:id="1821801618">
          <w:marLeft w:val="0"/>
          <w:marRight w:val="0"/>
          <w:marTop w:val="0"/>
          <w:marBottom w:val="0"/>
          <w:divBdr>
            <w:top w:val="none" w:sz="0" w:space="0" w:color="auto"/>
            <w:left w:val="none" w:sz="0" w:space="0" w:color="auto"/>
            <w:bottom w:val="none" w:sz="0" w:space="0" w:color="auto"/>
            <w:right w:val="none" w:sz="0" w:space="0" w:color="auto"/>
          </w:divBdr>
          <w:divsChild>
            <w:div w:id="13950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4705">
      <w:bodyDiv w:val="1"/>
      <w:marLeft w:val="0"/>
      <w:marRight w:val="0"/>
      <w:marTop w:val="0"/>
      <w:marBottom w:val="0"/>
      <w:divBdr>
        <w:top w:val="none" w:sz="0" w:space="0" w:color="auto"/>
        <w:left w:val="none" w:sz="0" w:space="0" w:color="auto"/>
        <w:bottom w:val="none" w:sz="0" w:space="0" w:color="auto"/>
        <w:right w:val="none" w:sz="0" w:space="0" w:color="auto"/>
      </w:divBdr>
    </w:div>
    <w:div w:id="487870589">
      <w:bodyDiv w:val="1"/>
      <w:marLeft w:val="0"/>
      <w:marRight w:val="0"/>
      <w:marTop w:val="0"/>
      <w:marBottom w:val="0"/>
      <w:divBdr>
        <w:top w:val="none" w:sz="0" w:space="0" w:color="auto"/>
        <w:left w:val="none" w:sz="0" w:space="0" w:color="auto"/>
        <w:bottom w:val="none" w:sz="0" w:space="0" w:color="auto"/>
        <w:right w:val="none" w:sz="0" w:space="0" w:color="auto"/>
      </w:divBdr>
    </w:div>
    <w:div w:id="491917759">
      <w:bodyDiv w:val="1"/>
      <w:marLeft w:val="0"/>
      <w:marRight w:val="0"/>
      <w:marTop w:val="0"/>
      <w:marBottom w:val="0"/>
      <w:divBdr>
        <w:top w:val="none" w:sz="0" w:space="0" w:color="auto"/>
        <w:left w:val="none" w:sz="0" w:space="0" w:color="auto"/>
        <w:bottom w:val="none" w:sz="0" w:space="0" w:color="auto"/>
        <w:right w:val="none" w:sz="0" w:space="0" w:color="auto"/>
      </w:divBdr>
    </w:div>
    <w:div w:id="505904262">
      <w:bodyDiv w:val="1"/>
      <w:marLeft w:val="0"/>
      <w:marRight w:val="0"/>
      <w:marTop w:val="0"/>
      <w:marBottom w:val="0"/>
      <w:divBdr>
        <w:top w:val="none" w:sz="0" w:space="0" w:color="auto"/>
        <w:left w:val="none" w:sz="0" w:space="0" w:color="auto"/>
        <w:bottom w:val="none" w:sz="0" w:space="0" w:color="auto"/>
        <w:right w:val="none" w:sz="0" w:space="0" w:color="auto"/>
      </w:divBdr>
    </w:div>
    <w:div w:id="508718564">
      <w:bodyDiv w:val="1"/>
      <w:marLeft w:val="0"/>
      <w:marRight w:val="0"/>
      <w:marTop w:val="0"/>
      <w:marBottom w:val="0"/>
      <w:divBdr>
        <w:top w:val="none" w:sz="0" w:space="0" w:color="auto"/>
        <w:left w:val="none" w:sz="0" w:space="0" w:color="auto"/>
        <w:bottom w:val="none" w:sz="0" w:space="0" w:color="auto"/>
        <w:right w:val="none" w:sz="0" w:space="0" w:color="auto"/>
      </w:divBdr>
    </w:div>
    <w:div w:id="523981802">
      <w:bodyDiv w:val="1"/>
      <w:marLeft w:val="0"/>
      <w:marRight w:val="0"/>
      <w:marTop w:val="0"/>
      <w:marBottom w:val="0"/>
      <w:divBdr>
        <w:top w:val="none" w:sz="0" w:space="0" w:color="auto"/>
        <w:left w:val="none" w:sz="0" w:space="0" w:color="auto"/>
        <w:bottom w:val="none" w:sz="0" w:space="0" w:color="auto"/>
        <w:right w:val="none" w:sz="0" w:space="0" w:color="auto"/>
      </w:divBdr>
    </w:div>
    <w:div w:id="524364533">
      <w:bodyDiv w:val="1"/>
      <w:marLeft w:val="0"/>
      <w:marRight w:val="0"/>
      <w:marTop w:val="0"/>
      <w:marBottom w:val="0"/>
      <w:divBdr>
        <w:top w:val="none" w:sz="0" w:space="0" w:color="auto"/>
        <w:left w:val="none" w:sz="0" w:space="0" w:color="auto"/>
        <w:bottom w:val="none" w:sz="0" w:space="0" w:color="auto"/>
        <w:right w:val="none" w:sz="0" w:space="0" w:color="auto"/>
      </w:divBdr>
    </w:div>
    <w:div w:id="547454730">
      <w:bodyDiv w:val="1"/>
      <w:marLeft w:val="0"/>
      <w:marRight w:val="0"/>
      <w:marTop w:val="0"/>
      <w:marBottom w:val="0"/>
      <w:divBdr>
        <w:top w:val="none" w:sz="0" w:space="0" w:color="auto"/>
        <w:left w:val="none" w:sz="0" w:space="0" w:color="auto"/>
        <w:bottom w:val="none" w:sz="0" w:space="0" w:color="auto"/>
        <w:right w:val="none" w:sz="0" w:space="0" w:color="auto"/>
      </w:divBdr>
    </w:div>
    <w:div w:id="557743556">
      <w:bodyDiv w:val="1"/>
      <w:marLeft w:val="0"/>
      <w:marRight w:val="0"/>
      <w:marTop w:val="0"/>
      <w:marBottom w:val="0"/>
      <w:divBdr>
        <w:top w:val="none" w:sz="0" w:space="0" w:color="auto"/>
        <w:left w:val="none" w:sz="0" w:space="0" w:color="auto"/>
        <w:bottom w:val="none" w:sz="0" w:space="0" w:color="auto"/>
        <w:right w:val="none" w:sz="0" w:space="0" w:color="auto"/>
      </w:divBdr>
    </w:div>
    <w:div w:id="561140270">
      <w:bodyDiv w:val="1"/>
      <w:marLeft w:val="0"/>
      <w:marRight w:val="0"/>
      <w:marTop w:val="0"/>
      <w:marBottom w:val="0"/>
      <w:divBdr>
        <w:top w:val="none" w:sz="0" w:space="0" w:color="auto"/>
        <w:left w:val="none" w:sz="0" w:space="0" w:color="auto"/>
        <w:bottom w:val="none" w:sz="0" w:space="0" w:color="auto"/>
        <w:right w:val="none" w:sz="0" w:space="0" w:color="auto"/>
      </w:divBdr>
    </w:div>
    <w:div w:id="567350325">
      <w:bodyDiv w:val="1"/>
      <w:marLeft w:val="0"/>
      <w:marRight w:val="0"/>
      <w:marTop w:val="0"/>
      <w:marBottom w:val="0"/>
      <w:divBdr>
        <w:top w:val="none" w:sz="0" w:space="0" w:color="auto"/>
        <w:left w:val="none" w:sz="0" w:space="0" w:color="auto"/>
        <w:bottom w:val="none" w:sz="0" w:space="0" w:color="auto"/>
        <w:right w:val="none" w:sz="0" w:space="0" w:color="auto"/>
      </w:divBdr>
    </w:div>
    <w:div w:id="571474062">
      <w:bodyDiv w:val="1"/>
      <w:marLeft w:val="0"/>
      <w:marRight w:val="0"/>
      <w:marTop w:val="0"/>
      <w:marBottom w:val="0"/>
      <w:divBdr>
        <w:top w:val="none" w:sz="0" w:space="0" w:color="auto"/>
        <w:left w:val="none" w:sz="0" w:space="0" w:color="auto"/>
        <w:bottom w:val="none" w:sz="0" w:space="0" w:color="auto"/>
        <w:right w:val="none" w:sz="0" w:space="0" w:color="auto"/>
      </w:divBdr>
    </w:div>
    <w:div w:id="572350204">
      <w:bodyDiv w:val="1"/>
      <w:marLeft w:val="0"/>
      <w:marRight w:val="0"/>
      <w:marTop w:val="0"/>
      <w:marBottom w:val="0"/>
      <w:divBdr>
        <w:top w:val="none" w:sz="0" w:space="0" w:color="auto"/>
        <w:left w:val="none" w:sz="0" w:space="0" w:color="auto"/>
        <w:bottom w:val="none" w:sz="0" w:space="0" w:color="auto"/>
        <w:right w:val="none" w:sz="0" w:space="0" w:color="auto"/>
      </w:divBdr>
    </w:div>
    <w:div w:id="590283972">
      <w:bodyDiv w:val="1"/>
      <w:marLeft w:val="0"/>
      <w:marRight w:val="0"/>
      <w:marTop w:val="0"/>
      <w:marBottom w:val="0"/>
      <w:divBdr>
        <w:top w:val="none" w:sz="0" w:space="0" w:color="auto"/>
        <w:left w:val="none" w:sz="0" w:space="0" w:color="auto"/>
        <w:bottom w:val="none" w:sz="0" w:space="0" w:color="auto"/>
        <w:right w:val="none" w:sz="0" w:space="0" w:color="auto"/>
      </w:divBdr>
    </w:div>
    <w:div w:id="607664832">
      <w:bodyDiv w:val="1"/>
      <w:marLeft w:val="0"/>
      <w:marRight w:val="0"/>
      <w:marTop w:val="0"/>
      <w:marBottom w:val="0"/>
      <w:divBdr>
        <w:top w:val="none" w:sz="0" w:space="0" w:color="auto"/>
        <w:left w:val="none" w:sz="0" w:space="0" w:color="auto"/>
        <w:bottom w:val="none" w:sz="0" w:space="0" w:color="auto"/>
        <w:right w:val="none" w:sz="0" w:space="0" w:color="auto"/>
      </w:divBdr>
    </w:div>
    <w:div w:id="608465442">
      <w:bodyDiv w:val="1"/>
      <w:marLeft w:val="0"/>
      <w:marRight w:val="0"/>
      <w:marTop w:val="0"/>
      <w:marBottom w:val="0"/>
      <w:divBdr>
        <w:top w:val="none" w:sz="0" w:space="0" w:color="auto"/>
        <w:left w:val="none" w:sz="0" w:space="0" w:color="auto"/>
        <w:bottom w:val="none" w:sz="0" w:space="0" w:color="auto"/>
        <w:right w:val="none" w:sz="0" w:space="0" w:color="auto"/>
      </w:divBdr>
    </w:div>
    <w:div w:id="610473777">
      <w:bodyDiv w:val="1"/>
      <w:marLeft w:val="0"/>
      <w:marRight w:val="0"/>
      <w:marTop w:val="0"/>
      <w:marBottom w:val="0"/>
      <w:divBdr>
        <w:top w:val="none" w:sz="0" w:space="0" w:color="auto"/>
        <w:left w:val="none" w:sz="0" w:space="0" w:color="auto"/>
        <w:bottom w:val="none" w:sz="0" w:space="0" w:color="auto"/>
        <w:right w:val="none" w:sz="0" w:space="0" w:color="auto"/>
      </w:divBdr>
      <w:divsChild>
        <w:div w:id="260722391">
          <w:marLeft w:val="0"/>
          <w:marRight w:val="0"/>
          <w:marTop w:val="0"/>
          <w:marBottom w:val="0"/>
          <w:divBdr>
            <w:top w:val="none" w:sz="0" w:space="0" w:color="auto"/>
            <w:left w:val="none" w:sz="0" w:space="0" w:color="auto"/>
            <w:bottom w:val="none" w:sz="0" w:space="0" w:color="auto"/>
            <w:right w:val="none" w:sz="0" w:space="0" w:color="auto"/>
          </w:divBdr>
          <w:divsChild>
            <w:div w:id="7342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1608">
      <w:bodyDiv w:val="1"/>
      <w:marLeft w:val="0"/>
      <w:marRight w:val="0"/>
      <w:marTop w:val="0"/>
      <w:marBottom w:val="0"/>
      <w:divBdr>
        <w:top w:val="none" w:sz="0" w:space="0" w:color="auto"/>
        <w:left w:val="none" w:sz="0" w:space="0" w:color="auto"/>
        <w:bottom w:val="none" w:sz="0" w:space="0" w:color="auto"/>
        <w:right w:val="none" w:sz="0" w:space="0" w:color="auto"/>
      </w:divBdr>
    </w:div>
    <w:div w:id="618414585">
      <w:bodyDiv w:val="1"/>
      <w:marLeft w:val="0"/>
      <w:marRight w:val="0"/>
      <w:marTop w:val="0"/>
      <w:marBottom w:val="0"/>
      <w:divBdr>
        <w:top w:val="none" w:sz="0" w:space="0" w:color="auto"/>
        <w:left w:val="none" w:sz="0" w:space="0" w:color="auto"/>
        <w:bottom w:val="none" w:sz="0" w:space="0" w:color="auto"/>
        <w:right w:val="none" w:sz="0" w:space="0" w:color="auto"/>
      </w:divBdr>
    </w:div>
    <w:div w:id="623659972">
      <w:bodyDiv w:val="1"/>
      <w:marLeft w:val="0"/>
      <w:marRight w:val="0"/>
      <w:marTop w:val="0"/>
      <w:marBottom w:val="0"/>
      <w:divBdr>
        <w:top w:val="none" w:sz="0" w:space="0" w:color="auto"/>
        <w:left w:val="none" w:sz="0" w:space="0" w:color="auto"/>
        <w:bottom w:val="none" w:sz="0" w:space="0" w:color="auto"/>
        <w:right w:val="none" w:sz="0" w:space="0" w:color="auto"/>
      </w:divBdr>
    </w:div>
    <w:div w:id="632374154">
      <w:bodyDiv w:val="1"/>
      <w:marLeft w:val="0"/>
      <w:marRight w:val="0"/>
      <w:marTop w:val="0"/>
      <w:marBottom w:val="0"/>
      <w:divBdr>
        <w:top w:val="none" w:sz="0" w:space="0" w:color="auto"/>
        <w:left w:val="none" w:sz="0" w:space="0" w:color="auto"/>
        <w:bottom w:val="none" w:sz="0" w:space="0" w:color="auto"/>
        <w:right w:val="none" w:sz="0" w:space="0" w:color="auto"/>
      </w:divBdr>
    </w:div>
    <w:div w:id="664092053">
      <w:bodyDiv w:val="1"/>
      <w:marLeft w:val="0"/>
      <w:marRight w:val="0"/>
      <w:marTop w:val="0"/>
      <w:marBottom w:val="0"/>
      <w:divBdr>
        <w:top w:val="none" w:sz="0" w:space="0" w:color="auto"/>
        <w:left w:val="none" w:sz="0" w:space="0" w:color="auto"/>
        <w:bottom w:val="none" w:sz="0" w:space="0" w:color="auto"/>
        <w:right w:val="none" w:sz="0" w:space="0" w:color="auto"/>
      </w:divBdr>
    </w:div>
    <w:div w:id="666134994">
      <w:bodyDiv w:val="1"/>
      <w:marLeft w:val="0"/>
      <w:marRight w:val="0"/>
      <w:marTop w:val="0"/>
      <w:marBottom w:val="0"/>
      <w:divBdr>
        <w:top w:val="none" w:sz="0" w:space="0" w:color="auto"/>
        <w:left w:val="none" w:sz="0" w:space="0" w:color="auto"/>
        <w:bottom w:val="none" w:sz="0" w:space="0" w:color="auto"/>
        <w:right w:val="none" w:sz="0" w:space="0" w:color="auto"/>
      </w:divBdr>
    </w:div>
    <w:div w:id="688141521">
      <w:bodyDiv w:val="1"/>
      <w:marLeft w:val="0"/>
      <w:marRight w:val="0"/>
      <w:marTop w:val="0"/>
      <w:marBottom w:val="0"/>
      <w:divBdr>
        <w:top w:val="none" w:sz="0" w:space="0" w:color="auto"/>
        <w:left w:val="none" w:sz="0" w:space="0" w:color="auto"/>
        <w:bottom w:val="none" w:sz="0" w:space="0" w:color="auto"/>
        <w:right w:val="none" w:sz="0" w:space="0" w:color="auto"/>
      </w:divBdr>
    </w:div>
    <w:div w:id="692346631">
      <w:bodyDiv w:val="1"/>
      <w:marLeft w:val="0"/>
      <w:marRight w:val="0"/>
      <w:marTop w:val="0"/>
      <w:marBottom w:val="0"/>
      <w:divBdr>
        <w:top w:val="none" w:sz="0" w:space="0" w:color="auto"/>
        <w:left w:val="none" w:sz="0" w:space="0" w:color="auto"/>
        <w:bottom w:val="none" w:sz="0" w:space="0" w:color="auto"/>
        <w:right w:val="none" w:sz="0" w:space="0" w:color="auto"/>
      </w:divBdr>
      <w:divsChild>
        <w:div w:id="1493106936">
          <w:marLeft w:val="0"/>
          <w:marRight w:val="0"/>
          <w:marTop w:val="0"/>
          <w:marBottom w:val="0"/>
          <w:divBdr>
            <w:top w:val="none" w:sz="0" w:space="0" w:color="auto"/>
            <w:left w:val="none" w:sz="0" w:space="0" w:color="auto"/>
            <w:bottom w:val="none" w:sz="0" w:space="0" w:color="auto"/>
            <w:right w:val="none" w:sz="0" w:space="0" w:color="auto"/>
          </w:divBdr>
          <w:divsChild>
            <w:div w:id="12122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38555">
      <w:bodyDiv w:val="1"/>
      <w:marLeft w:val="0"/>
      <w:marRight w:val="0"/>
      <w:marTop w:val="0"/>
      <w:marBottom w:val="0"/>
      <w:divBdr>
        <w:top w:val="none" w:sz="0" w:space="0" w:color="auto"/>
        <w:left w:val="none" w:sz="0" w:space="0" w:color="auto"/>
        <w:bottom w:val="none" w:sz="0" w:space="0" w:color="auto"/>
        <w:right w:val="none" w:sz="0" w:space="0" w:color="auto"/>
      </w:divBdr>
    </w:div>
    <w:div w:id="712582570">
      <w:bodyDiv w:val="1"/>
      <w:marLeft w:val="0"/>
      <w:marRight w:val="0"/>
      <w:marTop w:val="0"/>
      <w:marBottom w:val="0"/>
      <w:divBdr>
        <w:top w:val="none" w:sz="0" w:space="0" w:color="auto"/>
        <w:left w:val="none" w:sz="0" w:space="0" w:color="auto"/>
        <w:bottom w:val="none" w:sz="0" w:space="0" w:color="auto"/>
        <w:right w:val="none" w:sz="0" w:space="0" w:color="auto"/>
      </w:divBdr>
    </w:div>
    <w:div w:id="715735014">
      <w:bodyDiv w:val="1"/>
      <w:marLeft w:val="0"/>
      <w:marRight w:val="0"/>
      <w:marTop w:val="0"/>
      <w:marBottom w:val="0"/>
      <w:divBdr>
        <w:top w:val="none" w:sz="0" w:space="0" w:color="auto"/>
        <w:left w:val="none" w:sz="0" w:space="0" w:color="auto"/>
        <w:bottom w:val="none" w:sz="0" w:space="0" w:color="auto"/>
        <w:right w:val="none" w:sz="0" w:space="0" w:color="auto"/>
      </w:divBdr>
    </w:div>
    <w:div w:id="716514113">
      <w:bodyDiv w:val="1"/>
      <w:marLeft w:val="0"/>
      <w:marRight w:val="0"/>
      <w:marTop w:val="0"/>
      <w:marBottom w:val="0"/>
      <w:divBdr>
        <w:top w:val="none" w:sz="0" w:space="0" w:color="auto"/>
        <w:left w:val="none" w:sz="0" w:space="0" w:color="auto"/>
        <w:bottom w:val="none" w:sz="0" w:space="0" w:color="auto"/>
        <w:right w:val="none" w:sz="0" w:space="0" w:color="auto"/>
      </w:divBdr>
    </w:div>
    <w:div w:id="717583789">
      <w:bodyDiv w:val="1"/>
      <w:marLeft w:val="0"/>
      <w:marRight w:val="0"/>
      <w:marTop w:val="0"/>
      <w:marBottom w:val="0"/>
      <w:divBdr>
        <w:top w:val="none" w:sz="0" w:space="0" w:color="auto"/>
        <w:left w:val="none" w:sz="0" w:space="0" w:color="auto"/>
        <w:bottom w:val="none" w:sz="0" w:space="0" w:color="auto"/>
        <w:right w:val="none" w:sz="0" w:space="0" w:color="auto"/>
      </w:divBdr>
    </w:div>
    <w:div w:id="717704157">
      <w:bodyDiv w:val="1"/>
      <w:marLeft w:val="0"/>
      <w:marRight w:val="0"/>
      <w:marTop w:val="0"/>
      <w:marBottom w:val="0"/>
      <w:divBdr>
        <w:top w:val="none" w:sz="0" w:space="0" w:color="auto"/>
        <w:left w:val="none" w:sz="0" w:space="0" w:color="auto"/>
        <w:bottom w:val="none" w:sz="0" w:space="0" w:color="auto"/>
        <w:right w:val="none" w:sz="0" w:space="0" w:color="auto"/>
      </w:divBdr>
    </w:div>
    <w:div w:id="724065520">
      <w:bodyDiv w:val="1"/>
      <w:marLeft w:val="0"/>
      <w:marRight w:val="0"/>
      <w:marTop w:val="0"/>
      <w:marBottom w:val="0"/>
      <w:divBdr>
        <w:top w:val="none" w:sz="0" w:space="0" w:color="auto"/>
        <w:left w:val="none" w:sz="0" w:space="0" w:color="auto"/>
        <w:bottom w:val="none" w:sz="0" w:space="0" w:color="auto"/>
        <w:right w:val="none" w:sz="0" w:space="0" w:color="auto"/>
      </w:divBdr>
      <w:divsChild>
        <w:div w:id="1098869712">
          <w:marLeft w:val="0"/>
          <w:marRight w:val="0"/>
          <w:marTop w:val="0"/>
          <w:marBottom w:val="0"/>
          <w:divBdr>
            <w:top w:val="none" w:sz="0" w:space="0" w:color="auto"/>
            <w:left w:val="none" w:sz="0" w:space="0" w:color="auto"/>
            <w:bottom w:val="none" w:sz="0" w:space="0" w:color="auto"/>
            <w:right w:val="none" w:sz="0" w:space="0" w:color="auto"/>
          </w:divBdr>
          <w:divsChild>
            <w:div w:id="3096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0414">
      <w:bodyDiv w:val="1"/>
      <w:marLeft w:val="0"/>
      <w:marRight w:val="0"/>
      <w:marTop w:val="0"/>
      <w:marBottom w:val="0"/>
      <w:divBdr>
        <w:top w:val="none" w:sz="0" w:space="0" w:color="auto"/>
        <w:left w:val="none" w:sz="0" w:space="0" w:color="auto"/>
        <w:bottom w:val="none" w:sz="0" w:space="0" w:color="auto"/>
        <w:right w:val="none" w:sz="0" w:space="0" w:color="auto"/>
      </w:divBdr>
    </w:div>
    <w:div w:id="741175239">
      <w:bodyDiv w:val="1"/>
      <w:marLeft w:val="0"/>
      <w:marRight w:val="0"/>
      <w:marTop w:val="0"/>
      <w:marBottom w:val="0"/>
      <w:divBdr>
        <w:top w:val="none" w:sz="0" w:space="0" w:color="auto"/>
        <w:left w:val="none" w:sz="0" w:space="0" w:color="auto"/>
        <w:bottom w:val="none" w:sz="0" w:space="0" w:color="auto"/>
        <w:right w:val="none" w:sz="0" w:space="0" w:color="auto"/>
      </w:divBdr>
    </w:div>
    <w:div w:id="749429530">
      <w:bodyDiv w:val="1"/>
      <w:marLeft w:val="0"/>
      <w:marRight w:val="0"/>
      <w:marTop w:val="0"/>
      <w:marBottom w:val="0"/>
      <w:divBdr>
        <w:top w:val="none" w:sz="0" w:space="0" w:color="auto"/>
        <w:left w:val="none" w:sz="0" w:space="0" w:color="auto"/>
        <w:bottom w:val="none" w:sz="0" w:space="0" w:color="auto"/>
        <w:right w:val="none" w:sz="0" w:space="0" w:color="auto"/>
      </w:divBdr>
      <w:divsChild>
        <w:div w:id="1577009471">
          <w:marLeft w:val="0"/>
          <w:marRight w:val="0"/>
          <w:marTop w:val="0"/>
          <w:marBottom w:val="0"/>
          <w:divBdr>
            <w:top w:val="none" w:sz="0" w:space="0" w:color="auto"/>
            <w:left w:val="none" w:sz="0" w:space="0" w:color="auto"/>
            <w:bottom w:val="none" w:sz="0" w:space="0" w:color="auto"/>
            <w:right w:val="none" w:sz="0" w:space="0" w:color="auto"/>
          </w:divBdr>
          <w:divsChild>
            <w:div w:id="12001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6074">
      <w:bodyDiv w:val="1"/>
      <w:marLeft w:val="0"/>
      <w:marRight w:val="0"/>
      <w:marTop w:val="0"/>
      <w:marBottom w:val="0"/>
      <w:divBdr>
        <w:top w:val="none" w:sz="0" w:space="0" w:color="auto"/>
        <w:left w:val="none" w:sz="0" w:space="0" w:color="auto"/>
        <w:bottom w:val="none" w:sz="0" w:space="0" w:color="auto"/>
        <w:right w:val="none" w:sz="0" w:space="0" w:color="auto"/>
      </w:divBdr>
    </w:div>
    <w:div w:id="759833970">
      <w:bodyDiv w:val="1"/>
      <w:marLeft w:val="0"/>
      <w:marRight w:val="0"/>
      <w:marTop w:val="0"/>
      <w:marBottom w:val="0"/>
      <w:divBdr>
        <w:top w:val="none" w:sz="0" w:space="0" w:color="auto"/>
        <w:left w:val="none" w:sz="0" w:space="0" w:color="auto"/>
        <w:bottom w:val="none" w:sz="0" w:space="0" w:color="auto"/>
        <w:right w:val="none" w:sz="0" w:space="0" w:color="auto"/>
      </w:divBdr>
    </w:div>
    <w:div w:id="762142776">
      <w:bodyDiv w:val="1"/>
      <w:marLeft w:val="0"/>
      <w:marRight w:val="0"/>
      <w:marTop w:val="0"/>
      <w:marBottom w:val="0"/>
      <w:divBdr>
        <w:top w:val="none" w:sz="0" w:space="0" w:color="auto"/>
        <w:left w:val="none" w:sz="0" w:space="0" w:color="auto"/>
        <w:bottom w:val="none" w:sz="0" w:space="0" w:color="auto"/>
        <w:right w:val="none" w:sz="0" w:space="0" w:color="auto"/>
      </w:divBdr>
    </w:div>
    <w:div w:id="779910750">
      <w:bodyDiv w:val="1"/>
      <w:marLeft w:val="0"/>
      <w:marRight w:val="0"/>
      <w:marTop w:val="0"/>
      <w:marBottom w:val="0"/>
      <w:divBdr>
        <w:top w:val="none" w:sz="0" w:space="0" w:color="auto"/>
        <w:left w:val="none" w:sz="0" w:space="0" w:color="auto"/>
        <w:bottom w:val="none" w:sz="0" w:space="0" w:color="auto"/>
        <w:right w:val="none" w:sz="0" w:space="0" w:color="auto"/>
      </w:divBdr>
    </w:div>
    <w:div w:id="781730226">
      <w:bodyDiv w:val="1"/>
      <w:marLeft w:val="0"/>
      <w:marRight w:val="0"/>
      <w:marTop w:val="0"/>
      <w:marBottom w:val="0"/>
      <w:divBdr>
        <w:top w:val="none" w:sz="0" w:space="0" w:color="auto"/>
        <w:left w:val="none" w:sz="0" w:space="0" w:color="auto"/>
        <w:bottom w:val="none" w:sz="0" w:space="0" w:color="auto"/>
        <w:right w:val="none" w:sz="0" w:space="0" w:color="auto"/>
      </w:divBdr>
      <w:divsChild>
        <w:div w:id="1164662257">
          <w:marLeft w:val="0"/>
          <w:marRight w:val="0"/>
          <w:marTop w:val="0"/>
          <w:marBottom w:val="0"/>
          <w:divBdr>
            <w:top w:val="none" w:sz="0" w:space="0" w:color="auto"/>
            <w:left w:val="none" w:sz="0" w:space="0" w:color="auto"/>
            <w:bottom w:val="none" w:sz="0" w:space="0" w:color="auto"/>
            <w:right w:val="none" w:sz="0" w:space="0" w:color="auto"/>
          </w:divBdr>
          <w:divsChild>
            <w:div w:id="15760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70980">
      <w:bodyDiv w:val="1"/>
      <w:marLeft w:val="0"/>
      <w:marRight w:val="0"/>
      <w:marTop w:val="0"/>
      <w:marBottom w:val="0"/>
      <w:divBdr>
        <w:top w:val="none" w:sz="0" w:space="0" w:color="auto"/>
        <w:left w:val="none" w:sz="0" w:space="0" w:color="auto"/>
        <w:bottom w:val="none" w:sz="0" w:space="0" w:color="auto"/>
        <w:right w:val="none" w:sz="0" w:space="0" w:color="auto"/>
      </w:divBdr>
    </w:div>
    <w:div w:id="822702493">
      <w:bodyDiv w:val="1"/>
      <w:marLeft w:val="0"/>
      <w:marRight w:val="0"/>
      <w:marTop w:val="0"/>
      <w:marBottom w:val="0"/>
      <w:divBdr>
        <w:top w:val="none" w:sz="0" w:space="0" w:color="auto"/>
        <w:left w:val="none" w:sz="0" w:space="0" w:color="auto"/>
        <w:bottom w:val="none" w:sz="0" w:space="0" w:color="auto"/>
        <w:right w:val="none" w:sz="0" w:space="0" w:color="auto"/>
      </w:divBdr>
    </w:div>
    <w:div w:id="854002412">
      <w:bodyDiv w:val="1"/>
      <w:marLeft w:val="0"/>
      <w:marRight w:val="0"/>
      <w:marTop w:val="0"/>
      <w:marBottom w:val="0"/>
      <w:divBdr>
        <w:top w:val="none" w:sz="0" w:space="0" w:color="auto"/>
        <w:left w:val="none" w:sz="0" w:space="0" w:color="auto"/>
        <w:bottom w:val="none" w:sz="0" w:space="0" w:color="auto"/>
        <w:right w:val="none" w:sz="0" w:space="0" w:color="auto"/>
      </w:divBdr>
    </w:div>
    <w:div w:id="882405636">
      <w:bodyDiv w:val="1"/>
      <w:marLeft w:val="0"/>
      <w:marRight w:val="0"/>
      <w:marTop w:val="0"/>
      <w:marBottom w:val="0"/>
      <w:divBdr>
        <w:top w:val="none" w:sz="0" w:space="0" w:color="auto"/>
        <w:left w:val="none" w:sz="0" w:space="0" w:color="auto"/>
        <w:bottom w:val="none" w:sz="0" w:space="0" w:color="auto"/>
        <w:right w:val="none" w:sz="0" w:space="0" w:color="auto"/>
      </w:divBdr>
    </w:div>
    <w:div w:id="887179867">
      <w:bodyDiv w:val="1"/>
      <w:marLeft w:val="0"/>
      <w:marRight w:val="0"/>
      <w:marTop w:val="0"/>
      <w:marBottom w:val="0"/>
      <w:divBdr>
        <w:top w:val="none" w:sz="0" w:space="0" w:color="auto"/>
        <w:left w:val="none" w:sz="0" w:space="0" w:color="auto"/>
        <w:bottom w:val="none" w:sz="0" w:space="0" w:color="auto"/>
        <w:right w:val="none" w:sz="0" w:space="0" w:color="auto"/>
      </w:divBdr>
    </w:div>
    <w:div w:id="906651186">
      <w:bodyDiv w:val="1"/>
      <w:marLeft w:val="0"/>
      <w:marRight w:val="0"/>
      <w:marTop w:val="0"/>
      <w:marBottom w:val="0"/>
      <w:divBdr>
        <w:top w:val="none" w:sz="0" w:space="0" w:color="auto"/>
        <w:left w:val="none" w:sz="0" w:space="0" w:color="auto"/>
        <w:bottom w:val="none" w:sz="0" w:space="0" w:color="auto"/>
        <w:right w:val="none" w:sz="0" w:space="0" w:color="auto"/>
      </w:divBdr>
    </w:div>
    <w:div w:id="909655149">
      <w:bodyDiv w:val="1"/>
      <w:marLeft w:val="0"/>
      <w:marRight w:val="0"/>
      <w:marTop w:val="0"/>
      <w:marBottom w:val="0"/>
      <w:divBdr>
        <w:top w:val="none" w:sz="0" w:space="0" w:color="auto"/>
        <w:left w:val="none" w:sz="0" w:space="0" w:color="auto"/>
        <w:bottom w:val="none" w:sz="0" w:space="0" w:color="auto"/>
        <w:right w:val="none" w:sz="0" w:space="0" w:color="auto"/>
      </w:divBdr>
    </w:div>
    <w:div w:id="911624440">
      <w:bodyDiv w:val="1"/>
      <w:marLeft w:val="0"/>
      <w:marRight w:val="0"/>
      <w:marTop w:val="0"/>
      <w:marBottom w:val="0"/>
      <w:divBdr>
        <w:top w:val="none" w:sz="0" w:space="0" w:color="auto"/>
        <w:left w:val="none" w:sz="0" w:space="0" w:color="auto"/>
        <w:bottom w:val="none" w:sz="0" w:space="0" w:color="auto"/>
        <w:right w:val="none" w:sz="0" w:space="0" w:color="auto"/>
      </w:divBdr>
    </w:div>
    <w:div w:id="920798195">
      <w:bodyDiv w:val="1"/>
      <w:marLeft w:val="0"/>
      <w:marRight w:val="0"/>
      <w:marTop w:val="0"/>
      <w:marBottom w:val="0"/>
      <w:divBdr>
        <w:top w:val="none" w:sz="0" w:space="0" w:color="auto"/>
        <w:left w:val="none" w:sz="0" w:space="0" w:color="auto"/>
        <w:bottom w:val="none" w:sz="0" w:space="0" w:color="auto"/>
        <w:right w:val="none" w:sz="0" w:space="0" w:color="auto"/>
      </w:divBdr>
    </w:div>
    <w:div w:id="930240645">
      <w:bodyDiv w:val="1"/>
      <w:marLeft w:val="0"/>
      <w:marRight w:val="0"/>
      <w:marTop w:val="0"/>
      <w:marBottom w:val="0"/>
      <w:divBdr>
        <w:top w:val="none" w:sz="0" w:space="0" w:color="auto"/>
        <w:left w:val="none" w:sz="0" w:space="0" w:color="auto"/>
        <w:bottom w:val="none" w:sz="0" w:space="0" w:color="auto"/>
        <w:right w:val="none" w:sz="0" w:space="0" w:color="auto"/>
      </w:divBdr>
    </w:div>
    <w:div w:id="933394392">
      <w:bodyDiv w:val="1"/>
      <w:marLeft w:val="0"/>
      <w:marRight w:val="0"/>
      <w:marTop w:val="0"/>
      <w:marBottom w:val="0"/>
      <w:divBdr>
        <w:top w:val="none" w:sz="0" w:space="0" w:color="auto"/>
        <w:left w:val="none" w:sz="0" w:space="0" w:color="auto"/>
        <w:bottom w:val="none" w:sz="0" w:space="0" w:color="auto"/>
        <w:right w:val="none" w:sz="0" w:space="0" w:color="auto"/>
      </w:divBdr>
    </w:div>
    <w:div w:id="937754968">
      <w:bodyDiv w:val="1"/>
      <w:marLeft w:val="0"/>
      <w:marRight w:val="0"/>
      <w:marTop w:val="0"/>
      <w:marBottom w:val="0"/>
      <w:divBdr>
        <w:top w:val="none" w:sz="0" w:space="0" w:color="auto"/>
        <w:left w:val="none" w:sz="0" w:space="0" w:color="auto"/>
        <w:bottom w:val="none" w:sz="0" w:space="0" w:color="auto"/>
        <w:right w:val="none" w:sz="0" w:space="0" w:color="auto"/>
      </w:divBdr>
    </w:div>
    <w:div w:id="944070029">
      <w:bodyDiv w:val="1"/>
      <w:marLeft w:val="0"/>
      <w:marRight w:val="0"/>
      <w:marTop w:val="0"/>
      <w:marBottom w:val="0"/>
      <w:divBdr>
        <w:top w:val="none" w:sz="0" w:space="0" w:color="auto"/>
        <w:left w:val="none" w:sz="0" w:space="0" w:color="auto"/>
        <w:bottom w:val="none" w:sz="0" w:space="0" w:color="auto"/>
        <w:right w:val="none" w:sz="0" w:space="0" w:color="auto"/>
      </w:divBdr>
    </w:div>
    <w:div w:id="947541717">
      <w:bodyDiv w:val="1"/>
      <w:marLeft w:val="0"/>
      <w:marRight w:val="0"/>
      <w:marTop w:val="0"/>
      <w:marBottom w:val="0"/>
      <w:divBdr>
        <w:top w:val="none" w:sz="0" w:space="0" w:color="auto"/>
        <w:left w:val="none" w:sz="0" w:space="0" w:color="auto"/>
        <w:bottom w:val="none" w:sz="0" w:space="0" w:color="auto"/>
        <w:right w:val="none" w:sz="0" w:space="0" w:color="auto"/>
      </w:divBdr>
    </w:div>
    <w:div w:id="975060787">
      <w:bodyDiv w:val="1"/>
      <w:marLeft w:val="0"/>
      <w:marRight w:val="0"/>
      <w:marTop w:val="0"/>
      <w:marBottom w:val="0"/>
      <w:divBdr>
        <w:top w:val="none" w:sz="0" w:space="0" w:color="auto"/>
        <w:left w:val="none" w:sz="0" w:space="0" w:color="auto"/>
        <w:bottom w:val="none" w:sz="0" w:space="0" w:color="auto"/>
        <w:right w:val="none" w:sz="0" w:space="0" w:color="auto"/>
      </w:divBdr>
    </w:div>
    <w:div w:id="979387420">
      <w:bodyDiv w:val="1"/>
      <w:marLeft w:val="0"/>
      <w:marRight w:val="0"/>
      <w:marTop w:val="0"/>
      <w:marBottom w:val="0"/>
      <w:divBdr>
        <w:top w:val="none" w:sz="0" w:space="0" w:color="auto"/>
        <w:left w:val="none" w:sz="0" w:space="0" w:color="auto"/>
        <w:bottom w:val="none" w:sz="0" w:space="0" w:color="auto"/>
        <w:right w:val="none" w:sz="0" w:space="0" w:color="auto"/>
      </w:divBdr>
    </w:div>
    <w:div w:id="980112079">
      <w:bodyDiv w:val="1"/>
      <w:marLeft w:val="0"/>
      <w:marRight w:val="0"/>
      <w:marTop w:val="0"/>
      <w:marBottom w:val="0"/>
      <w:divBdr>
        <w:top w:val="none" w:sz="0" w:space="0" w:color="auto"/>
        <w:left w:val="none" w:sz="0" w:space="0" w:color="auto"/>
        <w:bottom w:val="none" w:sz="0" w:space="0" w:color="auto"/>
        <w:right w:val="none" w:sz="0" w:space="0" w:color="auto"/>
      </w:divBdr>
    </w:div>
    <w:div w:id="985352773">
      <w:bodyDiv w:val="1"/>
      <w:marLeft w:val="0"/>
      <w:marRight w:val="0"/>
      <w:marTop w:val="0"/>
      <w:marBottom w:val="0"/>
      <w:divBdr>
        <w:top w:val="none" w:sz="0" w:space="0" w:color="auto"/>
        <w:left w:val="none" w:sz="0" w:space="0" w:color="auto"/>
        <w:bottom w:val="none" w:sz="0" w:space="0" w:color="auto"/>
        <w:right w:val="none" w:sz="0" w:space="0" w:color="auto"/>
      </w:divBdr>
    </w:div>
    <w:div w:id="985625994">
      <w:bodyDiv w:val="1"/>
      <w:marLeft w:val="0"/>
      <w:marRight w:val="0"/>
      <w:marTop w:val="0"/>
      <w:marBottom w:val="0"/>
      <w:divBdr>
        <w:top w:val="none" w:sz="0" w:space="0" w:color="auto"/>
        <w:left w:val="none" w:sz="0" w:space="0" w:color="auto"/>
        <w:bottom w:val="none" w:sz="0" w:space="0" w:color="auto"/>
        <w:right w:val="none" w:sz="0" w:space="0" w:color="auto"/>
      </w:divBdr>
    </w:div>
    <w:div w:id="986973706">
      <w:bodyDiv w:val="1"/>
      <w:marLeft w:val="0"/>
      <w:marRight w:val="0"/>
      <w:marTop w:val="0"/>
      <w:marBottom w:val="0"/>
      <w:divBdr>
        <w:top w:val="none" w:sz="0" w:space="0" w:color="auto"/>
        <w:left w:val="none" w:sz="0" w:space="0" w:color="auto"/>
        <w:bottom w:val="none" w:sz="0" w:space="0" w:color="auto"/>
        <w:right w:val="none" w:sz="0" w:space="0" w:color="auto"/>
      </w:divBdr>
    </w:div>
    <w:div w:id="1016226936">
      <w:bodyDiv w:val="1"/>
      <w:marLeft w:val="0"/>
      <w:marRight w:val="0"/>
      <w:marTop w:val="0"/>
      <w:marBottom w:val="0"/>
      <w:divBdr>
        <w:top w:val="none" w:sz="0" w:space="0" w:color="auto"/>
        <w:left w:val="none" w:sz="0" w:space="0" w:color="auto"/>
        <w:bottom w:val="none" w:sz="0" w:space="0" w:color="auto"/>
        <w:right w:val="none" w:sz="0" w:space="0" w:color="auto"/>
      </w:divBdr>
    </w:div>
    <w:div w:id="1016233618">
      <w:bodyDiv w:val="1"/>
      <w:marLeft w:val="0"/>
      <w:marRight w:val="0"/>
      <w:marTop w:val="0"/>
      <w:marBottom w:val="0"/>
      <w:divBdr>
        <w:top w:val="none" w:sz="0" w:space="0" w:color="auto"/>
        <w:left w:val="none" w:sz="0" w:space="0" w:color="auto"/>
        <w:bottom w:val="none" w:sz="0" w:space="0" w:color="auto"/>
        <w:right w:val="none" w:sz="0" w:space="0" w:color="auto"/>
      </w:divBdr>
    </w:div>
    <w:div w:id="1020860285">
      <w:bodyDiv w:val="1"/>
      <w:marLeft w:val="0"/>
      <w:marRight w:val="0"/>
      <w:marTop w:val="0"/>
      <w:marBottom w:val="0"/>
      <w:divBdr>
        <w:top w:val="none" w:sz="0" w:space="0" w:color="auto"/>
        <w:left w:val="none" w:sz="0" w:space="0" w:color="auto"/>
        <w:bottom w:val="none" w:sz="0" w:space="0" w:color="auto"/>
        <w:right w:val="none" w:sz="0" w:space="0" w:color="auto"/>
      </w:divBdr>
      <w:divsChild>
        <w:div w:id="2132943195">
          <w:marLeft w:val="0"/>
          <w:marRight w:val="0"/>
          <w:marTop w:val="0"/>
          <w:marBottom w:val="0"/>
          <w:divBdr>
            <w:top w:val="none" w:sz="0" w:space="0" w:color="auto"/>
            <w:left w:val="none" w:sz="0" w:space="0" w:color="auto"/>
            <w:bottom w:val="none" w:sz="0" w:space="0" w:color="auto"/>
            <w:right w:val="none" w:sz="0" w:space="0" w:color="auto"/>
          </w:divBdr>
          <w:divsChild>
            <w:div w:id="450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014">
      <w:bodyDiv w:val="1"/>
      <w:marLeft w:val="0"/>
      <w:marRight w:val="0"/>
      <w:marTop w:val="0"/>
      <w:marBottom w:val="0"/>
      <w:divBdr>
        <w:top w:val="none" w:sz="0" w:space="0" w:color="auto"/>
        <w:left w:val="none" w:sz="0" w:space="0" w:color="auto"/>
        <w:bottom w:val="none" w:sz="0" w:space="0" w:color="auto"/>
        <w:right w:val="none" w:sz="0" w:space="0" w:color="auto"/>
      </w:divBdr>
    </w:div>
    <w:div w:id="1044478550">
      <w:bodyDiv w:val="1"/>
      <w:marLeft w:val="0"/>
      <w:marRight w:val="0"/>
      <w:marTop w:val="0"/>
      <w:marBottom w:val="0"/>
      <w:divBdr>
        <w:top w:val="none" w:sz="0" w:space="0" w:color="auto"/>
        <w:left w:val="none" w:sz="0" w:space="0" w:color="auto"/>
        <w:bottom w:val="none" w:sz="0" w:space="0" w:color="auto"/>
        <w:right w:val="none" w:sz="0" w:space="0" w:color="auto"/>
      </w:divBdr>
    </w:div>
    <w:div w:id="1045955127">
      <w:bodyDiv w:val="1"/>
      <w:marLeft w:val="0"/>
      <w:marRight w:val="0"/>
      <w:marTop w:val="0"/>
      <w:marBottom w:val="0"/>
      <w:divBdr>
        <w:top w:val="none" w:sz="0" w:space="0" w:color="auto"/>
        <w:left w:val="none" w:sz="0" w:space="0" w:color="auto"/>
        <w:bottom w:val="none" w:sz="0" w:space="0" w:color="auto"/>
        <w:right w:val="none" w:sz="0" w:space="0" w:color="auto"/>
      </w:divBdr>
    </w:div>
    <w:div w:id="1057359818">
      <w:bodyDiv w:val="1"/>
      <w:marLeft w:val="0"/>
      <w:marRight w:val="0"/>
      <w:marTop w:val="0"/>
      <w:marBottom w:val="0"/>
      <w:divBdr>
        <w:top w:val="none" w:sz="0" w:space="0" w:color="auto"/>
        <w:left w:val="none" w:sz="0" w:space="0" w:color="auto"/>
        <w:bottom w:val="none" w:sz="0" w:space="0" w:color="auto"/>
        <w:right w:val="none" w:sz="0" w:space="0" w:color="auto"/>
      </w:divBdr>
    </w:div>
    <w:div w:id="1065758219">
      <w:bodyDiv w:val="1"/>
      <w:marLeft w:val="0"/>
      <w:marRight w:val="0"/>
      <w:marTop w:val="0"/>
      <w:marBottom w:val="0"/>
      <w:divBdr>
        <w:top w:val="none" w:sz="0" w:space="0" w:color="auto"/>
        <w:left w:val="none" w:sz="0" w:space="0" w:color="auto"/>
        <w:bottom w:val="none" w:sz="0" w:space="0" w:color="auto"/>
        <w:right w:val="none" w:sz="0" w:space="0" w:color="auto"/>
      </w:divBdr>
    </w:div>
    <w:div w:id="1075708880">
      <w:bodyDiv w:val="1"/>
      <w:marLeft w:val="0"/>
      <w:marRight w:val="0"/>
      <w:marTop w:val="0"/>
      <w:marBottom w:val="0"/>
      <w:divBdr>
        <w:top w:val="none" w:sz="0" w:space="0" w:color="auto"/>
        <w:left w:val="none" w:sz="0" w:space="0" w:color="auto"/>
        <w:bottom w:val="none" w:sz="0" w:space="0" w:color="auto"/>
        <w:right w:val="none" w:sz="0" w:space="0" w:color="auto"/>
      </w:divBdr>
      <w:divsChild>
        <w:div w:id="1478304458">
          <w:marLeft w:val="0"/>
          <w:marRight w:val="0"/>
          <w:marTop w:val="0"/>
          <w:marBottom w:val="0"/>
          <w:divBdr>
            <w:top w:val="none" w:sz="0" w:space="0" w:color="auto"/>
            <w:left w:val="none" w:sz="0" w:space="0" w:color="auto"/>
            <w:bottom w:val="none" w:sz="0" w:space="0" w:color="auto"/>
            <w:right w:val="none" w:sz="0" w:space="0" w:color="auto"/>
          </w:divBdr>
          <w:divsChild>
            <w:div w:id="546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082">
      <w:bodyDiv w:val="1"/>
      <w:marLeft w:val="0"/>
      <w:marRight w:val="0"/>
      <w:marTop w:val="0"/>
      <w:marBottom w:val="0"/>
      <w:divBdr>
        <w:top w:val="none" w:sz="0" w:space="0" w:color="auto"/>
        <w:left w:val="none" w:sz="0" w:space="0" w:color="auto"/>
        <w:bottom w:val="none" w:sz="0" w:space="0" w:color="auto"/>
        <w:right w:val="none" w:sz="0" w:space="0" w:color="auto"/>
      </w:divBdr>
    </w:div>
    <w:div w:id="1091049408">
      <w:bodyDiv w:val="1"/>
      <w:marLeft w:val="0"/>
      <w:marRight w:val="0"/>
      <w:marTop w:val="0"/>
      <w:marBottom w:val="0"/>
      <w:divBdr>
        <w:top w:val="none" w:sz="0" w:space="0" w:color="auto"/>
        <w:left w:val="none" w:sz="0" w:space="0" w:color="auto"/>
        <w:bottom w:val="none" w:sz="0" w:space="0" w:color="auto"/>
        <w:right w:val="none" w:sz="0" w:space="0" w:color="auto"/>
      </w:divBdr>
    </w:div>
    <w:div w:id="1101294761">
      <w:bodyDiv w:val="1"/>
      <w:marLeft w:val="0"/>
      <w:marRight w:val="0"/>
      <w:marTop w:val="0"/>
      <w:marBottom w:val="0"/>
      <w:divBdr>
        <w:top w:val="none" w:sz="0" w:space="0" w:color="auto"/>
        <w:left w:val="none" w:sz="0" w:space="0" w:color="auto"/>
        <w:bottom w:val="none" w:sz="0" w:space="0" w:color="auto"/>
        <w:right w:val="none" w:sz="0" w:space="0" w:color="auto"/>
      </w:divBdr>
    </w:div>
    <w:div w:id="1110658449">
      <w:bodyDiv w:val="1"/>
      <w:marLeft w:val="0"/>
      <w:marRight w:val="0"/>
      <w:marTop w:val="0"/>
      <w:marBottom w:val="0"/>
      <w:divBdr>
        <w:top w:val="none" w:sz="0" w:space="0" w:color="auto"/>
        <w:left w:val="none" w:sz="0" w:space="0" w:color="auto"/>
        <w:bottom w:val="none" w:sz="0" w:space="0" w:color="auto"/>
        <w:right w:val="none" w:sz="0" w:space="0" w:color="auto"/>
      </w:divBdr>
    </w:div>
    <w:div w:id="1112893337">
      <w:bodyDiv w:val="1"/>
      <w:marLeft w:val="0"/>
      <w:marRight w:val="0"/>
      <w:marTop w:val="0"/>
      <w:marBottom w:val="0"/>
      <w:divBdr>
        <w:top w:val="none" w:sz="0" w:space="0" w:color="auto"/>
        <w:left w:val="none" w:sz="0" w:space="0" w:color="auto"/>
        <w:bottom w:val="none" w:sz="0" w:space="0" w:color="auto"/>
        <w:right w:val="none" w:sz="0" w:space="0" w:color="auto"/>
      </w:divBdr>
    </w:div>
    <w:div w:id="1120026595">
      <w:bodyDiv w:val="1"/>
      <w:marLeft w:val="0"/>
      <w:marRight w:val="0"/>
      <w:marTop w:val="0"/>
      <w:marBottom w:val="0"/>
      <w:divBdr>
        <w:top w:val="none" w:sz="0" w:space="0" w:color="auto"/>
        <w:left w:val="none" w:sz="0" w:space="0" w:color="auto"/>
        <w:bottom w:val="none" w:sz="0" w:space="0" w:color="auto"/>
        <w:right w:val="none" w:sz="0" w:space="0" w:color="auto"/>
      </w:divBdr>
    </w:div>
    <w:div w:id="1132406361">
      <w:bodyDiv w:val="1"/>
      <w:marLeft w:val="0"/>
      <w:marRight w:val="0"/>
      <w:marTop w:val="0"/>
      <w:marBottom w:val="0"/>
      <w:divBdr>
        <w:top w:val="none" w:sz="0" w:space="0" w:color="auto"/>
        <w:left w:val="none" w:sz="0" w:space="0" w:color="auto"/>
        <w:bottom w:val="none" w:sz="0" w:space="0" w:color="auto"/>
        <w:right w:val="none" w:sz="0" w:space="0" w:color="auto"/>
      </w:divBdr>
    </w:div>
    <w:div w:id="1149983239">
      <w:bodyDiv w:val="1"/>
      <w:marLeft w:val="0"/>
      <w:marRight w:val="0"/>
      <w:marTop w:val="0"/>
      <w:marBottom w:val="0"/>
      <w:divBdr>
        <w:top w:val="none" w:sz="0" w:space="0" w:color="auto"/>
        <w:left w:val="none" w:sz="0" w:space="0" w:color="auto"/>
        <w:bottom w:val="none" w:sz="0" w:space="0" w:color="auto"/>
        <w:right w:val="none" w:sz="0" w:space="0" w:color="auto"/>
      </w:divBdr>
      <w:divsChild>
        <w:div w:id="982854103">
          <w:marLeft w:val="0"/>
          <w:marRight w:val="0"/>
          <w:marTop w:val="0"/>
          <w:marBottom w:val="0"/>
          <w:divBdr>
            <w:top w:val="none" w:sz="0" w:space="0" w:color="auto"/>
            <w:left w:val="none" w:sz="0" w:space="0" w:color="auto"/>
            <w:bottom w:val="none" w:sz="0" w:space="0" w:color="auto"/>
            <w:right w:val="none" w:sz="0" w:space="0" w:color="auto"/>
          </w:divBdr>
          <w:divsChild>
            <w:div w:id="11685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4975">
      <w:bodyDiv w:val="1"/>
      <w:marLeft w:val="0"/>
      <w:marRight w:val="0"/>
      <w:marTop w:val="0"/>
      <w:marBottom w:val="0"/>
      <w:divBdr>
        <w:top w:val="none" w:sz="0" w:space="0" w:color="auto"/>
        <w:left w:val="none" w:sz="0" w:space="0" w:color="auto"/>
        <w:bottom w:val="none" w:sz="0" w:space="0" w:color="auto"/>
        <w:right w:val="none" w:sz="0" w:space="0" w:color="auto"/>
      </w:divBdr>
    </w:div>
    <w:div w:id="1168905960">
      <w:bodyDiv w:val="1"/>
      <w:marLeft w:val="0"/>
      <w:marRight w:val="0"/>
      <w:marTop w:val="0"/>
      <w:marBottom w:val="0"/>
      <w:divBdr>
        <w:top w:val="none" w:sz="0" w:space="0" w:color="auto"/>
        <w:left w:val="none" w:sz="0" w:space="0" w:color="auto"/>
        <w:bottom w:val="none" w:sz="0" w:space="0" w:color="auto"/>
        <w:right w:val="none" w:sz="0" w:space="0" w:color="auto"/>
      </w:divBdr>
    </w:div>
    <w:div w:id="1179348289">
      <w:bodyDiv w:val="1"/>
      <w:marLeft w:val="0"/>
      <w:marRight w:val="0"/>
      <w:marTop w:val="0"/>
      <w:marBottom w:val="0"/>
      <w:divBdr>
        <w:top w:val="none" w:sz="0" w:space="0" w:color="auto"/>
        <w:left w:val="none" w:sz="0" w:space="0" w:color="auto"/>
        <w:bottom w:val="none" w:sz="0" w:space="0" w:color="auto"/>
        <w:right w:val="none" w:sz="0" w:space="0" w:color="auto"/>
      </w:divBdr>
    </w:div>
    <w:div w:id="1181891855">
      <w:bodyDiv w:val="1"/>
      <w:marLeft w:val="0"/>
      <w:marRight w:val="0"/>
      <w:marTop w:val="0"/>
      <w:marBottom w:val="0"/>
      <w:divBdr>
        <w:top w:val="none" w:sz="0" w:space="0" w:color="auto"/>
        <w:left w:val="none" w:sz="0" w:space="0" w:color="auto"/>
        <w:bottom w:val="none" w:sz="0" w:space="0" w:color="auto"/>
        <w:right w:val="none" w:sz="0" w:space="0" w:color="auto"/>
      </w:divBdr>
    </w:div>
    <w:div w:id="1182743821">
      <w:bodyDiv w:val="1"/>
      <w:marLeft w:val="0"/>
      <w:marRight w:val="0"/>
      <w:marTop w:val="0"/>
      <w:marBottom w:val="0"/>
      <w:divBdr>
        <w:top w:val="none" w:sz="0" w:space="0" w:color="auto"/>
        <w:left w:val="none" w:sz="0" w:space="0" w:color="auto"/>
        <w:bottom w:val="none" w:sz="0" w:space="0" w:color="auto"/>
        <w:right w:val="none" w:sz="0" w:space="0" w:color="auto"/>
      </w:divBdr>
    </w:div>
    <w:div w:id="1191645528">
      <w:bodyDiv w:val="1"/>
      <w:marLeft w:val="0"/>
      <w:marRight w:val="0"/>
      <w:marTop w:val="0"/>
      <w:marBottom w:val="0"/>
      <w:divBdr>
        <w:top w:val="none" w:sz="0" w:space="0" w:color="auto"/>
        <w:left w:val="none" w:sz="0" w:space="0" w:color="auto"/>
        <w:bottom w:val="none" w:sz="0" w:space="0" w:color="auto"/>
        <w:right w:val="none" w:sz="0" w:space="0" w:color="auto"/>
      </w:divBdr>
    </w:div>
    <w:div w:id="1215387019">
      <w:bodyDiv w:val="1"/>
      <w:marLeft w:val="0"/>
      <w:marRight w:val="0"/>
      <w:marTop w:val="0"/>
      <w:marBottom w:val="0"/>
      <w:divBdr>
        <w:top w:val="none" w:sz="0" w:space="0" w:color="auto"/>
        <w:left w:val="none" w:sz="0" w:space="0" w:color="auto"/>
        <w:bottom w:val="none" w:sz="0" w:space="0" w:color="auto"/>
        <w:right w:val="none" w:sz="0" w:space="0" w:color="auto"/>
      </w:divBdr>
    </w:div>
    <w:div w:id="1233344603">
      <w:bodyDiv w:val="1"/>
      <w:marLeft w:val="0"/>
      <w:marRight w:val="0"/>
      <w:marTop w:val="0"/>
      <w:marBottom w:val="0"/>
      <w:divBdr>
        <w:top w:val="none" w:sz="0" w:space="0" w:color="auto"/>
        <w:left w:val="none" w:sz="0" w:space="0" w:color="auto"/>
        <w:bottom w:val="none" w:sz="0" w:space="0" w:color="auto"/>
        <w:right w:val="none" w:sz="0" w:space="0" w:color="auto"/>
      </w:divBdr>
    </w:div>
    <w:div w:id="1251962668">
      <w:bodyDiv w:val="1"/>
      <w:marLeft w:val="0"/>
      <w:marRight w:val="0"/>
      <w:marTop w:val="0"/>
      <w:marBottom w:val="0"/>
      <w:divBdr>
        <w:top w:val="none" w:sz="0" w:space="0" w:color="auto"/>
        <w:left w:val="none" w:sz="0" w:space="0" w:color="auto"/>
        <w:bottom w:val="none" w:sz="0" w:space="0" w:color="auto"/>
        <w:right w:val="none" w:sz="0" w:space="0" w:color="auto"/>
      </w:divBdr>
    </w:div>
    <w:div w:id="1259868798">
      <w:bodyDiv w:val="1"/>
      <w:marLeft w:val="0"/>
      <w:marRight w:val="0"/>
      <w:marTop w:val="0"/>
      <w:marBottom w:val="0"/>
      <w:divBdr>
        <w:top w:val="none" w:sz="0" w:space="0" w:color="auto"/>
        <w:left w:val="none" w:sz="0" w:space="0" w:color="auto"/>
        <w:bottom w:val="none" w:sz="0" w:space="0" w:color="auto"/>
        <w:right w:val="none" w:sz="0" w:space="0" w:color="auto"/>
      </w:divBdr>
    </w:div>
    <w:div w:id="1263566376">
      <w:bodyDiv w:val="1"/>
      <w:marLeft w:val="0"/>
      <w:marRight w:val="0"/>
      <w:marTop w:val="0"/>
      <w:marBottom w:val="0"/>
      <w:divBdr>
        <w:top w:val="none" w:sz="0" w:space="0" w:color="auto"/>
        <w:left w:val="none" w:sz="0" w:space="0" w:color="auto"/>
        <w:bottom w:val="none" w:sz="0" w:space="0" w:color="auto"/>
        <w:right w:val="none" w:sz="0" w:space="0" w:color="auto"/>
      </w:divBdr>
    </w:div>
    <w:div w:id="1263610887">
      <w:bodyDiv w:val="1"/>
      <w:marLeft w:val="0"/>
      <w:marRight w:val="0"/>
      <w:marTop w:val="0"/>
      <w:marBottom w:val="0"/>
      <w:divBdr>
        <w:top w:val="none" w:sz="0" w:space="0" w:color="auto"/>
        <w:left w:val="none" w:sz="0" w:space="0" w:color="auto"/>
        <w:bottom w:val="none" w:sz="0" w:space="0" w:color="auto"/>
        <w:right w:val="none" w:sz="0" w:space="0" w:color="auto"/>
      </w:divBdr>
    </w:div>
    <w:div w:id="1266116774">
      <w:bodyDiv w:val="1"/>
      <w:marLeft w:val="0"/>
      <w:marRight w:val="0"/>
      <w:marTop w:val="0"/>
      <w:marBottom w:val="0"/>
      <w:divBdr>
        <w:top w:val="none" w:sz="0" w:space="0" w:color="auto"/>
        <w:left w:val="none" w:sz="0" w:space="0" w:color="auto"/>
        <w:bottom w:val="none" w:sz="0" w:space="0" w:color="auto"/>
        <w:right w:val="none" w:sz="0" w:space="0" w:color="auto"/>
      </w:divBdr>
    </w:div>
    <w:div w:id="1274939663">
      <w:bodyDiv w:val="1"/>
      <w:marLeft w:val="0"/>
      <w:marRight w:val="0"/>
      <w:marTop w:val="0"/>
      <w:marBottom w:val="0"/>
      <w:divBdr>
        <w:top w:val="none" w:sz="0" w:space="0" w:color="auto"/>
        <w:left w:val="none" w:sz="0" w:space="0" w:color="auto"/>
        <w:bottom w:val="none" w:sz="0" w:space="0" w:color="auto"/>
        <w:right w:val="none" w:sz="0" w:space="0" w:color="auto"/>
      </w:divBdr>
    </w:div>
    <w:div w:id="1291594920">
      <w:bodyDiv w:val="1"/>
      <w:marLeft w:val="0"/>
      <w:marRight w:val="0"/>
      <w:marTop w:val="0"/>
      <w:marBottom w:val="0"/>
      <w:divBdr>
        <w:top w:val="none" w:sz="0" w:space="0" w:color="auto"/>
        <w:left w:val="none" w:sz="0" w:space="0" w:color="auto"/>
        <w:bottom w:val="none" w:sz="0" w:space="0" w:color="auto"/>
        <w:right w:val="none" w:sz="0" w:space="0" w:color="auto"/>
      </w:divBdr>
    </w:div>
    <w:div w:id="1292714993">
      <w:bodyDiv w:val="1"/>
      <w:marLeft w:val="0"/>
      <w:marRight w:val="0"/>
      <w:marTop w:val="0"/>
      <w:marBottom w:val="0"/>
      <w:divBdr>
        <w:top w:val="none" w:sz="0" w:space="0" w:color="auto"/>
        <w:left w:val="none" w:sz="0" w:space="0" w:color="auto"/>
        <w:bottom w:val="none" w:sz="0" w:space="0" w:color="auto"/>
        <w:right w:val="none" w:sz="0" w:space="0" w:color="auto"/>
      </w:divBdr>
    </w:div>
    <w:div w:id="1293947053">
      <w:bodyDiv w:val="1"/>
      <w:marLeft w:val="0"/>
      <w:marRight w:val="0"/>
      <w:marTop w:val="0"/>
      <w:marBottom w:val="0"/>
      <w:divBdr>
        <w:top w:val="none" w:sz="0" w:space="0" w:color="auto"/>
        <w:left w:val="none" w:sz="0" w:space="0" w:color="auto"/>
        <w:bottom w:val="none" w:sz="0" w:space="0" w:color="auto"/>
        <w:right w:val="none" w:sz="0" w:space="0" w:color="auto"/>
      </w:divBdr>
    </w:div>
    <w:div w:id="1297374754">
      <w:bodyDiv w:val="1"/>
      <w:marLeft w:val="0"/>
      <w:marRight w:val="0"/>
      <w:marTop w:val="0"/>
      <w:marBottom w:val="0"/>
      <w:divBdr>
        <w:top w:val="none" w:sz="0" w:space="0" w:color="auto"/>
        <w:left w:val="none" w:sz="0" w:space="0" w:color="auto"/>
        <w:bottom w:val="none" w:sz="0" w:space="0" w:color="auto"/>
        <w:right w:val="none" w:sz="0" w:space="0" w:color="auto"/>
      </w:divBdr>
    </w:div>
    <w:div w:id="1306548123">
      <w:bodyDiv w:val="1"/>
      <w:marLeft w:val="0"/>
      <w:marRight w:val="0"/>
      <w:marTop w:val="0"/>
      <w:marBottom w:val="0"/>
      <w:divBdr>
        <w:top w:val="none" w:sz="0" w:space="0" w:color="auto"/>
        <w:left w:val="none" w:sz="0" w:space="0" w:color="auto"/>
        <w:bottom w:val="none" w:sz="0" w:space="0" w:color="auto"/>
        <w:right w:val="none" w:sz="0" w:space="0" w:color="auto"/>
      </w:divBdr>
    </w:div>
    <w:div w:id="1306548803">
      <w:bodyDiv w:val="1"/>
      <w:marLeft w:val="0"/>
      <w:marRight w:val="0"/>
      <w:marTop w:val="0"/>
      <w:marBottom w:val="0"/>
      <w:divBdr>
        <w:top w:val="none" w:sz="0" w:space="0" w:color="auto"/>
        <w:left w:val="none" w:sz="0" w:space="0" w:color="auto"/>
        <w:bottom w:val="none" w:sz="0" w:space="0" w:color="auto"/>
        <w:right w:val="none" w:sz="0" w:space="0" w:color="auto"/>
      </w:divBdr>
    </w:div>
    <w:div w:id="1309242548">
      <w:bodyDiv w:val="1"/>
      <w:marLeft w:val="0"/>
      <w:marRight w:val="0"/>
      <w:marTop w:val="0"/>
      <w:marBottom w:val="0"/>
      <w:divBdr>
        <w:top w:val="none" w:sz="0" w:space="0" w:color="auto"/>
        <w:left w:val="none" w:sz="0" w:space="0" w:color="auto"/>
        <w:bottom w:val="none" w:sz="0" w:space="0" w:color="auto"/>
        <w:right w:val="none" w:sz="0" w:space="0" w:color="auto"/>
      </w:divBdr>
    </w:div>
    <w:div w:id="1315061363">
      <w:bodyDiv w:val="1"/>
      <w:marLeft w:val="0"/>
      <w:marRight w:val="0"/>
      <w:marTop w:val="0"/>
      <w:marBottom w:val="0"/>
      <w:divBdr>
        <w:top w:val="none" w:sz="0" w:space="0" w:color="auto"/>
        <w:left w:val="none" w:sz="0" w:space="0" w:color="auto"/>
        <w:bottom w:val="none" w:sz="0" w:space="0" w:color="auto"/>
        <w:right w:val="none" w:sz="0" w:space="0" w:color="auto"/>
      </w:divBdr>
    </w:div>
    <w:div w:id="1334992400">
      <w:bodyDiv w:val="1"/>
      <w:marLeft w:val="0"/>
      <w:marRight w:val="0"/>
      <w:marTop w:val="0"/>
      <w:marBottom w:val="0"/>
      <w:divBdr>
        <w:top w:val="none" w:sz="0" w:space="0" w:color="auto"/>
        <w:left w:val="none" w:sz="0" w:space="0" w:color="auto"/>
        <w:bottom w:val="none" w:sz="0" w:space="0" w:color="auto"/>
        <w:right w:val="none" w:sz="0" w:space="0" w:color="auto"/>
      </w:divBdr>
    </w:div>
    <w:div w:id="1338263072">
      <w:bodyDiv w:val="1"/>
      <w:marLeft w:val="0"/>
      <w:marRight w:val="0"/>
      <w:marTop w:val="0"/>
      <w:marBottom w:val="0"/>
      <w:divBdr>
        <w:top w:val="none" w:sz="0" w:space="0" w:color="auto"/>
        <w:left w:val="none" w:sz="0" w:space="0" w:color="auto"/>
        <w:bottom w:val="none" w:sz="0" w:space="0" w:color="auto"/>
        <w:right w:val="none" w:sz="0" w:space="0" w:color="auto"/>
      </w:divBdr>
    </w:div>
    <w:div w:id="1343358518">
      <w:bodyDiv w:val="1"/>
      <w:marLeft w:val="0"/>
      <w:marRight w:val="0"/>
      <w:marTop w:val="0"/>
      <w:marBottom w:val="0"/>
      <w:divBdr>
        <w:top w:val="none" w:sz="0" w:space="0" w:color="auto"/>
        <w:left w:val="none" w:sz="0" w:space="0" w:color="auto"/>
        <w:bottom w:val="none" w:sz="0" w:space="0" w:color="auto"/>
        <w:right w:val="none" w:sz="0" w:space="0" w:color="auto"/>
      </w:divBdr>
    </w:div>
    <w:div w:id="1362852950">
      <w:bodyDiv w:val="1"/>
      <w:marLeft w:val="0"/>
      <w:marRight w:val="0"/>
      <w:marTop w:val="0"/>
      <w:marBottom w:val="0"/>
      <w:divBdr>
        <w:top w:val="none" w:sz="0" w:space="0" w:color="auto"/>
        <w:left w:val="none" w:sz="0" w:space="0" w:color="auto"/>
        <w:bottom w:val="none" w:sz="0" w:space="0" w:color="auto"/>
        <w:right w:val="none" w:sz="0" w:space="0" w:color="auto"/>
      </w:divBdr>
    </w:div>
    <w:div w:id="1369259132">
      <w:bodyDiv w:val="1"/>
      <w:marLeft w:val="0"/>
      <w:marRight w:val="0"/>
      <w:marTop w:val="0"/>
      <w:marBottom w:val="0"/>
      <w:divBdr>
        <w:top w:val="none" w:sz="0" w:space="0" w:color="auto"/>
        <w:left w:val="none" w:sz="0" w:space="0" w:color="auto"/>
        <w:bottom w:val="none" w:sz="0" w:space="0" w:color="auto"/>
        <w:right w:val="none" w:sz="0" w:space="0" w:color="auto"/>
      </w:divBdr>
    </w:div>
    <w:div w:id="1370691026">
      <w:bodyDiv w:val="1"/>
      <w:marLeft w:val="0"/>
      <w:marRight w:val="0"/>
      <w:marTop w:val="0"/>
      <w:marBottom w:val="0"/>
      <w:divBdr>
        <w:top w:val="none" w:sz="0" w:space="0" w:color="auto"/>
        <w:left w:val="none" w:sz="0" w:space="0" w:color="auto"/>
        <w:bottom w:val="none" w:sz="0" w:space="0" w:color="auto"/>
        <w:right w:val="none" w:sz="0" w:space="0" w:color="auto"/>
      </w:divBdr>
    </w:div>
    <w:div w:id="1392314875">
      <w:bodyDiv w:val="1"/>
      <w:marLeft w:val="0"/>
      <w:marRight w:val="0"/>
      <w:marTop w:val="0"/>
      <w:marBottom w:val="0"/>
      <w:divBdr>
        <w:top w:val="none" w:sz="0" w:space="0" w:color="auto"/>
        <w:left w:val="none" w:sz="0" w:space="0" w:color="auto"/>
        <w:bottom w:val="none" w:sz="0" w:space="0" w:color="auto"/>
        <w:right w:val="none" w:sz="0" w:space="0" w:color="auto"/>
      </w:divBdr>
    </w:div>
    <w:div w:id="1418019511">
      <w:bodyDiv w:val="1"/>
      <w:marLeft w:val="0"/>
      <w:marRight w:val="0"/>
      <w:marTop w:val="0"/>
      <w:marBottom w:val="0"/>
      <w:divBdr>
        <w:top w:val="none" w:sz="0" w:space="0" w:color="auto"/>
        <w:left w:val="none" w:sz="0" w:space="0" w:color="auto"/>
        <w:bottom w:val="none" w:sz="0" w:space="0" w:color="auto"/>
        <w:right w:val="none" w:sz="0" w:space="0" w:color="auto"/>
      </w:divBdr>
    </w:div>
    <w:div w:id="1426269206">
      <w:bodyDiv w:val="1"/>
      <w:marLeft w:val="0"/>
      <w:marRight w:val="0"/>
      <w:marTop w:val="0"/>
      <w:marBottom w:val="0"/>
      <w:divBdr>
        <w:top w:val="none" w:sz="0" w:space="0" w:color="auto"/>
        <w:left w:val="none" w:sz="0" w:space="0" w:color="auto"/>
        <w:bottom w:val="none" w:sz="0" w:space="0" w:color="auto"/>
        <w:right w:val="none" w:sz="0" w:space="0" w:color="auto"/>
      </w:divBdr>
    </w:div>
    <w:div w:id="1448816831">
      <w:bodyDiv w:val="1"/>
      <w:marLeft w:val="0"/>
      <w:marRight w:val="0"/>
      <w:marTop w:val="0"/>
      <w:marBottom w:val="0"/>
      <w:divBdr>
        <w:top w:val="none" w:sz="0" w:space="0" w:color="auto"/>
        <w:left w:val="none" w:sz="0" w:space="0" w:color="auto"/>
        <w:bottom w:val="none" w:sz="0" w:space="0" w:color="auto"/>
        <w:right w:val="none" w:sz="0" w:space="0" w:color="auto"/>
      </w:divBdr>
    </w:div>
    <w:div w:id="1450003075">
      <w:bodyDiv w:val="1"/>
      <w:marLeft w:val="0"/>
      <w:marRight w:val="0"/>
      <w:marTop w:val="0"/>
      <w:marBottom w:val="0"/>
      <w:divBdr>
        <w:top w:val="none" w:sz="0" w:space="0" w:color="auto"/>
        <w:left w:val="none" w:sz="0" w:space="0" w:color="auto"/>
        <w:bottom w:val="none" w:sz="0" w:space="0" w:color="auto"/>
        <w:right w:val="none" w:sz="0" w:space="0" w:color="auto"/>
      </w:divBdr>
    </w:div>
    <w:div w:id="1458908953">
      <w:bodyDiv w:val="1"/>
      <w:marLeft w:val="0"/>
      <w:marRight w:val="0"/>
      <w:marTop w:val="0"/>
      <w:marBottom w:val="0"/>
      <w:divBdr>
        <w:top w:val="none" w:sz="0" w:space="0" w:color="auto"/>
        <w:left w:val="none" w:sz="0" w:space="0" w:color="auto"/>
        <w:bottom w:val="none" w:sz="0" w:space="0" w:color="auto"/>
        <w:right w:val="none" w:sz="0" w:space="0" w:color="auto"/>
      </w:divBdr>
    </w:div>
    <w:div w:id="1500197361">
      <w:bodyDiv w:val="1"/>
      <w:marLeft w:val="0"/>
      <w:marRight w:val="0"/>
      <w:marTop w:val="0"/>
      <w:marBottom w:val="0"/>
      <w:divBdr>
        <w:top w:val="none" w:sz="0" w:space="0" w:color="auto"/>
        <w:left w:val="none" w:sz="0" w:space="0" w:color="auto"/>
        <w:bottom w:val="none" w:sz="0" w:space="0" w:color="auto"/>
        <w:right w:val="none" w:sz="0" w:space="0" w:color="auto"/>
      </w:divBdr>
    </w:div>
    <w:div w:id="1500658451">
      <w:bodyDiv w:val="1"/>
      <w:marLeft w:val="0"/>
      <w:marRight w:val="0"/>
      <w:marTop w:val="0"/>
      <w:marBottom w:val="0"/>
      <w:divBdr>
        <w:top w:val="none" w:sz="0" w:space="0" w:color="auto"/>
        <w:left w:val="none" w:sz="0" w:space="0" w:color="auto"/>
        <w:bottom w:val="none" w:sz="0" w:space="0" w:color="auto"/>
        <w:right w:val="none" w:sz="0" w:space="0" w:color="auto"/>
      </w:divBdr>
    </w:div>
    <w:div w:id="1503006978">
      <w:bodyDiv w:val="1"/>
      <w:marLeft w:val="0"/>
      <w:marRight w:val="0"/>
      <w:marTop w:val="0"/>
      <w:marBottom w:val="0"/>
      <w:divBdr>
        <w:top w:val="none" w:sz="0" w:space="0" w:color="auto"/>
        <w:left w:val="none" w:sz="0" w:space="0" w:color="auto"/>
        <w:bottom w:val="none" w:sz="0" w:space="0" w:color="auto"/>
        <w:right w:val="none" w:sz="0" w:space="0" w:color="auto"/>
      </w:divBdr>
    </w:div>
    <w:div w:id="1508591847">
      <w:bodyDiv w:val="1"/>
      <w:marLeft w:val="0"/>
      <w:marRight w:val="0"/>
      <w:marTop w:val="0"/>
      <w:marBottom w:val="0"/>
      <w:divBdr>
        <w:top w:val="none" w:sz="0" w:space="0" w:color="auto"/>
        <w:left w:val="none" w:sz="0" w:space="0" w:color="auto"/>
        <w:bottom w:val="none" w:sz="0" w:space="0" w:color="auto"/>
        <w:right w:val="none" w:sz="0" w:space="0" w:color="auto"/>
      </w:divBdr>
    </w:div>
    <w:div w:id="1514302609">
      <w:bodyDiv w:val="1"/>
      <w:marLeft w:val="0"/>
      <w:marRight w:val="0"/>
      <w:marTop w:val="0"/>
      <w:marBottom w:val="0"/>
      <w:divBdr>
        <w:top w:val="none" w:sz="0" w:space="0" w:color="auto"/>
        <w:left w:val="none" w:sz="0" w:space="0" w:color="auto"/>
        <w:bottom w:val="none" w:sz="0" w:space="0" w:color="auto"/>
        <w:right w:val="none" w:sz="0" w:space="0" w:color="auto"/>
      </w:divBdr>
    </w:div>
    <w:div w:id="1535313477">
      <w:bodyDiv w:val="1"/>
      <w:marLeft w:val="0"/>
      <w:marRight w:val="0"/>
      <w:marTop w:val="0"/>
      <w:marBottom w:val="0"/>
      <w:divBdr>
        <w:top w:val="none" w:sz="0" w:space="0" w:color="auto"/>
        <w:left w:val="none" w:sz="0" w:space="0" w:color="auto"/>
        <w:bottom w:val="none" w:sz="0" w:space="0" w:color="auto"/>
        <w:right w:val="none" w:sz="0" w:space="0" w:color="auto"/>
      </w:divBdr>
      <w:divsChild>
        <w:div w:id="13117488">
          <w:marLeft w:val="0"/>
          <w:marRight w:val="0"/>
          <w:marTop w:val="0"/>
          <w:marBottom w:val="0"/>
          <w:divBdr>
            <w:top w:val="none" w:sz="0" w:space="0" w:color="auto"/>
            <w:left w:val="none" w:sz="0" w:space="0" w:color="auto"/>
            <w:bottom w:val="none" w:sz="0" w:space="0" w:color="auto"/>
            <w:right w:val="none" w:sz="0" w:space="0" w:color="auto"/>
          </w:divBdr>
          <w:divsChild>
            <w:div w:id="8842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12509">
      <w:bodyDiv w:val="1"/>
      <w:marLeft w:val="0"/>
      <w:marRight w:val="0"/>
      <w:marTop w:val="0"/>
      <w:marBottom w:val="0"/>
      <w:divBdr>
        <w:top w:val="none" w:sz="0" w:space="0" w:color="auto"/>
        <w:left w:val="none" w:sz="0" w:space="0" w:color="auto"/>
        <w:bottom w:val="none" w:sz="0" w:space="0" w:color="auto"/>
        <w:right w:val="none" w:sz="0" w:space="0" w:color="auto"/>
      </w:divBdr>
    </w:div>
    <w:div w:id="1549026931">
      <w:bodyDiv w:val="1"/>
      <w:marLeft w:val="0"/>
      <w:marRight w:val="0"/>
      <w:marTop w:val="0"/>
      <w:marBottom w:val="0"/>
      <w:divBdr>
        <w:top w:val="none" w:sz="0" w:space="0" w:color="auto"/>
        <w:left w:val="none" w:sz="0" w:space="0" w:color="auto"/>
        <w:bottom w:val="none" w:sz="0" w:space="0" w:color="auto"/>
        <w:right w:val="none" w:sz="0" w:space="0" w:color="auto"/>
      </w:divBdr>
    </w:div>
    <w:div w:id="1549875242">
      <w:bodyDiv w:val="1"/>
      <w:marLeft w:val="0"/>
      <w:marRight w:val="0"/>
      <w:marTop w:val="0"/>
      <w:marBottom w:val="0"/>
      <w:divBdr>
        <w:top w:val="none" w:sz="0" w:space="0" w:color="auto"/>
        <w:left w:val="none" w:sz="0" w:space="0" w:color="auto"/>
        <w:bottom w:val="none" w:sz="0" w:space="0" w:color="auto"/>
        <w:right w:val="none" w:sz="0" w:space="0" w:color="auto"/>
      </w:divBdr>
    </w:div>
    <w:div w:id="1552111088">
      <w:bodyDiv w:val="1"/>
      <w:marLeft w:val="0"/>
      <w:marRight w:val="0"/>
      <w:marTop w:val="0"/>
      <w:marBottom w:val="0"/>
      <w:divBdr>
        <w:top w:val="none" w:sz="0" w:space="0" w:color="auto"/>
        <w:left w:val="none" w:sz="0" w:space="0" w:color="auto"/>
        <w:bottom w:val="none" w:sz="0" w:space="0" w:color="auto"/>
        <w:right w:val="none" w:sz="0" w:space="0" w:color="auto"/>
      </w:divBdr>
    </w:div>
    <w:div w:id="1566380182">
      <w:bodyDiv w:val="1"/>
      <w:marLeft w:val="0"/>
      <w:marRight w:val="0"/>
      <w:marTop w:val="0"/>
      <w:marBottom w:val="0"/>
      <w:divBdr>
        <w:top w:val="none" w:sz="0" w:space="0" w:color="auto"/>
        <w:left w:val="none" w:sz="0" w:space="0" w:color="auto"/>
        <w:bottom w:val="none" w:sz="0" w:space="0" w:color="auto"/>
        <w:right w:val="none" w:sz="0" w:space="0" w:color="auto"/>
      </w:divBdr>
    </w:div>
    <w:div w:id="1582178055">
      <w:bodyDiv w:val="1"/>
      <w:marLeft w:val="0"/>
      <w:marRight w:val="0"/>
      <w:marTop w:val="0"/>
      <w:marBottom w:val="0"/>
      <w:divBdr>
        <w:top w:val="none" w:sz="0" w:space="0" w:color="auto"/>
        <w:left w:val="none" w:sz="0" w:space="0" w:color="auto"/>
        <w:bottom w:val="none" w:sz="0" w:space="0" w:color="auto"/>
        <w:right w:val="none" w:sz="0" w:space="0" w:color="auto"/>
      </w:divBdr>
    </w:div>
    <w:div w:id="1590195494">
      <w:bodyDiv w:val="1"/>
      <w:marLeft w:val="0"/>
      <w:marRight w:val="0"/>
      <w:marTop w:val="0"/>
      <w:marBottom w:val="0"/>
      <w:divBdr>
        <w:top w:val="none" w:sz="0" w:space="0" w:color="auto"/>
        <w:left w:val="none" w:sz="0" w:space="0" w:color="auto"/>
        <w:bottom w:val="none" w:sz="0" w:space="0" w:color="auto"/>
        <w:right w:val="none" w:sz="0" w:space="0" w:color="auto"/>
      </w:divBdr>
    </w:div>
    <w:div w:id="1591154836">
      <w:bodyDiv w:val="1"/>
      <w:marLeft w:val="0"/>
      <w:marRight w:val="0"/>
      <w:marTop w:val="0"/>
      <w:marBottom w:val="0"/>
      <w:divBdr>
        <w:top w:val="none" w:sz="0" w:space="0" w:color="auto"/>
        <w:left w:val="none" w:sz="0" w:space="0" w:color="auto"/>
        <w:bottom w:val="none" w:sz="0" w:space="0" w:color="auto"/>
        <w:right w:val="none" w:sz="0" w:space="0" w:color="auto"/>
      </w:divBdr>
    </w:div>
    <w:div w:id="1593784668">
      <w:bodyDiv w:val="1"/>
      <w:marLeft w:val="0"/>
      <w:marRight w:val="0"/>
      <w:marTop w:val="0"/>
      <w:marBottom w:val="0"/>
      <w:divBdr>
        <w:top w:val="none" w:sz="0" w:space="0" w:color="auto"/>
        <w:left w:val="none" w:sz="0" w:space="0" w:color="auto"/>
        <w:bottom w:val="none" w:sz="0" w:space="0" w:color="auto"/>
        <w:right w:val="none" w:sz="0" w:space="0" w:color="auto"/>
      </w:divBdr>
    </w:div>
    <w:div w:id="1600139408">
      <w:bodyDiv w:val="1"/>
      <w:marLeft w:val="0"/>
      <w:marRight w:val="0"/>
      <w:marTop w:val="0"/>
      <w:marBottom w:val="0"/>
      <w:divBdr>
        <w:top w:val="none" w:sz="0" w:space="0" w:color="auto"/>
        <w:left w:val="none" w:sz="0" w:space="0" w:color="auto"/>
        <w:bottom w:val="none" w:sz="0" w:space="0" w:color="auto"/>
        <w:right w:val="none" w:sz="0" w:space="0" w:color="auto"/>
      </w:divBdr>
      <w:divsChild>
        <w:div w:id="876888541">
          <w:marLeft w:val="0"/>
          <w:marRight w:val="0"/>
          <w:marTop w:val="0"/>
          <w:marBottom w:val="0"/>
          <w:divBdr>
            <w:top w:val="none" w:sz="0" w:space="0" w:color="auto"/>
            <w:left w:val="none" w:sz="0" w:space="0" w:color="auto"/>
            <w:bottom w:val="none" w:sz="0" w:space="0" w:color="auto"/>
            <w:right w:val="none" w:sz="0" w:space="0" w:color="auto"/>
          </w:divBdr>
          <w:divsChild>
            <w:div w:id="8834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3367">
      <w:bodyDiv w:val="1"/>
      <w:marLeft w:val="0"/>
      <w:marRight w:val="0"/>
      <w:marTop w:val="0"/>
      <w:marBottom w:val="0"/>
      <w:divBdr>
        <w:top w:val="none" w:sz="0" w:space="0" w:color="auto"/>
        <w:left w:val="none" w:sz="0" w:space="0" w:color="auto"/>
        <w:bottom w:val="none" w:sz="0" w:space="0" w:color="auto"/>
        <w:right w:val="none" w:sz="0" w:space="0" w:color="auto"/>
      </w:divBdr>
    </w:div>
    <w:div w:id="1648510501">
      <w:bodyDiv w:val="1"/>
      <w:marLeft w:val="0"/>
      <w:marRight w:val="0"/>
      <w:marTop w:val="0"/>
      <w:marBottom w:val="0"/>
      <w:divBdr>
        <w:top w:val="none" w:sz="0" w:space="0" w:color="auto"/>
        <w:left w:val="none" w:sz="0" w:space="0" w:color="auto"/>
        <w:bottom w:val="none" w:sz="0" w:space="0" w:color="auto"/>
        <w:right w:val="none" w:sz="0" w:space="0" w:color="auto"/>
      </w:divBdr>
    </w:div>
    <w:div w:id="1653755398">
      <w:bodyDiv w:val="1"/>
      <w:marLeft w:val="0"/>
      <w:marRight w:val="0"/>
      <w:marTop w:val="0"/>
      <w:marBottom w:val="0"/>
      <w:divBdr>
        <w:top w:val="none" w:sz="0" w:space="0" w:color="auto"/>
        <w:left w:val="none" w:sz="0" w:space="0" w:color="auto"/>
        <w:bottom w:val="none" w:sz="0" w:space="0" w:color="auto"/>
        <w:right w:val="none" w:sz="0" w:space="0" w:color="auto"/>
      </w:divBdr>
      <w:divsChild>
        <w:div w:id="1452283231">
          <w:marLeft w:val="0"/>
          <w:marRight w:val="0"/>
          <w:marTop w:val="0"/>
          <w:marBottom w:val="0"/>
          <w:divBdr>
            <w:top w:val="none" w:sz="0" w:space="0" w:color="auto"/>
            <w:left w:val="none" w:sz="0" w:space="0" w:color="auto"/>
            <w:bottom w:val="none" w:sz="0" w:space="0" w:color="auto"/>
            <w:right w:val="none" w:sz="0" w:space="0" w:color="auto"/>
          </w:divBdr>
          <w:divsChild>
            <w:div w:id="6502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5990">
      <w:bodyDiv w:val="1"/>
      <w:marLeft w:val="0"/>
      <w:marRight w:val="0"/>
      <w:marTop w:val="0"/>
      <w:marBottom w:val="0"/>
      <w:divBdr>
        <w:top w:val="none" w:sz="0" w:space="0" w:color="auto"/>
        <w:left w:val="none" w:sz="0" w:space="0" w:color="auto"/>
        <w:bottom w:val="none" w:sz="0" w:space="0" w:color="auto"/>
        <w:right w:val="none" w:sz="0" w:space="0" w:color="auto"/>
      </w:divBdr>
    </w:div>
    <w:div w:id="1660038164">
      <w:bodyDiv w:val="1"/>
      <w:marLeft w:val="0"/>
      <w:marRight w:val="0"/>
      <w:marTop w:val="0"/>
      <w:marBottom w:val="0"/>
      <w:divBdr>
        <w:top w:val="none" w:sz="0" w:space="0" w:color="auto"/>
        <w:left w:val="none" w:sz="0" w:space="0" w:color="auto"/>
        <w:bottom w:val="none" w:sz="0" w:space="0" w:color="auto"/>
        <w:right w:val="none" w:sz="0" w:space="0" w:color="auto"/>
      </w:divBdr>
      <w:divsChild>
        <w:div w:id="2022270852">
          <w:marLeft w:val="0"/>
          <w:marRight w:val="0"/>
          <w:marTop w:val="0"/>
          <w:marBottom w:val="0"/>
          <w:divBdr>
            <w:top w:val="none" w:sz="0" w:space="0" w:color="auto"/>
            <w:left w:val="none" w:sz="0" w:space="0" w:color="auto"/>
            <w:bottom w:val="none" w:sz="0" w:space="0" w:color="auto"/>
            <w:right w:val="none" w:sz="0" w:space="0" w:color="auto"/>
          </w:divBdr>
          <w:divsChild>
            <w:div w:id="55682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7851">
      <w:bodyDiv w:val="1"/>
      <w:marLeft w:val="0"/>
      <w:marRight w:val="0"/>
      <w:marTop w:val="0"/>
      <w:marBottom w:val="0"/>
      <w:divBdr>
        <w:top w:val="none" w:sz="0" w:space="0" w:color="auto"/>
        <w:left w:val="none" w:sz="0" w:space="0" w:color="auto"/>
        <w:bottom w:val="none" w:sz="0" w:space="0" w:color="auto"/>
        <w:right w:val="none" w:sz="0" w:space="0" w:color="auto"/>
      </w:divBdr>
    </w:div>
    <w:div w:id="1685092342">
      <w:bodyDiv w:val="1"/>
      <w:marLeft w:val="0"/>
      <w:marRight w:val="0"/>
      <w:marTop w:val="0"/>
      <w:marBottom w:val="0"/>
      <w:divBdr>
        <w:top w:val="none" w:sz="0" w:space="0" w:color="auto"/>
        <w:left w:val="none" w:sz="0" w:space="0" w:color="auto"/>
        <w:bottom w:val="none" w:sz="0" w:space="0" w:color="auto"/>
        <w:right w:val="none" w:sz="0" w:space="0" w:color="auto"/>
      </w:divBdr>
    </w:div>
    <w:div w:id="1698504882">
      <w:bodyDiv w:val="1"/>
      <w:marLeft w:val="0"/>
      <w:marRight w:val="0"/>
      <w:marTop w:val="0"/>
      <w:marBottom w:val="0"/>
      <w:divBdr>
        <w:top w:val="none" w:sz="0" w:space="0" w:color="auto"/>
        <w:left w:val="none" w:sz="0" w:space="0" w:color="auto"/>
        <w:bottom w:val="none" w:sz="0" w:space="0" w:color="auto"/>
        <w:right w:val="none" w:sz="0" w:space="0" w:color="auto"/>
      </w:divBdr>
    </w:div>
    <w:div w:id="1702316858">
      <w:bodyDiv w:val="1"/>
      <w:marLeft w:val="0"/>
      <w:marRight w:val="0"/>
      <w:marTop w:val="0"/>
      <w:marBottom w:val="0"/>
      <w:divBdr>
        <w:top w:val="none" w:sz="0" w:space="0" w:color="auto"/>
        <w:left w:val="none" w:sz="0" w:space="0" w:color="auto"/>
        <w:bottom w:val="none" w:sz="0" w:space="0" w:color="auto"/>
        <w:right w:val="none" w:sz="0" w:space="0" w:color="auto"/>
      </w:divBdr>
    </w:div>
    <w:div w:id="1721977314">
      <w:bodyDiv w:val="1"/>
      <w:marLeft w:val="0"/>
      <w:marRight w:val="0"/>
      <w:marTop w:val="0"/>
      <w:marBottom w:val="0"/>
      <w:divBdr>
        <w:top w:val="none" w:sz="0" w:space="0" w:color="auto"/>
        <w:left w:val="none" w:sz="0" w:space="0" w:color="auto"/>
        <w:bottom w:val="none" w:sz="0" w:space="0" w:color="auto"/>
        <w:right w:val="none" w:sz="0" w:space="0" w:color="auto"/>
      </w:divBdr>
    </w:div>
    <w:div w:id="1729037169">
      <w:bodyDiv w:val="1"/>
      <w:marLeft w:val="0"/>
      <w:marRight w:val="0"/>
      <w:marTop w:val="0"/>
      <w:marBottom w:val="0"/>
      <w:divBdr>
        <w:top w:val="none" w:sz="0" w:space="0" w:color="auto"/>
        <w:left w:val="none" w:sz="0" w:space="0" w:color="auto"/>
        <w:bottom w:val="none" w:sz="0" w:space="0" w:color="auto"/>
        <w:right w:val="none" w:sz="0" w:space="0" w:color="auto"/>
      </w:divBdr>
    </w:div>
    <w:div w:id="1736195171">
      <w:bodyDiv w:val="1"/>
      <w:marLeft w:val="0"/>
      <w:marRight w:val="0"/>
      <w:marTop w:val="0"/>
      <w:marBottom w:val="0"/>
      <w:divBdr>
        <w:top w:val="none" w:sz="0" w:space="0" w:color="auto"/>
        <w:left w:val="none" w:sz="0" w:space="0" w:color="auto"/>
        <w:bottom w:val="none" w:sz="0" w:space="0" w:color="auto"/>
        <w:right w:val="none" w:sz="0" w:space="0" w:color="auto"/>
      </w:divBdr>
    </w:div>
    <w:div w:id="1754007856">
      <w:bodyDiv w:val="1"/>
      <w:marLeft w:val="0"/>
      <w:marRight w:val="0"/>
      <w:marTop w:val="0"/>
      <w:marBottom w:val="0"/>
      <w:divBdr>
        <w:top w:val="none" w:sz="0" w:space="0" w:color="auto"/>
        <w:left w:val="none" w:sz="0" w:space="0" w:color="auto"/>
        <w:bottom w:val="none" w:sz="0" w:space="0" w:color="auto"/>
        <w:right w:val="none" w:sz="0" w:space="0" w:color="auto"/>
      </w:divBdr>
    </w:div>
    <w:div w:id="1786608436">
      <w:bodyDiv w:val="1"/>
      <w:marLeft w:val="0"/>
      <w:marRight w:val="0"/>
      <w:marTop w:val="0"/>
      <w:marBottom w:val="0"/>
      <w:divBdr>
        <w:top w:val="none" w:sz="0" w:space="0" w:color="auto"/>
        <w:left w:val="none" w:sz="0" w:space="0" w:color="auto"/>
        <w:bottom w:val="none" w:sz="0" w:space="0" w:color="auto"/>
        <w:right w:val="none" w:sz="0" w:space="0" w:color="auto"/>
      </w:divBdr>
      <w:divsChild>
        <w:div w:id="1327323302">
          <w:marLeft w:val="0"/>
          <w:marRight w:val="0"/>
          <w:marTop w:val="0"/>
          <w:marBottom w:val="0"/>
          <w:divBdr>
            <w:top w:val="none" w:sz="0" w:space="0" w:color="auto"/>
            <w:left w:val="none" w:sz="0" w:space="0" w:color="auto"/>
            <w:bottom w:val="none" w:sz="0" w:space="0" w:color="auto"/>
            <w:right w:val="none" w:sz="0" w:space="0" w:color="auto"/>
          </w:divBdr>
          <w:divsChild>
            <w:div w:id="1694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9226">
      <w:bodyDiv w:val="1"/>
      <w:marLeft w:val="0"/>
      <w:marRight w:val="0"/>
      <w:marTop w:val="0"/>
      <w:marBottom w:val="0"/>
      <w:divBdr>
        <w:top w:val="none" w:sz="0" w:space="0" w:color="auto"/>
        <w:left w:val="none" w:sz="0" w:space="0" w:color="auto"/>
        <w:bottom w:val="none" w:sz="0" w:space="0" w:color="auto"/>
        <w:right w:val="none" w:sz="0" w:space="0" w:color="auto"/>
      </w:divBdr>
    </w:div>
    <w:div w:id="1809474805">
      <w:bodyDiv w:val="1"/>
      <w:marLeft w:val="0"/>
      <w:marRight w:val="0"/>
      <w:marTop w:val="0"/>
      <w:marBottom w:val="0"/>
      <w:divBdr>
        <w:top w:val="none" w:sz="0" w:space="0" w:color="auto"/>
        <w:left w:val="none" w:sz="0" w:space="0" w:color="auto"/>
        <w:bottom w:val="none" w:sz="0" w:space="0" w:color="auto"/>
        <w:right w:val="none" w:sz="0" w:space="0" w:color="auto"/>
      </w:divBdr>
    </w:div>
    <w:div w:id="1811971405">
      <w:bodyDiv w:val="1"/>
      <w:marLeft w:val="0"/>
      <w:marRight w:val="0"/>
      <w:marTop w:val="0"/>
      <w:marBottom w:val="0"/>
      <w:divBdr>
        <w:top w:val="none" w:sz="0" w:space="0" w:color="auto"/>
        <w:left w:val="none" w:sz="0" w:space="0" w:color="auto"/>
        <w:bottom w:val="none" w:sz="0" w:space="0" w:color="auto"/>
        <w:right w:val="none" w:sz="0" w:space="0" w:color="auto"/>
      </w:divBdr>
    </w:div>
    <w:div w:id="1813670528">
      <w:bodyDiv w:val="1"/>
      <w:marLeft w:val="0"/>
      <w:marRight w:val="0"/>
      <w:marTop w:val="0"/>
      <w:marBottom w:val="0"/>
      <w:divBdr>
        <w:top w:val="none" w:sz="0" w:space="0" w:color="auto"/>
        <w:left w:val="none" w:sz="0" w:space="0" w:color="auto"/>
        <w:bottom w:val="none" w:sz="0" w:space="0" w:color="auto"/>
        <w:right w:val="none" w:sz="0" w:space="0" w:color="auto"/>
      </w:divBdr>
    </w:div>
    <w:div w:id="1813935743">
      <w:bodyDiv w:val="1"/>
      <w:marLeft w:val="0"/>
      <w:marRight w:val="0"/>
      <w:marTop w:val="0"/>
      <w:marBottom w:val="0"/>
      <w:divBdr>
        <w:top w:val="none" w:sz="0" w:space="0" w:color="auto"/>
        <w:left w:val="none" w:sz="0" w:space="0" w:color="auto"/>
        <w:bottom w:val="none" w:sz="0" w:space="0" w:color="auto"/>
        <w:right w:val="none" w:sz="0" w:space="0" w:color="auto"/>
      </w:divBdr>
    </w:div>
    <w:div w:id="1816872547">
      <w:bodyDiv w:val="1"/>
      <w:marLeft w:val="0"/>
      <w:marRight w:val="0"/>
      <w:marTop w:val="0"/>
      <w:marBottom w:val="0"/>
      <w:divBdr>
        <w:top w:val="none" w:sz="0" w:space="0" w:color="auto"/>
        <w:left w:val="none" w:sz="0" w:space="0" w:color="auto"/>
        <w:bottom w:val="none" w:sz="0" w:space="0" w:color="auto"/>
        <w:right w:val="none" w:sz="0" w:space="0" w:color="auto"/>
      </w:divBdr>
    </w:div>
    <w:div w:id="1831869828">
      <w:bodyDiv w:val="1"/>
      <w:marLeft w:val="0"/>
      <w:marRight w:val="0"/>
      <w:marTop w:val="0"/>
      <w:marBottom w:val="0"/>
      <w:divBdr>
        <w:top w:val="none" w:sz="0" w:space="0" w:color="auto"/>
        <w:left w:val="none" w:sz="0" w:space="0" w:color="auto"/>
        <w:bottom w:val="none" w:sz="0" w:space="0" w:color="auto"/>
        <w:right w:val="none" w:sz="0" w:space="0" w:color="auto"/>
      </w:divBdr>
      <w:divsChild>
        <w:div w:id="1841769354">
          <w:marLeft w:val="0"/>
          <w:marRight w:val="0"/>
          <w:marTop w:val="0"/>
          <w:marBottom w:val="0"/>
          <w:divBdr>
            <w:top w:val="none" w:sz="0" w:space="0" w:color="auto"/>
            <w:left w:val="none" w:sz="0" w:space="0" w:color="auto"/>
            <w:bottom w:val="none" w:sz="0" w:space="0" w:color="auto"/>
            <w:right w:val="none" w:sz="0" w:space="0" w:color="auto"/>
          </w:divBdr>
          <w:divsChild>
            <w:div w:id="21290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1822">
      <w:bodyDiv w:val="1"/>
      <w:marLeft w:val="0"/>
      <w:marRight w:val="0"/>
      <w:marTop w:val="0"/>
      <w:marBottom w:val="0"/>
      <w:divBdr>
        <w:top w:val="none" w:sz="0" w:space="0" w:color="auto"/>
        <w:left w:val="none" w:sz="0" w:space="0" w:color="auto"/>
        <w:bottom w:val="none" w:sz="0" w:space="0" w:color="auto"/>
        <w:right w:val="none" w:sz="0" w:space="0" w:color="auto"/>
      </w:divBdr>
    </w:div>
    <w:div w:id="1874993889">
      <w:bodyDiv w:val="1"/>
      <w:marLeft w:val="0"/>
      <w:marRight w:val="0"/>
      <w:marTop w:val="0"/>
      <w:marBottom w:val="0"/>
      <w:divBdr>
        <w:top w:val="none" w:sz="0" w:space="0" w:color="auto"/>
        <w:left w:val="none" w:sz="0" w:space="0" w:color="auto"/>
        <w:bottom w:val="none" w:sz="0" w:space="0" w:color="auto"/>
        <w:right w:val="none" w:sz="0" w:space="0" w:color="auto"/>
      </w:divBdr>
    </w:div>
    <w:div w:id="1879120289">
      <w:bodyDiv w:val="1"/>
      <w:marLeft w:val="0"/>
      <w:marRight w:val="0"/>
      <w:marTop w:val="0"/>
      <w:marBottom w:val="0"/>
      <w:divBdr>
        <w:top w:val="none" w:sz="0" w:space="0" w:color="auto"/>
        <w:left w:val="none" w:sz="0" w:space="0" w:color="auto"/>
        <w:bottom w:val="none" w:sz="0" w:space="0" w:color="auto"/>
        <w:right w:val="none" w:sz="0" w:space="0" w:color="auto"/>
      </w:divBdr>
    </w:div>
    <w:div w:id="1886015505">
      <w:bodyDiv w:val="1"/>
      <w:marLeft w:val="0"/>
      <w:marRight w:val="0"/>
      <w:marTop w:val="0"/>
      <w:marBottom w:val="0"/>
      <w:divBdr>
        <w:top w:val="none" w:sz="0" w:space="0" w:color="auto"/>
        <w:left w:val="none" w:sz="0" w:space="0" w:color="auto"/>
        <w:bottom w:val="none" w:sz="0" w:space="0" w:color="auto"/>
        <w:right w:val="none" w:sz="0" w:space="0" w:color="auto"/>
      </w:divBdr>
    </w:div>
    <w:div w:id="1913156509">
      <w:bodyDiv w:val="1"/>
      <w:marLeft w:val="0"/>
      <w:marRight w:val="0"/>
      <w:marTop w:val="0"/>
      <w:marBottom w:val="0"/>
      <w:divBdr>
        <w:top w:val="none" w:sz="0" w:space="0" w:color="auto"/>
        <w:left w:val="none" w:sz="0" w:space="0" w:color="auto"/>
        <w:bottom w:val="none" w:sz="0" w:space="0" w:color="auto"/>
        <w:right w:val="none" w:sz="0" w:space="0" w:color="auto"/>
      </w:divBdr>
    </w:div>
    <w:div w:id="1917586579">
      <w:bodyDiv w:val="1"/>
      <w:marLeft w:val="0"/>
      <w:marRight w:val="0"/>
      <w:marTop w:val="0"/>
      <w:marBottom w:val="0"/>
      <w:divBdr>
        <w:top w:val="none" w:sz="0" w:space="0" w:color="auto"/>
        <w:left w:val="none" w:sz="0" w:space="0" w:color="auto"/>
        <w:bottom w:val="none" w:sz="0" w:space="0" w:color="auto"/>
        <w:right w:val="none" w:sz="0" w:space="0" w:color="auto"/>
      </w:divBdr>
    </w:div>
    <w:div w:id="1931237911">
      <w:bodyDiv w:val="1"/>
      <w:marLeft w:val="0"/>
      <w:marRight w:val="0"/>
      <w:marTop w:val="0"/>
      <w:marBottom w:val="0"/>
      <w:divBdr>
        <w:top w:val="none" w:sz="0" w:space="0" w:color="auto"/>
        <w:left w:val="none" w:sz="0" w:space="0" w:color="auto"/>
        <w:bottom w:val="none" w:sz="0" w:space="0" w:color="auto"/>
        <w:right w:val="none" w:sz="0" w:space="0" w:color="auto"/>
      </w:divBdr>
    </w:div>
    <w:div w:id="1932229063">
      <w:bodyDiv w:val="1"/>
      <w:marLeft w:val="0"/>
      <w:marRight w:val="0"/>
      <w:marTop w:val="0"/>
      <w:marBottom w:val="0"/>
      <w:divBdr>
        <w:top w:val="none" w:sz="0" w:space="0" w:color="auto"/>
        <w:left w:val="none" w:sz="0" w:space="0" w:color="auto"/>
        <w:bottom w:val="none" w:sz="0" w:space="0" w:color="auto"/>
        <w:right w:val="none" w:sz="0" w:space="0" w:color="auto"/>
      </w:divBdr>
    </w:div>
    <w:div w:id="1936864767">
      <w:bodyDiv w:val="1"/>
      <w:marLeft w:val="0"/>
      <w:marRight w:val="0"/>
      <w:marTop w:val="0"/>
      <w:marBottom w:val="0"/>
      <w:divBdr>
        <w:top w:val="none" w:sz="0" w:space="0" w:color="auto"/>
        <w:left w:val="none" w:sz="0" w:space="0" w:color="auto"/>
        <w:bottom w:val="none" w:sz="0" w:space="0" w:color="auto"/>
        <w:right w:val="none" w:sz="0" w:space="0" w:color="auto"/>
      </w:divBdr>
    </w:div>
    <w:div w:id="1947541180">
      <w:bodyDiv w:val="1"/>
      <w:marLeft w:val="0"/>
      <w:marRight w:val="0"/>
      <w:marTop w:val="0"/>
      <w:marBottom w:val="0"/>
      <w:divBdr>
        <w:top w:val="none" w:sz="0" w:space="0" w:color="auto"/>
        <w:left w:val="none" w:sz="0" w:space="0" w:color="auto"/>
        <w:bottom w:val="none" w:sz="0" w:space="0" w:color="auto"/>
        <w:right w:val="none" w:sz="0" w:space="0" w:color="auto"/>
      </w:divBdr>
    </w:div>
    <w:div w:id="2001695389">
      <w:bodyDiv w:val="1"/>
      <w:marLeft w:val="0"/>
      <w:marRight w:val="0"/>
      <w:marTop w:val="0"/>
      <w:marBottom w:val="0"/>
      <w:divBdr>
        <w:top w:val="none" w:sz="0" w:space="0" w:color="auto"/>
        <w:left w:val="none" w:sz="0" w:space="0" w:color="auto"/>
        <w:bottom w:val="none" w:sz="0" w:space="0" w:color="auto"/>
        <w:right w:val="none" w:sz="0" w:space="0" w:color="auto"/>
      </w:divBdr>
    </w:div>
    <w:div w:id="2011640617">
      <w:bodyDiv w:val="1"/>
      <w:marLeft w:val="0"/>
      <w:marRight w:val="0"/>
      <w:marTop w:val="0"/>
      <w:marBottom w:val="0"/>
      <w:divBdr>
        <w:top w:val="none" w:sz="0" w:space="0" w:color="auto"/>
        <w:left w:val="none" w:sz="0" w:space="0" w:color="auto"/>
        <w:bottom w:val="none" w:sz="0" w:space="0" w:color="auto"/>
        <w:right w:val="none" w:sz="0" w:space="0" w:color="auto"/>
      </w:divBdr>
    </w:div>
    <w:div w:id="2015061783">
      <w:bodyDiv w:val="1"/>
      <w:marLeft w:val="0"/>
      <w:marRight w:val="0"/>
      <w:marTop w:val="0"/>
      <w:marBottom w:val="0"/>
      <w:divBdr>
        <w:top w:val="none" w:sz="0" w:space="0" w:color="auto"/>
        <w:left w:val="none" w:sz="0" w:space="0" w:color="auto"/>
        <w:bottom w:val="none" w:sz="0" w:space="0" w:color="auto"/>
        <w:right w:val="none" w:sz="0" w:space="0" w:color="auto"/>
      </w:divBdr>
    </w:div>
    <w:div w:id="2019388411">
      <w:bodyDiv w:val="1"/>
      <w:marLeft w:val="0"/>
      <w:marRight w:val="0"/>
      <w:marTop w:val="0"/>
      <w:marBottom w:val="0"/>
      <w:divBdr>
        <w:top w:val="none" w:sz="0" w:space="0" w:color="auto"/>
        <w:left w:val="none" w:sz="0" w:space="0" w:color="auto"/>
        <w:bottom w:val="none" w:sz="0" w:space="0" w:color="auto"/>
        <w:right w:val="none" w:sz="0" w:space="0" w:color="auto"/>
      </w:divBdr>
    </w:div>
    <w:div w:id="2022386945">
      <w:bodyDiv w:val="1"/>
      <w:marLeft w:val="0"/>
      <w:marRight w:val="0"/>
      <w:marTop w:val="0"/>
      <w:marBottom w:val="0"/>
      <w:divBdr>
        <w:top w:val="none" w:sz="0" w:space="0" w:color="auto"/>
        <w:left w:val="none" w:sz="0" w:space="0" w:color="auto"/>
        <w:bottom w:val="none" w:sz="0" w:space="0" w:color="auto"/>
        <w:right w:val="none" w:sz="0" w:space="0" w:color="auto"/>
      </w:divBdr>
    </w:div>
    <w:div w:id="2076463896">
      <w:bodyDiv w:val="1"/>
      <w:marLeft w:val="0"/>
      <w:marRight w:val="0"/>
      <w:marTop w:val="0"/>
      <w:marBottom w:val="0"/>
      <w:divBdr>
        <w:top w:val="none" w:sz="0" w:space="0" w:color="auto"/>
        <w:left w:val="none" w:sz="0" w:space="0" w:color="auto"/>
        <w:bottom w:val="none" w:sz="0" w:space="0" w:color="auto"/>
        <w:right w:val="none" w:sz="0" w:space="0" w:color="auto"/>
      </w:divBdr>
    </w:div>
    <w:div w:id="2076850728">
      <w:bodyDiv w:val="1"/>
      <w:marLeft w:val="0"/>
      <w:marRight w:val="0"/>
      <w:marTop w:val="0"/>
      <w:marBottom w:val="0"/>
      <w:divBdr>
        <w:top w:val="none" w:sz="0" w:space="0" w:color="auto"/>
        <w:left w:val="none" w:sz="0" w:space="0" w:color="auto"/>
        <w:bottom w:val="none" w:sz="0" w:space="0" w:color="auto"/>
        <w:right w:val="none" w:sz="0" w:space="0" w:color="auto"/>
      </w:divBdr>
    </w:div>
    <w:div w:id="2083990915">
      <w:bodyDiv w:val="1"/>
      <w:marLeft w:val="0"/>
      <w:marRight w:val="0"/>
      <w:marTop w:val="0"/>
      <w:marBottom w:val="0"/>
      <w:divBdr>
        <w:top w:val="none" w:sz="0" w:space="0" w:color="auto"/>
        <w:left w:val="none" w:sz="0" w:space="0" w:color="auto"/>
        <w:bottom w:val="none" w:sz="0" w:space="0" w:color="auto"/>
        <w:right w:val="none" w:sz="0" w:space="0" w:color="auto"/>
      </w:divBdr>
    </w:div>
    <w:div w:id="2088577764">
      <w:bodyDiv w:val="1"/>
      <w:marLeft w:val="0"/>
      <w:marRight w:val="0"/>
      <w:marTop w:val="0"/>
      <w:marBottom w:val="0"/>
      <w:divBdr>
        <w:top w:val="none" w:sz="0" w:space="0" w:color="auto"/>
        <w:left w:val="none" w:sz="0" w:space="0" w:color="auto"/>
        <w:bottom w:val="none" w:sz="0" w:space="0" w:color="auto"/>
        <w:right w:val="none" w:sz="0" w:space="0" w:color="auto"/>
      </w:divBdr>
    </w:div>
    <w:div w:id="2094469705">
      <w:bodyDiv w:val="1"/>
      <w:marLeft w:val="0"/>
      <w:marRight w:val="0"/>
      <w:marTop w:val="0"/>
      <w:marBottom w:val="0"/>
      <w:divBdr>
        <w:top w:val="none" w:sz="0" w:space="0" w:color="auto"/>
        <w:left w:val="none" w:sz="0" w:space="0" w:color="auto"/>
        <w:bottom w:val="none" w:sz="0" w:space="0" w:color="auto"/>
        <w:right w:val="none" w:sz="0" w:space="0" w:color="auto"/>
      </w:divBdr>
    </w:div>
    <w:div w:id="2100905927">
      <w:bodyDiv w:val="1"/>
      <w:marLeft w:val="0"/>
      <w:marRight w:val="0"/>
      <w:marTop w:val="0"/>
      <w:marBottom w:val="0"/>
      <w:divBdr>
        <w:top w:val="none" w:sz="0" w:space="0" w:color="auto"/>
        <w:left w:val="none" w:sz="0" w:space="0" w:color="auto"/>
        <w:bottom w:val="none" w:sz="0" w:space="0" w:color="auto"/>
        <w:right w:val="none" w:sz="0" w:space="0" w:color="auto"/>
      </w:divBdr>
    </w:div>
    <w:div w:id="2102335614">
      <w:bodyDiv w:val="1"/>
      <w:marLeft w:val="0"/>
      <w:marRight w:val="0"/>
      <w:marTop w:val="0"/>
      <w:marBottom w:val="0"/>
      <w:divBdr>
        <w:top w:val="none" w:sz="0" w:space="0" w:color="auto"/>
        <w:left w:val="none" w:sz="0" w:space="0" w:color="auto"/>
        <w:bottom w:val="none" w:sz="0" w:space="0" w:color="auto"/>
        <w:right w:val="none" w:sz="0" w:space="0" w:color="auto"/>
      </w:divBdr>
    </w:div>
    <w:div w:id="2111779823">
      <w:bodyDiv w:val="1"/>
      <w:marLeft w:val="0"/>
      <w:marRight w:val="0"/>
      <w:marTop w:val="0"/>
      <w:marBottom w:val="0"/>
      <w:divBdr>
        <w:top w:val="none" w:sz="0" w:space="0" w:color="auto"/>
        <w:left w:val="none" w:sz="0" w:space="0" w:color="auto"/>
        <w:bottom w:val="none" w:sz="0" w:space="0" w:color="auto"/>
        <w:right w:val="none" w:sz="0" w:space="0" w:color="auto"/>
      </w:divBdr>
    </w:div>
    <w:div w:id="2114397479">
      <w:bodyDiv w:val="1"/>
      <w:marLeft w:val="0"/>
      <w:marRight w:val="0"/>
      <w:marTop w:val="0"/>
      <w:marBottom w:val="0"/>
      <w:divBdr>
        <w:top w:val="none" w:sz="0" w:space="0" w:color="auto"/>
        <w:left w:val="none" w:sz="0" w:space="0" w:color="auto"/>
        <w:bottom w:val="none" w:sz="0" w:space="0" w:color="auto"/>
        <w:right w:val="none" w:sz="0" w:space="0" w:color="auto"/>
      </w:divBdr>
    </w:div>
    <w:div w:id="2135370714">
      <w:bodyDiv w:val="1"/>
      <w:marLeft w:val="0"/>
      <w:marRight w:val="0"/>
      <w:marTop w:val="0"/>
      <w:marBottom w:val="0"/>
      <w:divBdr>
        <w:top w:val="none" w:sz="0" w:space="0" w:color="auto"/>
        <w:left w:val="none" w:sz="0" w:space="0" w:color="auto"/>
        <w:bottom w:val="none" w:sz="0" w:space="0" w:color="auto"/>
        <w:right w:val="none" w:sz="0" w:space="0" w:color="auto"/>
      </w:divBdr>
    </w:div>
    <w:div w:id="2140344197">
      <w:bodyDiv w:val="1"/>
      <w:marLeft w:val="0"/>
      <w:marRight w:val="0"/>
      <w:marTop w:val="0"/>
      <w:marBottom w:val="0"/>
      <w:divBdr>
        <w:top w:val="none" w:sz="0" w:space="0" w:color="auto"/>
        <w:left w:val="none" w:sz="0" w:space="0" w:color="auto"/>
        <w:bottom w:val="none" w:sz="0" w:space="0" w:color="auto"/>
        <w:right w:val="none" w:sz="0" w:space="0" w:color="auto"/>
      </w:divBdr>
      <w:divsChild>
        <w:div w:id="810944205">
          <w:marLeft w:val="0"/>
          <w:marRight w:val="0"/>
          <w:marTop w:val="0"/>
          <w:marBottom w:val="0"/>
          <w:divBdr>
            <w:top w:val="none" w:sz="0" w:space="0" w:color="auto"/>
            <w:left w:val="none" w:sz="0" w:space="0" w:color="auto"/>
            <w:bottom w:val="none" w:sz="0" w:space="0" w:color="auto"/>
            <w:right w:val="none" w:sz="0" w:space="0" w:color="auto"/>
          </w:divBdr>
          <w:divsChild>
            <w:div w:id="5735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eader" Target="header9.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15.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jp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header" Target="header12.xml"/><Relationship Id="rId10" Type="http://schemas.openxmlformats.org/officeDocument/2006/relationships/header" Target="header3.xml"/><Relationship Id="rId19" Type="http://schemas.openxmlformats.org/officeDocument/2006/relationships/image" Target="media/image3.jp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1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Browser\master-e28-201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Zha14</b:Tag>
    <b:SourceType>JournalArticle</b:SourceType>
    <b:Guid>{6455EDCE-4CE5-41AA-888F-748656A7FDFF}</b:Guid>
    <b:Title>A surround view camera solution for embedded systems</b:Title>
    <b:Year>2014</b:Year>
    <b:JournalName>IEEE Conference on Computer Vision and Pattern Recognition Workshops</b:JournalName>
    <b:Author>
      <b:Author>
        <b:NameList>
          <b:Person>
            <b:Last>Zhang</b:Last>
            <b:First>Buyue</b:First>
          </b:Person>
          <b:Person>
            <b:Last>Appia</b:Last>
            <b:First>Vikram</b:First>
          </b:Person>
          <b:Person>
            <b:Last>Pekkucuksen</b:Last>
            <b:First>Ibrahim</b:First>
          </b:Person>
          <b:Person>
            <b:Last>Batur</b:Last>
            <b:First>Aziz Umit</b:First>
          </b:Person>
          <b:Person>
            <b:Last>Shastry</b:Last>
            <b:First>Pavan</b:First>
          </b:Person>
          <b:Person>
            <b:Last>Liu</b:Last>
            <b:First>Stanley</b:First>
          </b:Person>
          <b:Person>
            <b:Last>Sivasankaran</b:Last>
            <b:First>Shiju</b:First>
          </b:Person>
          <b:Person>
            <b:Last>Chitnis</b:Last>
            <b:First>Kedar</b:First>
          </b:Person>
          <b:Person>
            <b:Last>Liu</b:Last>
            <b:First>Yucheng </b:First>
          </b:Person>
        </b:NameList>
      </b:Author>
    </b:Author>
    <b:RefOrder>2</b:RefOrder>
  </b:Source>
  <b:Source>
    <b:Tag>Lee05</b:Tag>
    <b:SourceType>JournalArticle</b:SourceType>
    <b:Guid>{09D71CC9-4C16-4C2F-AC67-6B13CE1DA38A}</b:Guid>
    <b:Title>Evaluation of automotive forward collision warning andcollision avoidance algorithms</b:Title>
    <b:JournalName>Vehicle System Dynamics</b:JournalName>
    <b:Year>2005</b:Year>
    <b:Pages>735-751</b:Pages>
    <b:Volume>43</b:Volume>
    <b:Issue>10</b:Issue>
    <b:Author>
      <b:Author>
        <b:NameList>
          <b:Person>
            <b:Last>Lee</b:Last>
            <b:First>K</b:First>
          </b:Person>
          <b:Person>
            <b:Last>Peng</b:Last>
            <b:First>Huei </b:First>
          </b:Person>
        </b:NameList>
      </b:Author>
    </b:Author>
    <b:RefOrder>3</b:RefOrder>
  </b:Source>
  <b:Source>
    <b:Tag>Deb18</b:Tag>
    <b:SourceType>ConferenceProceedings</b:SourceType>
    <b:Guid>{65F8C9C1-A7C3-4CDD-9A8A-132BD85AB655}</b:Guid>
    <b:Title>Overview of the 2nd Edition of ISO 26262: Functional Safety – Road Vehicles</b:Title>
    <b:Year>2018</b:Year>
    <b:Author>
      <b:Author>
        <b:NameList>
          <b:Person>
            <b:Last>Debouk</b:Last>
            <b:First>Rami </b:First>
          </b:Person>
        </b:NameList>
      </b:Author>
    </b:Author>
    <b:ConferenceName>36th International System Safety Conference</b:ConferenceName>
    <b:City> Phoenix, AZ </b:City>
    <b:RefOrder>1</b:RefOrder>
  </b:Source>
  <b:Source>
    <b:Tag>Für19</b:Tag>
    <b:SourceType>DocumentFromInternetSite</b:SourceType>
    <b:Guid>{BD60CC02-26E3-4895-983F-758A77ECEF85}</b:Guid>
    <b:Title>AUTOSAR – A Worldwide Standard is on the Road.</b:Title>
    <b:YearAccessed>2019</b:YearAccessed>
    <b:MonthAccessed>Септембар</b:MonthAccessed>
    <b:DayAccessed>12</b:DayAccessed>
    <b:URL>https://www.win.tue.nl/~mvdbrand/courses/sse/0809/papers/AUTOSAR.pdf</b:URL>
    <b:Author>
      <b:Author>
        <b:NameList>
          <b:Person>
            <b:Last>Fürst</b:Last>
            <b:First>Simon</b:First>
          </b:Person>
          <b:Person>
            <b:Last>Mössinger</b:Last>
            <b:First>Jürgen</b:First>
          </b:Person>
        </b:NameList>
      </b:Author>
    </b:Author>
    <b:RefOrder>4</b:RefOrder>
  </b:Source>
  <b:Source>
    <b:Tag>Раз</b:Tag>
    <b:SourceType>InternetSite</b:SourceType>
    <b:Guid>{043CFD51-3B43-4B45-8347-E2D479EB29B1}</b:Guid>
    <b:Title>Развојна платформа Алфа</b:Title>
    <b:URL>http://www.rt-rk.com/services/automotive</b:URL>
    <b:YearAccessed>2019</b:YearAccessed>
    <b:MonthAccessed>Септембар</b:MonthAccessed>
    <b:DayAccessed>12</b:DayAccessed>
    <b:RefOrder>5</b:RefOrder>
  </b:Source>
  <b:Source>
    <b:Tag>Fen06</b:Tag>
    <b:SourceType>DocumentFromInternetSite</b:SourceType>
    <b:Guid>{BE52E199-A485-4E33-A982-A3ADFC62C18F}</b:Guid>
    <b:Title>Achievements and exploitation of the  AUTOSAR development partnership </b:Title>
    <b:Year>2006</b:Year>
    <b:YearAccessed>2019</b:YearAccessed>
    <b:MonthAccessed>Септембар</b:MonthAccessed>
    <b:DayAccessed>16</b:DayAccessed>
    <b:URL>https://tinyurl.com/atsr-prtnrshp</b:URL>
    <b:Author>
      <b:Author>
        <b:NameList>
          <b:Person>
            <b:Last>Fennel</b:Last>
            <b:First>Helmut </b:First>
          </b:Person>
          <b:Person>
            <b:Last>Bunzel</b:Last>
            <b:First>Stefan </b:First>
          </b:Person>
          <b:Person>
            <b:Last>Heinecke</b:Last>
            <b:First>Harald </b:First>
          </b:Person>
          <b:Person>
            <b:Last>Bielefeld</b:Last>
            <b:First>Jürgen </b:First>
          </b:Person>
          <b:Person>
            <b:Last>Fürst</b:Last>
            <b:First>Simon </b:First>
          </b:Person>
          <b:Person>
            <b:Last>Schnelle</b:Last>
            <b:First>Klaus-Peter</b:First>
          </b:Person>
          <b:Person>
            <b:Last>Grote</b:Last>
            <b:First>Walter </b:First>
          </b:Person>
          <b:Person>
            <b:Last>Maldener</b:Last>
            <b:First>Nico </b:First>
          </b:Person>
          <b:Person>
            <b:Last>Weber</b:Last>
            <b:First>Thomas </b:First>
          </b:Person>
          <b:Person>
            <b:Last>Wohlgemuth</b:Last>
            <b:First>Florian </b:First>
          </b:Person>
          <b:Person>
            <b:Last>Ruh</b:Last>
            <b:First>Jens </b:First>
          </b:Person>
          <b:Person>
            <b:Last>Lundh</b:Last>
            <b:First>Lennart </b:First>
          </b:Person>
          <b:Person>
            <b:Last>Sandén</b:Last>
            <b:First>Tomas </b:First>
          </b:Person>
          <b:Person>
            <b:Last>Heitkämper</b:Last>
            <b:First>Peter </b:First>
          </b:Person>
          <b:Person>
            <b:Last>Rimkus</b:Last>
            <b:First>Robert </b:First>
          </b:Person>
          <b:Person>
            <b:Last>Leflour</b:Last>
            <b:First>Jean </b:First>
          </b:Person>
          <b:Person>
            <b:Last>Gilberg</b:Last>
            <b:First>Alain </b:First>
          </b:Person>
          <b:Person>
            <b:Last>Virnich</b:Last>
            <b:First>Ulrich </b:First>
          </b:Person>
          <b:Person>
            <b:Last>Voget</b:Last>
            <b:First>Stefan </b:First>
          </b:Person>
          <b:Person>
            <b:Last>Nishikawa</b:Last>
            <b:First>Kenji </b:First>
          </b:Person>
          <b:Person>
            <b:Last>Kajio</b:Last>
            <b:First>Kazuhiro </b:First>
          </b:Person>
          <b:Person>
            <b:Last>Lange</b:Last>
            <b:First>Klaus </b:First>
          </b:Person>
          <b:Person>
            <b:Last>Scharnhorst</b:Last>
            <b:First>Thomas </b:First>
          </b:Person>
          <b:Person>
            <b:Last>Kunkel</b:Last>
            <b:First>Bernd </b:First>
          </b:Person>
        </b:NameList>
      </b:Author>
    </b:Author>
    <b:RefOrder>6</b:RefOrder>
  </b:Source>
  <b:Source>
    <b:Tag>Hei18</b:Tag>
    <b:SourceType>DocumentFromInternetSite</b:SourceType>
    <b:Guid>{AF3D86D6-CA2D-4A0A-9F97-F2059355BA05}</b:Guid>
    <b:Author>
      <b:Author>
        <b:NameList>
          <b:Person>
            <b:Last>Hellgren</b:Last>
            <b:First>Heikki</b:First>
          </b:Person>
        </b:NameList>
      </b:Author>
    </b:Author>
    <b:Title>AUTOSAR in a Nutshell</b:Title>
    <b:Year>2018</b:Year>
    <b:Month>Април</b:Month>
    <b:Day>14</b:Day>
    <b:YearAccessed>2019</b:YearAccessed>
    <b:MonthAccessed>Септембар</b:MonthAccessed>
    <b:DayAccessed>16</b:DayAccessed>
    <b:URL>https://hackernoon.com/adaptive-autosar-in-a-nutshell-1cc609c1c5f5</b:URL>
    <b:RefOrder>7</b:RefOrder>
  </b:Source>
  <b:Source>
    <b:Tag>Mir18</b:Tag>
    <b:SourceType>DocumentFromInternetSite</b:SourceType>
    <b:Guid>{DAE9A38E-10BD-4F33-857C-911896DCA162}</b:Guid>
    <b:Author>
      <b:Author>
        <b:NameList>
          <b:Person>
            <b:Last>Tische</b:Last>
            <b:First>Mirko</b:First>
          </b:Person>
        </b:NameList>
      </b:Author>
    </b:Author>
    <b:Title>The Computing Center in the Vehicle - AUTOSAR Adaptive</b:Title>
    <b:Year>2018</b:Year>
    <b:Month>Септембар</b:Month>
    <b:YearAccessed>2019</b:YearAccessed>
    <b:MonthAccessed>Септембар</b:MonthAccessed>
    <b:DayAccessed>21</b:DayAccessed>
    <b:URL>https://assets.vector.com/cms/content/know-how/_technical-articles/AUTOSAR/AUTOSAR_Adaptive_ElektronikAutomotive_201809_PressArticle_EN.pdf</b:URL>
    <b:RefOrder>8</b:RefOrder>
  </b:Source>
  <b:Source>
    <b:Tag>Aus171</b:Tag>
    <b:SourceType>DocumentFromInternetSite</b:SourceType>
    <b:Guid>{E620C9A3-8516-4761-B7DF-848FB081037C}</b:Guid>
    <b:Author>
      <b:Author>
        <b:Corporate>Austin Common Standards Revision Group</b:Corporate>
      </b:Author>
    </b:Author>
    <b:Title>POSIX® 1003.1 Frequently Asked Questions</b:Title>
    <b:Year>2017</b:Year>
    <b:Month>Јун</b:Month>
    <b:Day>8</b:Day>
    <b:YearAccessed>2019</b:YearAccessed>
    <b:MonthAccessed>Септембар</b:MonthAccessed>
    <b:DayAccessed>21</b:DayAccessed>
    <b:URL>http://www.opengroup.org/austin/papers/posix_faq.html</b:URL>
    <b:RefOrder>9</b:RefOrder>
  </b:Source>
  <b:Source>
    <b:Tag>AUT17</b:Tag>
    <b:SourceType>DocumentFromInternetSite</b:SourceType>
    <b:Guid>{97F66255-F524-46E2-93AD-267F13F5BBB0}</b:Guid>
    <b:Author>
      <b:Author>
        <b:Corporate>AUTOSAR</b:Corporate>
      </b:Author>
    </b:Author>
    <b:Title>Explanation of Adaptive Platform Design</b:Title>
    <b:Year>2017</b:Year>
    <b:Month>Октобар</b:Month>
    <b:Day>27</b:Day>
    <b:YearAccessed>2019</b:YearAccessed>
    <b:MonthAccessed>Септембар</b:MonthAccessed>
    <b:DayAccessed>21</b:DayAccessed>
    <b:URL>https://www.autosar.org/fileadmin/user_upload/standards/adaptive/17-10/AUTOSAR_EXP_PlatformDesign.pdf</b:URL>
    <b:RefOrder>10</b:RefOrder>
  </b:Source>
  <b:Source>
    <b:Tag>SoA</b:Tag>
    <b:SourceType>InternetSite</b:SourceType>
    <b:Guid>{E813E32D-EDA2-4B09-9E8B-9A1617D2D8F1}</b:Guid>
    <b:Title>Service Oriented Architecture </b:Title>
    <b:YearAccessed>2019</b:YearAccessed>
    <b:MonthAccessed>Септембар</b:MonthAccessed>
    <b:DayAccessed>21</b:DayAccessed>
    <b:URL>https://www.ibm.com/support/knowledgecenter/en/SSMQ79_9.5.1/com.ibm.egl.pg.doc/topics/pegl_serv_overview.html</b:URL>
    <b:Author>
      <b:Author>
        <b:Corporate>IBM Knowledge Center</b:Corporate>
      </b:Author>
    </b:Author>
    <b:ProductionCompany>IBM</b:ProductionCompany>
    <b:RefOrder>11</b:RefOrder>
  </b:Source>
  <b:Source>
    <b:Tag>AUT19</b:Tag>
    <b:SourceType>DocumentFromInternetSite</b:SourceType>
    <b:Guid>{51CE6588-9E52-424D-AA78-D86A7FC88383}</b:Guid>
    <b:Author>
      <b:Author>
        <b:Corporate>AUTOSAR</b:Corporate>
      </b:Author>
    </b:Author>
    <b:Title>AUTOSAR</b:Title>
    <b:Year>2019</b:Year>
    <b:Month>Март</b:Month>
    <b:YearAccessed>2019</b:YearAccessed>
    <b:MonthAccessed>Септембар</b:MonthAccessed>
    <b:DayAccessed>22</b:DayAccessed>
    <b:URL>https://www.autosar.org/standards/adaptive-platform/adaptive-platform-1903/</b:URL>
    <b:RefOrder>12</b:RefOrder>
  </b:Source>
  <b:Source>
    <b:Tag>Les85</b:Tag>
    <b:SourceType>DocumentFromInternetSite</b:SourceType>
    <b:Guid>{3491C640-04A7-42E8-9336-D865A17F000A}</b:Guid>
    <b:Author>
      <b:Author>
        <b:NameList>
          <b:Person>
            <b:Last>Lamport</b:Last>
            <b:First>Leslie</b:First>
          </b:Person>
        </b:NameList>
      </b:Author>
    </b:Author>
    <b:Title>Interporcess communication</b:Title>
    <b:Year>1985</b:Year>
    <b:Month>Јун</b:Month>
    <b:Day>11</b:Day>
    <b:YearAccessed>2019</b:YearAccessed>
    <b:MonthAccessed>Септембар</b:MonthAccessed>
    <b:DayAccessed>28</b:DayAccessed>
    <b:URL>https://apps.dtic.mil/dtic/tr/fulltext/u2/a156337.pdf</b:URL>
    <b:RefOrder>16</b:RefOrder>
  </b:Source>
  <b:Source>
    <b:Tag>Dbu18</b:Tag>
    <b:SourceType>InternetSite</b:SourceType>
    <b:Guid>{53FD10B0-EBAF-43D3-BEB8-DBD0008B5F6C}</b:Guid>
    <b:Title>D-bus</b:Title>
    <b:Year>2018</b:Year>
    <b:Month>Јул</b:Month>
    <b:Day>7</b:Day>
    <b:YearAccessed>2019</b:YearAccessed>
    <b:MonthAccessed>Септембар</b:MonthAccessed>
    <b:DayAccessed>28</b:DayAccessed>
    <b:URL>https://www.freedesktop.org/wiki/Software/dbus/</b:URL>
    <b:ProductionCompany>freedesktop.org</b:ProductionCompany>
    <b:RefOrder>17</b:RefOrder>
  </b:Source>
  <b:Source>
    <b:Tag>Dav01</b:Tag>
    <b:SourceType>Book</b:SourceType>
    <b:Guid>{235F1015-E69E-4246-BC71-51822D05140C}</b:Guid>
    <b:Title>The Linux Kernel</b:Title>
    <b:Year>2001</b:Year>
    <b:URL>http://kos.enix.org/pub/linux_kernel.pdf</b:URL>
    <b:Author>
      <b:Author>
        <b:NameList>
          <b:Person>
            <b:Last>Rusling</b:Last>
            <b:First>David</b:First>
            <b:Middle>A.</b:Middle>
          </b:Person>
        </b:NameList>
      </b:Author>
    </b:Author>
    <b:RefOrder>18</b:RefOrder>
  </b:Source>
  <b:Source>
    <b:Tag>Com00</b:Tag>
    <b:SourceType>DocumentFromInternetSite</b:SourceType>
    <b:Guid>{8C2DF597-CA03-4F9D-8CDA-E8BA3565F388}</b:Guid>
    <b:Title>Universal Serial BusSpecification</b:Title>
    <b:Year>2000</b:Year>
    <b:Author>
      <b:Author>
        <b:Corporate>Compaq,Hewlett-Packard,Intel,Lucent,Microsoft,NEC,Philips</b:Corporate>
      </b:Author>
    </b:Author>
    <b:Month>Април</b:Month>
    <b:Day>27</b:Day>
    <b:YearAccessed>2019</b:YearAccessed>
    <b:MonthAccessed>Септембар</b:MonthAccessed>
    <b:DayAccessed>29</b:DayAccessed>
    <b:URL>http://sdphca.ucsd.edu/lab_equip_manuals/usb_20.pdf</b:URL>
    <b:RefOrder>13</b:RefOrder>
  </b:Source>
  <b:Source>
    <b:Tag>LIN15</b:Tag>
    <b:SourceType>DocumentFromInternetSite</b:SourceType>
    <b:Guid>{D2E6E14F-E1A2-4569-809D-E000C0348FC0}</b:Guid>
    <b:Author>
      <b:Author>
        <b:Corporate>LIN Consortium</b:Corporate>
      </b:Author>
    </b:Author>
    <b:Title>LIN - Local Interconnect Network</b:Title>
    <b:Year>2015</b:Year>
    <b:Month>Јун</b:Month>
    <b:Day>13</b:Day>
    <b:YearAccessed>2019</b:YearAccessed>
    <b:MonthAccessed>Септембар</b:MonthAccessed>
    <b:DayAccessed>29</b:DayAccessed>
    <b:URL>http://www.interfacebus.com/Design_Connector_LIN_Bus.html</b:URL>
    <b:RefOrder>15</b:RefOrder>
  </b:Source>
  <b:Source>
    <b:Tag>Tex16</b:Tag>
    <b:SourceType>DocumentFromInternetSite</b:SourceType>
    <b:Guid>{800C9FF0-43A1-449F-A597-600C7A88D18F}</b:Guid>
    <b:Author>
      <b:Author>
        <b:Corporate>Texas Instruments</b:Corporate>
      </b:Author>
    </b:Author>
    <b:Title>Introductionto the Controller Area Network(CAN</b:Title>
    <b:Year>2016</b:Year>
    <b:Month>Мај</b:Month>
    <b:YearAccessed>2019</b:YearAccessed>
    <b:MonthAccessed>Септембар</b:MonthAccessed>
    <b:DayAccessed>29</b:DayAccessed>
    <b:URL>http://www.ti.com/lit/an/sloa101b/sloa101b.pdf</b:URL>
    <b:RefOrder>14</b:RefOrder>
  </b:Source>
  <b:Source>
    <b:Tag>Tex13</b:Tag>
    <b:SourceType>DocumentFromInternetSite</b:SourceType>
    <b:Guid>{234DF255-5B0F-4CC5-82A2-2CC8FDD52DC5}</b:Guid>
    <b:Author>
      <b:Author>
        <b:Corporate>Texas Instruments Incorporated</b:Corporate>
      </b:Author>
    </b:Author>
    <b:Title>TDA2x ADAS System-on-Chip</b:Title>
    <b:Year>2013</b:Year>
    <b:YearAccessed>2019</b:YearAccessed>
    <b:MonthAccessed>Септембар</b:MonthAccessed>
    <b:DayAccessed>29</b:DayAccessed>
    <b:URL>http://www.ti.com/lit/ml/sprt681/sprt681.pdf</b:URL>
    <b:RefOrder>19</b:RefOrder>
  </b:Source>
  <b:Source>
    <b:Tag>Tex131</b:Tag>
    <b:SourceType>DocumentFromInternetSite</b:SourceType>
    <b:Guid>{6797B471-E9EB-434A-9426-8B52D198D276}</b:Guid>
    <b:Title>TDA2x</b:Title>
    <b:Year>2013</b:Year>
    <b:Month>Октобар</b:Month>
    <b:YearAccessed>2019</b:YearAccessed>
    <b:MonthAccessed>Октобар</b:MonthAccessed>
    <b:DayAccessed>6</b:DayAccessed>
    <b:URL>http://processors.wiki.ti.com/index.php/TDA2x</b:URL>
    <b:Author>
      <b:Author>
        <b:Corporate>Texas Instruments</b:Corporate>
      </b:Author>
    </b:Author>
    <b:RefOrder>20</b:RefOrder>
  </b:Source>
  <b:Source>
    <b:Tag>Chi14</b:Tag>
    <b:SourceType>DocumentFromInternetSite</b:SourceType>
    <b:Guid>{D2EAA8AA-0C60-44B5-90EF-99E76B42AD1C}</b:Guid>
    <b:Title>TI Vision SDK, Optimized Vision Libraries for ADAS Systems</b:Title>
    <b:Year>2014</b:Year>
    <b:YearAccessed>2019</b:YearAccessed>
    <b:MonthAccessed>Октобар</b:MonthAccessed>
    <b:DayAccessed>6</b:DayAccessed>
    <b:URL>http://www.ti.com/lit/wp/spry260/spry260.pdf</b:URL>
    <b:Author>
      <b:Author>
        <b:NameList>
          <b:Person>
            <b:Last>Chitnis</b:Last>
            <b:First>Kedar </b:First>
          </b:Person>
          <b:Person>
            <b:Last>Staszewski</b:Last>
            <b:First>Roman </b:First>
          </b:Person>
          <b:Person>
            <b:Last>Agarwal</b:Last>
            <b:First>Gaurav </b:First>
          </b:Person>
        </b:NameList>
      </b:Author>
    </b:Author>
    <b:RefOrder>21</b:RefOrder>
  </b:Source>
  <b:Source>
    <b:Tag>AUT171</b:Tag>
    <b:SourceType>DocumentFromInternetSite</b:SourceType>
    <b:Guid>{3434EE5A-6CEE-4050-98A2-80FAD33A788C}</b:Guid>
    <b:Author>
      <b:Author>
        <b:Corporate>AUTOSAR </b:Corporate>
      </b:Author>
    </b:Author>
    <b:Title>Guidelines for the use of theC++14 language in critical andsafety-related systems</b:Title>
    <b:Year>2017</b:Year>
    <b:Month>Март</b:Month>
    <b:YearAccessed>2019</b:YearAccessed>
    <b:MonthAccessed>Октобар</b:MonthAccessed>
    <b:DayAccessed>12</b:DayAccessed>
    <b:URL>https://www.autosar.org/fileadmin/user_upload/standards/adaptive/17-03/AUTOSAR_RS_CPP14Guidelines.pdf</b:URL>
    <b:RefOrder>22</b:RefOrder>
  </b:Source>
  <b:Source>
    <b:Tag>Per19</b:Tag>
    <b:SourceType>DocumentFromInternetSite</b:SourceType>
    <b:Guid>{28865D02-1788-4808-8B98-F36D29BA7DF0}</b:Guid>
    <b:Author>
      <b:Author>
        <b:Corporate>Perforce</b:Corporate>
      </b:Author>
    </b:Author>
    <b:Title>Perforce</b:Title>
    <b:YearAccessed>2019</b:YearAccessed>
    <b:MonthAccessed>Октобар</b:MonthAccessed>
    <b:DayAccessed>12</b:DayAccessed>
    <b:URL>https://www.perforce.com/resources/qac/misra-c-cpp</b:URL>
    <b:RefOrder>23</b:RefOrder>
  </b:Source>
  <b:Source>
    <b:Tag>Сma19</b:Tag>
    <b:SourceType>DocumentFromInternetSite</b:SourceType>
    <b:Guid>{0A3EDD31-5F18-4984-B521-68E31CA8E1D6}</b:Guid>
    <b:Author>
      <b:Author>
        <b:Corporate>Сmake</b:Corporate>
      </b:Author>
    </b:Author>
    <b:Title>CMake</b:Title>
    <b:YearAccessed>2019</b:YearAccessed>
    <b:MonthAccessed>Октобар</b:MonthAccessed>
    <b:DayAccessed>12</b:DayAccessed>
    <b:URL>https://cmake.org/</b:URL>
    <b:RefOrder>24</b:RefOrder>
  </b:Source>
  <b:Source>
    <b:Tag>GNU19</b:Tag>
    <b:SourceType>DocumentFromInternetSite</b:SourceType>
    <b:Guid>{8A41CC6B-1F94-4CD5-A185-241A4D25B887}</b:Guid>
    <b:Author>
      <b:Author>
        <b:Corporate>GNU</b:Corporate>
      </b:Author>
    </b:Author>
    <b:Title>GNU make</b:Title>
    <b:YearAccessed>2019</b:YearAccessed>
    <b:MonthAccessed>Октобар</b:MonthAccessed>
    <b:DayAccessed>12</b:DayAccessed>
    <b:URL>https://www.gnu.org/software/make/manual/make.html</b:URL>
    <b:RefOrder>25</b:RefOrder>
  </b:Source>
  <b:Source>
    <b:Tag>ООD19</b:Tag>
    <b:SourceType>DocumentFromInternetSite</b:SourceType>
    <b:Guid>{B7818CCF-A498-4F28-A7D4-06747A3ABE13}</b:Guid>
    <b:Title>ООDesign</b:Title>
    <b:YearAccessed>2019</b:YearAccessed>
    <b:MonthAccessed>октобар</b:MonthAccessed>
    <b:DayAccessed>12</b:DayAccessed>
    <b:URL>https://www.oodesign.com/singleton-pattern.html</b:URL>
    <b:RefOrder>26</b:RefOrder>
  </b:Source>
  <b:Source>
    <b:Tag>Mic19</b:Tag>
    <b:SourceType>DocumentFromInternetSite</b:SourceType>
    <b:Guid>{746709AF-F96D-49D5-9F74-724B26E79FDF}</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http://man7.org/linux/man-pages/man7/shm_overview.7.html</b:URL>
    <b:RefOrder>27</b:RefOrder>
  </b:Source>
  <b:Source>
    <b:Tag>Mic191</b:Tag>
    <b:SourceType>DocumentFromInternetSite</b:SourceType>
    <b:Guid>{773F309F-05A0-4CB7-BAF5-51987359A506}</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http://man7.org/linux/man-pages/man2/socket.2.html</b:URL>
    <b:RefOrder>28</b:RefOrder>
  </b:Source>
  <b:Source>
    <b:Tag>Mic17</b:Tag>
    <b:SourceType>DocumentFromInternetSite</b:SourceType>
    <b:Guid>{D39C760F-FFED-4FF2-84AE-7F83D0941C30}</b:Guid>
    <b:Author>
      <b:Author>
        <b:NameList>
          <b:Person>
            <b:Last>Kerrisk</b:Last>
            <b:First>Michael</b:First>
          </b:Person>
        </b:NameList>
      </b:Author>
    </b:Author>
    <b:Title>Linux Programmer's Manual</b:Title>
    <b:Year>2017</b:Year>
    <b:Month>Март</b:Month>
    <b:Day>5</b:Day>
    <b:YearAccessed>2019</b:YearAccessed>
    <b:MonthAccessed>Октобар</b:MonthAccessed>
    <b:DayAccessed>14</b:DayAccessed>
    <b:URL>http://man7.org/linux/man-pages/man7/sem_overview.7.html</b:URL>
    <b:RefOrder>29</b:RefOrder>
  </b:Source>
</b:Sources>
</file>

<file path=customXml/itemProps1.xml><?xml version="1.0" encoding="utf-8"?>
<ds:datastoreItem xmlns:ds="http://schemas.openxmlformats.org/officeDocument/2006/customXml" ds:itemID="{4F5C4DF2-8517-4EF3-AA26-44DAECEC1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master-e28-2018</Template>
  <TotalTime>7633</TotalTime>
  <Pages>50</Pages>
  <Words>10602</Words>
  <Characters>60434</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70895</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Robert</dc:creator>
  <cp:keywords/>
  <dc:description/>
  <cp:lastModifiedBy>Robert</cp:lastModifiedBy>
  <cp:revision>109</cp:revision>
  <cp:lastPrinted>2019-10-14T21:20:00Z</cp:lastPrinted>
  <dcterms:created xsi:type="dcterms:W3CDTF">2019-09-07T20:08:00Z</dcterms:created>
  <dcterms:modified xsi:type="dcterms:W3CDTF">2019-10-14T21:59:00Z</dcterms:modified>
</cp:coreProperties>
</file>