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c58qix0x1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Идентификация активов и угроз информационной безопасности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1.5–2 часа</w:t>
        <w:br w:type="textWrapping"/>
        <w:t xml:space="preserve">Формат: guided case workshop + групповая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семинара: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Студент умеет идентифицировать активы и угрозы в рамках организационного кейса и формировать базовую карту рисков (active → threat → incident).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421qj3li6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1: Пример кейса: «Онлайн-сервис доставки SmartDelivery»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84rtn65qg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Контекст организации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</w:t>
      </w:r>
      <w:r w:rsidDel="00000000" w:rsidR="00000000" w:rsidRPr="00000000">
        <w:rPr>
          <w:b w:val="1"/>
          <w:bCs w:val="1"/>
          <w:rtl w:val="0"/>
        </w:rPr>
        <w:t xml:space="preserve">SmartDelivery</w:t>
      </w:r>
      <w:r w:rsidDel="00000000" w:rsidR="00000000" w:rsidRPr="00000000">
        <w:rPr>
          <w:rtl w:val="0"/>
        </w:rPr>
        <w:t xml:space="preserve"> — это быстрорастущий сервис доставки еды и товаров.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включает: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 для клиентов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веб-панель для ресторанов и магазинов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внутреннюю систему для курьеров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административную панель для сотрудников компании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работает в нескольких городах и активно масштабируется.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xuz79eltp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Архитектура системы (упрощённо)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5gy27fc1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 (iOS/Android)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веб-приложение (клиенты и партнёры)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централизованная база данных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облачная инфраструктура (хостинг + API)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управления заказами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 курьеров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административная панель (внутренняя)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06gse15e6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Участники системы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клиенты (заказывают товары)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рестораны/магазины (получают заказы)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курьеры (доставка)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компании (операции и поддержка)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IT-команда (разработка и инфраструктура)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76e8svqpl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Типы данных в системе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обрабатывает: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персональные данные клиентов (имя, телефон, адрес)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платёжные данные (через сторонний провайдер)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заказов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геолокацию курьеров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ресторанов и меню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данные компании (аналитика, отчёты)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g317if554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Известные проблемы системы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есть ряд особенностей: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часть сервисов работает в облаке без единого провайдера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команды разрабатывают модули независимо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части API отсутствует единая система аутентификации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старые модули не всегда обновляются синхронно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сотрудников имеет расширенные доступы “для удобства работы”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5o5xytcz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Внешняя среда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Компания: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обрабатывает персональные данные пользователей (регулирование GDPR-уровня)</w:t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 платежами (требования уровня PCI DSS)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сторонние API (карты, платежи, аналитика)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зависит от облачного провайдера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ck1xqqfe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Задача для студентов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Студенты должны: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Шаг 1 — определить активы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Шаг 2 — определить угрозы: что может нарушить работу или безопасность активов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Шаг 3 — связать активы и угрозы: построить первичную карту рисков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dxlnxrsuh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Результат кейса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студенты получают: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активов реальной системы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релевантных угроз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первичную risk map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понимание связи “система → риск”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b38rxe663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Вариант 2: Кейс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362ghh0fy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«Не совсем обычный день в QuickCart»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Среда, 11:20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Операционный директор сервиса доставки продуктов </w:t>
      </w:r>
      <w:r w:rsidDel="00000000" w:rsidR="00000000" w:rsidRPr="00000000">
        <w:rPr>
          <w:b w:val="1"/>
          <w:bCs w:val="1"/>
          <w:rtl w:val="0"/>
        </w:rPr>
        <w:t xml:space="preserve">QuickCart</w:t>
      </w:r>
      <w:r w:rsidDel="00000000" w:rsidR="00000000" w:rsidRPr="00000000">
        <w:rPr>
          <w:rtl w:val="0"/>
        </w:rPr>
        <w:t xml:space="preserve"> Ирина зашла в переговорку с ноутбуком и телефоном в руках. В коридоре уже обсуждали какие-то проблемы с приложением, но никто не мог толком объяснить, что происходит.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росла быстро: за последний год количество заказов почти удвоилось. Основной поток шёл через мобильное приложение.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Накануне вечером команда выкатила обновление: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доработали авторизацию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изменили интеграцию с платёжным шлюзом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добавили новый SDK от маркетингового подрядчика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CTO написал в чат: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“Выкатили, всё ок”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Ирина этому не очень поверила.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vljb5c6v6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известно на текущий момент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(дальше студентам даются фрагменты — без объяснений)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7fi5tf6bb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Сообщения в рабочем чате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“У кого-то логин не работает?”</w:t>
        <w:br w:type="textWrapping"/>
        <w:t xml:space="preserve"> “Да, пользователи жалуются”</w:t>
        <w:br w:type="textWrapping"/>
        <w:t xml:space="preserve"> “Есть кейсы со списанием без заказа”</w:t>
        <w:br w:type="textWrapping"/>
        <w:t xml:space="preserve"> “API как будто тормозит”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v4231lorb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Письмо от службы поддержки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 последние 2 часа: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резкий рост обращений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жалобы:</w:t>
      </w:r>
    </w:p>
    <w:p w:rsidR="00000000" w:rsidDel="00000000" w:rsidP="00000000" w:rsidRDefault="00000000" w:rsidRPr="00000000" w14:paraId="00000050">
      <w:pPr>
        <w:numPr>
          <w:ilvl w:val="1"/>
          <w:numId w:val="2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не могут войти</w:t>
      </w:r>
    </w:p>
    <w:p w:rsidR="00000000" w:rsidDel="00000000" w:rsidP="00000000" w:rsidRDefault="00000000" w:rsidRPr="00000000" w14:paraId="00000051">
      <w:pPr>
        <w:numPr>
          <w:ilvl w:val="1"/>
          <w:numId w:val="2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пропали заказы</w:t>
      </w:r>
    </w:p>
    <w:p w:rsidR="00000000" w:rsidDel="00000000" w:rsidP="00000000" w:rsidRDefault="00000000" w:rsidRPr="00000000" w14:paraId="00000052">
      <w:pPr>
        <w:numPr>
          <w:ilvl w:val="1"/>
          <w:numId w:val="24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деньги списались, заказ не оформился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73oxyd33j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Сообщение от финансового отдела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“Фиксируем аномальные транзакции</w:t>
        <w:br w:type="textWrapping"/>
        <w:t xml:space="preserve"> пока не понимаем: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баг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или что-то хуже”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ssg2z5hw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разработчика (внутренний чат)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“Мы вчера меняли auth-сервис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интеграцию с платежкой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подключали SDK маркетинга</w:t>
        <w:br w:type="textWrapping"/>
        <w:t xml:space="preserve"> возможно, где-то зацепили права доступа”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5viqji27j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Письмо от подрядчика (аналитика)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“Видим резкий рост запросов к API</w:t>
        <w:br w:type="textWrapping"/>
        <w:t xml:space="preserve"> часть выглядит как автоматизированная активность</w:t>
        <w:br w:type="textWrapping"/>
        <w:t xml:space="preserve"> рекомендуем проверить”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8hy442p8w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Фрагмент внутренней документации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 к продакшену есть у: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разработчиков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подрядчиков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включен не у всех администраторов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есть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 не централизованы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2uaq7ia1q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Из описания системы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мобильное приложение → API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 через отдельный сервис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платежи через внешний провайдер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для сотрудников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данных с клиентами и заказами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71aexgeo3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Дополнительный сигнал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Маркетинг пишет: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“У нас сегодня рекламная кампания</w:t>
        <w:br w:type="textWrapping"/>
        <w:t xml:space="preserve"> трафик должен расти</w:t>
        <w:br w:type="textWrapping"/>
        <w:t xml:space="preserve"> но он падает”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7prdrs7q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Контекст (важно)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Ирина должна: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понять, что происходит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решение, что делать дальше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полной информации нет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времени мало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команды дают разные версии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1atmnn0sj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Задания (по этапам семинара)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aggduvocp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 — Активы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активы есть в кейсе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разделите их: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информационные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технические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бизнес-активы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Вопрос от преподавателя: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“Что здесь реально ценно для бизнеса?”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q1pfwxux4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 — Угрозы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возможные источники угроз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сценарии воздействия возможны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Важно:</w:t>
        <w:br w:type="textWrapping"/>
        <w:t xml:space="preserve"> не ограничиваться “хакерами”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4q8ba99ax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 — Уязвимости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Найдите: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явные уязвимости из кейса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предполагаемые слабые места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ke01eer33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 — Инциденты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уже произошло?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инциденты или просто события?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p9mwme63g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 — Сценарии риска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Соберите 2–3 сценария: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источник угрозы → уязвимость → актив → инцидент → последствия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nqzs40icc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 — Приоритизация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риски критичны?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 в первую очередь?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en6kk6nsm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 — Стандарты и требования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применимы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нельзя “принять”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3ah5ytwf7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здесь важно (для тебя как преподавателя)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кейсе специально заложено: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ea1rapthw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Несколько возможных версий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баг после релиза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атака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интеграции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 доступа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нет одного ответа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cuztowz8y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Пересечение доменов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подрядчики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dcepckqdv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Неявные уязвимости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 подрядчиков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MFA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слабый контроль логов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bw1452eks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Конфликт приоритетов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деньги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доступность 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2e6ugth60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Истинный сценарий (кратко)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Инцидент вызван сочетанием факторов: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ошибка в модуле авторизации после релиза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некорректная настройка доступа к API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избыточные права у интеграции с подрядчиком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последующая эксплуатация уязвимости через автоматизированные запросы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привело к: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сбоям в авторизации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некорректным транзакциям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деградации сервиса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потенциальному компрометированию пользовательских операций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asfv5o2l9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Ответы по этапам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ret5kevqg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Активы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zgwua7kpz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Информационные активы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персональные данные пользователей (имя, телефон, адрес)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учетные записи пользователей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заказов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платежные данные (в рамках интеграции)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токены сессий / авторизации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CRM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ow8wctj41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Технические активы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(API)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 авторизации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данных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платёжный шлюз (интеграция)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CRM-система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инфраструктура (облако, серверы)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стороннего подрядчика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логирования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ldcdeakoe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Бизнес-активы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процесс оформления заказа</w:t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 оплаты</w:t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доступность сервиса</w:t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выручка от заказов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 компании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пользовательская база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маркетинговые кампании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iz8su4r3z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Угрозы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внешние злоумышленники (массовая эксплуатация API)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недобросовестные или скомпрометированные подрядчики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ошибки разработки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автоматизированные боты/скрипты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злоупотребление легитимными функциями системы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kz7kaf6q6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Уязвимости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ошибка в логике авторизации (некорректная работа сессий/токенов)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ослабленные проверки доступа в API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избыточные права у интеграций (SDK подрядчика)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обязательного MFA для привилегированных доступов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широкий доступ к продакшену (включая подрядчиков)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централизованного мониторинга логов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недостаточное тестирование перед релизом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слабый контроль изменений (change management)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5fea5odqp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Инциденты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невозможность входа пользователей в систему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некорректная работа авторизации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списания средств без подтверждённых заказов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пропажа или некорректное отображение заказов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деградация API (задержки, ошибки)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аномальный рост запросов (возможная эксплуатация)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сбои во внутренних системах (CRM, доступы сотрудников)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sc7y826ay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Сценарии риска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el9uephqv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1 — эксплуатация уязвимости авторизации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внешний актор</w:t>
        <w:br w:type="textWrapping"/>
        <w:t xml:space="preserve"> → уязвимость в механизме авторизации</w:t>
        <w:br w:type="textWrapping"/>
        <w:t xml:space="preserve"> → доступ к пользовательским операциям</w:t>
        <w:br w:type="textWrapping"/>
        <w:t xml:space="preserve"> → выполнение несанкционированных действий</w:t>
        <w:br w:type="textWrapping"/>
        <w:t xml:space="preserve"> → финансовые потери + жалобы пользователей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ylfi91stl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2 — злоупотребление API через интеграцию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автоматизированный источник / внешний актор</w:t>
        <w:br w:type="textWrapping"/>
        <w:t xml:space="preserve"> → избыточные права API + слабая проверка доступа</w:t>
        <w:br w:type="textWrapping"/>
        <w:t xml:space="preserve"> → массовые запросы</w:t>
        <w:br w:type="textWrapping"/>
        <w:t xml:space="preserve"> → перегрузка системы + некорректные операции</w:t>
        <w:br w:type="textWrapping"/>
        <w:t xml:space="preserve"> → отказ сервиса + потеря выручки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b4nkvc1hk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3 — ошибка релиза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внутренний фактор (разработка)</w:t>
        <w:br w:type="textWrapping"/>
        <w:t xml:space="preserve"> → изменение критичного компонента без достаточного тестирования</w:t>
        <w:br w:type="textWrapping"/>
        <w:t xml:space="preserve"> → нарушение логики работы системы</w:t>
        <w:br w:type="textWrapping"/>
        <w:t xml:space="preserve"> → сбои в заказах и оплатах</w:t>
        <w:br w:type="textWrapping"/>
        <w:t xml:space="preserve"> → прямые финансовые потери + операционный сбой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v57dli4fu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4 — компрометация через подрядчика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подрядчик / внешний компонент</w:t>
        <w:br w:type="textWrapping"/>
        <w:t xml:space="preserve"> → доступ к системе с повышенными правами</w:t>
        <w:br w:type="textWrapping"/>
        <w:t xml:space="preserve"> → неконтролируемые действия через интеграцию</w:t>
        <w:br w:type="textWrapping"/>
        <w:t xml:space="preserve"> → нарушение целостности данных или операций</w:t>
        <w:br w:type="textWrapping"/>
        <w:t xml:space="preserve"> → юридические и репутационные последствия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h0p73eya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Приоритизация рисков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Используем простую модель: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jn0nfopx7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Критерии: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влияние на деньги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клиентов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доступность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регуляторные последствия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se7k7zlbp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Высокий приоритет</w:t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некорректные списания (финансовый + юридический риск)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компрометация аккаунтов (персональные данные)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недоступность сервиса (потеря выручки)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tkpe2cjq9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Средний приоритет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деградация API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сбои внутренних систем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fvw9dewko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Ниже приоритет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маркетинговые потери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операционные неудобства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Важный принцип: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Приоритизация должна идти не от “технической сложности”, а от: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влияния на бизнес + обязательности устранения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7rz9tnqwy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Стандарты и требования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oxe3juscm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Российские требования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152-ФЗ (персональные данные)</w:t>
        <w:br w:type="textWrapping"/>
        <w:t xml:space="preserve"> → риски утечки и компрометации аккаунтов нельзя игнорировать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1qiignxr3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Отраслевые требования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PCI DSS (если затрагиваются платежные данные)</w:t>
        <w:br w:type="textWrapping"/>
        <w:t xml:space="preserve"> → инциденты с транзакциями требуют обязательных мер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1qsxe3yos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Международные стандарты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ISO/IEC 27001</w:t>
        <w:br w:type="textWrapping"/>
        <w:t xml:space="preserve"> → управление ИБ как системой</w:t>
        <w:br w:type="textWrapping"/>
        <w:t xml:space="preserve"> → контроль доступа, управление изменениями, мониторинг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ISO/IEC 27005</w:t>
        <w:br w:type="textWrapping"/>
        <w:t xml:space="preserve"> → анализ и управление рисками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pz1kq39u1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Практические области контроля (из стандартов)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доступом (access control)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изменениями (change management)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уязвимостями</w:t>
      </w:r>
    </w:p>
    <w:p w:rsidR="00000000" w:rsidDel="00000000" w:rsidP="00000000" w:rsidRDefault="00000000" w:rsidRPr="00000000" w14:paraId="000001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и журналирование</w:t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поставщиками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1m5o65cq60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логика (то, к чему должны прийти студенты)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инцидент — это не одна ошибка, а результат цепочки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активы включают не только IT, но и бизнес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угрозы могут быть как внешние, так и внутренние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уязвимости часто лежат в процессах, а не только в коде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рисков нельзя “принять” из-за требований 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