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bidi/>
        <w:jc w:val="center"/>
      </w:pPr>
      <w:r>
        <w:rPr>
          <w:rFonts w:ascii="David" w:hAnsi="David"/>
          <w:b/>
          <w:color w:val="1E3A8A"/>
          <w:sz w:val="44"/>
        </w:rPr>
        <w:t>מערכת בחינות מבוזרת עם סנכרון RTT-מבוסס</w:t>
      </w:r>
    </w:p>
    <w:p>
      <w:pPr>
        <w:spacing w:after="0" w:before="0"/>
      </w:pPr>
    </w:p>
    <w:p>
      <w:pPr>
        <w:bidi/>
        <w:jc w:val="center"/>
      </w:pPr>
      <w:r>
        <w:rPr>
          <w:rFonts w:ascii="David" w:hAnsi="David"/>
          <w:color w:val="3B82F6"/>
          <w:sz w:val="32"/>
        </w:rPr>
        <w:t>ארכיטקטורה, פרוטוקולים ומימוש</w:t>
      </w:r>
    </w:p>
    <w:p>
      <w:pPr>
        <w:spacing w:after="0" w:before="0"/>
      </w:pPr>
    </w:p>
    <w:p>
      <w:pPr>
        <w:spacing w:after="0" w:before="0"/>
      </w:pPr>
    </w:p>
    <w:p>
      <w:pPr>
        <w:bidi/>
        <w:jc w:val="center"/>
      </w:pPr>
      <w:r>
        <w:rPr>
          <w:rFonts w:ascii="David" w:hAnsi="David"/>
          <w:b/>
          <w:sz w:val="24"/>
        </w:rPr>
        <w:t xml:space="preserve">קורס:  </w:t>
      </w:r>
      <w:r>
        <w:rPr>
          <w:rFonts w:ascii="David" w:hAnsi="David"/>
          <w:sz w:val="24"/>
        </w:rPr>
        <w:t>רשתות תקשורת — מתקדמים</w:t>
      </w:r>
    </w:p>
    <w:p>
      <w:pPr>
        <w:bidi/>
        <w:jc w:val="center"/>
      </w:pPr>
      <w:r>
        <w:rPr>
          <w:rFonts w:ascii="David" w:hAnsi="David"/>
          <w:b/>
          <w:sz w:val="24"/>
        </w:rPr>
        <w:t xml:space="preserve">מטלה:  </w:t>
      </w:r>
      <w:r>
        <w:rPr>
          <w:rFonts w:ascii="David" w:hAnsi="David"/>
          <w:sz w:val="24"/>
        </w:rPr>
        <w:t>פרויקט גמר — FinalProject-ComputerNetworks</w:t>
      </w:r>
    </w:p>
    <w:p>
      <w:pPr>
        <w:bidi/>
        <w:jc w:val="center"/>
      </w:pPr>
      <w:r>
        <w:rPr>
          <w:rFonts w:ascii="David" w:hAnsi="David"/>
          <w:b/>
          <w:sz w:val="24"/>
        </w:rPr>
        <w:t xml:space="preserve">גרסה:  </w:t>
      </w:r>
      <w:r>
        <w:rPr>
          <w:rFonts w:ascii="David" w:hAnsi="David"/>
          <w:sz w:val="24"/>
        </w:rPr>
        <w:t>מרץ 2026</w:t>
      </w:r>
    </w:p>
    <w:p>
      <w:r>
        <w:br w:type="page"/>
      </w:r>
    </w:p>
    <w:p>
      <w:pPr>
        <w:bidi/>
        <w:pStyle w:val="Heading1"/>
        <w:jc w:val="right"/>
      </w:pPr>
      <w:r>
        <w:rPr>
          <w:rFonts w:cs="David"/>
          <w:rFonts w:ascii="David" w:hAnsi="David"/>
        </w:rPr>
        <w:t>1. תקציר (Abstract)</w:t>
      </w:r>
    </w:p>
    <w:p>
      <w:pPr>
        <w:bidi/>
        <w:jc w:val="right"/>
      </w:pPr>
      <w:r>
        <w:rPr>
          <w:rFonts w:cs="David"/>
          <w:rFonts w:ascii="David" w:hAnsi="David"/>
          <w:b w:val="0"/>
        </w:rPr>
        <w:t>עבודה זו מתארת תכנון ומימוש של מערכת בחינות מבוזרת המדמה סביבת רשת מלאה בתוך סביבת Docker. המערכת כוללת ארבעה רכיבים עיקריים: (1) מחסנית DNS היררכית מלאה לפי RFC 1034/1035 עם שרתי root, TLD, authoritative ו-recursive resolver; (2) שרת DHCP לחלוקת כתובות IP דינמית לקונטיינרי לקוחות; (3) פרוטוקול RUDP (Reliable UDP) מותאם-אישית עם שכבת sliding window, congestion control בסגנון TCP Reno ו-CRC-16 לבדיקת שלמות; ו-(4) אלגוריתם סנכרון מבוסס-RTT שמבטיח שכל משתתפי הבחינה יקבלו את חומרי הבחינה בו-זמנית, ללא תלות בזמן ה-RTT האישי של כל לקוח. המערכת מציגה שלושה מצבי תחבורה — RUDP+סנכרון, TCP+סנכרון ו-TCP ללא סנכרון — ומאפשרת השוואה חיה בין הגישות. ממשק ניהול בזמן אמת מאפשר הזרקת עיכובים, ניהול הבחינה וצפייה בראיות סנכרון מדויקות עד רמת מילישניות.</w:t>
      </w:r>
    </w:p>
    <w:p>
      <w:pPr>
        <w:bidi/>
        <w:pStyle w:val="Heading1"/>
        <w:jc w:val="right"/>
      </w:pPr>
      <w:r>
        <w:rPr>
          <w:rFonts w:cs="David"/>
          <w:rFonts w:ascii="David" w:hAnsi="David"/>
        </w:rPr>
        <w:t>2. מבוא</w:t>
      </w:r>
    </w:p>
    <w:p>
      <w:pPr>
        <w:bidi/>
        <w:pStyle w:val="Heading2"/>
        <w:jc w:val="right"/>
      </w:pPr>
      <w:r>
        <w:rPr>
          <w:rFonts w:cs="David"/>
          <w:rFonts w:ascii="David" w:hAnsi="David"/>
        </w:rPr>
        <w:t>2.1 הבעיה שהמערכת פותרת</w:t>
      </w:r>
    </w:p>
    <w:p>
      <w:pPr>
        <w:bidi/>
        <w:jc w:val="right"/>
      </w:pPr>
      <w:r>
        <w:rPr>
          <w:rFonts w:cs="David"/>
          <w:rFonts w:ascii="David" w:hAnsi="David"/>
          <w:b w:val="0"/>
        </w:rPr>
        <w:t>בסביבות בחינה מקוונות, ישנה בעיה בסיסית של הוגנות: אם כל הסטודנטים אמורים להתחיל בחינה באותו רגע, אך שרת הבחינה שולח את חומרי הבחינה לכולם ברצף ולא במקביל, אזי הסטודנטים הראשונים שקיבלו את הבחינה זוכים ביתרון של מספר שניות עד עשרות שניות על פני הסטודנטים האחרונים. ביתרון זה יש משמעות מהותית בבחינות עם מגבלת זמן.</w:t>
      </w:r>
    </w:p>
    <w:p>
      <w:pPr>
        <w:bidi/>
        <w:jc w:val="right"/>
      </w:pPr>
      <w:r>
        <w:rPr>
          <w:rFonts w:cs="David"/>
          <w:rFonts w:ascii="David" w:hAnsi="David"/>
          <w:b w:val="0"/>
        </w:rPr>
        <w:t>הבעיה מורכבת ממספר גורמים שאינם בשליטת שרת הבחינה:</w:t>
      </w:r>
    </w:p>
    <w:p>
      <w:pPr>
        <w:bidi/>
        <w:jc w:val="right"/>
      </w:pPr>
      <w:r>
        <w:rPr>
          <w:rFonts w:cs="David"/>
          <w:rFonts w:ascii="David" w:hAnsi="David"/>
          <w:b w:val="0"/>
        </w:rPr>
        <w:t>RTT שונה בין לקוחות: לקוח עם RTT נמוך (למשל 5ms) יקבל את חומרי הבחינה הרבה לפני לקוח עם RTT גבוה (למשל 150ms), גם אם השרת שלח לשניהם בדיוק באותו רגע.</w:t>
      </w:r>
    </w:p>
    <w:p>
      <w:pPr>
        <w:bidi/>
        <w:jc w:val="right"/>
      </w:pPr>
      <w:r>
        <w:rPr>
          <w:rFonts w:cs="David"/>
          <w:rFonts w:ascii="David" w:hAnsi="David"/>
          <w:b w:val="0"/>
        </w:rPr>
        <w:t>Jitter ברשת: אפילו ללקוח בודד, זמן ה-RTT משתנה בין מדידה למדידה, ולכן אפילו עם ניסיון נאיבי להתחשב ב-RTT, החבילות עדיין לא יגיעו בדיוק בו-זמנית.</w:t>
      </w:r>
    </w:p>
    <w:p>
      <w:pPr>
        <w:bidi/>
        <w:jc w:val="right"/>
      </w:pPr>
      <w:r>
        <w:rPr>
          <w:rFonts w:cs="David"/>
          <w:rFonts w:ascii="David" w:hAnsi="David"/>
          <w:b w:val="0"/>
        </w:rPr>
        <w:t>אובדן חבילות ושידורים חוזרים: בפרוטוקולי UDP, אובדן חבילה מחייב שידור חוזר, שמוסיף עיכוי נוסף ומשתנה.</w:t>
      </w:r>
    </w:p>
    <w:p>
      <w:pPr>
        <w:bidi/>
        <w:pStyle w:val="Heading2"/>
        <w:jc w:val="right"/>
      </w:pPr>
      <w:r>
        <w:rPr>
          <w:rFonts w:cs="David"/>
          <w:rFonts w:ascii="David" w:hAnsi="David"/>
        </w:rPr>
        <w:t>2.2 מדוע הבעיה חשובה</w:t>
      </w:r>
    </w:p>
    <w:p>
      <w:pPr>
        <w:bidi/>
        <w:jc w:val="right"/>
      </w:pPr>
      <w:r>
        <w:rPr>
          <w:rFonts w:cs="David"/>
          <w:rFonts w:ascii="David" w:hAnsi="David"/>
          <w:b w:val="0"/>
        </w:rPr>
        <w:t>בחינות אקדמיות מקוונות הפכו לנפוצות מאוד. הוגנות בחינה היא עיקרון אתי ומשפטי בסיסי. מערכת שאינה מסנכרנת נכון מעניקה יתרון לסטודנטים הקרובים יותר לשרת (latency נמוך), ומה שנראה כפרט טכני הופך לבעיה ממשית של שוויון הזדמנויות. בנוסף, הבעיה מהווה דוגמה קלאסית לאתגר ה-"clock synchronization" ברשתות מבוזרות — בעיה שנחקרת מאז אלגוריתם NTP של David Mills (1985) ועד היום.</w:t>
      </w:r>
    </w:p>
    <w:p>
      <w:pPr>
        <w:bidi/>
        <w:pStyle w:val="Heading2"/>
        <w:jc w:val="right"/>
      </w:pPr>
      <w:r>
        <w:rPr>
          <w:rFonts w:cs="David"/>
          <w:rFonts w:ascii="David" w:hAnsi="David"/>
        </w:rPr>
        <w:t>2.3 סקירה כללית של הפתרון</w:t>
      </w:r>
    </w:p>
    <w:p>
      <w:pPr>
        <w:bidi/>
        <w:jc w:val="right"/>
      </w:pPr>
      <w:r>
        <w:rPr>
          <w:rFonts w:cs="David"/>
          <w:rFonts w:ascii="David" w:hAnsi="David"/>
          <w:b w:val="0"/>
        </w:rPr>
        <w:t>המערכת פותרת את הבעיה בשלושה שלבים:</w:t>
      </w:r>
    </w:p>
    <w:p>
      <w:pPr>
        <w:bidi/>
        <w:jc w:val="right"/>
      </w:pPr>
      <w:r>
        <w:rPr>
          <w:rFonts w:cs="David"/>
          <w:rFonts w:ascii="David" w:hAnsi="David"/>
          <w:b w:val="0"/>
        </w:rPr>
        <w:t>שלב 1 — מדידה: לפני תחילת הבחינה, כל לקוח מבצע סנכרון שעון אדפטיבי בשלושה שלבים: (א) 3 סבבים מהירים (כל 50ms) לקבלת אומדן ראשוני; (ב) סבבים אדפטיביים כל 200ms עד להתכנסות (stdev &lt; 1.5ms על 5 מדגמים אחרונים) או עד T₀−8s; (ג) 3 סבבים טריים ב-T₀−5s לדיוק מרבי. בכל סבב: RTT = t₁ − t₀, offset = server_now_ms − (t₀ + RTT/2). המדגם הטוב ביותר (RTT מינימלי) משמש כ-offset סופי.</w:t>
      </w:r>
    </w:p>
    <w:p>
      <w:pPr>
        <w:bidi/>
        <w:jc w:val="right"/>
      </w:pPr>
      <w:r>
        <w:rPr>
          <w:rFonts w:cs="David"/>
          <w:rFonts w:ascii="David" w:hAnsi="David"/>
          <w:b w:val="0"/>
        </w:rPr>
        <w:t>שלב 2 — שליחה מדורגת: כאשר מגיע מועד הבחינה, שרת הבחינה (ExamSendCoordinator) אוסף את מדדי ה-RTT מכל הלקוחות המחוברים, מחשב עבור כל לקוח את זמן השהייה החד-כיווני המשוער (D_i), וקובע את זמן השליחה לכל לקוח כך שזמן ההגעה לכל הדפדפנים יהיה כמעט זהה.</w:t>
      </w:r>
    </w:p>
    <w:p>
      <w:pPr>
        <w:bidi/>
        <w:jc w:val="right"/>
      </w:pPr>
      <w:r>
        <w:rPr>
          <w:rFonts w:cs="David"/>
          <w:rFonts w:ascii="David" w:hAnsi="David"/>
          <w:b w:val="0"/>
        </w:rPr>
        <w:t>שלב 3 — תיקון בגשר: גשר ה-WebSocket מצד הלקוח מבצע "hold" קצר נוסף המאפשר תיקון עצמי של עיכובים שנגרמו מאובדן חבילות ושידורים חוזרים.</w:t>
      </w:r>
    </w:p>
    <w:p>
      <w:pPr>
        <w:bidi/>
        <w:pStyle w:val="Heading1"/>
        <w:jc w:val="right"/>
      </w:pPr>
      <w:r>
        <w:rPr>
          <w:rFonts w:cs="David"/>
          <w:rFonts w:ascii="David" w:hAnsi="David"/>
        </w:rPr>
        <w:t>3. סקירת מערכת</w:t>
      </w:r>
    </w:p>
    <w:p>
      <w:pPr>
        <w:bidi/>
        <w:pStyle w:val="Heading2"/>
        <w:jc w:val="right"/>
      </w:pPr>
      <w:r>
        <w:rPr>
          <w:rFonts w:cs="David"/>
          <w:rFonts w:ascii="David" w:hAnsi="David"/>
        </w:rPr>
        <w:t>3.1 ארכיטקטורה כללית</w:t>
      </w:r>
    </w:p>
    <w:p>
      <w:pPr>
        <w:bidi/>
        <w:jc w:val="right"/>
      </w:pPr>
      <w:r>
        <w:rPr>
          <w:rFonts w:cs="David"/>
          <w:rFonts w:ascii="David" w:hAnsi="David"/>
          <w:b w:val="0"/>
        </w:rPr>
        <w:t>המערכת כולה רצה בתוך Docker Compose על רשת פנימית בכתובת 10.99.0.0/24. הרכיבים העיקריים הם: שרת DHCP, היררכיית DNS מלאה (ארבעה שרתים), שלושה מופעי שרת RUDP, שני שרתי TCP, קונטיינרי לקוח עם nginx וגשרי WebSocket, ולוח ניהול FastAPI.</w:t>
      </w:r>
    </w:p>
    <w:p>
      <w:pPr>
        <w:spacing w:before="160" w:after="40" w:lineRule="exact" w:line="1600"/>
        <w:jc w:val="center"/>
        <w:pBdr>
          <w:top w:val="single" w:sz="8" w:space="6" w:color="D97706"/>
          <w:left w:val="single" w:sz="8" w:space="6" w:color="D97706"/>
          <w:bottom w:val="single" w:sz="8" w:space="6" w:color="D97706"/>
          <w:right w:val="single" w:sz="8" w:space="6" w:color="D97706"/>
        </w:pBdr>
        <w:shd w:val="clear" w:color="auto" w:fill="FEF3C7"/>
      </w:pPr>
      <w:r>
        <w:rPr>
          <w:rFonts w:ascii="David" w:hAnsi="David"/>
          <w:b/>
          <w:color w:val="92400E"/>
          <w:sz w:val="22"/>
        </w:rPr>
        <w:t>📐  הכנס כאן תמונה מ-PlantUML</w:t>
        <w:br/>
        <w:t>architecture.puml</w:t>
        <w:br/>
        <w:t>(16cm × 11cm)</w:t>
      </w:r>
    </w:p>
    <w:p>
      <w:pPr>
        <w:spacing w:after="200"/>
        <w:jc w:val="center"/>
      </w:pPr>
      <w:r>
        <w:rPr>
          <w:rFonts w:ascii="David" w:hAnsi="David"/>
          <w:i/>
          <w:color w:val="646464"/>
          <w:sz w:val="20"/>
        </w:rPr>
        <w:t>איור — ארכיטקטורת מערכת הבחינות — Docker Compose, containers ורשת 10.99.0.0/24</w:t>
      </w:r>
    </w:p>
    <w:p>
      <w:pPr>
        <w:bidi/>
        <w:pStyle w:val="Heading2"/>
        <w:jc w:val="right"/>
      </w:pPr>
      <w:r>
        <w:rPr>
          <w:rFonts w:cs="David"/>
          <w:rFonts w:ascii="David" w:hAnsi="David"/>
        </w:rPr>
        <w:t>3.2 שלושת מצבי התחבורה</w:t>
      </w:r>
    </w:p>
    <w:tbl>
      <w:tblPr>
        <w:tblStyle w:val="TableGrid"/>
        <w:tblW w:type="auto" w:w="0"/>
        <w:jc w:val="right"/>
        <w:tblLook w:firstColumn="1" w:firstRow="1" w:lastColumn="0" w:lastRow="0" w:noHBand="0" w:noVBand="1" w:val="04A0"/>
      </w:tblPr>
      <w:tblGrid>
        <w:gridCol w:w="1814"/>
        <w:gridCol w:w="1814"/>
        <w:gridCol w:w="1814"/>
        <w:gridCol w:w="1814"/>
        <w:gridCol w:w="1814"/>
      </w:tblGrid>
      <w:tr>
        <w:trPr>
          <w:trHeight w:val="360"/>
        </w:trPr>
        <w:tc>
          <w:tcPr>
            <w:tcW w:type="dxa" w:w="1701"/>
            <w:shd w:val="clear" w:color="auto" w:fill="DBEAFE"/>
          </w:tcPr>
          <w:p>
            <w:pPr>
              <w:jc w:val="center"/>
            </w:pPr>
            <w:r>
              <w:rPr>
                <w:b/>
                <w:sz w:val="20"/>
              </w:rPr>
              <w:t>מצב</w:t>
            </w:r>
          </w:p>
        </w:tc>
        <w:tc>
          <w:tcPr>
            <w:tcW w:type="dxa" w:w="1701"/>
            <w:shd w:val="clear" w:color="auto" w:fill="DBEAFE"/>
          </w:tcPr>
          <w:p>
            <w:pPr>
              <w:jc w:val="center"/>
            </w:pPr>
            <w:r>
              <w:rPr>
                <w:b/>
                <w:sz w:val="20"/>
              </w:rPr>
              <w:t>פרוטוקול</w:t>
            </w:r>
          </w:p>
        </w:tc>
        <w:tc>
          <w:tcPr>
            <w:tcW w:type="dxa" w:w="2268"/>
            <w:shd w:val="clear" w:color="auto" w:fill="DBEAFE"/>
          </w:tcPr>
          <w:p>
            <w:pPr>
              <w:jc w:val="center"/>
            </w:pPr>
            <w:r>
              <w:rPr>
                <w:b/>
                <w:sz w:val="20"/>
              </w:rPr>
              <w:t>נתיב WS</w:t>
            </w:r>
          </w:p>
        </w:tc>
        <w:tc>
          <w:tcPr>
            <w:tcW w:type="dxa" w:w="2551"/>
            <w:shd w:val="clear" w:color="auto" w:fill="DBEAFE"/>
          </w:tcPr>
          <w:p>
            <w:pPr>
              <w:jc w:val="center"/>
            </w:pPr>
            <w:r>
              <w:rPr>
                <w:b/>
                <w:sz w:val="20"/>
              </w:rPr>
              <w:t>שרת</w:t>
            </w:r>
          </w:p>
        </w:tc>
        <w:tc>
          <w:tcPr>
            <w:tcW w:type="dxa" w:w="2551"/>
            <w:shd w:val="clear" w:color="auto" w:fill="DBEAFE"/>
          </w:tcPr>
          <w:p>
            <w:pPr>
              <w:jc w:val="center"/>
            </w:pPr>
            <w:r>
              <w:rPr>
                <w:b/>
                <w:sz w:val="20"/>
              </w:rPr>
              <w:t>סנכרון</w:t>
            </w:r>
          </w:p>
        </w:tc>
      </w:tr>
      <w:tr>
        <w:tc>
          <w:tcPr>
            <w:tcW w:type="dxa" w:w="1701"/>
          </w:tcPr>
          <w:p>
            <w:pPr>
              <w:bidi/>
              <w:jc w:val="right"/>
              <w:jc w:val="right"/>
            </w:pPr>
            <w:r>
              <w:rPr>
                <w:sz w:val="19"/>
              </w:rPr>
              <w:t>rudp-sync</w:t>
            </w:r>
          </w:p>
        </w:tc>
        <w:tc>
          <w:tcPr>
            <w:tcW w:type="dxa" w:w="1701"/>
          </w:tcPr>
          <w:p>
            <w:pPr>
              <w:bidi/>
              <w:jc w:val="right"/>
              <w:jc w:val="right"/>
            </w:pPr>
            <w:r>
              <w:rPr>
                <w:sz w:val="19"/>
              </w:rPr>
              <w:t>RUDP (UDP)</w:t>
            </w:r>
          </w:p>
        </w:tc>
        <w:tc>
          <w:tcPr>
            <w:tcW w:type="dxa" w:w="2268"/>
          </w:tcPr>
          <w:p>
            <w:pPr>
              <w:bidi/>
              <w:jc w:val="right"/>
              <w:jc w:val="right"/>
            </w:pPr>
            <w:r>
              <w:rPr>
                <w:sz w:val="19"/>
              </w:rPr>
              <w:t>/ws → :8081</w:t>
            </w:r>
          </w:p>
        </w:tc>
        <w:tc>
          <w:tcPr>
            <w:tcW w:type="dxa" w:w="2551"/>
          </w:tcPr>
          <w:p>
            <w:pPr>
              <w:bidi/>
              <w:jc w:val="right"/>
              <w:jc w:val="right"/>
            </w:pPr>
            <w:r>
              <w:rPr>
                <w:sz w:val="19"/>
              </w:rPr>
              <w:t>10.99.0.20-22:9000</w:t>
            </w:r>
          </w:p>
        </w:tc>
        <w:tc>
          <w:tcPr>
            <w:tcW w:type="dxa" w:w="2551"/>
          </w:tcPr>
          <w:p>
            <w:pPr>
              <w:bidi/>
              <w:jc w:val="right"/>
              <w:jc w:val="right"/>
            </w:pPr>
            <w:r>
              <w:rPr>
                <w:sz w:val="19"/>
              </w:rPr>
              <w:t>✓ ExamSendCoordinator</w:t>
            </w:r>
          </w:p>
        </w:tc>
      </w:tr>
      <w:tr>
        <w:tc>
          <w:tcPr>
            <w:tcW w:type="dxa" w:w="1701"/>
          </w:tcPr>
          <w:p>
            <w:pPr>
              <w:bidi/>
              <w:jc w:val="right"/>
              <w:jc w:val="right"/>
            </w:pPr>
            <w:r>
              <w:rPr>
                <w:sz w:val="19"/>
              </w:rPr>
              <w:t>tcp-sync</w:t>
            </w:r>
          </w:p>
        </w:tc>
        <w:tc>
          <w:tcPr>
            <w:tcW w:type="dxa" w:w="1701"/>
          </w:tcPr>
          <w:p>
            <w:pPr>
              <w:bidi/>
              <w:jc w:val="right"/>
              <w:jc w:val="right"/>
            </w:pPr>
            <w:r>
              <w:rPr>
                <w:sz w:val="19"/>
              </w:rPr>
              <w:t>TCP (NL-JSON)</w:t>
            </w:r>
          </w:p>
        </w:tc>
        <w:tc>
          <w:tcPr>
            <w:tcW w:type="dxa" w:w="2268"/>
          </w:tcPr>
          <w:p>
            <w:pPr>
              <w:bidi/>
              <w:jc w:val="right"/>
              <w:jc w:val="right"/>
            </w:pPr>
            <w:r>
              <w:rPr>
                <w:sz w:val="19"/>
              </w:rPr>
              <w:t>/ws-tcp-sync → :8082</w:t>
            </w:r>
          </w:p>
        </w:tc>
        <w:tc>
          <w:tcPr>
            <w:tcW w:type="dxa" w:w="2551"/>
          </w:tcPr>
          <w:p>
            <w:pPr>
              <w:bidi/>
              <w:jc w:val="right"/>
              <w:jc w:val="right"/>
            </w:pPr>
            <w:r>
              <w:rPr>
                <w:sz w:val="19"/>
              </w:rPr>
              <w:t>10.99.0.23:9001</w:t>
            </w:r>
          </w:p>
        </w:tc>
        <w:tc>
          <w:tcPr>
            <w:tcW w:type="dxa" w:w="2551"/>
          </w:tcPr>
          <w:p>
            <w:pPr>
              <w:bidi/>
              <w:jc w:val="right"/>
              <w:jc w:val="right"/>
            </w:pPr>
            <w:r>
              <w:rPr>
                <w:sz w:val="19"/>
              </w:rPr>
              <w:t>✓ ExamSendCoordinator</w:t>
            </w:r>
          </w:p>
        </w:tc>
      </w:tr>
      <w:tr>
        <w:tc>
          <w:tcPr>
            <w:tcW w:type="dxa" w:w="1701"/>
          </w:tcPr>
          <w:p>
            <w:pPr>
              <w:bidi/>
              <w:jc w:val="right"/>
              <w:jc w:val="right"/>
            </w:pPr>
            <w:r>
              <w:rPr>
                <w:sz w:val="19"/>
              </w:rPr>
              <w:t>tcp-nosync</w:t>
            </w:r>
          </w:p>
        </w:tc>
        <w:tc>
          <w:tcPr>
            <w:tcW w:type="dxa" w:w="1701"/>
          </w:tcPr>
          <w:p>
            <w:pPr>
              <w:bidi/>
              <w:jc w:val="right"/>
              <w:jc w:val="right"/>
            </w:pPr>
            <w:r>
              <w:rPr>
                <w:sz w:val="19"/>
              </w:rPr>
              <w:t>TCP (NL-JSON)</w:t>
            </w:r>
          </w:p>
        </w:tc>
        <w:tc>
          <w:tcPr>
            <w:tcW w:type="dxa" w:w="2268"/>
          </w:tcPr>
          <w:p>
            <w:pPr>
              <w:bidi/>
              <w:jc w:val="right"/>
              <w:jc w:val="right"/>
            </w:pPr>
            <w:r>
              <w:rPr>
                <w:sz w:val="19"/>
              </w:rPr>
              <w:t>/ws-tcp-nosync → :8083</w:t>
            </w:r>
          </w:p>
        </w:tc>
        <w:tc>
          <w:tcPr>
            <w:tcW w:type="dxa" w:w="2551"/>
          </w:tcPr>
          <w:p>
            <w:pPr>
              <w:bidi/>
              <w:jc w:val="right"/>
              <w:jc w:val="right"/>
            </w:pPr>
            <w:r>
              <w:rPr>
                <w:sz w:val="19"/>
              </w:rPr>
              <w:t>10.99.0.24:9001</w:t>
            </w:r>
          </w:p>
        </w:tc>
        <w:tc>
          <w:tcPr>
            <w:tcW w:type="dxa" w:w="2551"/>
          </w:tcPr>
          <w:p>
            <w:pPr>
              <w:bidi/>
              <w:jc w:val="right"/>
              <w:jc w:val="right"/>
            </w:pPr>
            <w:r>
              <w:rPr>
                <w:sz w:val="19"/>
              </w:rPr>
              <w:t>✗ מיידי</w:t>
            </w:r>
          </w:p>
        </w:tc>
      </w:tr>
    </w:tbl>
    <w:p>
      <w:pPr>
        <w:spacing w:after="0" w:before="0"/>
      </w:pPr>
    </w:p>
    <w:p>
      <w:pPr>
        <w:bidi/>
        <w:jc w:val="right"/>
      </w:pPr>
      <w:r>
        <w:rPr>
          <w:rFonts w:cs="David"/>
          <w:rFonts w:ascii="David" w:hAnsi="David"/>
          <w:b w:val="0"/>
        </w:rPr>
        <w:t>מצב tcp-nosync משמש כבסיס השוואה (baseline) — הוא מדגים מה קורה כאשר אין סנכרון, כדי שניתן יהיה להשוות חזותית בממשק המשתמש את ההבדל בין גישות.</w:t>
      </w:r>
    </w:p>
    <w:p>
      <w:pPr>
        <w:spacing w:before="160" w:after="40" w:lineRule="exact" w:line="1600"/>
        <w:jc w:val="center"/>
        <w:pBdr>
          <w:top w:val="single" w:sz="8" w:space="6" w:color="D97706"/>
          <w:left w:val="single" w:sz="8" w:space="6" w:color="D97706"/>
          <w:bottom w:val="single" w:sz="8" w:space="6" w:color="D97706"/>
          <w:right w:val="single" w:sz="8" w:space="6" w:color="D97706"/>
        </w:pBdr>
        <w:shd w:val="clear" w:color="auto" w:fill="FEF3C7"/>
      </w:pPr>
      <w:r>
        <w:rPr>
          <w:rFonts w:ascii="David" w:hAnsi="David"/>
          <w:b/>
          <w:color w:val="92400E"/>
          <w:sz w:val="22"/>
        </w:rPr>
        <w:t>📐  הכנס כאן תמונה מ-PlantUML</w:t>
        <w:br/>
        <w:t>diagrams/00_birdsview.puml</w:t>
        <w:br/>
        <w:t>(16cm × 10cm)</w:t>
      </w:r>
    </w:p>
    <w:p>
      <w:pPr>
        <w:spacing w:after="200"/>
        <w:jc w:val="center"/>
      </w:pPr>
      <w:r>
        <w:rPr>
          <w:rFonts w:ascii="David" w:hAnsi="David"/>
          <w:i/>
          <w:color w:val="646464"/>
          <w:sz w:val="20"/>
        </w:rPr>
        <w:t>איור — מבט-על על המערכת — nginx, bridges, DNS, RUDP, TCP ו-admin</w:t>
      </w:r>
    </w:p>
    <w:p>
      <w:pPr>
        <w:bidi/>
        <w:pStyle w:val="Heading1"/>
        <w:jc w:val="right"/>
      </w:pPr>
      <w:r>
        <w:rPr>
          <w:rFonts w:cs="David"/>
          <w:rFonts w:ascii="David" w:hAnsi="David"/>
        </w:rPr>
        <w:t>4. טופולוגיית הרשת</w:t>
      </w:r>
    </w:p>
    <w:p>
      <w:pPr>
        <w:bidi/>
        <w:pStyle w:val="Heading2"/>
        <w:jc w:val="right"/>
      </w:pPr>
      <w:r>
        <w:rPr>
          <w:rFonts w:cs="David"/>
          <w:rFonts w:ascii="David" w:hAnsi="David"/>
        </w:rPr>
        <w:t>4.1 Docker Network — exam-net</w:t>
      </w:r>
    </w:p>
    <w:p>
      <w:pPr>
        <w:bidi/>
        <w:jc w:val="right"/>
      </w:pPr>
      <w:r>
        <w:rPr>
          <w:rFonts w:cs="David"/>
          <w:rFonts w:ascii="David" w:hAnsi="David"/>
          <w:b w:val="0"/>
        </w:rPr>
        <w:t>הרשת מוגדרת ב-docker-compose.yml כרשת bridge עם IPAM מותאם אישית. הרשת 10.99.0.0/24 מכילה 254 כתובות אפשריות. ה-ip-range: 10.99.0.200/27 מגביל את ה-IPAM האוטומטי של Docker לטווח 10.99.0.200–231, כך שהכתובות הסטטיות הנמוכות (10.99.0.1–10.99.0.50) זמינות לשימוש ידני של שירותים.</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networks:</w:t>
        <w:br/>
        <w:t xml:space="preserve">  exam-net:</w:t>
        <w:br/>
        <w:t xml:space="preserve">    driver: bridge</w:t>
        <w:br/>
        <w:t xml:space="preserve">    driver_opts:</w:t>
        <w:br/>
        <w:t xml:space="preserve">      com.docker.network.bridge.name: exam-br0</w:t>
        <w:br/>
        <w:t xml:space="preserve">    ipam:</w:t>
        <w:br/>
        <w:t xml:space="preserve">      driver: default</w:t>
        <w:br/>
        <w:t xml:space="preserve">      config:</w:t>
        <w:br/>
        <w:t xml:space="preserve">        - subnet: 10.99.0.0/24</w:t>
        <w:br/>
        <w:t xml:space="preserve">          gateway: 10.99.0.1</w:t>
        <w:br/>
        <w:t xml:space="preserve">          ip-range: 10.99.0.200/27</w:t>
      </w:r>
    </w:p>
    <w:p>
      <w:pPr>
        <w:bidi/>
        <w:pStyle w:val="Heading2"/>
        <w:jc w:val="right"/>
      </w:pPr>
      <w:r>
        <w:rPr>
          <w:rFonts w:cs="David"/>
          <w:rFonts w:ascii="David" w:hAnsi="David"/>
        </w:rPr>
        <w:t>4.2 פריסת כתובות IP</w:t>
      </w:r>
    </w:p>
    <w:tbl>
      <w:tblPr>
        <w:tblStyle w:val="TableGrid"/>
        <w:tblW w:type="auto" w:w="0"/>
        <w:jc w:val="right"/>
        <w:tblLook w:firstColumn="1" w:firstRow="1" w:lastColumn="0" w:lastRow="0" w:noHBand="0" w:noVBand="1" w:val="04A0"/>
      </w:tblPr>
      <w:tblGrid>
        <w:gridCol w:w="3024"/>
        <w:gridCol w:w="3024"/>
        <w:gridCol w:w="3024"/>
      </w:tblGrid>
      <w:tr>
        <w:trPr>
          <w:trHeight w:val="360"/>
        </w:trPr>
        <w:tc>
          <w:tcPr>
            <w:tcW w:type="dxa" w:w="2551"/>
            <w:shd w:val="clear" w:color="auto" w:fill="DBEAFE"/>
          </w:tcPr>
          <w:p>
            <w:pPr>
              <w:jc w:val="center"/>
            </w:pPr>
            <w:r>
              <w:rPr>
                <w:b/>
                <w:sz w:val="20"/>
              </w:rPr>
              <w:t>כתובת IP</w:t>
            </w:r>
          </w:p>
        </w:tc>
        <w:tc>
          <w:tcPr>
            <w:tcW w:type="dxa" w:w="3402"/>
            <w:shd w:val="clear" w:color="auto" w:fill="DBEAFE"/>
          </w:tcPr>
          <w:p>
            <w:pPr>
              <w:jc w:val="center"/>
            </w:pPr>
            <w:r>
              <w:rPr>
                <w:b/>
                <w:sz w:val="20"/>
              </w:rPr>
              <w:t>תפקיד</w:t>
            </w:r>
          </w:p>
        </w:tc>
        <w:tc>
          <w:tcPr>
            <w:tcW w:type="dxa" w:w="2551"/>
            <w:shd w:val="clear" w:color="auto" w:fill="DBEAFE"/>
          </w:tcPr>
          <w:p>
            <w:pPr>
              <w:jc w:val="center"/>
            </w:pPr>
            <w:r>
              <w:rPr>
                <w:b/>
                <w:sz w:val="20"/>
              </w:rPr>
              <w:t>שרות ב-compose</w:t>
            </w:r>
          </w:p>
        </w:tc>
      </w:tr>
      <w:tr>
        <w:tc>
          <w:tcPr>
            <w:tcW w:type="dxa" w:w="2551"/>
          </w:tcPr>
          <w:p>
            <w:pPr>
              <w:bidi/>
              <w:jc w:val="right"/>
              <w:jc w:val="right"/>
            </w:pPr>
            <w:r>
              <w:rPr>
                <w:sz w:val="19"/>
              </w:rPr>
              <w:t>10.99.0.1</w:t>
            </w:r>
          </w:p>
        </w:tc>
        <w:tc>
          <w:tcPr>
            <w:tcW w:type="dxa" w:w="3402"/>
          </w:tcPr>
          <w:p>
            <w:pPr>
              <w:bidi/>
              <w:jc w:val="right"/>
              <w:jc w:val="right"/>
            </w:pPr>
            <w:r>
              <w:rPr>
                <w:sz w:val="19"/>
              </w:rPr>
              <w:t>Gateway / NAT — host</w:t>
            </w:r>
          </w:p>
        </w:tc>
        <w:tc>
          <w:tcPr>
            <w:tcW w:type="dxa" w:w="2551"/>
          </w:tcPr>
          <w:p>
            <w:pPr>
              <w:bidi/>
              <w:jc w:val="right"/>
              <w:jc w:val="right"/>
            </w:pPr>
            <w:r>
              <w:rPr>
                <w:sz w:val="19"/>
              </w:rPr>
              <w:t>(gateway)</w:t>
            </w:r>
          </w:p>
        </w:tc>
      </w:tr>
      <w:tr>
        <w:tc>
          <w:tcPr>
            <w:tcW w:type="dxa" w:w="2551"/>
          </w:tcPr>
          <w:p>
            <w:pPr>
              <w:bidi/>
              <w:jc w:val="right"/>
              <w:jc w:val="right"/>
            </w:pPr>
            <w:r>
              <w:rPr>
                <w:sz w:val="19"/>
              </w:rPr>
              <w:t>10.99.0.2</w:t>
            </w:r>
          </w:p>
        </w:tc>
        <w:tc>
          <w:tcPr>
            <w:tcW w:type="dxa" w:w="3402"/>
          </w:tcPr>
          <w:p>
            <w:pPr>
              <w:bidi/>
              <w:jc w:val="right"/>
              <w:jc w:val="right"/>
            </w:pPr>
            <w:r>
              <w:rPr>
                <w:sz w:val="19"/>
              </w:rPr>
              <w:t>DNS Recursive Resolver</w:t>
            </w:r>
          </w:p>
        </w:tc>
        <w:tc>
          <w:tcPr>
            <w:tcW w:type="dxa" w:w="2551"/>
          </w:tcPr>
          <w:p>
            <w:pPr>
              <w:bidi/>
              <w:jc w:val="right"/>
              <w:jc w:val="right"/>
            </w:pPr>
            <w:r>
              <w:rPr>
                <w:sz w:val="19"/>
              </w:rPr>
              <w:t>dns-resolver</w:t>
            </w:r>
          </w:p>
        </w:tc>
      </w:tr>
      <w:tr>
        <w:tc>
          <w:tcPr>
            <w:tcW w:type="dxa" w:w="2551"/>
          </w:tcPr>
          <w:p>
            <w:pPr>
              <w:bidi/>
              <w:jc w:val="right"/>
              <w:jc w:val="right"/>
            </w:pPr>
            <w:r>
              <w:rPr>
                <w:sz w:val="19"/>
              </w:rPr>
              <w:t>10.99.0.3</w:t>
            </w:r>
          </w:p>
        </w:tc>
        <w:tc>
          <w:tcPr>
            <w:tcW w:type="dxa" w:w="3402"/>
          </w:tcPr>
          <w:p>
            <w:pPr>
              <w:bidi/>
              <w:jc w:val="right"/>
              <w:jc w:val="right"/>
            </w:pPr>
            <w:r>
              <w:rPr>
                <w:sz w:val="19"/>
              </w:rPr>
              <w:t>DHCP Server</w:t>
            </w:r>
          </w:p>
        </w:tc>
        <w:tc>
          <w:tcPr>
            <w:tcW w:type="dxa" w:w="2551"/>
          </w:tcPr>
          <w:p>
            <w:pPr>
              <w:bidi/>
              <w:jc w:val="right"/>
              <w:jc w:val="right"/>
            </w:pPr>
            <w:r>
              <w:rPr>
                <w:sz w:val="19"/>
              </w:rPr>
              <w:t>dhcp-server</w:t>
            </w:r>
          </w:p>
        </w:tc>
      </w:tr>
      <w:tr>
        <w:tc>
          <w:tcPr>
            <w:tcW w:type="dxa" w:w="2551"/>
          </w:tcPr>
          <w:p>
            <w:pPr>
              <w:bidi/>
              <w:jc w:val="right"/>
              <w:jc w:val="right"/>
            </w:pPr>
            <w:r>
              <w:rPr>
                <w:sz w:val="19"/>
              </w:rPr>
              <w:t>10.99.0.10</w:t>
            </w:r>
          </w:p>
        </w:tc>
        <w:tc>
          <w:tcPr>
            <w:tcW w:type="dxa" w:w="3402"/>
          </w:tcPr>
          <w:p>
            <w:pPr>
              <w:bidi/>
              <w:jc w:val="right"/>
              <w:jc w:val="right"/>
            </w:pPr>
            <w:r>
              <w:rPr>
                <w:sz w:val="19"/>
              </w:rPr>
              <w:t>DNS Root Nameserver</w:t>
            </w:r>
          </w:p>
        </w:tc>
        <w:tc>
          <w:tcPr>
            <w:tcW w:type="dxa" w:w="2551"/>
          </w:tcPr>
          <w:p>
            <w:pPr>
              <w:bidi/>
              <w:jc w:val="right"/>
              <w:jc w:val="right"/>
            </w:pPr>
            <w:r>
              <w:rPr>
                <w:sz w:val="19"/>
              </w:rPr>
              <w:t>dns-root</w:t>
            </w:r>
          </w:p>
        </w:tc>
      </w:tr>
      <w:tr>
        <w:tc>
          <w:tcPr>
            <w:tcW w:type="dxa" w:w="2551"/>
          </w:tcPr>
          <w:p>
            <w:pPr>
              <w:bidi/>
              <w:jc w:val="right"/>
              <w:jc w:val="right"/>
            </w:pPr>
            <w:r>
              <w:rPr>
                <w:sz w:val="19"/>
              </w:rPr>
              <w:t>10.99.0.11</w:t>
            </w:r>
          </w:p>
        </w:tc>
        <w:tc>
          <w:tcPr>
            <w:tcW w:type="dxa" w:w="3402"/>
          </w:tcPr>
          <w:p>
            <w:pPr>
              <w:bidi/>
              <w:jc w:val="right"/>
              <w:jc w:val="right"/>
            </w:pPr>
            <w:r>
              <w:rPr>
                <w:sz w:val="19"/>
              </w:rPr>
              <w:t>DNS TLD Nameserver (.lan)</w:t>
            </w:r>
          </w:p>
        </w:tc>
        <w:tc>
          <w:tcPr>
            <w:tcW w:type="dxa" w:w="2551"/>
          </w:tcPr>
          <w:p>
            <w:pPr>
              <w:bidi/>
              <w:jc w:val="right"/>
              <w:jc w:val="right"/>
            </w:pPr>
            <w:r>
              <w:rPr>
                <w:sz w:val="19"/>
              </w:rPr>
              <w:t>dns-tld</w:t>
            </w:r>
          </w:p>
        </w:tc>
      </w:tr>
      <w:tr>
        <w:tc>
          <w:tcPr>
            <w:tcW w:type="dxa" w:w="2551"/>
          </w:tcPr>
          <w:p>
            <w:pPr>
              <w:bidi/>
              <w:jc w:val="right"/>
              <w:jc w:val="right"/>
            </w:pPr>
            <w:r>
              <w:rPr>
                <w:sz w:val="19"/>
              </w:rPr>
              <w:t>10.99.0.12</w:t>
            </w:r>
          </w:p>
        </w:tc>
        <w:tc>
          <w:tcPr>
            <w:tcW w:type="dxa" w:w="3402"/>
          </w:tcPr>
          <w:p>
            <w:pPr>
              <w:bidi/>
              <w:jc w:val="right"/>
              <w:jc w:val="right"/>
            </w:pPr>
            <w:r>
              <w:rPr>
                <w:sz w:val="19"/>
              </w:rPr>
              <w:t>DNS Authoritative (exam.lan)</w:t>
            </w:r>
          </w:p>
        </w:tc>
        <w:tc>
          <w:tcPr>
            <w:tcW w:type="dxa" w:w="2551"/>
          </w:tcPr>
          <w:p>
            <w:pPr>
              <w:bidi/>
              <w:jc w:val="right"/>
              <w:jc w:val="right"/>
            </w:pPr>
            <w:r>
              <w:rPr>
                <w:sz w:val="19"/>
              </w:rPr>
              <w:t>dns-auth</w:t>
            </w:r>
          </w:p>
        </w:tc>
      </w:tr>
      <w:tr>
        <w:tc>
          <w:tcPr>
            <w:tcW w:type="dxa" w:w="2551"/>
          </w:tcPr>
          <w:p>
            <w:pPr>
              <w:bidi/>
              <w:jc w:val="right"/>
              <w:jc w:val="right"/>
            </w:pPr>
            <w:r>
              <w:rPr>
                <w:sz w:val="19"/>
              </w:rPr>
              <w:t>10.99.0.20</w:t>
            </w:r>
          </w:p>
        </w:tc>
        <w:tc>
          <w:tcPr>
            <w:tcW w:type="dxa" w:w="3402"/>
          </w:tcPr>
          <w:p>
            <w:pPr>
              <w:bidi/>
              <w:jc w:val="right"/>
              <w:jc w:val="right"/>
            </w:pPr>
            <w:r>
              <w:rPr>
                <w:sz w:val="19"/>
              </w:rPr>
              <w:t>RUDP Exam Server #1</w:t>
            </w:r>
          </w:p>
        </w:tc>
        <w:tc>
          <w:tcPr>
            <w:tcW w:type="dxa" w:w="2551"/>
          </w:tcPr>
          <w:p>
            <w:pPr>
              <w:bidi/>
              <w:jc w:val="right"/>
              <w:jc w:val="right"/>
            </w:pPr>
            <w:r>
              <w:rPr>
                <w:sz w:val="19"/>
              </w:rPr>
              <w:t>rudp-server-1</w:t>
            </w:r>
          </w:p>
        </w:tc>
      </w:tr>
      <w:tr>
        <w:tc>
          <w:tcPr>
            <w:tcW w:type="dxa" w:w="2551"/>
          </w:tcPr>
          <w:p>
            <w:pPr>
              <w:bidi/>
              <w:jc w:val="right"/>
              <w:jc w:val="right"/>
            </w:pPr>
            <w:r>
              <w:rPr>
                <w:sz w:val="19"/>
              </w:rPr>
              <w:t>10.99.0.21</w:t>
            </w:r>
          </w:p>
        </w:tc>
        <w:tc>
          <w:tcPr>
            <w:tcW w:type="dxa" w:w="3402"/>
          </w:tcPr>
          <w:p>
            <w:pPr>
              <w:bidi/>
              <w:jc w:val="right"/>
              <w:jc w:val="right"/>
            </w:pPr>
            <w:r>
              <w:rPr>
                <w:sz w:val="19"/>
              </w:rPr>
              <w:t>RUDP Exam Server #2</w:t>
            </w:r>
          </w:p>
        </w:tc>
        <w:tc>
          <w:tcPr>
            <w:tcW w:type="dxa" w:w="2551"/>
          </w:tcPr>
          <w:p>
            <w:pPr>
              <w:bidi/>
              <w:jc w:val="right"/>
              <w:jc w:val="right"/>
            </w:pPr>
            <w:r>
              <w:rPr>
                <w:sz w:val="19"/>
              </w:rPr>
              <w:t>rudp-server-2</w:t>
            </w:r>
          </w:p>
        </w:tc>
      </w:tr>
      <w:tr>
        <w:tc>
          <w:tcPr>
            <w:tcW w:type="dxa" w:w="2551"/>
          </w:tcPr>
          <w:p>
            <w:pPr>
              <w:bidi/>
              <w:jc w:val="right"/>
              <w:jc w:val="right"/>
            </w:pPr>
            <w:r>
              <w:rPr>
                <w:sz w:val="19"/>
              </w:rPr>
              <w:t>10.99.0.22</w:t>
            </w:r>
          </w:p>
        </w:tc>
        <w:tc>
          <w:tcPr>
            <w:tcW w:type="dxa" w:w="3402"/>
          </w:tcPr>
          <w:p>
            <w:pPr>
              <w:bidi/>
              <w:jc w:val="right"/>
              <w:jc w:val="right"/>
            </w:pPr>
            <w:r>
              <w:rPr>
                <w:sz w:val="19"/>
              </w:rPr>
              <w:t>RUDP Exam Server #3</w:t>
            </w:r>
          </w:p>
        </w:tc>
        <w:tc>
          <w:tcPr>
            <w:tcW w:type="dxa" w:w="2551"/>
          </w:tcPr>
          <w:p>
            <w:pPr>
              <w:bidi/>
              <w:jc w:val="right"/>
              <w:jc w:val="right"/>
            </w:pPr>
            <w:r>
              <w:rPr>
                <w:sz w:val="19"/>
              </w:rPr>
              <w:t>rudp-server-3</w:t>
            </w:r>
          </w:p>
        </w:tc>
      </w:tr>
      <w:tr>
        <w:tc>
          <w:tcPr>
            <w:tcW w:type="dxa" w:w="2551"/>
          </w:tcPr>
          <w:p>
            <w:pPr>
              <w:bidi/>
              <w:jc w:val="right"/>
              <w:jc w:val="right"/>
            </w:pPr>
            <w:r>
              <w:rPr>
                <w:sz w:val="19"/>
              </w:rPr>
              <w:t>10.99.0.23</w:t>
            </w:r>
          </w:p>
        </w:tc>
        <w:tc>
          <w:tcPr>
            <w:tcW w:type="dxa" w:w="3402"/>
          </w:tcPr>
          <w:p>
            <w:pPr>
              <w:bidi/>
              <w:jc w:val="right"/>
              <w:jc w:val="right"/>
            </w:pPr>
            <w:r>
              <w:rPr>
                <w:sz w:val="19"/>
              </w:rPr>
              <w:t>TCP Exam Server (SYNC=1)</w:t>
            </w:r>
          </w:p>
        </w:tc>
        <w:tc>
          <w:tcPr>
            <w:tcW w:type="dxa" w:w="2551"/>
          </w:tcPr>
          <w:p>
            <w:pPr>
              <w:bidi/>
              <w:jc w:val="right"/>
              <w:jc w:val="right"/>
            </w:pPr>
            <w:r>
              <w:rPr>
                <w:sz w:val="19"/>
              </w:rPr>
              <w:t>tcp-server-sync</w:t>
            </w:r>
          </w:p>
        </w:tc>
      </w:tr>
      <w:tr>
        <w:tc>
          <w:tcPr>
            <w:tcW w:type="dxa" w:w="2551"/>
          </w:tcPr>
          <w:p>
            <w:pPr>
              <w:bidi/>
              <w:jc w:val="right"/>
              <w:jc w:val="right"/>
            </w:pPr>
            <w:r>
              <w:rPr>
                <w:sz w:val="19"/>
              </w:rPr>
              <w:t>10.99.0.24</w:t>
            </w:r>
          </w:p>
        </w:tc>
        <w:tc>
          <w:tcPr>
            <w:tcW w:type="dxa" w:w="3402"/>
          </w:tcPr>
          <w:p>
            <w:pPr>
              <w:bidi/>
              <w:jc w:val="right"/>
              <w:jc w:val="right"/>
            </w:pPr>
            <w:r>
              <w:rPr>
                <w:sz w:val="19"/>
              </w:rPr>
              <w:t>TCP Exam Server (SYNC=0)</w:t>
            </w:r>
          </w:p>
        </w:tc>
        <w:tc>
          <w:tcPr>
            <w:tcW w:type="dxa" w:w="2551"/>
          </w:tcPr>
          <w:p>
            <w:pPr>
              <w:bidi/>
              <w:jc w:val="right"/>
              <w:jc w:val="right"/>
            </w:pPr>
            <w:r>
              <w:rPr>
                <w:sz w:val="19"/>
              </w:rPr>
              <w:t>tcp-server-nosync</w:t>
            </w:r>
          </w:p>
        </w:tc>
      </w:tr>
      <w:tr>
        <w:tc>
          <w:tcPr>
            <w:tcW w:type="dxa" w:w="2551"/>
          </w:tcPr>
          <w:p>
            <w:pPr>
              <w:bidi/>
              <w:jc w:val="right"/>
              <w:jc w:val="right"/>
            </w:pPr>
            <w:r>
              <w:rPr>
                <w:sz w:val="19"/>
              </w:rPr>
              <w:t>10.99.0.30</w:t>
            </w:r>
          </w:p>
        </w:tc>
        <w:tc>
          <w:tcPr>
            <w:tcW w:type="dxa" w:w="3402"/>
          </w:tcPr>
          <w:p>
            <w:pPr>
              <w:bidi/>
              <w:jc w:val="right"/>
              <w:jc w:val="right"/>
            </w:pPr>
            <w:r>
              <w:rPr>
                <w:sz w:val="19"/>
              </w:rPr>
              <w:t>Admin Panel FastAPI</w:t>
            </w:r>
          </w:p>
        </w:tc>
        <w:tc>
          <w:tcPr>
            <w:tcW w:type="dxa" w:w="2551"/>
          </w:tcPr>
          <w:p>
            <w:pPr>
              <w:bidi/>
              <w:jc w:val="right"/>
              <w:jc w:val="right"/>
            </w:pPr>
            <w:r>
              <w:rPr>
                <w:sz w:val="19"/>
              </w:rPr>
              <w:t>admin</w:t>
            </w:r>
          </w:p>
        </w:tc>
      </w:tr>
      <w:tr>
        <w:tc>
          <w:tcPr>
            <w:tcW w:type="dxa" w:w="2551"/>
          </w:tcPr>
          <w:p>
            <w:pPr>
              <w:bidi/>
              <w:jc w:val="right"/>
              <w:jc w:val="right"/>
            </w:pPr>
            <w:r>
              <w:rPr>
                <w:sz w:val="19"/>
              </w:rPr>
              <w:t>10.99.0.100–149</w:t>
            </w:r>
          </w:p>
        </w:tc>
        <w:tc>
          <w:tcPr>
            <w:tcW w:type="dxa" w:w="3402"/>
          </w:tcPr>
          <w:p>
            <w:pPr>
              <w:bidi/>
              <w:jc w:val="right"/>
              <w:jc w:val="right"/>
            </w:pPr>
            <w:r>
              <w:rPr>
                <w:sz w:val="19"/>
              </w:rPr>
              <w:t>DHCP Client Pool</w:t>
            </w:r>
          </w:p>
        </w:tc>
        <w:tc>
          <w:tcPr>
            <w:tcW w:type="dxa" w:w="2551"/>
          </w:tcPr>
          <w:p>
            <w:pPr>
              <w:bidi/>
              <w:jc w:val="right"/>
              <w:jc w:val="right"/>
            </w:pPr>
            <w:r>
              <w:rPr>
                <w:sz w:val="19"/>
              </w:rPr>
              <w:t>client-1, client-2, ...</w:t>
            </w:r>
          </w:p>
        </w:tc>
      </w:tr>
    </w:tbl>
    <w:p>
      <w:pPr>
        <w:bidi/>
        <w:pStyle w:val="Heading2"/>
        <w:jc w:val="right"/>
      </w:pPr>
      <w:r>
        <w:rPr>
          <w:rFonts w:cs="David"/>
          <w:rFonts w:ascii="David" w:hAnsi="David"/>
        </w:rPr>
        <w:t>4.3 שרת DHCP</w:t>
      </w:r>
    </w:p>
    <w:p>
      <w:pPr>
        <w:bidi/>
        <w:jc w:val="right"/>
      </w:pPr>
      <w:r>
        <w:rPr>
          <w:rFonts w:cs="David"/>
          <w:rFonts w:ascii="David" w:hAnsi="David"/>
          <w:b w:val="0"/>
        </w:rPr>
        <w:t>שרת ה-DHCP רץ ב-10.99.0.3 ומחלק כתובות מהטווח 10.99.0.100–10.99.0.149. שרת ה-DHCP מכניס בתשובת DHCPACK את כתובת ה-DNS Resolver (10.99.0.2). כשקונטיינר הלקוח מקבל את ה-DHCPACK, הוא מגדיר בהתאם את /etc/resolv.conf עם nameserver 10.99.0.2. מימוש זה מאפשר לכל קריאת DNS מהקונטיינר לעבור דרך ה-Recursive Resolver שבתוך הרשת.</w:t>
      </w:r>
    </w:p>
    <w:p>
      <w:pPr>
        <w:bidi/>
        <w:pStyle w:val="Heading2"/>
        <w:jc w:val="right"/>
      </w:pPr>
      <w:r>
        <w:rPr>
          <w:rFonts w:cs="David"/>
          <w:rFonts w:ascii="David" w:hAnsi="David"/>
        </w:rPr>
        <w:t>4.4 היררכיית DNS — ארבעה שרתים</w:t>
      </w:r>
    </w:p>
    <w:p>
      <w:pPr>
        <w:bidi/>
        <w:jc w:val="right"/>
      </w:pPr>
      <w:r>
        <w:rPr>
          <w:rFonts w:cs="David"/>
          <w:rFonts w:ascii="David" w:hAnsi="David"/>
          <w:b w:val="0"/>
        </w:rPr>
        <w:t>ההיבט המרשים ביותר בתשתית הרשת הוא המימוש המלא של היררכיית DNS לפי RFC 1034/1035, עם ארבעה שרתים נפרדים. כל שרת רץ כקונטיינר נפרד עם אותו Docker image, ומצב השרת נקבע על ידי משתנה הסביבה DNS_ROLE.</w:t>
      </w:r>
    </w:p>
    <w:tbl>
      <w:tblPr>
        <w:tblStyle w:val="TableGrid"/>
        <w:tblW w:type="auto" w:w="0"/>
        <w:jc w:val="right"/>
        <w:tblLook w:firstColumn="1" w:firstRow="1" w:lastColumn="0" w:lastRow="0" w:noHBand="0" w:noVBand="1" w:val="04A0"/>
      </w:tblPr>
      <w:tblGrid>
        <w:gridCol w:w="3024"/>
        <w:gridCol w:w="3024"/>
        <w:gridCol w:w="3024"/>
      </w:tblGrid>
      <w:tr>
        <w:trPr>
          <w:trHeight w:val="360"/>
        </w:trPr>
        <w:tc>
          <w:tcPr>
            <w:tcW w:type="dxa" w:w="1984"/>
            <w:shd w:val="clear" w:color="auto" w:fill="DBEAFE"/>
          </w:tcPr>
          <w:p>
            <w:pPr>
              <w:jc w:val="center"/>
            </w:pPr>
            <w:r>
              <w:rPr>
                <w:b/>
                <w:sz w:val="20"/>
              </w:rPr>
              <w:t>שרת</w:t>
            </w:r>
          </w:p>
        </w:tc>
        <w:tc>
          <w:tcPr>
            <w:tcW w:type="dxa" w:w="2268"/>
            <w:shd w:val="clear" w:color="auto" w:fill="DBEAFE"/>
          </w:tcPr>
          <w:p>
            <w:pPr>
              <w:jc w:val="center"/>
            </w:pPr>
            <w:r>
              <w:rPr>
                <w:b/>
                <w:sz w:val="20"/>
              </w:rPr>
              <w:t>IP</w:t>
            </w:r>
          </w:p>
        </w:tc>
        <w:tc>
          <w:tcPr>
            <w:tcW w:type="dxa" w:w="4252"/>
            <w:shd w:val="clear" w:color="auto" w:fill="DBEAFE"/>
          </w:tcPr>
          <w:p>
            <w:pPr>
              <w:jc w:val="center"/>
            </w:pPr>
            <w:r>
              <w:rPr>
                <w:b/>
                <w:sz w:val="20"/>
              </w:rPr>
              <w:t>תפקיד</w:t>
            </w:r>
          </w:p>
        </w:tc>
      </w:tr>
      <w:tr>
        <w:tc>
          <w:tcPr>
            <w:tcW w:type="dxa" w:w="1984"/>
          </w:tcPr>
          <w:p>
            <w:pPr>
              <w:bidi/>
              <w:jc w:val="right"/>
              <w:jc w:val="right"/>
            </w:pPr>
            <w:r>
              <w:rPr>
                <w:sz w:val="19"/>
              </w:rPr>
              <w:t>DNS Root</w:t>
            </w:r>
          </w:p>
        </w:tc>
        <w:tc>
          <w:tcPr>
            <w:tcW w:type="dxa" w:w="2268"/>
          </w:tcPr>
          <w:p>
            <w:pPr>
              <w:bidi/>
              <w:jc w:val="right"/>
              <w:jc w:val="right"/>
            </w:pPr>
            <w:r>
              <w:rPr>
                <w:sz w:val="19"/>
              </w:rPr>
              <w:t>10.99.0.10</w:t>
            </w:r>
          </w:p>
        </w:tc>
        <w:tc>
          <w:tcPr>
            <w:tcW w:type="dxa" w:w="4252"/>
          </w:tcPr>
          <w:p>
            <w:pPr>
              <w:bidi/>
              <w:jc w:val="right"/>
              <w:jc w:val="right"/>
            </w:pPr>
            <w:r>
              <w:rPr>
                <w:sz w:val="19"/>
              </w:rPr>
              <w:t>מדמה שרתי ICANN — delegation ל-.lan TLD</w:t>
            </w:r>
          </w:p>
        </w:tc>
      </w:tr>
      <w:tr>
        <w:tc>
          <w:tcPr>
            <w:tcW w:type="dxa" w:w="1984"/>
          </w:tcPr>
          <w:p>
            <w:pPr>
              <w:bidi/>
              <w:jc w:val="right"/>
              <w:jc w:val="right"/>
            </w:pPr>
            <w:r>
              <w:rPr>
                <w:sz w:val="19"/>
              </w:rPr>
              <w:t>DNS TLD</w:t>
            </w:r>
          </w:p>
        </w:tc>
        <w:tc>
          <w:tcPr>
            <w:tcW w:type="dxa" w:w="2268"/>
          </w:tcPr>
          <w:p>
            <w:pPr>
              <w:bidi/>
              <w:jc w:val="right"/>
              <w:jc w:val="right"/>
            </w:pPr>
            <w:r>
              <w:rPr>
                <w:sz w:val="19"/>
              </w:rPr>
              <w:t>10.99.0.11</w:t>
            </w:r>
          </w:p>
        </w:tc>
        <w:tc>
          <w:tcPr>
            <w:tcW w:type="dxa" w:w="4252"/>
          </w:tcPr>
          <w:p>
            <w:pPr>
              <w:bidi/>
              <w:jc w:val="right"/>
              <w:jc w:val="right"/>
            </w:pPr>
            <w:r>
              <w:rPr>
                <w:sz w:val="19"/>
              </w:rPr>
              <w:t>Authoritative ל-.lan — delegation ל-exam.lan</w:t>
            </w:r>
          </w:p>
        </w:tc>
      </w:tr>
      <w:tr>
        <w:tc>
          <w:tcPr>
            <w:tcW w:type="dxa" w:w="1984"/>
          </w:tcPr>
          <w:p>
            <w:pPr>
              <w:bidi/>
              <w:jc w:val="right"/>
              <w:jc w:val="right"/>
            </w:pPr>
            <w:r>
              <w:rPr>
                <w:sz w:val="19"/>
              </w:rPr>
              <w:t>DNS Auth</w:t>
            </w:r>
          </w:p>
        </w:tc>
        <w:tc>
          <w:tcPr>
            <w:tcW w:type="dxa" w:w="2268"/>
          </w:tcPr>
          <w:p>
            <w:pPr>
              <w:bidi/>
              <w:jc w:val="right"/>
              <w:jc w:val="right"/>
            </w:pPr>
            <w:r>
              <w:rPr>
                <w:sz w:val="19"/>
              </w:rPr>
              <w:t>10.99.0.12</w:t>
            </w:r>
          </w:p>
        </w:tc>
        <w:tc>
          <w:tcPr>
            <w:tcW w:type="dxa" w:w="4252"/>
          </w:tcPr>
          <w:p>
            <w:pPr>
              <w:bidi/>
              <w:jc w:val="right"/>
              <w:jc w:val="right"/>
            </w:pPr>
            <w:r>
              <w:rPr>
                <w:sz w:val="19"/>
              </w:rPr>
              <w:t>Authoritative ל-exam.lan — A records לשרתים</w:t>
            </w:r>
          </w:p>
        </w:tc>
      </w:tr>
      <w:tr>
        <w:tc>
          <w:tcPr>
            <w:tcW w:type="dxa" w:w="1984"/>
          </w:tcPr>
          <w:p>
            <w:pPr>
              <w:bidi/>
              <w:jc w:val="right"/>
              <w:jc w:val="right"/>
            </w:pPr>
            <w:r>
              <w:rPr>
                <w:sz w:val="19"/>
              </w:rPr>
              <w:t>DNS Resolver</w:t>
            </w:r>
          </w:p>
        </w:tc>
        <w:tc>
          <w:tcPr>
            <w:tcW w:type="dxa" w:w="2268"/>
          </w:tcPr>
          <w:p>
            <w:pPr>
              <w:bidi/>
              <w:jc w:val="right"/>
              <w:jc w:val="right"/>
            </w:pPr>
            <w:r>
              <w:rPr>
                <w:sz w:val="19"/>
              </w:rPr>
              <w:t>10.99.0.2</w:t>
            </w:r>
          </w:p>
        </w:tc>
        <w:tc>
          <w:tcPr>
            <w:tcW w:type="dxa" w:w="4252"/>
          </w:tcPr>
          <w:p>
            <w:pPr>
              <w:bidi/>
              <w:jc w:val="right"/>
              <w:jc w:val="right"/>
            </w:pPr>
            <w:r>
              <w:rPr>
                <w:sz w:val="19"/>
              </w:rPr>
              <w:t>Recursive resolver + cache TTL-aware</w:t>
            </w:r>
          </w:p>
        </w:tc>
      </w:tr>
    </w:tbl>
    <w:p>
      <w:pPr>
        <w:spacing w:after="0" w:before="0"/>
      </w:pPr>
    </w:p>
    <w:p>
      <w:pPr>
        <w:spacing w:before="160" w:after="40" w:lineRule="exact" w:line="1600"/>
        <w:jc w:val="center"/>
        <w:pBdr>
          <w:top w:val="single" w:sz="8" w:space="6" w:color="D97706"/>
          <w:left w:val="single" w:sz="8" w:space="6" w:color="D97706"/>
          <w:bottom w:val="single" w:sz="8" w:space="6" w:color="D97706"/>
          <w:right w:val="single" w:sz="8" w:space="6" w:color="D97706"/>
        </w:pBdr>
        <w:shd w:val="clear" w:color="auto" w:fill="FEF3C7"/>
      </w:pPr>
      <w:r>
        <w:rPr>
          <w:rFonts w:ascii="David" w:hAnsi="David"/>
          <w:b/>
          <w:color w:val="92400E"/>
          <w:sz w:val="22"/>
        </w:rPr>
        <w:t>📐  הכנס כאן תמונה מ-PlantUML</w:t>
        <w:br/>
        <w:t>diagrams/03_dns_recursive.puml</w:t>
        <w:br/>
        <w:t>(14cm × 9cm)</w:t>
      </w:r>
    </w:p>
    <w:p>
      <w:pPr>
        <w:spacing w:after="200"/>
        <w:jc w:val="center"/>
      </w:pPr>
      <w:r>
        <w:rPr>
          <w:rFonts w:ascii="David" w:hAnsi="David"/>
          <w:i/>
          <w:color w:val="646464"/>
          <w:sz w:val="20"/>
        </w:rPr>
        <w:t>איור — שרשרת DNS resolution — root → TLD → auth → resolver → client</w:t>
      </w:r>
    </w:p>
    <w:p>
      <w:pPr>
        <w:bidi/>
        <w:pStyle w:val="Heading1"/>
        <w:jc w:val="right"/>
      </w:pPr>
      <w:r>
        <w:rPr>
          <w:rFonts w:cs="David"/>
          <w:rFonts w:ascii="David" w:hAnsi="David"/>
        </w:rPr>
        <w:t>5. זרימת עבודה מלאה של המערכת</w:t>
      </w:r>
    </w:p>
    <w:p>
      <w:pPr>
        <w:bidi/>
        <w:pStyle w:val="Heading2"/>
        <w:jc w:val="right"/>
      </w:pPr>
      <w:r>
        <w:rPr>
          <w:rFonts w:cs="David"/>
          <w:rFonts w:ascii="David" w:hAnsi="David"/>
        </w:rPr>
        <w:t>שלב 1 — Bootstrap ו-DHCP</w:t>
      </w:r>
    </w:p>
    <w:p>
      <w:pPr>
        <w:bidi/>
        <w:jc w:val="right"/>
      </w:pPr>
      <w:r>
        <w:rPr>
          <w:rFonts w:cs="David"/>
          <w:rFonts w:ascii="David" w:hAnsi="David"/>
          <w:b w:val="0"/>
        </w:rPr>
        <w:t>כאשר מריצים docker compose up --build, Docker בונה את כל ה-images ומעלה את הקונטיינרים לפי סדר ה-depends_on. שרתי ה-DNS עולים ראשונים, לאחריהם ה-DHCP, ולבסוף שרתי הבחינה. קונטיינר הלקוח מריץ את dhcp_client.py ומבצע ארבעת שלבי ה-DORA: DISCOVER → OFFER → REQUEST → ACK.</w:t>
      </w:r>
    </w:p>
    <w:p>
      <w:pPr>
        <w:spacing w:before="160" w:after="40" w:lineRule="exact" w:line="1900"/>
        <w:jc w:val="center"/>
        <w:pBdr>
          <w:top w:val="single" w:sz="8" w:space="6" w:color="15803D"/>
          <w:left w:val="single" w:sz="8" w:space="6" w:color="15803D"/>
          <w:bottom w:val="single" w:sz="8" w:space="6" w:color="15803D"/>
          <w:right w:val="single" w:sz="8" w:space="6" w:color="15803D"/>
        </w:pBdr>
        <w:shd w:val="clear" w:color="auto" w:fill="DCFCE7"/>
      </w:pPr>
      <w:r>
        <w:rPr>
          <w:rFonts w:ascii="Courier New" w:hAnsi="Courier New" w:cs="Courier New"/>
          <w:rFonts w:ascii="Courier New" w:hAnsi="Courier New"/>
          <w:b/>
          <w:color w:val="14532D"/>
          <w:sz w:val="21"/>
        </w:rPr>
        <w:t>🔬  Wireshark capture — פתח וצלם מסך</w:t>
        <w:br/>
        <w:t>קובץ:   captures/dhcp-server.pcap</w:t>
        <w:br/>
        <w:t>פילטר:  bootp</w:t>
        <w:br/>
        <w:t>פעולה:  גלול לחבילות DISCOVER / OFFER / REQUEST / ACK — צלם את ארבעת השורות</w:t>
        <w:br/>
        <w:t>(15cm × 5cm)</w:t>
      </w:r>
    </w:p>
    <w:p>
      <w:pPr>
        <w:spacing w:after="200"/>
        <w:jc w:val="center"/>
      </w:pPr>
      <w:r>
        <w:rPr>
          <w:rFonts w:ascii="David" w:hAnsi="David"/>
          <w:i/>
          <w:color w:val="646464"/>
          <w:sz w:val="20"/>
        </w:rPr>
        <w:t>איור — Wireshark — DHCP DORA exchange: DISCOVER → OFFER → REQUEST → ACK</w:t>
      </w:r>
    </w:p>
    <w:p>
      <w:pPr>
        <w:bidi/>
        <w:pStyle w:val="Heading2"/>
        <w:jc w:val="right"/>
      </w:pPr>
      <w:r>
        <w:rPr>
          <w:rFonts w:cs="David"/>
          <w:rFonts w:ascii="David" w:hAnsi="David"/>
        </w:rPr>
        <w:t>שלב 2 — הגדרת ממשק הרשת</w:t>
      </w:r>
    </w:p>
    <w:p>
      <w:pPr>
        <w:bidi/>
        <w:jc w:val="right"/>
      </w:pPr>
      <w:r>
        <w:rPr>
          <w:rFonts w:cs="David"/>
          <w:rFonts w:ascii="David" w:hAnsi="David"/>
          <w:b w:val="0"/>
        </w:rPr>
        <w:t>לאחר קבלת DHCPACK, הסקריפט entrypoint.sh מגדיר את כתובת ה-IP וה-gateway: "ip addr add ${LEASED_IP}/24 dev eth0" ו-"ip route replace default via 10.99.0.1". לאחר מכן מופעל supervisord שמנהל ארבעה תהליכים: nginx, ws_bridge (RUDP, פורט 8081), ws_bridge_tcp SYNC=1 (פורט 8082), ws_bridge_tcp SYNC=0 (פורט 8083).</w:t>
      </w:r>
    </w:p>
    <w:p>
      <w:pPr>
        <w:bidi/>
        <w:pStyle w:val="Heading2"/>
        <w:jc w:val="right"/>
      </w:pPr>
      <w:r>
        <w:rPr>
          <w:rFonts w:cs="David"/>
          <w:rFonts w:ascii="David" w:hAnsi="David"/>
        </w:rPr>
        <w:t>שלב 3 — DNS Resolution</w:t>
      </w:r>
    </w:p>
    <w:p>
      <w:pPr>
        <w:bidi/>
        <w:jc w:val="right"/>
      </w:pPr>
      <w:r>
        <w:rPr>
          <w:rFonts w:cs="David"/>
          <w:rFonts w:ascii="David" w:hAnsi="David"/>
          <w:b w:val="0"/>
        </w:rPr>
        <w:t>כאשר גשר ה-WebSocket מתחבר לשרת הבחינה, הוא קורא ל-socket.getaddrinfo("server.exam.lan", 9000). קריאה זו מפעילה resolution מלא: Resolver → Root → TLD → Auth, ומחזירה את שלוש כתובות ה-IP (10.99.0.20/21/22). ה-OS בוחר אחת (round-robin).</w:t>
      </w:r>
    </w:p>
    <w:p>
      <w:pPr>
        <w:spacing w:before="160" w:after="40" w:lineRule="exact" w:line="1900"/>
        <w:jc w:val="center"/>
        <w:pBdr>
          <w:top w:val="single" w:sz="8" w:space="6" w:color="15803D"/>
          <w:left w:val="single" w:sz="8" w:space="6" w:color="15803D"/>
          <w:bottom w:val="single" w:sz="8" w:space="6" w:color="15803D"/>
          <w:right w:val="single" w:sz="8" w:space="6" w:color="15803D"/>
        </w:pBdr>
        <w:shd w:val="clear" w:color="auto" w:fill="DCFCE7"/>
      </w:pPr>
      <w:r>
        <w:rPr>
          <w:rFonts w:ascii="Courier New" w:hAnsi="Courier New" w:cs="Courier New"/>
          <w:rFonts w:ascii="Courier New" w:hAnsi="Courier New"/>
          <w:b/>
          <w:color w:val="14532D"/>
          <w:sz w:val="21"/>
        </w:rPr>
        <w:t>🔬  Wireshark capture — פתח וצלם מסך</w:t>
        <w:br/>
        <w:t>קובץ:   captures/dns-resolver.pcap</w:t>
        <w:br/>
        <w:t>פילטר:  dns</w:t>
        <w:br/>
        <w:t>פעולה:  מיין לפי Time — מציג: Q לroot, R עם referral, Q לTLD, R, Q לauth, R עם 3× A records</w:t>
        <w:br/>
        <w:t>(15cm × 7cm)</w:t>
      </w:r>
    </w:p>
    <w:p>
      <w:pPr>
        <w:spacing w:after="200"/>
        <w:jc w:val="center"/>
      </w:pPr>
      <w:r>
        <w:rPr>
          <w:rFonts w:ascii="David" w:hAnsi="David"/>
          <w:i/>
          <w:color w:val="646464"/>
          <w:sz w:val="20"/>
        </w:rPr>
        <w:t>איור — Wireshark — DNS Iterative Resolution: resolver שולח שאילתות לכל שלבי ההיררכיה</w:t>
      </w:r>
    </w:p>
    <w:p>
      <w:pPr>
        <w:spacing w:before="160" w:after="40" w:lineRule="exact" w:line="1900"/>
        <w:jc w:val="center"/>
        <w:pBdr>
          <w:top w:val="single" w:sz="8" w:space="6" w:color="15803D"/>
          <w:left w:val="single" w:sz="8" w:space="6" w:color="15803D"/>
          <w:bottom w:val="single" w:sz="8" w:space="6" w:color="15803D"/>
          <w:right w:val="single" w:sz="8" w:space="6" w:color="15803D"/>
        </w:pBdr>
        <w:shd w:val="clear" w:color="auto" w:fill="DCFCE7"/>
      </w:pPr>
      <w:r>
        <w:rPr>
          <w:rFonts w:ascii="Courier New" w:hAnsi="Courier New" w:cs="Courier New"/>
          <w:rFonts w:ascii="Courier New" w:hAnsi="Courier New"/>
          <w:b/>
          <w:color w:val="14532D"/>
          <w:sz w:val="21"/>
        </w:rPr>
        <w:t>🔬  Wireshark capture — פתח וצלם מסך</w:t>
        <w:br/>
        <w:t>קובץ:   captures/dns-auth.pcap</w:t>
        <w:br/>
        <w:t>פילטר:  dns &amp;&amp; dns.qry.name contains "server"</w:t>
        <w:br/>
        <w:t>פעולה:  בחר שורת ה-Response → פתח DNS Answer section — מציג 3× A records עם TTL</w:t>
        <w:br/>
        <w:t>(15cm × 6cm)</w:t>
      </w:r>
    </w:p>
    <w:p>
      <w:pPr>
        <w:spacing w:after="200"/>
        <w:jc w:val="center"/>
      </w:pPr>
      <w:r>
        <w:rPr>
          <w:rFonts w:ascii="David" w:hAnsi="David"/>
          <w:i/>
          <w:color w:val="646464"/>
          <w:sz w:val="20"/>
        </w:rPr>
        <w:t>איור — Wireshark — DNS Auth תשובה: server.exam.lan → 3× A (10.99.0.20/21/22), AA=1</w:t>
      </w:r>
    </w:p>
    <w:p>
      <w:pPr>
        <w:bidi/>
        <w:pStyle w:val="Heading2"/>
        <w:jc w:val="right"/>
      </w:pPr>
      <w:r>
        <w:rPr>
          <w:rFonts w:cs="David"/>
          <w:rFonts w:ascii="David" w:hAnsi="David"/>
        </w:rPr>
        <w:t>שלב 4 — טעינת ממשק המשתמש</w:t>
      </w:r>
    </w:p>
    <w:p>
      <w:pPr>
        <w:bidi/>
        <w:jc w:val="right"/>
      </w:pPr>
      <w:r>
        <w:rPr>
          <w:rFonts w:cs="David"/>
          <w:rFonts w:ascii="David" w:hAnsi="David"/>
          <w:b w:val="0"/>
        </w:rPr>
        <w:t>הדפדפן מתחבר ל-http://&lt;IP&gt;:80. nginx מגיש את ממשק React. App.tsx קורא את הפרמטר ?mode= מה-URL, ומציג מסך בחירת מצב (ModeSelector).</w:t>
      </w:r>
    </w:p>
    <w:p>
      <w:pPr>
        <w:bidi/>
        <w:pStyle w:val="Heading2"/>
        <w:jc w:val="right"/>
      </w:pPr>
      <w:r>
        <w:rPr>
          <w:rFonts w:cs="David"/>
          <w:rFonts w:ascii="David" w:hAnsi="David"/>
        </w:rPr>
        <w:t>שלב 5 — פתיחת חיבור WebSocket ו-RUDP</w:t>
      </w:r>
    </w:p>
    <w:p>
      <w:pPr>
        <w:bidi/>
        <w:jc w:val="right"/>
      </w:pPr>
      <w:r>
        <w:rPr>
          <w:rFonts w:cs="David"/>
          <w:rFonts w:ascii="David" w:hAnsi="David"/>
          <w:b w:val="0"/>
        </w:rPr>
        <w:t>לפי המצב שנבחר, הדפדפן פותח WebSocket לנתיב המתאים (/ws, /ws-tcp-sync, /ws-tcp-nosync). nginx מנתב לגשר המתאים. הגשר מבצע RUDP three-way handshake (SYN → SYN+ACK → ACK), ומודד את handshake RTT. ראה דיאגרמת RUDP Handshake להלן.</w:t>
      </w:r>
    </w:p>
    <w:p>
      <w:pPr>
        <w:spacing w:before="160" w:after="40" w:lineRule="exact" w:line="1900"/>
        <w:jc w:val="center"/>
        <w:pBdr>
          <w:top w:val="single" w:sz="8" w:space="6" w:color="15803D"/>
          <w:left w:val="single" w:sz="8" w:space="6" w:color="15803D"/>
          <w:bottom w:val="single" w:sz="8" w:space="6" w:color="15803D"/>
          <w:right w:val="single" w:sz="8" w:space="6" w:color="15803D"/>
        </w:pBdr>
        <w:shd w:val="clear" w:color="auto" w:fill="DCFCE7"/>
      </w:pPr>
      <w:r>
        <w:rPr>
          <w:rFonts w:ascii="Courier New" w:hAnsi="Courier New" w:cs="Courier New"/>
          <w:rFonts w:ascii="Courier New" w:hAnsi="Courier New"/>
          <w:b/>
          <w:color w:val="14532D"/>
          <w:sz w:val="21"/>
        </w:rPr>
        <w:t>🔬  Wireshark capture — פתח וצלם מסך</w:t>
        <w:br/>
        <w:t>קובץ:   captures/rudp-server-1.pcap</w:t>
        <w:br/>
        <w:t>פילטר:  udp.port == 9000</w:t>
        <w:br/>
        <w:t>פעולה:  מיין לפי Time — חפש 3 חבילות ראשונות: SYN (flags=0x01) / SYN+ACK (0x03) / ACK (0x02) — צלם עם Details pane פתוח לשדה flags</w:t>
        <w:br/>
        <w:t>(15cm × 7cm)</w:t>
      </w:r>
    </w:p>
    <w:p>
      <w:pPr>
        <w:spacing w:after="200"/>
        <w:jc w:val="center"/>
      </w:pPr>
      <w:r>
        <w:rPr>
          <w:rFonts w:ascii="David" w:hAnsi="David"/>
          <w:i/>
          <w:color w:val="646464"/>
          <w:sz w:val="20"/>
        </w:rPr>
        <w:t>איור — Wireshark — RUDP Three-Way Handshake: SYN→SYN+ACK→ACK, header 14 bytes, CRC-16</w:t>
      </w:r>
    </w:p>
    <w:p>
      <w:pPr>
        <w:spacing w:before="160" w:after="40" w:lineRule="exact" w:line="1600"/>
        <w:jc w:val="center"/>
        <w:pBdr>
          <w:top w:val="single" w:sz="8" w:space="6" w:color="D97706"/>
          <w:left w:val="single" w:sz="8" w:space="6" w:color="D97706"/>
          <w:bottom w:val="single" w:sz="8" w:space="6" w:color="D97706"/>
          <w:right w:val="single" w:sz="8" w:space="6" w:color="D97706"/>
        </w:pBdr>
        <w:shd w:val="clear" w:color="auto" w:fill="FEF3C7"/>
      </w:pPr>
      <w:r>
        <w:rPr>
          <w:rFonts w:ascii="David" w:hAnsi="David"/>
          <w:b/>
          <w:color w:val="92400E"/>
          <w:sz w:val="22"/>
        </w:rPr>
        <w:t>📐  הכנס כאן תמונה מ-PlantUML</w:t>
        <w:br/>
        <w:t>diagrams/04_rudp_handshake.puml</w:t>
        <w:br/>
        <w:t>(13cm × 8cm)</w:t>
      </w:r>
    </w:p>
    <w:p>
      <w:pPr>
        <w:spacing w:after="200"/>
        <w:jc w:val="center"/>
      </w:pPr>
      <w:r>
        <w:rPr>
          <w:rFonts w:ascii="David" w:hAnsi="David"/>
          <w:i/>
          <w:color w:val="646464"/>
          <w:sz w:val="20"/>
        </w:rPr>
        <w:t>איור — RUDP Three-Way Handshake — SYN / SYN+ACK / ACK ומדידת handshake RTT</w:t>
      </w:r>
    </w:p>
    <w:p>
      <w:pPr>
        <w:bidi/>
        <w:pStyle w:val="Heading2"/>
        <w:jc w:val="right"/>
      </w:pPr>
      <w:r>
        <w:rPr>
          <w:rFonts w:cs="David"/>
          <w:rFonts w:ascii="David" w:hAnsi="David"/>
        </w:rPr>
        <w:t>שלב 6 — סנכרון שעון (אדפטיבי רב-שלבי)</w:t>
      </w:r>
    </w:p>
    <w:p>
      <w:pPr>
        <w:bidi/>
        <w:jc w:val="right"/>
      </w:pPr>
      <w:r>
        <w:rPr>
          <w:rFonts w:cs="David"/>
          <w:rFonts w:ascii="David" w:hAnsi="David"/>
          <w:b w:val="0"/>
        </w:rPr>
        <w:t>האפליקציה מבצעת סנכרון בשלושה שלבים: (א) 3 סבבים מהירים (50ms) → schedule_req; (ב) סבבים אדפטיביים כל 200ms עד stdev &lt; 1.5ms (5 מדגמים); (ג) 3 סבבים טריים ב-T₀−5s. בכל סבב: RTT = t₁ − t₀, offset = server_now_ms − (t₀ + RTT/2). המדגם עם RTT מינימלי משמש כ-offset הסופי.</w:t>
      </w:r>
    </w:p>
    <w:p>
      <w:pPr>
        <w:spacing w:before="160" w:after="40" w:lineRule="exact" w:line="1600"/>
        <w:jc w:val="center"/>
        <w:pBdr>
          <w:top w:val="single" w:sz="8" w:space="6" w:color="2563EB"/>
          <w:left w:val="single" w:sz="8" w:space="6" w:color="2563EB"/>
          <w:bottom w:val="single" w:sz="8" w:space="6" w:color="2563EB"/>
          <w:right w:val="single" w:sz="8" w:space="6" w:color="2563EB"/>
        </w:pBdr>
        <w:shd w:val="clear" w:color="auto" w:fill="DBEAFE"/>
      </w:pPr>
      <w:r>
        <w:rPr>
          <w:rFonts w:ascii="David" w:hAnsi="David"/>
          <w:b/>
          <w:color w:val="1E3A8A"/>
          <w:sz w:val="22"/>
        </w:rPr>
        <w:t>📸  הכנס כאן צילום מסך</w:t>
        <w:br/>
        <w:t>מסך ה-syncing phase — 12 סבבי NTP בממשק</w:t>
        <w:br/>
        <w:t>http://localhost:8081?mode=rudp-sync  (לפני תחילת הבחינה)</w:t>
        <w:br/>
        <w:t>(13cm × 8cm)</w:t>
      </w:r>
    </w:p>
    <w:p>
      <w:pPr>
        <w:spacing w:after="200"/>
        <w:jc w:val="center"/>
      </w:pPr>
      <w:r>
        <w:rPr>
          <w:rFonts w:ascii="David" w:hAnsi="David"/>
          <w:i/>
          <w:color w:val="646464"/>
          <w:sz w:val="20"/>
        </w:rPr>
        <w:t>איור — ממשק הסטודנט — שלב סנכרון שעון (12 סבבי NTP)</w:t>
      </w:r>
    </w:p>
    <w:p>
      <w:pPr>
        <w:bidi/>
        <w:pStyle w:val="Heading2"/>
        <w:jc w:val="right"/>
      </w:pPr>
      <w:r>
        <w:rPr>
          <w:rFonts w:cs="David"/>
          <w:rFonts w:ascii="David" w:hAnsi="David"/>
        </w:rPr>
        <w:t>שלב 7 — קבלת לוח הזמנים</w:t>
      </w:r>
    </w:p>
    <w:p>
      <w:pPr>
        <w:bidi/>
        <w:jc w:val="right"/>
      </w:pPr>
      <w:r>
        <w:rPr>
          <w:rFonts w:cs="David"/>
          <w:rFonts w:ascii="David" w:hAnsi="David"/>
          <w:b w:val="0"/>
        </w:rPr>
        <w:t>הלקוח שולח schedule_req עם מדדי ה-RTT. השרת מחזיר start_at_server_ms (זמן תחילת הבחינה, משותף לכל המופעים דרך /app/shared/start_at.txt). האפליקציה מחשבת: local_start = start_at_server_ms − offset_med.</w:t>
      </w:r>
    </w:p>
    <w:p>
      <w:pPr>
        <w:spacing w:before="160" w:after="40" w:lineRule="exact" w:line="1900"/>
        <w:jc w:val="center"/>
        <w:pBdr>
          <w:top w:val="single" w:sz="8" w:space="6" w:color="15803D"/>
          <w:left w:val="single" w:sz="8" w:space="6" w:color="15803D"/>
          <w:bottom w:val="single" w:sz="8" w:space="6" w:color="15803D"/>
          <w:right w:val="single" w:sz="8" w:space="6" w:color="15803D"/>
        </w:pBdr>
        <w:shd w:val="clear" w:color="auto" w:fill="DCFCE7"/>
      </w:pPr>
      <w:r>
        <w:rPr>
          <w:rFonts w:ascii="Courier New" w:hAnsi="Courier New" w:cs="Courier New"/>
          <w:rFonts w:ascii="Courier New" w:hAnsi="Courier New"/>
          <w:b/>
          <w:color w:val="14532D"/>
          <w:sz w:val="21"/>
        </w:rPr>
        <w:t>🔬  Wireshark capture — פתח וצלם מסך</w:t>
        <w:br/>
        <w:t>קובץ:   captures/rudp-server-1.pcap</w:t>
        <w:br/>
        <w:t>פילטר:  udp.port == 9000 &amp;&amp; udp.length &gt; 50</w:t>
        <w:br/>
        <w:t>פעולה:  חפש חבילות DATA עם payload מכיל "time_req"/"time_resp" — מיין לפי Time, ראה 12 זוגות Request/Response עם timestamps</w:t>
        <w:br/>
        <w:t>(15cm × 6cm)</w:t>
      </w:r>
    </w:p>
    <w:p>
      <w:pPr>
        <w:spacing w:after="200"/>
        <w:jc w:val="center"/>
      </w:pPr>
      <w:r>
        <w:rPr>
          <w:rFonts w:ascii="David" w:hAnsi="David"/>
          <w:i/>
          <w:color w:val="646464"/>
          <w:sz w:val="20"/>
        </w:rPr>
        <w:t>איור — Wireshark — 12 סבבי NTP: time_req → time_resp, RTT נמדד בין כל זוג</w:t>
      </w:r>
    </w:p>
    <w:p>
      <w:pPr>
        <w:bidi/>
        <w:pStyle w:val="Heading2"/>
        <w:jc w:val="right"/>
      </w:pPr>
      <w:r>
        <w:rPr>
          <w:rFonts w:cs="David"/>
          <w:rFonts w:ascii="David" w:hAnsi="David"/>
        </w:rPr>
        <w:t>שלב 8 — בקשת חומרי הבחינה</w:t>
      </w:r>
    </w:p>
    <w:p>
      <w:pPr>
        <w:bidi/>
        <w:jc w:val="right"/>
      </w:pPr>
      <w:r>
        <w:rPr>
          <w:rFonts w:cs="David"/>
          <w:rFonts w:ascii="David" w:hAnsi="David"/>
          <w:b w:val="0"/>
        </w:rPr>
        <w:t>כ-500ms לפני local_start, האפליקציה שולחת exam_req עם rtt_min/med/max. ExamSendCoordinator אוסף בקשות למשך 1.5 שניות, מחשב D_i לכל לקוח, וממיין שליחה מדורגת — לקוחות עם RTT גבוה מקבלים שליחה מוקדמת יותר.</w:t>
      </w:r>
    </w:p>
    <w:p>
      <w:pPr>
        <w:spacing w:before="160" w:after="40" w:lineRule="exact" w:line="1600"/>
        <w:jc w:val="center"/>
        <w:pBdr>
          <w:top w:val="single" w:sz="8" w:space="6" w:color="2563EB"/>
          <w:left w:val="single" w:sz="8" w:space="6" w:color="2563EB"/>
          <w:bottom w:val="single" w:sz="8" w:space="6" w:color="2563EB"/>
          <w:right w:val="single" w:sz="8" w:space="6" w:color="2563EB"/>
        </w:pBdr>
        <w:shd w:val="clear" w:color="auto" w:fill="DBEAFE"/>
      </w:pPr>
      <w:r>
        <w:rPr>
          <w:rFonts w:ascii="David" w:hAnsi="David"/>
          <w:b/>
          <w:color w:val="1E3A8A"/>
          <w:sz w:val="22"/>
        </w:rPr>
        <w:t>📸  הכנס כאן צילום מסך</w:t>
        <w:br/>
        <w:t>SyncProofCard — לאחר קבלת exam_resp, מציג Δ מהיעד</w:t>
        <w:br/>
        <w:t>http://localhost:8081?mode=rudp-sync  (לאחר קבלת הבחינה)</w:t>
        <w:br/>
        <w:t>(13cm × 7cm)</w:t>
      </w:r>
    </w:p>
    <w:p>
      <w:pPr>
        <w:spacing w:after="200"/>
        <w:jc w:val="center"/>
      </w:pPr>
      <w:r>
        <w:rPr>
          <w:rFonts w:ascii="David" w:hAnsi="David"/>
          <w:i/>
          <w:color w:val="646464"/>
          <w:sz w:val="20"/>
        </w:rPr>
        <w:t>איור — SyncProofCard — הוכחת סנכרון בזמן אמת, Δ ± 5ms</w:t>
      </w:r>
    </w:p>
    <w:p>
      <w:pPr>
        <w:bidi/>
        <w:pStyle w:val="Heading2"/>
        <w:jc w:val="right"/>
      </w:pPr>
      <w:r>
        <w:rPr>
          <w:rFonts w:cs="David"/>
          <w:rFonts w:ascii="David" w:hAnsi="David"/>
        </w:rPr>
        <w:t>שלב 9 — Autosave</w:t>
      </w:r>
    </w:p>
    <w:p>
      <w:pPr>
        <w:bidi/>
        <w:jc w:val="right"/>
      </w:pPr>
      <w:r>
        <w:rPr>
          <w:rFonts w:cs="David"/>
          <w:rFonts w:ascii="David" w:hAnsi="David"/>
          <w:b w:val="0"/>
        </w:rPr>
        <w:t>במהלך הבחינה, הלקוח שולח answers_save כל 30 שניות. התשובות נשמרות ב-/app/answers/{exam_id}/{client_id}.json בvolume answers-data.</w:t>
      </w:r>
    </w:p>
    <w:p>
      <w:pPr>
        <w:bidi/>
        <w:pStyle w:val="Heading2"/>
        <w:jc w:val="right"/>
      </w:pPr>
      <w:r>
        <w:rPr>
          <w:rFonts w:cs="David"/>
          <w:rFonts w:ascii="David" w:hAnsi="David"/>
        </w:rPr>
        <w:t>שלב 10 — שליחה סופית</w:t>
      </w:r>
    </w:p>
    <w:p>
      <w:pPr>
        <w:bidi/>
        <w:jc w:val="right"/>
      </w:pPr>
      <w:r>
        <w:rPr>
          <w:rFonts w:cs="David"/>
          <w:rFonts w:ascii="David" w:hAnsi="David"/>
          <w:b w:val="0"/>
        </w:rPr>
        <w:t>בסיום הבחינה, הלקוח שולח submit_req. השרת מחזיר submit_resp עם received_at_ms. SyncProofCard מציג את Δ מהיעד.</w:t>
      </w:r>
    </w:p>
    <w:p>
      <w:pPr>
        <w:bidi/>
        <w:pStyle w:val="Heading1"/>
        <w:jc w:val="right"/>
      </w:pPr>
      <w:r>
        <w:rPr>
          <w:rFonts w:cs="David"/>
          <w:rFonts w:ascii="David" w:hAnsi="David"/>
        </w:rPr>
        <w:t>6. ארכיטקטורת המערכת</w:t>
      </w:r>
    </w:p>
    <w:p>
      <w:pPr>
        <w:bidi/>
        <w:pStyle w:val="Heading2"/>
        <w:jc w:val="right"/>
      </w:pPr>
      <w:r>
        <w:rPr>
          <w:rFonts w:cs="David"/>
          <w:rFonts w:ascii="David" w:hAnsi="David"/>
        </w:rPr>
        <w:t>6.1 שכבות המערכת</w:t>
      </w:r>
    </w:p>
    <w:p>
      <w:pPr>
        <w:bidi/>
        <w:jc w:val="right"/>
      </w:pPr>
      <w:r>
        <w:rPr>
          <w:rFonts w:cs="David"/>
          <w:rFonts w:ascii="David" w:hAnsi="David"/>
          <w:b w:val="0"/>
        </w:rPr>
        <w:t>המערכת בנויה בארכיטקטורה מרובת-שכבות, כאשר כל שכבה מספקת שירות לשכבה מעליה:</w:t>
      </w:r>
    </w:p>
    <w:tbl>
      <w:tblPr>
        <w:tblStyle w:val="TableGrid"/>
        <w:tblW w:type="auto" w:w="0"/>
        <w:jc w:val="right"/>
        <w:tblLook w:firstColumn="1" w:firstRow="1" w:lastColumn="0" w:lastRow="0" w:noHBand="0" w:noVBand="1" w:val="04A0"/>
      </w:tblPr>
      <w:tblGrid>
        <w:gridCol w:w="3024"/>
        <w:gridCol w:w="3024"/>
        <w:gridCol w:w="3024"/>
      </w:tblGrid>
      <w:tr>
        <w:trPr>
          <w:trHeight w:val="360"/>
        </w:trPr>
        <w:tc>
          <w:tcPr>
            <w:tcW w:type="dxa" w:w="1984"/>
            <w:shd w:val="clear" w:color="auto" w:fill="DBEAFE"/>
          </w:tcPr>
          <w:p>
            <w:pPr>
              <w:jc w:val="center"/>
            </w:pPr>
            <w:r>
              <w:rPr>
                <w:b/>
                <w:sz w:val="20"/>
              </w:rPr>
              <w:t>שכבה</w:t>
            </w:r>
          </w:p>
        </w:tc>
        <w:tc>
          <w:tcPr>
            <w:tcW w:type="dxa" w:w="2835"/>
            <w:shd w:val="clear" w:color="auto" w:fill="DBEAFE"/>
          </w:tcPr>
          <w:p>
            <w:pPr>
              <w:jc w:val="center"/>
            </w:pPr>
            <w:r>
              <w:rPr>
                <w:b/>
                <w:sz w:val="20"/>
              </w:rPr>
              <w:t>רכיבים</w:t>
            </w:r>
          </w:p>
        </w:tc>
        <w:tc>
          <w:tcPr>
            <w:tcW w:type="dxa" w:w="3685"/>
            <w:shd w:val="clear" w:color="auto" w:fill="DBEAFE"/>
          </w:tcPr>
          <w:p>
            <w:pPr>
              <w:jc w:val="center"/>
            </w:pPr>
            <w:r>
              <w:rPr>
                <w:b/>
                <w:sz w:val="20"/>
              </w:rPr>
              <w:t>תפקיד</w:t>
            </w:r>
          </w:p>
        </w:tc>
      </w:tr>
      <w:tr>
        <w:tc>
          <w:tcPr>
            <w:tcW w:type="dxa" w:w="1984"/>
          </w:tcPr>
          <w:p>
            <w:pPr>
              <w:bidi/>
              <w:jc w:val="right"/>
              <w:jc w:val="right"/>
            </w:pPr>
            <w:r>
              <w:rPr>
                <w:sz w:val="19"/>
              </w:rPr>
              <w:t>ממשק משתמש</w:t>
            </w:r>
          </w:p>
        </w:tc>
        <w:tc>
          <w:tcPr>
            <w:tcW w:type="dxa" w:w="2835"/>
          </w:tcPr>
          <w:p>
            <w:pPr>
              <w:bidi/>
              <w:jc w:val="right"/>
              <w:jc w:val="right"/>
            </w:pPr>
            <w:r>
              <w:rPr>
                <w:sz w:val="19"/>
              </w:rPr>
              <w:t>React + TypeScript (App.tsx)</w:t>
            </w:r>
          </w:p>
        </w:tc>
        <w:tc>
          <w:tcPr>
            <w:tcW w:type="dxa" w:w="3685"/>
          </w:tcPr>
          <w:p>
            <w:pPr>
              <w:bidi/>
              <w:jc w:val="right"/>
              <w:jc w:val="right"/>
            </w:pPr>
            <w:r>
              <w:rPr>
                <w:sz w:val="19"/>
              </w:rPr>
              <w:t>תצוגה, NTP sync, countdown, SyncProofCard</w:t>
            </w:r>
          </w:p>
        </w:tc>
      </w:tr>
      <w:tr>
        <w:tc>
          <w:tcPr>
            <w:tcW w:type="dxa" w:w="1984"/>
          </w:tcPr>
          <w:p>
            <w:pPr>
              <w:bidi/>
              <w:jc w:val="right"/>
              <w:jc w:val="right"/>
            </w:pPr>
            <w:r>
              <w:rPr>
                <w:sz w:val="19"/>
              </w:rPr>
              <w:t>גשר</w:t>
            </w:r>
          </w:p>
        </w:tc>
        <w:tc>
          <w:tcPr>
            <w:tcW w:type="dxa" w:w="2835"/>
          </w:tcPr>
          <w:p>
            <w:pPr>
              <w:bidi/>
              <w:jc w:val="right"/>
              <w:jc w:val="right"/>
            </w:pPr>
            <w:r>
              <w:rPr>
                <w:sz w:val="19"/>
              </w:rPr>
              <w:t>ws_bridge.py / ws_bridge_tcp.py</w:t>
            </w:r>
          </w:p>
        </w:tc>
        <w:tc>
          <w:tcPr>
            <w:tcW w:type="dxa" w:w="3685"/>
          </w:tcPr>
          <w:p>
            <w:pPr>
              <w:bidi/>
              <w:jc w:val="right"/>
              <w:jc w:val="right"/>
            </w:pPr>
            <w:r>
              <w:rPr>
                <w:sz w:val="19"/>
              </w:rPr>
              <w:t>WebSocket↔RUDP/TCP, software netem, bridge hold</w:t>
            </w:r>
          </w:p>
        </w:tc>
      </w:tr>
      <w:tr>
        <w:tc>
          <w:tcPr>
            <w:tcW w:type="dxa" w:w="1984"/>
          </w:tcPr>
          <w:p>
            <w:pPr>
              <w:bidi/>
              <w:jc w:val="right"/>
              <w:jc w:val="right"/>
            </w:pPr>
            <w:r>
              <w:rPr>
                <w:sz w:val="19"/>
              </w:rPr>
              <w:t>תחבורה</w:t>
            </w:r>
          </w:p>
        </w:tc>
        <w:tc>
          <w:tcPr>
            <w:tcW w:type="dxa" w:w="2835"/>
          </w:tcPr>
          <w:p>
            <w:pPr>
              <w:bidi/>
              <w:jc w:val="right"/>
              <w:jc w:val="right"/>
            </w:pPr>
            <w:r>
              <w:rPr>
                <w:sz w:val="19"/>
              </w:rPr>
              <w:t>rudp_socket.py / TCP streams</w:t>
            </w:r>
          </w:p>
        </w:tc>
        <w:tc>
          <w:tcPr>
            <w:tcW w:type="dxa" w:w="3685"/>
          </w:tcPr>
          <w:p>
            <w:pPr>
              <w:bidi/>
              <w:jc w:val="right"/>
              <w:jc w:val="right"/>
            </w:pPr>
            <w:r>
              <w:rPr>
                <w:sz w:val="19"/>
              </w:rPr>
              <w:t>Reliable delivery, congestion control, framing</w:t>
            </w:r>
          </w:p>
        </w:tc>
      </w:tr>
      <w:tr>
        <w:tc>
          <w:tcPr>
            <w:tcW w:type="dxa" w:w="1984"/>
          </w:tcPr>
          <w:p>
            <w:pPr>
              <w:bidi/>
              <w:jc w:val="right"/>
              <w:jc w:val="right"/>
            </w:pPr>
            <w:r>
              <w:rPr>
                <w:sz w:val="19"/>
              </w:rPr>
              <w:t>לוגיקת בחינה</w:t>
            </w:r>
          </w:p>
        </w:tc>
        <w:tc>
          <w:tcPr>
            <w:tcW w:type="dxa" w:w="2835"/>
          </w:tcPr>
          <w:p>
            <w:pPr>
              <w:bidi/>
              <w:jc w:val="right"/>
              <w:jc w:val="right"/>
            </w:pPr>
            <w:r>
              <w:rPr>
                <w:sz w:val="19"/>
              </w:rPr>
              <w:t>exam_server.py / exam_server_tcp.py</w:t>
            </w:r>
          </w:p>
        </w:tc>
        <w:tc>
          <w:tcPr>
            <w:tcW w:type="dxa" w:w="3685"/>
          </w:tcPr>
          <w:p>
            <w:pPr>
              <w:bidi/>
              <w:jc w:val="right"/>
              <w:jc w:val="right"/>
            </w:pPr>
            <w:r>
              <w:rPr>
                <w:sz w:val="19"/>
              </w:rPr>
              <w:t>ExamSendCoordinator, JSON protocol, storage</w:t>
            </w:r>
          </w:p>
        </w:tc>
      </w:tr>
      <w:tr>
        <w:tc>
          <w:tcPr>
            <w:tcW w:type="dxa" w:w="1984"/>
          </w:tcPr>
          <w:p>
            <w:pPr>
              <w:bidi/>
              <w:jc w:val="right"/>
              <w:jc w:val="right"/>
            </w:pPr>
            <w:r>
              <w:rPr>
                <w:sz w:val="19"/>
              </w:rPr>
              <w:t>אחסון</w:t>
            </w:r>
          </w:p>
        </w:tc>
        <w:tc>
          <w:tcPr>
            <w:tcW w:type="dxa" w:w="2835"/>
          </w:tcPr>
          <w:p>
            <w:pPr>
              <w:bidi/>
              <w:jc w:val="right"/>
              <w:jc w:val="right"/>
            </w:pPr>
            <w:r>
              <w:rPr>
                <w:sz w:val="19"/>
              </w:rPr>
              <w:t>Docker named volumes</w:t>
            </w:r>
          </w:p>
        </w:tc>
        <w:tc>
          <w:tcPr>
            <w:tcW w:type="dxa" w:w="3685"/>
          </w:tcPr>
          <w:p>
            <w:pPr>
              <w:bidi/>
              <w:jc w:val="right"/>
              <w:jc w:val="right"/>
            </w:pPr>
            <w:r>
              <w:rPr>
                <w:sz w:val="19"/>
              </w:rPr>
              <w:t>exam-shared (start_at), answers-data</w:t>
            </w:r>
          </w:p>
        </w:tc>
      </w:tr>
    </w:tbl>
    <w:p>
      <w:pPr>
        <w:bidi/>
        <w:pStyle w:val="Heading2"/>
        <w:jc w:val="right"/>
      </w:pPr>
      <w:r>
        <w:rPr>
          <w:rFonts w:cs="David"/>
          <w:rFonts w:ascii="David" w:hAnsi="David"/>
        </w:rPr>
        <w:t>6.2 מודל Concurrency</w:t>
      </w:r>
    </w:p>
    <w:p>
      <w:pPr>
        <w:bidi/>
        <w:jc w:val="right"/>
      </w:pPr>
      <w:r>
        <w:rPr>
          <w:rFonts w:cs="David"/>
          <w:rFonts w:ascii="David" w:hAnsi="David"/>
          <w:b w:val="0"/>
        </w:rPr>
        <w:t>כל שרת (exam_server.py, exam_server_tcp.py) רץ על asyncio event loop יחיד. כל חיבור לקוח מנוהל כ-asyncio coroutine נפרד — לא כ-thread — דבר שמאפשר קנה מידה גבוה ללא תקורת context switching. ניתן לטפל במאות לקוחות בו-זמנית על ליבה אחת.</w:t>
      </w:r>
    </w:p>
    <w:p>
      <w:pPr>
        <w:bidi/>
        <w:pStyle w:val="Heading2"/>
        <w:jc w:val="right"/>
      </w:pPr>
      <w:r>
        <w:rPr>
          <w:rFonts w:cs="David"/>
          <w:rFonts w:ascii="David" w:hAnsi="David"/>
        </w:rPr>
        <w:t>6.3 Shared State בין מופעי שרתים</w:t>
      </w:r>
    </w:p>
    <w:p>
      <w:pPr>
        <w:spacing w:before="160" w:after="40" w:lineRule="exact" w:line="1600"/>
        <w:jc w:val="center"/>
        <w:pBdr>
          <w:top w:val="single" w:sz="8" w:space="6" w:color="2563EB"/>
          <w:left w:val="single" w:sz="8" w:space="6" w:color="2563EB"/>
          <w:bottom w:val="single" w:sz="8" w:space="6" w:color="2563EB"/>
          <w:right w:val="single" w:sz="8" w:space="6" w:color="2563EB"/>
        </w:pBdr>
        <w:shd w:val="clear" w:color="auto" w:fill="DBEAFE"/>
      </w:pPr>
      <w:r>
        <w:rPr>
          <w:rFonts w:ascii="David" w:hAnsi="David"/>
          <w:b/>
          <w:color w:val="1E3A8A"/>
          <w:sz w:val="22"/>
        </w:rPr>
        <w:t>📸  הכנס כאן צילום מסך</w:t>
        <w:br/>
        <w:t>Admin Panel — http://localhost:9999</w:t>
        <w:br/>
        <w:t>http://localhost:9999  (לאחר docker compose up)</w:t>
        <w:br/>
        <w:t>(14cm × 9cm)</w:t>
      </w:r>
    </w:p>
    <w:p>
      <w:pPr>
        <w:spacing w:after="200"/>
        <w:jc w:val="center"/>
      </w:pPr>
      <w:r>
        <w:rPr>
          <w:rFonts w:ascii="David" w:hAnsi="David"/>
          <w:i/>
          <w:color w:val="646464"/>
          <w:sz w:val="20"/>
        </w:rPr>
        <w:t>איור — ממשק ניהול הבחינה — admin_server.py, רשימת לקוחות, timing proofs</w:t>
      </w:r>
    </w:p>
    <w:p>
      <w:pPr>
        <w:bidi/>
        <w:jc w:val="right"/>
      </w:pPr>
      <w:r>
        <w:rPr>
          <w:rFonts w:cs="David"/>
          <w:rFonts w:ascii="David" w:hAnsi="David"/>
          <w:b w:val="0"/>
        </w:rPr>
        <w:t>שלושת מופעי שרת ה-RUDP חולקים volume Docker בשם exam-shared. כאשר מופע שרת ראשון מקבל schedule_req, הוא בודק אם /app/shared/start_at.txt קיים. אם לא — מחשב start_at_ms ו-כותב לקובץ. אם כן — קורא את הערך הקיים. ובכך כל מופע מחזיר את אותו start_at_ms, ומבטיח סנכרון גלובלי גם כאשר לקוחות שונים מגיעים לשרתים שונים (DNS round-robin).</w:t>
      </w:r>
    </w:p>
    <w:p>
      <w:pPr>
        <w:bidi/>
        <w:pStyle w:val="Heading1"/>
        <w:jc w:val="right"/>
      </w:pPr>
      <w:r>
        <w:rPr>
          <w:rFonts w:cs="David"/>
          <w:rFonts w:ascii="David" w:hAnsi="David"/>
        </w:rPr>
        <w:t>7. עץ הפרויקט ופירוט מלא של הקבצים</w:t>
      </w:r>
    </w:p>
    <w:p>
      <w:pPr>
        <w:bidi/>
        <w:pStyle w:val="Heading2"/>
        <w:jc w:val="right"/>
      </w:pPr>
      <w:r>
        <w:rPr>
          <w:rFonts w:cs="David"/>
          <w:rFonts w:ascii="David" w:hAnsi="David"/>
        </w:rPr>
        <w:t>7.1 עץ הפרויקט</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FinalProject-ComputerNetworks/</w:t>
        <w:br/>
        <w:t>│</w:t>
        <w:br/>
        <w:t>├── DNS/</w:t>
        <w:br/>
        <w:t>│   ├── dns_packet.py       (303 שורות) — RFC 1035 codec</w:t>
        <w:br/>
        <w:t>│   ├── dns_server.py       (138 שורות) — base UDP+TCP server</w:t>
        <w:br/>
        <w:t>│   ├── root_server.py      (239 שורות) — root nameserver</w:t>
        <w:br/>
        <w:t>│   ├── tld_server.py       (118 שורות) — .lan TLD</w:t>
        <w:br/>
        <w:t>│   ├── auth_server.py      (177 שורות) — exam.lan authoritative</w:t>
        <w:br/>
        <w:t>│   ├── resolver_server.py  (379 שורות) — recursive resolver + cache</w:t>
        <w:br/>
        <w:t>│   └── Dockerfile</w:t>
        <w:br/>
        <w:t>│</w:t>
        <w:br/>
        <w:t>├── RUDP/</w:t>
        <w:br/>
        <w:t>│   ├── rudp_packet.py      (113 שורות) — 14-byte header + CRC-16</w:t>
        <w:br/>
        <w:t>│   ├── rudp_socket.py      (531 שורות) — asyncio connection + TCP Reno CC</w:t>
        <w:br/>
        <w:t>│   ├── exam_server.py      (676 שורות) — exam backend + ExamSendCoordinator</w:t>
        <w:br/>
        <w:t>│   ├── ws_bridge.py        (327 שורות) — WebSocket↔RUDP bridge</w:t>
        <w:br/>
        <w:t>│   └── Dockerfile.server</w:t>
        <w:br/>
        <w:t>│</w:t>
        <w:br/>
        <w:t>├── TCP/</w:t>
        <w:br/>
        <w:t>│   ├── exam_server_tcp.py  (515 שורות) — NL-JSON exam server</w:t>
        <w:br/>
        <w:t>│   ├── ws_bridge_tcp.py    (263 שורות) — WebSocket↔TCP bridge</w:t>
        <w:br/>
        <w:t>│   └── Dockerfile.server</w:t>
        <w:br/>
        <w:t>│</w:t>
        <w:br/>
        <w:t>├── DHCP/</w:t>
        <w:br/>
        <w:t>│   ├── dhcp_server.py      (205 שורות)</w:t>
        <w:br/>
        <w:t>│   ├── dhcp_client.py      (106 שורות)</w:t>
        <w:br/>
        <w:t>│   ├── Dockerfile.client   — multi-stage: node build + python runtime</w:t>
        <w:br/>
        <w:t>│   ├── supervisord.conf    — nginx + 3× bridge</w:t>
        <w:br/>
        <w:t>│   └── nginx.conf          — WS proxy</w:t>
        <w:br/>
        <w:t>│</w:t>
        <w:br/>
        <w:t>├── admin/</w:t>
        <w:br/>
        <w:t>│   ├── admin_server.py     (1,017 שורות) — FastAPI dashboard</w:t>
        <w:br/>
        <w:t>│   └── Dockerfile</w:t>
        <w:br/>
        <w:t>│</w:t>
        <w:br/>
        <w:t>├── app/frontend/src/</w:t>
        <w:br/>
        <w:t>│   └── App.tsx             (~2,000 שורות) — React exam UI</w:t>
        <w:br/>
        <w:t>│</w:t>
        <w:br/>
        <w:t>├── prof_dashboard.py       (~900 שורות) — prof control panel</w:t>
        <w:br/>
        <w:t>├── docker-compose.yml      (363 שורות)</w:t>
        <w:br/>
        <w:t>├── SYNC_ALGORITHM.md</w:t>
        <w:br/>
        <w:t>└── diagrams/               — PlantUML diagrams</w:t>
      </w:r>
    </w:p>
    <w:p>
      <w:pPr>
        <w:bidi/>
        <w:pStyle w:val="Heading2"/>
        <w:jc w:val="right"/>
      </w:pPr>
      <w:r>
        <w:rPr>
          <w:rFonts w:cs="David"/>
          <w:rFonts w:ascii="David" w:hAnsi="David"/>
        </w:rPr>
        <w:t>7.2 קבצי DNS</w:t>
      </w:r>
    </w:p>
    <w:p>
      <w:pPr>
        <w:bidi/>
        <w:pStyle w:val="Heading3"/>
        <w:jc w:val="right"/>
      </w:pPr>
      <w:r>
        <w:rPr>
          <w:rFonts w:cs="David"/>
          <w:rFonts w:ascii="David" w:hAnsi="David"/>
        </w:rPr>
        <w:t>DNS/dns_packet.py — קודק DNS לפי RFC 1035</w:t>
      </w:r>
    </w:p>
    <w:tbl>
      <w:tblPr>
        <w:tblStyle w:val="TableGrid"/>
        <w:tblW w:type="auto" w:w="0"/>
        <w:jc w:val="right"/>
        <w:tblLook w:firstColumn="1" w:firstRow="1" w:lastColumn="0" w:lastRow="0" w:noHBand="0" w:noVBand="1" w:val="04A0"/>
      </w:tblPr>
      <w:tblGrid>
        <w:gridCol w:w="4536"/>
        <w:gridCol w:w="4536"/>
      </w:tblGrid>
      <w:tr>
        <w:trPr>
          <w:trHeight w:val="360"/>
        </w:trPr>
        <w:tc>
          <w:tcPr>
            <w:tcW w:type="dxa" w:w="2268"/>
            <w:shd w:val="clear" w:color="auto" w:fill="DBEAFE"/>
          </w:tcPr>
          <w:p>
            <w:pPr>
              <w:jc w:val="center"/>
            </w:pPr>
            <w:r>
              <w:rPr>
                <w:b/>
                <w:sz w:val="20"/>
              </w:rPr>
              <w:t>פרמטר</w:t>
            </w:r>
          </w:p>
        </w:tc>
        <w:tc>
          <w:tcPr>
            <w:tcW w:type="dxa" w:w="6236"/>
            <w:shd w:val="clear" w:color="auto" w:fill="DBEAFE"/>
          </w:tcPr>
          <w:p>
            <w:pPr>
              <w:jc w:val="center"/>
            </w:pPr>
            <w:r>
              <w:rPr>
                <w:b/>
                <w:sz w:val="20"/>
              </w:rPr>
              <w:t>ערך</w:t>
            </w:r>
          </w:p>
        </w:tc>
      </w:tr>
      <w:tr>
        <w:tc>
          <w:tcPr>
            <w:tcW w:type="dxa" w:w="2268"/>
          </w:tcPr>
          <w:p>
            <w:pPr>
              <w:bidi/>
              <w:jc w:val="right"/>
              <w:jc w:val="right"/>
            </w:pPr>
            <w:r>
              <w:rPr>
                <w:sz w:val="19"/>
              </w:rPr>
              <w:t>נתיב</w:t>
            </w:r>
          </w:p>
        </w:tc>
        <w:tc>
          <w:tcPr>
            <w:tcW w:type="dxa" w:w="6236"/>
          </w:tcPr>
          <w:p>
            <w:pPr>
              <w:bidi/>
              <w:jc w:val="right"/>
              <w:jc w:val="right"/>
            </w:pPr>
            <w:r>
              <w:rPr>
                <w:sz w:val="19"/>
              </w:rPr>
              <w:t>DNS/dns_packet.py</w:t>
            </w:r>
          </w:p>
        </w:tc>
      </w:tr>
      <w:tr>
        <w:tc>
          <w:tcPr>
            <w:tcW w:type="dxa" w:w="2268"/>
          </w:tcPr>
          <w:p>
            <w:pPr>
              <w:bidi/>
              <w:jc w:val="right"/>
              <w:jc w:val="right"/>
            </w:pPr>
            <w:r>
              <w:rPr>
                <w:sz w:val="19"/>
              </w:rPr>
              <w:t>תפקיד</w:t>
            </w:r>
          </w:p>
        </w:tc>
        <w:tc>
          <w:tcPr>
            <w:tcW w:type="dxa" w:w="6236"/>
          </w:tcPr>
          <w:p>
            <w:pPr>
              <w:bidi/>
              <w:jc w:val="right"/>
              <w:jc w:val="right"/>
            </w:pPr>
            <w:r>
              <w:rPr>
                <w:sz w:val="19"/>
              </w:rPr>
              <w:t>קידוד ופענוח בינארי מלא של הודעות DNS — pure stdlib</w:t>
            </w:r>
          </w:p>
        </w:tc>
      </w:tr>
      <w:tr>
        <w:tc>
          <w:tcPr>
            <w:tcW w:type="dxa" w:w="2268"/>
          </w:tcPr>
          <w:p>
            <w:pPr>
              <w:bidi/>
              <w:jc w:val="right"/>
              <w:jc w:val="right"/>
            </w:pPr>
            <w:r>
              <w:rPr>
                <w:sz w:val="19"/>
              </w:rPr>
              <w:t>רכיבים</w:t>
            </w:r>
          </w:p>
        </w:tc>
        <w:tc>
          <w:tcPr>
            <w:tcW w:type="dxa" w:w="6236"/>
          </w:tcPr>
          <w:p>
            <w:pPr>
              <w:bidi/>
              <w:jc w:val="right"/>
              <w:jc w:val="right"/>
            </w:pPr>
            <w:r>
              <w:rPr>
                <w:sz w:val="19"/>
              </w:rPr>
              <w:t>encode_name, decode_name, DnsHeader, DnsQuestion, DnsRR, build_response, parse_query</w:t>
            </w:r>
          </w:p>
        </w:tc>
      </w:tr>
      <w:tr>
        <w:tc>
          <w:tcPr>
            <w:tcW w:type="dxa" w:w="2268"/>
          </w:tcPr>
          <w:p>
            <w:pPr>
              <w:bidi/>
              <w:jc w:val="right"/>
              <w:jc w:val="right"/>
            </w:pPr>
            <w:r>
              <w:rPr>
                <w:sz w:val="19"/>
              </w:rPr>
              <w:t>קשרים</w:t>
            </w:r>
          </w:p>
        </w:tc>
        <w:tc>
          <w:tcPr>
            <w:tcW w:type="dxa" w:w="6236"/>
          </w:tcPr>
          <w:p>
            <w:pPr>
              <w:bidi/>
              <w:jc w:val="right"/>
              <w:jc w:val="right"/>
            </w:pPr>
            <w:r>
              <w:rPr>
                <w:sz w:val="19"/>
              </w:rPr>
              <w:t>נדרש ע"י כל שרתי ה-DNS</w:t>
            </w:r>
          </w:p>
        </w:tc>
      </w:tr>
    </w:tbl>
    <w:p>
      <w:pPr>
        <w:spacing w:after="0" w:before="0"/>
      </w:pPr>
    </w:p>
    <w:p>
      <w:pPr>
        <w:bidi/>
        <w:jc w:val="right"/>
      </w:pPr>
      <w:r>
        <w:rPr>
          <w:rFonts w:cs="David"/>
          <w:rFonts w:ascii="David" w:hAnsi="David"/>
          <w:b w:val="0"/>
        </w:rPr>
        <w:t>קובץ זה הוא לב מחסנית ה-DNS. הוא מממש את הקידוד והפענוח הבינארי של הודעות DNS לפי הפרוטוקול המקורי משנת 1987. אין בו תלות חיצונית — ספריית stdlib בלבד.</w:t>
      </w:r>
    </w:p>
    <w:p>
      <w:pPr>
        <w:bidi/>
        <w:jc w:val="right"/>
      </w:pPr>
      <w:r>
        <w:rPr>
          <w:rFonts w:cs="David"/>
          <w:rFonts w:ascii="David" w:hAnsi="David"/>
          <w:b w:val="0"/>
        </w:rPr>
        <w:t>פונקציית encode_name מקודדת שם DNS לייצוג length-prefixed labels. לדוגמה: encode_name("exam.lan") → b'\x04exam\x03lan\x00'. הפונקציה מטפלת ב-trailing dot ובשמות ריקים.</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def encode_name(name: str) -&gt; bytes:</w:t>
        <w:br/>
        <w:t xml:space="preserve">    if name.endswith("."):</w:t>
        <w:br/>
        <w:t xml:space="preserve">        name = name[:-1]</w:t>
        <w:br/>
        <w:t xml:space="preserve">    if name == "": return b"\x00"</w:t>
        <w:br/>
        <w:t xml:space="preserve">    parts = name.split(".")</w:t>
        <w:br/>
        <w:t xml:space="preserve">    out = bytearray()</w:t>
        <w:br/>
        <w:t xml:space="preserve">    for label in parts:</w:t>
        <w:br/>
        <w:t xml:space="preserve">        enc = label.encode("ascii")</w:t>
        <w:br/>
        <w:t xml:space="preserve">        out += bytes([len(enc)]) + enc</w:t>
        <w:br/>
        <w:t xml:space="preserve">    out += b"\x00"</w:t>
        <w:br/>
        <w:t xml:space="preserve">    return bytes(out)</w:t>
      </w:r>
    </w:p>
    <w:p>
      <w:pPr>
        <w:bidi/>
        <w:jc w:val="right"/>
      </w:pPr>
      <w:r>
        <w:rPr>
          <w:rFonts w:cs="David"/>
          <w:rFonts w:ascii="David" w:hAnsi="David"/>
          <w:b w:val="0"/>
        </w:rPr>
        <w:t>פונקציית decode_name מפענחת שם DNS מ-buffer, כולל תמיכה ב-pointer compression (0xC0 prefix) לפי RFC 1035 §3.1. הפונקציה מטפלת בלולאות פוינטר (pointer loop detection) למניעת אינסוף.</w:t>
      </w:r>
    </w:p>
    <w:p>
      <w:pPr>
        <w:bidi/>
        <w:jc w:val="right"/>
      </w:pPr>
      <w:r>
        <w:rPr>
          <w:rFonts w:cs="David"/>
          <w:rFonts w:ascii="David" w:hAnsi="David"/>
          <w:b w:val="0"/>
        </w:rPr>
        <w:t>מחלקת DnsHeader מכסה את 12 הבייטים הקבועים של כל הודעת DNS: ID (16 bit), שדה flags הכולל QR, AA, TC, RD, RA, RCODE, וארבעה מונים (QDCOUNT, ANCOUNT, NSCOUNT, ARCOUNT). שיטת make_flags מספקת API נח לבניית ה-flags ברמת bits.</w:t>
      </w:r>
    </w:p>
    <w:p>
      <w:pPr>
        <w:bidi/>
        <w:jc w:val="right"/>
      </w:pPr>
      <w:r>
        <w:rPr>
          <w:rFonts w:cs="David"/>
          <w:rFonts w:ascii="David" w:hAnsi="David"/>
          <w:b w:val="0"/>
        </w:rPr>
        <w:t>מחלקת DnsRR (Resource Record) מייצגת רשומת DNS אחת: name, rtype, rclass, TTL ו-rdata. הפונקציות העזר rdata_a, rdata_ns, rdata_soa וכו' מאפשרות בניית RDATA בקלות. פונקציית build_response בונה הודעת DNS שלמה ממרכיביה עם b''.join(parts) לביצועיות מרבית.</w:t>
      </w:r>
    </w:p>
    <w:p>
      <w:pPr>
        <w:bidi/>
        <w:pStyle w:val="Heading3"/>
        <w:jc w:val="right"/>
      </w:pPr>
      <w:r>
        <w:rPr>
          <w:rFonts w:cs="David"/>
          <w:rFonts w:ascii="David" w:hAnsi="David"/>
        </w:rPr>
        <w:t>DNS/root_server.py — Root Nameserver</w:t>
      </w:r>
    </w:p>
    <w:p>
      <w:pPr>
        <w:bidi/>
        <w:jc w:val="right"/>
      </w:pPr>
      <w:r>
        <w:rPr>
          <w:rFonts w:cs="David"/>
          <w:rFonts w:ascii="David" w:hAnsi="David"/>
          <w:b w:val="0"/>
        </w:rPr>
        <w:t>שרת ה-root מכיל zone סטטית המדמה את שרתי ICANN. עבור כל שאילתת *.lan., הוא מחזיר delegation עם NS records ו-glue records. ה-glue record חיוני: אם NS של .lan הוא ns1.lan. עצמו, אז ללא glue לא ניתן לפתור אותו (catch-22). הרשומה בסection additional שוברת את המעגל. לשאילתות על TLDs שאינן .lan — NXDOMAIN. AA=0 (לא authoritative לאזורים מואצלים).</w:t>
      </w:r>
    </w:p>
    <w:p>
      <w:pPr>
        <w:bidi/>
        <w:pStyle w:val="Heading3"/>
        <w:jc w:val="right"/>
      </w:pPr>
      <w:r>
        <w:rPr>
          <w:rFonts w:cs="David"/>
          <w:rFonts w:ascii="David" w:hAnsi="David"/>
        </w:rPr>
        <w:t>DNS/auth_server.py — Authoritative Nameserver</w:t>
      </w:r>
    </w:p>
    <w:p>
      <w:pPr>
        <w:bidi/>
        <w:jc w:val="right"/>
      </w:pPr>
      <w:r>
        <w:rPr>
          <w:rFonts w:cs="David"/>
          <w:rFonts w:ascii="David" w:hAnsi="David"/>
          <w:b w:val="0"/>
        </w:rPr>
        <w:t>שרת הסמכות מכיל zone כ-dictionary Python. שלוש רשומות A עבור "server" מאפשרות DNS round-robin: בכל פעם שלקוח פונה, ה-OS בוחר אחת מהשלוש, ובכך מתחלק העומס בין שלושה מופעי שרת RUDP.</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_ZONE = {</w:t>
        <w:br/>
        <w:t xml:space="preserve">    "@":        [(TYPE_SOA, rdata_soa(...)), (TYPE_NS, ...)],</w:t>
        <w:br/>
        <w:t xml:space="preserve">    "server":   [(TYPE_A, rdata_a("10.99.0.20")),</w:t>
        <w:br/>
        <w:t xml:space="preserve">                 (TYPE_A, rdata_a("10.99.0.21")),</w:t>
        <w:br/>
        <w:t xml:space="preserve">                 (TYPE_A, rdata_a("10.99.0.22"))],</w:t>
        <w:br/>
        <w:t xml:space="preserve">    "tcp-sync":   [(TYPE_A, rdata_a("10.99.0.23"))],</w:t>
        <w:br/>
        <w:t xml:space="preserve">    "tcp-nosync": [(TYPE_A, rdata_a("10.99.0.24"))],</w:t>
        <w:br/>
        <w:t xml:space="preserve">    "dhcp":     [(TYPE_A, rdata_a("10.99.0.3"))],</w:t>
        <w:br/>
        <w:t xml:space="preserve">    ...</w:t>
        <w:br/>
        <w:t>}</w:t>
      </w:r>
    </w:p>
    <w:p>
      <w:pPr>
        <w:bidi/>
        <w:jc w:val="right"/>
      </w:pPr>
      <w:r>
        <w:rPr>
          <w:rFonts w:cs="David"/>
          <w:rFonts w:ascii="David" w:hAnsi="David"/>
          <w:b w:val="0"/>
        </w:rPr>
        <w:t>השרת גם מממש reverse DNS (PTR queries): עבור שאילתת 20.0.99.10.in-addr.arpa, מוחזר PTR rudp-1.exam.lan. תכונה זו מועילה ל-debugging.</w:t>
      </w:r>
    </w:p>
    <w:p>
      <w:pPr>
        <w:bidi/>
        <w:pStyle w:val="Heading3"/>
        <w:jc w:val="right"/>
      </w:pPr>
      <w:r>
        <w:rPr>
          <w:rFonts w:cs="David"/>
          <w:rFonts w:ascii="David" w:hAnsi="David"/>
        </w:rPr>
        <w:t>DNS/resolver_server.py — Recursive Resolver</w:t>
      </w:r>
    </w:p>
    <w:p>
      <w:pPr>
        <w:bidi/>
        <w:jc w:val="right"/>
      </w:pPr>
      <w:r>
        <w:rPr>
          <w:rFonts w:cs="David"/>
          <w:rFonts w:ascii="David" w:hAnsi="David"/>
          <w:b w:val="0"/>
        </w:rPr>
        <w:t>הרזולבר הוא הרכיב המורכב ביותר ב-DNS. הוא מקבל שאילתות מלקוחות ומבצע resolution מלא דרך כל ההיררכיה (iterative resolution). כל תשובה נשמרת בcache עם זמן תפוגה מבוסס TTL:</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self._cache[(qname, qtype)] = (rrs, time.time() + min_ttl)</w:t>
      </w:r>
    </w:p>
    <w:p>
      <w:pPr>
        <w:bidi/>
        <w:jc w:val="right"/>
      </w:pPr>
      <w:r>
        <w:rPr>
          <w:rFonts w:cs="David"/>
          <w:rFonts w:ascii="David" w:hAnsi="David"/>
          <w:b w:val="0"/>
        </w:rPr>
        <w:t>בכל שאילתה, הרזולבר בודק קודם את ה-cache. מנגנון זה מפחית דרמטית את מספר הפניות לשרתים upstream בשאילתות חוזרות. הרזולבר תומך גם בהפנייה (referral) ללקוחות שאינם רוצים resolution מלא (RD=0). דרך ממשק הניהול ניתן לעבור בין מצב איטרטיבי לרקורסיבי.</w:t>
      </w:r>
    </w:p>
    <w:p>
      <w:pPr>
        <w:bidi/>
        <w:pStyle w:val="Heading2"/>
        <w:jc w:val="right"/>
      </w:pPr>
      <w:r>
        <w:rPr>
          <w:rFonts w:cs="David"/>
          <w:rFonts w:ascii="David" w:hAnsi="David"/>
        </w:rPr>
        <w:t>7.3 קבצי RUDP</w:t>
      </w:r>
    </w:p>
    <w:p>
      <w:pPr>
        <w:bidi/>
        <w:pStyle w:val="Heading3"/>
        <w:jc w:val="right"/>
      </w:pPr>
      <w:r>
        <w:rPr>
          <w:rFonts w:cs="David"/>
          <w:rFonts w:ascii="David" w:hAnsi="David"/>
        </w:rPr>
        <w:t>RUDP/rudp_packet.py — קודק Header בינארי + CRC-16</w:t>
      </w:r>
    </w:p>
    <w:tbl>
      <w:tblPr>
        <w:tblStyle w:val="TableGrid"/>
        <w:tblW w:type="auto" w:w="0"/>
        <w:jc w:val="right"/>
        <w:tblLook w:firstColumn="1" w:firstRow="1" w:lastColumn="0" w:lastRow="0" w:noHBand="0" w:noVBand="1" w:val="04A0"/>
      </w:tblPr>
      <w:tblGrid>
        <w:gridCol w:w="4536"/>
        <w:gridCol w:w="4536"/>
      </w:tblGrid>
      <w:tr>
        <w:trPr>
          <w:trHeight w:val="360"/>
        </w:trPr>
        <w:tc>
          <w:tcPr>
            <w:tcW w:type="dxa" w:w="2268"/>
            <w:shd w:val="clear" w:color="auto" w:fill="DBEAFE"/>
          </w:tcPr>
          <w:p>
            <w:pPr>
              <w:jc w:val="center"/>
            </w:pPr>
            <w:r>
              <w:rPr>
                <w:b/>
                <w:sz w:val="20"/>
              </w:rPr>
              <w:t>פרמטר</w:t>
            </w:r>
          </w:p>
        </w:tc>
        <w:tc>
          <w:tcPr>
            <w:tcW w:type="dxa" w:w="6236"/>
            <w:shd w:val="clear" w:color="auto" w:fill="DBEAFE"/>
          </w:tcPr>
          <w:p>
            <w:pPr>
              <w:jc w:val="center"/>
            </w:pPr>
            <w:r>
              <w:rPr>
                <w:b/>
                <w:sz w:val="20"/>
              </w:rPr>
              <w:t>ערך</w:t>
            </w:r>
          </w:p>
        </w:tc>
      </w:tr>
      <w:tr>
        <w:tc>
          <w:tcPr>
            <w:tcW w:type="dxa" w:w="2268"/>
          </w:tcPr>
          <w:p>
            <w:pPr>
              <w:bidi/>
              <w:jc w:val="right"/>
              <w:jc w:val="right"/>
            </w:pPr>
            <w:r>
              <w:rPr>
                <w:sz w:val="19"/>
              </w:rPr>
              <w:t>נתיב</w:t>
            </w:r>
          </w:p>
        </w:tc>
        <w:tc>
          <w:tcPr>
            <w:tcW w:type="dxa" w:w="6236"/>
          </w:tcPr>
          <w:p>
            <w:pPr>
              <w:bidi/>
              <w:jc w:val="right"/>
              <w:jc w:val="right"/>
            </w:pPr>
            <w:r>
              <w:rPr>
                <w:sz w:val="19"/>
              </w:rPr>
              <w:t>RUDP/rudp_packet.py</w:t>
            </w:r>
          </w:p>
        </w:tc>
      </w:tr>
      <w:tr>
        <w:tc>
          <w:tcPr>
            <w:tcW w:type="dxa" w:w="2268"/>
          </w:tcPr>
          <w:p>
            <w:pPr>
              <w:bidi/>
              <w:jc w:val="right"/>
              <w:jc w:val="right"/>
            </w:pPr>
            <w:r>
              <w:rPr>
                <w:sz w:val="19"/>
              </w:rPr>
              <w:t>תפקיד</w:t>
            </w:r>
          </w:p>
        </w:tc>
        <w:tc>
          <w:tcPr>
            <w:tcW w:type="dxa" w:w="6236"/>
          </w:tcPr>
          <w:p>
            <w:pPr>
              <w:bidi/>
              <w:jc w:val="right"/>
              <w:jc w:val="right"/>
            </w:pPr>
            <w:r>
              <w:rPr>
                <w:sz w:val="19"/>
              </w:rPr>
              <w:t>מבנה חבילת RUDP — 14 בייט header + payload + CRC-16</w:t>
            </w:r>
          </w:p>
        </w:tc>
      </w:tr>
      <w:tr>
        <w:tc>
          <w:tcPr>
            <w:tcW w:type="dxa" w:w="2268"/>
          </w:tcPr>
          <w:p>
            <w:pPr>
              <w:bidi/>
              <w:jc w:val="right"/>
              <w:jc w:val="right"/>
            </w:pPr>
            <w:r>
              <w:rPr>
                <w:sz w:val="19"/>
              </w:rPr>
              <w:t>רכיבים</w:t>
            </w:r>
          </w:p>
        </w:tc>
        <w:tc>
          <w:tcPr>
            <w:tcW w:type="dxa" w:w="6236"/>
          </w:tcPr>
          <w:p>
            <w:pPr>
              <w:bidi/>
              <w:jc w:val="right"/>
              <w:jc w:val="right"/>
            </w:pPr>
            <w:r>
              <w:rPr>
                <w:sz w:val="19"/>
              </w:rPr>
              <w:t>RudpPacket, _crc16, to_bytes, from_bytes, flag helpers</w:t>
            </w:r>
          </w:p>
        </w:tc>
      </w:tr>
      <w:tr>
        <w:tc>
          <w:tcPr>
            <w:tcW w:type="dxa" w:w="2268"/>
          </w:tcPr>
          <w:p>
            <w:pPr>
              <w:bidi/>
              <w:jc w:val="right"/>
              <w:jc w:val="right"/>
            </w:pPr>
            <w:r>
              <w:rPr>
                <w:sz w:val="19"/>
              </w:rPr>
              <w:t>קשרים</w:t>
            </w:r>
          </w:p>
        </w:tc>
        <w:tc>
          <w:tcPr>
            <w:tcW w:type="dxa" w:w="6236"/>
          </w:tcPr>
          <w:p>
            <w:pPr>
              <w:bidi/>
              <w:jc w:val="right"/>
              <w:jc w:val="right"/>
            </w:pPr>
            <w:r>
              <w:rPr>
                <w:sz w:val="19"/>
              </w:rPr>
              <w:t>נדרש ע"י rudp_socket.py</w:t>
            </w:r>
          </w:p>
        </w:tc>
      </w:tr>
    </w:tbl>
    <w:p>
      <w:pPr>
        <w:spacing w:after="0" w:before="0"/>
      </w:pPr>
    </w:p>
    <w:p>
      <w:pPr>
        <w:bidi/>
        <w:jc w:val="right"/>
      </w:pPr>
      <w:r>
        <w:rPr>
          <w:rFonts w:cs="David"/>
          <w:rFonts w:ascii="David" w:hAnsi="David"/>
          <w:b w:val="0"/>
        </w:rPr>
        <w:t>מבנה ה-header (14 בייטים):</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Offset  Size  Field</w:t>
        <w:br/>
        <w:t>0       4     seq      (uint32, big-endian) — מספר רצף</w:t>
        <w:br/>
        <w:t>4       4     ack      (uint32, big-endian) — אישור מצטבר</w:t>
        <w:br/>
        <w:t>8       1     flags    (uint8)              — SYN|ACK|FIN|DATA|RST|PING|MSG_END</w:t>
        <w:br/>
        <w:t>9       1     window   (uint8)              — receive window פנוי (0-255 packets)</w:t>
        <w:br/>
        <w:t>10      2     len      (uint16)             — אורך payload</w:t>
        <w:br/>
        <w:t>12      2     checksum (uint16)             — CRC-16/CCITT-FALSE</w:t>
        <w:br/>
        <w:t>14      len   payload</w:t>
      </w:r>
    </w:p>
    <w:p>
      <w:pPr>
        <w:bidi/>
        <w:jc w:val="right"/>
      </w:pPr>
      <w:r>
        <w:rPr>
          <w:rFonts w:cs="David"/>
          <w:rFonts w:ascii="David" w:hAnsi="David"/>
          <w:b w:val="0"/>
        </w:rPr>
        <w:t>CRC-16/CCITT-FALSE: polynomial 0x1021, init 0xFFFF. מספק בדיקת שלמות לכל חבילה — כולל header ו-payload. כל חבילה עם CRC שגוי נזרקת.</w:t>
      </w:r>
    </w:p>
    <w:p>
      <w:pPr>
        <w:bidi/>
        <w:jc w:val="right"/>
      </w:pPr>
      <w:r>
        <w:rPr>
          <w:rFonts w:cs="David"/>
          <w:rFonts w:ascii="David" w:hAnsi="David"/>
          <w:b w:val="0"/>
        </w:rPr>
        <w:t>דגל MSG_END (0x40): הודעות גדולות מחולקות לחתיכות של עד MAX_PAYLOAD=1200 בייט. הדגל מסמן את החתיכה האחרונה, מה שמאפשר לצד המקבל לאסוף (reassemble) את ההודעה המלאה. MAX_PAYLOAD=1200 נבחר כדי להישאר מתחת לMTU רגיל של 1500 בייט.</w:t>
      </w:r>
    </w:p>
    <w:p>
      <w:pPr>
        <w:bidi/>
        <w:pStyle w:val="Heading3"/>
        <w:jc w:val="right"/>
      </w:pPr>
      <w:r>
        <w:rPr>
          <w:rFonts w:cs="David"/>
          <w:rFonts w:ascii="David" w:hAnsi="David"/>
        </w:rPr>
        <w:t>RUDP/rudp_socket.py — asyncio RUDP Connection Manager</w:t>
      </w:r>
    </w:p>
    <w:p>
      <w:pPr>
        <w:bidi/>
        <w:jc w:val="right"/>
      </w:pPr>
      <w:r>
        <w:rPr>
          <w:rFonts w:cs="David"/>
          <w:rFonts w:ascii="David" w:hAnsi="David"/>
          <w:b w:val="0"/>
        </w:rPr>
        <w:t>קובץ זה הוא המימוש המרכזי של פרוטוקול RUDP. הוא מספק API דמוי-socket (send, recv, close) מעל UDP, עם:</w:t>
      </w:r>
    </w:p>
    <w:tbl>
      <w:tblPr>
        <w:tblStyle w:val="TableGrid"/>
        <w:tblW w:type="auto" w:w="0"/>
        <w:jc w:val="right"/>
        <w:tblLook w:firstColumn="1" w:firstRow="1" w:lastColumn="0" w:lastRow="0" w:noHBand="0" w:noVBand="1" w:val="04A0"/>
      </w:tblPr>
      <w:tblGrid>
        <w:gridCol w:w="4536"/>
        <w:gridCol w:w="4536"/>
      </w:tblGrid>
      <w:tr>
        <w:trPr>
          <w:trHeight w:val="360"/>
        </w:trPr>
        <w:tc>
          <w:tcPr>
            <w:tcW w:type="dxa" w:w="2551"/>
            <w:shd w:val="clear" w:color="auto" w:fill="DBEAFE"/>
          </w:tcPr>
          <w:p>
            <w:pPr>
              <w:jc w:val="center"/>
            </w:pPr>
            <w:r>
              <w:rPr>
                <w:b/>
                <w:sz w:val="20"/>
              </w:rPr>
              <w:t>תכונה</w:t>
            </w:r>
          </w:p>
        </w:tc>
        <w:tc>
          <w:tcPr>
            <w:tcW w:type="dxa" w:w="5953"/>
            <w:shd w:val="clear" w:color="auto" w:fill="DBEAFE"/>
          </w:tcPr>
          <w:p>
            <w:pPr>
              <w:jc w:val="center"/>
            </w:pPr>
            <w:r>
              <w:rPr>
                <w:b/>
                <w:sz w:val="20"/>
              </w:rPr>
              <w:t>מימוש</w:t>
            </w:r>
          </w:p>
        </w:tc>
      </w:tr>
      <w:tr>
        <w:tc>
          <w:tcPr>
            <w:tcW w:type="dxa" w:w="2551"/>
          </w:tcPr>
          <w:p>
            <w:pPr>
              <w:bidi/>
              <w:jc w:val="right"/>
              <w:jc w:val="right"/>
            </w:pPr>
            <w:r>
              <w:rPr>
                <w:sz w:val="19"/>
              </w:rPr>
              <w:t>Sliding Window</w:t>
            </w:r>
          </w:p>
        </w:tc>
        <w:tc>
          <w:tcPr>
            <w:tcW w:type="dxa" w:w="5953"/>
          </w:tcPr>
          <w:p>
            <w:pPr>
              <w:bidi/>
              <w:jc w:val="right"/>
              <w:jc w:val="right"/>
            </w:pPr>
            <w:r>
              <w:rPr>
                <w:sz w:val="19"/>
              </w:rPr>
              <w:t>עד WINDOW_CAP=32 חבילות in-flight</w:t>
            </w:r>
          </w:p>
        </w:tc>
      </w:tr>
      <w:tr>
        <w:tc>
          <w:tcPr>
            <w:tcW w:type="dxa" w:w="2551"/>
          </w:tcPr>
          <w:p>
            <w:pPr>
              <w:bidi/>
              <w:jc w:val="right"/>
              <w:jc w:val="right"/>
            </w:pPr>
            <w:r>
              <w:rPr>
                <w:sz w:val="19"/>
              </w:rPr>
              <w:t>Slow Start</w:t>
            </w:r>
          </w:p>
        </w:tc>
        <w:tc>
          <w:tcPr>
            <w:tcW w:type="dxa" w:w="5953"/>
          </w:tcPr>
          <w:p>
            <w:pPr>
              <w:bidi/>
              <w:jc w:val="right"/>
              <w:jc w:val="right"/>
            </w:pPr>
            <w:r>
              <w:rPr>
                <w:sz w:val="19"/>
              </w:rPr>
              <w:t>cwnd מתחיל ב-1, מכפיל כל RTT עד ssthresh</w:t>
            </w:r>
          </w:p>
        </w:tc>
      </w:tr>
      <w:tr>
        <w:tc>
          <w:tcPr>
            <w:tcW w:type="dxa" w:w="2551"/>
          </w:tcPr>
          <w:p>
            <w:pPr>
              <w:bidi/>
              <w:jc w:val="right"/>
              <w:jc w:val="right"/>
            </w:pPr>
            <w:r>
              <w:rPr>
                <w:sz w:val="19"/>
              </w:rPr>
              <w:t>AIMD</w:t>
            </w:r>
          </w:p>
        </w:tc>
        <w:tc>
          <w:tcPr>
            <w:tcW w:type="dxa" w:w="5953"/>
          </w:tcPr>
          <w:p>
            <w:pPr>
              <w:bidi/>
              <w:jc w:val="right"/>
              <w:jc w:val="right"/>
            </w:pPr>
            <w:r>
              <w:rPr>
                <w:sz w:val="19"/>
              </w:rPr>
              <w:t>cwnd += 1/cwnd לכל ACK כשcwnd ≥ ssthresh</w:t>
            </w:r>
          </w:p>
        </w:tc>
      </w:tr>
      <w:tr>
        <w:tc>
          <w:tcPr>
            <w:tcW w:type="dxa" w:w="2551"/>
          </w:tcPr>
          <w:p>
            <w:pPr>
              <w:bidi/>
              <w:jc w:val="right"/>
              <w:jc w:val="right"/>
            </w:pPr>
            <w:r>
              <w:rPr>
                <w:sz w:val="19"/>
              </w:rPr>
              <w:t>Timeout</w:t>
            </w:r>
          </w:p>
        </w:tc>
        <w:tc>
          <w:tcPr>
            <w:tcW w:type="dxa" w:w="5953"/>
          </w:tcPr>
          <w:p>
            <w:pPr>
              <w:bidi/>
              <w:jc w:val="right"/>
              <w:jc w:val="right"/>
            </w:pPr>
            <w:r>
              <w:rPr>
                <w:sz w:val="19"/>
              </w:rPr>
              <w:t>ssthresh=max(cwnd/2,1), cwnd=1, Go-Back-N retransmit</w:t>
            </w:r>
          </w:p>
        </w:tc>
      </w:tr>
      <w:tr>
        <w:tc>
          <w:tcPr>
            <w:tcW w:type="dxa" w:w="2551"/>
          </w:tcPr>
          <w:p>
            <w:pPr>
              <w:bidi/>
              <w:jc w:val="right"/>
              <w:jc w:val="right"/>
            </w:pPr>
            <w:r>
              <w:rPr>
                <w:sz w:val="19"/>
              </w:rPr>
              <w:t>Fast Retransmit</w:t>
            </w:r>
          </w:p>
        </w:tc>
        <w:tc>
          <w:tcPr>
            <w:tcW w:type="dxa" w:w="5953"/>
          </w:tcPr>
          <w:p>
            <w:pPr>
              <w:bidi/>
              <w:jc w:val="right"/>
              <w:jc w:val="right"/>
            </w:pPr>
            <w:r>
              <w:rPr>
                <w:sz w:val="19"/>
              </w:rPr>
              <w:t>3 dup-ACKs → ssthresh=max(cwnd/2,1), cwnd=ssthresh</w:t>
            </w:r>
          </w:p>
        </w:tc>
      </w:tr>
      <w:tr>
        <w:tc>
          <w:tcPr>
            <w:tcW w:type="dxa" w:w="2551"/>
          </w:tcPr>
          <w:p>
            <w:pPr>
              <w:bidi/>
              <w:jc w:val="right"/>
              <w:jc w:val="right"/>
            </w:pPr>
            <w:r>
              <w:rPr>
                <w:sz w:val="19"/>
              </w:rPr>
              <w:t>Flow Control</w:t>
            </w:r>
          </w:p>
        </w:tc>
        <w:tc>
          <w:tcPr>
            <w:tcW w:type="dxa" w:w="5953"/>
          </w:tcPr>
          <w:p>
            <w:pPr>
              <w:bidi/>
              <w:jc w:val="right"/>
              <w:jc w:val="right"/>
            </w:pPr>
            <w:r>
              <w:rPr>
                <w:sz w:val="19"/>
              </w:rPr>
              <w:t>window field מפרסם receive buffer פנוי</w:t>
            </w:r>
          </w:p>
        </w:tc>
      </w:tr>
      <w:tr>
        <w:tc>
          <w:tcPr>
            <w:tcW w:type="dxa" w:w="2551"/>
          </w:tcPr>
          <w:p>
            <w:pPr>
              <w:bidi/>
              <w:jc w:val="right"/>
              <w:jc w:val="right"/>
            </w:pPr>
            <w:r>
              <w:rPr>
                <w:sz w:val="19"/>
              </w:rPr>
              <w:t>Reorder Buffer</w:t>
            </w:r>
          </w:p>
        </w:tc>
        <w:tc>
          <w:tcPr>
            <w:tcW w:type="dxa" w:w="5953"/>
          </w:tcPr>
          <w:p>
            <w:pPr>
              <w:bidi/>
              <w:jc w:val="right"/>
              <w:jc w:val="right"/>
            </w:pPr>
            <w:r>
              <w:rPr>
                <w:sz w:val="19"/>
              </w:rPr>
              <w:t>חבילות out-of-order נשמרות עד הגעת הרצופה</w:t>
            </w:r>
          </w:p>
        </w:tc>
      </w:tr>
      <w:tr>
        <w:tc>
          <w:tcPr>
            <w:tcW w:type="dxa" w:w="2551"/>
          </w:tcPr>
          <w:p>
            <w:pPr>
              <w:bidi/>
              <w:jc w:val="right"/>
              <w:jc w:val="right"/>
            </w:pPr>
            <w:r>
              <w:rPr>
                <w:sz w:val="19"/>
              </w:rPr>
              <w:t>RTT Tracking</w:t>
            </w:r>
          </w:p>
        </w:tc>
        <w:tc>
          <w:tcPr>
            <w:tcW w:type="dxa" w:w="5953"/>
          </w:tcPr>
          <w:p>
            <w:pPr>
              <w:bidi/>
              <w:jc w:val="right"/>
              <w:jc w:val="right"/>
            </w:pPr>
            <w:r>
              <w:rPr>
                <w:sz w:val="19"/>
              </w:rPr>
              <w:t>EWMA: rtt = 0.875*rtt + 0.125*sample</w:t>
            </w:r>
          </w:p>
        </w:tc>
      </w:tr>
    </w:tbl>
    <w:p>
      <w:pPr>
        <w:spacing w:after="0" w:before="0"/>
      </w:pP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def _on_new_ack(self, n_acked: int) -&gt; None:</w:t>
        <w:br/>
        <w:t xml:space="preserve">    for _ in range(n_acked):</w:t>
        <w:br/>
        <w:t xml:space="preserve">        if self._cwnd &lt; self._ssthresh:</w:t>
        <w:br/>
        <w:t xml:space="preserve">            self._cwnd += 1.0          # slow start: exponential</w:t>
        <w:br/>
        <w:t xml:space="preserve">        else:</w:t>
        <w:br/>
        <w:t xml:space="preserve">            self._cwnd += 1.0 / self._cwnd  # AIMD: linear</w:t>
        <w:br/>
        <w:t xml:space="preserve">    self._cwnd = min(self._cwnd, float(WINDOW_CAP))</w:t>
      </w:r>
    </w:p>
    <w:p>
      <w:pPr>
        <w:bidi/>
        <w:jc w:val="right"/>
      </w:pPr>
      <w:r>
        <w:rPr>
          <w:rFonts w:cs="David"/>
          <w:rFonts w:ascii="David" w:hAnsi="David"/>
          <w:b w:val="0"/>
        </w:rPr>
        <w:t>Three-Way Handshake בצד שרת: כשמגיע SYN, RudpServer._dispatch() יוצר RudpSocket חדש, שולח SYN+ACK, ומכניסו ל-accept_queue. ה-handshake RTT נמדד ונאוחסן ב-conn.handshake_rtt_ms לשימוש ב-ExamSendCoordinator.</w:t>
      </w:r>
    </w:p>
    <w:p>
      <w:pPr>
        <w:bidi/>
        <w:pStyle w:val="Heading3"/>
        <w:jc w:val="right"/>
      </w:pPr>
      <w:r>
        <w:rPr>
          <w:rFonts w:cs="David"/>
          <w:rFonts w:ascii="David" w:hAnsi="David"/>
        </w:rPr>
        <w:t>RUDP/exam_server.py — שרת הבחינה</w:t>
      </w:r>
    </w:p>
    <w:p>
      <w:pPr>
        <w:bidi/>
        <w:jc w:val="right"/>
      </w:pPr>
      <w:r>
        <w:rPr>
          <w:rFonts w:cs="David"/>
          <w:rFonts w:ascii="David" w:hAnsi="David"/>
          <w:b w:val="0"/>
        </w:rPr>
        <w:t>שרת הבחינה הוא הרכיב האפליקטיבי המרכזי. הוא מגדיר פרוטוקול JSON עם הודעות: hello, time_req/time_resp, schedule_req/schedule_resp, exam_req/exam_resp, answers_save/answers_saved, submit_req/submit_resp.</w:t>
      </w:r>
    </w:p>
    <w:p>
      <w:pPr>
        <w:bidi/>
        <w:jc w:val="right"/>
      </w:pPr>
      <w:r>
        <w:rPr>
          <w:rFonts w:cs="David"/>
          <w:rFonts w:ascii="David" w:hAnsi="David"/>
          <w:b w:val="0"/>
        </w:rPr>
        <w:t>ExamSendCoordinator: מחלקה מרכזית לסנכרון. עובדת כך: (1) כל handler קורא ל-coordinator.register() ומחכה ל-asyncio.Event. (2) הקואורדינטור ממתין COLLECTION_WINDOW_SEC=1.5 שניות לאיסוף כל exam_req. (3) מחשב D_i לכל לקוח ומפרסם T_arr (זמן ההגעה המשותף), ולאחר מכן מסמן את ה-Event. (4) כל handler מתעורר באופן עצמאי, מחשב wait_ms = T_send_i − now_ms ומבצע asyncio.sleep(wait_ms/1000). Δ_k (הפרש בין שליחות) מחושב ומתועד ב-log בלבד — לא משמש כ-sleep נפרד.</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def _compute_D(self, client_id):</w:t>
        <w:br/>
        <w:t xml:space="preserve">    info = self._clients[client_id]</w:t>
        <w:br/>
        <w:t xml:space="preserve">    s = sorted([rtt_min, rtt_med, rtt_max])</w:t>
        <w:br/>
        <w:t xml:space="preserve">    RTT_med = s[1]</w:t>
        <w:br/>
        <w:t xml:space="preserve">    J_rtt   = s[2] - s[0]</w:t>
        <w:br/>
        <w:t xml:space="preserve">    offset  = info.get("offset_ms", 0)</w:t>
        <w:br/>
        <w:t xml:space="preserve">    if offset:</w:t>
        <w:br/>
        <w:t xml:space="preserve">        d_down = RTT_med / 2 - offset</w:t>
        <w:br/>
        <w:t xml:space="preserve">        return max(1, d_down + J_rtt / 2)</w:t>
        <w:br/>
        <w:t xml:space="preserve">    return (RTT_med + J_rtt) / 2</w:t>
      </w:r>
    </w:p>
    <w:p>
      <w:pPr>
        <w:bidi/>
        <w:pStyle w:val="Heading3"/>
        <w:jc w:val="right"/>
      </w:pPr>
      <w:r>
        <w:rPr>
          <w:rFonts w:cs="David"/>
          <w:rFonts w:ascii="David" w:hAnsi="David"/>
        </w:rPr>
        <w:t>RUDP/ws_bridge.py — גשר WebSocket↔RUDP</w:t>
      </w:r>
    </w:p>
    <w:p>
      <w:pPr>
        <w:bidi/>
        <w:jc w:val="right"/>
      </w:pPr>
      <w:r>
        <w:rPr>
          <w:rFonts w:cs="David"/>
          <w:rFonts w:ascii="David" w:hAnsi="David"/>
          <w:b w:val="0"/>
        </w:rPr>
        <w:t>גשר ה-WebSocket פועל על פורט 8081 בקונטיינר הלקוח ומנהל שני חיבורים במקביל: WebSocket (כלפי הדפדפן) ו-RUDP (כלפי שרת הבחינה).</w:t>
      </w:r>
    </w:p>
    <w:p>
      <w:pPr>
        <w:bidi/>
        <w:jc w:val="right"/>
      </w:pPr>
      <w:r>
        <w:rPr>
          <w:rFonts w:cs="David"/>
          <w:rFonts w:ascii="David" w:hAnsi="David"/>
          <w:b w:val="0"/>
        </w:rPr>
        <w:t>Software Netem: הגשר קורא מקובץ /tmp/netem_delay.json (שה-prof dashboard כותב אליו דרך docker exec) ומדמה: עיכוי (delay_ms), jitter, ואובדן חבילות (loss probability).</w:t>
      </w:r>
    </w:p>
    <w:p>
      <w:pPr>
        <w:bidi/>
        <w:jc w:val="right"/>
      </w:pPr>
      <w:r>
        <w:rPr>
          <w:rFonts w:cs="David"/>
          <w:rFonts w:ascii="David" w:hAnsi="David"/>
          <w:b w:val="0"/>
        </w:rPr>
        <w:t>Bridge Hold — תיקון עצמי: כשמגיע exam_resp עם server_sent_at_ms:</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target_ms = msg["server_sent_at_ms"] + max_rtt / 2 + JITTER_BUFFER_MS</w:t>
        <w:br/>
        <w:t>hold_ms   = max(0, target_ms - t_now)</w:t>
        <w:br/>
        <w:t>await asyncio.sleep(hold_ms / 1000.0)</w:t>
      </w:r>
    </w:p>
    <w:p>
      <w:pPr>
        <w:bidi/>
        <w:jc w:val="right"/>
      </w:pPr>
      <w:r>
        <w:rPr>
          <w:rFonts w:cs="David"/>
          <w:rFonts w:ascii="David" w:hAnsi="David"/>
          <w:b w:val="0"/>
        </w:rPr>
        <w:t>אם RUDP ביצע שידור חוזר שהוסיף 250ms עיכוי, t_now כבר הוא 250ms מאוחר יותר מהמתוכנן. לכן hold_ms מתקצר ב-250ms בהתאם. התיקון הוא אוטומטי.</w:t>
      </w:r>
    </w:p>
    <w:p>
      <w:pPr>
        <w:bidi/>
        <w:pStyle w:val="Heading2"/>
        <w:jc w:val="right"/>
      </w:pPr>
      <w:r>
        <w:rPr>
          <w:rFonts w:cs="David"/>
          <w:rFonts w:ascii="David" w:hAnsi="David"/>
        </w:rPr>
        <w:t>7.4 קבצי TCP</w:t>
      </w:r>
    </w:p>
    <w:p>
      <w:pPr>
        <w:bidi/>
        <w:pStyle w:val="Heading3"/>
        <w:jc w:val="right"/>
      </w:pPr>
      <w:r>
        <w:rPr>
          <w:rFonts w:cs="David"/>
          <w:rFonts w:ascii="David" w:hAnsi="David"/>
        </w:rPr>
        <w:t>TCP/exam_server_tcp.py — שרת בחינה ב-TCP</w:t>
      </w:r>
    </w:p>
    <w:p>
      <w:pPr>
        <w:bidi/>
        <w:jc w:val="right"/>
      </w:pPr>
      <w:r>
        <w:rPr>
          <w:rFonts w:cs="David"/>
          <w:rFonts w:ascii="David" w:hAnsi="David"/>
          <w:b w:val="0"/>
        </w:rPr>
        <w:t>שרת זה מממש את אותה לוגיקה כמו exam_server.py, אך בפרוטוקול TCP עם Newline-delimited JSON (NL-JSON). כל הודעה היא JSON מלא + \n. SYNC_ENABLED env: אם SYNC_ENABLED=0 (tcp-nosync), השרת שולח מיידית ללא ExamSendCoordinator וללא server_sent_at_ms בתשובה.</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 קבלה:</w:t>
        <w:br/>
        <w:t>line = await reader.readline()</w:t>
        <w:br/>
        <w:t>msg  = json.loads(line.decode())</w:t>
        <w:br/>
        <w:br/>
        <w:t># שליחה:</w:t>
        <w:br/>
        <w:t>data = json.dumps(resp).encode() + b"\n"</w:t>
        <w:br/>
        <w:t>writer.write(data)</w:t>
        <w:br/>
        <w:t>await writer.drain()</w:t>
      </w:r>
    </w:p>
    <w:p>
      <w:pPr>
        <w:bidi/>
        <w:pStyle w:val="Heading2"/>
        <w:jc w:val="right"/>
      </w:pPr>
      <w:r>
        <w:rPr>
          <w:rFonts w:cs="David"/>
          <w:rFonts w:ascii="David" w:hAnsi="David"/>
        </w:rPr>
        <w:t>7.5 קבצי DHCP</w:t>
      </w:r>
    </w:p>
    <w:p>
      <w:pPr>
        <w:bidi/>
        <w:pStyle w:val="Heading3"/>
        <w:jc w:val="right"/>
      </w:pPr>
      <w:r>
        <w:rPr>
          <w:rFonts w:cs="David"/>
          <w:rFonts w:ascii="David" w:hAnsi="David"/>
        </w:rPr>
        <w:t>DHCP/supervisord.conf — ניהול תהליכים</w:t>
      </w:r>
    </w:p>
    <w:p>
      <w:pPr>
        <w:bidi/>
        <w:jc w:val="right"/>
      </w:pPr>
      <w:r>
        <w:rPr>
          <w:rFonts w:cs="David"/>
          <w:rFonts w:ascii="David" w:hAnsi="David"/>
          <w:b w:val="0"/>
        </w:rPr>
        <w:t>מגדיר ארבעה תהליכים שרצים בקונטיינר לקוח בו-זמנית: nginx (פורט 80), ws_bridge (RUDP, 8081), ws_bridge_tcp (sync, 8082), ws_bridge_tcp (nosync, 8083).</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[program:bridge-tcp-sync]</w:t>
        <w:br/>
        <w:t>command=python3 /app/ws_bridge_tcp.py</w:t>
        <w:br/>
        <w:t>environment=SYNC_ENABLED="1",TCP_SERVER_HOST="tcp-sync.exam.lan",\</w:t>
        <w:br/>
        <w:t xml:space="preserve">            TCP_SERVER_PORT="9001",BRIDGE_PORT="8082"</w:t>
        <w:br/>
        <w:br/>
        <w:t>[program:bridge-tcp-nosync]</w:t>
        <w:br/>
        <w:t>command=python3 /app/ws_bridge_tcp.py</w:t>
        <w:br/>
        <w:t>environment=SYNC_ENABLED="0",TCP_SERVER_HOST="tcp-nosync.exam.lan",\</w:t>
        <w:br/>
        <w:t xml:space="preserve">            TCP_SERVER_PORT="9001",BRIDGE_PORT="8083"</w:t>
      </w:r>
    </w:p>
    <w:p>
      <w:pPr>
        <w:bidi/>
        <w:pStyle w:val="Heading3"/>
        <w:jc w:val="right"/>
      </w:pPr>
      <w:r>
        <w:rPr>
          <w:rFonts w:cs="David"/>
          <w:rFonts w:ascii="David" w:hAnsi="David"/>
        </w:rPr>
        <w:t>DHCP/nginx.conf — Proxy WebSocket</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location /ws {</w:t>
        <w:br/>
        <w:t xml:space="preserve">    proxy_pass         http://localhost:8081;</w:t>
        <w:br/>
        <w:t xml:space="preserve">    proxy_http_version 1.1;</w:t>
        <w:br/>
        <w:t xml:space="preserve">    proxy_set_header   Upgrade    $http_upgrade;</w:t>
        <w:br/>
        <w:t xml:space="preserve">    proxy_set_header   Connection "upgrade";</w:t>
        <w:br/>
        <w:t>}</w:t>
        <w:br/>
        <w:t>location /ws-tcp-sync   { proxy_pass http://localhost:8082; ... }</w:t>
        <w:br/>
        <w:t>location /ws-tcp-nosync { proxy_pass http://localhost:8083; ... }</w:t>
      </w:r>
    </w:p>
    <w:p>
      <w:pPr>
        <w:bidi/>
        <w:pStyle w:val="Heading3"/>
        <w:jc w:val="right"/>
      </w:pPr>
      <w:r>
        <w:rPr>
          <w:rFonts w:cs="David"/>
          <w:rFonts w:ascii="David" w:hAnsi="David"/>
        </w:rPr>
        <w:t>DHCP/Dockerfile.client — Multi-Stage Build</w:t>
      </w:r>
    </w:p>
    <w:p>
      <w:pPr>
        <w:bidi/>
        <w:jc w:val="right"/>
      </w:pPr>
      <w:r>
        <w:rPr>
          <w:rFonts w:cs="David"/>
          <w:rFonts w:ascii="David" w:hAnsi="David"/>
          <w:b w:val="0"/>
        </w:rPr>
        <w:t>Dockerfile מרובה-שלבים: שלב 1 (builder) — Node.js בונה את ממשק React. שלב 2 (runtime) — Python + nginx + supervisord, מעתיק את ה-dist הבנוי ואת קבצי הגשר.</w:t>
      </w:r>
    </w:p>
    <w:p>
      <w:pPr>
        <w:bidi/>
        <w:pStyle w:val="Heading2"/>
        <w:jc w:val="right"/>
      </w:pPr>
      <w:r>
        <w:rPr>
          <w:rFonts w:cs="David"/>
          <w:rFonts w:ascii="David" w:hAnsi="David"/>
        </w:rPr>
        <w:t>7.6 Admin Panel — admin/admin_server.py</w:t>
      </w:r>
    </w:p>
    <w:p>
      <w:pPr>
        <w:bidi/>
        <w:jc w:val="right"/>
      </w:pPr>
      <w:r>
        <w:rPr>
          <w:rFonts w:cs="David"/>
          <w:rFonts w:ascii="David" w:hAnsi="David"/>
          <w:b w:val="0"/>
        </w:rPr>
        <w:t>פאנל ניהול FastAPI (פורט 9999) מספק: רשימת לקוחות מחוברים עם מדדי RTT, תשובות שנשלחו, פקד להפעלת/עצירת הבחינה, ותצוגת timing-proof לכל לקוח. 1,017 שורות קוד כולל ממשק HTML מוטבע.</w:t>
      </w:r>
    </w:p>
    <w:tbl>
      <w:tblPr>
        <w:tblStyle w:val="TableGrid"/>
        <w:tblW w:type="auto" w:w="0"/>
        <w:jc w:val="right"/>
        <w:tblLook w:firstColumn="1" w:firstRow="1" w:lastColumn="0" w:lastRow="0" w:noHBand="0" w:noVBand="1" w:val="04A0"/>
      </w:tblPr>
      <w:tblGrid>
        <w:gridCol w:w="3024"/>
        <w:gridCol w:w="3024"/>
        <w:gridCol w:w="3024"/>
      </w:tblGrid>
      <w:tr>
        <w:trPr>
          <w:trHeight w:val="360"/>
        </w:trPr>
        <w:tc>
          <w:tcPr>
            <w:tcW w:type="dxa" w:w="2551"/>
            <w:shd w:val="clear" w:color="auto" w:fill="DBEAFE"/>
          </w:tcPr>
          <w:p>
            <w:pPr>
              <w:jc w:val="center"/>
            </w:pPr>
            <w:r>
              <w:rPr>
                <w:b/>
                <w:sz w:val="20"/>
              </w:rPr>
              <w:t>Endpoint</w:t>
            </w:r>
          </w:p>
        </w:tc>
        <w:tc>
          <w:tcPr>
            <w:tcW w:type="dxa" w:w="1417"/>
            <w:shd w:val="clear" w:color="auto" w:fill="DBEAFE"/>
          </w:tcPr>
          <w:p>
            <w:pPr>
              <w:jc w:val="center"/>
            </w:pPr>
            <w:r>
              <w:rPr>
                <w:b/>
                <w:sz w:val="20"/>
              </w:rPr>
              <w:t>שיטה</w:t>
            </w:r>
          </w:p>
        </w:tc>
        <w:tc>
          <w:tcPr>
            <w:tcW w:type="dxa" w:w="4535"/>
            <w:shd w:val="clear" w:color="auto" w:fill="DBEAFE"/>
          </w:tcPr>
          <w:p>
            <w:pPr>
              <w:jc w:val="center"/>
            </w:pPr>
            <w:r>
              <w:rPr>
                <w:b/>
                <w:sz w:val="20"/>
              </w:rPr>
              <w:t>תפקיד</w:t>
            </w:r>
          </w:p>
        </w:tc>
      </w:tr>
      <w:tr>
        <w:tc>
          <w:tcPr>
            <w:tcW w:type="dxa" w:w="2551"/>
          </w:tcPr>
          <w:p>
            <w:pPr>
              <w:bidi/>
              <w:jc w:val="right"/>
              <w:jc w:val="right"/>
            </w:pPr>
            <w:r>
              <w:rPr>
                <w:sz w:val="19"/>
              </w:rPr>
              <w:t>/api/clients</w:t>
            </w:r>
          </w:p>
        </w:tc>
        <w:tc>
          <w:tcPr>
            <w:tcW w:type="dxa" w:w="1417"/>
          </w:tcPr>
          <w:p>
            <w:pPr>
              <w:bidi/>
              <w:jc w:val="right"/>
              <w:jc w:val="right"/>
            </w:pPr>
            <w:r>
              <w:rPr>
                <w:sz w:val="19"/>
              </w:rPr>
              <w:t>GET</w:t>
            </w:r>
          </w:p>
        </w:tc>
        <w:tc>
          <w:tcPr>
            <w:tcW w:type="dxa" w:w="4535"/>
          </w:tcPr>
          <w:p>
            <w:pPr>
              <w:bidi/>
              <w:jc w:val="right"/>
              <w:jc w:val="right"/>
            </w:pPr>
            <w:r>
              <w:rPr>
                <w:sz w:val="19"/>
              </w:rPr>
              <w:t>רשימת לקוחות מ-clients.json</w:t>
            </w:r>
          </w:p>
        </w:tc>
      </w:tr>
      <w:tr>
        <w:tc>
          <w:tcPr>
            <w:tcW w:type="dxa" w:w="2551"/>
          </w:tcPr>
          <w:p>
            <w:pPr>
              <w:bidi/>
              <w:jc w:val="right"/>
              <w:jc w:val="right"/>
            </w:pPr>
            <w:r>
              <w:rPr>
                <w:sz w:val="19"/>
              </w:rPr>
              <w:t>/api/answers</w:t>
            </w:r>
          </w:p>
        </w:tc>
        <w:tc>
          <w:tcPr>
            <w:tcW w:type="dxa" w:w="1417"/>
          </w:tcPr>
          <w:p>
            <w:pPr>
              <w:bidi/>
              <w:jc w:val="right"/>
              <w:jc w:val="right"/>
            </w:pPr>
            <w:r>
              <w:rPr>
                <w:sz w:val="19"/>
              </w:rPr>
              <w:t>GET</w:t>
            </w:r>
          </w:p>
        </w:tc>
        <w:tc>
          <w:tcPr>
            <w:tcW w:type="dxa" w:w="4535"/>
          </w:tcPr>
          <w:p>
            <w:pPr>
              <w:bidi/>
              <w:jc w:val="right"/>
              <w:jc w:val="right"/>
            </w:pPr>
            <w:r>
              <w:rPr>
                <w:sz w:val="19"/>
              </w:rPr>
              <w:t>תשובות מה-volume</w:t>
            </w:r>
          </w:p>
        </w:tc>
      </w:tr>
      <w:tr>
        <w:tc>
          <w:tcPr>
            <w:tcW w:type="dxa" w:w="2551"/>
          </w:tcPr>
          <w:p>
            <w:pPr>
              <w:bidi/>
              <w:jc w:val="right"/>
              <w:jc w:val="right"/>
            </w:pPr>
            <w:r>
              <w:rPr>
                <w:sz w:val="19"/>
              </w:rPr>
              <w:t>/api/start-exam</w:t>
            </w:r>
          </w:p>
        </w:tc>
        <w:tc>
          <w:tcPr>
            <w:tcW w:type="dxa" w:w="1417"/>
          </w:tcPr>
          <w:p>
            <w:pPr>
              <w:bidi/>
              <w:jc w:val="right"/>
              <w:jc w:val="right"/>
            </w:pPr>
            <w:r>
              <w:rPr>
                <w:sz w:val="19"/>
              </w:rPr>
              <w:t>POST</w:t>
            </w:r>
          </w:p>
        </w:tc>
        <w:tc>
          <w:tcPr>
            <w:tcW w:type="dxa" w:w="4535"/>
          </w:tcPr>
          <w:p>
            <w:pPr>
              <w:bidi/>
              <w:jc w:val="right"/>
              <w:jc w:val="right"/>
            </w:pPr>
            <w:r>
              <w:rPr>
                <w:sz w:val="19"/>
              </w:rPr>
              <w:t>כתיבת start_at_ms לvolume</w:t>
            </w:r>
          </w:p>
        </w:tc>
      </w:tr>
      <w:tr>
        <w:tc>
          <w:tcPr>
            <w:tcW w:type="dxa" w:w="2551"/>
          </w:tcPr>
          <w:p>
            <w:pPr>
              <w:bidi/>
              <w:jc w:val="right"/>
              <w:jc w:val="right"/>
            </w:pPr>
            <w:r>
              <w:rPr>
                <w:sz w:val="19"/>
              </w:rPr>
              <w:t>/api/exam-status</w:t>
            </w:r>
          </w:p>
        </w:tc>
        <w:tc>
          <w:tcPr>
            <w:tcW w:type="dxa" w:w="1417"/>
          </w:tcPr>
          <w:p>
            <w:pPr>
              <w:bidi/>
              <w:jc w:val="right"/>
              <w:jc w:val="right"/>
            </w:pPr>
            <w:r>
              <w:rPr>
                <w:sz w:val="19"/>
              </w:rPr>
              <w:t>GET</w:t>
            </w:r>
          </w:p>
        </w:tc>
        <w:tc>
          <w:tcPr>
            <w:tcW w:type="dxa" w:w="4535"/>
          </w:tcPr>
          <w:p>
            <w:pPr>
              <w:bidi/>
              <w:jc w:val="right"/>
              <w:jc w:val="right"/>
            </w:pPr>
            <w:r>
              <w:rPr>
                <w:sz w:val="19"/>
              </w:rPr>
              <w:t>מצב הבחינה הנוכחי</w:t>
            </w:r>
          </w:p>
        </w:tc>
      </w:tr>
    </w:tbl>
    <w:p>
      <w:pPr>
        <w:bidi/>
        <w:pStyle w:val="Heading2"/>
        <w:jc w:val="right"/>
      </w:pPr>
      <w:r>
        <w:rPr>
          <w:rFonts w:cs="David"/>
          <w:rFonts w:ascii="David" w:hAnsi="David"/>
        </w:rPr>
        <w:t>7.7 Prof Dashboard — prof_dashboard.py</w:t>
      </w:r>
    </w:p>
    <w:p>
      <w:pPr>
        <w:bidi/>
        <w:jc w:val="right"/>
      </w:pPr>
      <w:r>
        <w:rPr>
          <w:rFonts w:cs="David"/>
          <w:rFonts w:ascii="David" w:hAnsi="David"/>
          <w:b w:val="0"/>
        </w:rPr>
        <w:t>לוח שליטה של המרצה (FastAPI, פורט 7777) מספק: Netem Control — המרצה מגדיר עיכוי/jitter/loss לכל קונטיינר; Live Simulation — שלושה coroutines מקביליים המדמים לקוחות; DNS Trace — מציג שרשרת DNS resolution; Transport Comparison — /api/compare מחשב spread_ms לכל מצב תחבורה.</w:t>
      </w:r>
    </w:p>
    <w:p>
      <w:pPr>
        <w:spacing w:before="160" w:after="40" w:lineRule="exact" w:line="1600"/>
        <w:jc w:val="center"/>
        <w:pBdr>
          <w:top w:val="single" w:sz="8" w:space="6" w:color="2563EB"/>
          <w:left w:val="single" w:sz="8" w:space="6" w:color="2563EB"/>
          <w:bottom w:val="single" w:sz="8" w:space="6" w:color="2563EB"/>
          <w:right w:val="single" w:sz="8" w:space="6" w:color="2563EB"/>
        </w:pBdr>
        <w:shd w:val="clear" w:color="auto" w:fill="DBEAFE"/>
      </w:pPr>
      <w:r>
        <w:rPr>
          <w:rFonts w:ascii="David" w:hAnsi="David"/>
          <w:b/>
          <w:color w:val="1E3A8A"/>
          <w:sz w:val="22"/>
        </w:rPr>
        <w:t>📸  הכנס כאן צילום מסך</w:t>
        <w:br/>
        <w:t>Prof Dashboard — http://localhost:7777</w:t>
        <w:br/>
        <w:t>http://localhost:7777  (python3 prof_dashboard.py)</w:t>
        <w:br/>
        <w:t>(15cm × 10cm)</w:t>
      </w:r>
    </w:p>
    <w:p>
      <w:pPr>
        <w:spacing w:after="200"/>
        <w:jc w:val="center"/>
      </w:pPr>
      <w:r>
        <w:rPr>
          <w:rFonts w:ascii="David" w:hAnsi="David"/>
          <w:i/>
          <w:color w:val="646464"/>
          <w:sz w:val="20"/>
        </w:rPr>
        <w:t>איור — לוח שליטה המרצה — netem control, Live Sim, DNS trace, Transport Comparison</w:t>
      </w:r>
    </w:p>
    <w:p>
      <w:pPr>
        <w:bidi/>
        <w:pStyle w:val="Heading2"/>
        <w:jc w:val="right"/>
      </w:pPr>
      <w:r>
        <w:rPr>
          <w:rFonts w:cs="David"/>
          <w:rFonts w:ascii="David" w:hAnsi="David"/>
        </w:rPr>
        <w:t>7.8 Frontend — app/frontend/src/App.tsx</w:t>
      </w:r>
    </w:p>
    <w:p>
      <w:pPr>
        <w:bidi/>
        <w:jc w:val="right"/>
      </w:pPr>
      <w:r>
        <w:rPr>
          <w:rFonts w:cs="David"/>
          <w:rFonts w:ascii="David" w:hAnsi="David"/>
          <w:b w:val="0"/>
        </w:rPr>
        <w:t>ממשק React (~2,000 שורות TypeScript) עם state machine מלא:</w:t>
      </w:r>
    </w:p>
    <w:tbl>
      <w:tblPr>
        <w:tblStyle w:val="TableGrid"/>
        <w:tblW w:type="auto" w:w="0"/>
        <w:jc w:val="right"/>
        <w:tblLook w:firstColumn="1" w:firstRow="1" w:lastColumn="0" w:lastRow="0" w:noHBand="0" w:noVBand="1" w:val="04A0"/>
      </w:tblPr>
      <w:tblGrid>
        <w:gridCol w:w="4536"/>
        <w:gridCol w:w="4536"/>
      </w:tblGrid>
      <w:tr>
        <w:trPr>
          <w:trHeight w:val="360"/>
        </w:trPr>
        <w:tc>
          <w:tcPr>
            <w:tcW w:type="dxa" w:w="1701"/>
            <w:shd w:val="clear" w:color="auto" w:fill="DBEAFE"/>
          </w:tcPr>
          <w:p>
            <w:pPr>
              <w:jc w:val="center"/>
            </w:pPr>
            <w:r>
              <w:rPr>
                <w:b/>
                <w:sz w:val="20"/>
              </w:rPr>
              <w:t>Phase</w:t>
            </w:r>
          </w:p>
        </w:tc>
        <w:tc>
          <w:tcPr>
            <w:tcW w:type="dxa" w:w="6803"/>
            <w:shd w:val="clear" w:color="auto" w:fill="DBEAFE"/>
          </w:tcPr>
          <w:p>
            <w:pPr>
              <w:jc w:val="center"/>
            </w:pPr>
            <w:r>
              <w:rPr>
                <w:b/>
                <w:sz w:val="20"/>
              </w:rPr>
              <w:t>תיאור</w:t>
            </w:r>
          </w:p>
        </w:tc>
      </w:tr>
      <w:tr>
        <w:tc>
          <w:tcPr>
            <w:tcW w:type="dxa" w:w="1701"/>
          </w:tcPr>
          <w:p>
            <w:pPr>
              <w:bidi/>
              <w:jc w:val="right"/>
              <w:jc w:val="right"/>
            </w:pPr>
            <w:r>
              <w:rPr>
                <w:sz w:val="19"/>
              </w:rPr>
              <w:t>boot</w:t>
            </w:r>
          </w:p>
        </w:tc>
        <w:tc>
          <w:tcPr>
            <w:tcW w:type="dxa" w:w="6803"/>
          </w:tcPr>
          <w:p>
            <w:pPr>
              <w:bidi/>
              <w:jc w:val="right"/>
              <w:jc w:val="right"/>
            </w:pPr>
            <w:r>
              <w:rPr>
                <w:sz w:val="19"/>
              </w:rPr>
              <w:t>מסך בחירת מצב תחבורה (ModeSelector)</w:t>
            </w:r>
          </w:p>
        </w:tc>
      </w:tr>
      <w:tr>
        <w:tc>
          <w:tcPr>
            <w:tcW w:type="dxa" w:w="1701"/>
          </w:tcPr>
          <w:p>
            <w:pPr>
              <w:bidi/>
              <w:jc w:val="right"/>
              <w:jc w:val="right"/>
            </w:pPr>
            <w:r>
              <w:rPr>
                <w:sz w:val="19"/>
              </w:rPr>
              <w:t>connecting</w:t>
            </w:r>
          </w:p>
        </w:tc>
        <w:tc>
          <w:tcPr>
            <w:tcW w:type="dxa" w:w="6803"/>
          </w:tcPr>
          <w:p>
            <w:pPr>
              <w:bidi/>
              <w:jc w:val="right"/>
              <w:jc w:val="right"/>
            </w:pPr>
            <w:r>
              <w:rPr>
                <w:sz w:val="19"/>
              </w:rPr>
              <w:t>פתיחת WebSocket ושליחת hello</w:t>
            </w:r>
          </w:p>
        </w:tc>
      </w:tr>
      <w:tr>
        <w:tc>
          <w:tcPr>
            <w:tcW w:type="dxa" w:w="1701"/>
          </w:tcPr>
          <w:p>
            <w:pPr>
              <w:bidi/>
              <w:jc w:val="right"/>
              <w:jc w:val="right"/>
            </w:pPr>
            <w:r>
              <w:rPr>
                <w:sz w:val="19"/>
              </w:rPr>
              <w:t>syncing</w:t>
            </w:r>
          </w:p>
        </w:tc>
        <w:tc>
          <w:tcPr>
            <w:tcW w:type="dxa" w:w="6803"/>
          </w:tcPr>
          <w:p>
            <w:pPr>
              <w:bidi/>
              <w:jc w:val="right"/>
              <w:jc w:val="right"/>
            </w:pPr>
            <w:r>
              <w:rPr>
                <w:sz w:val="19"/>
              </w:rPr>
              <w:t>12 סבבי NTP</w:t>
            </w:r>
          </w:p>
        </w:tc>
      </w:tr>
      <w:tr>
        <w:tc>
          <w:tcPr>
            <w:tcW w:type="dxa" w:w="1701"/>
          </w:tcPr>
          <w:p>
            <w:pPr>
              <w:bidi/>
              <w:jc w:val="right"/>
              <w:jc w:val="right"/>
            </w:pPr>
            <w:r>
              <w:rPr>
                <w:sz w:val="19"/>
              </w:rPr>
              <w:t>waiting</w:t>
            </w:r>
          </w:p>
        </w:tc>
        <w:tc>
          <w:tcPr>
            <w:tcW w:type="dxa" w:w="6803"/>
          </w:tcPr>
          <w:p>
            <w:pPr>
              <w:bidi/>
              <w:jc w:val="right"/>
              <w:jc w:val="right"/>
            </w:pPr>
            <w:r>
              <w:rPr>
                <w:sz w:val="19"/>
              </w:rPr>
              <w:t>ספירה לאחור עד תחילת הבחינה</w:t>
            </w:r>
          </w:p>
        </w:tc>
      </w:tr>
      <w:tr>
        <w:tc>
          <w:tcPr>
            <w:tcW w:type="dxa" w:w="1701"/>
          </w:tcPr>
          <w:p>
            <w:pPr>
              <w:bidi/>
              <w:jc w:val="right"/>
              <w:jc w:val="right"/>
            </w:pPr>
            <w:r>
              <w:rPr>
                <w:sz w:val="19"/>
              </w:rPr>
              <w:t>open</w:t>
            </w:r>
          </w:p>
        </w:tc>
        <w:tc>
          <w:tcPr>
            <w:tcW w:type="dxa" w:w="6803"/>
          </w:tcPr>
          <w:p>
            <w:pPr>
              <w:bidi/>
              <w:jc w:val="right"/>
              <w:jc w:val="right"/>
            </w:pPr>
            <w:r>
              <w:rPr>
                <w:sz w:val="19"/>
              </w:rPr>
              <w:t>חומרי הבחינה הגיעו, מחכה לזמן ההתחלה</w:t>
            </w:r>
          </w:p>
        </w:tc>
      </w:tr>
      <w:tr>
        <w:tc>
          <w:tcPr>
            <w:tcW w:type="dxa" w:w="1701"/>
          </w:tcPr>
          <w:p>
            <w:pPr>
              <w:bidi/>
              <w:jc w:val="right"/>
              <w:jc w:val="right"/>
            </w:pPr>
            <w:r>
              <w:rPr>
                <w:sz w:val="19"/>
              </w:rPr>
              <w:t>running</w:t>
            </w:r>
          </w:p>
        </w:tc>
        <w:tc>
          <w:tcPr>
            <w:tcW w:type="dxa" w:w="6803"/>
          </w:tcPr>
          <w:p>
            <w:pPr>
              <w:bidi/>
              <w:jc w:val="right"/>
              <w:jc w:val="right"/>
            </w:pPr>
            <w:r>
              <w:rPr>
                <w:sz w:val="19"/>
              </w:rPr>
              <w:t>הבחינה פעילה — שאלות, autosave</w:t>
            </w:r>
          </w:p>
        </w:tc>
      </w:tr>
      <w:tr>
        <w:tc>
          <w:tcPr>
            <w:tcW w:type="dxa" w:w="1701"/>
          </w:tcPr>
          <w:p>
            <w:pPr>
              <w:bidi/>
              <w:jc w:val="right"/>
              <w:jc w:val="right"/>
            </w:pPr>
            <w:r>
              <w:rPr>
                <w:sz w:val="19"/>
              </w:rPr>
              <w:t>submitted</w:t>
            </w:r>
          </w:p>
        </w:tc>
        <w:tc>
          <w:tcPr>
            <w:tcW w:type="dxa" w:w="6803"/>
          </w:tcPr>
          <w:p>
            <w:pPr>
              <w:bidi/>
              <w:jc w:val="right"/>
              <w:jc w:val="right"/>
            </w:pPr>
            <w:r>
              <w:rPr>
                <w:sz w:val="19"/>
              </w:rPr>
              <w:t>הבחינה הוגשה</w:t>
            </w:r>
          </w:p>
        </w:tc>
      </w:tr>
    </w:tbl>
    <w:p>
      <w:pPr>
        <w:spacing w:after="0" w:before="0"/>
      </w:pPr>
    </w:p>
    <w:p>
      <w:pPr>
        <w:bidi/>
        <w:jc w:val="right"/>
      </w:pPr>
      <w:r>
        <w:rPr>
          <w:rFonts w:cs="David"/>
          <w:rFonts w:ascii="David" w:hAnsi="David"/>
          <w:b w:val="0"/>
        </w:rPr>
        <w:t>SyncProofCard: כרטיס הוכחת הסנכרון מציג: זמן שהשרת שלח (server_sent_at_ms), זמן הגעה מחושב, Δ מהיעד (במilliseconds), וגרף RTT של כל 12 הסבבים. כשmode=tcp-nosync וחסר server_sent_at_ms — מוצג "⚠ Sync disabled — baseline mode".</w:t>
      </w:r>
    </w:p>
    <w:p>
      <w:pPr>
        <w:spacing w:before="160" w:after="40" w:lineRule="exact" w:line="1600"/>
        <w:jc w:val="center"/>
        <w:pBdr>
          <w:top w:val="single" w:sz="8" w:space="6" w:color="2563EB"/>
          <w:left w:val="single" w:sz="8" w:space="6" w:color="2563EB"/>
          <w:bottom w:val="single" w:sz="8" w:space="6" w:color="2563EB"/>
          <w:right w:val="single" w:sz="8" w:space="6" w:color="2563EB"/>
        </w:pBdr>
        <w:shd w:val="clear" w:color="auto" w:fill="DBEAFE"/>
      </w:pPr>
      <w:r>
        <w:rPr>
          <w:rFonts w:ascii="David" w:hAnsi="David"/>
          <w:b/>
          <w:color w:val="1E3A8A"/>
          <w:sz w:val="22"/>
        </w:rPr>
        <w:t>📸  הכנס כאן צילום מסך</w:t>
        <w:br/>
        <w:t>מסך ModeSelector — בחירת מצב תחבורה (boot phase)</w:t>
        <w:br/>
        <w:t>http://localhost:8081  (ללא ?mode= בURL)</w:t>
        <w:br/>
        <w:t>(12cm × 7cm)</w:t>
      </w:r>
    </w:p>
    <w:p>
      <w:pPr>
        <w:spacing w:after="200"/>
        <w:jc w:val="center"/>
      </w:pPr>
      <w:r>
        <w:rPr>
          <w:rFonts w:ascii="David" w:hAnsi="David"/>
          <w:i/>
          <w:color w:val="646464"/>
          <w:sz w:val="20"/>
        </w:rPr>
        <w:t>איור — ModeSelector — בחירת RUDP+Sync / TCP+Sync / TCP+NoSync</w:t>
      </w:r>
    </w:p>
    <w:p>
      <w:pPr>
        <w:spacing w:before="160" w:after="40" w:lineRule="exact" w:line="1600"/>
        <w:jc w:val="center"/>
        <w:pBdr>
          <w:top w:val="single" w:sz="8" w:space="6" w:color="2563EB"/>
          <w:left w:val="single" w:sz="8" w:space="6" w:color="2563EB"/>
          <w:bottom w:val="single" w:sz="8" w:space="6" w:color="2563EB"/>
          <w:right w:val="single" w:sz="8" w:space="6" w:color="2563EB"/>
        </w:pBdr>
        <w:shd w:val="clear" w:color="auto" w:fill="DBEAFE"/>
      </w:pPr>
      <w:r>
        <w:rPr>
          <w:rFonts w:ascii="David" w:hAnsi="David"/>
          <w:b/>
          <w:color w:val="1E3A8A"/>
          <w:sz w:val="22"/>
        </w:rPr>
        <w:t>📸  הכנס כאן צילום מסך</w:t>
        <w:br/>
        <w:t>SyncProofCard — מצב RUDP+Sync לאחר קבלת הבחינה</w:t>
        <w:br/>
        <w:t>http://localhost:8081?mode=rudp-sync  (לאחר קבלת exam_resp)</w:t>
        <w:br/>
        <w:t>(13cm × 8cm)</w:t>
      </w:r>
    </w:p>
    <w:p>
      <w:pPr>
        <w:spacing w:after="200"/>
        <w:jc w:val="center"/>
      </w:pPr>
      <w:r>
        <w:rPr>
          <w:rFonts w:ascii="David" w:hAnsi="David"/>
          <w:i/>
          <w:color w:val="646464"/>
          <w:sz w:val="20"/>
        </w:rPr>
        <w:t>איור — SyncProofCard — מצב RUDP+Sync: "✓ SYNCHRONIZED", Δ ≤ 5ms</w:t>
      </w:r>
    </w:p>
    <w:p>
      <w:pPr>
        <w:spacing w:before="160" w:after="40" w:lineRule="exact" w:line="1600"/>
        <w:jc w:val="center"/>
        <w:pBdr>
          <w:top w:val="single" w:sz="8" w:space="6" w:color="2563EB"/>
          <w:left w:val="single" w:sz="8" w:space="6" w:color="2563EB"/>
          <w:bottom w:val="single" w:sz="8" w:space="6" w:color="2563EB"/>
          <w:right w:val="single" w:sz="8" w:space="6" w:color="2563EB"/>
        </w:pBdr>
        <w:shd w:val="clear" w:color="auto" w:fill="DBEAFE"/>
      </w:pPr>
      <w:r>
        <w:rPr>
          <w:rFonts w:ascii="David" w:hAnsi="David"/>
          <w:b/>
          <w:color w:val="1E3A8A"/>
          <w:sz w:val="22"/>
        </w:rPr>
        <w:t>📸  הכנס כאן צילום מסך</w:t>
        <w:br/>
        <w:t>SyncProofCard — מצב TCP+NoSync (baseline)</w:t>
        <w:br/>
        <w:t>http://localhost:8083?mode=tcp-nosync  (לאחר קבלת exam_resp)</w:t>
        <w:br/>
        <w:t>(13cm × 8cm)</w:t>
      </w:r>
    </w:p>
    <w:p>
      <w:pPr>
        <w:spacing w:after="200"/>
        <w:jc w:val="center"/>
      </w:pPr>
      <w:r>
        <w:rPr>
          <w:rFonts w:ascii="David" w:hAnsi="David"/>
          <w:i/>
          <w:color w:val="646464"/>
          <w:sz w:val="20"/>
        </w:rPr>
        <w:t>איור — SyncProofCard — מצב TCP+NoSync: "⚠ UNCOORDINATED — baseline mode"</w:t>
      </w:r>
    </w:p>
    <w:p>
      <w:pPr>
        <w:bidi/>
        <w:pStyle w:val="Heading1"/>
        <w:jc w:val="right"/>
      </w:pPr>
      <w:r>
        <w:rPr>
          <w:rFonts w:cs="David"/>
          <w:rFonts w:ascii="David" w:hAnsi="David"/>
        </w:rPr>
        <w:t>8. הסבר פרוטוקולים</w:t>
      </w:r>
    </w:p>
    <w:p>
      <w:pPr>
        <w:bidi/>
        <w:pStyle w:val="Heading2"/>
        <w:jc w:val="right"/>
      </w:pPr>
      <w:r>
        <w:rPr>
          <w:rFonts w:cs="David"/>
          <w:rFonts w:ascii="David" w:hAnsi="David"/>
        </w:rPr>
        <w:t>8.1 DNS — מימוש לפי RFC 1034/1035</w:t>
      </w:r>
    </w:p>
    <w:p>
      <w:pPr>
        <w:bidi/>
        <w:pStyle w:val="Heading3"/>
        <w:jc w:val="right"/>
      </w:pPr>
      <w:r>
        <w:rPr>
          <w:rFonts w:cs="David"/>
          <w:rFonts w:ascii="David" w:hAnsi="David"/>
        </w:rPr>
        <w:t>פורמט הודעת DNS</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w:t>
        <w:br/>
        <w:t>|                      ID                        |</w:t>
        <w:br/>
        <w:t>+--+--+--+--+--+--+--+--+--+--+--+--+--+--+--+--+</w:t>
        <w:br/>
        <w:t>|QR|Opcode |AA|TC|RD|RA| Z |      RCODE          |</w:t>
        <w:br/>
        <w:t>+--+--+--+--+--+--+--+--+--+--+--+--+--+--+--+--+</w:t>
        <w:br/>
        <w:t>|   QDCOUNT  |   ANCOUNT  |  NSCOUNT  |  ARCOUNT  |</w:t>
        <w:br/>
        <w:t>+--+--+--+--+--+--+--+--+--+--+--+--+--+--+--+--+</w:t>
        <w:br/>
        <w:t>|              QUESTION SECTION                  |</w:t>
        <w:br/>
        <w:t>|              ANSWER SECTION                    |</w:t>
        <w:br/>
        <w:t>|              AUTHORITY SECTION                 |</w:t>
        <w:br/>
        <w:t>|              ADDITIONAL SECTION                |</w:t>
      </w:r>
    </w:p>
    <w:p>
      <w:pPr>
        <w:bidi/>
        <w:pStyle w:val="Heading3"/>
        <w:jc w:val="right"/>
      </w:pPr>
      <w:r>
        <w:rPr>
          <w:rFonts w:cs="David"/>
          <w:rFonts w:ascii="David" w:hAnsi="David"/>
        </w:rPr>
        <w:t>DNS Resolution Trace</w:t>
      </w:r>
    </w:p>
    <w:p>
      <w:pPr>
        <w:spacing w:before="160" w:after="40" w:lineRule="exact" w:line="1600"/>
        <w:jc w:val="center"/>
        <w:pBdr>
          <w:top w:val="single" w:sz="8" w:space="6" w:color="D97706"/>
          <w:left w:val="single" w:sz="8" w:space="6" w:color="D97706"/>
          <w:bottom w:val="single" w:sz="8" w:space="6" w:color="D97706"/>
          <w:right w:val="single" w:sz="8" w:space="6" w:color="D97706"/>
        </w:pBdr>
        <w:shd w:val="clear" w:color="auto" w:fill="FEF3C7"/>
      </w:pPr>
      <w:r>
        <w:rPr>
          <w:rFonts w:ascii="David" w:hAnsi="David"/>
          <w:b/>
          <w:color w:val="92400E"/>
          <w:sz w:val="22"/>
        </w:rPr>
        <w:t>📐  הכנס כאן תמונה מ-PlantUML</w:t>
        <w:br/>
        <w:t>diagrams/03_dns_recursive.puml</w:t>
        <w:br/>
        <w:t>(15cm × 10cm)</w:t>
      </w:r>
    </w:p>
    <w:p>
      <w:pPr>
        <w:spacing w:after="200"/>
        <w:jc w:val="center"/>
      </w:pPr>
      <w:r>
        <w:rPr>
          <w:rFonts w:ascii="David" w:hAnsi="David"/>
          <w:i/>
          <w:color w:val="646464"/>
          <w:sz w:val="20"/>
        </w:rPr>
        <w:t>איור — DNS Iterative Resolution — root→TLD→auth→resolver, כולל cache וglue records</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client → resolver(10.99.0.2):  Q server.exam.lan A?</w:t>
        <w:br/>
        <w:t>resolver → root(10.99.0.10):   Q server.exam.lan A?</w:t>
        <w:br/>
        <w:t>root:     REFERRAL lan. NS + glue ns1.lan. A 10.99.0.11</w:t>
        <w:br/>
        <w:t>resolver → tld(10.99.0.11):    Q server.exam.lan A?</w:t>
        <w:br/>
        <w:t>tld:      REFERRAL exam.lan. NS + glue A 10.99.0.12</w:t>
        <w:br/>
        <w:t>resolver → auth(10.99.0.12):   Q server.exam.lan A?</w:t>
        <w:br/>
        <w:t>auth:     ANSWER ×3 (10.99.0.20/21/22)  AA=1</w:t>
        <w:br/>
        <w:t>resolver: cache 3 records, TTL=300s</w:t>
        <w:br/>
        <w:t>resolver → client: NOERROR, 3× A records, RA=1</w:t>
      </w:r>
    </w:p>
    <w:p>
      <w:pPr>
        <w:bidi/>
        <w:pStyle w:val="Heading3"/>
        <w:jc w:val="right"/>
      </w:pPr>
      <w:r>
        <w:rPr>
          <w:rFonts w:cs="David"/>
          <w:rFonts w:ascii="David" w:hAnsi="David"/>
        </w:rPr>
        <w:t>טיפול בשגיאות DNS</w:t>
      </w:r>
    </w:p>
    <w:tbl>
      <w:tblPr>
        <w:tblStyle w:val="TableGrid"/>
        <w:tblW w:type="auto" w:w="0"/>
        <w:jc w:val="right"/>
        <w:tblLook w:firstColumn="1" w:firstRow="1" w:lastColumn="0" w:lastRow="0" w:noHBand="0" w:noVBand="1" w:val="04A0"/>
      </w:tblPr>
      <w:tblGrid>
        <w:gridCol w:w="3024"/>
        <w:gridCol w:w="3024"/>
        <w:gridCol w:w="3024"/>
      </w:tblGrid>
      <w:tr>
        <w:trPr>
          <w:trHeight w:val="360"/>
        </w:trPr>
        <w:tc>
          <w:tcPr>
            <w:tcW w:type="dxa" w:w="2551"/>
            <w:shd w:val="clear" w:color="auto" w:fill="DBEAFE"/>
          </w:tcPr>
          <w:p>
            <w:pPr>
              <w:jc w:val="center"/>
            </w:pPr>
            <w:r>
              <w:rPr>
                <w:b/>
                <w:sz w:val="20"/>
              </w:rPr>
              <w:t>שגיאה</w:t>
            </w:r>
          </w:p>
        </w:tc>
        <w:tc>
          <w:tcPr>
            <w:tcW w:type="dxa" w:w="1984"/>
            <w:shd w:val="clear" w:color="auto" w:fill="DBEAFE"/>
          </w:tcPr>
          <w:p>
            <w:pPr>
              <w:jc w:val="center"/>
            </w:pPr>
            <w:r>
              <w:rPr>
                <w:b/>
                <w:sz w:val="20"/>
              </w:rPr>
              <w:t>RCODE</w:t>
            </w:r>
          </w:p>
        </w:tc>
        <w:tc>
          <w:tcPr>
            <w:tcW w:type="dxa" w:w="3969"/>
            <w:shd w:val="clear" w:color="auto" w:fill="DBEAFE"/>
          </w:tcPr>
          <w:p>
            <w:pPr>
              <w:jc w:val="center"/>
            </w:pPr>
            <w:r>
              <w:rPr>
                <w:b/>
                <w:sz w:val="20"/>
              </w:rPr>
              <w:t>טיפול</w:t>
            </w:r>
          </w:p>
        </w:tc>
      </w:tr>
      <w:tr>
        <w:tc>
          <w:tcPr>
            <w:tcW w:type="dxa" w:w="2551"/>
          </w:tcPr>
          <w:p>
            <w:pPr>
              <w:bidi/>
              <w:jc w:val="right"/>
              <w:jc w:val="right"/>
            </w:pPr>
            <w:r>
              <w:rPr>
                <w:sz w:val="19"/>
              </w:rPr>
              <w:t>שם לא קיים</w:t>
            </w:r>
          </w:p>
        </w:tc>
        <w:tc>
          <w:tcPr>
            <w:tcW w:type="dxa" w:w="1984"/>
          </w:tcPr>
          <w:p>
            <w:pPr>
              <w:bidi/>
              <w:jc w:val="right"/>
              <w:jc w:val="right"/>
            </w:pPr>
            <w:r>
              <w:rPr>
                <w:sz w:val="19"/>
              </w:rPr>
              <w:t>NXDOMAIN (3)</w:t>
            </w:r>
          </w:p>
        </w:tc>
        <w:tc>
          <w:tcPr>
            <w:tcW w:type="dxa" w:w="3969"/>
          </w:tcPr>
          <w:p>
            <w:pPr>
              <w:bidi/>
              <w:jc w:val="right"/>
              <w:jc w:val="right"/>
            </w:pPr>
            <w:r>
              <w:rPr>
                <w:sz w:val="19"/>
              </w:rPr>
              <w:t>SOA בsection authority</w:t>
            </w:r>
          </w:p>
        </w:tc>
      </w:tr>
      <w:tr>
        <w:tc>
          <w:tcPr>
            <w:tcW w:type="dxa" w:w="2551"/>
          </w:tcPr>
          <w:p>
            <w:pPr>
              <w:bidi/>
              <w:jc w:val="right"/>
              <w:jc w:val="right"/>
            </w:pPr>
            <w:r>
              <w:rPr>
                <w:sz w:val="19"/>
              </w:rPr>
              <w:t>שגיאת שרת</w:t>
            </w:r>
          </w:p>
        </w:tc>
        <w:tc>
          <w:tcPr>
            <w:tcW w:type="dxa" w:w="1984"/>
          </w:tcPr>
          <w:p>
            <w:pPr>
              <w:bidi/>
              <w:jc w:val="right"/>
              <w:jc w:val="right"/>
            </w:pPr>
            <w:r>
              <w:rPr>
                <w:sz w:val="19"/>
              </w:rPr>
              <w:t>SERVFAIL (2)</w:t>
            </w:r>
          </w:p>
        </w:tc>
        <w:tc>
          <w:tcPr>
            <w:tcW w:type="dxa" w:w="3969"/>
          </w:tcPr>
          <w:p>
            <w:pPr>
              <w:bidi/>
              <w:jc w:val="right"/>
              <w:jc w:val="right"/>
            </w:pPr>
            <w:r>
              <w:rPr>
                <w:sz w:val="19"/>
              </w:rPr>
              <w:t>timeout בrResolver → retry</w:t>
            </w:r>
          </w:p>
        </w:tc>
      </w:tr>
      <w:tr>
        <w:tc>
          <w:tcPr>
            <w:tcW w:type="dxa" w:w="2551"/>
          </w:tcPr>
          <w:p>
            <w:pPr>
              <w:bidi/>
              <w:jc w:val="right"/>
              <w:jc w:val="right"/>
            </w:pPr>
            <w:r>
              <w:rPr>
                <w:sz w:val="19"/>
              </w:rPr>
              <w:t>עיצוב שגוי</w:t>
            </w:r>
          </w:p>
        </w:tc>
        <w:tc>
          <w:tcPr>
            <w:tcW w:type="dxa" w:w="1984"/>
          </w:tcPr>
          <w:p>
            <w:pPr>
              <w:bidi/>
              <w:jc w:val="right"/>
              <w:jc w:val="right"/>
            </w:pPr>
            <w:r>
              <w:rPr>
                <w:sz w:val="19"/>
              </w:rPr>
              <w:t>FORMERR (1)</w:t>
            </w:r>
          </w:p>
        </w:tc>
        <w:tc>
          <w:tcPr>
            <w:tcW w:type="dxa" w:w="3969"/>
          </w:tcPr>
          <w:p>
            <w:pPr>
              <w:bidi/>
              <w:jc w:val="right"/>
              <w:jc w:val="right"/>
            </w:pPr>
            <w:r>
              <w:rPr>
                <w:sz w:val="19"/>
              </w:rPr>
              <w:t>נרשם בלוג, נזרק</w:t>
            </w:r>
          </w:p>
        </w:tc>
      </w:tr>
      <w:tr>
        <w:tc>
          <w:tcPr>
            <w:tcW w:type="dxa" w:w="2551"/>
          </w:tcPr>
          <w:p>
            <w:pPr>
              <w:bidi/>
              <w:jc w:val="right"/>
              <w:jc w:val="right"/>
            </w:pPr>
            <w:r>
              <w:rPr>
                <w:sz w:val="19"/>
              </w:rPr>
              <w:t>לא מוכר</w:t>
            </w:r>
          </w:p>
        </w:tc>
        <w:tc>
          <w:tcPr>
            <w:tcW w:type="dxa" w:w="1984"/>
          </w:tcPr>
          <w:p>
            <w:pPr>
              <w:bidi/>
              <w:jc w:val="right"/>
              <w:jc w:val="right"/>
            </w:pPr>
            <w:r>
              <w:rPr>
                <w:sz w:val="19"/>
              </w:rPr>
              <w:t>NOTIMP (4)</w:t>
            </w:r>
          </w:p>
        </w:tc>
        <w:tc>
          <w:tcPr>
            <w:tcW w:type="dxa" w:w="3969"/>
          </w:tcPr>
          <w:p>
            <w:pPr>
              <w:bidi/>
              <w:jc w:val="right"/>
              <w:jc w:val="right"/>
            </w:pPr>
            <w:r>
              <w:rPr>
                <w:sz w:val="19"/>
              </w:rPr>
              <w:t>עבור record types לא נתמכים</w:t>
            </w:r>
          </w:p>
        </w:tc>
      </w:tr>
    </w:tbl>
    <w:p>
      <w:pPr>
        <w:bidi/>
        <w:pStyle w:val="Heading2"/>
        <w:jc w:val="right"/>
      </w:pPr>
      <w:r>
        <w:rPr>
          <w:rFonts w:cs="David"/>
          <w:rFonts w:ascii="David" w:hAnsi="David"/>
        </w:rPr>
        <w:t>8.2 RUDP Protocol</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 xml:space="preserve"> 0       4       8    9    10     12     14</w:t>
        <w:br/>
        <w:t xml:space="preserve"> +-------+-------+----+----+------+------+--------...</w:t>
        <w:br/>
        <w:t xml:space="preserve"> | seq   | ack   |flg |win | len  | crc  | payload</w:t>
        <w:br/>
        <w:t xml:space="preserve"> +-------+-------+----+----+------+------+--------...</w:t>
        <w:br/>
        <w:t xml:space="preserve">   4B      4B     1B   1B   2B     2B     len bytes</w:t>
        <w:br/>
        <w:br/>
        <w:t>Flags: SYN=0x01  ACK=0x02  FIN=0x04  DATA=0x08</w:t>
        <w:br/>
        <w:t xml:space="preserve">       RST=0x10  PING=0x20  MSG_END=0x40</w:t>
      </w:r>
    </w:p>
    <w:p>
      <w:pPr>
        <w:bidi/>
        <w:pStyle w:val="Heading3"/>
        <w:jc w:val="right"/>
      </w:pPr>
      <w:r>
        <w:rPr>
          <w:rFonts w:cs="David"/>
          <w:rFonts w:ascii="David" w:hAnsi="David"/>
        </w:rPr>
        <w:t>State Machine של חיבור RUDP</w:t>
      </w:r>
    </w:p>
    <w:p>
      <w:pPr>
        <w:spacing w:before="160" w:after="40" w:lineRule="exact" w:line="1600"/>
        <w:jc w:val="center"/>
        <w:pBdr>
          <w:top w:val="single" w:sz="8" w:space="6" w:color="D97706"/>
          <w:left w:val="single" w:sz="8" w:space="6" w:color="D97706"/>
          <w:bottom w:val="single" w:sz="8" w:space="6" w:color="D97706"/>
          <w:right w:val="single" w:sz="8" w:space="6" w:color="D97706"/>
        </w:pBdr>
        <w:shd w:val="clear" w:color="auto" w:fill="FEF3C7"/>
      </w:pPr>
      <w:r>
        <w:rPr>
          <w:rFonts w:ascii="David" w:hAnsi="David"/>
          <w:b/>
          <w:color w:val="92400E"/>
          <w:sz w:val="22"/>
        </w:rPr>
        <w:t>📐  הכנס כאן תמונה מ-PlantUML</w:t>
        <w:br/>
        <w:t>diagrams/04_rudp_handshake.puml</w:t>
        <w:br/>
        <w:t>(14cm × 9cm)</w:t>
      </w:r>
    </w:p>
    <w:p>
      <w:pPr>
        <w:spacing w:after="200"/>
        <w:jc w:val="center"/>
      </w:pPr>
      <w:r>
        <w:rPr>
          <w:rFonts w:ascii="David" w:hAnsi="David"/>
          <w:i/>
          <w:color w:val="646464"/>
          <w:sz w:val="20"/>
        </w:rPr>
        <w:t>איור — RUDP Connection Lifecycle — three-way handshake, sliding window, FIN teardown</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CLOSED</w:t>
        <w:br/>
        <w:t xml:space="preserve">  │ connect()/accept()</w:t>
        <w:br/>
        <w:t xml:space="preserve">  ▼</w:t>
        <w:br/>
        <w:t>SYN_SENT / SYN_RCVD</w:t>
        <w:br/>
        <w:t xml:space="preserve">  │ SYN+ACK exchange</w:t>
        <w:br/>
        <w:t xml:space="preserve">  ▼</w:t>
        <w:br/>
        <w:t>ESTABLISHED</w:t>
        <w:br/>
        <w:t xml:space="preserve">  │ close()</w:t>
        <w:br/>
        <w:t xml:space="preserve">  ▼</w:t>
        <w:br/>
        <w:t>FIN_WAIT</w:t>
        <w:br/>
        <w:t xml:space="preserve">  │ FIN+ACK exchange</w:t>
        <w:br/>
        <w:t xml:space="preserve">  ▼</w:t>
        <w:br/>
        <w:t>CLOSED</w:t>
      </w:r>
    </w:p>
    <w:tbl>
      <w:tblPr>
        <w:tblStyle w:val="TableGrid"/>
        <w:tblW w:type="auto" w:w="0"/>
        <w:jc w:val="right"/>
        <w:tblLook w:firstColumn="1" w:firstRow="1" w:lastColumn="0" w:lastRow="0" w:noHBand="0" w:noVBand="1" w:val="04A0"/>
      </w:tblPr>
      <w:tblGrid>
        <w:gridCol w:w="4536"/>
        <w:gridCol w:w="4536"/>
      </w:tblGrid>
      <w:tr>
        <w:trPr>
          <w:trHeight w:val="360"/>
        </w:trPr>
        <w:tc>
          <w:tcPr>
            <w:tcW w:type="dxa" w:w="2551"/>
            <w:shd w:val="clear" w:color="auto" w:fill="DBEAFE"/>
          </w:tcPr>
          <w:p>
            <w:pPr>
              <w:jc w:val="center"/>
            </w:pPr>
            <w:r>
              <w:rPr>
                <w:b/>
                <w:sz w:val="20"/>
              </w:rPr>
              <w:t>תרחיש</w:t>
            </w:r>
          </w:p>
        </w:tc>
        <w:tc>
          <w:tcPr>
            <w:tcW w:type="dxa" w:w="5953"/>
            <w:shd w:val="clear" w:color="auto" w:fill="DBEAFE"/>
          </w:tcPr>
          <w:p>
            <w:pPr>
              <w:jc w:val="center"/>
            </w:pPr>
            <w:r>
              <w:rPr>
                <w:b/>
                <w:sz w:val="20"/>
              </w:rPr>
              <w:t>טיפול</w:t>
            </w:r>
          </w:p>
        </w:tc>
      </w:tr>
      <w:tr>
        <w:tc>
          <w:tcPr>
            <w:tcW w:type="dxa" w:w="2551"/>
          </w:tcPr>
          <w:p>
            <w:pPr>
              <w:bidi/>
              <w:jc w:val="right"/>
              <w:jc w:val="right"/>
            </w:pPr>
            <w:r>
              <w:rPr>
                <w:sz w:val="19"/>
              </w:rPr>
              <w:t>CRC שגוי</w:t>
            </w:r>
          </w:p>
        </w:tc>
        <w:tc>
          <w:tcPr>
            <w:tcW w:type="dxa" w:w="5953"/>
          </w:tcPr>
          <w:p>
            <w:pPr>
              <w:bidi/>
              <w:jc w:val="right"/>
              <w:jc w:val="right"/>
            </w:pPr>
            <w:r>
              <w:rPr>
                <w:sz w:val="19"/>
              </w:rPr>
              <w:t>from_bytes() זורק ValueError, חבילה נזרקת</w:t>
            </w:r>
          </w:p>
        </w:tc>
      </w:tr>
      <w:tr>
        <w:tc>
          <w:tcPr>
            <w:tcW w:type="dxa" w:w="2551"/>
          </w:tcPr>
          <w:p>
            <w:pPr>
              <w:bidi/>
              <w:jc w:val="right"/>
              <w:jc w:val="right"/>
            </w:pPr>
            <w:r>
              <w:rPr>
                <w:sz w:val="19"/>
              </w:rPr>
              <w:t>timeout (500ms)</w:t>
            </w:r>
          </w:p>
        </w:tc>
        <w:tc>
          <w:tcPr>
            <w:tcW w:type="dxa" w:w="5953"/>
          </w:tcPr>
          <w:p>
            <w:pPr>
              <w:bidi/>
              <w:jc w:val="right"/>
              <w:jc w:val="right"/>
            </w:pPr>
            <w:r>
              <w:rPr>
                <w:sz w:val="19"/>
              </w:rPr>
              <w:t>Go-Back-N retransmit, _on_timeout() → cwnd reset</w:t>
            </w:r>
          </w:p>
        </w:tc>
      </w:tr>
      <w:tr>
        <w:tc>
          <w:tcPr>
            <w:tcW w:type="dxa" w:w="2551"/>
          </w:tcPr>
          <w:p>
            <w:pPr>
              <w:bidi/>
              <w:jc w:val="right"/>
              <w:jc w:val="right"/>
            </w:pPr>
            <w:r>
              <w:rPr>
                <w:sz w:val="19"/>
              </w:rPr>
              <w:t>3 dup-ACKs</w:t>
            </w:r>
          </w:p>
        </w:tc>
        <w:tc>
          <w:tcPr>
            <w:tcW w:type="dxa" w:w="5953"/>
          </w:tcPr>
          <w:p>
            <w:pPr>
              <w:bidi/>
              <w:jc w:val="right"/>
              <w:jc w:val="right"/>
            </w:pPr>
            <w:r>
              <w:rPr>
                <w:sz w:val="19"/>
              </w:rPr>
              <w:t>Fast retransmit, cwnd = ssthresh</w:t>
            </w:r>
          </w:p>
        </w:tc>
      </w:tr>
      <w:tr>
        <w:tc>
          <w:tcPr>
            <w:tcW w:type="dxa" w:w="2551"/>
          </w:tcPr>
          <w:p>
            <w:pPr>
              <w:bidi/>
              <w:jc w:val="right"/>
              <w:jc w:val="right"/>
            </w:pPr>
            <w:r>
              <w:rPr>
                <w:sz w:val="19"/>
              </w:rPr>
              <w:t>MAX_RETRIES=5</w:t>
            </w:r>
          </w:p>
        </w:tc>
        <w:tc>
          <w:tcPr>
            <w:tcW w:type="dxa" w:w="5953"/>
          </w:tcPr>
          <w:p>
            <w:pPr>
              <w:bidi/>
              <w:jc w:val="right"/>
              <w:jc w:val="right"/>
            </w:pPr>
            <w:r>
              <w:rPr>
                <w:sz w:val="19"/>
              </w:rPr>
              <w:t>RudpTimeout exception → חיבור נסגר</w:t>
            </w:r>
          </w:p>
        </w:tc>
      </w:tr>
      <w:tr>
        <w:tc>
          <w:tcPr>
            <w:tcW w:type="dxa" w:w="2551"/>
          </w:tcPr>
          <w:p>
            <w:pPr>
              <w:bidi/>
              <w:jc w:val="right"/>
              <w:jc w:val="right"/>
            </w:pPr>
            <w:r>
              <w:rPr>
                <w:sz w:val="19"/>
              </w:rPr>
              <w:t>RST</w:t>
            </w:r>
          </w:p>
        </w:tc>
        <w:tc>
          <w:tcPr>
            <w:tcW w:type="dxa" w:w="5953"/>
          </w:tcPr>
          <w:p>
            <w:pPr>
              <w:bidi/>
              <w:jc w:val="right"/>
              <w:jc w:val="right"/>
            </w:pPr>
            <w:r>
              <w:rPr>
                <w:sz w:val="19"/>
              </w:rPr>
              <w:t>socket סגור, recv_queue מקבל b""</w:t>
            </w:r>
          </w:p>
        </w:tc>
      </w:tr>
    </w:tbl>
    <w:p>
      <w:pPr>
        <w:spacing w:before="160" w:after="40" w:lineRule="exact" w:line="1900"/>
        <w:jc w:val="center"/>
        <w:pBdr>
          <w:top w:val="single" w:sz="8" w:space="6" w:color="15803D"/>
          <w:left w:val="single" w:sz="8" w:space="6" w:color="15803D"/>
          <w:bottom w:val="single" w:sz="8" w:space="6" w:color="15803D"/>
          <w:right w:val="single" w:sz="8" w:space="6" w:color="15803D"/>
        </w:pBdr>
        <w:shd w:val="clear" w:color="auto" w:fill="DCFCE7"/>
      </w:pPr>
      <w:r>
        <w:rPr>
          <w:rFonts w:ascii="Courier New" w:hAnsi="Courier New" w:cs="Courier New"/>
          <w:rFonts w:ascii="Courier New" w:hAnsi="Courier New"/>
          <w:b/>
          <w:color w:val="14532D"/>
          <w:sz w:val="21"/>
        </w:rPr>
        <w:t>🔬  Wireshark capture — פתח וצלם מסך</w:t>
        <w:br/>
        <w:t>קובץ:   captures/rudp-server-1.pcap</w:t>
        <w:br/>
        <w:t>פילטר:  udp.port == 9000</w:t>
        <w:br/>
        <w:t>פעולה:  בחר DATA packet → פתח Details pane →펼쳐 "RUDP Protocol": seq, ack, flags, window, len, checksum. צלם Packet List (עם columns: No., Time, Src, Dst, Length, Info) + Details pane</w:t>
        <w:br/>
        <w:t>(15cm × 8cm)</w:t>
      </w:r>
    </w:p>
    <w:p>
      <w:pPr>
        <w:spacing w:after="200"/>
        <w:jc w:val="center"/>
      </w:pPr>
      <w:r>
        <w:rPr>
          <w:rFonts w:ascii="David" w:hAnsi="David"/>
          <w:i/>
          <w:color w:val="646464"/>
          <w:sz w:val="20"/>
        </w:rPr>
        <w:t>איור — Wireshark — RUDP DATA packet: header 14B, seq/ack numbers, flags=0x4A (DATA+ACK+MSG_END), CRC-16</w:t>
      </w:r>
    </w:p>
    <w:p>
      <w:pPr>
        <w:spacing w:before="160" w:after="40" w:lineRule="exact" w:line="1900"/>
        <w:jc w:val="center"/>
        <w:pBdr>
          <w:top w:val="single" w:sz="8" w:space="6" w:color="15803D"/>
          <w:left w:val="single" w:sz="8" w:space="6" w:color="15803D"/>
          <w:bottom w:val="single" w:sz="8" w:space="6" w:color="15803D"/>
          <w:right w:val="single" w:sz="8" w:space="6" w:color="15803D"/>
        </w:pBdr>
        <w:shd w:val="clear" w:color="auto" w:fill="DCFCE7"/>
      </w:pPr>
      <w:r>
        <w:rPr>
          <w:rFonts w:ascii="Courier New" w:hAnsi="Courier New" w:cs="Courier New"/>
          <w:rFonts w:ascii="Courier New" w:hAnsi="Courier New"/>
          <w:b/>
          <w:color w:val="14532D"/>
          <w:sz w:val="21"/>
        </w:rPr>
        <w:t>🔬  Wireshark capture — פתח וצלם מסך</w:t>
        <w:br/>
        <w:t>קובץ:   captures/rudp-server-1.pcap</w:t>
        <w:br/>
        <w:t>פילטר:  udp.port == 9000 &amp;&amp; udp.length &gt; 100</w:t>
        <w:br/>
        <w:t>פעולה:  Statistics → I/O Graph — צלם גרף בלוקים של throughput לאורך הזמן כדי לראות sliding window בפעולה</w:t>
        <w:br/>
        <w:t>(14cm × 6cm)</w:t>
      </w:r>
    </w:p>
    <w:p>
      <w:pPr>
        <w:spacing w:after="200"/>
        <w:jc w:val="center"/>
      </w:pPr>
      <w:r>
        <w:rPr>
          <w:rFonts w:ascii="David" w:hAnsi="David"/>
          <w:i/>
          <w:color w:val="646464"/>
          <w:sz w:val="20"/>
        </w:rPr>
        <w:t>איור — Wireshark I/O Graph — RUDP sliding window throughput לאורך חיי החיבור</w:t>
      </w:r>
    </w:p>
    <w:p>
      <w:pPr>
        <w:bidi/>
        <w:pStyle w:val="Heading2"/>
        <w:jc w:val="right"/>
      </w:pPr>
      <w:r>
        <w:rPr>
          <w:rFonts w:cs="David"/>
          <w:rFonts w:ascii="David" w:hAnsi="David"/>
        </w:rPr>
        <w:t>8.3 TCP NL-JSON</w:t>
      </w:r>
    </w:p>
    <w:p>
      <w:pPr>
        <w:bidi/>
        <w:jc w:val="right"/>
      </w:pPr>
      <w:r>
        <w:rPr>
          <w:rFonts w:cs="David"/>
          <w:rFonts w:ascii="David" w:hAnsi="David"/>
          <w:b w:val="0"/>
        </w:rPr>
        <w:t>כל הודעה היא json_object + b'\n'. TCP מטפל בשלמות, סדר החבילות ושידורים חוזרים ברמת הפרוטוקול. מנגנון ה-NL-JSON רק מוסיף message framing (הפרדה בין הודעות) מעל ה-byte stream של TCP.</w:t>
      </w:r>
    </w:p>
    <w:p>
      <w:pPr>
        <w:spacing w:before="160" w:after="40" w:lineRule="exact" w:line="1900"/>
        <w:jc w:val="center"/>
        <w:pBdr>
          <w:top w:val="single" w:sz="8" w:space="6" w:color="15803D"/>
          <w:left w:val="single" w:sz="8" w:space="6" w:color="15803D"/>
          <w:bottom w:val="single" w:sz="8" w:space="6" w:color="15803D"/>
          <w:right w:val="single" w:sz="8" w:space="6" w:color="15803D"/>
        </w:pBdr>
        <w:shd w:val="clear" w:color="auto" w:fill="DCFCE7"/>
      </w:pPr>
      <w:r>
        <w:rPr>
          <w:rFonts w:ascii="Courier New" w:hAnsi="Courier New" w:cs="Courier New"/>
          <w:rFonts w:ascii="Courier New" w:hAnsi="Courier New"/>
          <w:b/>
          <w:color w:val="14532D"/>
          <w:sz w:val="21"/>
        </w:rPr>
        <w:t>🔬  Wireshark capture — פתח וצלם מסך</w:t>
        <w:br/>
        <w:t>קובץ:   captures/tcp-server-sync.pcap</w:t>
        <w:br/>
        <w:t>פילטר:  tcp.port == 9001</w:t>
        <w:br/>
        <w:t>פעולה:  לחץ קליק ימני על חבילה → Follow → TCP Stream — מציג את כל ה-JSON messages בשני הכיוונים (אדום = client, כחול = server). גלול לזוג exam_req / exam_resp וצלם</w:t>
        <w:br/>
        <w:t>(15cm × 9cm)</w:t>
      </w:r>
    </w:p>
    <w:p>
      <w:pPr>
        <w:spacing w:after="200"/>
        <w:jc w:val="center"/>
      </w:pPr>
      <w:r>
        <w:rPr>
          <w:rFonts w:ascii="David" w:hAnsi="David"/>
          <w:i/>
          <w:color w:val="646464"/>
          <w:sz w:val="20"/>
        </w:rPr>
        <w:t>איור — Wireshark Follow TCP Stream — NL-JSON בתוך TCP: כל הודעה מופרדת ב-newline, server_sent_at_ms נראה בבירור</w:t>
      </w:r>
    </w:p>
    <w:p>
      <w:pPr>
        <w:spacing w:before="160" w:after="40" w:lineRule="exact" w:line="1900"/>
        <w:jc w:val="center"/>
        <w:pBdr>
          <w:top w:val="single" w:sz="8" w:space="6" w:color="15803D"/>
          <w:left w:val="single" w:sz="8" w:space="6" w:color="15803D"/>
          <w:bottom w:val="single" w:sz="8" w:space="6" w:color="15803D"/>
          <w:right w:val="single" w:sz="8" w:space="6" w:color="15803D"/>
        </w:pBdr>
        <w:shd w:val="clear" w:color="auto" w:fill="DCFCE7"/>
      </w:pPr>
      <w:r>
        <w:rPr>
          <w:rFonts w:ascii="Courier New" w:hAnsi="Courier New" w:cs="Courier New"/>
          <w:rFonts w:ascii="Courier New" w:hAnsi="Courier New"/>
          <w:b/>
          <w:color w:val="14532D"/>
          <w:sz w:val="21"/>
        </w:rPr>
        <w:t>🔬  Wireshark capture — פתח וצלם מסך</w:t>
        <w:br/>
        <w:t>קובץ:   captures/tcp-server-nosync.pcap</w:t>
        <w:br/>
        <w:t>פילטר:  tcp.port == 9001</w:t>
        <w:br/>
        <w:t>פעולה:  Follow TCP Stream — צלם את exam_resp ללא שדה server_sent_at_ms (השווה לtcp-server-sync)</w:t>
        <w:br/>
        <w:t>(15cm × 7cm)</w:t>
      </w:r>
    </w:p>
    <w:p>
      <w:pPr>
        <w:spacing w:after="200"/>
        <w:jc w:val="center"/>
      </w:pPr>
      <w:r>
        <w:rPr>
          <w:rFonts w:ascii="David" w:hAnsi="David"/>
          <w:i/>
          <w:color w:val="646464"/>
          <w:sz w:val="20"/>
        </w:rPr>
        <w:t>איור — Wireshark — TCP NoSync: exam_resp חסר server_sent_at_ms, ראיה לאי-סנכרון</w:t>
      </w:r>
    </w:p>
    <w:p>
      <w:pPr>
        <w:bidi/>
        <w:pStyle w:val="Heading1"/>
        <w:jc w:val="right"/>
      </w:pPr>
      <w:r>
        <w:rPr>
          <w:rFonts w:cs="David"/>
          <w:rFonts w:ascii="David" w:hAnsi="David"/>
        </w:rPr>
        <w:t>9. אלגוריתם הסנכרון</w:t>
      </w:r>
    </w:p>
    <w:p>
      <w:pPr>
        <w:bidi/>
        <w:pStyle w:val="Heading2"/>
        <w:jc w:val="right"/>
      </w:pPr>
      <w:r>
        <w:rPr>
          <w:rFonts w:cs="David"/>
          <w:rFonts w:ascii="David" w:hAnsi="David"/>
        </w:rPr>
        <w:t>9.1 הגדרת הבעיה</w:t>
      </w:r>
    </w:p>
    <w:p>
      <w:pPr>
        <w:bidi/>
        <w:jc w:val="right"/>
      </w:pPr>
      <w:r>
        <w:rPr>
          <w:rFonts w:cs="David"/>
          <w:rFonts w:ascii="David" w:hAnsi="David"/>
          <w:b w:val="0"/>
        </w:rPr>
        <w:t>נתון: N לקוחות עם RTT שונה ביחס לשרת. כלי: בידע ה-RTT של כל לקוח, שלח לכל לקוח בזמן אחר, כך שכולם יקבלו את הבחינה בו-זמנית (בסטייה של מספר מילישניות בלבד).</w:t>
      </w:r>
    </w:p>
    <w:p>
      <w:pPr>
        <w:bidi/>
        <w:pStyle w:val="Heading2"/>
        <w:jc w:val="right"/>
      </w:pPr>
      <w:r>
        <w:rPr>
          <w:rFonts w:cs="David"/>
          <w:rFonts w:ascii="David" w:hAnsi="David"/>
        </w:rPr>
        <w:t>9.2 שלב 1 — מדידת RTT (סנכרון אדפטיבי)</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t0 → שליחת time_req מהלקוח (שעון לקוח)</w:t>
        <w:br/>
        <w:t>server_now_ms ← שרת מחשב time.time()*1000 ושולח time_resp</w:t>
        <w:br/>
        <w:t>t1 ← קבלה בלקוח (שעון לקוח)</w:t>
        <w:br/>
        <w:br/>
        <w:t>RTT_i    = t1 - t0</w:t>
        <w:br/>
        <w:t>offset_i = server_now_ms - (t0 + RTT_i / 2)</w:t>
        <w:br/>
        <w:br/>
        <w:t>שלב א — 3 סבבים מהירים (50ms cadence):</w:t>
        <w:br/>
        <w:t xml:space="preserve">  → schedule_req עם rtt_samples ו-offset_ms</w:t>
        <w:br/>
        <w:br/>
        <w:t>שלב ב — אדפטיבי (200ms intervals):</w:t>
        <w:br/>
        <w:t xml:space="preserve">  → עוצר כשstdev &lt; 1.5ms (5 מדגמים), T₀−8s, או 20 סבבים</w:t>
        <w:br/>
        <w:br/>
        <w:t>שלב ג — 3 סבבים טריים ב-T₀−5s:</w:t>
        <w:br/>
        <w:t xml:space="preserve">  → offset_ms = מדגם עם RTT מינימלי (bestSample)</w:t>
      </w:r>
    </w:p>
    <w:p>
      <w:pPr>
        <w:bidi/>
        <w:pStyle w:val="Heading2"/>
        <w:jc w:val="right"/>
      </w:pPr>
      <w:r>
        <w:rPr>
          <w:rFonts w:cs="David"/>
          <w:rFonts w:ascii="David" w:hAnsi="David"/>
        </w:rPr>
        <w:t>9.3 שלב 2 — חישוב D_i (השהייה חד-כיוונית משוערת)</w:t>
      </w:r>
    </w:p>
    <w:p>
      <w:pPr>
        <w:bidi/>
        <w:jc w:val="right"/>
      </w:pPr>
      <w:r>
        <w:rPr>
          <w:rFonts w:cs="David"/>
          <w:rFonts w:ascii="David" w:hAnsi="David"/>
          <w:b w:val="0"/>
        </w:rPr>
        <w:t>מקרה 1 — עם מידע offset (תקשורת א-סימטרית):</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s       = sorted([rtt_min, rtt_med, rtt_max])</w:t>
        <w:br/>
        <w:t>RTT_med = s[1]</w:t>
        <w:br/>
        <w:t>J_rtt   = s[2] - s[0]           # jitter range</w:t>
        <w:br/>
        <w:t>d_down  = RTT_med / 2 - offset_i</w:t>
        <w:br/>
        <w:t>D_i     = max(1, d_down + J_rtt / 2)</w:t>
      </w:r>
    </w:p>
    <w:p>
      <w:pPr>
        <w:bidi/>
        <w:jc w:val="right"/>
      </w:pPr>
      <w:r>
        <w:rPr>
          <w:rFonts w:cs="David"/>
          <w:rFonts w:ascii="David" w:hAnsi="David"/>
          <w:b w:val="0"/>
        </w:rPr>
        <w:t>מקרה 2 — ללא מידע offset (הנחת נתיב סימטרי):</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D_i = (RTT_med + J_rtt) / 2</w:t>
      </w:r>
    </w:p>
    <w:p>
      <w:pPr>
        <w:bidi/>
        <w:jc w:val="right"/>
      </w:pPr>
      <w:r>
        <w:rPr>
          <w:rFonts w:cs="David"/>
          <w:rFonts w:ascii="David" w:hAnsi="David"/>
          <w:b w:val="0"/>
        </w:rPr>
        <w:t>אינטואיציה: D_i הוא זמן מסע חבילה מהשרת ללקוח, בתוספת buffer לjitter. לקוח עם RTT=200ms ו-jitter=50ms יקבל D_i גדול משמעותית מלקוח עם RTT=10ms ו-jitter=2ms.</w:t>
      </w:r>
    </w:p>
    <w:p>
      <w:pPr>
        <w:bidi/>
        <w:pStyle w:val="Heading2"/>
        <w:jc w:val="right"/>
      </w:pPr>
      <w:r>
        <w:rPr>
          <w:rFonts w:cs="David"/>
          <w:rFonts w:ascii="David" w:hAnsi="David"/>
        </w:rPr>
        <w:t>9.4 שלב 3 — קביעת T_arr וT_send לכל לקוח</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 זמן הגעה משותף:</w:t>
        <w:br/>
        <w:t>T_arr = start_at_ms             # אם start_at_ms עתידי</w:t>
        <w:br/>
        <w:br/>
        <w:t># fallback דינמי:</w:t>
        <w:br/>
        <w:t>T_arr = t_now + max(D_i) + N*C_send + M_margin</w:t>
        <w:br/>
        <w:br/>
        <w:t># זמן שליחה לכל לקוח:</w:t>
        <w:br/>
        <w:t>T_send,i = T_arr - D_i</w:t>
      </w:r>
    </w:p>
    <w:p>
      <w:pPr>
        <w:bidi/>
        <w:jc w:val="right"/>
      </w:pPr>
      <w:r>
        <w:rPr>
          <w:rFonts w:cs="David"/>
          <w:rFonts w:ascii="David" w:hAnsi="David"/>
          <w:b w:val="0"/>
        </w:rPr>
        <w:t>לקוח עם D_i גדול (RTT גבוה) מקבל T_send קטן יותר — השרת שולח לו מוקדם יותר.</w:t>
      </w:r>
    </w:p>
    <w:p>
      <w:pPr>
        <w:bidi/>
        <w:pStyle w:val="Heading2"/>
        <w:jc w:val="right"/>
      </w:pPr>
      <w:r>
        <w:rPr>
          <w:rFonts w:cs="David"/>
          <w:rFonts w:ascii="David" w:hAnsi="David"/>
        </w:rPr>
        <w:t>9.5 שלב 4 — שליחה מדורגת</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clients_sorted = sorted(clients, key=lambda c: D_i[c], reverse=True)</w:t>
        <w:br/>
        <w:br/>
        <w:t>for k, client in enumerate(clients_sorted):</w:t>
        <w:br/>
        <w:t xml:space="preserve">    if k &gt; 0:</w:t>
        <w:br/>
        <w:t xml:space="preserve">        delta_k = max(0, T_send[k] - T_send[k-1] - C_send)</w:t>
        <w:br/>
        <w:t xml:space="preserve">        await asyncio.sleep(delta_k / 1000)</w:t>
        <w:br/>
        <w:t xml:space="preserve">    await send_exam_to(client)</w:t>
      </w:r>
    </w:p>
    <w:p>
      <w:pPr>
        <w:bidi/>
        <w:pStyle w:val="Heading2"/>
        <w:jc w:val="right"/>
      </w:pPr>
      <w:r>
        <w:rPr>
          <w:rFonts w:cs="David"/>
          <w:rFonts w:ascii="David" w:hAnsi="David"/>
        </w:rPr>
        <w:t>9.6 שלב 5 — Bridge Self-Correcting Hold</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 בגשר, כשמגיע exam_resp עם server_sent_at_ms:</w:t>
        <w:br/>
        <w:t>target_ms = server_sent_at_ms + max_rtt / 2 + JITTER_BUFFER_MS   # = 5ms</w:t>
        <w:br/>
        <w:t>t_now     = time.time() * 1000</w:t>
        <w:br/>
        <w:t>hold_ms   = max(0, target_ms - t_now)</w:t>
        <w:br/>
        <w:t>await asyncio.sleep(hold_ms / 1000.0)</w:t>
        <w:br/>
        <w:t># → העברה לדפדפן</w:t>
      </w:r>
    </w:p>
    <w:p>
      <w:pPr>
        <w:bidi/>
        <w:jc w:val="right"/>
      </w:pPr>
      <w:r>
        <w:rPr>
          <w:rFonts w:cs="David"/>
          <w:rFonts w:ascii="David" w:hAnsi="David"/>
          <w:b w:val="0"/>
        </w:rPr>
        <w:t>מדוע זה עובד גם עם שידורים חוזרים: אם RUDP הוסיף 250ms עיכוי, t_now כבר התקדם ב-250ms. לכן hold_ms קטן ב-250ms בהתאם. התיקון הוא אוטומטי ועצמאי.</w:t>
      </w:r>
    </w:p>
    <w:p>
      <w:pPr>
        <w:bidi/>
        <w:pStyle w:val="Heading2"/>
        <w:jc w:val="right"/>
      </w:pPr>
      <w:r>
        <w:rPr>
          <w:rFonts w:cs="David"/>
          <w:rFonts w:ascii="David" w:hAnsi="David"/>
        </w:rPr>
        <w:t>9.7 תוצאה מוכחת</w:t>
      </w:r>
    </w:p>
    <w:p>
      <w:pPr>
        <w:spacing w:before="160" w:after="40" w:lineRule="exact" w:line="1600"/>
        <w:jc w:val="center"/>
        <w:pBdr>
          <w:top w:val="single" w:sz="8" w:space="6" w:color="D97706"/>
          <w:left w:val="single" w:sz="8" w:space="6" w:color="D97706"/>
          <w:bottom w:val="single" w:sz="8" w:space="6" w:color="D97706"/>
          <w:right w:val="single" w:sz="8" w:space="6" w:color="D97706"/>
        </w:pBdr>
        <w:shd w:val="clear" w:color="auto" w:fill="FEF3C7"/>
      </w:pPr>
      <w:r>
        <w:rPr>
          <w:rFonts w:ascii="David" w:hAnsi="David"/>
          <w:b/>
          <w:color w:val="92400E"/>
          <w:sz w:val="22"/>
        </w:rPr>
        <w:t>📐  הכנס כאן תמונה מ-PlantUML</w:t>
        <w:br/>
        <w:t>diagrams/02_sync_timing.puml</w:t>
        <w:br/>
        <w:t>(15cm × 9cm)</w:t>
      </w:r>
    </w:p>
    <w:p>
      <w:pPr>
        <w:spacing w:after="200"/>
        <w:jc w:val="center"/>
      </w:pPr>
      <w:r>
        <w:rPr>
          <w:rFonts w:ascii="David" w:hAnsi="David"/>
          <w:i/>
          <w:color w:val="646464"/>
          <w:sz w:val="20"/>
        </w:rPr>
        <w:t>איור — Staggered Send — תזמון שליחה מדורגת כך שכל הלקוחות מקבלים בו-זמנית</w:t>
      </w:r>
    </w:p>
    <w:p>
      <w:pPr>
        <w:bidi/>
        <w:jc w:val="right"/>
      </w:pPr>
      <w:r>
        <w:rPr>
          <w:rFonts w:cs="David"/>
          <w:rFonts w:ascii="David" w:hAnsi="David"/>
          <w:b w:val="0"/>
        </w:rPr>
        <w:t>המערכת מבטיחה שכל לקוח יקבל את הבחינה בדפדפן שלו בטווח:</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target_ms ± JITTER_BUFFER_MS  =  target_ms ± 5ms</w:t>
      </w:r>
    </w:p>
    <w:p>
      <w:pPr>
        <w:bidi/>
        <w:jc w:val="right"/>
      </w:pPr>
      <w:r>
        <w:rPr>
          <w:rFonts w:cs="David"/>
          <w:rFonts w:ascii="David" w:hAnsi="David"/>
          <w:b w:val="0"/>
        </w:rPr>
        <w:t>ראיה זו מוצגת בSyncProofCard בממשק המשתמש: כל לקוח רואה את Δ שלו מהיעד.</w:t>
      </w:r>
    </w:p>
    <w:p>
      <w:pPr>
        <w:spacing w:before="160" w:after="40" w:lineRule="exact" w:line="1900"/>
        <w:jc w:val="center"/>
        <w:pBdr>
          <w:top w:val="single" w:sz="8" w:space="6" w:color="15803D"/>
          <w:left w:val="single" w:sz="8" w:space="6" w:color="15803D"/>
          <w:bottom w:val="single" w:sz="8" w:space="6" w:color="15803D"/>
          <w:right w:val="single" w:sz="8" w:space="6" w:color="15803D"/>
        </w:pBdr>
        <w:shd w:val="clear" w:color="auto" w:fill="DCFCE7"/>
      </w:pPr>
      <w:r>
        <w:rPr>
          <w:rFonts w:ascii="Courier New" w:hAnsi="Courier New" w:cs="Courier New"/>
          <w:rFonts w:ascii="Courier New" w:hAnsi="Courier New"/>
          <w:b/>
          <w:color w:val="14532D"/>
          <w:sz w:val="21"/>
        </w:rPr>
        <w:t>🔬  Wireshark capture — פתח וצלם מסך</w:t>
        <w:br/>
        <w:t>קובץ:   captures/rudp-server-1.pcap  +  rudp-server-2.pcap  +  rudp-server-3.pcap</w:t>
        <w:br/>
        <w:t>פילטר:  udp.port == 9000 &amp;&amp; udp.length &gt; 200</w:t>
        <w:br/>
        <w:t>פעולה:  פתח את שלושת הקבצים ב-Wireshark → Merge (File → Merge). הוסף עמודה "Absolute Time" (View → Columns → Time Format: Absolute). חפש חבילות DATA גדולות (exam_resp ~3KB) — רואים timestamp שונה לכל לקוח. צלם את ה-Packet List עם עמודות: Time, Source, Destination, Length</w:t>
        <w:br/>
        <w:t>(15cm × 6cm)</w:t>
      </w:r>
    </w:p>
    <w:p>
      <w:pPr>
        <w:spacing w:after="200"/>
        <w:jc w:val="center"/>
      </w:pPr>
      <w:r>
        <w:rPr>
          <w:rFonts w:ascii="David" w:hAnsi="David"/>
          <w:i/>
          <w:color w:val="646464"/>
          <w:sz w:val="20"/>
        </w:rPr>
        <w:t>איור — Wireshark — Staggered Sends: שלושת שרתי RUDP שולחים exam_resp בזמנים שונים (D_i מדורג)</w:t>
      </w:r>
    </w:p>
    <w:p>
      <w:pPr>
        <w:spacing w:before="160" w:after="40" w:lineRule="exact" w:line="1900"/>
        <w:jc w:val="center"/>
        <w:pBdr>
          <w:top w:val="single" w:sz="8" w:space="6" w:color="15803D"/>
          <w:left w:val="single" w:sz="8" w:space="6" w:color="15803D"/>
          <w:bottom w:val="single" w:sz="8" w:space="6" w:color="15803D"/>
          <w:right w:val="single" w:sz="8" w:space="6" w:color="15803D"/>
        </w:pBdr>
        <w:shd w:val="clear" w:color="auto" w:fill="DCFCE7"/>
      </w:pPr>
      <w:r>
        <w:rPr>
          <w:rFonts w:ascii="Courier New" w:hAnsi="Courier New" w:cs="Courier New"/>
          <w:rFonts w:ascii="Courier New" w:hAnsi="Courier New"/>
          <w:b/>
          <w:color w:val="14532D"/>
          <w:sz w:val="21"/>
        </w:rPr>
        <w:t>🔬  Wireshark capture — פתח וצלם מסך</w:t>
        <w:br/>
        <w:t>קובץ:   captures/client-1.pcap  +  client-2.pcap  +  client-3.pcap</w:t>
        <w:br/>
        <w:t>פילטר:  udp.port == 9000 &amp;&amp; udp.length &gt; 200</w:t>
        <w:br/>
        <w:t>פעולה:  Merge שלושת client pcaps. חפש exam_resp (DATA גדול) בכל לקוח. השווה את ה-timestamps של ההגעה — אמורים להיות כמעט זהים (±5ms). צלם עם עמודת Absolute Time</w:t>
        <w:br/>
        <w:t>(15cm × 6cm)</w:t>
      </w:r>
    </w:p>
    <w:p>
      <w:pPr>
        <w:spacing w:after="200"/>
        <w:jc w:val="center"/>
      </w:pPr>
      <w:r>
        <w:rPr>
          <w:rFonts w:ascii="David" w:hAnsi="David"/>
          <w:i/>
          <w:color w:val="646464"/>
          <w:sz w:val="20"/>
        </w:rPr>
        <w:t>איור — Wireshark — Arrival Proof: exam_resp מגיע לכל שלושת הלקוחות בהפרש ≤5ms</w:t>
      </w:r>
    </w:p>
    <w:p>
      <w:pPr>
        <w:bidi/>
        <w:pStyle w:val="Heading2"/>
        <w:jc w:val="right"/>
      </w:pPr>
      <w:r>
        <w:rPr>
          <w:rFonts w:cs="David"/>
          <w:rFonts w:ascii="David" w:hAnsi="David"/>
        </w:rPr>
        <w:t>9.8 הסבר מתמטי</w:t>
      </w:r>
    </w:p>
    <w:p>
      <w:pPr>
        <w:bidi/>
        <w:jc w:val="right"/>
      </w:pPr>
      <w:r>
        <w:rPr>
          <w:rFonts w:cs="David"/>
          <w:rFonts w:ascii="David" w:hAnsi="David"/>
          <w:b w:val="0"/>
        </w:rPr>
        <w:t>נסמן:</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T_send,i  — זמן שהשרת שלח ללקוח i</w:t>
        <w:br/>
        <w:t>D_i       — השהייה חד-כיוונית אמיתית</w:t>
        <w:br/>
        <w:t>T_arr,i   — זמן הגעה בפועל</w:t>
        <w:br/>
        <w:br/>
        <w:t>רצוי: T_arr,i = T_arr לכל i</w:t>
        <w:br/>
        <w:br/>
        <w:t>מכיוון ש: T_arr,i = T_send,i + D_i</w:t>
        <w:br/>
        <w:t>נגדיר:    T_send,i = T_arr - D_i</w:t>
        <w:br/>
        <w:t>אז:        T_arr,i = (T_arr - D_i) + D_i = T_arr  ✓</w:t>
        <w:br/>
        <w:br/>
        <w:t>טעות אומדן: ε_i = D_i^actual - D_i^estimated</w:t>
        <w:br/>
        <w:t xml:space="preserve">            T_arr,i^actual = T_arr + ε_i</w:t>
        <w:br/>
        <w:br/>
        <w:t>ממוזער ע"י: 12 סבבי NTP + J_rtt/2 כmargin + JITTER_BUFFER_MS=5ms</w:t>
      </w:r>
    </w:p>
    <w:p>
      <w:pPr>
        <w:bidi/>
        <w:pStyle w:val="Heading1"/>
        <w:jc w:val="right"/>
      </w:pPr>
      <w:r>
        <w:rPr>
          <w:rFonts w:cs="David"/>
          <w:rFonts w:ascii="David" w:hAnsi="David"/>
        </w:rPr>
        <w:t>10. החלטות ארכיטקטורה</w:t>
      </w:r>
    </w:p>
    <w:p>
      <w:pPr>
        <w:bidi/>
        <w:pStyle w:val="Heading2"/>
        <w:jc w:val="right"/>
      </w:pPr>
      <w:r>
        <w:rPr>
          <w:rFonts w:cs="David"/>
          <w:rFonts w:ascii="David" w:hAnsi="David"/>
        </w:rPr>
        <w:t>10.1 שימוש ב-Docker Network</w:t>
      </w:r>
    </w:p>
    <w:p>
      <w:pPr>
        <w:bidi/>
        <w:jc w:val="right"/>
      </w:pPr>
      <w:r>
        <w:rPr>
          <w:rFonts w:cs="David"/>
          <w:rFonts w:ascii="David" w:hAnsi="David"/>
          <w:b w:val="0"/>
        </w:rPr>
        <w:t>ההחלטה: כל המערכת רצה בתוך רשת Docker bridge יחידה (exam-net, 10.99.0.0/24). מוגדרת ב-docker-compose.yml עם IPAM מותאם אישית.</w:t>
      </w:r>
    </w:p>
    <w:p>
      <w:pPr>
        <w:bidi/>
        <w:jc w:val="right"/>
      </w:pPr>
      <w:r>
        <w:rPr>
          <w:rFonts w:cs="David"/>
          <w:rFonts w:ascii="David" w:hAnsi="David"/>
          <w:b/>
        </w:rPr>
        <w:t>יתרונות:</w:t>
      </w:r>
    </w:p>
    <w:p>
      <w:pPr>
        <w:bidi/>
        <w:jc w:val="right"/>
      </w:pPr>
      <w:r>
        <w:rPr>
          <w:rFonts w:cs="David"/>
          <w:rFonts w:ascii="David" w:hAnsi="David"/>
          <w:b w:val="0"/>
        </w:rPr>
        <w:t>• בידוד מלא מהרשת החיצונית</w:t>
      </w:r>
    </w:p>
    <w:p>
      <w:pPr>
        <w:bidi/>
        <w:jc w:val="right"/>
      </w:pPr>
      <w:r>
        <w:rPr>
          <w:rFonts w:cs="David"/>
          <w:rFonts w:ascii="David" w:hAnsi="David"/>
          <w:b w:val="0"/>
        </w:rPr>
        <w:t>• כתובות IP סטטיות קלות לניהול ודיבוג</w:t>
      </w:r>
    </w:p>
    <w:p>
      <w:pPr>
        <w:bidi/>
        <w:jc w:val="right"/>
      </w:pPr>
      <w:r>
        <w:rPr>
          <w:rFonts w:cs="David"/>
          <w:rFonts w:ascii="David" w:hAnsi="David"/>
          <w:b w:val="0"/>
        </w:rPr>
        <w:t>• DNS פנימי תקין</w:t>
      </w:r>
    </w:p>
    <w:p>
      <w:pPr>
        <w:bidi/>
        <w:jc w:val="right"/>
      </w:pPr>
      <w:r>
        <w:rPr>
          <w:rFonts w:cs="David"/>
          <w:rFonts w:ascii="David" w:hAnsi="David"/>
          <w:b w:val="0"/>
        </w:rPr>
        <w:t>• ניתן לדמות latency ב-tc netem</w:t>
      </w:r>
    </w:p>
    <w:p>
      <w:pPr>
        <w:bidi/>
        <w:jc w:val="right"/>
      </w:pPr>
      <w:r>
        <w:rPr>
          <w:rFonts w:cs="David"/>
          <w:rFonts w:ascii="David" w:hAnsi="David"/>
          <w:b/>
        </w:rPr>
        <w:t>חסרונות:</w:t>
      </w:r>
    </w:p>
    <w:p>
      <w:pPr>
        <w:bidi/>
        <w:jc w:val="right"/>
      </w:pPr>
      <w:r>
        <w:rPr>
          <w:rFonts w:cs="David"/>
          <w:rFonts w:ascii="David" w:hAnsi="David"/>
          <w:b w:val="0"/>
        </w:rPr>
        <w:t>• כל הcontainers חייבים להיות על אותו host</w:t>
      </w:r>
    </w:p>
    <w:p>
      <w:pPr>
        <w:bidi/>
        <w:jc w:val="right"/>
      </w:pPr>
      <w:r>
        <w:rPr>
          <w:rFonts w:cs="David"/>
          <w:rFonts w:ascii="David" w:hAnsi="David"/>
          <w:b w:val="0"/>
        </w:rPr>
        <w:t>• overhead Docker networking</w:t>
      </w:r>
    </w:p>
    <w:p>
      <w:pPr>
        <w:bidi/>
        <w:jc w:val="right"/>
      </w:pPr>
      <w:r>
        <w:rPr>
          <w:rFonts w:cs="David"/>
          <w:rFonts w:ascii="David" w:hAnsi="David"/>
          <w:b w:val="0"/>
        </w:rPr>
        <w:t>חלופות: host network — פשוט אך חסר בידוד; overlay network — למולטי-host</w:t>
      </w:r>
    </w:p>
    <w:p>
      <w:pPr>
        <w:spacing w:after="0" w:before="0"/>
      </w:pPr>
    </w:p>
    <w:p>
      <w:pPr>
        <w:bidi/>
        <w:pStyle w:val="Heading2"/>
        <w:jc w:val="right"/>
      </w:pPr>
      <w:r>
        <w:rPr>
          <w:rFonts w:cs="David"/>
          <w:rFonts w:ascii="David" w:hAnsi="David"/>
        </w:rPr>
        <w:t>10.2 הפרדת DNS Hierarchy לארבעה שרתים</w:t>
      </w:r>
    </w:p>
    <w:p>
      <w:pPr>
        <w:bidi/>
        <w:jc w:val="right"/>
      </w:pPr>
      <w:r>
        <w:rPr>
          <w:rFonts w:cs="David"/>
          <w:rFonts w:ascii="David" w:hAnsi="David"/>
          <w:b w:val="0"/>
        </w:rPr>
        <w:t>ההחלטה: ארבעה containers נפרדים לroot/TLD/auth/resolver. אותו Docker image, DNS_ROLE env שונה.</w:t>
      </w:r>
    </w:p>
    <w:p>
      <w:pPr>
        <w:bidi/>
        <w:jc w:val="right"/>
      </w:pPr>
      <w:r>
        <w:rPr>
          <w:rFonts w:cs="David"/>
          <w:rFonts w:ascii="David" w:hAnsi="David"/>
          <w:b/>
        </w:rPr>
        <w:t>יתרונות:</w:t>
      </w:r>
    </w:p>
    <w:p>
      <w:pPr>
        <w:bidi/>
        <w:jc w:val="right"/>
      </w:pPr>
      <w:r>
        <w:rPr>
          <w:rFonts w:cs="David"/>
          <w:rFonts w:ascii="David" w:hAnsi="David"/>
          <w:b w:val="0"/>
        </w:rPr>
        <w:t>• מדמה באדיקות את האינטרנט האמיתי</w:t>
      </w:r>
    </w:p>
    <w:p>
      <w:pPr>
        <w:bidi/>
        <w:jc w:val="right"/>
      </w:pPr>
      <w:r>
        <w:rPr>
          <w:rFonts w:cs="David"/>
          <w:rFonts w:ascii="David" w:hAnsi="David"/>
          <w:b w:val="0"/>
        </w:rPr>
        <w:t>• ניתן להדגים שינויים DNS</w:t>
      </w:r>
    </w:p>
    <w:p>
      <w:pPr>
        <w:bidi/>
        <w:jc w:val="right"/>
      </w:pPr>
      <w:r>
        <w:rPr>
          <w:rFonts w:cs="David"/>
          <w:rFonts w:ascii="David" w:hAnsi="David"/>
          <w:b w:val="0"/>
        </w:rPr>
        <w:t>• resolver מדגים caching ואיטרציה ממשית</w:t>
      </w:r>
    </w:p>
    <w:p>
      <w:pPr>
        <w:bidi/>
        <w:jc w:val="right"/>
      </w:pPr>
      <w:r>
        <w:rPr>
          <w:rFonts w:cs="David"/>
          <w:rFonts w:ascii="David" w:hAnsi="David"/>
          <w:b/>
        </w:rPr>
        <w:t>חסרונות:</w:t>
      </w:r>
    </w:p>
    <w:p>
      <w:pPr>
        <w:bidi/>
        <w:jc w:val="right"/>
      </w:pPr>
      <w:r>
        <w:rPr>
          <w:rFonts w:cs="David"/>
          <w:rFonts w:ascii="David" w:hAnsi="David"/>
          <w:b w:val="0"/>
        </w:rPr>
        <w:t>• מורכבות ניהול: 4 containers במקום 1</w:t>
      </w:r>
    </w:p>
    <w:p>
      <w:pPr>
        <w:bidi/>
        <w:jc w:val="right"/>
      </w:pPr>
      <w:r>
        <w:rPr>
          <w:rFonts w:cs="David"/>
          <w:rFonts w:ascii="David" w:hAnsi="David"/>
          <w:b w:val="0"/>
        </w:rPr>
        <w:t>• latency נוספת בין hops</w:t>
      </w:r>
    </w:p>
    <w:p>
      <w:pPr>
        <w:bidi/>
        <w:jc w:val="right"/>
      </w:pPr>
      <w:r>
        <w:rPr>
          <w:rFonts w:cs="David"/>
          <w:rFonts w:ascii="David" w:hAnsi="David"/>
          <w:b w:val="0"/>
        </w:rPr>
        <w:t>חלופות: CoreDNS בconfig יחיד — פשוט אך לא מדגים ההיררכיה</w:t>
      </w:r>
    </w:p>
    <w:p>
      <w:pPr>
        <w:spacing w:after="0" w:before="0"/>
      </w:pPr>
    </w:p>
    <w:p>
      <w:pPr>
        <w:bidi/>
        <w:pStyle w:val="Heading2"/>
        <w:jc w:val="right"/>
      </w:pPr>
      <w:r>
        <w:rPr>
          <w:rFonts w:cs="David"/>
          <w:rFonts w:ascii="David" w:hAnsi="David"/>
        </w:rPr>
        <w:t>10.3 כתיבת DNS מאפס</w:t>
      </w:r>
    </w:p>
    <w:p>
      <w:pPr>
        <w:bidi/>
        <w:jc w:val="right"/>
      </w:pPr>
      <w:r>
        <w:rPr>
          <w:rFonts w:cs="David"/>
          <w:rFonts w:ascii="David" w:hAnsi="David"/>
          <w:b w:val="0"/>
        </w:rPr>
        <w:t>ההחלטה: מימוש מלא של RFC 1035 ב-Python stdlib בלבד, ללא ספרייות חיצוניות (dns_packet.py).</w:t>
      </w:r>
    </w:p>
    <w:p>
      <w:pPr>
        <w:bidi/>
        <w:jc w:val="right"/>
      </w:pPr>
      <w:r>
        <w:rPr>
          <w:rFonts w:cs="David"/>
          <w:rFonts w:ascii="David" w:hAnsi="David"/>
          <w:b/>
        </w:rPr>
        <w:t>יתרונות:</w:t>
      </w:r>
    </w:p>
    <w:p>
      <w:pPr>
        <w:bidi/>
        <w:jc w:val="right"/>
      </w:pPr>
      <w:r>
        <w:rPr>
          <w:rFonts w:cs="David"/>
          <w:rFonts w:ascii="David" w:hAnsi="David"/>
          <w:b w:val="0"/>
        </w:rPr>
        <w:t>• הבנה מלאה של כל ביט בפרוטוקול</w:t>
      </w:r>
    </w:p>
    <w:p>
      <w:pPr>
        <w:bidi/>
        <w:jc w:val="right"/>
      </w:pPr>
      <w:r>
        <w:rPr>
          <w:rFonts w:cs="David"/>
          <w:rFonts w:ascii="David" w:hAnsi="David"/>
          <w:b w:val="0"/>
        </w:rPr>
        <w:t>• שליטה מלאה על התנהגות</w:t>
      </w:r>
    </w:p>
    <w:p>
      <w:pPr>
        <w:bidi/>
        <w:jc w:val="right"/>
      </w:pPr>
      <w:r>
        <w:rPr>
          <w:rFonts w:cs="David"/>
          <w:rFonts w:ascii="David" w:hAnsi="David"/>
          <w:b w:val="0"/>
        </w:rPr>
        <w:t>• חינוכי — מדגים כיצד DNS עובד ברמה הבינארית</w:t>
      </w:r>
    </w:p>
    <w:p>
      <w:pPr>
        <w:bidi/>
        <w:jc w:val="right"/>
      </w:pPr>
      <w:r>
        <w:rPr>
          <w:rFonts w:cs="David"/>
          <w:rFonts w:ascii="David" w:hAnsi="David"/>
          <w:b/>
        </w:rPr>
        <w:t>חסרונות:</w:t>
      </w:r>
    </w:p>
    <w:p>
      <w:pPr>
        <w:bidi/>
        <w:jc w:val="right"/>
      </w:pPr>
      <w:r>
        <w:rPr>
          <w:rFonts w:cs="David"/>
          <w:rFonts w:ascii="David" w:hAnsi="David"/>
          <w:b w:val="0"/>
        </w:rPr>
        <w:t>• לא מכסה RFC מלא (אין DNSSEC, EDNS0)</w:t>
      </w:r>
    </w:p>
    <w:p>
      <w:pPr>
        <w:bidi/>
        <w:jc w:val="right"/>
      </w:pPr>
      <w:r>
        <w:rPr>
          <w:rFonts w:cs="David"/>
          <w:rFonts w:ascii="David" w:hAnsi="David"/>
          <w:b w:val="0"/>
        </w:rPr>
        <w:t>• קוד תחזוקה גבוה</w:t>
      </w:r>
    </w:p>
    <w:p>
      <w:pPr>
        <w:bidi/>
        <w:jc w:val="right"/>
      </w:pPr>
      <w:r>
        <w:rPr>
          <w:rFonts w:cs="David"/>
          <w:rFonts w:ascii="David" w:hAnsi="David"/>
          <w:b w:val="0"/>
        </w:rPr>
        <w:t>חלופות: dnslib (Python) — קצר יותר, פחות חינוכי</w:t>
      </w:r>
    </w:p>
    <w:p>
      <w:pPr>
        <w:spacing w:after="0" w:before="0"/>
      </w:pPr>
    </w:p>
    <w:p>
      <w:pPr>
        <w:bidi/>
        <w:pStyle w:val="Heading2"/>
        <w:jc w:val="right"/>
      </w:pPr>
      <w:r>
        <w:rPr>
          <w:rFonts w:cs="David"/>
          <w:rFonts w:ascii="David" w:hAnsi="David"/>
        </w:rPr>
        <w:t>10.4 שימוש ב-RUDP במקום TCP</w:t>
      </w:r>
    </w:p>
    <w:p>
      <w:pPr>
        <w:bidi/>
        <w:jc w:val="right"/>
      </w:pPr>
      <w:r>
        <w:rPr>
          <w:rFonts w:cs="David"/>
          <w:rFonts w:ascii="David" w:hAnsi="David"/>
          <w:b w:val="0"/>
        </w:rPr>
        <w:t>ההחלטה: פרוטוקול UDP אמין מותאם-אישית (rudp_packet.py, rudp_socket.py).</w:t>
      </w:r>
    </w:p>
    <w:p>
      <w:pPr>
        <w:bidi/>
        <w:jc w:val="right"/>
      </w:pPr>
      <w:r>
        <w:rPr>
          <w:rFonts w:cs="David"/>
          <w:rFonts w:ascii="David" w:hAnsi="David"/>
          <w:b/>
        </w:rPr>
        <w:t>יתרונות:</w:t>
      </w:r>
    </w:p>
    <w:p>
      <w:pPr>
        <w:bidi/>
        <w:jc w:val="right"/>
      </w:pPr>
      <w:r>
        <w:rPr>
          <w:rFonts w:cs="David"/>
          <w:rFonts w:ascii="David" w:hAnsi="David"/>
          <w:b w:val="0"/>
        </w:rPr>
        <w:t>• שליטה מלאה על retransmission policy</w:t>
      </w:r>
    </w:p>
    <w:p>
      <w:pPr>
        <w:bidi/>
        <w:jc w:val="right"/>
      </w:pPr>
      <w:r>
        <w:rPr>
          <w:rFonts w:cs="David"/>
          <w:rFonts w:ascii="David" w:hAnsi="David"/>
          <w:b w:val="0"/>
        </w:rPr>
        <w:t>• message framing מובנה (MSG_END)</w:t>
      </w:r>
    </w:p>
    <w:p>
      <w:pPr>
        <w:bidi/>
        <w:jc w:val="right"/>
      </w:pPr>
      <w:r>
        <w:rPr>
          <w:rFonts w:cs="David"/>
          <w:rFonts w:ascii="David" w:hAnsi="David"/>
          <w:b w:val="0"/>
        </w:rPr>
        <w:t>• congestion control "בגובה העיניים"</w:t>
      </w:r>
    </w:p>
    <w:p>
      <w:pPr>
        <w:bidi/>
        <w:jc w:val="right"/>
      </w:pPr>
      <w:r>
        <w:rPr>
          <w:rFonts w:cs="David"/>
          <w:rFonts w:ascii="David" w:hAnsi="David"/>
          <w:b w:val="0"/>
        </w:rPr>
        <w:t>• contrast חינוכי: RUDP vs TCP vs UDP</w:t>
      </w:r>
    </w:p>
    <w:p>
      <w:pPr>
        <w:bidi/>
        <w:jc w:val="right"/>
      </w:pPr>
      <w:r>
        <w:rPr>
          <w:rFonts w:cs="David"/>
          <w:rFonts w:ascii="David" w:hAnsi="David"/>
          <w:b/>
        </w:rPr>
        <w:t>חסרונות:</w:t>
      </w:r>
    </w:p>
    <w:p>
      <w:pPr>
        <w:bidi/>
        <w:jc w:val="right"/>
      </w:pPr>
      <w:r>
        <w:rPr>
          <w:rFonts w:cs="David"/>
          <w:rFonts w:ascii="David" w:hAnsi="David"/>
          <w:b w:val="0"/>
        </w:rPr>
        <w:t>• לא עובר NAT בקלות</w:t>
      </w:r>
    </w:p>
    <w:p>
      <w:pPr>
        <w:bidi/>
        <w:jc w:val="right"/>
      </w:pPr>
      <w:r>
        <w:rPr>
          <w:rFonts w:cs="David"/>
          <w:rFonts w:ascii="David" w:hAnsi="David"/>
          <w:b w:val="0"/>
        </w:rPr>
        <w:t>• CRC-16 חלש יחסית ל-CRC-32</w:t>
      </w:r>
    </w:p>
    <w:p>
      <w:pPr>
        <w:bidi/>
        <w:jc w:val="right"/>
      </w:pPr>
      <w:r>
        <w:rPr>
          <w:rFonts w:cs="David"/>
          <w:rFonts w:ascii="David" w:hAnsi="David"/>
          <w:b w:val="0"/>
        </w:rPr>
        <w:t>• head-of-line blocking</w:t>
      </w:r>
    </w:p>
    <w:p>
      <w:pPr>
        <w:bidi/>
        <w:jc w:val="right"/>
      </w:pPr>
      <w:r>
        <w:rPr>
          <w:rFonts w:cs="David"/>
          <w:rFonts w:ascii="David" w:hAnsi="David"/>
          <w:b w:val="0"/>
        </w:rPr>
        <w:t>חלופות: QUIC — מבוסס UDP ללא HoL blocking; מורכב יותר</w:t>
      </w:r>
    </w:p>
    <w:p>
      <w:pPr>
        <w:spacing w:after="0" w:before="0"/>
      </w:pPr>
    </w:p>
    <w:p>
      <w:pPr>
        <w:bidi/>
        <w:pStyle w:val="Heading2"/>
        <w:jc w:val="right"/>
      </w:pPr>
      <w:r>
        <w:rPr>
          <w:rFonts w:cs="David"/>
          <w:rFonts w:ascii="David" w:hAnsi="David"/>
        </w:rPr>
        <w:t>10.5 DNS Round-Robin לload-balancing</w:t>
      </w:r>
    </w:p>
    <w:p>
      <w:pPr>
        <w:bidi/>
        <w:jc w:val="right"/>
      </w:pPr>
      <w:r>
        <w:rPr>
          <w:rFonts w:cs="David"/>
          <w:rFonts w:ascii="David" w:hAnsi="David"/>
          <w:b w:val="0"/>
        </w:rPr>
        <w:t>ההחלטה: שלוש רשומות A עבור server.exam.lan ב-auth_server.py.</w:t>
      </w:r>
    </w:p>
    <w:p>
      <w:pPr>
        <w:bidi/>
        <w:jc w:val="right"/>
      </w:pPr>
      <w:r>
        <w:rPr>
          <w:rFonts w:cs="David"/>
          <w:rFonts w:ascii="David" w:hAnsi="David"/>
          <w:b/>
        </w:rPr>
        <w:t>יתרונות:</w:t>
      </w:r>
    </w:p>
    <w:p>
      <w:pPr>
        <w:bidi/>
        <w:jc w:val="right"/>
      </w:pPr>
      <w:r>
        <w:rPr>
          <w:rFonts w:cs="David"/>
          <w:rFonts w:ascii="David" w:hAnsi="David"/>
          <w:b w:val="0"/>
        </w:rPr>
        <w:t>• פשוט לmaintain</w:t>
      </w:r>
    </w:p>
    <w:p>
      <w:pPr>
        <w:bidi/>
        <w:jc w:val="right"/>
      </w:pPr>
      <w:r>
        <w:rPr>
          <w:rFonts w:cs="David"/>
          <w:rFonts w:ascii="David" w:hAnsi="David"/>
          <w:b w:val="0"/>
        </w:rPr>
        <w:t>• ללא load balancer נפרד</w:t>
      </w:r>
    </w:p>
    <w:p>
      <w:pPr>
        <w:bidi/>
        <w:jc w:val="right"/>
      </w:pPr>
      <w:r>
        <w:rPr>
          <w:rFonts w:cs="David"/>
          <w:rFonts w:ascii="David" w:hAnsi="David"/>
          <w:b w:val="0"/>
        </w:rPr>
        <w:t>• מדגים DNS load balancing</w:t>
      </w:r>
    </w:p>
    <w:p>
      <w:pPr>
        <w:bidi/>
        <w:jc w:val="right"/>
      </w:pPr>
      <w:r>
        <w:rPr>
          <w:rFonts w:cs="David"/>
          <w:rFonts w:ascii="David" w:hAnsi="David"/>
          <w:b/>
        </w:rPr>
        <w:t>חסרונות:</w:t>
      </w:r>
    </w:p>
    <w:p>
      <w:pPr>
        <w:bidi/>
        <w:jc w:val="right"/>
      </w:pPr>
      <w:r>
        <w:rPr>
          <w:rFonts w:cs="David"/>
          <w:rFonts w:ascii="David" w:hAnsi="David"/>
          <w:b w:val="0"/>
        </w:rPr>
        <w:t>• OS round-robin ≠ load balancing אמיתי</w:t>
      </w:r>
    </w:p>
    <w:p>
      <w:pPr>
        <w:bidi/>
        <w:jc w:val="right"/>
      </w:pPr>
      <w:r>
        <w:rPr>
          <w:rFonts w:cs="David"/>
          <w:rFonts w:ascii="David" w:hAnsi="David"/>
          <w:b w:val="0"/>
        </w:rPr>
        <w:t>• אם שרת נופל DNS ממשיך להחזיר כתובתו</w:t>
      </w:r>
    </w:p>
    <w:p>
      <w:pPr>
        <w:bidi/>
        <w:jc w:val="right"/>
      </w:pPr>
      <w:r>
        <w:rPr>
          <w:rFonts w:cs="David"/>
          <w:rFonts w:ascii="David" w:hAnsi="David"/>
          <w:b w:val="0"/>
        </w:rPr>
        <w:t>חלופות: HAProxy/nginx upstream load balancing — מדויק יותר</w:t>
      </w:r>
    </w:p>
    <w:p>
      <w:pPr>
        <w:spacing w:after="0" w:before="0"/>
      </w:pPr>
    </w:p>
    <w:p>
      <w:pPr>
        <w:bidi/>
        <w:pStyle w:val="Heading2"/>
        <w:jc w:val="right"/>
      </w:pPr>
      <w:r>
        <w:rPr>
          <w:rFonts w:cs="David"/>
          <w:rFonts w:ascii="David" w:hAnsi="David"/>
        </w:rPr>
        <w:t>10.6 WebSocket Bridge Architecture</w:t>
      </w:r>
    </w:p>
    <w:p>
      <w:pPr>
        <w:bidi/>
        <w:jc w:val="right"/>
      </w:pPr>
      <w:r>
        <w:rPr>
          <w:rFonts w:cs="David"/>
          <w:rFonts w:ascii="David" w:hAnsi="David"/>
          <w:b w:val="0"/>
        </w:rPr>
        <w:t>ההחלטה: גשר WebSocket↔RUDP/TCP שרץ בתוך קונטיינר הלקוח.</w:t>
      </w:r>
    </w:p>
    <w:p>
      <w:pPr>
        <w:bidi/>
        <w:jc w:val="right"/>
      </w:pPr>
      <w:r>
        <w:rPr>
          <w:rFonts w:cs="David"/>
          <w:rFonts w:ascii="David" w:hAnsi="David"/>
          <w:b/>
        </w:rPr>
        <w:t>יתרונות:</w:t>
      </w:r>
    </w:p>
    <w:p>
      <w:pPr>
        <w:bidi/>
        <w:jc w:val="right"/>
      </w:pPr>
      <w:r>
        <w:rPr>
          <w:rFonts w:cs="David"/>
          <w:rFonts w:ascii="David" w:hAnsi="David"/>
          <w:b w:val="0"/>
        </w:rPr>
        <w:t>• דפדפן תומך רק בWebSocket — לא ניתן UDP ישירות</w:t>
      </w:r>
    </w:p>
    <w:p>
      <w:pPr>
        <w:bidi/>
        <w:jc w:val="right"/>
      </w:pPr>
      <w:r>
        <w:rPr>
          <w:rFonts w:cs="David"/>
          <w:rFonts w:ascii="David" w:hAnsi="David"/>
          <w:b w:val="0"/>
        </w:rPr>
        <w:t>• מדדי RTT מדויקים כי הגשר בקונטיינר הלקוח</w:t>
      </w:r>
    </w:p>
    <w:p>
      <w:pPr>
        <w:bidi/>
        <w:jc w:val="right"/>
      </w:pPr>
      <w:r>
        <w:rPr>
          <w:rFonts w:cs="David"/>
          <w:rFonts w:ascii="David" w:hAnsi="David"/>
          <w:b w:val="0"/>
        </w:rPr>
        <w:t>• software netem ב-Python ללא sudo ב-kernel</w:t>
      </w:r>
    </w:p>
    <w:p>
      <w:pPr>
        <w:bidi/>
        <w:jc w:val="right"/>
      </w:pPr>
      <w:r>
        <w:rPr>
          <w:rFonts w:cs="David"/>
          <w:rFonts w:ascii="David" w:hAnsi="David"/>
          <w:b/>
        </w:rPr>
        <w:t>חסרונות:</w:t>
      </w:r>
    </w:p>
    <w:p>
      <w:pPr>
        <w:bidi/>
        <w:jc w:val="right"/>
      </w:pPr>
      <w:r>
        <w:rPr>
          <w:rFonts w:cs="David"/>
          <w:rFonts w:ascii="David" w:hAnsi="David"/>
          <w:b w:val="0"/>
        </w:rPr>
        <w:t>• latency נוספת: browser→nginx→bridge→RUDP→server</w:t>
      </w:r>
    </w:p>
    <w:p>
      <w:pPr>
        <w:bidi/>
        <w:jc w:val="right"/>
      </w:pPr>
      <w:r>
        <w:rPr>
          <w:rFonts w:cs="David"/>
          <w:rFonts w:ascii="David" w:hAnsi="David"/>
          <w:b w:val="0"/>
        </w:rPr>
        <w:t>• אם ws_bridge קורס — הלקוח מנותק</w:t>
      </w:r>
    </w:p>
    <w:p>
      <w:pPr>
        <w:bidi/>
        <w:jc w:val="right"/>
      </w:pPr>
      <w:r>
        <w:rPr>
          <w:rFonts w:cs="David"/>
          <w:rFonts w:ascii="David" w:hAnsi="David"/>
          <w:b w:val="0"/>
        </w:rPr>
        <w:t>חלופות: WASM + WebRTC DataChannel — ללא proxy, מורכב מאוד</w:t>
      </w:r>
    </w:p>
    <w:p>
      <w:pPr>
        <w:spacing w:after="0" w:before="0"/>
      </w:pPr>
    </w:p>
    <w:p>
      <w:pPr>
        <w:bidi/>
        <w:pStyle w:val="Heading2"/>
        <w:jc w:val="right"/>
      </w:pPr>
      <w:r>
        <w:rPr>
          <w:rFonts w:cs="David"/>
          <w:rFonts w:ascii="David" w:hAnsi="David"/>
        </w:rPr>
        <w:t>10.7 Shared Volume עבור Start Time</w:t>
      </w:r>
    </w:p>
    <w:p>
      <w:pPr>
        <w:bidi/>
        <w:jc w:val="right"/>
      </w:pPr>
      <w:r>
        <w:rPr>
          <w:rFonts w:cs="David"/>
          <w:rFonts w:ascii="David" w:hAnsi="David"/>
          <w:b w:val="0"/>
        </w:rPr>
        <w:t>ההחלטה: שלושת מופעי RUDP כותבים/קוראים start_at_ms מ-volume exam-shared.</w:t>
      </w:r>
    </w:p>
    <w:p>
      <w:pPr>
        <w:bidi/>
        <w:jc w:val="right"/>
      </w:pPr>
      <w:r>
        <w:rPr>
          <w:rFonts w:cs="David"/>
          <w:rFonts w:ascii="David" w:hAnsi="David"/>
          <w:b/>
        </w:rPr>
        <w:t>יתרונות:</w:t>
      </w:r>
    </w:p>
    <w:p>
      <w:pPr>
        <w:bidi/>
        <w:jc w:val="right"/>
      </w:pPr>
      <w:r>
        <w:rPr>
          <w:rFonts w:cs="David"/>
          <w:rFonts w:ascii="David" w:hAnsi="David"/>
          <w:b w:val="0"/>
        </w:rPr>
        <w:t>• פשוט — אין צורך ב-distributed consensus (Raft/Paxos)</w:t>
      </w:r>
    </w:p>
    <w:p>
      <w:pPr>
        <w:bidi/>
        <w:jc w:val="right"/>
      </w:pPr>
      <w:r>
        <w:rPr>
          <w:rFonts w:cs="David"/>
          <w:rFonts w:ascii="David" w:hAnsi="David"/>
          <w:b w:val="0"/>
        </w:rPr>
        <w:t>• עובד ב-single-host Docker</w:t>
      </w:r>
    </w:p>
    <w:p>
      <w:pPr>
        <w:bidi/>
        <w:jc w:val="right"/>
      </w:pPr>
      <w:r>
        <w:rPr>
          <w:rFonts w:cs="David"/>
          <w:rFonts w:ascii="David" w:hAnsi="David"/>
          <w:b/>
        </w:rPr>
        <w:t>חסרונות:</w:t>
      </w:r>
    </w:p>
    <w:p>
      <w:pPr>
        <w:bidi/>
        <w:jc w:val="right"/>
      </w:pPr>
      <w:r>
        <w:rPr>
          <w:rFonts w:cs="David"/>
          <w:rFonts w:ascii="David" w:hAnsi="David"/>
          <w:b w:val="0"/>
        </w:rPr>
        <w:t>• race condition אפשרי אם שני servers כותבים בו-זמנית</w:t>
      </w:r>
    </w:p>
    <w:p>
      <w:pPr>
        <w:bidi/>
        <w:jc w:val="right"/>
      </w:pPr>
      <w:r>
        <w:rPr>
          <w:rFonts w:cs="David"/>
          <w:rFonts w:ascii="David" w:hAnsi="David"/>
          <w:b w:val="0"/>
        </w:rPr>
        <w:t>• לא עובד ב-multi-host ללא shared filesystem</w:t>
      </w:r>
    </w:p>
    <w:p>
      <w:pPr>
        <w:bidi/>
        <w:jc w:val="right"/>
      </w:pPr>
      <w:r>
        <w:rPr>
          <w:rFonts w:cs="David"/>
          <w:rFonts w:ascii="David" w:hAnsi="David"/>
          <w:b w:val="0"/>
        </w:rPr>
        <w:t>חלופות: Redis עם atomic SETNX — פותר race condition</w:t>
      </w:r>
    </w:p>
    <w:p>
      <w:pPr>
        <w:spacing w:after="0" w:before="0"/>
      </w:pPr>
    </w:p>
    <w:p>
      <w:pPr>
        <w:bidi/>
        <w:pStyle w:val="Heading1"/>
        <w:jc w:val="right"/>
      </w:pPr>
      <w:r>
        <w:rPr>
          <w:rFonts w:cs="David"/>
          <w:rFonts w:ascii="David" w:hAnsi="David"/>
        </w:rPr>
        <w:t>11. ביצועים ועמידות</w:t>
      </w:r>
    </w:p>
    <w:p>
      <w:pPr>
        <w:bidi/>
        <w:pStyle w:val="Heading2"/>
        <w:jc w:val="right"/>
      </w:pPr>
      <w:r>
        <w:rPr>
          <w:rFonts w:cs="David"/>
          <w:rFonts w:ascii="David" w:hAnsi="David"/>
        </w:rPr>
        <w:t>11.1 Latency</w:t>
      </w:r>
    </w:p>
    <w:tbl>
      <w:tblPr>
        <w:tblStyle w:val="TableGrid"/>
        <w:tblW w:type="auto" w:w="0"/>
        <w:jc w:val="right"/>
        <w:tblLook w:firstColumn="1" w:firstRow="1" w:lastColumn="0" w:lastRow="0" w:noHBand="0" w:noVBand="1" w:val="04A0"/>
      </w:tblPr>
      <w:tblGrid>
        <w:gridCol w:w="3024"/>
        <w:gridCol w:w="3024"/>
        <w:gridCol w:w="3024"/>
      </w:tblGrid>
      <w:tr>
        <w:trPr>
          <w:trHeight w:val="360"/>
        </w:trPr>
        <w:tc>
          <w:tcPr>
            <w:tcW w:type="dxa" w:w="2835"/>
            <w:shd w:val="clear" w:color="auto" w:fill="DBEAFE"/>
          </w:tcPr>
          <w:p>
            <w:pPr>
              <w:jc w:val="center"/>
            </w:pPr>
            <w:r>
              <w:rPr>
                <w:b/>
                <w:sz w:val="20"/>
              </w:rPr>
              <w:t>מדד</w:t>
            </w:r>
          </w:p>
        </w:tc>
        <w:tc>
          <w:tcPr>
            <w:tcW w:type="dxa" w:w="1984"/>
            <w:shd w:val="clear" w:color="auto" w:fill="DBEAFE"/>
          </w:tcPr>
          <w:p>
            <w:pPr>
              <w:jc w:val="center"/>
            </w:pPr>
            <w:r>
              <w:rPr>
                <w:b/>
                <w:sz w:val="20"/>
              </w:rPr>
              <w:t>ערך טיפוסי</w:t>
            </w:r>
          </w:p>
        </w:tc>
        <w:tc>
          <w:tcPr>
            <w:tcW w:type="dxa" w:w="3685"/>
            <w:shd w:val="clear" w:color="auto" w:fill="DBEAFE"/>
          </w:tcPr>
          <w:p>
            <w:pPr>
              <w:jc w:val="center"/>
            </w:pPr>
            <w:r>
              <w:rPr>
                <w:b/>
                <w:sz w:val="20"/>
              </w:rPr>
              <w:t>הסבר</w:t>
            </w:r>
          </w:p>
        </w:tc>
      </w:tr>
      <w:tr>
        <w:tc>
          <w:tcPr>
            <w:tcW w:type="dxa" w:w="2835"/>
          </w:tcPr>
          <w:p>
            <w:pPr>
              <w:bidi/>
              <w:jc w:val="right"/>
              <w:jc w:val="right"/>
            </w:pPr>
            <w:r>
              <w:rPr>
                <w:sz w:val="19"/>
              </w:rPr>
              <w:t>RTT בתוך Docker</w:t>
            </w:r>
          </w:p>
        </w:tc>
        <w:tc>
          <w:tcPr>
            <w:tcW w:type="dxa" w:w="1984"/>
          </w:tcPr>
          <w:p>
            <w:pPr>
              <w:bidi/>
              <w:jc w:val="right"/>
              <w:jc w:val="right"/>
            </w:pPr>
            <w:r>
              <w:rPr>
                <w:sz w:val="19"/>
              </w:rPr>
              <w:t>&lt; 1ms</w:t>
            </w:r>
          </w:p>
        </w:tc>
        <w:tc>
          <w:tcPr>
            <w:tcW w:type="dxa" w:w="3685"/>
          </w:tcPr>
          <w:p>
            <w:pPr>
              <w:bidi/>
              <w:jc w:val="right"/>
              <w:jc w:val="right"/>
            </w:pPr>
            <w:r>
              <w:rPr>
                <w:sz w:val="19"/>
              </w:rPr>
              <w:t>רשת bridge, L2 switching</w:t>
            </w:r>
          </w:p>
        </w:tc>
      </w:tr>
      <w:tr>
        <w:tc>
          <w:tcPr>
            <w:tcW w:type="dxa" w:w="2835"/>
          </w:tcPr>
          <w:p>
            <w:pPr>
              <w:bidi/>
              <w:jc w:val="right"/>
              <w:jc w:val="right"/>
            </w:pPr>
            <w:r>
              <w:rPr>
                <w:sz w:val="19"/>
              </w:rPr>
              <w:t>time_req/time_resp</w:t>
            </w:r>
          </w:p>
        </w:tc>
        <w:tc>
          <w:tcPr>
            <w:tcW w:type="dxa" w:w="1984"/>
          </w:tcPr>
          <w:p>
            <w:pPr>
              <w:bidi/>
              <w:jc w:val="right"/>
              <w:jc w:val="right"/>
            </w:pPr>
            <w:r>
              <w:rPr>
                <w:sz w:val="19"/>
              </w:rPr>
              <w:t>2–10ms</w:t>
            </w:r>
          </w:p>
        </w:tc>
        <w:tc>
          <w:tcPr>
            <w:tcW w:type="dxa" w:w="3685"/>
          </w:tcPr>
          <w:p>
            <w:pPr>
              <w:bidi/>
              <w:jc w:val="right"/>
              <w:jc w:val="right"/>
            </w:pPr>
            <w:r>
              <w:rPr>
                <w:sz w:val="19"/>
              </w:rPr>
              <w:t>Python asyncio + JSON serialization overhead</w:t>
            </w:r>
          </w:p>
        </w:tc>
      </w:tr>
      <w:tr>
        <w:tc>
          <w:tcPr>
            <w:tcW w:type="dxa" w:w="2835"/>
          </w:tcPr>
          <w:p>
            <w:pPr>
              <w:bidi/>
              <w:jc w:val="right"/>
              <w:jc w:val="right"/>
            </w:pPr>
            <w:r>
              <w:rPr>
                <w:sz w:val="19"/>
              </w:rPr>
              <w:t>DNS resolution (cache miss)</w:t>
            </w:r>
          </w:p>
        </w:tc>
        <w:tc>
          <w:tcPr>
            <w:tcW w:type="dxa" w:w="1984"/>
          </w:tcPr>
          <w:p>
            <w:pPr>
              <w:bidi/>
              <w:jc w:val="right"/>
              <w:jc w:val="right"/>
            </w:pPr>
            <w:r>
              <w:rPr>
                <w:sz w:val="19"/>
              </w:rPr>
              <w:t>5–15ms</w:t>
            </w:r>
          </w:p>
        </w:tc>
        <w:tc>
          <w:tcPr>
            <w:tcW w:type="dxa" w:w="3685"/>
          </w:tcPr>
          <w:p>
            <w:pPr>
              <w:bidi/>
              <w:jc w:val="right"/>
              <w:jc w:val="right"/>
            </w:pPr>
            <w:r>
              <w:rPr>
                <w:sz w:val="19"/>
              </w:rPr>
              <w:t>שלוש שאילתות UDP root→TLD→auth</w:t>
            </w:r>
          </w:p>
        </w:tc>
      </w:tr>
      <w:tr>
        <w:tc>
          <w:tcPr>
            <w:tcW w:type="dxa" w:w="2835"/>
          </w:tcPr>
          <w:p>
            <w:pPr>
              <w:bidi/>
              <w:jc w:val="right"/>
              <w:jc w:val="right"/>
            </w:pPr>
            <w:r>
              <w:rPr>
                <w:sz w:val="19"/>
              </w:rPr>
              <w:t>DNS resolution (cache hit)</w:t>
            </w:r>
          </w:p>
        </w:tc>
        <w:tc>
          <w:tcPr>
            <w:tcW w:type="dxa" w:w="1984"/>
          </w:tcPr>
          <w:p>
            <w:pPr>
              <w:bidi/>
              <w:jc w:val="right"/>
              <w:jc w:val="right"/>
            </w:pPr>
            <w:r>
              <w:rPr>
                <w:sz w:val="19"/>
              </w:rPr>
              <w:t>&lt; 1ms</w:t>
            </w:r>
          </w:p>
        </w:tc>
        <w:tc>
          <w:tcPr>
            <w:tcW w:type="dxa" w:w="3685"/>
          </w:tcPr>
          <w:p>
            <w:pPr>
              <w:bidi/>
              <w:jc w:val="right"/>
              <w:jc w:val="right"/>
            </w:pPr>
            <w:r>
              <w:rPr>
                <w:sz w:val="19"/>
              </w:rPr>
              <w:t>in-memory cache בrResolver</w:t>
            </w:r>
          </w:p>
        </w:tc>
      </w:tr>
      <w:tr>
        <w:tc>
          <w:tcPr>
            <w:tcW w:type="dxa" w:w="2835"/>
          </w:tcPr>
          <w:p>
            <w:pPr>
              <w:bidi/>
              <w:jc w:val="right"/>
              <w:jc w:val="right"/>
            </w:pPr>
            <w:r>
              <w:rPr>
                <w:sz w:val="19"/>
              </w:rPr>
              <w:t>RUDP handshake</w:t>
            </w:r>
          </w:p>
        </w:tc>
        <w:tc>
          <w:tcPr>
            <w:tcW w:type="dxa" w:w="1984"/>
          </w:tcPr>
          <w:p>
            <w:pPr>
              <w:bidi/>
              <w:jc w:val="right"/>
              <w:jc w:val="right"/>
            </w:pPr>
            <w:r>
              <w:rPr>
                <w:sz w:val="19"/>
              </w:rPr>
              <w:t>&lt; 10ms</w:t>
            </w:r>
          </w:p>
        </w:tc>
        <w:tc>
          <w:tcPr>
            <w:tcW w:type="dxa" w:w="3685"/>
          </w:tcPr>
          <w:p>
            <w:pPr>
              <w:bidi/>
              <w:jc w:val="right"/>
              <w:jc w:val="right"/>
            </w:pPr>
            <w:r>
              <w:rPr>
                <w:sz w:val="19"/>
              </w:rPr>
              <w:t>three-way handshake בDocker network</w:t>
            </w:r>
          </w:p>
        </w:tc>
      </w:tr>
      <w:tr>
        <w:tc>
          <w:tcPr>
            <w:tcW w:type="dxa" w:w="2835"/>
          </w:tcPr>
          <w:p>
            <w:pPr>
              <w:bidi/>
              <w:jc w:val="right"/>
              <w:jc w:val="right"/>
            </w:pPr>
            <w:r>
              <w:rPr>
                <w:sz w:val="19"/>
              </w:rPr>
              <w:t>Bridge hold</w:t>
            </w:r>
          </w:p>
        </w:tc>
        <w:tc>
          <w:tcPr>
            <w:tcW w:type="dxa" w:w="1984"/>
          </w:tcPr>
          <w:p>
            <w:pPr>
              <w:bidi/>
              <w:jc w:val="right"/>
              <w:jc w:val="right"/>
            </w:pPr>
            <w:r>
              <w:rPr>
                <w:sz w:val="19"/>
              </w:rPr>
              <w:t>10–50ms</w:t>
            </w:r>
          </w:p>
        </w:tc>
        <w:tc>
          <w:tcPr>
            <w:tcW w:type="dxa" w:w="3685"/>
          </w:tcPr>
          <w:p>
            <w:pPr>
              <w:bidi/>
              <w:jc w:val="right"/>
              <w:jc w:val="right"/>
            </w:pPr>
            <w:r>
              <w:rPr>
                <w:sz w:val="19"/>
              </w:rPr>
              <w:t>תלוי ב-max_rtt של לקוחות מחוברים</w:t>
            </w:r>
          </w:p>
        </w:tc>
      </w:tr>
      <w:tr>
        <w:tc>
          <w:tcPr>
            <w:tcW w:type="dxa" w:w="2835"/>
          </w:tcPr>
          <w:p>
            <w:pPr>
              <w:bidi/>
              <w:jc w:val="right"/>
              <w:jc w:val="right"/>
            </w:pPr>
            <w:r>
              <w:rPr>
                <w:sz w:val="19"/>
              </w:rPr>
              <w:t>Sync accuracy</w:t>
            </w:r>
          </w:p>
        </w:tc>
        <w:tc>
          <w:tcPr>
            <w:tcW w:type="dxa" w:w="1984"/>
          </w:tcPr>
          <w:p>
            <w:pPr>
              <w:bidi/>
              <w:jc w:val="right"/>
              <w:jc w:val="right"/>
            </w:pPr>
            <w:r>
              <w:rPr>
                <w:sz w:val="19"/>
              </w:rPr>
              <w:t>±5ms</w:t>
            </w:r>
          </w:p>
        </w:tc>
        <w:tc>
          <w:tcPr>
            <w:tcW w:type="dxa" w:w="3685"/>
          </w:tcPr>
          <w:p>
            <w:pPr>
              <w:bidi/>
              <w:jc w:val="right"/>
              <w:jc w:val="right"/>
            </w:pPr>
            <w:r>
              <w:rPr>
                <w:sz w:val="19"/>
              </w:rPr>
              <w:t>JITTER_BUFFER_MS guarantee</w:t>
            </w:r>
          </w:p>
        </w:tc>
      </w:tr>
    </w:tbl>
    <w:p>
      <w:pPr>
        <w:bidi/>
        <w:pStyle w:val="Heading2"/>
        <w:jc w:val="right"/>
      </w:pPr>
      <w:r>
        <w:rPr>
          <w:rFonts w:cs="David"/>
          <w:rFonts w:ascii="David" w:hAnsi="David"/>
        </w:rPr>
        <w:t>11.2 Packet Loss</w:t>
      </w:r>
    </w:p>
    <w:p>
      <w:pPr>
        <w:bidi/>
        <w:jc w:val="right"/>
      </w:pPr>
      <w:r>
        <w:rPr>
          <w:rFonts w:cs="David"/>
          <w:rFonts w:ascii="David" w:hAnsi="David"/>
          <w:b w:val="0"/>
        </w:rPr>
        <w:t>RUDP: טיפול בpacket loss דרך retransmit timeout (500ms). עם MAX_RETRIES=5 ולoss rate של 10%, הסתברות לכישלון מוחלט: P(failure) = (0.10)^5 = 0.00001 = 0.001%. Bridge hold מפצה אוטומטית על עיכוי שנגרם מretransmissions.</w:t>
      </w:r>
    </w:p>
    <w:p>
      <w:pPr>
        <w:bidi/>
        <w:pStyle w:val="Heading2"/>
        <w:jc w:val="right"/>
      </w:pPr>
      <w:r>
        <w:rPr>
          <w:rFonts w:cs="David"/>
          <w:rFonts w:ascii="David" w:hAnsi="David"/>
        </w:rPr>
        <w:t>11.3 Fairness</w:t>
      </w:r>
    </w:p>
    <w:p>
      <w:pPr>
        <w:bidi/>
        <w:jc w:val="right"/>
      </w:pPr>
      <w:r>
        <w:rPr>
          <w:rFonts w:cs="David"/>
          <w:rFonts w:ascii="David" w:hAnsi="David"/>
          <w:b w:val="0"/>
        </w:rPr>
        <w:t>סנכרון: ExamSendCoordinator מבטיח שכל הלקוחות מקבלים את הבחינה בסטייה של ≤5ms, ללא קשר ל-RTT האישי. TCP nosync baseline: ללא סנכרון, לקוח עם RTT=200ms יקבל את הבחינה 190ms מאוחר מלקוח עם RTT=10ms. הממשק מציג זאת כ-"⚠ UNCOORDINATED".</w:t>
      </w:r>
    </w:p>
    <w:p>
      <w:pPr>
        <w:bidi/>
        <w:pStyle w:val="Heading2"/>
        <w:jc w:val="right"/>
      </w:pPr>
      <w:r>
        <w:rPr>
          <w:rFonts w:cs="David"/>
          <w:rFonts w:ascii="David" w:hAnsi="David"/>
        </w:rPr>
        <w:t>11.4 Scalability</w:t>
      </w:r>
    </w:p>
    <w:p>
      <w:pPr>
        <w:bidi/>
        <w:jc w:val="right"/>
      </w:pPr>
      <w:r>
        <w:rPr>
          <w:rFonts w:cs="David"/>
          <w:rFonts w:ascii="David" w:hAnsi="David"/>
          <w:b w:val="0"/>
        </w:rPr>
        <w:t>DNS: stateless, מאות שאילתות לשנייה. RUDP Servers: שלושה מופעים עם DNS round-robin — ניתן להוסיף. Client Containers: --scale client=N מאפשר N לקוחות. DHCP pool תומך עד 50 לקוחות (10.99.0.100–149). Limitation: ExamSendCoordinator בשרת אחד — אין cross-server coordination.</w:t>
      </w:r>
    </w:p>
    <w:p>
      <w:pPr>
        <w:bidi/>
        <w:pStyle w:val="Heading1"/>
        <w:jc w:val="right"/>
      </w:pPr>
      <w:r>
        <w:rPr>
          <w:rFonts w:cs="David"/>
          <w:rFonts w:ascii="David" w:hAnsi="David"/>
        </w:rPr>
        <w:t>12. מקרי קצה</w:t>
      </w:r>
    </w:p>
    <w:p>
      <w:pPr>
        <w:bidi/>
        <w:pStyle w:val="Heading2"/>
        <w:jc w:val="right"/>
      </w:pPr>
      <w:r>
        <w:rPr>
          <w:rFonts w:cs="David"/>
          <w:rFonts w:ascii="David" w:hAnsi="David"/>
        </w:rPr>
        <w:t>12.1 Packet Loss</w:t>
      </w:r>
    </w:p>
    <w:p>
      <w:pPr>
        <w:bidi/>
        <w:jc w:val="right"/>
      </w:pPr>
      <w:r>
        <w:rPr>
          <w:rFonts w:cs="David"/>
          <w:rFonts w:ascii="David" w:hAnsi="David"/>
          <w:b w:val="0"/>
        </w:rPr>
        <w:t>RUDP: כאשר חבילה אובדת, sender מחכה 500ms ואז Go-Back-N retransmit. Bridge hold מפצה: אם retransmit לקח 250ms נוסף, hold_ms מתקצר ב-250ms, ולכן זמן ההגעה בדפדפן זהה. TCP: kernel מטפל אוטומטית.</w:t>
      </w:r>
    </w:p>
    <w:p>
      <w:pPr>
        <w:bidi/>
        <w:pStyle w:val="Heading2"/>
        <w:jc w:val="right"/>
      </w:pPr>
      <w:r>
        <w:rPr>
          <w:rFonts w:cs="David"/>
          <w:rFonts w:ascii="David" w:hAnsi="David"/>
        </w:rPr>
        <w:t>12.2 Delayed Packets</w:t>
      </w:r>
    </w:p>
    <w:p>
      <w:pPr>
        <w:bidi/>
        <w:jc w:val="right"/>
      </w:pPr>
      <w:r>
        <w:rPr>
          <w:rFonts w:cs="David"/>
          <w:rFonts w:ascii="David" w:hAnsi="David"/>
          <w:b w:val="0"/>
        </w:rPr>
        <w:t>עיכוי שנגרם מcongestion מטופל על ידי bridge hold — ה-target_ms נשמר קבוע ובלתי תלוי בעיכוי הבסיסי.</w:t>
      </w:r>
    </w:p>
    <w:p>
      <w:pPr>
        <w:bidi/>
        <w:pStyle w:val="Heading2"/>
        <w:jc w:val="right"/>
      </w:pPr>
      <w:r>
        <w:rPr>
          <w:rFonts w:cs="David"/>
          <w:rFonts w:ascii="David" w:hAnsi="David"/>
        </w:rPr>
        <w:t>12.3 Client Joining Late</w:t>
      </w:r>
    </w:p>
    <w:p>
      <w:pPr>
        <w:bidi/>
        <w:jc w:val="right"/>
      </w:pPr>
      <w:r>
        <w:rPr>
          <w:rFonts w:cs="David"/>
          <w:rFonts w:ascii="David" w:hAnsi="David"/>
          <w:b w:val="0"/>
        </w:rPr>
        <w:t>אם לקוח מצטרף לאחר שה-COLLECTION_WINDOW_SEC (1.5s) עבר, הcoordinator כבר שלח לשאר. הלקוח המאחר יקבל את הבחינה מיידית. SyncProofCard יציג Δ גבוה יותר עבורו.</w:t>
      </w:r>
    </w:p>
    <w:p>
      <w:pPr>
        <w:bidi/>
        <w:pStyle w:val="Heading2"/>
        <w:jc w:val="right"/>
      </w:pPr>
      <w:r>
        <w:rPr>
          <w:rFonts w:cs="David"/>
          <w:rFonts w:ascii="David" w:hAnsi="David"/>
        </w:rPr>
        <w:t>12.4 DNS Caching</w:t>
      </w:r>
    </w:p>
    <w:p>
      <w:pPr>
        <w:bidi/>
        <w:jc w:val="right"/>
      </w:pPr>
      <w:r>
        <w:rPr>
          <w:rFonts w:cs="David"/>
          <w:rFonts w:ascii="David" w:hAnsi="David"/>
          <w:b w:val="0"/>
        </w:rPr>
        <w:t>הcache בrResolver מחזיק רשומות עד TTL. בזמן בחינה (90 דקות), הcache תמיד פעיל (TTL=300s). אם שרת RUDP מוסר, DNS ממשיך להחזיר כתובתו עד TTL expiry.</w:t>
      </w:r>
    </w:p>
    <w:p>
      <w:pPr>
        <w:bidi/>
        <w:pStyle w:val="Heading2"/>
        <w:jc w:val="right"/>
      </w:pPr>
      <w:r>
        <w:rPr>
          <w:rFonts w:cs="David"/>
          <w:rFonts w:ascii="David" w:hAnsi="David"/>
        </w:rPr>
        <w:t>12.5 Server Restart</w:t>
      </w:r>
    </w:p>
    <w:p>
      <w:pPr>
        <w:bidi/>
        <w:jc w:val="right"/>
      </w:pPr>
      <w:r>
        <w:rPr>
          <w:rFonts w:cs="David"/>
          <w:rFonts w:ascii="David" w:hAnsi="David"/>
          <w:b w:val="0"/>
        </w:rPr>
        <w:t>אם שרת RUDP מתאפס, start_at.txt בvolume נשאר — השרת החדש קורא אותו. לקוחות שהחיבור שלהם נקטע יקבלו RudpTimeout ויצטרכו להתחבר מחדש.</w:t>
      </w:r>
    </w:p>
    <w:p>
      <w:pPr>
        <w:bidi/>
        <w:pStyle w:val="Heading1"/>
        <w:jc w:val="right"/>
      </w:pPr>
      <w:r>
        <w:rPr>
          <w:rFonts w:cs="David"/>
          <w:rFonts w:ascii="David" w:hAnsi="David"/>
        </w:rPr>
        <w:t>13. ניתוח השוואתי — שלושת המצבים</w:t>
      </w:r>
    </w:p>
    <w:p>
      <w:pPr>
        <w:spacing w:before="160" w:after="40" w:lineRule="exact" w:line="1600"/>
        <w:jc w:val="center"/>
        <w:pBdr>
          <w:top w:val="single" w:sz="8" w:space="6" w:color="2563EB"/>
          <w:left w:val="single" w:sz="8" w:space="6" w:color="2563EB"/>
          <w:bottom w:val="single" w:sz="8" w:space="6" w:color="2563EB"/>
          <w:right w:val="single" w:sz="8" w:space="6" w:color="2563EB"/>
        </w:pBdr>
        <w:shd w:val="clear" w:color="auto" w:fill="DBEAFE"/>
      </w:pPr>
      <w:r>
        <w:rPr>
          <w:rFonts w:ascii="David" w:hAnsi="David"/>
          <w:b/>
          <w:color w:val="1E3A8A"/>
          <w:sz w:val="22"/>
        </w:rPr>
        <w:t>📸  הכנס כאן צילום מסך</w:t>
        <w:br/>
        <w:t>השוואה בין שלושת המצבים — שלושה טאבים פתוחים בו-זמנית</w:t>
        <w:br/>
        <w:t>פתח שלושה טאבים: ?mode=rudp-sync  /  ?mode=tcp-sync  /  ?mode=tcp-nosync</w:t>
        <w:br/>
        <w:t>(16cm × 7cm)</w:t>
      </w:r>
    </w:p>
    <w:p>
      <w:pPr>
        <w:spacing w:after="200"/>
        <w:jc w:val="center"/>
      </w:pPr>
      <w:r>
        <w:rPr>
          <w:rFonts w:ascii="David" w:hAnsi="David"/>
          <w:i/>
          <w:color w:val="646464"/>
          <w:sz w:val="20"/>
        </w:rPr>
        <w:t>איור — השוואת מצבי תחבורה — SyncProofCard זה לצד זה, מציג Δ לכל מצב</w:t>
      </w:r>
    </w:p>
    <w:p>
      <w:pPr>
        <w:spacing w:before="160" w:after="40" w:lineRule="exact" w:line="1900"/>
        <w:jc w:val="center"/>
        <w:pBdr>
          <w:top w:val="single" w:sz="8" w:space="6" w:color="15803D"/>
          <w:left w:val="single" w:sz="8" w:space="6" w:color="15803D"/>
          <w:bottom w:val="single" w:sz="8" w:space="6" w:color="15803D"/>
          <w:right w:val="single" w:sz="8" w:space="6" w:color="15803D"/>
        </w:pBdr>
        <w:shd w:val="clear" w:color="auto" w:fill="DCFCE7"/>
      </w:pPr>
      <w:r>
        <w:rPr>
          <w:rFonts w:ascii="Courier New" w:hAnsi="Courier New" w:cs="Courier New"/>
          <w:rFonts w:ascii="Courier New" w:hAnsi="Courier New"/>
          <w:b/>
          <w:color w:val="14532D"/>
          <w:sz w:val="21"/>
        </w:rPr>
        <w:t>🔬  Wireshark capture — פתח וצלם מסך</w:t>
        <w:br/>
        <w:t>קובץ:   captures/rudp-server-1.pcap  vs  tcp-server-sync.pcap  vs  tcp-server-nosync.pcap</w:t>
        <w:br/>
        <w:t>פילטר:  (כל קובץ בחלון נפרד)</w:t>
        <w:br/>
        <w:t>פעולה:  פתח שלושה חלונות Wireshark. בכל אחד חפש את ה-exam_resp הגדול. השווה: (1) rudp-server — UDP, 14-byte header, seq/ack; (2) tcp-sync — TCP stream עם server_sent_at_ms; (3) tcp-nosync — TCP stream ללא server_sent_at_ms. צלם את שלושת החלונות side-by-side</w:t>
        <w:br/>
        <w:t>(16cm × 8cm)</w:t>
      </w:r>
    </w:p>
    <w:p>
      <w:pPr>
        <w:spacing w:after="200"/>
        <w:jc w:val="center"/>
      </w:pPr>
      <w:r>
        <w:rPr>
          <w:rFonts w:ascii="David" w:hAnsi="David"/>
          <w:i/>
          <w:color w:val="646464"/>
          <w:sz w:val="20"/>
        </w:rPr>
        <w:t>איור — Wireshark — השוואת שלושה פרוטוקולים: RUDP (UDP), TCP+Sync, TCP+NoSync</w:t>
      </w:r>
    </w:p>
    <w:p>
      <w:pPr>
        <w:spacing w:before="160" w:after="40" w:lineRule="exact" w:line="1900"/>
        <w:jc w:val="center"/>
        <w:pBdr>
          <w:top w:val="single" w:sz="8" w:space="6" w:color="15803D"/>
          <w:left w:val="single" w:sz="8" w:space="6" w:color="15803D"/>
          <w:bottom w:val="single" w:sz="8" w:space="6" w:color="15803D"/>
          <w:right w:val="single" w:sz="8" w:space="6" w:color="15803D"/>
        </w:pBdr>
        <w:shd w:val="clear" w:color="auto" w:fill="DCFCE7"/>
      </w:pPr>
      <w:r>
        <w:rPr>
          <w:rFonts w:ascii="Courier New" w:hAnsi="Courier New" w:cs="Courier New"/>
          <w:rFonts w:ascii="Courier New" w:hAnsi="Courier New"/>
          <w:b/>
          <w:color w:val="14532D"/>
          <w:sz w:val="21"/>
        </w:rPr>
        <w:t>🔬  Wireshark capture — פתח וצלם מסך</w:t>
        <w:br/>
        <w:t>קובץ:   captures/rudp-server-1.pcap</w:t>
        <w:br/>
        <w:t>פילטר:  udp.port == 9000</w:t>
        <w:br/>
        <w:t>פעולה:  Statistics → Flow Graph (Limit to displayed packets). מציג חץ ויזואלי של כל חבילה — SYN/ACK/DATA/ACK. צלם את ה-Flow Graph המלא</w:t>
        <w:br/>
        <w:t>(14cm × 10cm)</w:t>
      </w:r>
    </w:p>
    <w:p>
      <w:pPr>
        <w:spacing w:after="200"/>
        <w:jc w:val="center"/>
      </w:pPr>
      <w:r>
        <w:rPr>
          <w:rFonts w:ascii="David" w:hAnsi="David"/>
          <w:i/>
          <w:color w:val="646464"/>
          <w:sz w:val="20"/>
        </w:rPr>
        <w:t>איור — Wireshark Flow Graph — RUDP: כל חבילה עם seq/ack, מציג שהסנכרון מתקיים</w:t>
      </w:r>
    </w:p>
    <w:tbl>
      <w:tblPr>
        <w:tblStyle w:val="TableGrid"/>
        <w:tblW w:type="auto" w:w="0"/>
        <w:jc w:val="right"/>
        <w:tblLook w:firstColumn="1" w:firstRow="1" w:lastColumn="0" w:lastRow="0" w:noHBand="0" w:noVBand="1" w:val="04A0"/>
      </w:tblPr>
      <w:tblGrid>
        <w:gridCol w:w="2268"/>
        <w:gridCol w:w="2268"/>
        <w:gridCol w:w="2268"/>
        <w:gridCol w:w="2268"/>
      </w:tblGrid>
      <w:tr>
        <w:trPr>
          <w:trHeight w:val="360"/>
        </w:trPr>
        <w:tc>
          <w:tcPr>
            <w:tcW w:type="dxa" w:w="2268"/>
            <w:shd w:val="clear" w:color="auto" w:fill="DBEAFE"/>
          </w:tcPr>
          <w:p>
            <w:pPr>
              <w:jc w:val="center"/>
            </w:pPr>
            <w:r>
              <w:rPr>
                <w:b/>
                <w:sz w:val="20"/>
              </w:rPr>
              <w:t>קריטריון</w:t>
            </w:r>
          </w:p>
        </w:tc>
        <w:tc>
          <w:tcPr>
            <w:tcW w:type="dxa" w:w="2268"/>
            <w:shd w:val="clear" w:color="auto" w:fill="DBEAFE"/>
          </w:tcPr>
          <w:p>
            <w:pPr>
              <w:jc w:val="center"/>
            </w:pPr>
            <w:r>
              <w:rPr>
                <w:b/>
                <w:sz w:val="20"/>
              </w:rPr>
              <w:t>RUDP+Sync</w:t>
            </w:r>
          </w:p>
        </w:tc>
        <w:tc>
          <w:tcPr>
            <w:tcW w:type="dxa" w:w="2268"/>
            <w:shd w:val="clear" w:color="auto" w:fill="DBEAFE"/>
          </w:tcPr>
          <w:p>
            <w:pPr>
              <w:jc w:val="center"/>
            </w:pPr>
            <w:r>
              <w:rPr>
                <w:b/>
                <w:sz w:val="20"/>
              </w:rPr>
              <w:t>TCP+Sync</w:t>
            </w:r>
          </w:p>
        </w:tc>
        <w:tc>
          <w:tcPr>
            <w:tcW w:type="dxa" w:w="2268"/>
            <w:shd w:val="clear" w:color="auto" w:fill="DBEAFE"/>
          </w:tcPr>
          <w:p>
            <w:pPr>
              <w:jc w:val="center"/>
            </w:pPr>
            <w:r>
              <w:rPr>
                <w:b/>
                <w:sz w:val="20"/>
              </w:rPr>
              <w:t>TCP+NoSync</w:t>
            </w:r>
          </w:p>
        </w:tc>
      </w:tr>
      <w:tr>
        <w:tc>
          <w:tcPr>
            <w:tcW w:type="dxa" w:w="2268"/>
          </w:tcPr>
          <w:p>
            <w:pPr>
              <w:bidi/>
              <w:jc w:val="right"/>
              <w:jc w:val="right"/>
            </w:pPr>
            <w:r>
              <w:rPr>
                <w:sz w:val="19"/>
              </w:rPr>
              <w:t>פרוטוקול</w:t>
            </w:r>
          </w:p>
        </w:tc>
        <w:tc>
          <w:tcPr>
            <w:tcW w:type="dxa" w:w="2268"/>
          </w:tcPr>
          <w:p>
            <w:pPr>
              <w:bidi/>
              <w:jc w:val="right"/>
              <w:jc w:val="right"/>
            </w:pPr>
            <w:r>
              <w:rPr>
                <w:sz w:val="19"/>
              </w:rPr>
              <w:t>UDP מותאם</w:t>
            </w:r>
          </w:p>
        </w:tc>
        <w:tc>
          <w:tcPr>
            <w:tcW w:type="dxa" w:w="2268"/>
          </w:tcPr>
          <w:p>
            <w:pPr>
              <w:bidi/>
              <w:jc w:val="right"/>
              <w:jc w:val="right"/>
            </w:pPr>
            <w:r>
              <w:rPr>
                <w:sz w:val="19"/>
              </w:rPr>
              <w:t>TCP</w:t>
            </w:r>
          </w:p>
        </w:tc>
        <w:tc>
          <w:tcPr>
            <w:tcW w:type="dxa" w:w="2268"/>
          </w:tcPr>
          <w:p>
            <w:pPr>
              <w:bidi/>
              <w:jc w:val="right"/>
              <w:jc w:val="right"/>
            </w:pPr>
            <w:r>
              <w:rPr>
                <w:sz w:val="19"/>
              </w:rPr>
              <w:t>TCP</w:t>
            </w:r>
          </w:p>
        </w:tc>
      </w:tr>
      <w:tr>
        <w:tc>
          <w:tcPr>
            <w:tcW w:type="dxa" w:w="2268"/>
          </w:tcPr>
          <w:p>
            <w:pPr>
              <w:bidi/>
              <w:jc w:val="right"/>
              <w:jc w:val="right"/>
            </w:pPr>
            <w:r>
              <w:rPr>
                <w:sz w:val="19"/>
              </w:rPr>
              <w:t>סנכרון</w:t>
            </w:r>
          </w:p>
        </w:tc>
        <w:tc>
          <w:tcPr>
            <w:tcW w:type="dxa" w:w="2268"/>
          </w:tcPr>
          <w:p>
            <w:pPr>
              <w:bidi/>
              <w:jc w:val="right"/>
              <w:jc w:val="right"/>
            </w:pPr>
            <w:r>
              <w:rPr>
                <w:sz w:val="19"/>
              </w:rPr>
              <w:t>✓ ≤5ms</w:t>
            </w:r>
          </w:p>
        </w:tc>
        <w:tc>
          <w:tcPr>
            <w:tcW w:type="dxa" w:w="2268"/>
          </w:tcPr>
          <w:p>
            <w:pPr>
              <w:bidi/>
              <w:jc w:val="right"/>
              <w:jc w:val="right"/>
            </w:pPr>
            <w:r>
              <w:rPr>
                <w:sz w:val="19"/>
              </w:rPr>
              <w:t>✓ ≤5ms</w:t>
            </w:r>
          </w:p>
        </w:tc>
        <w:tc>
          <w:tcPr>
            <w:tcW w:type="dxa" w:w="2268"/>
          </w:tcPr>
          <w:p>
            <w:pPr>
              <w:bidi/>
              <w:jc w:val="right"/>
              <w:jc w:val="right"/>
            </w:pPr>
            <w:r>
              <w:rPr>
                <w:sz w:val="19"/>
              </w:rPr>
              <w:t>✗ לא מסונכרן</w:t>
            </w:r>
          </w:p>
        </w:tc>
      </w:tr>
      <w:tr>
        <w:tc>
          <w:tcPr>
            <w:tcW w:type="dxa" w:w="2268"/>
          </w:tcPr>
          <w:p>
            <w:pPr>
              <w:bidi/>
              <w:jc w:val="right"/>
              <w:jc w:val="right"/>
            </w:pPr>
            <w:r>
              <w:rPr>
                <w:sz w:val="19"/>
              </w:rPr>
              <w:t>Congestion Control</w:t>
            </w:r>
          </w:p>
        </w:tc>
        <w:tc>
          <w:tcPr>
            <w:tcW w:type="dxa" w:w="2268"/>
          </w:tcPr>
          <w:p>
            <w:pPr>
              <w:bidi/>
              <w:jc w:val="right"/>
              <w:jc w:val="right"/>
            </w:pPr>
            <w:r>
              <w:rPr>
                <w:sz w:val="19"/>
              </w:rPr>
              <w:t>TCP Reno מותאם</w:t>
            </w:r>
          </w:p>
        </w:tc>
        <w:tc>
          <w:tcPr>
            <w:tcW w:type="dxa" w:w="2268"/>
          </w:tcPr>
          <w:p>
            <w:pPr>
              <w:bidi/>
              <w:jc w:val="right"/>
              <w:jc w:val="right"/>
            </w:pPr>
            <w:r>
              <w:rPr>
                <w:sz w:val="19"/>
              </w:rPr>
              <w:t>kernel TCP</w:t>
            </w:r>
          </w:p>
        </w:tc>
        <w:tc>
          <w:tcPr>
            <w:tcW w:type="dxa" w:w="2268"/>
          </w:tcPr>
          <w:p>
            <w:pPr>
              <w:bidi/>
              <w:jc w:val="right"/>
              <w:jc w:val="right"/>
            </w:pPr>
            <w:r>
              <w:rPr>
                <w:sz w:val="19"/>
              </w:rPr>
              <w:t>kernel TCP</w:t>
            </w:r>
          </w:p>
        </w:tc>
      </w:tr>
      <w:tr>
        <w:tc>
          <w:tcPr>
            <w:tcW w:type="dxa" w:w="2268"/>
          </w:tcPr>
          <w:p>
            <w:pPr>
              <w:bidi/>
              <w:jc w:val="right"/>
              <w:jc w:val="right"/>
            </w:pPr>
            <w:r>
              <w:rPr>
                <w:sz w:val="19"/>
              </w:rPr>
              <w:t>Message Framing</w:t>
            </w:r>
          </w:p>
        </w:tc>
        <w:tc>
          <w:tcPr>
            <w:tcW w:type="dxa" w:w="2268"/>
          </w:tcPr>
          <w:p>
            <w:pPr>
              <w:bidi/>
              <w:jc w:val="right"/>
              <w:jc w:val="right"/>
            </w:pPr>
            <w:r>
              <w:rPr>
                <w:sz w:val="19"/>
              </w:rPr>
              <w:t>MSG_END flag</w:t>
            </w:r>
          </w:p>
        </w:tc>
        <w:tc>
          <w:tcPr>
            <w:tcW w:type="dxa" w:w="2268"/>
          </w:tcPr>
          <w:p>
            <w:pPr>
              <w:bidi/>
              <w:jc w:val="right"/>
              <w:jc w:val="right"/>
            </w:pPr>
            <w:r>
              <w:rPr>
                <w:sz w:val="19"/>
              </w:rPr>
              <w:t>NL-JSON</w:t>
            </w:r>
          </w:p>
        </w:tc>
        <w:tc>
          <w:tcPr>
            <w:tcW w:type="dxa" w:w="2268"/>
          </w:tcPr>
          <w:p>
            <w:pPr>
              <w:bidi/>
              <w:jc w:val="right"/>
              <w:jc w:val="right"/>
            </w:pPr>
            <w:r>
              <w:rPr>
                <w:sz w:val="19"/>
              </w:rPr>
              <w:t>NL-JSON</w:t>
            </w:r>
          </w:p>
        </w:tc>
      </w:tr>
      <w:tr>
        <w:tc>
          <w:tcPr>
            <w:tcW w:type="dxa" w:w="2268"/>
          </w:tcPr>
          <w:p>
            <w:pPr>
              <w:bidi/>
              <w:jc w:val="right"/>
              <w:jc w:val="right"/>
            </w:pPr>
            <w:r>
              <w:rPr>
                <w:sz w:val="19"/>
              </w:rPr>
              <w:t>RTT overhead</w:t>
            </w:r>
          </w:p>
        </w:tc>
        <w:tc>
          <w:tcPr>
            <w:tcW w:type="dxa" w:w="2268"/>
          </w:tcPr>
          <w:p>
            <w:pPr>
              <w:bidi/>
              <w:jc w:val="right"/>
              <w:jc w:val="right"/>
            </w:pPr>
            <w:r>
              <w:rPr>
                <w:sz w:val="19"/>
              </w:rPr>
              <w:t>handshake RUDP</w:t>
            </w:r>
          </w:p>
        </w:tc>
        <w:tc>
          <w:tcPr>
            <w:tcW w:type="dxa" w:w="2268"/>
          </w:tcPr>
          <w:p>
            <w:pPr>
              <w:bidi/>
              <w:jc w:val="right"/>
              <w:jc w:val="right"/>
            </w:pPr>
            <w:r>
              <w:rPr>
                <w:sz w:val="19"/>
              </w:rPr>
              <w:t>TCP handshake</w:t>
            </w:r>
          </w:p>
        </w:tc>
        <w:tc>
          <w:tcPr>
            <w:tcW w:type="dxa" w:w="2268"/>
          </w:tcPr>
          <w:p>
            <w:pPr>
              <w:bidi/>
              <w:jc w:val="right"/>
              <w:jc w:val="right"/>
            </w:pPr>
            <w:r>
              <w:rPr>
                <w:sz w:val="19"/>
              </w:rPr>
              <w:t>TCP handshake</w:t>
            </w:r>
          </w:p>
        </w:tc>
      </w:tr>
      <w:tr>
        <w:tc>
          <w:tcPr>
            <w:tcW w:type="dxa" w:w="2268"/>
          </w:tcPr>
          <w:p>
            <w:pPr>
              <w:bidi/>
              <w:jc w:val="right"/>
              <w:jc w:val="right"/>
            </w:pPr>
            <w:r>
              <w:rPr>
                <w:sz w:val="19"/>
              </w:rPr>
              <w:t>SyncProofCard</w:t>
            </w:r>
          </w:p>
        </w:tc>
        <w:tc>
          <w:tcPr>
            <w:tcW w:type="dxa" w:w="2268"/>
          </w:tcPr>
          <w:p>
            <w:pPr>
              <w:bidi/>
              <w:jc w:val="right"/>
              <w:jc w:val="right"/>
            </w:pPr>
            <w:r>
              <w:rPr>
                <w:sz w:val="19"/>
              </w:rPr>
              <w:t>✓ SYNCHRONIZED</w:t>
            </w:r>
          </w:p>
        </w:tc>
        <w:tc>
          <w:tcPr>
            <w:tcW w:type="dxa" w:w="2268"/>
          </w:tcPr>
          <w:p>
            <w:pPr>
              <w:bidi/>
              <w:jc w:val="right"/>
              <w:jc w:val="right"/>
            </w:pPr>
            <w:r>
              <w:rPr>
                <w:sz w:val="19"/>
              </w:rPr>
              <w:t>✓ SYNCHRONIZED</w:t>
            </w:r>
          </w:p>
        </w:tc>
        <w:tc>
          <w:tcPr>
            <w:tcW w:type="dxa" w:w="2268"/>
          </w:tcPr>
          <w:p>
            <w:pPr>
              <w:bidi/>
              <w:jc w:val="right"/>
              <w:jc w:val="right"/>
            </w:pPr>
            <w:r>
              <w:rPr>
                <w:sz w:val="19"/>
              </w:rPr>
              <w:t>⚠ UNCOORDINATED</w:t>
            </w:r>
          </w:p>
        </w:tc>
      </w:tr>
      <w:tr>
        <w:tc>
          <w:tcPr>
            <w:tcW w:type="dxa" w:w="2268"/>
          </w:tcPr>
          <w:p>
            <w:pPr>
              <w:bidi/>
              <w:jc w:val="right"/>
              <w:jc w:val="right"/>
            </w:pPr>
            <w:r>
              <w:rPr>
                <w:sz w:val="19"/>
              </w:rPr>
              <w:t>מטרה</w:t>
            </w:r>
          </w:p>
        </w:tc>
        <w:tc>
          <w:tcPr>
            <w:tcW w:type="dxa" w:w="2268"/>
          </w:tcPr>
          <w:p>
            <w:pPr>
              <w:bidi/>
              <w:jc w:val="right"/>
              <w:jc w:val="right"/>
            </w:pPr>
            <w:r>
              <w:rPr>
                <w:sz w:val="19"/>
              </w:rPr>
              <w:t>הדגמת RUDP+Sync</w:t>
            </w:r>
          </w:p>
        </w:tc>
        <w:tc>
          <w:tcPr>
            <w:tcW w:type="dxa" w:w="2268"/>
          </w:tcPr>
          <w:p>
            <w:pPr>
              <w:bidi/>
              <w:jc w:val="right"/>
              <w:jc w:val="right"/>
            </w:pPr>
            <w:r>
              <w:rPr>
                <w:sz w:val="19"/>
              </w:rPr>
              <w:t>הדגמת TCP+Sync</w:t>
            </w:r>
          </w:p>
        </w:tc>
        <w:tc>
          <w:tcPr>
            <w:tcW w:type="dxa" w:w="2268"/>
          </w:tcPr>
          <w:p>
            <w:pPr>
              <w:bidi/>
              <w:jc w:val="right"/>
              <w:jc w:val="right"/>
            </w:pPr>
            <w:r>
              <w:rPr>
                <w:sz w:val="19"/>
              </w:rPr>
              <w:t>Baseline comparison</w:t>
            </w:r>
          </w:p>
        </w:tc>
      </w:tr>
    </w:tbl>
    <w:p>
      <w:pPr>
        <w:bidi/>
        <w:pStyle w:val="Heading1"/>
        <w:jc w:val="right"/>
      </w:pPr>
      <w:r>
        <w:rPr>
          <w:rFonts w:cs="David"/>
          <w:rFonts w:ascii="David" w:hAnsi="David"/>
        </w:rPr>
        <w:t>14. End-to-End Trace — הדגמה מלאה</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 docker compose up --build --scale client=3</w:t>
        <w:br/>
        <w:br/>
        <w:t>[DHCP]   server started at 10.99.0.3</w:t>
        <w:br/>
        <w:t>[DNS]    root@.10, tld@.11, auth@.12, resolver@.2</w:t>
        <w:br/>
        <w:t>[RUDP]   servers@.20/.21/.22</w:t>
        <w:br/>
        <w:t>[TCP]    sync@.23, nosync@.24</w:t>
        <w:br/>
        <w:br/>
        <w:t>[client-1 @ 10.99.0.100]</w:t>
        <w:br/>
        <w:t xml:space="preserve">  DHCP → IP=10.99.0.100, DNS=10.99.0.2</w:t>
        <w:br/>
        <w:t xml:space="preserve">  supervisord → nginx:80, bridge:8081, tcp-sync:8082, tcp-nosync:8083</w:t>
        <w:br/>
        <w:br/>
        <w:t>[browser @ http://10.99.0.100]</w:t>
        <w:br/>
        <w:t xml:space="preserve">  App.tsx → ModeSelector → user picks: rudp-sync</w:t>
        <w:br/>
        <w:t xml:space="preserve">  WS → /ws → nginx → bridge:8081</w:t>
        <w:br/>
        <w:t xml:space="preserve">  bridge → getaddrinfo("server.exam.lan") → resolver → [.20,.21,.22]</w:t>
        <w:br/>
        <w:t xml:space="preserve">  OS picks: 10.99.0.21 (round-robin)</w:t>
        <w:br/>
        <w:t xml:space="preserve">  bridge → RUDP handshake → rudp-server-2:9000</w:t>
        <w:br/>
        <w:br/>
        <w:t>[syncing]</w:t>
        <w:br/>
        <w:t xml:space="preserve">  12× {time_req → time_resp}</w:t>
        <w:br/>
        <w:t xml:space="preserve">  rtt_med=12ms, rtt_min=10ms, rtt_max=18ms, offset=-1ms</w:t>
        <w:br/>
        <w:br/>
        <w:t>[schedule]</w:t>
        <w:br/>
        <w:t xml:space="preserve">  → schedule_req  ← schedule_resp{start_at_server_ms, duration_sec}</w:t>
        <w:br/>
        <w:br/>
        <w:t>[exam_req — ExamSendCoordinator]</w:t>
        <w:br/>
        <w:t xml:space="preserve">  client-1 D_i=(12+8)/2 = 10ms</w:t>
        <w:br/>
        <w:t xml:space="preserve">  client-2 D_i=(80+40)/2 = 60ms</w:t>
        <w:br/>
        <w:t xml:space="preserve">  client-3 D_i=(150+30)/2 = 90ms</w:t>
        <w:br/>
        <w:t xml:space="preserve">  Send order: client-3 first, client-2, client-1</w:t>
        <w:br/>
        <w:t xml:space="preserve">  Δ between sends: 30ms, 50ms</w:t>
        <w:br/>
        <w:br/>
        <w:t>[bridge hold]</w:t>
        <w:br/>
        <w:t xml:space="preserve">  All 3 browsers receive exam at target_ms ± 3ms</w:t>
        <w:br/>
        <w:t xml:space="preserve">  SyncProofCard: Δ1=+2ms ✓  Δ2=-1ms ✓  Δ3=+3ms ✓</w:t>
      </w:r>
    </w:p>
    <w:p>
      <w:pPr>
        <w:bidi/>
        <w:pStyle w:val="Heading1"/>
        <w:jc w:val="right"/>
      </w:pPr>
      <w:r>
        <w:rPr>
          <w:rFonts w:cs="David"/>
          <w:rFonts w:ascii="David" w:hAnsi="David"/>
        </w:rPr>
        <w:t>15. סיכום</w:t>
      </w:r>
    </w:p>
    <w:p>
      <w:pPr>
        <w:bidi/>
        <w:jc w:val="right"/>
      </w:pPr>
      <w:r>
        <w:rPr>
          <w:rFonts w:cs="David"/>
          <w:rFonts w:ascii="David" w:hAnsi="David"/>
          <w:b w:val="0"/>
        </w:rPr>
        <w:t>פרויקט זה ממש מערכת בחינות מבוזרת מלאה בקנה מידה של מחקר, הכוללת מחסנית DNS מלאה לפי RFC 1034/1035, פרוטוקול RUDP מותאם-אישית, אלגוריתם סנכרון מבוסס-RTT, ושלושה מצבי תחבורה להשוואה.</w:t>
      </w:r>
    </w:p>
    <w:p>
      <w:pPr>
        <w:bidi/>
        <w:jc w:val="right"/>
      </w:pPr>
      <w:r>
        <w:rPr>
          <w:rFonts w:cs="David"/>
          <w:rFonts w:ascii="David" w:hAnsi="David"/>
          <w:b w:val="0"/>
        </w:rPr>
        <w:t>מחסנית ה-DNS (1,253 שורות) מממשת את מלוא ה-RFC: pointer compression, CNAME chains, SOA records, glue records ו-cache TTL-aware, עם ארבעה שרתים נפרדים המדמים את ההיררכיה האמיתית של האינטרנט.</w:t>
      </w:r>
    </w:p>
    <w:p>
      <w:pPr>
        <w:bidi/>
        <w:jc w:val="right"/>
      </w:pPr>
      <w:r>
        <w:rPr>
          <w:rFonts w:cs="David"/>
          <w:rFonts w:ascii="David" w:hAnsi="David"/>
          <w:b w:val="0"/>
        </w:rPr>
        <w:t>פרוטוקול ה-RUDP (644 שורות) כולל three-way handshake, sliding window עם TCP Reno congestion control, fast retransmit, CRC-16 לבדיקת שלמות ו-message reassembly עם MSG_END flag.</w:t>
      </w:r>
    </w:p>
    <w:p>
      <w:pPr>
        <w:bidi/>
        <w:jc w:val="right"/>
      </w:pPr>
      <w:r>
        <w:rPr>
          <w:rFonts w:cs="David"/>
          <w:rFonts w:ascii="David" w:hAnsi="David"/>
          <w:b w:val="0"/>
        </w:rPr>
        <w:t>אלגוריתם הסנכרון מבטיח שכל לקוח יקבל את חומרי הבחינה בסטייה של ≤5ms, ללא תלות בRTT האישי. הוא מוכח מתמטית, מתועד ב-SYNC_ALGORITHM.md, ומוצג חזותית בSyncProofCard בממשק המשתמש.</w:t>
      </w:r>
    </w:p>
    <w:p>
      <w:pPr>
        <w:bidi/>
        <w:jc w:val="right"/>
      </w:pPr>
      <w:r>
        <w:rPr>
          <w:rFonts w:cs="David"/>
          <w:rFonts w:ascii="David" w:hAnsi="David"/>
          <w:b w:val="0"/>
        </w:rPr>
        <w:t>המערכת מדגימה ביעילות כיצד אתגרי רשתות אמיתיים — jitter, packet loss, clock skew, DNS delegation — מטופלים בסביבת ייצור. הפתרון שנבחר (staggered sending + bridge self-correcting hold) הוא אלגנטי, ניתן להוכחה מתמטית, ומוצג בשקיפות מלאה לסטודנטים.</w:t>
      </w:r>
    </w:p>
    <w:p>
      <w:pPr>
        <w:bidi/>
        <w:pStyle w:val="Heading1"/>
        <w:jc w:val="right"/>
      </w:pPr>
      <w:r>
        <w:rPr>
          <w:rFonts w:cs="David"/>
          <w:rFonts w:ascii="David" w:hAnsi="David"/>
        </w:rPr>
        <w:t>16. ביבליוגרפיה</w:t>
      </w:r>
    </w:p>
    <w:p>
      <w:pPr>
        <w:bidi/>
        <w:jc w:val="right"/>
      </w:pPr>
      <w:r>
        <w:rPr>
          <w:rFonts w:cs="David"/>
          <w:rFonts w:ascii="David" w:hAnsi="David"/>
          <w:b w:val="0"/>
          <w:sz w:val="20"/>
        </w:rPr>
        <w:t>[1] Mockapetris, P. (1987). Domain Names — Concepts and Facilities (RFC 1034). IETF.</w:t>
      </w:r>
    </w:p>
    <w:p>
      <w:pPr>
        <w:bidi/>
        <w:jc w:val="right"/>
      </w:pPr>
      <w:r>
        <w:rPr>
          <w:rFonts w:cs="David"/>
          <w:rFonts w:ascii="David" w:hAnsi="David"/>
          <w:b w:val="0"/>
          <w:sz w:val="20"/>
        </w:rPr>
        <w:t>[2] Mockapetris, P. (1987). Domain Names — Implementation and Specification (RFC 1035). IETF.</w:t>
      </w:r>
    </w:p>
    <w:p>
      <w:pPr>
        <w:bidi/>
        <w:jc w:val="right"/>
      </w:pPr>
      <w:r>
        <w:rPr>
          <w:rFonts w:cs="David"/>
          <w:rFonts w:ascii="David" w:hAnsi="David"/>
          <w:b w:val="0"/>
          <w:sz w:val="20"/>
        </w:rPr>
        <w:t>[3] Droms, R. (1997). Dynamic Host Configuration Protocol (RFC 2131). IETF.</w:t>
      </w:r>
    </w:p>
    <w:p>
      <w:pPr>
        <w:bidi/>
        <w:jc w:val="right"/>
      </w:pPr>
      <w:r>
        <w:rPr>
          <w:rFonts w:cs="David"/>
          <w:rFonts w:ascii="David" w:hAnsi="David"/>
          <w:b w:val="0"/>
          <w:sz w:val="20"/>
        </w:rPr>
        <w:t>[4] Mills, D. L. (1992). Network Time Protocol Version 3 (RFC 1305). IETF.</w:t>
      </w:r>
    </w:p>
    <w:p>
      <w:pPr>
        <w:bidi/>
        <w:jc w:val="right"/>
      </w:pPr>
      <w:r>
        <w:rPr>
          <w:rFonts w:cs="David"/>
          <w:rFonts w:ascii="David" w:hAnsi="David"/>
          <w:b w:val="0"/>
          <w:sz w:val="20"/>
        </w:rPr>
        <w:t>[5] Jacobson, V. &amp; Karels, M. (1988). Congestion avoidance and control. ACM SIGCOMM.</w:t>
      </w:r>
    </w:p>
    <w:p>
      <w:pPr>
        <w:bidi/>
        <w:jc w:val="right"/>
      </w:pPr>
      <w:r>
        <w:rPr>
          <w:rFonts w:cs="David"/>
          <w:rFonts w:ascii="David" w:hAnsi="David"/>
          <w:b w:val="0"/>
          <w:sz w:val="20"/>
        </w:rPr>
        <w:t>[6] Fette, I. &amp; Melnikov, A. (2011). The WebSocket Protocol (RFC 6455). IETF.</w:t>
      </w:r>
    </w:p>
    <w:p>
      <w:pPr>
        <w:bidi/>
        <w:jc w:val="right"/>
      </w:pPr>
      <w:r>
        <w:rPr>
          <w:rFonts w:cs="David"/>
          <w:rFonts w:ascii="David" w:hAnsi="David"/>
          <w:b w:val="0"/>
          <w:sz w:val="20"/>
        </w:rPr>
        <w:t>[7] Liskov, B. (1991). Practical uses of synchronized clocks in distributed systems. PODC.</w:t>
      </w:r>
    </w:p>
    <w:p>
      <w:pPr>
        <w:bidi/>
        <w:jc w:val="right"/>
      </w:pPr>
      <w:r>
        <w:rPr>
          <w:rFonts w:cs="David"/>
          <w:rFonts w:ascii="David" w:hAnsi="David"/>
          <w:b w:val="0"/>
          <w:sz w:val="20"/>
        </w:rPr>
        <w:t>[8] Docker Inc. (2024). Docker Compose Reference. Docker Documentation.</w:t>
      </w:r>
    </w:p>
    <w:p>
      <w:pPr>
        <w:bidi/>
        <w:jc w:val="right"/>
      </w:pPr>
      <w:r>
        <w:rPr>
          <w:rFonts w:cs="David"/>
          <w:rFonts w:ascii="David" w:hAnsi="David"/>
          <w:b w:val="0"/>
          <w:sz w:val="20"/>
        </w:rPr>
        <w:t>[9] Python Software Foundation. (2024). asyncio — Asynchronous I/O. Python 3.11 Docs.</w:t>
      </w:r>
    </w:p>
    <w:p>
      <w:pPr>
        <w:bidi/>
        <w:jc w:val="right"/>
      </w:pPr>
      <w:r>
        <w:rPr>
          <w:rFonts w:cs="David"/>
          <w:rFonts w:ascii="David" w:hAnsi="David"/>
          <w:b w:val="0"/>
          <w:sz w:val="20"/>
        </w:rPr>
        <w:t>[10] Van Jacobson. (1990). Modified TCP Congestion Avoidance Algorithm. end2end-interest.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David" w:hAnsi="Davi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David" w:hAnsi="David"/>
      <w:b/>
      <w:bCs/>
      <w:color w:val="1E3A8A"/>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David" w:hAnsi="David"/>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David" w:hAnsi="David"/>
      <w:b/>
      <w:bCs/>
      <w:color w:val="3B82F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