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right"/>
        <w:rPr/>
      </w:pPr>
      <w:r w:rsidDel="00000000" w:rsidR="00000000" w:rsidRPr="00000000">
        <w:rPr>
          <w:rtl w:val="0"/>
        </w:rPr>
        <w:t xml:space="preserve">July 28, 2021</w:t>
      </w:r>
    </w:p>
    <w:p w:rsidR="00000000" w:rsidDel="00000000" w:rsidP="00000000" w:rsidRDefault="00000000" w:rsidRPr="00000000" w14:paraId="00000002">
      <w:pPr>
        <w:pageBreakBefore w:val="0"/>
        <w:jc w:val="center"/>
        <w:rPr/>
      </w:pPr>
      <w:r w:rsidDel="00000000" w:rsidR="00000000" w:rsidRPr="00000000">
        <w:rPr>
          <w:rtl w:val="0"/>
        </w:rPr>
        <w:t xml:space="preserve">Team Lead Meeting for Case Studies</w:t>
      </w:r>
    </w:p>
    <w:p w:rsidR="00000000" w:rsidDel="00000000" w:rsidP="00000000" w:rsidRDefault="00000000" w:rsidRPr="00000000" w14:paraId="00000003">
      <w:pPr>
        <w:pageBreakBefore w:val="0"/>
        <w:jc w:val="left"/>
        <w:rPr>
          <w:b w:val="1"/>
        </w:rPr>
      </w:pPr>
      <w:r w:rsidDel="00000000" w:rsidR="00000000" w:rsidRPr="00000000">
        <w:rPr>
          <w:b w:val="1"/>
          <w:rtl w:val="0"/>
        </w:rPr>
        <w:t xml:space="preserve">People: Isabel, Noor, Elle, and Qiuyu</w:t>
      </w:r>
    </w:p>
    <w:p w:rsidR="00000000" w:rsidDel="00000000" w:rsidP="00000000" w:rsidRDefault="00000000" w:rsidRPr="00000000" w14:paraId="00000004">
      <w:pPr>
        <w:pageBreakBefore w:val="0"/>
        <w:numPr>
          <w:ilvl w:val="0"/>
          <w:numId w:val="2"/>
        </w:numPr>
        <w:ind w:left="720" w:hanging="360"/>
        <w:jc w:val="left"/>
        <w:rPr>
          <w:u w:val="none"/>
        </w:rPr>
      </w:pPr>
      <w:r w:rsidDel="00000000" w:rsidR="00000000" w:rsidRPr="00000000">
        <w:rPr>
          <w:rtl w:val="0"/>
        </w:rPr>
        <w:t xml:space="preserve">Need to confirm with Ikhlaq whether he wants a separate “Case Studies” tab</w:t>
      </w:r>
    </w:p>
    <w:p w:rsidR="00000000" w:rsidDel="00000000" w:rsidP="00000000" w:rsidRDefault="00000000" w:rsidRPr="00000000" w14:paraId="00000005">
      <w:pPr>
        <w:pageBreakBefore w:val="0"/>
        <w:jc w:val="left"/>
        <w:rPr/>
      </w:pPr>
      <w:r w:rsidDel="00000000" w:rsidR="00000000" w:rsidRPr="00000000">
        <w:rPr>
          <w:rtl w:val="0"/>
        </w:rPr>
      </w:r>
    </w:p>
    <w:p w:rsidR="00000000" w:rsidDel="00000000" w:rsidP="00000000" w:rsidRDefault="00000000" w:rsidRPr="00000000" w14:paraId="00000006">
      <w:pPr>
        <w:pageBreakBefore w:val="0"/>
        <w:jc w:val="right"/>
        <w:rPr/>
      </w:pPr>
      <w:r w:rsidDel="00000000" w:rsidR="00000000" w:rsidRPr="00000000">
        <w:rPr>
          <w:rtl w:val="0"/>
        </w:rPr>
        <w:t xml:space="preserve">July 8, 2021</w:t>
      </w:r>
    </w:p>
    <w:p w:rsidR="00000000" w:rsidDel="00000000" w:rsidP="00000000" w:rsidRDefault="00000000" w:rsidRPr="00000000" w14:paraId="00000007">
      <w:pPr>
        <w:pageBreakBefore w:val="0"/>
        <w:jc w:val="center"/>
        <w:rPr/>
      </w:pPr>
      <w:r w:rsidDel="00000000" w:rsidR="00000000" w:rsidRPr="00000000">
        <w:rPr>
          <w:rtl w:val="0"/>
        </w:rPr>
        <w:t xml:space="preserve">Team Lead Meeting for Case Studies</w:t>
      </w:r>
    </w:p>
    <w:p w:rsidR="00000000" w:rsidDel="00000000" w:rsidP="00000000" w:rsidRDefault="00000000" w:rsidRPr="00000000" w14:paraId="00000008">
      <w:pPr>
        <w:pageBreakBefore w:val="0"/>
        <w:jc w:val="left"/>
        <w:rPr>
          <w:b w:val="1"/>
        </w:rPr>
      </w:pPr>
      <w:r w:rsidDel="00000000" w:rsidR="00000000" w:rsidRPr="00000000">
        <w:rPr>
          <w:b w:val="1"/>
          <w:rtl w:val="0"/>
        </w:rPr>
        <w:t xml:space="preserve">People: Isabel, Noor, Felipe, Vincent, Keyana, Zhiyue, Steven</w:t>
      </w:r>
    </w:p>
    <w:p w:rsidR="00000000" w:rsidDel="00000000" w:rsidP="00000000" w:rsidRDefault="00000000" w:rsidRPr="00000000" w14:paraId="00000009">
      <w:pPr>
        <w:pageBreakBefore w:val="0"/>
        <w:numPr>
          <w:ilvl w:val="0"/>
          <w:numId w:val="3"/>
        </w:numPr>
        <w:ind w:left="720" w:hanging="360"/>
        <w:jc w:val="left"/>
        <w:rPr>
          <w:u w:val="none"/>
        </w:rPr>
      </w:pPr>
      <w:r w:rsidDel="00000000" w:rsidR="00000000" w:rsidRPr="00000000">
        <w:rPr>
          <w:rtl w:val="0"/>
        </w:rPr>
        <w:t xml:space="preserve">Shared everything from our meeting with Elle and Qiuyu with the entire team</w:t>
      </w:r>
    </w:p>
    <w:p w:rsidR="00000000" w:rsidDel="00000000" w:rsidP="00000000" w:rsidRDefault="00000000" w:rsidRPr="00000000" w14:paraId="0000000A">
      <w:pPr>
        <w:pageBreakBefore w:val="0"/>
        <w:numPr>
          <w:ilvl w:val="0"/>
          <w:numId w:val="3"/>
        </w:numPr>
        <w:ind w:left="720" w:hanging="360"/>
        <w:jc w:val="left"/>
        <w:rPr>
          <w:u w:val="none"/>
        </w:rPr>
      </w:pPr>
      <w:r w:rsidDel="00000000" w:rsidR="00000000" w:rsidRPr="00000000">
        <w:rPr>
          <w:rtl w:val="0"/>
        </w:rPr>
        <w:t xml:space="preserve">All lululemon projects will be completed in September, including the research one</w:t>
      </w:r>
    </w:p>
    <w:p w:rsidR="00000000" w:rsidDel="00000000" w:rsidP="00000000" w:rsidRDefault="00000000" w:rsidRPr="00000000" w14:paraId="0000000B">
      <w:pPr>
        <w:pageBreakBefore w:val="0"/>
        <w:numPr>
          <w:ilvl w:val="0"/>
          <w:numId w:val="3"/>
        </w:numPr>
        <w:ind w:left="720" w:hanging="360"/>
        <w:jc w:val="left"/>
        <w:rPr>
          <w:u w:val="none"/>
        </w:rPr>
      </w:pPr>
      <w:r w:rsidDel="00000000" w:rsidR="00000000" w:rsidRPr="00000000">
        <w:rPr>
          <w:rtl w:val="0"/>
        </w:rPr>
        <w:t xml:space="preserve">The LAM research project is just getting started because they’re having NDA issues, so their timeline is even later</w:t>
      </w:r>
    </w:p>
    <w:p w:rsidR="00000000" w:rsidDel="00000000" w:rsidP="00000000" w:rsidRDefault="00000000" w:rsidRPr="00000000" w14:paraId="0000000C">
      <w:pPr>
        <w:pageBreakBefore w:val="0"/>
        <w:numPr>
          <w:ilvl w:val="0"/>
          <w:numId w:val="3"/>
        </w:numPr>
        <w:ind w:left="720" w:hanging="360"/>
        <w:jc w:val="left"/>
        <w:rPr>
          <w:u w:val="none"/>
        </w:rPr>
      </w:pPr>
      <w:r w:rsidDel="00000000" w:rsidR="00000000" w:rsidRPr="00000000">
        <w:rPr>
          <w:rtl w:val="0"/>
        </w:rPr>
        <w:t xml:space="preserve">We’ll have a check-in with everyone once we receive the wire frame from Elle and Qiuyu</w:t>
      </w:r>
    </w:p>
    <w:p w:rsidR="00000000" w:rsidDel="00000000" w:rsidP="00000000" w:rsidRDefault="00000000" w:rsidRPr="00000000" w14:paraId="0000000D">
      <w:pPr>
        <w:pageBreakBefore w:val="0"/>
        <w:jc w:val="left"/>
        <w:rPr/>
      </w:pPr>
      <w:r w:rsidDel="00000000" w:rsidR="00000000" w:rsidRPr="00000000">
        <w:rPr>
          <w:rtl w:val="0"/>
        </w:rPr>
      </w:r>
    </w:p>
    <w:p w:rsidR="00000000" w:rsidDel="00000000" w:rsidP="00000000" w:rsidRDefault="00000000" w:rsidRPr="00000000" w14:paraId="0000000E">
      <w:pPr>
        <w:pageBreakBefore w:val="0"/>
        <w:jc w:val="right"/>
        <w:rPr/>
      </w:pPr>
      <w:r w:rsidDel="00000000" w:rsidR="00000000" w:rsidRPr="00000000">
        <w:rPr>
          <w:rtl w:val="0"/>
        </w:rPr>
        <w:t xml:space="preserve">July 7, 2021</w:t>
      </w:r>
    </w:p>
    <w:p w:rsidR="00000000" w:rsidDel="00000000" w:rsidP="00000000" w:rsidRDefault="00000000" w:rsidRPr="00000000" w14:paraId="0000000F">
      <w:pPr>
        <w:pageBreakBefore w:val="0"/>
        <w:jc w:val="center"/>
        <w:rPr/>
      </w:pPr>
      <w:r w:rsidDel="00000000" w:rsidR="00000000" w:rsidRPr="00000000">
        <w:rPr>
          <w:rtl w:val="0"/>
        </w:rPr>
        <w:t xml:space="preserve">Meeting for Innovation-X Website/Case Studies</w:t>
      </w:r>
    </w:p>
    <w:p w:rsidR="00000000" w:rsidDel="00000000" w:rsidP="00000000" w:rsidRDefault="00000000" w:rsidRPr="00000000" w14:paraId="00000010">
      <w:pPr>
        <w:pageBreakBefore w:val="0"/>
        <w:rPr>
          <w:b w:val="1"/>
        </w:rPr>
      </w:pPr>
      <w:r w:rsidDel="00000000" w:rsidR="00000000" w:rsidRPr="00000000">
        <w:rPr>
          <w:b w:val="1"/>
          <w:rtl w:val="0"/>
        </w:rPr>
        <w:t xml:space="preserve">People: Isabel, Noor, Elle, Qiuyu  </w:t>
      </w:r>
    </w:p>
    <w:p w:rsidR="00000000" w:rsidDel="00000000" w:rsidP="00000000" w:rsidRDefault="00000000" w:rsidRPr="00000000" w14:paraId="00000011">
      <w:pPr>
        <w:pageBreakBefore w:val="0"/>
        <w:numPr>
          <w:ilvl w:val="0"/>
          <w:numId w:val="1"/>
        </w:numPr>
        <w:ind w:left="720" w:hanging="360"/>
        <w:rPr>
          <w:u w:val="none"/>
        </w:rPr>
      </w:pPr>
      <w:r w:rsidDel="00000000" w:rsidR="00000000" w:rsidRPr="00000000">
        <w:rPr>
          <w:rtl w:val="0"/>
        </w:rPr>
        <w:t xml:space="preserve">Case study overview</w:t>
      </w:r>
    </w:p>
    <w:p w:rsidR="00000000" w:rsidDel="00000000" w:rsidP="00000000" w:rsidRDefault="00000000" w:rsidRPr="00000000" w14:paraId="00000012">
      <w:pPr>
        <w:pageBreakBefore w:val="0"/>
        <w:numPr>
          <w:ilvl w:val="0"/>
          <w:numId w:val="1"/>
        </w:numPr>
        <w:ind w:left="720" w:hanging="360"/>
        <w:rPr>
          <w:u w:val="none"/>
        </w:rPr>
      </w:pPr>
      <w:r w:rsidDel="00000000" w:rsidR="00000000" w:rsidRPr="00000000">
        <w:rPr>
          <w:rtl w:val="0"/>
        </w:rPr>
        <w:t xml:space="preserve">Can maybe create a separate tab for the redesigned innovation-x website</w:t>
      </w:r>
    </w:p>
    <w:p w:rsidR="00000000" w:rsidDel="00000000" w:rsidP="00000000" w:rsidRDefault="00000000" w:rsidRPr="00000000" w14:paraId="00000013">
      <w:pPr>
        <w:pageBreakBefore w:val="0"/>
        <w:numPr>
          <w:ilvl w:val="0"/>
          <w:numId w:val="1"/>
        </w:numPr>
        <w:ind w:left="720" w:hanging="360"/>
        <w:rPr>
          <w:u w:val="none"/>
        </w:rPr>
      </w:pPr>
      <w:r w:rsidDel="00000000" w:rsidR="00000000" w:rsidRPr="00000000">
        <w:rPr>
          <w:rtl w:val="0"/>
        </w:rPr>
        <w:t xml:space="preserve">Similar style as Data-X website Projects tab: </w:t>
      </w:r>
      <w:hyperlink r:id="rId6">
        <w:r w:rsidDel="00000000" w:rsidR="00000000" w:rsidRPr="00000000">
          <w:rPr>
            <w:color w:val="1155cc"/>
            <w:u w:val="single"/>
            <w:rtl w:val="0"/>
          </w:rPr>
          <w:t xml:space="preserve">https://datax.berkeley.edu</w:t>
        </w:r>
      </w:hyperlink>
      <w:r w:rsidDel="00000000" w:rsidR="00000000" w:rsidRPr="00000000">
        <w:rPr>
          <w:rtl w:val="0"/>
        </w:rPr>
      </w:r>
    </w:p>
    <w:p w:rsidR="00000000" w:rsidDel="00000000" w:rsidP="00000000" w:rsidRDefault="00000000" w:rsidRPr="00000000" w14:paraId="00000014">
      <w:pPr>
        <w:pageBreakBefore w:val="0"/>
        <w:numPr>
          <w:ilvl w:val="0"/>
          <w:numId w:val="1"/>
        </w:numPr>
        <w:ind w:left="720" w:hanging="360"/>
        <w:rPr>
          <w:u w:val="none"/>
        </w:rPr>
      </w:pPr>
      <w:r w:rsidDel="00000000" w:rsidR="00000000" w:rsidRPr="00000000">
        <w:rPr>
          <w:rtl w:val="0"/>
        </w:rPr>
        <w:t xml:space="preserve">Example:</w:t>
      </w:r>
    </w:p>
    <w:p w:rsidR="00000000" w:rsidDel="00000000" w:rsidP="00000000" w:rsidRDefault="00000000" w:rsidRPr="00000000" w14:paraId="00000015">
      <w:pPr>
        <w:pageBreakBefore w:val="0"/>
        <w:numPr>
          <w:ilvl w:val="1"/>
          <w:numId w:val="1"/>
        </w:numPr>
        <w:ind w:left="1440" w:hanging="360"/>
        <w:rPr>
          <w:u w:val="none"/>
        </w:rPr>
      </w:pPr>
      <w:r w:rsidDel="00000000" w:rsidR="00000000" w:rsidRPr="00000000">
        <w:rPr>
          <w:rtl w:val="0"/>
        </w:rPr>
        <w:t xml:space="preserve">SCET Case Study - Bridging Academia with Industry Experience</w:t>
      </w:r>
    </w:p>
    <w:p w:rsidR="00000000" w:rsidDel="00000000" w:rsidP="00000000" w:rsidRDefault="00000000" w:rsidRPr="00000000" w14:paraId="00000016">
      <w:pPr>
        <w:pageBreakBefore w:val="0"/>
        <w:numPr>
          <w:ilvl w:val="0"/>
          <w:numId w:val="1"/>
        </w:numPr>
        <w:ind w:left="720" w:hanging="360"/>
        <w:rPr>
          <w:u w:val="none"/>
        </w:rPr>
      </w:pPr>
      <w:r w:rsidDel="00000000" w:rsidR="00000000" w:rsidRPr="00000000">
        <w:rPr>
          <w:rtl w:val="0"/>
        </w:rPr>
        <w:t xml:space="preserve">Format:</w:t>
      </w:r>
    </w:p>
    <w:p w:rsidR="00000000" w:rsidDel="00000000" w:rsidP="00000000" w:rsidRDefault="00000000" w:rsidRPr="00000000" w14:paraId="00000017">
      <w:pPr>
        <w:pageBreakBefore w:val="0"/>
        <w:numPr>
          <w:ilvl w:val="1"/>
          <w:numId w:val="1"/>
        </w:numPr>
        <w:ind w:left="1440" w:hanging="360"/>
        <w:rPr>
          <w:u w:val="none"/>
        </w:rPr>
      </w:pPr>
      <w:r w:rsidDel="00000000" w:rsidR="00000000" w:rsidRPr="00000000">
        <w:rPr/>
        <w:drawing>
          <wp:inline distB="114300" distT="114300" distL="114300" distR="114300">
            <wp:extent cx="3281363" cy="3519142"/>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81363" cy="351914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numPr>
          <w:ilvl w:val="0"/>
          <w:numId w:val="1"/>
        </w:numPr>
        <w:ind w:left="720" w:hanging="360"/>
        <w:rPr>
          <w:u w:val="none"/>
        </w:rPr>
      </w:pPr>
      <w:r w:rsidDel="00000000" w:rsidR="00000000" w:rsidRPr="00000000">
        <w:rPr>
          <w:rtl w:val="0"/>
        </w:rPr>
        <w:t xml:space="preserve">The case studies will most likely be incorporated in the About section or the IE affiliations section, which includes SCET and Innovation-X information.</w:t>
      </w:r>
    </w:p>
    <w:p w:rsidR="00000000" w:rsidDel="00000000" w:rsidP="00000000" w:rsidRDefault="00000000" w:rsidRPr="00000000" w14:paraId="00000019">
      <w:pPr>
        <w:pageBreakBefore w:val="0"/>
        <w:numPr>
          <w:ilvl w:val="0"/>
          <w:numId w:val="1"/>
        </w:numPr>
        <w:ind w:left="720" w:hanging="360"/>
        <w:rPr>
          <w:u w:val="none"/>
        </w:rPr>
      </w:pPr>
      <w:r w:rsidDel="00000000" w:rsidR="00000000" w:rsidRPr="00000000">
        <w:rPr>
          <w:rtl w:val="0"/>
        </w:rPr>
        <w:t xml:space="preserve">Include the actual framework of the projects</w:t>
      </w:r>
    </w:p>
    <w:p w:rsidR="00000000" w:rsidDel="00000000" w:rsidP="00000000" w:rsidRDefault="00000000" w:rsidRPr="00000000" w14:paraId="0000001A">
      <w:pPr>
        <w:pageBreakBefore w:val="0"/>
        <w:numPr>
          <w:ilvl w:val="1"/>
          <w:numId w:val="1"/>
        </w:numPr>
        <w:ind w:left="1440" w:hanging="360"/>
        <w:rPr>
          <w:u w:val="none"/>
        </w:rPr>
      </w:pPr>
      <w:r w:rsidDel="00000000" w:rsidR="00000000" w:rsidRPr="00000000">
        <w:rPr>
          <w:rtl w:val="0"/>
        </w:rPr>
        <w:t xml:space="preserve">How innovation engineering works</w:t>
      </w:r>
    </w:p>
    <w:p w:rsidR="00000000" w:rsidDel="00000000" w:rsidP="00000000" w:rsidRDefault="00000000" w:rsidRPr="00000000" w14:paraId="0000001B">
      <w:pPr>
        <w:pageBreakBefore w:val="0"/>
        <w:numPr>
          <w:ilvl w:val="2"/>
          <w:numId w:val="1"/>
        </w:numPr>
        <w:ind w:left="2160" w:hanging="360"/>
        <w:rPr>
          <w:u w:val="none"/>
        </w:rPr>
      </w:pPr>
      <w:r w:rsidDel="00000000" w:rsidR="00000000" w:rsidRPr="00000000">
        <w:rPr>
          <w:rtl w:val="0"/>
        </w:rPr>
        <w:t xml:space="preserve">Insightful story</w:t>
      </w:r>
    </w:p>
    <w:p w:rsidR="00000000" w:rsidDel="00000000" w:rsidP="00000000" w:rsidRDefault="00000000" w:rsidRPr="00000000" w14:paraId="0000001C">
      <w:pPr>
        <w:pageBreakBefore w:val="0"/>
        <w:numPr>
          <w:ilvl w:val="2"/>
          <w:numId w:val="1"/>
        </w:numPr>
        <w:ind w:left="2160" w:hanging="360"/>
        <w:rPr>
          <w:u w:val="none"/>
        </w:rPr>
      </w:pPr>
      <w:r w:rsidDel="00000000" w:rsidR="00000000" w:rsidRPr="00000000">
        <w:rPr>
          <w:rtl w:val="0"/>
        </w:rPr>
        <w:t xml:space="preserve">Solution</w:t>
      </w:r>
    </w:p>
    <w:p w:rsidR="00000000" w:rsidDel="00000000" w:rsidP="00000000" w:rsidRDefault="00000000" w:rsidRPr="00000000" w14:paraId="0000001D">
      <w:pPr>
        <w:pageBreakBefore w:val="0"/>
        <w:numPr>
          <w:ilvl w:val="2"/>
          <w:numId w:val="1"/>
        </w:numPr>
        <w:ind w:left="2160" w:hanging="360"/>
        <w:rPr>
          <w:u w:val="none"/>
        </w:rPr>
      </w:pPr>
      <w:r w:rsidDel="00000000" w:rsidR="00000000" w:rsidRPr="00000000">
        <w:rPr/>
        <w:drawing>
          <wp:inline distB="114300" distT="114300" distL="114300" distR="114300">
            <wp:extent cx="4595813" cy="2437843"/>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95813" cy="243784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numPr>
          <w:ilvl w:val="0"/>
          <w:numId w:val="1"/>
        </w:numPr>
        <w:ind w:left="720" w:hanging="360"/>
        <w:rPr>
          <w:u w:val="none"/>
        </w:rPr>
      </w:pPr>
      <w:r w:rsidDel="00000000" w:rsidR="00000000" w:rsidRPr="00000000">
        <w:rPr>
          <w:rtl w:val="0"/>
        </w:rPr>
        <w:t xml:space="preserve">Can possibly embed the recordings of the final presentations in the case study</w:t>
      </w:r>
    </w:p>
    <w:p w:rsidR="00000000" w:rsidDel="00000000" w:rsidP="00000000" w:rsidRDefault="00000000" w:rsidRPr="00000000" w14:paraId="0000001F">
      <w:pPr>
        <w:pageBreakBefore w:val="0"/>
        <w:numPr>
          <w:ilvl w:val="0"/>
          <w:numId w:val="1"/>
        </w:numPr>
        <w:ind w:left="720" w:hanging="360"/>
        <w:rPr>
          <w:u w:val="none"/>
        </w:rPr>
      </w:pPr>
      <w:hyperlink r:id="rId9">
        <w:r w:rsidDel="00000000" w:rsidR="00000000" w:rsidRPr="00000000">
          <w:rPr>
            <w:color w:val="1155cc"/>
            <w:u w:val="single"/>
            <w:rtl w:val="0"/>
          </w:rPr>
          <w:t xml:space="preserve">www.inkrypt.io</w:t>
        </w:r>
      </w:hyperlink>
      <w:r w:rsidDel="00000000" w:rsidR="00000000" w:rsidRPr="00000000">
        <w:rPr>
          <w:rtl w:val="0"/>
        </w:rPr>
      </w:r>
    </w:p>
    <w:p w:rsidR="00000000" w:rsidDel="00000000" w:rsidP="00000000" w:rsidRDefault="00000000" w:rsidRPr="00000000" w14:paraId="00000020">
      <w:pPr>
        <w:pageBreakBefore w:val="0"/>
        <w:numPr>
          <w:ilvl w:val="0"/>
          <w:numId w:val="1"/>
        </w:numPr>
        <w:ind w:left="720" w:hanging="360"/>
        <w:rPr>
          <w:u w:val="none"/>
        </w:rPr>
      </w:pPr>
      <w:r w:rsidDel="00000000" w:rsidR="00000000" w:rsidRPr="00000000">
        <w:rPr>
          <w:rtl w:val="0"/>
        </w:rPr>
        <w:t xml:space="preserve">Can possibly write medium articles and embed them into the case studies if there are enough</w:t>
      </w:r>
    </w:p>
    <w:p w:rsidR="00000000" w:rsidDel="00000000" w:rsidP="00000000" w:rsidRDefault="00000000" w:rsidRPr="00000000" w14:paraId="00000021">
      <w:pPr>
        <w:pageBreakBefore w:val="0"/>
        <w:numPr>
          <w:ilvl w:val="1"/>
          <w:numId w:val="1"/>
        </w:numPr>
        <w:ind w:left="1440" w:hanging="360"/>
        <w:rPr>
          <w:u w:val="none"/>
        </w:rPr>
      </w:pPr>
      <w:r w:rsidDel="00000000" w:rsidR="00000000" w:rsidRPr="00000000">
        <w:rPr>
          <w:rtl w:val="0"/>
        </w:rPr>
        <w:t xml:space="preserve">Can show system architecture and show it to other teams for feedback</w:t>
      </w:r>
    </w:p>
    <w:p w:rsidR="00000000" w:rsidDel="00000000" w:rsidP="00000000" w:rsidRDefault="00000000" w:rsidRPr="00000000" w14:paraId="00000022">
      <w:pPr>
        <w:pageBreakBefore w:val="0"/>
        <w:numPr>
          <w:ilvl w:val="0"/>
          <w:numId w:val="1"/>
        </w:numPr>
        <w:ind w:left="720" w:hanging="360"/>
        <w:rPr>
          <w:u w:val="none"/>
        </w:rPr>
      </w:pPr>
      <w:r w:rsidDel="00000000" w:rsidR="00000000" w:rsidRPr="00000000">
        <w:rPr>
          <w:rtl w:val="0"/>
        </w:rPr>
        <w:t xml:space="preserve">The About tab is going to have a subtab of framework templates and the process of how Innovation Engineering works (strategy, low tech demo, etc.) for users to understand each one better and be able to download their templates.</w:t>
      </w:r>
    </w:p>
    <w:p w:rsidR="00000000" w:rsidDel="00000000" w:rsidP="00000000" w:rsidRDefault="00000000" w:rsidRPr="00000000" w14:paraId="00000023">
      <w:pPr>
        <w:pageBreakBefore w:val="0"/>
        <w:numPr>
          <w:ilvl w:val="0"/>
          <w:numId w:val="1"/>
        </w:numPr>
        <w:ind w:left="720" w:hanging="360"/>
        <w:rPr>
          <w:u w:val="none"/>
        </w:rPr>
      </w:pPr>
      <w:r w:rsidDel="00000000" w:rsidR="00000000" w:rsidRPr="00000000">
        <w:rPr>
          <w:rtl w:val="0"/>
        </w:rPr>
        <w:t xml:space="preserve">There will also be two additional sections about the framework regarding more humanistic values.</w:t>
      </w:r>
    </w:p>
    <w:p w:rsidR="00000000" w:rsidDel="00000000" w:rsidP="00000000" w:rsidRDefault="00000000" w:rsidRPr="00000000" w14:paraId="00000024">
      <w:pPr>
        <w:pageBreakBefore w:val="0"/>
        <w:numPr>
          <w:ilvl w:val="0"/>
          <w:numId w:val="1"/>
        </w:numPr>
        <w:ind w:left="720" w:hanging="360"/>
        <w:rPr>
          <w:u w:val="none"/>
        </w:rPr>
      </w:pPr>
      <w:r w:rsidDel="00000000" w:rsidR="00000000" w:rsidRPr="00000000">
        <w:rPr>
          <w:rtl w:val="0"/>
        </w:rPr>
        <w:t xml:space="preserve">The concept database will have a ton of subsections with a menu on the side. </w:t>
      </w:r>
    </w:p>
    <w:p w:rsidR="00000000" w:rsidDel="00000000" w:rsidP="00000000" w:rsidRDefault="00000000" w:rsidRPr="00000000" w14:paraId="00000025">
      <w:pPr>
        <w:pageBreakBefore w:val="0"/>
        <w:numPr>
          <w:ilvl w:val="0"/>
          <w:numId w:val="1"/>
        </w:numPr>
        <w:ind w:left="720" w:hanging="360"/>
        <w:rPr>
          <w:u w:val="none"/>
        </w:rPr>
      </w:pPr>
      <w:r w:rsidDel="00000000" w:rsidR="00000000" w:rsidRPr="00000000">
        <w:rPr>
          <w:rtl w:val="0"/>
        </w:rPr>
        <w:t xml:space="preserve">Innovation Index and Automated Teaming section with tools.</w:t>
      </w:r>
    </w:p>
    <w:p w:rsidR="00000000" w:rsidDel="00000000" w:rsidP="00000000" w:rsidRDefault="00000000" w:rsidRPr="00000000" w14:paraId="00000026">
      <w:pPr>
        <w:pageBreakBefore w:val="0"/>
        <w:numPr>
          <w:ilvl w:val="0"/>
          <w:numId w:val="1"/>
        </w:numPr>
        <w:ind w:left="720" w:hanging="360"/>
        <w:rPr>
          <w:u w:val="none"/>
        </w:rPr>
      </w:pPr>
      <w:r w:rsidDel="00000000" w:rsidR="00000000" w:rsidRPr="00000000">
        <w:rPr>
          <w:rtl w:val="0"/>
        </w:rPr>
        <w:t xml:space="preserve">Showcase team dynamic, majors, how they worked together, what made their teamwork efficient</w:t>
      </w:r>
    </w:p>
    <w:p w:rsidR="00000000" w:rsidDel="00000000" w:rsidP="00000000" w:rsidRDefault="00000000" w:rsidRPr="00000000" w14:paraId="00000027">
      <w:pPr>
        <w:pageBreakBefore w:val="0"/>
        <w:numPr>
          <w:ilvl w:val="1"/>
          <w:numId w:val="1"/>
        </w:numPr>
        <w:ind w:left="1440" w:hanging="360"/>
        <w:rPr>
          <w:u w:val="none"/>
        </w:rPr>
      </w:pPr>
      <w:r w:rsidDel="00000000" w:rsidR="00000000" w:rsidRPr="00000000">
        <w:rPr>
          <w:rtl w:val="0"/>
        </w:rPr>
        <w:t xml:space="preserve">Include the concepts from the Concept Database in the About section</w:t>
      </w:r>
    </w:p>
    <w:p w:rsidR="00000000" w:rsidDel="00000000" w:rsidP="00000000" w:rsidRDefault="00000000" w:rsidRPr="00000000" w14:paraId="00000028">
      <w:pPr>
        <w:pageBreakBefore w:val="0"/>
        <w:numPr>
          <w:ilvl w:val="2"/>
          <w:numId w:val="1"/>
        </w:numPr>
        <w:ind w:left="2160" w:hanging="360"/>
        <w:rPr>
          <w:u w:val="none"/>
        </w:rPr>
      </w:pPr>
      <w:hyperlink r:id="rId10">
        <w:r w:rsidDel="00000000" w:rsidR="00000000" w:rsidRPr="00000000">
          <w:rPr>
            <w:color w:val="1155cc"/>
            <w:u w:val="single"/>
            <w:rtl w:val="0"/>
          </w:rPr>
          <w:t xml:space="preserve">https://www.innovation-engineering.net/about/concept-database</w:t>
        </w:r>
      </w:hyperlink>
      <w:r w:rsidDel="00000000" w:rsidR="00000000" w:rsidRPr="00000000">
        <w:rPr>
          <w:rtl w:val="0"/>
        </w:rPr>
      </w:r>
    </w:p>
    <w:p w:rsidR="00000000" w:rsidDel="00000000" w:rsidP="00000000" w:rsidRDefault="00000000" w:rsidRPr="00000000" w14:paraId="00000029">
      <w:pPr>
        <w:pageBreakBefore w:val="0"/>
        <w:numPr>
          <w:ilvl w:val="1"/>
          <w:numId w:val="1"/>
        </w:numPr>
        <w:ind w:left="1440" w:hanging="360"/>
        <w:rPr>
          <w:u w:val="none"/>
        </w:rPr>
      </w:pPr>
      <w:r w:rsidDel="00000000" w:rsidR="00000000" w:rsidRPr="00000000">
        <w:rPr>
          <w:rtl w:val="0"/>
        </w:rPr>
        <w:t xml:space="preserve">Elle said she would reach out to us about which ones are extremely important</w:t>
      </w:r>
    </w:p>
    <w:p w:rsidR="00000000" w:rsidDel="00000000" w:rsidP="00000000" w:rsidRDefault="00000000" w:rsidRPr="00000000" w14:paraId="0000002A">
      <w:pPr>
        <w:pageBreakBefore w:val="0"/>
        <w:numPr>
          <w:ilvl w:val="0"/>
          <w:numId w:val="1"/>
        </w:numPr>
        <w:ind w:left="720" w:hanging="360"/>
        <w:rPr>
          <w:u w:val="none"/>
        </w:rPr>
      </w:pPr>
      <w:r w:rsidDel="00000000" w:rsidR="00000000" w:rsidRPr="00000000">
        <w:rPr>
          <w:rtl w:val="0"/>
        </w:rPr>
        <w:t xml:space="preserve">Cast Study Format</w:t>
      </w:r>
    </w:p>
    <w:p w:rsidR="00000000" w:rsidDel="00000000" w:rsidP="00000000" w:rsidRDefault="00000000" w:rsidRPr="00000000" w14:paraId="0000002B">
      <w:pPr>
        <w:pageBreakBefore w:val="0"/>
        <w:numPr>
          <w:ilvl w:val="1"/>
          <w:numId w:val="1"/>
        </w:numPr>
        <w:ind w:left="1440" w:hanging="360"/>
        <w:rPr>
          <w:u w:val="none"/>
        </w:rPr>
      </w:pPr>
      <w:r w:rsidDel="00000000" w:rsidR="00000000" w:rsidRPr="00000000">
        <w:rPr>
          <w:rtl w:val="0"/>
        </w:rPr>
        <w:t xml:space="preserve">Creating the story of the problem space and how the students are going to solve the problem</w:t>
      </w:r>
    </w:p>
    <w:p w:rsidR="00000000" w:rsidDel="00000000" w:rsidP="00000000" w:rsidRDefault="00000000" w:rsidRPr="00000000" w14:paraId="0000002C">
      <w:pPr>
        <w:pageBreakBefore w:val="0"/>
        <w:numPr>
          <w:ilvl w:val="1"/>
          <w:numId w:val="1"/>
        </w:numPr>
        <w:ind w:left="1440" w:hanging="360"/>
        <w:rPr>
          <w:u w:val="none"/>
        </w:rPr>
      </w:pPr>
      <w:r w:rsidDel="00000000" w:rsidR="00000000" w:rsidRPr="00000000">
        <w:rPr>
          <w:rtl w:val="0"/>
        </w:rPr>
        <w:t xml:space="preserve">More in depth description of the solution</w:t>
      </w:r>
    </w:p>
    <w:p w:rsidR="00000000" w:rsidDel="00000000" w:rsidP="00000000" w:rsidRDefault="00000000" w:rsidRPr="00000000" w14:paraId="0000002D">
      <w:pPr>
        <w:pageBreakBefore w:val="0"/>
        <w:numPr>
          <w:ilvl w:val="1"/>
          <w:numId w:val="1"/>
        </w:numPr>
        <w:ind w:left="1440" w:hanging="360"/>
        <w:rPr>
          <w:u w:val="none"/>
        </w:rPr>
      </w:pPr>
      <w:r w:rsidDel="00000000" w:rsidR="00000000" w:rsidRPr="00000000">
        <w:rPr>
          <w:rtl w:val="0"/>
        </w:rPr>
        <w:t xml:space="preserve">Explain the system architecture and how the team is going to have a more tangible outcome</w:t>
      </w:r>
    </w:p>
    <w:p w:rsidR="00000000" w:rsidDel="00000000" w:rsidP="00000000" w:rsidRDefault="00000000" w:rsidRPr="00000000" w14:paraId="0000002E">
      <w:pPr>
        <w:pageBreakBefore w:val="0"/>
        <w:numPr>
          <w:ilvl w:val="1"/>
          <w:numId w:val="1"/>
        </w:numPr>
        <w:ind w:left="1440" w:hanging="360"/>
        <w:rPr>
          <w:u w:val="none"/>
        </w:rPr>
      </w:pPr>
      <w:r w:rsidDel="00000000" w:rsidR="00000000" w:rsidRPr="00000000">
        <w:rPr>
          <w:rtl w:val="0"/>
        </w:rPr>
        <w:t xml:space="preserve">Sprints</w:t>
      </w:r>
    </w:p>
    <w:p w:rsidR="00000000" w:rsidDel="00000000" w:rsidP="00000000" w:rsidRDefault="00000000" w:rsidRPr="00000000" w14:paraId="0000002F">
      <w:pPr>
        <w:pageBreakBefore w:val="0"/>
        <w:numPr>
          <w:ilvl w:val="1"/>
          <w:numId w:val="1"/>
        </w:numPr>
        <w:ind w:left="1440" w:hanging="360"/>
        <w:rPr>
          <w:u w:val="none"/>
        </w:rPr>
      </w:pPr>
      <w:r w:rsidDel="00000000" w:rsidR="00000000" w:rsidRPr="00000000">
        <w:rPr>
          <w:rtl w:val="0"/>
        </w:rPr>
        <w:t xml:space="preserve">Final Deliverables</w:t>
      </w:r>
    </w:p>
    <w:p w:rsidR="00000000" w:rsidDel="00000000" w:rsidP="00000000" w:rsidRDefault="00000000" w:rsidRPr="00000000" w14:paraId="00000030">
      <w:pPr>
        <w:pageBreakBefore w:val="0"/>
        <w:numPr>
          <w:ilvl w:val="1"/>
          <w:numId w:val="1"/>
        </w:numPr>
        <w:ind w:left="1440" w:hanging="360"/>
        <w:rPr>
          <w:u w:val="none"/>
        </w:rPr>
      </w:pPr>
      <w:r w:rsidDel="00000000" w:rsidR="00000000" w:rsidRPr="00000000">
        <w:rPr>
          <w:rtl w:val="0"/>
        </w:rPr>
        <w:t xml:space="preserve">Quotes on the sides (maybe left)</w:t>
      </w:r>
    </w:p>
    <w:p w:rsidR="00000000" w:rsidDel="00000000" w:rsidP="00000000" w:rsidRDefault="00000000" w:rsidRPr="00000000" w14:paraId="00000031">
      <w:pPr>
        <w:pageBreakBefore w:val="0"/>
        <w:numPr>
          <w:ilvl w:val="1"/>
          <w:numId w:val="1"/>
        </w:numPr>
        <w:ind w:left="1440" w:hanging="360"/>
        <w:rPr>
          <w:u w:val="none"/>
        </w:rPr>
      </w:pPr>
      <w:r w:rsidDel="00000000" w:rsidR="00000000" w:rsidRPr="00000000">
        <w:rPr>
          <w:rtl w:val="0"/>
        </w:rPr>
        <w:t xml:space="preserve">All the way at the bottom</w:t>
      </w:r>
    </w:p>
    <w:p w:rsidR="00000000" w:rsidDel="00000000" w:rsidP="00000000" w:rsidRDefault="00000000" w:rsidRPr="00000000" w14:paraId="00000032">
      <w:pPr>
        <w:pageBreakBefore w:val="0"/>
        <w:numPr>
          <w:ilvl w:val="2"/>
          <w:numId w:val="1"/>
        </w:numPr>
        <w:ind w:left="2160" w:hanging="360"/>
        <w:rPr>
          <w:u w:val="none"/>
        </w:rPr>
      </w:pPr>
      <w:r w:rsidDel="00000000" w:rsidR="00000000" w:rsidRPr="00000000">
        <w:rPr>
          <w:rtl w:val="0"/>
        </w:rPr>
        <w:t xml:space="preserve">Who made up the team</w:t>
      </w:r>
    </w:p>
    <w:p w:rsidR="00000000" w:rsidDel="00000000" w:rsidP="00000000" w:rsidRDefault="00000000" w:rsidRPr="00000000" w14:paraId="00000033">
      <w:pPr>
        <w:pageBreakBefore w:val="0"/>
        <w:numPr>
          <w:ilvl w:val="2"/>
          <w:numId w:val="1"/>
        </w:numPr>
        <w:ind w:left="2160" w:hanging="360"/>
        <w:rPr>
          <w:u w:val="none"/>
        </w:rPr>
      </w:pPr>
      <w:r w:rsidDel="00000000" w:rsidR="00000000" w:rsidRPr="00000000">
        <w:rPr>
          <w:rtl w:val="0"/>
        </w:rPr>
        <w:t xml:space="preserve">What worked/didn’t work</w:t>
      </w:r>
    </w:p>
    <w:p w:rsidR="00000000" w:rsidDel="00000000" w:rsidP="00000000" w:rsidRDefault="00000000" w:rsidRPr="00000000" w14:paraId="00000034">
      <w:pPr>
        <w:pageBreakBefore w:val="0"/>
        <w:numPr>
          <w:ilvl w:val="0"/>
          <w:numId w:val="1"/>
        </w:numPr>
        <w:ind w:left="720" w:hanging="360"/>
        <w:rPr>
          <w:u w:val="none"/>
        </w:rPr>
      </w:pPr>
      <w:r w:rsidDel="00000000" w:rsidR="00000000" w:rsidRPr="00000000">
        <w:rPr>
          <w:rtl w:val="0"/>
        </w:rPr>
        <w:t xml:space="preserve">Estimated time for wire frame</w:t>
      </w:r>
    </w:p>
    <w:p w:rsidR="00000000" w:rsidDel="00000000" w:rsidP="00000000" w:rsidRDefault="00000000" w:rsidRPr="00000000" w14:paraId="00000035">
      <w:pPr>
        <w:numPr>
          <w:ilvl w:val="1"/>
          <w:numId w:val="1"/>
        </w:numPr>
        <w:ind w:left="1440" w:hanging="360"/>
        <w:rPr>
          <w:u w:val="none"/>
        </w:rPr>
      </w:pPr>
      <w:r w:rsidDel="00000000" w:rsidR="00000000" w:rsidRPr="00000000">
        <w:rPr>
          <w:rtl w:val="0"/>
        </w:rPr>
        <w:t xml:space="preserve">Within the next 2 weeks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www.innovation-engineering.net/about/concept-database" TargetMode="External"/><Relationship Id="rId9" Type="http://schemas.openxmlformats.org/officeDocument/2006/relationships/hyperlink" Target="http://www.inkrypt.io" TargetMode="External"/><Relationship Id="rId5" Type="http://schemas.openxmlformats.org/officeDocument/2006/relationships/styles" Target="styles.xml"/><Relationship Id="rId6" Type="http://schemas.openxmlformats.org/officeDocument/2006/relationships/hyperlink" Target="https://datax.berkeley.edu"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