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Caribbean</w:t>
      </w:r>
    </w:p>
    <w:p>
      <w:r>
        <w:rPr>
          <w:sz w:val="20"/>
          <w:color w:val="4B5563"/>
        </w:rPr>
        <w:t xml:space="preserve">Exported 05 Oct 2026, 14:20 | Snapshot 03 Oct 2026, 21:47 GMT-4</w:t>
      </w:r>
    </w:p>
    <w:p>
      <w:r>
        <w:rPr>
          <w:b/>
          <w:sz w:val="28"/>
          <w:color w:val="174A7C"/>
        </w:rPr>
        <w:t xml:space="preserve">Summary</w:t>
      </w:r>
    </w:p>
    <w:p>
      <w:r>
        <w:t xml:space="preserve">Caribbean is presented in this country card as part of an unspecified region, with Caribbean also associated with an unspecified subregion and the no recorded country group grouping. The filtered data for Caribbean highlights 0 projects for Caribbean, including 0 active or planned projects for Caribbean and 0 completed or closed projects for Caribbean.</w:t>
      </w:r>
    </w:p>
    <w:p>
      <w:r>
        <w:t xml:space="preserve">For Caribbean, the report includes 2 requests for Caribbean, 0 RPTC proposals for Caribbean, 0 RPTC activities for Caribbean, and 0 travel records for Caribbean. Financially, Caribbean shows Not provided in project budget, $0 in proposal planned budget, and $0 in consumed RPTC activity budget for Caribbean.</w:t>
      </w:r>
    </w:p>
    <w:p>
      <w:r>
        <w:t xml:space="preserve">The main organizational coverage for Caribbean points to Division for Public Institutions and Digital Government, Statistics Division. Activity records for Caribbean list 0 participants, including 0 women participants, the current quality review for Caribbean includes 54 data quality notes. Current highlights for Caribbean include a request focus for Caribbean: Request #5253 ? 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5253</w:t>
            </w:r>
          </w:p>
        </w:tc>
        <w:tc>
          <w:tcPr>
            <w:tcW w:w="2400" w:type="dxa"/>
          </w:tcPr>
          <w:p>
            <w:r>
              <w:t xml:space="preserve">Request #5253 ? 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Ongoing</w:t>
            </w:r>
          </w:p>
        </w:tc>
        <w:tc>
          <w:tcPr>
            <w:tcW w:w="2400" w:type="dxa"/>
          </w:tcPr>
          <w:p>
            <w:r>
              <w:t xml:space="preserve">Statistics Division</w:t>
            </w:r>
          </w:p>
        </w:tc>
        <w:tc>
          <w:tcPr>
            <w:tcW w:w="2400" w:type="dxa"/>
          </w:tcPr>
          <w:p>
            <w:r>
              <w:t xml:space="preserve">06 Mar 2025</w:t>
            </w:r>
          </w:p>
        </w:tc>
        <w:tc>
          <w:tcPr>
            <w:tcW w:w="2400" w:type="dxa"/>
          </w:tcPr>
          <w:p>
            <w:r>
              <w:t xml:space="preserve">01 Jun 2025</w:t>
            </w:r>
          </w:p>
        </w:tc>
        <w:tc>
          <w:tcPr>
            <w:tcW w:w="2400" w:type="dxa"/>
          </w:tcPr>
          <w:p>
            <w:r>
              <w:t xml:space="preserve">31 Dec 2025</w:t>
            </w:r>
          </w:p>
        </w:tc>
        <w:tc>
          <w:tcPr>
            <w:tcW w:w="2400" w:type="dxa"/>
          </w:tcPr>
          <w:p>
            <w:r>
              <w:t xml:space="preserve">Errol LaCruez | elacruez@statisticsguyana.gov.gy</w:t>
            </w:r>
          </w:p>
        </w:tc>
        <w:tc>
          <w:tcPr>
            <w:tcW w:w="2400" w:type="dxa"/>
          </w:tcPr>
          <w:p>
            <w:r>
              <w:t xml:space="preserve">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requests.xlsx record '5253': Countries Country text 'Caribbean' could not be matched; no country assignment was inferred. / requests.xlsx record '5253': Country 'Caribbean' could not be matched to an ISO3 value. / requests.xlsx record '5253': Country text 'Caribbean' could not be matched; no country assignment was inferred.</w:t>
            </w:r>
          </w:p>
        </w:tc>
      </w:tr>
      <w:tr>
        <w:tc>
          <w:tcPr>
            <w:tcW w:w="2400" w:type="dxa"/>
          </w:tcPr>
          <w:p>
            <w:r>
              <w:t xml:space="preserve">3456</w:t>
            </w:r>
          </w:p>
        </w:tc>
        <w:tc>
          <w:tcPr>
            <w:tcW w:w="2400" w:type="dxa"/>
          </w:tcPr>
          <w:p>
            <w:r>
              <w:t xml:space="preserve">Request #3456 ? CARICAD and CARICOM requested DPIDG to provide support in strengthening the capacities of SIDS in the are of innovation and digital government to implement the SDGs through the organization of a training workshop on "Innovation, Digital Government and Public Service Delivery for Sustainable Development in the Caribbean Region" composed of ten facilitated webinars, will be held on 23, 24 February and 2, 3, 9, 10, 16, 17, 23 and 24 March 2021.</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Feb 2021</w:t>
            </w:r>
          </w:p>
        </w:tc>
        <w:tc>
          <w:tcPr>
            <w:tcW w:w="2400" w:type="dxa"/>
          </w:tcPr>
          <w:p>
            <w:r>
              <w:t xml:space="preserve">23 Feb 2021</w:t>
            </w:r>
          </w:p>
        </w:tc>
        <w:tc>
          <w:tcPr>
            <w:tcW w:w="2400" w:type="dxa"/>
          </w:tcPr>
          <w:p>
            <w:r>
              <w:t xml:space="preserve">24 Mar 2021</w:t>
            </w:r>
          </w:p>
        </w:tc>
        <w:tc>
          <w:tcPr>
            <w:tcW w:w="2400" w:type="dxa"/>
          </w:tcPr>
          <w:p>
            <w:r>
              <w:t xml:space="preserve">Mr. Devon L. Rowe | dlrowe@caricad.net</w:t>
            </w:r>
          </w:p>
        </w:tc>
        <w:tc>
          <w:tcPr>
            <w:tcW w:w="2400" w:type="dxa"/>
          </w:tcPr>
          <w:p>
            <w:r>
              <w:t xml:space="preserve">CARICAD and CARICOM requested DPIDG to provide support in strengthening the capacities of SIDS in the are of innovation and digital government to implement the SDGs through the organization of a training workshop on "Innovation, Digital Government and Public Service Delivery for Sustainable Development in the Caribbean Region" composed of ten facilitated webinars, will be held on 23, 24 February and 2, 3, 9, 10, 16, 17, 23 and 24 March 2021.</w:t>
            </w:r>
          </w:p>
        </w:tc>
        <w:tc>
          <w:tcPr>
            <w:tcW w:w="2400" w:type="dxa"/>
          </w:tcPr>
          <w:p>
            <w:r>
              <w:t xml:space="preserve">requests.xlsx record '3456': Country 'Caribbean' could not be matched to an ISO3 value. / requests.xlsx record '3456': Country text 'Caribbean' could not be matched; no country assignment was inferred.</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'3456': Country 'Caribbean' could not be matched to an ISO3 value.</w:t>
            </w:r>
          </w:p>
        </w:tc>
      </w:tr>
      <w:tr>
        <w:tc>
          <w:tcPr>
            <w:tcW w:w="2400" w:type="dxa"/>
          </w:tcPr>
          <w:p>
            <w:r>
              <w:t xml:space="preserve">4</w:t>
            </w:r>
          </w:p>
        </w:tc>
        <w:tc>
          <w:tcPr>
            <w:tcW w:w="2400" w:type="dxa"/>
          </w:tcPr>
          <w:p>
            <w:r>
              <w:t xml:space="preserve">requests.xlsx record '3456': Country text 'Caribbean' could not be matched; no country assignment was inferred.</w:t>
            </w:r>
          </w:p>
        </w:tc>
      </w:tr>
      <w:tr>
        <w:tc>
          <w:tcPr>
            <w:tcW w:w="2400" w:type="dxa"/>
          </w:tcPr>
          <w:p>
            <w:r>
              <w:t xml:space="preserve">5</w:t>
            </w:r>
          </w:p>
        </w:tc>
        <w:tc>
          <w:tcPr>
            <w:tcW w:w="2400" w:type="dxa"/>
          </w:tcPr>
          <w:p>
            <w:r>
              <w:t xml:space="preserve">requests.xlsx record '5253': Countries Country text 'Caribbean' could not be matched; no country assignment was inferred.</w:t>
            </w:r>
          </w:p>
        </w:tc>
      </w:tr>
      <w:tr>
        <w:tc>
          <w:tcPr>
            <w:tcW w:w="2400" w:type="dxa"/>
          </w:tcPr>
          <w:p>
            <w:r>
              <w:t xml:space="preserve">6</w:t>
            </w:r>
          </w:p>
        </w:tc>
        <w:tc>
          <w:tcPr>
            <w:tcW w:w="2400" w:type="dxa"/>
          </w:tcPr>
          <w:p>
            <w:r>
              <w:t xml:space="preserve">requests.xlsx record '5253': Country 'Caribbean' could not be matched to an ISO3 value.</w:t>
            </w:r>
          </w:p>
        </w:tc>
      </w:tr>
      <w:tr>
        <w:tc>
          <w:tcPr>
            <w:tcW w:w="2400" w:type="dxa"/>
          </w:tcPr>
          <w:p>
            <w:r>
              <w:t xml:space="preserve">7</w:t>
            </w:r>
          </w:p>
        </w:tc>
        <w:tc>
          <w:tcPr>
            <w:tcW w:w="2400" w:type="dxa"/>
          </w:tcPr>
          <w:p>
            <w:r>
              <w:t xml:space="preserve">requests.xlsx record '5253': Country text 'Caribbean' could not be matched; no country assignment was inferred.</w:t>
            </w:r>
          </w:p>
        </w:tc>
      </w:tr>
      <w:tr>
        <w:tc>
          <w:tcPr>
            <w:tcW w:w="2400" w:type="dxa"/>
          </w:tcPr>
          <w:p>
            <w:r>
              <w:t xml:space="preserve">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33</w:t>
            </w:r>
          </w:p>
        </w:tc>
        <w:tc>
          <w:tcPr>
            <w:tcW w:w="2400" w:type="dxa"/>
          </w:tcPr>
          <w:p>
            <w:r>
              <w:t xml:space="preserve">Resolved - Action: duplicate evaluation at evaluations.xlsx row 306 removed; retained row 297 ().</w:t>
            </w:r>
          </w:p>
        </w:tc>
      </w:tr>
      <w:tr>
        <w:tc>
          <w:tcPr>
            <w:tcW w:w="2400" w:type="dxa"/>
          </w:tcPr>
          <w:p>
            <w:r>
              <w:t xml:space="preserve">34</w:t>
            </w:r>
          </w:p>
        </w:tc>
        <w:tc>
          <w:tcPr>
            <w:tcW w:w="2400" w:type="dxa"/>
          </w:tcPr>
          <w:p>
            <w:r>
              <w:t xml:space="preserve">Resolved - Action: duplicate evaluation at evaluations.xlsx row 332 removed; retained row 302 ().</w:t>
            </w:r>
          </w:p>
        </w:tc>
      </w:tr>
      <w:tr>
        <w:tc>
          <w:tcPr>
            <w:tcW w:w="2400" w:type="dxa"/>
          </w:tcPr>
          <w:p>
            <w:r>
              <w:t xml:space="preserve">35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