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Dominica</w:t>
      </w:r>
    </w:p>
    <w:p>
      <w:r>
        <w:rPr>
          <w:sz w:val="20"/>
          <w:color w:val="4B5563"/>
        </w:rPr>
        <w:t xml:space="preserve">Americas | SIDS</w:t>
      </w:r>
    </w:p>
    <w:p>
      <w:r>
        <w:rPr>
          <w:sz w:val="20"/>
          <w:color w:val="4B5563"/>
        </w:rPr>
        <w:t xml:space="preserve">Exported 05 Oct 2026, 14:20 | Snapshot 03 Oct 2026, 21:47 GMT-4</w:t>
      </w:r>
    </w:p>
    <w:p>
      <w:r>
        <w:rPr>
          <w:b/>
          <w:sz w:val="28"/>
          <w:color w:val="174A7C"/>
        </w:rPr>
        <w:t xml:space="preserve">Summary</w:t>
      </w:r>
    </w:p>
    <w:p>
      <w:r>
        <w:t xml:space="preserve">Dominica is presented in this country card as part of Americas, with Dominica also associated with an unspecified subregion and the SIDS grouping. The filtered data for Dominica highlights 0 projects for Dominica, including 0 active or planned projects for Dominica and 0 completed or closed projects for Dominica.</w:t>
      </w:r>
    </w:p>
    <w:p>
      <w:r>
        <w:t xml:space="preserve">For Dominica, the report includes 7 requests for Dominica, 1 RPTC proposals for Dominica, 0 RPTC activities for Dominica, and 0 travel records for Dominica. Financially, Dominica shows Not provided in project budget, $45,358 in proposal planned budget, and $0 in consumed RPTC activity budget for Dominica.</w:t>
      </w:r>
    </w:p>
    <w:p>
      <w:r>
        <w:t xml:space="preserve">The main organizational coverage for Dominica points to Division for Public Institutions and Digital Government, Division for Sustainable Development Goals, SD, Statistics Division. Activity records for Dominica list 0 participants, including 0 women participants, the current quality review for Dominica includes 50 data quality notes. Current highlights for Dominica include a request focus for Dominica: Request #5585 ? 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w:t>
      </w:r>
      <w:r>
        <w:br/>
        <w:t xml:space="preserve"/>
      </w:r>
      <w:r>
        <w:br/>
        <w:t xml:space="preserve"/>
      </w:r>
      <w:r>
        <w:br/>
        <w:t xml:space="preserve"/>
      </w:r>
      <w:r>
        <w:br/>
        <w:t xml:space="preserve">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w:t>
      </w:r>
      <w:r>
        <w:br/>
        <w:t xml:space="preserve"/>
      </w:r>
      <w:r>
        <w:br/>
        <w:t xml:space="preserve"/>
      </w:r>
      <w:r>
        <w:br/>
        <w:t xml:space="preserve"/>
      </w:r>
      <w:r>
        <w:br/>
        <w:t xml:space="preserve">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 an RPTC proposal focus for Dominica: Antigua and Barbuda Action for Small Island Developing States (ABAS) 1st Capacity Building Workshop for the Pacific and 2nd Capacity Building workshop for the Caribbean.</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7</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$45,358</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50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5585</w:t>
            </w:r>
          </w:p>
        </w:tc>
        <w:tc>
          <w:tcPr>
            <w:tcW w:w="2400" w:type="dxa"/>
          </w:tcPr>
          <w:p>
            <w:r>
              <w:t xml:space="preserve">Request #5585 ? 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w:t>
            </w:r>
          </w:p>
        </w:tc>
        <w:tc>
          <w:tcPr>
            <w:tcW w:w="2400" w:type="dxa"/>
          </w:tcPr>
          <w:p>
            <w:r>
              <w:t xml:space="preserve">Under consideration</w:t>
            </w:r>
          </w:p>
        </w:tc>
        <w:tc>
          <w:tcPr>
            <w:tcW w:w="2400" w:type="dxa"/>
          </w:tcPr>
          <w:p>
            <w:r>
              <w:t xml:space="preserve">Division for Sustainable Development Goals, Statistics Division</w:t>
            </w:r>
          </w:p>
        </w:tc>
        <w:tc>
          <w:tcPr>
            <w:tcW w:w="2400" w:type="dxa"/>
          </w:tcPr>
          <w:p>
            <w:r>
              <w:t xml:space="preserve">17 Sept 2026</w:t>
            </w:r>
          </w:p>
        </w:tc>
        <w:tc>
          <w:tcPr>
            <w:tcW w:w="2400" w:type="dxa"/>
          </w:tcPr>
          <w:p>
            <w:r>
              <w:t xml:space="preserve">01 Dec 2025</w:t>
            </w:r>
          </w:p>
        </w:tc>
        <w:tc>
          <w:tcPr>
            <w:tcW w:w="2400" w:type="dxa"/>
          </w:tcPr>
          <w:p>
            <w:r>
              <w:t xml:space="preserve">31 Dec 2027</w:t>
            </w:r>
          </w:p>
        </w:tc>
        <w:tc>
          <w:tcPr>
            <w:tcW w:w="2400" w:type="dxa"/>
          </w:tcPr>
          <w:p>
            <w:r>
              <w:t xml:space="preserve">Daniel  Eshetie | eshetie@un.org</w:t>
            </w:r>
          </w:p>
        </w:tc>
        <w:tc>
          <w:tcPr>
            <w:tcW w:w="2400" w:type="dxa"/>
          </w:tcPr>
          <w:p>
            <w:r>
              <w:t xml:space="preserve">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w:t>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r>
      <w:tr>
        <w:tc>
          <w:tcPr>
            <w:tcW w:w="2400" w:type="dxa"/>
          </w:tcPr>
          <w:p>
            <w:r>
              <w:t xml:space="preserve">5067</w:t>
            </w:r>
          </w:p>
        </w:tc>
        <w:tc>
          <w:tcPr>
            <w:tcW w:w="2400" w:type="dxa"/>
          </w:tcPr>
          <w:p>
            <w:r>
              <w:t xml:space="preserve">Request #5067 ? Organize and facilitate a Capacity Development Workshop on Building Resilient and Agile Statistical Systems in the Caribbean SIDS: Data Ethics, Governance, and Quality in a Changing Data Ecosystem</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02 Dec 2024</w:t>
            </w:r>
          </w:p>
        </w:tc>
        <w:tc>
          <w:tcPr>
            <w:tcW w:w="2400" w:type="dxa"/>
          </w:tcPr>
          <w:p>
            <w:r>
              <w:t xml:space="preserve">06 Dec 2024</w:t>
            </w:r>
          </w:p>
        </w:tc>
        <w:tc>
          <w:tcPr>
            <w:tcW w:w="2400" w:type="dxa"/>
          </w:tcPr>
          <w:p>
            <w:r>
              <w:t xml:space="preserve">Matthias Reister | reister@un.org</w:t>
            </w:r>
          </w:p>
        </w:tc>
        <w:tc>
          <w:tcPr>
            <w:tcW w:w="2400" w:type="dxa"/>
          </w:tcPr>
          <w:p>
            <w:r>
              <w:t xml:space="preserve">Organize and facilitate a Capacity Development Workshop on Building Resilient and Agile Statistical Systems in the Caribbean SIDS: Data Ethics, Governance, and Quality in a Changing Data Ecosystem</w:t>
            </w:r>
          </w:p>
        </w:tc>
        <w:tc>
          <w:tcPr>
            <w:tcW w:w="2400" w:type="dxa"/>
          </w:tcPr>
          <w:p>
            <w:r>
              <w:t xml:space="preserve">Country standardized: 'Saint Kitts and Nevis' -&gt; 'Federation of Saint Kitts and Nevis'.</w:t>
            </w:r>
          </w:p>
        </w:tc>
      </w:tr>
      <w:tr>
        <w:tc>
          <w:tcPr>
            <w:tcW w:w="2400" w:type="dxa"/>
          </w:tcPr>
          <w:p>
            <w:r>
              <w:t xml:space="preserve">4826</w:t>
            </w:r>
          </w:p>
        </w:tc>
        <w:tc>
          <w:tcPr>
            <w:tcW w:w="2400" w:type="dxa"/>
          </w:tcPr>
          <w:p>
            <w:r>
              <w:t xml:space="preserve">Request #4826 ? Explore areas of cooperation to advance the MSME Sector in Dominica</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11 Apr 2023</w:t>
            </w:r>
          </w:p>
        </w:tc>
        <w:tc>
          <w:tcPr>
            <w:tcW w:w="2400" w:type="dxa"/>
          </w:tcPr>
          <w:p>
            <w:r>
              <w:t xml:space="preserve">01 Jan 2024</w:t>
            </w:r>
          </w:p>
        </w:tc>
        <w:tc>
          <w:tcPr>
            <w:tcW w:w="2400" w:type="dxa"/>
          </w:tcPr>
          <w:p>
            <w:r>
              <w:t xml:space="preserve">31 Dec 2024</w:t>
            </w:r>
          </w:p>
        </w:tc>
        <w:tc>
          <w:tcPr>
            <w:tcW w:w="2400" w:type="dxa"/>
          </w:tcPr>
          <w:p>
            <w:r>
              <w:t xml:space="preserve">Ms. Gloria Joseph | sbsu@dominica.gov.dm</w:t>
            </w:r>
          </w:p>
        </w:tc>
        <w:tc>
          <w:tcPr>
            <w:tcW w:w="2400" w:type="dxa"/>
          </w:tcPr>
          <w:p>
            <w:r>
              <w:t xml:space="preserve">Explore areas of cooperation to advance the MSME Sector in Dominica</w:t>
            </w:r>
          </w:p>
        </w:tc>
        <w:tc>
          <w:tcPr>
            <w:tcW w:w="2400" w:type="dxa"/>
          </w:tcPr>
          <w:p>
            <w:r>
              <w:t xml:space="preserve"/>
            </w:r>
          </w:p>
        </w:tc>
      </w:tr>
      <w:tr>
        <w:tc>
          <w:tcPr>
            <w:tcW w:w="2400" w:type="dxa"/>
          </w:tcPr>
          <w:p>
            <w:r>
              <w:t xml:space="preserve">4219</w:t>
            </w:r>
          </w:p>
        </w:tc>
        <w:tc>
          <w:tcPr>
            <w:tcW w:w="2400" w:type="dxa"/>
          </w:tcPr>
          <w:p>
            <w:r>
              <w:t xml:space="preserve">Request #4219 ? 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02 Jun 2022</w:t>
            </w:r>
          </w:p>
        </w:tc>
        <w:tc>
          <w:tcPr>
            <w:tcW w:w="2400" w:type="dxa"/>
          </w:tcPr>
          <w:p>
            <w:r>
              <w:t xml:space="preserve">05 Dec 2022</w:t>
            </w:r>
          </w:p>
        </w:tc>
        <w:tc>
          <w:tcPr>
            <w:tcW w:w="2400" w:type="dxa"/>
          </w:tcPr>
          <w:p>
            <w:r>
              <w:t xml:space="preserve">09 Dec 2022</w:t>
            </w:r>
          </w:p>
        </w:tc>
        <w:tc>
          <w:tcPr>
            <w:tcW w:w="2400" w:type="dxa"/>
          </w:tcPr>
          <w:p>
            <w:r>
              <w:t xml:space="preserve">Ms. Evelyn Wayne | Evelyn.Wayne@Caricom.org</w:t>
            </w:r>
          </w:p>
        </w:tc>
        <w:tc>
          <w:tcPr>
            <w:tcW w:w="2400" w:type="dxa"/>
          </w:tcPr>
          <w:p>
            <w:r>
              <w:t xml:space="preserve">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Country standardized: 'Saint Kitts and Nevis' -&gt; 'Federation of Saint Kitts and Nevis'.</w:t>
            </w:r>
          </w:p>
        </w:tc>
      </w:tr>
      <w:tr>
        <w:tc>
          <w:tcPr>
            <w:tcW w:w="2400" w:type="dxa"/>
          </w:tcPr>
          <w:p>
            <w:r>
              <w:t xml:space="preserve">3920</w:t>
            </w:r>
          </w:p>
        </w:tc>
        <w:tc>
          <w:tcPr>
            <w:tcW w:w="2400" w:type="dxa"/>
          </w:tcPr>
          <w:p>
            <w:r>
              <w:t xml:space="preserve">Request #3920 ? RPTC Minute SB-001375.75 was approved in October 2021 to address the requests from Governments. In 2022, funding switched to UNOSD. In 2023, funding for the final workshop is covered under RPTC activity SB-001375.90</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01 Jun 2021</w:t>
            </w:r>
          </w:p>
        </w:tc>
        <w:tc>
          <w:tcPr>
            <w:tcW w:w="2400" w:type="dxa"/>
          </w:tcPr>
          <w:p>
            <w:r>
              <w:t xml:space="preserve">01 Sept 2021</w:t>
            </w:r>
          </w:p>
        </w:tc>
        <w:tc>
          <w:tcPr>
            <w:tcW w:w="2400" w:type="dxa"/>
          </w:tcPr>
          <w:p>
            <w:r>
              <w:t xml:space="preserve">31 Mar 2023</w:t>
            </w:r>
          </w:p>
        </w:tc>
        <w:tc>
          <w:tcPr>
            <w:tcW w:w="2400" w:type="dxa"/>
          </w:tcPr>
          <w:p>
            <w:r>
              <w:t xml:space="preserve">various (see attachment) | various@various.var</w:t>
            </w:r>
          </w:p>
        </w:tc>
        <w:tc>
          <w:tcPr>
            <w:tcW w:w="2400" w:type="dxa"/>
          </w:tcPr>
          <w:p>
            <w:r>
              <w:t xml:space="preserve">RPTC Minute SB-001375.75 was approved in October 2021 to address the requests from Governments. In 2022, funding switched to UNOSD. In 2023, funding for the final workshop is covered under RPTC activity SB-001375.90</w:t>
            </w:r>
          </w:p>
        </w:tc>
        <w:tc>
          <w:tcPr>
            <w:tcW w:w="2400" w:type="dxa"/>
          </w:tcPr>
          <w:p>
            <w:r>
              <w:t xml:space="preserve"/>
            </w:r>
          </w:p>
        </w:tc>
      </w:tr>
      <w:tr>
        <w:tc>
          <w:tcPr>
            <w:tcW w:w="2400" w:type="dxa"/>
          </w:tcPr>
          <w:p>
            <w:r>
              <w:t xml:space="preserve">2736</w:t>
            </w:r>
          </w:p>
        </w:tc>
        <w:tc>
          <w:tcPr>
            <w:tcW w:w="2400" w:type="dxa"/>
          </w:tcPr>
          <w:p>
            <w:r>
              <w:t xml:space="preserve">Request #2736 ? Capacity Building  and development of a project proposal on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15 Jan 2018</w:t>
            </w:r>
          </w:p>
        </w:tc>
        <w:tc>
          <w:tcPr>
            <w:tcW w:w="2400" w:type="dxa"/>
          </w:tcPr>
          <w:p>
            <w:r>
              <w:t xml:space="preserve">01 Jun 2018</w:t>
            </w:r>
          </w:p>
        </w:tc>
        <w:tc>
          <w:tcPr>
            <w:tcW w:w="2400" w:type="dxa"/>
          </w:tcPr>
          <w:p>
            <w:r>
              <w:t xml:space="preserve">30 Jun 2022</w:t>
            </w:r>
          </w:p>
        </w:tc>
        <w:tc>
          <w:tcPr>
            <w:tcW w:w="2400" w:type="dxa"/>
          </w:tcPr>
          <w:p>
            <w:r>
              <w:t xml:space="preserve">Minchinton Burton | forestry@dominica.gov.dm</w:t>
            </w:r>
          </w:p>
        </w:tc>
        <w:tc>
          <w:tcPr>
            <w:tcW w:w="2400" w:type="dxa"/>
          </w:tcPr>
          <w:p>
            <w:r>
              <w:t xml:space="preserve">Capacity Building  and development of a project proposal on sustainable forest management</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Warnings</w:t>
            </w:r>
          </w:p>
        </w:tc>
      </w:tr>
      <w:tr>
        <w:tc>
          <w:tcPr>
            <w:tcW w:w="2400" w:type="dxa"/>
          </w:tcPr>
          <w:p>
            <w:r>
              <w:t xml:space="preserve">SB-001376.99.99.37</w:t>
            </w:r>
          </w:p>
        </w:tc>
        <w:tc>
          <w:tcPr>
            <w:tcW w:w="2400" w:type="dxa"/>
          </w:tcPr>
          <w:p>
            <w:r>
              <w:t xml:space="preserve">Antigua and Barbuda Action for Small Island Developing States (ABAS) 1st Capacity Building Workshop for the Pacific and 2nd Capacity Building workshop for the Caribbean</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$45,358</w:t>
            </w:r>
          </w:p>
        </w:tc>
        <w:tc>
          <w:tcPr>
            <w:tcW w:w="2400" w:type="dxa"/>
          </w:tcPr>
          <w:p>
            <w:r>
              <w:t xml:space="preserve">Antigua and Barbuda, Dominica, Papua New Guinea, Samoa, Tonga, Vanuatu</w:t>
            </w:r>
          </w:p>
        </w:tc>
        <w:tc>
          <w:tcPr>
            <w:tcW w:w="2400" w:type="dxa"/>
          </w:tcPr>
          <w:p>
            <w:r>
              <w:t xml:space="preserve">proposals.xlsx record 'SB-001376.99.99.37|row:25': 'f_cashGov' has non-numeric value '-'. / proposals.xlsx record 'SB-001376.99.99.37|row:25': 'f_cashOther' has non-numeric value 'TBC'.</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proposals.xlsx record 'SB-001376.99.99.37|row:25': 'f_cashGov' has non-numeric value '-'.</w:t>
            </w:r>
          </w:p>
        </w:tc>
      </w:tr>
      <w:tr>
        <w:tc>
          <w:tcPr>
            <w:tcW w:w="2400" w:type="dxa"/>
          </w:tcPr>
          <w:p>
            <w:r>
              <w:t xml:space="preserve">3</w:t>
            </w:r>
          </w:p>
        </w:tc>
        <w:tc>
          <w:tcPr>
            <w:tcW w:w="2400" w:type="dxa"/>
          </w:tcPr>
          <w:p>
            <w:r>
              <w:t xml:space="preserve">proposals.xlsx record 'SB-001376.99.99.37|row:25': 'f_cashOther' has non-numeric value 'TBC'.</w:t>
            </w:r>
          </w:p>
        </w:tc>
      </w:tr>
      <w:tr>
        <w:tc>
          <w:tcPr>
            <w:tcW w:w="2400" w:type="dxa"/>
          </w:tcPr>
          <w:p>
            <w:r>
              <w:t xml:space="preserve">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29</w:t>
            </w:r>
          </w:p>
        </w:tc>
        <w:tc>
          <w:tcPr>
            <w:tcW w:w="2400" w:type="dxa"/>
          </w:tcPr>
          <w:p>
            <w:r>
              <w:t xml:space="preserve">Resolved - Action: duplicate evaluation at evaluations.xlsx row 306 removed; retained row 297 ().</w:t>
            </w:r>
          </w:p>
        </w:tc>
      </w:tr>
      <w:tr>
        <w:tc>
          <w:tcPr>
            <w:tcW w:w="2400" w:type="dxa"/>
          </w:tcPr>
          <w:p>
            <w:r>
              <w:t xml:space="preserve">30</w:t>
            </w:r>
          </w:p>
        </w:tc>
        <w:tc>
          <w:tcPr>
            <w:tcW w:w="2400" w:type="dxa"/>
          </w:tcPr>
          <w:p>
            <w:r>
              <w:t xml:space="preserve">Resolved - Action: duplicate evaluation at evaluations.xlsx row 332 removed; retained row 302 ().</w:t>
            </w:r>
          </w:p>
        </w:tc>
      </w:tr>
      <w:tr>
        <w:tc>
          <w:tcPr>
            <w:tcW w:w="2400" w:type="dxa"/>
          </w:tcPr>
          <w:p>
            <w:r>
              <w:t xml:space="preserve">31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