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Types>
</file>

<file path=_rels/.rels><?xml version="1.0" encoding="UTF-8" standalone="yes"?>
<Relationships xmlns="http://schemas.openxmlformats.org/package/2006/relationships">
  <Relationship Id="rId1" Type="http://schemas.openxmlformats.org/officeDocument/2006/relationships/officeDocument" Target="word/document.xml"/>
</Relationships>
</file>

<file path=word/document.xml><?xml version="1.0" encoding="utf-8"?>
<w:document xmlns:w="http://schemas.openxmlformats.org/wordprocessingml/2006/main">
  <w:body>
    <w:p>
      <w:r>
        <w:rPr>
          <w:b/>
          <w:sz w:val="48"/>
          <w:color w:val="0F3B66"/>
        </w:rPr>
        <w:t xml:space="preserve">Iceland</w:t>
      </w:r>
    </w:p>
    <w:p>
      <w:r>
        <w:rPr>
          <w:sz w:val="20"/>
          <w:color w:val="4B5563"/>
        </w:rPr>
        <w:t xml:space="preserve">Europe</w:t>
      </w:r>
    </w:p>
    <w:p>
      <w:r>
        <w:rPr>
          <w:sz w:val="20"/>
          <w:color w:val="4B5563"/>
        </w:rPr>
        <w:t xml:space="preserve">Exported 05 Oct 2026, 14:20 | Snapshot 03 Oct 2026, 21:47 GMT-4</w:t>
      </w:r>
    </w:p>
    <w:p>
      <w:r>
        <w:rPr>
          <w:b/>
          <w:sz w:val="28"/>
          <w:color w:val="174A7C"/>
        </w:rPr>
        <w:t xml:space="preserve">Summary</w:t>
      </w:r>
    </w:p>
    <w:p>
      <w:r>
        <w:t xml:space="preserve">Iceland is presented in this country card as part of Europe, with Iceland also associated with an unspecified subregion and the no recorded country group grouping. The filtered data for Iceland highlights 0 projects for Iceland, including 0 active or planned projects for Iceland and 0 completed or closed projects for Iceland.</w:t>
      </w:r>
    </w:p>
    <w:p>
      <w:r>
        <w:t xml:space="preserve">For Iceland, the report includes 0 requests for Iceland, 0 RPTC proposals for Iceland, 0 RPTC activities for Iceland, and 0 travel records for Iceland. Financially, Iceland shows Not provided in project budget, $0 in proposal planned budget, and $0 in consumed RPTC activity budget for Iceland.</w:t>
      </w:r>
    </w:p>
    <w:p>
      <w:r>
        <w:t xml:space="preserve">The main organizational coverage for Iceland points to no specific divisions listed. Activity records for Iceland list 0 participants, including 0 women participants, the current quality review for Iceland includes 48 data quality notes. Current highlights for Iceland include no detailed request, proposal, or activity titles are currently shown for Iceland.</w:t>
      </w:r>
    </w:p>
    <w:p>
      <w:r>
        <w:rPr>
          <w:b/>
          <w:sz w:val="24"/>
          <w:color w:val="174A7C"/>
        </w:rPr>
        <w:t xml:space="preserve">Key Metrics</w:t>
      </w:r>
    </w:p>
    <w:tbl>
      <w:tblPr>
        <w:tblW w:w="0" w:type="auto"/>
        <w:tblBorders>
          <w:top w:val="single" w:sz="4" w:space="0" w:color="CBD5E1"/>
          <w:left w:val="single" w:sz="4" w:space="0" w:color="CBD5E1"/>
          <w:bottom w:val="single" w:sz="4" w:space="0" w:color="CBD5E1"/>
          <w:right w:val="single" w:sz="4" w:space="0" w:color="CBD5E1"/>
          <w:insideH w:val="single" w:sz="4" w:space="0" w:color="CBD5E1"/>
          <w:insideV w:val="single" w:sz="4" w:space="0" w:color="CBD5E1"/>
        </w:tblBorders>
      </w:tblPr>
      <w:tr>
        <w:tc>
          <w:tcPr>
            <w:tcW w:w="2400" w:type="dxa"/>
          </w:tcPr>
          <w:p>
            <w:r>
              <w:rPr>
                <w:b/>
              </w:rPr>
              <w:t xml:space="preserve">Metric</w:t>
            </w:r>
          </w:p>
        </w:tc>
        <w:tc>
          <w:tcPr>
            <w:tcW w:w="2400" w:type="dxa"/>
          </w:tcPr>
          <w:p>
            <w:r>
              <w:rPr>
                <w:b/>
              </w:rPr>
              <w:t xml:space="preserve">Value</w:t>
            </w:r>
          </w:p>
        </w:tc>
      </w:tr>
      <w:tr>
        <w:tc>
          <w:tcPr>
            <w:tcW w:w="2400" w:type="dxa"/>
          </w:tcPr>
          <w:p>
            <w:r>
              <w:t xml:space="preserve">Projects</w:t>
            </w:r>
          </w:p>
        </w:tc>
        <w:tc>
          <w:tcPr>
            <w:tcW w:w="2400" w:type="dxa"/>
          </w:tcPr>
          <w:p>
            <w:r>
              <w:t xml:space="preserve">0</w:t>
            </w:r>
          </w:p>
        </w:tc>
      </w:tr>
      <w:tr>
        <w:tc>
          <w:tcPr>
            <w:tcW w:w="2400" w:type="dxa"/>
          </w:tcPr>
          <w:p>
            <w:r>
              <w:t xml:space="preserve">Project budget</w:t>
            </w:r>
          </w:p>
        </w:tc>
        <w:tc>
          <w:tcPr>
            <w:tcW w:w="2400" w:type="dxa"/>
          </w:tcPr>
          <w:p>
            <w:r>
              <w:t xml:space="preserve">Not provided</w:t>
            </w:r>
          </w:p>
        </w:tc>
      </w:tr>
      <w:tr>
        <w:tc>
          <w:tcPr>
            <w:tcW w:w="2400" w:type="dxa"/>
          </w:tcPr>
          <w:p>
            <w:r>
              <w:t xml:space="preserve">Requests</w:t>
            </w:r>
          </w:p>
        </w:tc>
        <w:tc>
          <w:tcPr>
            <w:tcW w:w="2400" w:type="dxa"/>
          </w:tcPr>
          <w:p>
            <w:r>
              <w:t xml:space="preserve">0</w:t>
            </w:r>
          </w:p>
        </w:tc>
      </w:tr>
      <w:tr>
        <w:tc>
          <w:tcPr>
            <w:tcW w:w="2400" w:type="dxa"/>
          </w:tcPr>
          <w:p>
            <w:r>
              <w:t xml:space="preserve">RPTC proposals</w:t>
            </w:r>
          </w:p>
        </w:tc>
        <w:tc>
          <w:tcPr>
            <w:tcW w:w="2400" w:type="dxa"/>
          </w:tcPr>
          <w:p>
            <w:r>
              <w:t xml:space="preserve">0</w:t>
            </w:r>
          </w:p>
        </w:tc>
      </w:tr>
      <w:tr>
        <w:tc>
          <w:tcPr>
            <w:tcW w:w="2400" w:type="dxa"/>
          </w:tcPr>
          <w:p>
            <w:r>
              <w:t xml:space="preserve">Proposal planned budget</w:t>
            </w:r>
          </w:p>
        </w:tc>
        <w:tc>
          <w:tcPr>
            <w:tcW w:w="2400" w:type="dxa"/>
          </w:tcPr>
          <w:p>
            <w:r>
              <w:t xml:space="preserve">$0</w:t>
            </w:r>
          </w:p>
        </w:tc>
      </w:tr>
      <w:tr>
        <w:tc>
          <w:tcPr>
            <w:tcW w:w="2400" w:type="dxa"/>
          </w:tcPr>
          <w:p>
            <w:r>
              <w:t xml:space="preserve">RPTC activities</w:t>
            </w:r>
          </w:p>
        </w:tc>
        <w:tc>
          <w:tcPr>
            <w:tcW w:w="2400" w:type="dxa"/>
          </w:tcPr>
          <w:p>
            <w:r>
              <w:t xml:space="preserve">0</w:t>
            </w:r>
          </w:p>
        </w:tc>
      </w:tr>
      <w:tr>
        <w:tc>
          <w:tcPr>
            <w:tcW w:w="2400" w:type="dxa"/>
          </w:tcPr>
          <w:p>
            <w:r>
              <w:t xml:space="preserve">Consumed RPTC budget</w:t>
            </w:r>
          </w:p>
        </w:tc>
        <w:tc>
          <w:tcPr>
            <w:tcW w:w="2400" w:type="dxa"/>
          </w:tcPr>
          <w:p>
            <w:r>
              <w:t xml:space="preserve">$0</w:t>
            </w:r>
          </w:p>
        </w:tc>
      </w:tr>
      <w:tr>
        <w:tc>
          <w:tcPr>
            <w:tcW w:w="2400" w:type="dxa"/>
          </w:tcPr>
          <w:p>
            <w:r>
              <w:t xml:space="preserve">Activity participants</w:t>
            </w:r>
          </w:p>
        </w:tc>
        <w:tc>
          <w:tcPr>
            <w:tcW w:w="2400" w:type="dxa"/>
          </w:tcPr>
          <w:p>
            <w:r>
              <w:t xml:space="preserve">0</w:t>
            </w:r>
          </w:p>
        </w:tc>
      </w:tr>
      <w:tr>
        <w:tc>
          <w:tcPr>
            <w:tcW w:w="2400" w:type="dxa"/>
          </w:tcPr>
          <w:p>
            <w:r>
              <w:t xml:space="preserve">Women participants</w:t>
            </w:r>
          </w:p>
        </w:tc>
        <w:tc>
          <w:tcPr>
            <w:tcW w:w="2400" w:type="dxa"/>
          </w:tcPr>
          <w:p>
            <w:r>
              <w:t xml:space="preserve">0</w:t>
            </w:r>
          </w:p>
        </w:tc>
      </w:tr>
      <w:tr>
        <w:tc>
          <w:tcPr>
            <w:tcW w:w="2400" w:type="dxa"/>
          </w:tcPr>
          <w:p>
            <w:r>
              <w:t xml:space="preserve">Travel records</w:t>
            </w:r>
          </w:p>
        </w:tc>
        <w:tc>
          <w:tcPr>
            <w:tcW w:w="2400" w:type="dxa"/>
          </w:tcPr>
          <w:p>
            <w:r>
              <w:t xml:space="preserve">0</w:t>
            </w:r>
          </w:p>
        </w:tc>
      </w:tr>
      <w:tr>
        <w:tc>
          <w:tcPr>
            <w:tcW w:w="2400" w:type="dxa"/>
          </w:tcPr>
          <w:p>
            <w:r>
              <w:t xml:space="preserve">Evaluations</w:t>
            </w:r>
          </w:p>
        </w:tc>
        <w:tc>
          <w:tcPr>
            <w:tcW w:w="2400" w:type="dxa"/>
          </w:tcPr>
          <w:p>
            <w:r>
              <w:t xml:space="preserve">0</w:t>
            </w:r>
          </w:p>
        </w:tc>
      </w:tr>
      <w:tr>
        <w:tc>
          <w:tcPr>
            <w:tcW w:w="2400" w:type="dxa"/>
          </w:tcPr>
          <w:p>
            <w:r>
              <w:t xml:space="preserve">Data quality notes</w:t>
            </w:r>
          </w:p>
        </w:tc>
        <w:tc>
          <w:tcPr>
            <w:tcW w:w="2400" w:type="dxa"/>
          </w:tcPr>
          <w:p>
            <w:r>
              <w:t xml:space="preserve">48</w:t>
            </w:r>
          </w:p>
        </w:tc>
      </w:tr>
    </w:tbl>
    <w:p>
      <w:r>
        <w:rPr>
          <w:b/>
          <w:sz w:val="28"/>
          <w:color w:val="174A7C"/>
        </w:rPr>
        <w:t xml:space="preserve">Projects</w:t>
      </w:r>
    </w:p>
    <w:tbl>
      <w:tblPr>
        <w:tblW w:w="0" w:type="auto"/>
        <w:tblBorders>
          <w:top w:val="single" w:sz="4" w:space="0" w:color="CBD5E1"/>
          <w:left w:val="single" w:sz="4" w:space="0" w:color="CBD5E1"/>
          <w:bottom w:val="single" w:sz="4" w:space="0" w:color="CBD5E1"/>
          <w:right w:val="single" w:sz="4" w:space="0" w:color="CBD5E1"/>
          <w:insideH w:val="single" w:sz="4" w:space="0" w:color="CBD5E1"/>
          <w:insideV w:val="single" w:sz="4" w:space="0" w:color="CBD5E1"/>
        </w:tblBorders>
      </w:tblPr>
      <w:tr>
        <w:tc>
          <w:tcPr>
            <w:tcW w:w="2400" w:type="dxa"/>
          </w:tcPr>
          <w:p>
            <w:r>
              <w:rPr>
                <w:b/>
              </w:rPr>
              <w:t xml:space="preserve">Title</w:t>
            </w:r>
          </w:p>
        </w:tc>
        <w:tc>
          <w:tcPr>
            <w:tcW w:w="2400" w:type="dxa"/>
          </w:tcPr>
          <w:p>
            <w:r>
              <w:rPr>
                <w:b/>
              </w:rPr>
              <w:t xml:space="preserve">Project Code</w:t>
            </w:r>
          </w:p>
        </w:tc>
        <w:tc>
          <w:tcPr>
            <w:tcW w:w="2400" w:type="dxa"/>
          </w:tcPr>
          <w:p>
            <w:r>
              <w:rPr>
                <w:b/>
              </w:rPr>
              <w:t xml:space="preserve">Scope</w:t>
            </w:r>
          </w:p>
        </w:tc>
        <w:tc>
          <w:tcPr>
            <w:tcW w:w="2400" w:type="dxa"/>
          </w:tcPr>
          <w:p>
            <w:r>
              <w:rPr>
                <w:b/>
              </w:rPr>
              <w:t xml:space="preserve">Division</w:t>
            </w:r>
          </w:p>
        </w:tc>
        <w:tc>
          <w:tcPr>
            <w:tcW w:w="2400" w:type="dxa"/>
          </w:tcPr>
          <w:p>
            <w:r>
              <w:rPr>
                <w:b/>
              </w:rPr>
              <w:t xml:space="preserve">Status</w:t>
            </w:r>
          </w:p>
        </w:tc>
        <w:tc>
          <w:tcPr>
            <w:tcW w:w="2400" w:type="dxa"/>
          </w:tcPr>
          <w:p>
            <w:r>
              <w:rPr>
                <w:b/>
              </w:rPr>
              <w:t xml:space="preserve">Start</w:t>
            </w:r>
          </w:p>
        </w:tc>
        <w:tc>
          <w:tcPr>
            <w:tcW w:w="2400" w:type="dxa"/>
          </w:tcPr>
          <w:p>
            <w:r>
              <w:rPr>
                <w:b/>
              </w:rPr>
              <w:t xml:space="preserve">End</w:t>
            </w:r>
          </w:p>
        </w:tc>
        <w:tc>
          <w:tcPr>
            <w:tcW w:w="2400" w:type="dxa"/>
          </w:tcPr>
          <w:p>
            <w:r>
              <w:rPr>
                <w:b/>
              </w:rPr>
              <w:t xml:space="preserve">Budget</w:t>
            </w:r>
          </w:p>
        </w:tc>
        <w:tc>
          <w:tcPr>
            <w:tcW w:w="2400" w:type="dxa"/>
          </w:tcPr>
          <w:p>
            <w:r>
              <w:rPr>
                <w:b/>
              </w:rPr>
              <w:t xml:space="preserve">Countries</w:t>
            </w:r>
          </w:p>
        </w:tc>
      </w:tr>
    </w:tbl>
    <w:p>
      <w:r>
        <w:t xml:space="preserve"/>
      </w:r>
    </w:p>
    <w:p>
      <w:r>
        <w:rPr>
          <w:b/>
          <w:sz w:val="28"/>
          <w:color w:val="174A7C"/>
        </w:rPr>
        <w:t xml:space="preserve">Requests</w:t>
      </w:r>
    </w:p>
    <w:tbl>
      <w:tblPr>
        <w:tblW w:w="0" w:type="auto"/>
        <w:tblBorders>
          <w:top w:val="single" w:sz="4" w:space="0" w:color="CBD5E1"/>
          <w:left w:val="single" w:sz="4" w:space="0" w:color="CBD5E1"/>
          <w:bottom w:val="single" w:sz="4" w:space="0" w:color="CBD5E1"/>
          <w:right w:val="single" w:sz="4" w:space="0" w:color="CBD5E1"/>
          <w:insideH w:val="single" w:sz="4" w:space="0" w:color="CBD5E1"/>
          <w:insideV w:val="single" w:sz="4" w:space="0" w:color="CBD5E1"/>
        </w:tblBorders>
      </w:tblPr>
      <w:tr>
        <w:tc>
          <w:tcPr>
            <w:tcW w:w="2400" w:type="dxa"/>
          </w:tcPr>
          <w:p>
            <w:r>
              <w:rPr>
                <w:b/>
              </w:rPr>
              <w:t xml:space="preserve">Ref</w:t>
            </w:r>
          </w:p>
        </w:tc>
        <w:tc>
          <w:tcPr>
            <w:tcW w:w="2400" w:type="dxa"/>
          </w:tcPr>
          <w:p>
            <w:r>
              <w:rPr>
                <w:b/>
              </w:rPr>
              <w:t xml:space="preserve">Title</w:t>
            </w:r>
          </w:p>
        </w:tc>
        <w:tc>
          <w:tcPr>
            <w:tcW w:w="2400" w:type="dxa"/>
          </w:tcPr>
          <w:p>
            <w:r>
              <w:rPr>
                <w:b/>
              </w:rPr>
              <w:t xml:space="preserve">Status</w:t>
            </w:r>
          </w:p>
        </w:tc>
        <w:tc>
          <w:tcPr>
            <w:tcW w:w="2400" w:type="dxa"/>
          </w:tcPr>
          <w:p>
            <w:r>
              <w:rPr>
                <w:b/>
              </w:rPr>
              <w:t xml:space="preserve">Division</w:t>
            </w:r>
          </w:p>
        </w:tc>
        <w:tc>
          <w:tcPr>
            <w:tcW w:w="2400" w:type="dxa"/>
          </w:tcPr>
          <w:p>
            <w:r>
              <w:rPr>
                <w:b/>
              </w:rPr>
              <w:t xml:space="preserve">Request date</w:t>
            </w:r>
          </w:p>
        </w:tc>
        <w:tc>
          <w:tcPr>
            <w:tcW w:w="2400" w:type="dxa"/>
          </w:tcPr>
          <w:p>
            <w:r>
              <w:rPr>
                <w:b/>
              </w:rPr>
              <w:t xml:space="preserve">Start</w:t>
            </w:r>
          </w:p>
        </w:tc>
        <w:tc>
          <w:tcPr>
            <w:tcW w:w="2400" w:type="dxa"/>
          </w:tcPr>
          <w:p>
            <w:r>
              <w:rPr>
                <w:b/>
              </w:rPr>
              <w:t xml:space="preserve">End</w:t>
            </w:r>
          </w:p>
        </w:tc>
        <w:tc>
          <w:tcPr>
            <w:tcW w:w="2400" w:type="dxa"/>
          </w:tcPr>
          <w:p>
            <w:r>
              <w:rPr>
                <w:b/>
              </w:rPr>
              <w:t xml:space="preserve">Contact</w:t>
            </w:r>
          </w:p>
        </w:tc>
        <w:tc>
          <w:tcPr>
            <w:tcW w:w="2400" w:type="dxa"/>
          </w:tcPr>
          <w:p>
            <w:r>
              <w:rPr>
                <w:b/>
              </w:rPr>
              <w:t xml:space="preserve">Summary</w:t>
            </w:r>
          </w:p>
        </w:tc>
      </w:tr>
    </w:tbl>
    <w:p>
      <w:r>
        <w:t xml:space="preserve"/>
      </w:r>
    </w:p>
    <w:p>
      <w:r>
        <w:rPr>
          <w:b/>
          <w:sz w:val="28"/>
          <w:color w:val="174A7C"/>
        </w:rPr>
        <w:t xml:space="preserve">RPTC Proposals</w:t>
      </w:r>
    </w:p>
    <w:tbl>
      <w:tblPr>
        <w:tblW w:w="0" w:type="auto"/>
        <w:tblBorders>
          <w:top w:val="single" w:sz="4" w:space="0" w:color="CBD5E1"/>
          <w:left w:val="single" w:sz="4" w:space="0" w:color="CBD5E1"/>
          <w:bottom w:val="single" w:sz="4" w:space="0" w:color="CBD5E1"/>
          <w:right w:val="single" w:sz="4" w:space="0" w:color="CBD5E1"/>
          <w:insideH w:val="single" w:sz="4" w:space="0" w:color="CBD5E1"/>
          <w:insideV w:val="single" w:sz="4" w:space="0" w:color="CBD5E1"/>
        </w:tblBorders>
      </w:tblPr>
      <w:tr>
        <w:tc>
          <w:tcPr>
            <w:tcW w:w="2400" w:type="dxa"/>
          </w:tcPr>
          <w:p>
            <w:r>
              <w:rPr>
                <w:b/>
              </w:rPr>
              <w:t xml:space="preserve">Project ID</w:t>
            </w:r>
          </w:p>
        </w:tc>
        <w:tc>
          <w:tcPr>
            <w:tcW w:w="2400" w:type="dxa"/>
          </w:tcPr>
          <w:p>
            <w:r>
              <w:rPr>
                <w:b/>
              </w:rPr>
              <w:t xml:space="preserve">Title</w:t>
            </w:r>
          </w:p>
        </w:tc>
        <w:tc>
          <w:tcPr>
            <w:tcW w:w="2400" w:type="dxa"/>
          </w:tcPr>
          <w:p>
            <w:r>
              <w:rPr>
                <w:b/>
              </w:rPr>
              <w:t xml:space="preserve">Division</w:t>
            </w:r>
          </w:p>
        </w:tc>
        <w:tc>
          <w:tcPr>
            <w:tcW w:w="2400" w:type="dxa"/>
          </w:tcPr>
          <w:p>
            <w:r>
              <w:rPr>
                <w:b/>
              </w:rPr>
              <w:t xml:space="preserve">Planned start</w:t>
            </w:r>
          </w:p>
        </w:tc>
        <w:tc>
          <w:tcPr>
            <w:tcW w:w="2400" w:type="dxa"/>
          </w:tcPr>
          <w:p>
            <w:r>
              <w:rPr>
                <w:b/>
              </w:rPr>
              <w:t xml:space="preserve">Planned end</w:t>
            </w:r>
          </w:p>
        </w:tc>
        <w:tc>
          <w:tcPr>
            <w:tcW w:w="2400" w:type="dxa"/>
          </w:tcPr>
          <w:p>
            <w:r>
              <w:rPr>
                <w:b/>
              </w:rPr>
              <w:t xml:space="preserve">Budget</w:t>
            </w:r>
          </w:p>
        </w:tc>
        <w:tc>
          <w:tcPr>
            <w:tcW w:w="2400" w:type="dxa"/>
          </w:tcPr>
          <w:p>
            <w:r>
              <w:rPr>
                <w:b/>
              </w:rPr>
              <w:t xml:space="preserve">Countries</w:t>
            </w:r>
          </w:p>
        </w:tc>
      </w:tr>
    </w:tbl>
    <w:p>
      <w:r>
        <w:t xml:space="preserve"/>
      </w:r>
    </w:p>
    <w:p>
      <w:r>
        <w:rPr>
          <w:b/>
          <w:sz w:val="28"/>
          <w:color w:val="174A7C"/>
        </w:rPr>
        <w:t xml:space="preserve">RPTC Activities</w:t>
      </w:r>
    </w:p>
    <w:tbl>
      <w:tblPr>
        <w:tblW w:w="0" w:type="auto"/>
        <w:tblBorders>
          <w:top w:val="single" w:sz="4" w:space="0" w:color="CBD5E1"/>
          <w:left w:val="single" w:sz="4" w:space="0" w:color="CBD5E1"/>
          <w:bottom w:val="single" w:sz="4" w:space="0" w:color="CBD5E1"/>
          <w:right w:val="single" w:sz="4" w:space="0" w:color="CBD5E1"/>
          <w:insideH w:val="single" w:sz="4" w:space="0" w:color="CBD5E1"/>
          <w:insideV w:val="single" w:sz="4" w:space="0" w:color="CBD5E1"/>
        </w:tblBorders>
      </w:tblPr>
      <w:tr>
        <w:tc>
          <w:tcPr>
            <w:tcW w:w="2400" w:type="dxa"/>
          </w:tcPr>
          <w:p>
            <w:r>
              <w:rPr>
                <w:b/>
              </w:rPr>
              <w:t xml:space="preserve">Project ID</w:t>
            </w:r>
          </w:p>
        </w:tc>
        <w:tc>
          <w:tcPr>
            <w:tcW w:w="2400" w:type="dxa"/>
          </w:tcPr>
          <w:p>
            <w:r>
              <w:rPr>
                <w:b/>
              </w:rPr>
              <w:t xml:space="preserve">Title</w:t>
            </w:r>
          </w:p>
        </w:tc>
        <w:tc>
          <w:tcPr>
            <w:tcW w:w="2400" w:type="dxa"/>
          </w:tcPr>
          <w:p>
            <w:r>
              <w:rPr>
                <w:b/>
              </w:rPr>
              <w:t xml:space="preserve">Division</w:t>
            </w:r>
          </w:p>
        </w:tc>
        <w:tc>
          <w:tcPr>
            <w:tcW w:w="2400" w:type="dxa"/>
          </w:tcPr>
          <w:p>
            <w:r>
              <w:rPr>
                <w:b/>
              </w:rPr>
              <w:t xml:space="preserve">Start</w:t>
            </w:r>
          </w:p>
        </w:tc>
        <w:tc>
          <w:tcPr>
            <w:tcW w:w="2400" w:type="dxa"/>
          </w:tcPr>
          <w:p>
            <w:r>
              <w:rPr>
                <w:b/>
              </w:rPr>
              <w:t xml:space="preserve">End</w:t>
            </w:r>
          </w:p>
        </w:tc>
        <w:tc>
          <w:tcPr>
            <w:tcW w:w="2400" w:type="dxa"/>
          </w:tcPr>
          <w:p>
            <w:r>
              <w:rPr>
                <w:b/>
              </w:rPr>
              <w:t xml:space="preserve">Consumed budget</w:t>
            </w:r>
          </w:p>
        </w:tc>
        <w:tc>
          <w:tcPr>
            <w:tcW w:w="2400" w:type="dxa"/>
          </w:tcPr>
          <w:p>
            <w:r>
              <w:rPr>
                <w:b/>
              </w:rPr>
              <w:t xml:space="preserve">Participants</w:t>
            </w:r>
          </w:p>
        </w:tc>
        <w:tc>
          <w:tcPr>
            <w:tcW w:w="2400" w:type="dxa"/>
          </w:tcPr>
          <w:p>
            <w:r>
              <w:rPr>
                <w:b/>
              </w:rPr>
              <w:t xml:space="preserve">Women</w:t>
            </w:r>
          </w:p>
        </w:tc>
      </w:tr>
    </w:tbl>
    <w:p>
      <w:r>
        <w:t xml:space="preserve"/>
      </w:r>
    </w:p>
    <w:p>
      <w:r>
        <w:rPr>
          <w:b/>
          <w:sz w:val="28"/>
          <w:color w:val="174A7C"/>
        </w:rPr>
        <w:t xml:space="preserve">Travel</w:t>
      </w:r>
    </w:p>
    <w:tbl>
      <w:tblPr>
        <w:tblW w:w="0" w:type="auto"/>
        <w:tblBorders>
          <w:top w:val="single" w:sz="4" w:space="0" w:color="CBD5E1"/>
          <w:left w:val="single" w:sz="4" w:space="0" w:color="CBD5E1"/>
          <w:bottom w:val="single" w:sz="4" w:space="0" w:color="CBD5E1"/>
          <w:right w:val="single" w:sz="4" w:space="0" w:color="CBD5E1"/>
          <w:insideH w:val="single" w:sz="4" w:space="0" w:color="CBD5E1"/>
          <w:insideV w:val="single" w:sz="4" w:space="0" w:color="CBD5E1"/>
        </w:tblBorders>
      </w:tblPr>
      <w:tr>
        <w:tc>
          <w:tcPr>
            <w:tcW w:w="2400" w:type="dxa"/>
          </w:tcPr>
          <w:p>
            <w:r>
              <w:rPr>
                <w:b/>
              </w:rPr>
              <w:t xml:space="preserve">Title</w:t>
            </w:r>
          </w:p>
        </w:tc>
        <w:tc>
          <w:tcPr>
            <w:tcW w:w="2400" w:type="dxa"/>
          </w:tcPr>
          <w:p>
            <w:r>
              <w:rPr>
                <w:b/>
              </w:rPr>
              <w:t xml:space="preserve">Travel Code</w:t>
            </w:r>
          </w:p>
        </w:tc>
        <w:tc>
          <w:tcPr>
            <w:tcW w:w="2400" w:type="dxa"/>
          </w:tcPr>
          <w:p>
            <w:r>
              <w:rPr>
                <w:b/>
              </w:rPr>
              <w:t xml:space="preserve">Past / Forecast</w:t>
            </w:r>
          </w:p>
        </w:tc>
        <w:tc>
          <w:tcPr>
            <w:tcW w:w="2400" w:type="dxa"/>
          </w:tcPr>
          <w:p>
            <w:r>
              <w:rPr>
                <w:b/>
              </w:rPr>
              <w:t xml:space="preserve">Country</w:t>
            </w:r>
          </w:p>
        </w:tc>
        <w:tc>
          <w:tcPr>
            <w:tcW w:w="2400" w:type="dxa"/>
          </w:tcPr>
          <w:p>
            <w:r>
              <w:rPr>
                <w:b/>
              </w:rPr>
              <w:t xml:space="preserve">City</w:t>
            </w:r>
          </w:p>
        </w:tc>
        <w:tc>
          <w:tcPr>
            <w:tcW w:w="2400" w:type="dxa"/>
          </w:tcPr>
          <w:p>
            <w:r>
              <w:rPr>
                <w:b/>
              </w:rPr>
              <w:t xml:space="preserve">Division</w:t>
            </w:r>
          </w:p>
        </w:tc>
        <w:tc>
          <w:tcPr>
            <w:tcW w:w="2400" w:type="dxa"/>
          </w:tcPr>
          <w:p>
            <w:r>
              <w:rPr>
                <w:b/>
              </w:rPr>
              <w:t xml:space="preserve">Travel Reason / Event</w:t>
            </w:r>
          </w:p>
        </w:tc>
        <w:tc>
          <w:tcPr>
            <w:tcW w:w="2400" w:type="dxa"/>
          </w:tcPr>
          <w:p>
            <w:r>
              <w:rPr>
                <w:b/>
              </w:rPr>
              <w:t xml:space="preserve">Event Type</w:t>
            </w:r>
          </w:p>
        </w:tc>
        <w:tc>
          <w:tcPr>
            <w:tcW w:w="2400" w:type="dxa"/>
          </w:tcPr>
          <w:p>
            <w:r>
              <w:rPr>
                <w:b/>
              </w:rPr>
              <w:t xml:space="preserve">Start</w:t>
            </w:r>
          </w:p>
        </w:tc>
        <w:tc>
          <w:tcPr>
            <w:tcW w:w="2400" w:type="dxa"/>
          </w:tcPr>
          <w:p>
            <w:r>
              <w:rPr>
                <w:b/>
              </w:rPr>
              <w:t xml:space="preserve">End</w:t>
            </w:r>
          </w:p>
        </w:tc>
      </w:tr>
    </w:tbl>
    <w:p>
      <w:r>
        <w:t xml:space="preserve"/>
      </w:r>
    </w:p>
    <w:p>
      <w:r>
        <w:rPr>
          <w:b/>
          <w:sz w:val="28"/>
          <w:color w:val="174A7C"/>
        </w:rPr>
        <w:t xml:space="preserve">Evaluations</w:t>
      </w:r>
    </w:p>
    <w:tbl>
      <w:tblPr>
        <w:tblW w:w="0" w:type="auto"/>
        <w:tblBorders>
          <w:top w:val="single" w:sz="4" w:space="0" w:color="CBD5E1"/>
          <w:left w:val="single" w:sz="4" w:space="0" w:color="CBD5E1"/>
          <w:bottom w:val="single" w:sz="4" w:space="0" w:color="CBD5E1"/>
          <w:right w:val="single" w:sz="4" w:space="0" w:color="CBD5E1"/>
          <w:insideH w:val="single" w:sz="4" w:space="0" w:color="CBD5E1"/>
          <w:insideV w:val="single" w:sz="4" w:space="0" w:color="CBD5E1"/>
        </w:tblBorders>
      </w:tblPr>
      <w:tr>
        <w:tc>
          <w:tcPr>
            <w:tcW w:w="2400" w:type="dxa"/>
          </w:tcPr>
          <w:p>
            <w:r>
              <w:rPr>
                <w:b/>
              </w:rPr>
              <w:t xml:space="preserve">Title</w:t>
            </w:r>
          </w:p>
        </w:tc>
        <w:tc>
          <w:tcPr>
            <w:tcW w:w="2400" w:type="dxa"/>
          </w:tcPr>
          <w:p>
            <w:r>
              <w:rPr>
                <w:b/>
              </w:rPr>
              <w:t xml:space="preserve">Year</w:t>
            </w:r>
          </w:p>
        </w:tc>
        <w:tc>
          <w:tcPr>
            <w:tcW w:w="2400" w:type="dxa"/>
          </w:tcPr>
          <w:p>
            <w:r>
              <w:rPr>
                <w:b/>
              </w:rPr>
              <w:t xml:space="preserve">Divisions</w:t>
            </w:r>
          </w:p>
        </w:tc>
        <w:tc>
          <w:tcPr>
            <w:tcW w:w="2400" w:type="dxa"/>
          </w:tcPr>
          <w:p>
            <w:r>
              <w:rPr>
                <w:b/>
              </w:rPr>
              <w:t xml:space="preserve">Countries</w:t>
            </w:r>
          </w:p>
        </w:tc>
        <w:tc>
          <w:tcPr>
            <w:tcW w:w="2400" w:type="dxa"/>
          </w:tcPr>
          <w:p>
            <w:r>
              <w:rPr>
                <w:b/>
              </w:rPr>
              <w:t xml:space="preserve">Recommendations</w:t>
            </w:r>
          </w:p>
        </w:tc>
        <w:tc>
          <w:tcPr>
            <w:tcW w:w="2400" w:type="dxa"/>
          </w:tcPr>
          <w:p>
            <w:r>
              <w:rPr>
                <w:b/>
              </w:rPr>
              <w:t xml:space="preserve">Lessons learned</w:t>
            </w:r>
          </w:p>
        </w:tc>
        <w:tc>
          <w:tcPr>
            <w:tcW w:w="2400" w:type="dxa"/>
          </w:tcPr>
          <w:p>
            <w:r>
              <w:rPr>
                <w:b/>
              </w:rPr>
              <w:t xml:space="preserve">Document</w:t>
            </w:r>
          </w:p>
        </w:tc>
      </w:tr>
    </w:tbl>
    <w:p>
      <w:r>
        <w:t xml:space="preserve"/>
      </w:r>
    </w:p>
    <w:p>
      <w:r>
        <w:rPr>
          <w:b/>
          <w:sz w:val="28"/>
          <w:color w:val="174A7C"/>
        </w:rPr>
        <w:t xml:space="preserve">Data Quality Notes</w:t>
      </w:r>
    </w:p>
    <w:tbl>
      <w:tblPr>
        <w:tblW w:w="0" w:type="auto"/>
        <w:tblBorders>
          <w:top w:val="single" w:sz="4" w:space="0" w:color="CBD5E1"/>
          <w:left w:val="single" w:sz="4" w:space="0" w:color="CBD5E1"/>
          <w:bottom w:val="single" w:sz="4" w:space="0" w:color="CBD5E1"/>
          <w:right w:val="single" w:sz="4" w:space="0" w:color="CBD5E1"/>
          <w:insideH w:val="single" w:sz="4" w:space="0" w:color="CBD5E1"/>
          <w:insideV w:val="single" w:sz="4" w:space="0" w:color="CBD5E1"/>
        </w:tblBorders>
      </w:tblPr>
      <w:tr>
        <w:tc>
          <w:tcPr>
            <w:tcW w:w="2400" w:type="dxa"/>
          </w:tcPr>
          <w:p>
            <w:r>
              <w:rPr>
                <w:b/>
              </w:rPr>
              <w:t xml:space="preserve">#</w:t>
            </w:r>
          </w:p>
        </w:tc>
        <w:tc>
          <w:tcPr>
            <w:tcW w:w="2400" w:type="dxa"/>
          </w:tcPr>
          <w:p>
            <w:r>
              <w:rPr>
                <w:b/>
              </w:rPr>
              <w:t xml:space="preserve">Note</w:t>
            </w:r>
          </w:p>
        </w:tc>
      </w:tr>
      <w:tr>
        <w:tc>
          <w:tcPr>
            <w:tcW w:w="2400" w:type="dxa"/>
          </w:tcPr>
          <w:p>
            <w:r>
              <w:t xml:space="preserve">1</w:t>
            </w:r>
          </w:p>
        </w:tc>
        <w:tc>
          <w:tcPr>
            <w:tcW w:w="2400" w:type="dxa"/>
          </w:tcPr>
          <w:p>
            <w:r>
              <w:t xml:space="preserve">GeoData_with_ISO3166_alpha3.xlsx: last modified 2026-05-22, more than 30 days before ingestion (134 days).</w:t>
            </w:r>
          </w:p>
        </w:tc>
      </w:tr>
      <w:tr>
        <w:tc>
          <w:tcPr>
            <w:tcW w:w="2400" w:type="dxa"/>
          </w:tcPr>
          <w:p>
            <w:r>
              <w:t xml:space="preserve">2</w:t>
            </w:r>
          </w:p>
        </w:tc>
        <w:tc>
          <w:tcPr>
            <w:tcW w:w="2400" w:type="dxa"/>
          </w:tcPr>
          <w:p>
            <w:r>
              <w:t xml:space="preserve">Resolved - Action: duplicate evaluation at evaluations.xlsx row 100 removed; retained row 46 (Strengthening capacity of national policy analysts in the social and economic sectors of developing countries in the production and use of National Transfer Accounts).</w:t>
            </w:r>
          </w:p>
        </w:tc>
      </w:tr>
      <w:tr>
        <w:tc>
          <w:tcPr>
            <w:tcW w:w="2400" w:type="dxa"/>
          </w:tcPr>
          <w:p>
            <w:r>
              <w:t xml:space="preserve">3</w:t>
            </w:r>
          </w:p>
        </w:tc>
        <w:tc>
          <w:tcPr>
            <w:tcW w:w="2400" w:type="dxa"/>
          </w:tcPr>
          <w:p>
            <w:r>
              <w:t xml:space="preserve">Resolved - Action: duplicate evaluation at evaluations.xlsx row 106 removed; retained row 88 (Implementation of national sustainable development strategies in selected countries in Africa and Latin America).</w:t>
            </w:r>
          </w:p>
        </w:tc>
      </w:tr>
      <w:tr>
        <w:tc>
          <w:tcPr>
            <w:tcW w:w="2400" w:type="dxa"/>
          </w:tcPr>
          <w:p>
            <w:r>
              <w:t xml:space="preserve">4</w:t>
            </w:r>
          </w:p>
        </w:tc>
        <w:tc>
          <w:tcPr>
            <w:tcW w:w="2400" w:type="dxa"/>
          </w:tcPr>
          <w:p>
            <w:r>
              <w:t xml:space="preserve">Resolved - Action: duplicate evaluation at evaluations.xlsx row 14 removed; retained row 8 (Strengthening national policy capacities for jointly building the Belt and Road towards the Sustainable Development GoalsStrengthening national policy capacities for jointly building the Belt and Road towards the Sustainable Development Goals).</w:t>
            </w:r>
          </w:p>
        </w:tc>
      </w:tr>
      <w:tr>
        <w:tc>
          <w:tcPr>
            <w:tcW w:w="2400" w:type="dxa"/>
          </w:tcPr>
          <w:p>
            <w:r>
              <w:t xml:space="preserve">5</w:t>
            </w:r>
          </w:p>
        </w:tc>
        <w:tc>
          <w:tcPr>
            <w:tcW w:w="2400" w:type="dxa"/>
          </w:tcPr>
          <w:p>
            <w:r>
              <w:t xml:space="preserve">Resolved - Action: duplicate evaluation at evaluations.xlsx row 151 removed; retained row 3 (Enhancing National Capacities for Unleashing Full Potentials of Micro-, Small and Medium-sized Enterprises (MSMEs) in Achieving the SDGs in Developing CountriesEnhancing National Capacities for Unleashing Full Potentials of Micro- Small and Medium-sized Enterprises (MSMEs) in Achieving the SDGs in Developing Countries).</w:t>
            </w:r>
          </w:p>
        </w:tc>
      </w:tr>
      <w:tr>
        <w:tc>
          <w:tcPr>
            <w:tcW w:w="2400" w:type="dxa"/>
          </w:tcPr>
          <w:p>
            <w:r>
              <w:t xml:space="preserve">6</w:t>
            </w:r>
          </w:p>
        </w:tc>
        <w:tc>
          <w:tcPr>
            <w:tcW w:w="2400" w:type="dxa"/>
          </w:tcPr>
          <w:p>
            <w:r>
              <w:t xml:space="preserve">Resolved - Action: duplicate evaluation at evaluations.xlsx row 158 removed; retained row 30 (Strengthening the capacity of governments and youth employment stakeholders in Africa in the implementation, monitoring and evaluation of policies and programmes promoting decent jobs for youth).</w:t>
            </w:r>
          </w:p>
        </w:tc>
      </w:tr>
      <w:tr>
        <w:tc>
          <w:tcPr>
            <w:tcW w:w="2400" w:type="dxa"/>
          </w:tcPr>
          <w:p>
            <w:r>
              <w:t xml:space="preserve">7</w:t>
            </w:r>
          </w:p>
        </w:tc>
        <w:tc>
          <w:tcPr>
            <w:tcW w:w="2400" w:type="dxa"/>
          </w:tcPr>
          <w:p>
            <w:r>
              <w:t xml:space="preserve">Resolved - Action: duplicate evaluation at evaluations.xlsx row 171 removed; retained row 38 (Strengthening capacities of Developing Countries to provide access to Information for sustainable Development through Open Government Data).</w:t>
            </w:r>
          </w:p>
        </w:tc>
      </w:tr>
      <w:tr>
        <w:tc>
          <w:tcPr>
            <w:tcW w:w="2400" w:type="dxa"/>
          </w:tcPr>
          <w:p>
            <w:r>
              <w:t xml:space="preserve">8</w:t>
            </w:r>
          </w:p>
        </w:tc>
        <w:tc>
          <w:tcPr>
            <w:tcW w:w="2400" w:type="dxa"/>
          </w:tcPr>
          <w:p>
            <w:r>
              <w:t xml:space="preserve">Resolved - Action: duplicate evaluation at evaluations.xlsx row 185 removed; retained row 53 (Capacity-building for removing constraints in utilizing trade-related international support measures for Least Developed Countries).</w:t>
            </w:r>
          </w:p>
        </w:tc>
      </w:tr>
      <w:tr>
        <w:tc>
          <w:tcPr>
            <w:tcW w:w="2400" w:type="dxa"/>
          </w:tcPr>
          <w:p>
            <w:r>
              <w:t xml:space="preserve">9</w:t>
            </w:r>
          </w:p>
        </w:tc>
        <w:tc>
          <w:tcPr>
            <w:tcW w:w="2400" w:type="dxa"/>
          </w:tcPr>
          <w:p>
            <w:r>
              <w:t xml:space="preserve">Resolved - Action: duplicate evaluation at evaluations.xlsx row 199 removed; retained row 38 (Strengthening capacities of Developing Countries to provide access to Information for sustainable Development through Open Government Data).</w:t>
            </w:r>
          </w:p>
        </w:tc>
      </w:tr>
      <w:tr>
        <w:tc>
          <w:tcPr>
            <w:tcW w:w="2400" w:type="dxa"/>
          </w:tcPr>
          <w:p>
            <w:r>
              <w:t xml:space="preserve">10</w:t>
            </w:r>
          </w:p>
        </w:tc>
        <w:tc>
          <w:tcPr>
            <w:tcW w:w="2400" w:type="dxa"/>
          </w:tcPr>
          <w:p>
            <w:r>
              <w:t xml:space="preserve">Resolved - Action: duplicate evaluation at evaluations.xlsx row 211 removed; retained row 209 (Supporting Member States in developing and strengthening environment statistics and integrated environmental-economic accounting for improved monitoring of sustainable development).</w:t>
            </w:r>
          </w:p>
        </w:tc>
      </w:tr>
      <w:tr>
        <w:tc>
          <w:tcPr>
            <w:tcW w:w="2400" w:type="dxa"/>
          </w:tcPr>
          <w:p>
            <w:r>
              <w:t xml:space="preserve">11</w:t>
            </w:r>
          </w:p>
        </w:tc>
        <w:tc>
          <w:tcPr>
            <w:tcW w:w="2400" w:type="dxa"/>
          </w:tcPr>
          <w:p>
            <w:r>
              <w:t xml:space="preserve">Resolved - Action: duplicate evaluation at evaluations.xlsx row 216 removed; retained row 2 (Enhancing capacity of developing countries to achieve sustainable agriculture through the transfer of Juncao technology for alleviating poverty and promoting productive employmentEnhancing capacity of developing countries to achieve sustainable agriculture through the transfer of Juncao technology for alleviating poverty and promoting productive employment).</w:t>
            </w:r>
          </w:p>
        </w:tc>
      </w:tr>
      <w:tr>
        <w:tc>
          <w:tcPr>
            <w:tcW w:w="2400" w:type="dxa"/>
          </w:tcPr>
          <w:p>
            <w:r>
              <w:t xml:space="preserve">12</w:t>
            </w:r>
          </w:p>
        </w:tc>
        <w:tc>
          <w:tcPr>
            <w:tcW w:w="2400" w:type="dxa"/>
          </w:tcPr>
          <w:p>
            <w:r>
              <w:t xml:space="preserve">Resolved - Action: duplicate evaluation at evaluations.xlsx row 218 removed; retained row 153 (Strengthening the geospatial information management capacities of developing countries for better policy making at national, regional and international level).</w:t>
            </w:r>
          </w:p>
        </w:tc>
      </w:tr>
      <w:tr>
        <w:tc>
          <w:tcPr>
            <w:tcW w:w="2400" w:type="dxa"/>
          </w:tcPr>
          <w:p>
            <w:r>
              <w:t xml:space="preserve">13</w:t>
            </w:r>
          </w:p>
        </w:tc>
        <w:tc>
          <w:tcPr>
            <w:tcW w:w="2400" w:type="dxa"/>
          </w:tcPr>
          <w:p>
            <w:r>
              <w:t xml:space="preserve">Resolved - Action: duplicate evaluation at evaluations.xlsx row 221 removed; retained row 187 (Strengthening capacity of National Tax Administrations of Developing Countries in Latin America to reduce Tax Transaction Costs and thereby maximize tax revenues).</w:t>
            </w:r>
          </w:p>
        </w:tc>
      </w:tr>
      <w:tr>
        <w:tc>
          <w:tcPr>
            <w:tcW w:w="2400" w:type="dxa"/>
          </w:tcPr>
          <w:p>
            <w:r>
              <w:t xml:space="preserve">14</w:t>
            </w:r>
          </w:p>
        </w:tc>
        <w:tc>
          <w:tcPr>
            <w:tcW w:w="2400" w:type="dxa"/>
          </w:tcPr>
          <w:p>
            <w:r>
              <w:t xml:space="preserve">Resolved - Action: duplicate evaluation at evaluations.xlsx row 230 removed; retained row 156 (Mobilizing Science, Technology and Innovation in developing countries for the SDGs).</w:t>
            </w:r>
          </w:p>
        </w:tc>
      </w:tr>
      <w:tr>
        <w:tc>
          <w:tcPr>
            <w:tcW w:w="2400" w:type="dxa"/>
          </w:tcPr>
          <w:p>
            <w:r>
              <w:t xml:space="preserve">15</w:t>
            </w:r>
          </w:p>
        </w:tc>
        <w:tc>
          <w:tcPr>
            <w:tcW w:w="2400" w:type="dxa"/>
          </w:tcPr>
          <w:p>
            <w:r>
              <w:t xml:space="preserve">Resolved - Action: duplicate evaluation at evaluations.xlsx row 236 removed; retained row 161 (Accelerating the achievement of SDG7: Enhancing capacities and South-South cooperation in support of SDG7 review, follow up and implementation).</w:t>
            </w:r>
          </w:p>
        </w:tc>
      </w:tr>
      <w:tr>
        <w:tc>
          <w:tcPr>
            <w:tcW w:w="2400" w:type="dxa"/>
          </w:tcPr>
          <w:p>
            <w:r>
              <w:t xml:space="preserve">16</w:t>
            </w:r>
          </w:p>
        </w:tc>
        <w:tc>
          <w:tcPr>
            <w:tcW w:w="2400" w:type="dxa"/>
          </w:tcPr>
          <w:p>
            <w:r>
              <w:t xml:space="preserve">Resolved - Action: duplicate evaluation at evaluations.xlsx row 243 removed; retained row 3 (Enhancing National Capacities for Unleashing Full Potentials of Micro-, Small and Medium-sized Enterprises (MSMEs) in Achieving the SDGs in Developing CountriesEnhancing National Capacities for Unleashing Full Potentials of Micro- Small and Medium-sized Enterprises (MSMEs) in Achieving the SDGs in Developing Countries).</w:t>
            </w:r>
          </w:p>
        </w:tc>
      </w:tr>
      <w:tr>
        <w:tc>
          <w:tcPr>
            <w:tcW w:w="2400" w:type="dxa"/>
          </w:tcPr>
          <w:p>
            <w:r>
              <w:t xml:space="preserve">17</w:t>
            </w:r>
          </w:p>
        </w:tc>
        <w:tc>
          <w:tcPr>
            <w:tcW w:w="2400" w:type="dxa"/>
          </w:tcPr>
          <w:p>
            <w:r>
              <w:t xml:space="preserve">Resolved - Action: duplicate evaluation at evaluations.xlsx row 249 removed; retained row 2 (Enhancing capacity of developing countries to achieve sustainable agriculture through the transfer of Juncao technology for alleviating poverty and promoting productive employmentEnhancing capacity of developing countries to achieve sustainable agriculture through the transfer of Juncao technology for alleviating poverty and promoting productive employment).</w:t>
            </w:r>
          </w:p>
        </w:tc>
      </w:tr>
      <w:tr>
        <w:tc>
          <w:tcPr>
            <w:tcW w:w="2400" w:type="dxa"/>
          </w:tcPr>
          <w:p>
            <w:r>
              <w:t xml:space="preserve">18</w:t>
            </w:r>
          </w:p>
        </w:tc>
        <w:tc>
          <w:tcPr>
            <w:tcW w:w="2400" w:type="dxa"/>
          </w:tcPr>
          <w:p>
            <w:r>
              <w:t xml:space="preserve">Resolved - Action: duplicate evaluation at evaluations.xlsx row 252 removed; retained row 38 (Strengthening capacities of Developing Countries to provide access to Information for sustainable Development through Open Government Data).</w:t>
            </w:r>
          </w:p>
        </w:tc>
      </w:tr>
      <w:tr>
        <w:tc>
          <w:tcPr>
            <w:tcW w:w="2400" w:type="dxa"/>
          </w:tcPr>
          <w:p>
            <w:r>
              <w:t xml:space="preserve">19</w:t>
            </w:r>
          </w:p>
        </w:tc>
        <w:tc>
          <w:tcPr>
            <w:tcW w:w="2400" w:type="dxa"/>
          </w:tcPr>
          <w:p>
            <w:r>
              <w:t xml:space="preserve">Resolved - Action: duplicate evaluation at evaluations.xlsx row 268 removed; retained row 5 (Strengthening the capacity of Least Developed Countries to develop evidence-based, coherent and well-financed strategies to implement the 2030 AgendaStrengthening the capacity of least developed countries to develop evidence-based, coherent and well financed strategies to implement the 2030 Agenda).</w:t>
            </w:r>
          </w:p>
        </w:tc>
      </w:tr>
      <w:tr>
        <w:tc>
          <w:tcPr>
            <w:tcW w:w="2400" w:type="dxa"/>
          </w:tcPr>
          <w:p>
            <w:r>
              <w:t xml:space="preserve">20</w:t>
            </w:r>
          </w:p>
        </w:tc>
        <w:tc>
          <w:tcPr>
            <w:tcW w:w="2400" w:type="dxa"/>
          </w:tcPr>
          <w:p>
            <w:r>
              <w:t xml:space="preserve">Resolved - Action: duplicate evaluation at evaluations.xlsx row 282 removed; retained row 127 (Evaluation of the United Nations Centre for Regional Development (UNCRD)).</w:t>
            </w:r>
          </w:p>
        </w:tc>
      </w:tr>
      <w:tr>
        <w:tc>
          <w:tcPr>
            <w:tcW w:w="2400" w:type="dxa"/>
          </w:tcPr>
          <w:p>
            <w:r>
              <w:t xml:space="preserve">21</w:t>
            </w:r>
          </w:p>
        </w:tc>
        <w:tc>
          <w:tcPr>
            <w:tcW w:w="2400" w:type="dxa"/>
          </w:tcPr>
          <w:p>
            <w:r>
              <w:t xml:space="preserve">Resolved - Action: duplicate evaluation at evaluations.xlsx row 285 removed; retained row 206 (Strengthening Capacity of National Tax Administrations in Developing Countries to Effectively Negotiate and Apply Double Tax Treaties for Financing of Sustainable Development).</w:t>
            </w:r>
          </w:p>
        </w:tc>
      </w:tr>
      <w:tr>
        <w:tc>
          <w:tcPr>
            <w:tcW w:w="2400" w:type="dxa"/>
          </w:tcPr>
          <w:p>
            <w:r>
              <w:t xml:space="preserve">22</w:t>
            </w:r>
          </w:p>
        </w:tc>
        <w:tc>
          <w:tcPr>
            <w:tcW w:w="2400" w:type="dxa"/>
          </w:tcPr>
          <w:p>
            <w:r>
              <w:t xml:space="preserve">Resolved - Action: duplicate evaluation at evaluations.xlsx row 287 removed; retained row 201 (Integrating Climate Change into National Sustainable Development Strategies and Plans in Latin America and the Caribbean).</w:t>
            </w:r>
          </w:p>
        </w:tc>
      </w:tr>
      <w:tr>
        <w:tc>
          <w:tcPr>
            <w:tcW w:w="2400" w:type="dxa"/>
          </w:tcPr>
          <w:p>
            <w:r>
              <w:t xml:space="preserve">23</w:t>
            </w:r>
          </w:p>
        </w:tc>
        <w:tc>
          <w:tcPr>
            <w:tcW w:w="2400" w:type="dxa"/>
          </w:tcPr>
          <w:p>
            <w:r>
              <w:t xml:space="preserve">Resolved - Action: duplicate evaluation at evaluations.xlsx row 288 removed; retained row 200 (Supporting the establishment of a Latin American Parliamentary Knowledge Network).</w:t>
            </w:r>
          </w:p>
        </w:tc>
      </w:tr>
      <w:tr>
        <w:tc>
          <w:tcPr>
            <w:tcW w:w="2400" w:type="dxa"/>
          </w:tcPr>
          <w:p>
            <w:r>
              <w:t xml:space="preserve">24</w:t>
            </w:r>
          </w:p>
        </w:tc>
        <w:tc>
          <w:tcPr>
            <w:tcW w:w="2400" w:type="dxa"/>
          </w:tcPr>
          <w:p>
            <w:r>
              <w:t xml:space="preserve">Resolved - Action: duplicate evaluation at evaluations.xlsx row 295 removed; retained row 217 (Supporting Finance and Planning Authorities to Formulate and Implement Macroeconomic Policies).</w:t>
            </w:r>
          </w:p>
        </w:tc>
      </w:tr>
      <w:tr>
        <w:tc>
          <w:tcPr>
            <w:tcW w:w="2400" w:type="dxa"/>
          </w:tcPr>
          <w:p>
            <w:r>
              <w:t xml:space="preserve">25</w:t>
            </w:r>
          </w:p>
        </w:tc>
        <w:tc>
          <w:tcPr>
            <w:tcW w:w="2400" w:type="dxa"/>
          </w:tcPr>
          <w:p>
            <w:r>
              <w:t xml:space="preserve">Resolved - Action: duplicate evaluation at evaluations.xlsx row 298 removed; retained row 220 (Strengthening National Capacity for the Integration of Sustainable Development Principles into Development Strategies in Countries Emerging from Conflict).</w:t>
            </w:r>
          </w:p>
        </w:tc>
      </w:tr>
      <w:tr>
        <w:tc>
          <w:tcPr>
            <w:tcW w:w="2400" w:type="dxa"/>
          </w:tcPr>
          <w:p>
            <w:r>
              <w:t xml:space="preserve">26</w:t>
            </w:r>
          </w:p>
        </w:tc>
        <w:tc>
          <w:tcPr>
            <w:tcW w:w="2400" w:type="dxa"/>
          </w:tcPr>
          <w:p>
            <w:r>
              <w:t xml:space="preserve">Resolved - Action: duplicate evaluation at evaluations.xlsx row 299 removed; retained row 283 (Building Capacities of Governments to Mainstream Disability in Africa to Promote Implementation of the Convention on the Rights of Persons with Disabilities).</w:t>
            </w:r>
          </w:p>
        </w:tc>
      </w:tr>
      <w:tr>
        <w:tc>
          <w:tcPr>
            <w:tcW w:w="2400" w:type="dxa"/>
          </w:tcPr>
          <w:p>
            <w:r>
              <w:t xml:space="preserve">27</w:t>
            </w:r>
          </w:p>
        </w:tc>
        <w:tc>
          <w:tcPr>
            <w:tcW w:w="2400" w:type="dxa"/>
          </w:tcPr>
          <w:p>
            <w:r>
              <w:t xml:space="preserve">Resolved - Action: duplicate evaluation at evaluations.xlsx row 306 removed; retained row 297 ().</w:t>
            </w:r>
          </w:p>
        </w:tc>
      </w:tr>
      <w:tr>
        <w:tc>
          <w:tcPr>
            <w:tcW w:w="2400" w:type="dxa"/>
          </w:tcPr>
          <w:p>
            <w:r>
              <w:t xml:space="preserve">28</w:t>
            </w:r>
          </w:p>
        </w:tc>
        <w:tc>
          <w:tcPr>
            <w:tcW w:w="2400" w:type="dxa"/>
          </w:tcPr>
          <w:p>
            <w:r>
              <w:t xml:space="preserve">Resolved - Action: duplicate evaluation at evaluations.xlsx row 332 removed; retained row 302 ().</w:t>
            </w:r>
          </w:p>
        </w:tc>
      </w:tr>
      <w:tr>
        <w:tc>
          <w:tcPr>
            <w:tcW w:w="2400" w:type="dxa"/>
          </w:tcPr>
          <w:p>
            <w:r>
              <w:t xml:space="preserve">29</w:t>
            </w:r>
          </w:p>
        </w:tc>
        <w:tc>
          <w:tcPr>
            <w:tcW w:w="2400" w:type="dxa"/>
          </w:tcPr>
          <w:p>
            <w:r>
              <w:t xml:space="preserve">Resolved - Action: duplicate evaluation at evaluations.xlsx row 42 removed; retained row 19 (Strengthening the capacities of selected African countries to develop geospatial information resources and services in support of the implementation and monitoring of the sustainable development goalsStrengthening the capacities of selected African countries to develop geospatial information resources and services in support of the implementation and monitoring of the sustainable development goals).</w:t>
            </w:r>
          </w:p>
        </w:tc>
      </w:tr>
      <w:tr>
        <w:tc>
          <w:tcPr>
            <w:tcW w:w="2400" w:type="dxa"/>
          </w:tcPr>
          <w:p>
            <w:r>
              <w:t xml:space="preserve">30</w:t>
            </w:r>
          </w:p>
        </w:tc>
        <w:tc>
          <w:tcPr>
            <w:tcW w:w="2400" w:type="dxa"/>
          </w:tcPr>
          <w:p>
            <w:r>
              <w:t xml:space="preserve">Resolved - Action: duplicate evaluation at evaluations.xlsx row 55 removed; retained row 2 (Enhancing capacity of developing countries to achieve sustainable agriculture through the transfer of Juncao technology for alleviating poverty and promoting productive employmentEnhancing capacity of developing countries to achieve sustainable agriculture through the transfer of Juncao technology for alleviating poverty and promoting productive employment).</w:t>
            </w:r>
          </w:p>
        </w:tc>
      </w:tr>
      <w:tr>
        <w:tc>
          <w:tcPr>
            <w:tcW w:w="2400" w:type="dxa"/>
          </w:tcPr>
          <w:p>
            <w:r>
              <w:t xml:space="preserve">31</w:t>
            </w:r>
          </w:p>
        </w:tc>
        <w:tc>
          <w:tcPr>
            <w:tcW w:w="2400" w:type="dxa"/>
          </w:tcPr>
          <w:p>
            <w:r>
              <w:t xml:space="preserve">Resolved - Action: duplicate evaluation at evaluations.xlsx row 65 removed; retained row 3 (Enhancing National Capacities for Unleashing Full Potentials of Micro-, Small and Medium-sized Enterprises (MSMEs) in Achieving the SDGs in Developing CountriesEnhancing National Capacities for Unleashing Full Potentials of Micro- Small and Medium-sized Enterprises (MSMEs) in Achieving the SDGs in Developing Countries).</w:t>
            </w:r>
          </w:p>
        </w:tc>
      </w:tr>
      <w:tr>
        <w:tc>
          <w:tcPr>
            <w:tcW w:w="2400" w:type="dxa"/>
          </w:tcPr>
          <w:p>
            <w:r>
              <w:t xml:space="preserve">32</w:t>
            </w:r>
          </w:p>
        </w:tc>
        <w:tc>
          <w:tcPr>
            <w:tcW w:w="2400" w:type="dxa"/>
          </w:tcPr>
          <w:p>
            <w:r>
              <w:t xml:space="preserve">Resolved - Action: duplicate evaluation at evaluations.xlsx row 72 removed; retained row 3 (Enhancing National Capacities for Unleashing Full Potentials of Micro-, Small and Medium-sized Enterprises (MSMEs) in Achieving the SDGs in Developing CountriesEnhancing National Capacities for Unleashing Full Potentials of Micro- Small and Medium-sized Enterprises (MSMEs) in Achieving the SDGs in Developing Countries).</w:t>
            </w:r>
          </w:p>
        </w:tc>
      </w:tr>
      <w:tr>
        <w:tc>
          <w:tcPr>
            <w:tcW w:w="2400" w:type="dxa"/>
          </w:tcPr>
          <w:p>
            <w:r>
              <w:t xml:space="preserve">33</w:t>
            </w:r>
          </w:p>
        </w:tc>
        <w:tc>
          <w:tcPr>
            <w:tcW w:w="2400" w:type="dxa"/>
          </w:tcPr>
          <w:p>
            <w:r>
              <w:t xml:space="preserve">Resolved - Action: duplicate evaluation at evaluations.xlsx row 86 removed; retained row 75 (Addressing COVID-19 and Sustainable Investments along the Belt and Road by Strengthening Partner Countries’ Capacities and Establishing a Network of Sustainable Investment Promotion (SIP) Facilities with Serbia as an Early Pilot).</w:t>
            </w:r>
          </w:p>
        </w:tc>
      </w:tr>
      <w:tr>
        <w:tc>
          <w:tcPr>
            <w:tcW w:w="2400" w:type="dxa"/>
          </w:tcPr>
          <w:p>
            <w:r>
              <w:t xml:space="preserve">34</w:t>
            </w:r>
          </w:p>
        </w:tc>
        <w:tc>
          <w:tcPr>
            <w:tcW w:w="2400" w:type="dxa"/>
          </w:tcPr>
          <w:p>
            <w:r>
              <w:t xml:space="preserve">Resolved - Action: pipeline row  (Advancing Gender Empowerment and Innovation for Latin America and Caribbean. | [2629B]) skipped; retained the existing project with the same title.</w:t>
            </w:r>
          </w:p>
        </w:tc>
      </w:tr>
      <w:tr>
        <w:tc>
          <w:tcPr>
            <w:tcW w:w="2400" w:type="dxa"/>
          </w:tcPr>
          <w:p>
            <w:r>
              <w:t xml:space="preserve">35</w:t>
            </w:r>
          </w:p>
        </w:tc>
        <w:tc>
          <w:tcPr>
            <w:tcW w:w="2400" w:type="dxa"/>
          </w:tcPr>
          <w:p>
            <w:r>
              <w:t xml:space="preserve">Resolved - Action: pipeline row  (Beyond GDP: Advancing global and national initiatives to develop, compile and integrate beyond-GDP metrics to foster inclusive, sustainable, and forward-thinking policy making | [no id]) skipped; retained the existing project with the same title.</w:t>
            </w:r>
          </w:p>
        </w:tc>
      </w:tr>
      <w:tr>
        <w:tc>
          <w:tcPr>
            <w:tcW w:w="2400" w:type="dxa"/>
          </w:tcPr>
          <w:p>
            <w:r>
              <w:t xml:space="preserve">36</w:t>
            </w:r>
          </w:p>
        </w:tc>
        <w:tc>
          <w:tcPr>
            <w:tcW w:w="2400" w:type="dxa"/>
          </w:tcPr>
          <w:p>
            <w:r>
              <w:t xml:space="preserve">Resolved - Action: pipeline row  (Developing Strategic Foresight Capacities for   Anticipatory Governance to Promote Resilience and Sustainable Development in selected Pacific SIDS | [no id]) skipped; retained the existing project with the same title.</w:t>
            </w:r>
          </w:p>
        </w:tc>
      </w:tr>
      <w:tr>
        <w:tc>
          <w:tcPr>
            <w:tcW w:w="2400" w:type="dxa"/>
          </w:tcPr>
          <w:p>
            <w:r>
              <w:t xml:space="preserve">37</w:t>
            </w:r>
          </w:p>
        </w:tc>
        <w:tc>
          <w:tcPr>
            <w:tcW w:w="2400" w:type="dxa"/>
          </w:tcPr>
          <w:p>
            <w:r>
              <w:t xml:space="preserve">Resolved - Action: pipeline row  (Enhanced Statistical Capacity for Data Governance and Innovation Across National Data Ecosystems  | [2629A]) skipped; retained the existing project with the same title.</w:t>
            </w:r>
          </w:p>
        </w:tc>
      </w:tr>
      <w:tr>
        <w:tc>
          <w:tcPr>
            <w:tcW w:w="2400" w:type="dxa"/>
          </w:tcPr>
          <w:p>
            <w:r>
              <w:t xml:space="preserve">38</w:t>
            </w:r>
          </w:p>
        </w:tc>
        <w:tc>
          <w:tcPr>
            <w:tcW w:w="2400" w:type="dxa"/>
          </w:tcPr>
          <w:p>
            <w:r>
              <w:t xml:space="preserve">Resolved - Action: pipeline row  (Evidence-based Climate Action through Artificial Intelligence and Data Innovation for Caribbean SIDS | [2528A]) skipped; retained the existing project with the same title.</w:t>
            </w:r>
          </w:p>
        </w:tc>
      </w:tr>
      <w:tr>
        <w:tc>
          <w:tcPr>
            <w:tcW w:w="2400" w:type="dxa"/>
          </w:tcPr>
          <w:p>
            <w:r>
              <w:t xml:space="preserve">39</w:t>
            </w:r>
          </w:p>
        </w:tc>
        <w:tc>
          <w:tcPr>
            <w:tcW w:w="2400" w:type="dxa"/>
          </w:tcPr>
          <w:p>
            <w:r>
              <w:t xml:space="preserve">Resolved - Action: pipeline row  (Identifying and addressing vulnerabilities to aggressive tax avoidance in developing countries | [2427H]) skipped; retained the existing project with the same title.</w:t>
            </w:r>
          </w:p>
        </w:tc>
      </w:tr>
      <w:tr>
        <w:tc>
          <w:tcPr>
            <w:tcW w:w="2400" w:type="dxa"/>
          </w:tcPr>
          <w:p>
            <w:r>
              <w:t xml:space="preserve">40</w:t>
            </w:r>
          </w:p>
        </w:tc>
        <w:tc>
          <w:tcPr>
            <w:tcW w:w="2400" w:type="dxa"/>
          </w:tcPr>
          <w:p>
            <w:r>
              <w:t xml:space="preserve">Resolved - Action: pipeline row  (Inclusive and sustainable economic growth in a society for all ages in the post-COVID-19 era in Asia and Latin America and the Caribbean. | [2326A]) skipped; retained the existing project with the same title.</w:t>
            </w:r>
          </w:p>
        </w:tc>
      </w:tr>
      <w:tr>
        <w:tc>
          <w:tcPr>
            <w:tcW w:w="2400" w:type="dxa"/>
          </w:tcPr>
          <w:p>
            <w:r>
              <w:t xml:space="preserve">41</w:t>
            </w:r>
          </w:p>
        </w:tc>
        <w:tc>
          <w:tcPr>
            <w:tcW w:w="2400" w:type="dxa"/>
          </w:tcPr>
          <w:p>
            <w:r>
              <w:t xml:space="preserve">Resolved - Action: pipeline row  (Innovation, Digital Government Transformation and Changing Mindsets in the Caribbean SIDS | [2427J]) skipped; retained the existing project with the same title.</w:t>
            </w:r>
          </w:p>
        </w:tc>
      </w:tr>
      <w:tr>
        <w:tc>
          <w:tcPr>
            <w:tcW w:w="2400" w:type="dxa"/>
          </w:tcPr>
          <w:p>
            <w:r>
              <w:t xml:space="preserve">42</w:t>
            </w:r>
          </w:p>
        </w:tc>
        <w:tc>
          <w:tcPr>
            <w:tcW w:w="2400" w:type="dxa"/>
          </w:tcPr>
          <w:p>
            <w:r>
              <w:t xml:space="preserve">Resolved - Action: pipeline row  (Innovative and digital technologies for forest monitoring and data-sharing by Indigenous Peoples, local communities, women and young people | [2629C]) skipped; retained the existing project with the same title.</w:t>
            </w:r>
          </w:p>
        </w:tc>
      </w:tr>
      <w:tr>
        <w:tc>
          <w:tcPr>
            <w:tcW w:w="2400" w:type="dxa"/>
          </w:tcPr>
          <w:p>
            <w:r>
              <w:t xml:space="preserve">43</w:t>
            </w:r>
          </w:p>
        </w:tc>
        <w:tc>
          <w:tcPr>
            <w:tcW w:w="2400" w:type="dxa"/>
          </w:tcPr>
          <w:p>
            <w:r>
              <w:t xml:space="preserve">Resolved - Action: pipeline row  (Localizing the SDGs through more resilient, inclusive, and sustainable infrastructure  | [no id]) skipped; retained the existing project with the same title.</w:t>
            </w:r>
          </w:p>
        </w:tc>
      </w:tr>
      <w:tr>
        <w:tc>
          <w:tcPr>
            <w:tcW w:w="2400" w:type="dxa"/>
          </w:tcPr>
          <w:p>
            <w:r>
              <w:t xml:space="preserve">44</w:t>
            </w:r>
          </w:p>
        </w:tc>
        <w:tc>
          <w:tcPr>
            <w:tcW w:w="2400" w:type="dxa"/>
          </w:tcPr>
          <w:p>
            <w:r>
              <w:t xml:space="preserve">Resolved - Action: pipeline row  (Strengthening Capacity for evidence-based Social Protection Policies for responding to the triple global crisis in fuel, food and finance  | [2427A]) skipped; retained the existing project with the same title.</w:t>
            </w:r>
          </w:p>
        </w:tc>
      </w:tr>
      <w:tr>
        <w:tc>
          <w:tcPr>
            <w:tcW w:w="2400" w:type="dxa"/>
          </w:tcPr>
          <w:p>
            <w:r>
              <w:t xml:space="preserve">45</w:t>
            </w:r>
          </w:p>
        </w:tc>
        <w:tc>
          <w:tcPr>
            <w:tcW w:w="2400" w:type="dxa"/>
          </w:tcPr>
          <w:p>
            <w:r>
              <w:t xml:space="preserve">Resolved - Action: pipeline row  (Strengthening capacity for evidence-informed policymaking: from inclusive data to inclusive policy for responding to national and global crises | [2427I]) skipped; retained the existing project with the same title.</w:t>
            </w:r>
          </w:p>
        </w:tc>
      </w:tr>
      <w:tr>
        <w:tc>
          <w:tcPr>
            <w:tcW w:w="2400" w:type="dxa"/>
          </w:tcPr>
          <w:p>
            <w:r>
              <w:t xml:space="preserve">46</w:t>
            </w:r>
          </w:p>
        </w:tc>
        <w:tc>
          <w:tcPr>
            <w:tcW w:w="2400" w:type="dxa"/>
          </w:tcPr>
          <w:p>
            <w:r>
              <w:t xml:space="preserve">Resolved - Action: pipeline row  (Strengthening local and national government capacities for SDG localization in Africa  | [no id]) skipped; retained the existing project with the same title.</w:t>
            </w:r>
          </w:p>
        </w:tc>
      </w:tr>
      <w:tr>
        <w:tc>
          <w:tcPr>
            <w:tcW w:w="2400" w:type="dxa"/>
          </w:tcPr>
          <w:p>
            <w:r>
              <w:t xml:space="preserve">47</w:t>
            </w:r>
          </w:p>
        </w:tc>
        <w:tc>
          <w:tcPr>
            <w:tcW w:w="2400" w:type="dxa"/>
          </w:tcPr>
          <w:p>
            <w:r>
              <w:t xml:space="preserve">Resolved - Action: pipeline row  (Turning the tide on deforestation-Building partnerships to combat intensifying impacts of climate change, forest fires and zoonotic diseases | [2326C]) skipped; retained the existing project with the same title.</w:t>
            </w:r>
          </w:p>
        </w:tc>
      </w:tr>
      <w:tr>
        <w:tc>
          <w:tcPr>
            <w:tcW w:w="2400" w:type="dxa"/>
          </w:tcPr>
          <w:p>
            <w:r>
              <w:t xml:space="preserve">48</w:t>
            </w:r>
          </w:p>
        </w:tc>
        <w:tc>
          <w:tcPr>
            <w:tcW w:w="2400" w:type="dxa"/>
          </w:tcPr>
          <w:p>
            <w:r>
              <w:t xml:space="preserve">unct.xlsx: last modified 2026-05-22, more than 30 days before ingestion (134 days).</w:t>
            </w:r>
          </w:p>
        </w:tc>
      </w:tr>
    </w:tbl>
    <w:p>
      <w:r>
        <w:t xml:space="preserve"/>
      </w:r>
    </w:p>
    <w:sectPr>
      <w:pgSz w:w="15840" w:h="12240" w:orient="landscape"/>
      <w:pgMar w:top="720" w:right="720" w:bottom="720" w:left="720" w:header="450" w:footer="450" w:gutter="0"/>
    </w:sectPr>
  </w:body>
</w:document>
</file>