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Madagascar</w:t>
      </w:r>
    </w:p>
    <w:p>
      <w:r>
        <w:rPr>
          <w:sz w:val="20"/>
          <w:color w:val="4B5563"/>
        </w:rPr>
        <w:t xml:space="preserve">Africa | LDC</w:t>
      </w:r>
    </w:p>
    <w:p>
      <w:r>
        <w:rPr>
          <w:sz w:val="20"/>
          <w:color w:val="4B5563"/>
        </w:rPr>
        <w:t xml:space="preserve">Exported 05 Oct 2026, 14:20 | Snapshot 03 Oct 2026, 21:47 GMT-4</w:t>
      </w:r>
    </w:p>
    <w:p>
      <w:r>
        <w:rPr>
          <w:b/>
          <w:sz w:val="28"/>
          <w:color w:val="174A7C"/>
        </w:rPr>
        <w:t xml:space="preserve">Summary</w:t>
      </w:r>
    </w:p>
    <w:p>
      <w:r>
        <w:t xml:space="preserve">Madagascar is presented in this country card as part of Africa, with Madagascar also associated with an unspecified subregion and the LDC grouping. The filtered data for Madagascar highlights 4 projects for Madagascar, including 2 active or planned projects for Madagascar and 2 completed or closed projects for Madagascar.</w:t>
      </w:r>
    </w:p>
    <w:p>
      <w:r>
        <w:t xml:space="preserve">For Madagascar, the report includes 13 requests for Madagascar, 3 RPTC proposals for Madagascar, 1 RPTC activities for Madagascar, and 0 travel records for Madagascar. Financially, Madagascar shows USD 7,053,004 in project budget, $121,117 in proposal planned budget, and $6,688 in consumed RPTC activity budget for Madagascar.</w:t>
      </w:r>
    </w:p>
    <w:p>
      <w:r>
        <w:t xml:space="preserve">The main organizational coverage for Madagascar points to Division for Inclusive Social Development, Division for Public Institutions and Digital Government, Division for Sustainable Development Goals, FSDO. Activity records for Madagascar list 1,299 participants, including 665 women participants, the current quality review for Madagascar includes 66 data quality notes. Current highlights for Madagascar include a request focus for Madagascar: 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 an RPTC proposal focus for Madagascar: United Nations Regional Workshop on the 2030 World Programme on Population and Housing Censuses for Francophone Africa: International Standards and Innovative Approaches</w:t>
      </w:r>
      <w:r>
        <w:br/>
        <w:t xml:space="preserve">; an activity focus for Madagascar: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4</w:t>
            </w:r>
          </w:p>
        </w:tc>
      </w:tr>
      <w:tr>
        <w:tc>
          <w:tcPr>
            <w:tcW w:w="2400" w:type="dxa"/>
          </w:tcPr>
          <w:p>
            <w:r>
              <w:t xml:space="preserve">Project budget</w:t>
            </w:r>
          </w:p>
        </w:tc>
        <w:tc>
          <w:tcPr>
            <w:tcW w:w="2400" w:type="dxa"/>
          </w:tcPr>
          <w:p>
            <w:r>
              <w:t xml:space="preserve">USD 7,053,004</w:t>
            </w:r>
          </w:p>
        </w:tc>
      </w:tr>
      <w:tr>
        <w:tc>
          <w:tcPr>
            <w:tcW w:w="2400" w:type="dxa"/>
          </w:tcPr>
          <w:p>
            <w:r>
              <w:t xml:space="preserve">Requests</w:t>
            </w:r>
          </w:p>
        </w:tc>
        <w:tc>
          <w:tcPr>
            <w:tcW w:w="2400" w:type="dxa"/>
          </w:tcPr>
          <w:p>
            <w:r>
              <w:t xml:space="preserve">13</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$121,117</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7</w:t>
            </w:r>
          </w:p>
        </w:tc>
      </w:tr>
      <w:tr>
        <w:tc>
          <w:tcPr>
            <w:tcW w:w="2400" w:type="dxa"/>
          </w:tcPr>
          <w:p>
            <w:r>
              <w:t xml:space="preserve">Data quality notes</w:t>
            </w:r>
          </w:p>
        </w:tc>
        <w:tc>
          <w:tcPr>
            <w:tcW w:w="2400" w:type="dxa"/>
          </w:tcPr>
          <w:p>
            <w:r>
              <w:t xml:space="preserve">66</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Enhancing capacity of developing countries to achieve sustainable agriculture through the transfer of Juncao technology for alleviating poverty and promoting productive employment</w:t>
            </w:r>
          </w:p>
        </w:tc>
        <w:tc>
          <w:tcPr>
            <w:tcW w:w="2400" w:type="dxa"/>
          </w:tcPr>
          <w:p>
            <w:r>
              <w:t xml:space="preserve">2017-01</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May 2017</w:t>
            </w:r>
          </w:p>
        </w:tc>
        <w:tc>
          <w:tcPr>
            <w:tcW w:w="2400" w:type="dxa"/>
          </w:tcPr>
          <w:p>
            <w:r>
              <w:t xml:space="preserve">31 Dec 2021</w:t>
            </w:r>
          </w:p>
        </w:tc>
        <w:tc>
          <w:tcPr>
            <w:tcW w:w="2400" w:type="dxa"/>
          </w:tcPr>
          <w:p>
            <w:r>
              <w:t xml:space="preserve">USD 2,300,000</w:t>
            </w:r>
          </w:p>
        </w:tc>
        <w:tc>
          <w:tcPr>
            <w:tcW w:w="2400" w:type="dxa"/>
          </w:tcPr>
          <w:p>
            <w:r>
              <w:t xml:space="preserve">Central African Republic, Lao People's Democratic Republic, Madagascar, Nepal, Nigeria, Papua New Guinea</w:t>
            </w:r>
          </w:p>
        </w:tc>
        <w:tc>
          <w:tcPr>
            <w:tcW w:w="2400" w:type="dxa"/>
          </w:tcPr>
          <w:p>
            <w:r>
              <w:t xml:space="preserve">Country standardized: 'Lao PDR' -&gt; 'Lao People's Democratic Republic'.</w:t>
            </w:r>
          </w:p>
        </w:tc>
        <w:tc>
          <w:tcPr>
            <w:tcW w:w="2400" w:type="dxa"/>
          </w:tcPr>
          <w:p>
            <w:r>
              <w:t xml:space="preserve">projects.csv record 'Enhancing capacity of developing countries to achieve sustainable agriculture through the transfer of Juncao technology for alleviating poverty and promoting productive employment | 2017-05-01T00:00:00 | 2017-01': Country text 'Melanesia' could not be matched; no country assignment was inferred. / projects.csv record 'Enhancing capacity of developing countries to achieve sustainable agriculture through the transfer of Juncao technology for alleviating poverty and promoting productive employment | 2017-05-01T00:00:00 | 2017-01': Country/Sub region 'Melanesia' was not matched to GeoData and was ignored.</w:t>
            </w:r>
          </w:p>
        </w:tc>
      </w:tr>
      <w:tr>
        <w:tc>
          <w:tcPr>
            <w:tcW w:w="2400" w:type="dxa"/>
          </w:tcPr>
          <w:p>
            <w:r>
              <w:t xml:space="preserve">Promoting a socially inclusive creative economy to support the digital transformation needs of small island developing States and the least developed countries</w:t>
            </w:r>
          </w:p>
        </w:tc>
        <w:tc>
          <w:tcPr>
            <w:tcW w:w="2400" w:type="dxa"/>
          </w:tcPr>
          <w:p>
            <w:r>
              <w:t xml:space="preserve">2629D</w:t>
            </w:r>
          </w:p>
        </w:tc>
        <w:tc>
          <w:tcPr>
            <w:tcW w:w="2400" w:type="dxa"/>
          </w:tcPr>
          <w:p>
            <w:r>
              <w:t xml:space="preserve">country</w:t>
            </w:r>
          </w:p>
        </w:tc>
        <w:tc>
          <w:tcPr>
            <w:tcW w:w="2400" w:type="dxa"/>
          </w:tcPr>
          <w:p>
            <w:r>
              <w:t xml:space="preserve">Division for Inclusive Social Development</w:t>
            </w:r>
          </w:p>
        </w:tc>
        <w:tc>
          <w:tcPr>
            <w:tcW w:w="2400" w:type="dxa"/>
          </w:tcPr>
          <w:p>
            <w:r>
              <w:t xml:space="preserve">Ongoing</w:t>
            </w:r>
          </w:p>
        </w:tc>
        <w:tc>
          <w:tcPr>
            <w:tcW w:w="2400" w:type="dxa"/>
          </w:tcPr>
          <w:p>
            <w:r>
              <w:t xml:space="preserve">01 Jan 2025</w:t>
            </w:r>
          </w:p>
        </w:tc>
        <w:tc>
          <w:tcPr>
            <w:tcW w:w="2400" w:type="dxa"/>
          </w:tcPr>
          <w:p>
            <w:r>
              <w:t xml:space="preserve">31 Dec 2028</w:t>
            </w:r>
          </w:p>
        </w:tc>
        <w:tc>
          <w:tcPr>
            <w:tcW w:w="2400" w:type="dxa"/>
          </w:tcPr>
          <w:p>
            <w:r>
              <w:t xml:space="preserve">USD 640,000</w:t>
            </w:r>
          </w:p>
        </w:tc>
        <w:tc>
          <w:tcPr>
            <w:tcW w:w="2400" w:type="dxa"/>
          </w:tcPr>
          <w:p>
            <w:r>
              <w:t xml:space="preserve">Botswana, Democratic Republic of Timor-Leste, Indonesia, Madagascar</w:t>
            </w:r>
          </w:p>
        </w:tc>
        <w:tc>
          <w:tcPr>
            <w:tcW w:w="2400" w:type="dxa"/>
          </w:tcPr>
          <w:p>
            <w:r>
              <w:t xml:space="preserve">Country standardized: 'Timor-Leste' -&gt; 'Democratic Republic of Timor-Leste'.</w:t>
            </w:r>
          </w:p>
        </w:tc>
        <w:tc>
          <w:tcPr>
            <w:tcW w:w="2400" w:type="dxa"/>
          </w:tcPr>
          <w:p>
            <w:r>
              <w:t xml:space="preserve"/>
            </w:r>
          </w:p>
        </w:tc>
      </w:tr>
      <w:tr>
        <w:tc>
          <w:tcPr>
            <w:tcW w:w="2400" w:type="dxa"/>
          </w:tcPr>
          <w:p>
            <w:r>
              <w:t xml:space="preserve">Strengthening capacity of developing countries to achieve sustainable agriculture through the transfer of Juncao Technology  and analysing and disseminating best practices and lessons learned for alleviating poverty, and promoting productive employment</w:t>
            </w:r>
          </w:p>
        </w:tc>
        <w:tc>
          <w:tcPr>
            <w:tcW w:w="2400" w:type="dxa"/>
          </w:tcPr>
          <w:p>
            <w:r>
              <w:t xml:space="preserve">PDF-SDG-2020-01</w:t>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Jul 2021</w:t>
            </w:r>
          </w:p>
        </w:tc>
        <w:tc>
          <w:tcPr>
            <w:tcW w:w="2400" w:type="dxa"/>
          </w:tcPr>
          <w:p>
            <w:r>
              <w:t xml:space="preserve">30 Jun 2025</w:t>
            </w:r>
          </w:p>
        </w:tc>
        <w:tc>
          <w:tcPr>
            <w:tcW w:w="2400" w:type="dxa"/>
          </w:tcPr>
          <w:p>
            <w:r>
              <w:t xml:space="preserve">USD 2,450,000</w:t>
            </w:r>
          </w:p>
        </w:tc>
        <w:tc>
          <w:tcPr>
            <w:tcW w:w="2400" w:type="dxa"/>
          </w:tcPr>
          <w:p>
            <w:r>
              <w:t xml:space="preserve">Central African Republic, China, Lao People's Democratic Republic, Madagascar, Papua New Guinea, United Republic of Tanzania</w:t>
            </w:r>
          </w:p>
        </w:tc>
        <w:tc>
          <w:tcPr>
            <w:tcW w:w="2400" w:type="dxa"/>
          </w:tcPr>
          <w:p>
            <w:r>
              <w:t xml:space="preserve">Country standardized: 'Lao PDR' -&gt; 'Lao People's Democratic Republic'. / Country standardized: 'Tanzania' -&gt; 'United Republic of Tanzania'.</w:t>
            </w:r>
          </w:p>
        </w:tc>
        <w:tc>
          <w:tcPr>
            <w:tcW w:w="2400" w:type="dxa"/>
          </w:tcPr>
          <w:p>
            <w:r>
              <w:t xml:space="preserve"/>
            </w:r>
          </w:p>
        </w:tc>
      </w:tr>
      <w:tr>
        <w:tc>
          <w:tcPr>
            <w:tcW w:w="2400" w:type="dxa"/>
          </w:tcPr>
          <w:p>
            <w:r>
              <w:t xml:space="preserve">Strengthening national capacities for enhancing MSME resilience and building forward better to accelerate the implementation of the 2030 Agenda in developing countries participating in the Belt and Road Initiative</w:t>
            </w:r>
          </w:p>
        </w:tc>
        <w:tc>
          <w:tcPr>
            <w:tcW w:w="2400" w:type="dxa"/>
          </w:tcPr>
          <w:p>
            <w:r>
              <w:t xml:space="preserve">PDF-SDG-2021-01</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Jan 2021</w:t>
            </w:r>
          </w:p>
        </w:tc>
        <w:tc>
          <w:tcPr>
            <w:tcW w:w="2400" w:type="dxa"/>
          </w:tcPr>
          <w:p>
            <w:r>
              <w:t xml:space="preserve">31 Dec 2024</w:t>
            </w:r>
          </w:p>
        </w:tc>
        <w:tc>
          <w:tcPr>
            <w:tcW w:w="2400" w:type="dxa"/>
          </w:tcPr>
          <w:p>
            <w:r>
              <w:t xml:space="preserve">USD 1,663,004</w:t>
            </w:r>
          </w:p>
        </w:tc>
        <w:tc>
          <w:tcPr>
            <w:tcW w:w="2400" w:type="dxa"/>
          </w:tcPr>
          <w:p>
            <w:r>
              <w:t xml:space="preserve">Cambodia, Democratic Socialist Republic of Sri Lanka, Ethiopia, Gambia, Kenya, Lao People's Democratic Republic, Madagascar, Philippines, Zimbabwe</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5512</w:t>
            </w:r>
          </w:p>
        </w:tc>
        <w:tc>
          <w:tcPr>
            <w:tcW w:w="2400" w:type="dxa"/>
          </w:tcPr>
          <w:p>
            <w:r>
              <w:t xml:space="preserve">Request #5512 ? There is an increased demand for the compilation of ecosystem accounts and indicators in support of national policies and international reporting, such as climate change and biodiversity in many countries. The statistical office of Madagascar requested assistance to enhance capacity for developing environmental accounts and statistics, following the annual assessment of how countries implement the system of environmental economic accounting (SEEA).</w:t>
            </w:r>
          </w:p>
        </w:tc>
        <w:tc>
          <w:tcPr>
            <w:tcW w:w="2400" w:type="dxa"/>
          </w:tcPr>
          <w:p>
            <w:r>
              <w:t xml:space="preserve">Under consideration</w:t>
            </w:r>
          </w:p>
        </w:tc>
        <w:tc>
          <w:tcPr>
            <w:tcW w:w="2400" w:type="dxa"/>
          </w:tcPr>
          <w:p>
            <w:r>
              <w:t xml:space="preserve">Statistics Division</w:t>
            </w:r>
          </w:p>
        </w:tc>
        <w:tc>
          <w:tcPr>
            <w:tcW w:w="2400" w:type="dxa"/>
          </w:tcPr>
          <w:p>
            <w:r>
              <w:t xml:space="preserve">27 Oct 2025</w:t>
            </w:r>
          </w:p>
        </w:tc>
        <w:tc>
          <w:tcPr>
            <w:tcW w:w="2400" w:type="dxa"/>
          </w:tcPr>
          <w:p>
            <w:r>
              <w:t xml:space="preserve">01 Jun 2026</w:t>
            </w:r>
          </w:p>
        </w:tc>
        <w:tc>
          <w:tcPr>
            <w:tcW w:w="2400" w:type="dxa"/>
          </w:tcPr>
          <w:p>
            <w:r>
              <w:t xml:space="preserve">31 Dec 2026</w:t>
            </w:r>
          </w:p>
        </w:tc>
        <w:tc>
          <w:tcPr>
            <w:tcW w:w="2400" w:type="dxa"/>
          </w:tcPr>
          <w:p>
            <w:r>
              <w:t xml:space="preserve">RAVOLOLONIRINA Hanta | hantatia1@gmail.com</w:t>
            </w:r>
          </w:p>
        </w:tc>
        <w:tc>
          <w:tcPr>
            <w:tcW w:w="2400" w:type="dxa"/>
          </w:tcPr>
          <w:p>
            <w:r>
              <w:t xml:space="preserve">There is an increased demand for the compilation of ecosystem accounts and indicators in support of national policies and international reporting, such as climate change and biodiversity in many countries. The statistical office of Madagascar requested assistance to enhance capacity for developing environmental accounts and statistics, following the annual assessment of how countries implement the system of environmental economic accounting (SEEA).</w:t>
            </w:r>
          </w:p>
        </w:tc>
        <w:tc>
          <w:tcPr>
            <w:tcW w:w="2400" w:type="dxa"/>
          </w:tcPr>
          <w:p>
            <w:r>
              <w:t xml:space="preserve"/>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5235</w:t>
            </w:r>
          </w:p>
        </w:tc>
        <w:tc>
          <w:tcPr>
            <w:tcW w:w="2400" w:type="dxa"/>
          </w:tcPr>
          <w:p>
            <w:r>
              <w:t xml:space="preserve">Request #5235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11 Jun 2025</w:t>
            </w:r>
          </w:p>
        </w:tc>
        <w:tc>
          <w:tcPr>
            <w:tcW w:w="2400" w:type="dxa"/>
          </w:tcPr>
          <w:p>
            <w:r>
              <w:t xml:space="preserve">11 Jun 2025</w:t>
            </w:r>
          </w:p>
        </w:tc>
        <w:tc>
          <w:tcPr>
            <w:tcW w:w="2400" w:type="dxa"/>
          </w:tcPr>
          <w:p>
            <w:r>
              <w:t xml:space="preserve">05 Dec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5168</w:t>
            </w:r>
          </w:p>
        </w:tc>
        <w:tc>
          <w:tcPr>
            <w:tcW w:w="2400" w:type="dxa"/>
          </w:tcPr>
          <w:p>
            <w:r>
              <w:t xml:space="preserve">Request #5168 ? 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Completed</w:t>
            </w:r>
          </w:p>
        </w:tc>
        <w:tc>
          <w:tcPr>
            <w:tcW w:w="2400" w:type="dxa"/>
          </w:tcPr>
          <w:p>
            <w:r>
              <w:t xml:space="preserve">Statistics Division</w:t>
            </w:r>
          </w:p>
        </w:tc>
        <w:tc>
          <w:tcPr>
            <w:tcW w:w="2400" w:type="dxa"/>
          </w:tcPr>
          <w:p>
            <w:r>
              <w:t xml:space="preserve">17 Jan 2025</w:t>
            </w:r>
          </w:p>
        </w:tc>
        <w:tc>
          <w:tcPr>
            <w:tcW w:w="2400" w:type="dxa"/>
          </w:tcPr>
          <w:p>
            <w:r>
              <w:t xml:space="preserve">1</w:t>
            </w:r>
          </w:p>
        </w:tc>
        <w:tc>
          <w:tcPr>
            <w:tcW w:w="2400" w:type="dxa"/>
          </w:tcPr>
          <w:p>
            <w:r>
              <w:t xml:space="preserve">1</w:t>
            </w:r>
          </w:p>
        </w:tc>
        <w:tc>
          <w:tcPr>
            <w:tcW w:w="2400" w:type="dxa"/>
          </w:tcPr>
          <w:p>
            <w:r>
              <w:t xml:space="preserve">Deepchandsingh Jagai | djagai@sadc.int</w:t>
            </w:r>
          </w:p>
        </w:tc>
        <w:tc>
          <w:tcPr>
            <w:tcW w:w="2400" w:type="dxa"/>
          </w:tcPr>
          <w:p>
            <w:r>
              <w:t xml:space="preserve">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
            </w:r>
          </w:p>
        </w:tc>
        <w:tc>
          <w:tcPr>
            <w:tcW w:w="2400" w:type="dxa"/>
          </w:tcPr>
          <w:p>
            <w:r>
              <w:t xml:space="preserve"/>
            </w:r>
          </w:p>
        </w:tc>
      </w:tr>
      <w:tr>
        <w:tc>
          <w:tcPr>
            <w:tcW w:w="2400" w:type="dxa"/>
          </w:tcPr>
          <w:p>
            <w:r>
              <w:t xml:space="preserve">4939</w:t>
            </w:r>
          </w:p>
        </w:tc>
        <w:tc>
          <w:tcPr>
            <w:tcW w:w="2400" w:type="dxa"/>
          </w:tcPr>
          <w:p>
            <w:r>
              <w:t xml:space="preserve">Request #4939 ? 1. Policy advisory support within the realm of waste management, development of a framework for food waste to biogas production - whereby, simultaneously addressing issues of renewable energy and waste management, the digitalization and the energy autonomy of a sustainable and accountable public administration- as well as the eventual assistance with ODA requests to support construction of the necessary infrastructure.  / 2. Interest in collaborating with UNOSD on the forthcoming Policy Support System (PSS) on Waste Management and for Madagascar to act as a Regional Hub Country in order to strengthen national policy, data and planning for waste and the circular economy.</w:t>
            </w:r>
          </w:p>
        </w:tc>
        <w:tc>
          <w:tcPr>
            <w:tcW w:w="2400" w:type="dxa"/>
          </w:tcPr>
          <w:p>
            <w:r>
              <w:t xml:space="preserve">Ongoing</w:t>
            </w:r>
          </w:p>
        </w:tc>
        <w:tc>
          <w:tcPr>
            <w:tcW w:w="2400" w:type="dxa"/>
          </w:tcPr>
          <w:p>
            <w:r>
              <w:t xml:space="preserve">Division for Sustainable Development Goals</w:t>
            </w:r>
          </w:p>
        </w:tc>
        <w:tc>
          <w:tcPr>
            <w:tcW w:w="2400" w:type="dxa"/>
          </w:tcPr>
          <w:p>
            <w:r>
              <w:t xml:space="preserve">22 Feb 2024</w:t>
            </w:r>
          </w:p>
        </w:tc>
        <w:tc>
          <w:tcPr>
            <w:tcW w:w="2400" w:type="dxa"/>
          </w:tcPr>
          <w:p>
            <w:r>
              <w:t xml:space="preserve">01 Apr 2024</w:t>
            </w:r>
          </w:p>
        </w:tc>
        <w:tc>
          <w:tcPr>
            <w:tcW w:w="2400" w:type="dxa"/>
          </w:tcPr>
          <w:p>
            <w:r>
              <w:t xml:space="preserve">31 Dec 2026</w:t>
            </w:r>
          </w:p>
        </w:tc>
        <w:tc>
          <w:tcPr>
            <w:tcW w:w="2400" w:type="dxa"/>
          </w:tcPr>
          <w:p>
            <w:r>
              <w:t xml:space="preserve">Mr. Max Fontaine  Andonirina | soministre@environnement.mg</w:t>
            </w:r>
          </w:p>
        </w:tc>
        <w:tc>
          <w:tcPr>
            <w:tcW w:w="2400" w:type="dxa"/>
          </w:tcPr>
          <w:p>
            <w:r>
              <w:t xml:space="preserve">1. Policy advisory support within the realm of waste management, development of a framework for food waste to biogas production - whereby, simultaneously addressing issues of renewable energy and waste management, the digitalization and the energy autonomy of a sustainable and accountable public administration- as well as the eventual assistance with ODA requests to support construction of the necessary infrastructure.  / 2. Interest in collaborating with UNOSD on the forthcoming Policy Support System (PSS) on Waste Management and for Madagascar to act as a Regional Hub Country in order to strengthen national policy, data and planning for waste and the circular economy.</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3986</w:t>
            </w:r>
          </w:p>
        </w:tc>
        <w:tc>
          <w:tcPr>
            <w:tcW w:w="2400" w:type="dxa"/>
          </w:tcPr>
          <w:p>
            <w:r>
              <w:t xml:space="preserve">Request #3986 ? 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Completed</w:t>
            </w:r>
          </w:p>
        </w:tc>
        <w:tc>
          <w:tcPr>
            <w:tcW w:w="2400" w:type="dxa"/>
          </w:tcPr>
          <w:p>
            <w:r>
              <w:t xml:space="preserve">Statistics Division</w:t>
            </w:r>
          </w:p>
        </w:tc>
        <w:tc>
          <w:tcPr>
            <w:tcW w:w="2400" w:type="dxa"/>
          </w:tcPr>
          <w:p>
            <w:r>
              <w:t xml:space="preserve">27 Sept 2021</w:t>
            </w:r>
          </w:p>
        </w:tc>
        <w:tc>
          <w:tcPr>
            <w:tcW w:w="2400" w:type="dxa"/>
          </w:tcPr>
          <w:p>
            <w:r>
              <w:t xml:space="preserve"/>
            </w:r>
          </w:p>
        </w:tc>
        <w:tc>
          <w:tcPr>
            <w:tcW w:w="2400" w:type="dxa"/>
          </w:tcPr>
          <w:p>
            <w:r>
              <w:t xml:space="preserve">30 Dec 2022</w:t>
            </w:r>
          </w:p>
        </w:tc>
        <w:tc>
          <w:tcPr>
            <w:tcW w:w="2400" w:type="dxa"/>
          </w:tcPr>
          <w:p>
            <w:r>
              <w:t xml:space="preserve">Yongyi Min | min3@un.org</w:t>
            </w:r>
          </w:p>
        </w:tc>
        <w:tc>
          <w:tcPr>
            <w:tcW w:w="2400" w:type="dxa"/>
          </w:tcPr>
          <w:p>
            <w:r>
              <w:t xml:space="preserve">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
            </w:r>
          </w:p>
        </w:tc>
        <w:tc>
          <w:tcPr>
            <w:tcW w:w="2400" w:type="dxa"/>
          </w:tcPr>
          <w:p>
            <w:r>
              <w:t xml:space="preserve"/>
            </w:r>
          </w:p>
        </w:tc>
      </w:tr>
      <w:tr>
        <w:tc>
          <w:tcPr>
            <w:tcW w:w="2400" w:type="dxa"/>
          </w:tcPr>
          <w:p>
            <w:r>
              <w:t xml:space="preserve">3654</w:t>
            </w:r>
          </w:p>
        </w:tc>
        <w:tc>
          <w:tcPr>
            <w:tcW w:w="2400" w:type="dxa"/>
          </w:tcPr>
          <w:p>
            <w:r>
              <w:t xml:space="preserve">Request #3654 ? The government of Kenya and other African countries requested support in promoting sound policymaking through the organization of an online webinar series on sound policy making. Webinar Series - Resilience &amp; Recovery from Covid-19 through Sound Policymaking"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16 Feb 2021</w:t>
            </w:r>
          </w:p>
        </w:tc>
        <w:tc>
          <w:tcPr>
            <w:tcW w:w="2400" w:type="dxa"/>
          </w:tcPr>
          <w:p>
            <w:r>
              <w:t xml:space="preserve">11 Nov 2021</w:t>
            </w:r>
          </w:p>
        </w:tc>
        <w:tc>
          <w:tcPr>
            <w:tcW w:w="2400" w:type="dxa"/>
          </w:tcPr>
          <w:p>
            <w:r>
              <w:t xml:space="preserve">25 Nov 2021</w:t>
            </w:r>
          </w:p>
        </w:tc>
        <w:tc>
          <w:tcPr>
            <w:tcW w:w="2400" w:type="dxa"/>
          </w:tcPr>
          <w:p>
            <w:r>
              <w:t xml:space="preserve">Jan Magoro | JanMa@presidency.gov.za</w:t>
            </w:r>
          </w:p>
        </w:tc>
        <w:tc>
          <w:tcPr>
            <w:tcW w:w="2400" w:type="dxa"/>
          </w:tcPr>
          <w:p>
            <w:r>
              <w:t xml:space="preserve">The government of Kenya and other African countries requested support in promoting sound policymaking through the organization of an online webinar series on sound policy making. Webinar Series - Resilience &amp; Recovery from Covid-19 through Sound Policymaking"</w:t>
            </w:r>
          </w:p>
        </w:tc>
        <w:tc>
          <w:tcPr>
            <w:tcW w:w="2400" w:type="dxa"/>
          </w:tcPr>
          <w:p>
            <w:r>
              <w:t xml:space="preserve"/>
            </w:r>
          </w:p>
        </w:tc>
        <w:tc>
          <w:tcPr>
            <w:tcW w:w="2400" w:type="dxa"/>
          </w:tcPr>
          <w:p>
            <w:r>
              <w:t xml:space="preserve"/>
            </w:r>
          </w:p>
        </w:tc>
      </w:tr>
      <w:tr>
        <w:tc>
          <w:tcPr>
            <w:tcW w:w="2400" w:type="dxa"/>
          </w:tcPr>
          <w:p>
            <w:r>
              <w:t xml:space="preserve">3526</w:t>
            </w:r>
          </w:p>
        </w:tc>
        <w:tc>
          <w:tcPr>
            <w:tcW w:w="2400" w:type="dxa"/>
          </w:tcPr>
          <w:p>
            <w:r>
              <w:t xml:space="preserve">Request #3526 ? The governments of these eight countries expressed interest in participating in a potential project on MSMEs. The Government of Zimbabwe requested to be added to the list of target countries. Request number 3959 refers.</w:t>
            </w:r>
          </w:p>
        </w:tc>
        <w:tc>
          <w:tcPr>
            <w:tcW w:w="2400" w:type="dxa"/>
          </w:tcPr>
          <w:p>
            <w:r>
              <w:t xml:space="preserve">Completed</w:t>
            </w:r>
          </w:p>
        </w:tc>
        <w:tc>
          <w:tcPr>
            <w:tcW w:w="2400" w:type="dxa"/>
          </w:tcPr>
          <w:p>
            <w:r>
              <w:t xml:space="preserve">Division for Sustainable Development Goals</w:t>
            </w:r>
          </w:p>
        </w:tc>
        <w:tc>
          <w:tcPr>
            <w:tcW w:w="2400" w:type="dxa"/>
          </w:tcPr>
          <w:p>
            <w:r>
              <w:t xml:space="preserve">01 Feb 2021</w:t>
            </w:r>
          </w:p>
        </w:tc>
        <w:tc>
          <w:tcPr>
            <w:tcW w:w="2400" w:type="dxa"/>
          </w:tcPr>
          <w:p>
            <w:r>
              <w:t xml:space="preserve">01 Jan 2022</w:t>
            </w:r>
          </w:p>
        </w:tc>
        <w:tc>
          <w:tcPr>
            <w:tcW w:w="2400" w:type="dxa"/>
          </w:tcPr>
          <w:p>
            <w:r>
              <w:t xml:space="preserve">31 Dec 2025</w:t>
            </w:r>
          </w:p>
        </w:tc>
        <w:tc>
          <w:tcPr>
            <w:tcW w:w="2400" w:type="dxa"/>
          </w:tcPr>
          <w:p>
            <w:r>
              <w:t xml:space="preserve">various | var@var.var</w:t>
            </w:r>
          </w:p>
        </w:tc>
        <w:tc>
          <w:tcPr>
            <w:tcW w:w="2400" w:type="dxa"/>
          </w:tcPr>
          <w:p>
            <w:r>
              <w:t xml:space="preserve">The governments of these eight countries expressed interest in participating in a potential project on MSMEs. The Government of Zimbabwe requested to be added to the list of target countries. Request number 3959 refers.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2744</w:t>
            </w:r>
          </w:p>
        </w:tc>
        <w:tc>
          <w:tcPr>
            <w:tcW w:w="2400" w:type="dxa"/>
          </w:tcPr>
          <w:p>
            <w:r>
              <w:t xml:space="preserve">Request #2744 ? Capacity Building in designing a project proposal on sustainable forest managment</w:t>
            </w:r>
          </w:p>
        </w:tc>
        <w:tc>
          <w:tcPr>
            <w:tcW w:w="2400" w:type="dxa"/>
          </w:tcPr>
          <w:p>
            <w:r>
              <w:t xml:space="preserve">Completed</w:t>
            </w:r>
          </w:p>
        </w:tc>
        <w:tc>
          <w:tcPr>
            <w:tcW w:w="2400" w:type="dxa"/>
          </w:tcPr>
          <w:p>
            <w:r>
              <w:t xml:space="preserve">United Nations Forum on Forest</w:t>
            </w:r>
          </w:p>
        </w:tc>
        <w:tc>
          <w:tcPr>
            <w:tcW w:w="2400" w:type="dxa"/>
          </w:tcPr>
          <w:p>
            <w:r>
              <w:t xml:space="preserve">17 Nov 2018</w:t>
            </w:r>
          </w:p>
        </w:tc>
        <w:tc>
          <w:tcPr>
            <w:tcW w:w="2400" w:type="dxa"/>
          </w:tcPr>
          <w:p>
            <w:r>
              <w:t xml:space="preserve"/>
            </w:r>
          </w:p>
        </w:tc>
        <w:tc>
          <w:tcPr>
            <w:tcW w:w="2400" w:type="dxa"/>
          </w:tcPr>
          <w:p>
            <w:r>
              <w:t xml:space="preserve"/>
            </w:r>
          </w:p>
        </w:tc>
        <w:tc>
          <w:tcPr>
            <w:tcW w:w="2400" w:type="dxa"/>
          </w:tcPr>
          <w:p>
            <w:r>
              <w:t xml:space="preserve">Jean De Dieu Benjamin | ly1maniraka@yahoo.fr</w:t>
            </w:r>
          </w:p>
        </w:tc>
        <w:tc>
          <w:tcPr>
            <w:tcW w:w="2400" w:type="dxa"/>
          </w:tcPr>
          <w:p>
            <w:r>
              <w:t xml:space="preserve">Capacity Building in designing a project proposal on sustainable forest managment</w:t>
            </w:r>
          </w:p>
        </w:tc>
        <w:tc>
          <w:tcPr>
            <w:tcW w:w="2400" w:type="dxa"/>
          </w:tcPr>
          <w:p>
            <w:r>
              <w:t xml:space="preserve"/>
            </w:r>
          </w:p>
        </w:tc>
        <w:tc>
          <w:tcPr>
            <w:tcW w:w="2400" w:type="dxa"/>
          </w:tcPr>
          <w:p>
            <w:r>
              <w:t xml:space="preserve"/>
            </w:r>
          </w:p>
        </w:tc>
      </w:tr>
      <w:tr>
        <w:tc>
          <w:tcPr>
            <w:tcW w:w="2400" w:type="dxa"/>
          </w:tcPr>
          <w:p>
            <w:r>
              <w:t xml:space="preserve">2648</w:t>
            </w:r>
          </w:p>
        </w:tc>
        <w:tc>
          <w:tcPr>
            <w:tcW w:w="2400" w:type="dxa"/>
          </w:tcPr>
          <w:p>
            <w:r>
              <w:t xml:space="preserve">Request #2648 ? DPIDG/ UNPOG was requested by  the National Bureau of Administration of Risks and Disasters (BNGRC) of the Government of Madagascar to provide a training on technologies for disaster risk reduction. In addition, the country also requested support on local participatory governance models, integrated financing models for the SDGs-Climate Change-DRR, as well as on monitoring and evaluation of the Sendai Framework as an outcome of the August 2018 Island States Forum in Sri Lanka.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Aug 2018</w:t>
            </w:r>
          </w:p>
        </w:tc>
        <w:tc>
          <w:tcPr>
            <w:tcW w:w="2400" w:type="dxa"/>
          </w:tcPr>
          <w:p>
            <w:r>
              <w:t xml:space="preserve">27 Mar 2019</w:t>
            </w:r>
          </w:p>
        </w:tc>
        <w:tc>
          <w:tcPr>
            <w:tcW w:w="2400" w:type="dxa"/>
          </w:tcPr>
          <w:p>
            <w:r>
              <w:t xml:space="preserve"/>
            </w:r>
          </w:p>
        </w:tc>
        <w:tc>
          <w:tcPr>
            <w:tcW w:w="2400" w:type="dxa"/>
          </w:tcPr>
          <w:p>
            <w:r>
              <w:t xml:space="preserve">na | na@gmail.com</w:t>
            </w:r>
          </w:p>
        </w:tc>
        <w:tc>
          <w:tcPr>
            <w:tcW w:w="2400" w:type="dxa"/>
          </w:tcPr>
          <w:p>
            <w:r>
              <w:t xml:space="preserve">DPIDG/ UNPOG was requested by  the National Bureau of Administration of Risks and Disasters (BNGRC) of the Government of Madagascar to provide a training on technologies for disaster risk reduction. In addition, the country also requested support on local participatory governance models, integrated financing models for the SDGs-Climate Change-DRR, as well as on monitoring and evaluation of the Sendai Framework as an outcome of the August 2018 Island States Forum in Sri Lanka.</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SB-001376.99.99.24</w:t>
            </w:r>
          </w:p>
        </w:tc>
        <w:tc>
          <w:tcPr>
            <w:tcW w:w="2400" w:type="dxa"/>
          </w:tcPr>
          <w:p>
            <w:r>
              <w:t xml:space="preserve">International Training Workshop on SEEA Ecosystem Accounting for Climate Change and Biodiversity||International Training Workshop on SEEA Ecosystem Accounting for Climate Change and Biodiversity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$50,630</w:t>
            </w:r>
          </w:p>
        </w:tc>
        <w:tc>
          <w:tcPr>
            <w:tcW w:w="2400" w:type="dxa"/>
          </w:tcPr>
          <w:p>
            <w:r>
              <w:t xml:space="preserve">Ghana, Indonesia, Jordan, Lao People's Democratic Republic, Lesotho, Madagascar, Philippines, Viet Nam</w:t>
            </w:r>
          </w:p>
        </w:tc>
        <w:tc>
          <w:tcPr>
            <w:tcW w:w="2400" w:type="dxa"/>
          </w:tcPr>
          <w:p>
            <w:r>
              <w:t xml:space="preserve">Region standardized: 'global' -&gt; 'Global'.</w:t>
            </w:r>
          </w:p>
        </w:tc>
        <w:tc>
          <w:tcPr>
            <w:tcW w:w="2400" w:type="dxa"/>
          </w:tcPr>
          <w:p>
            <w:r>
              <w:t xml:space="preserve">proposals.xlsx record 'SB-001376.99.99.24|row:53': 'costTravelConsultants' has non-numeric value '-'.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Enhancing capacity of developing countries to achieve sustainable agriculture through the transfer of Juncao technology for alleviating poverty and promoting productive employment</w:t>
            </w:r>
          </w:p>
        </w:tc>
        <w:tc>
          <w:tcPr>
            <w:tcW w:w="2400" w:type="dxa"/>
          </w:tcPr>
          <w:p>
            <w:r>
              <w:t xml:space="preserve">2021</w:t>
            </w:r>
          </w:p>
        </w:tc>
        <w:tc>
          <w:tcPr>
            <w:tcW w:w="2400" w:type="dxa"/>
          </w:tcPr>
          <w:p>
            <w:r>
              <w:t xml:space="preserve">DSDG</w:t>
            </w:r>
          </w:p>
        </w:tc>
        <w:tc>
          <w:tcPr>
            <w:tcW w:w="2400" w:type="dxa"/>
          </w:tcPr>
          <w:p>
            <w:r>
              <w:t xml:space="preserve">Central African Republic, Lao People's Democratic Republic, Madagascar, Papua New Guinea, United Republic of Tanzania</w:t>
            </w:r>
          </w:p>
        </w:tc>
        <w:tc>
          <w:tcPr>
            <w:tcW w:w="2400" w:type="dxa"/>
          </w:tcPr>
          <w:p>
            <w:r>
              <w:t xml:space="preserve">- Harmonize the perceptions of different stakeholders about the project’s contribution to the SDGs and consider explicitly linking the project indicators to the relevant targets of specific SDGs. / - Formalize intra-institutional partnership between key participating parties (e.g., UNDESA, FAFU, and local partners) and incorporate detailed monitoring and reporting functions and responsibilities into the formal agreement. / - Consider developing an impact evaluation to address the effect of Juncao technology across different variables (e.g., the impact of the technology on poverty reduction and income generation, food security, and land restoration in the targeted communities). / - Strengthen the project's internal monitoring and evaluation scheme to allow better reporting on the results achieved as the project is scaled up and plays a more crucial role in increasing the visibility and promotion of Juncao technology and its contribution to achieving the SDGs. / - Elaborate gender-responsive S.M.A.R.T. performance indicators focused on both outputs and outcomes of the project. / - Elaborate S.M.A.R.T. indicators related to people in vulnerable situations to crystalize the project’s focus on the above groups, which might be useful for impact analysis as well. / - Develop a project monitoring and evaluation plan to assess the mixed results of both capacity-building interventions and technical assistance/advisory services. / - Gather data to assess the capacity-building activities across the Kirkpatrick Four-Level Training Evaluation Model. / - Continue proactive engagement of the UN Resident Coordinators and the relevant staff of other UN entities and international organizations into high-level regional and intergovernmental meetings to increase the visibility of Juncao technology and the project. / - Diversify the network of local partners and engage more non-state actors (including agriculture extension centers and educational institutions) as local partners of the project to acquire the knowledge and transfer it further. / - Continue focusing on multiple platforms for knowledge-sharing to cover face-to-face and virtual capacity building. It is advised to organize capacity-building workshops in regional centers (instead of remote areas) which offer better coverage and accessibility. / - Develop incentive schemes for the impoverished groups to enable/encourage them to travel to the Juncao demonstration sites and capacity-building workshops and improve their access to the internet.</w:t>
            </w:r>
          </w:p>
        </w:tc>
        <w:tc>
          <w:tcPr>
            <w:tcW w:w="2400" w:type="dxa"/>
          </w:tcPr>
          <w:p>
            <w:r>
              <w:t xml:space="preserve">- The design and implementation of the Juncao project were highly relevant to the needs and priorities of the targeted developing countries and direct beneficiaries, and fully aligned with the mission of UNDESA to support Member States in achieving the 2030 Agenda for Sustainable Development. / - The project lacked an exclusive focus on women, youth, and marginalized groups, which could be explained by the broader strategic mission to promote social, economic, and political inclusion through interventions at grassroots and policy levels. / - The Juncao project is distinctive as it was the first project implemented by the UN jointly with the Government of the People’s Republic of China and the intellectual property rights owner, Fujian Agriculture and Forestry University. / - Proactive involvement of the UN Resident Coordinators ensured increasing visibility and advanced promotion of the project among national stakeholders and state sector representatives. / - A mixed-method approach, combining theoretical and practical knowledge, and a mixture of top-down and bottom-up approaches, ensured alignment of the project’s implementation strategy with its objectives and expected accomplishments. / - The project indicators were not compatible with the S.M.A.R.T. framework and lacked specificity to track progress on important variables such as impact on people in vulnerable situations, gender equality, and job creation. / - The unique nature of the project partnership arrangement delayed the commencement of country-level advisory services, and the COVID-19 pandemic forced the project team to provide virtual/online solutions or postpone activities. / - The sustainability strategy demonstrated positive outcomes and overall ownership and commitment at the national level, but also showed vulnerability to external factors and dependency on the state sector. / - The project incentivized both national governments and the private sector to scale up and replicate results, but both lack the financial and human resources capacity to expand without external support or investment.</w:t>
            </w:r>
          </w:p>
        </w:tc>
        <w:tc>
          <w:tcPr>
            <w:tcW w:w="2400" w:type="dxa"/>
          </w:tcPr>
          <w:p>
            <w:r>
              <w:t xml:space="preserve">https://unitednations.sharepoint.com/sites/DESA-CDPMO/Shared Documents/General/6. Peace and Development TF/8. Funded projects/Evaluations_Fin. Rep/2022_PDF-SDG-2017-01_Eval_DESA_17Jan22.docx</w:t>
            </w:r>
          </w:p>
        </w:tc>
        <w:tc>
          <w:tcPr>
            <w:tcW w:w="2400" w:type="dxa"/>
          </w:tcPr>
          <w:p>
            <w:r>
              <w:t xml:space="preserve">Country standardized: 'Tanzania' -&gt; 'United Republic of Tanzania'.</w:t>
            </w:r>
          </w:p>
        </w:tc>
        <w:tc>
          <w:tcPr>
            <w:tcW w:w="2400" w:type="dxa"/>
          </w:tcPr>
          <w:p>
            <w:r>
              <w:t xml:space="preserve">evaluations.xlsx rows 216 (archived) and 2 (retained): Review conflicts: RecommendationsList differs between document copies; LessonsLearnedList differs between document copies. Country lists were not merged. / evaluations.xlsx rows 249 (archived) and 2 (retained): Review conflicts: LessonsLearnedList differs between document copies. Country lists were not merged. / evaluations.xlsx rows 55 (archived) and 2 (retained): Review conflicts: RecommendationsList differs between document copies; LessonsLearnedList differs between document copies. Country lists were not merged.</w:t>
            </w:r>
          </w:p>
        </w:tc>
      </w:tr>
      <w:tr>
        <w:tc>
          <w:tcPr>
            <w:tcW w:w="2400" w:type="dxa"/>
          </w:tcPr>
          <w:p>
            <w:r>
              <w:t xml:space="preserve">Strengthening national capacities for enhancing Micro-, Small and Medium -sized Enterprise (MSME) resilience and building forward better to accelerate the implementation of the 2030 agenda in developing countries participating in the Belt and Road Initiative</w:t>
            </w:r>
          </w:p>
        </w:tc>
        <w:tc>
          <w:tcPr>
            <w:tcW w:w="2400" w:type="dxa"/>
          </w:tcPr>
          <w:p>
            <w:r>
              <w:t xml:space="preserve">2025</w:t>
            </w:r>
          </w:p>
        </w:tc>
        <w:tc>
          <w:tcPr>
            <w:tcW w:w="2400" w:type="dxa"/>
          </w:tcPr>
          <w:p>
            <w:r>
              <w:t xml:space="preserve">DSDG</w:t>
            </w:r>
          </w:p>
        </w:tc>
        <w:tc>
          <w:tcPr>
            <w:tcW w:w="2400" w:type="dxa"/>
          </w:tcPr>
          <w:p>
            <w:r>
              <w:t xml:space="preserve">Cambodia, Democratic Socialist Republic of Sri Lanka, Ethiopia, Gambia, Kenya, Lao People's Democratic Republic, Madagascar, Philippines, Zimbabwe</w:t>
            </w:r>
          </w:p>
        </w:tc>
        <w:tc>
          <w:tcPr>
            <w:tcW w:w="2400" w:type="dxa"/>
          </w:tcPr>
          <w:p>
            <w:r>
              <w:t xml:space="preserve">- Prioritise policy engagement as the primary pathway to scale by supporting policy development and implementation, using entrepreneurs as informants and validators, and convening joint forums for policymakers and entrepreneurs. / - Support the operationalisation of draft policy products by maintaining engagement with national counterparts beyond drafting, providing targeted technical or coordination support, and tracking the status and institutionalisation of policy products. / - Align project scope with available resources and delivery capacity by ensuring ambitions are realistically matched with resources, staffing, and timeframes, and focusing on a manageable number of impactful deliverables. / - Continue leveraging UN DESA’s convening role to connect policymakers and entrepreneurs through joint forums for dialogue, training, and policy validation, ensuring inclusive multi-stakeholder workshops. / - Strengthen outcome-focused, adaptive project design and management by adopting demand-driven and flexible planning focused on meaningful outcomes and allowing adaptation to evolving partner needs. / - Strengthen indicator-based monitoring and follow-up systems by systematically tracking progress against indicators, conducting data collection at multiple points, and establishing follow-up systems for tracking engagement and uptake.</w:t>
            </w:r>
          </w:p>
        </w:tc>
        <w:tc>
          <w:tcPr>
            <w:tcW w:w="2400" w:type="dxa"/>
          </w:tcPr>
          <w:p>
            <w:r>
              <w:t xml:space="preserve">- Drafting policies is not enough—continued engagement is essential to ensure validated drafts are formally adopted and integrated into national systems. / - Convening policymakers and entrepreneurs together in joint workshops creates two-way learning, improves relevance, and increases ownership of training materials and toolkits. / - Adaptive, demand-driven capacity building tailored to country-specific needs and delivered with local partners increases satisfaction and readiness to apply lessons learned. / - Overambitious design limited delivery under constrained resources, highlighting the need to align project ambitions with available capacities and resources. / - Missed monitoring opportunities limited evidence of results, as planned monitoring tools and follow-up surveys were not consistently implemented. / - Policy work scales better than direct training of entrepreneurs, as direct capacity-building activities have limited reach compared to policy interventions that can benefit a larger number of MSMEs.</w:t>
            </w:r>
          </w:p>
        </w:tc>
        <w:tc>
          <w:tcPr>
            <w:tcW w:w="2400" w:type="dxa"/>
          </w:tcPr>
          <w:p>
            <w:r>
              <w:t xml:space="preserve">https://unitednations.sharepoint.com/sites/DESA-CDPMO/Shared Documents/General/6. Peace and Development TF/8. Funded projects/2021/PDF-2021-01 DESA-DSDG/Reports/Final Report and Evaluation/MSME project DESA - evaluation report.docx</w:t>
            </w:r>
          </w:p>
        </w:tc>
        <w:tc>
          <w:tcPr>
            <w:tcW w:w="2400" w:type="dxa"/>
          </w:tcPr>
          <w:p>
            <w:r>
              <w:t xml:space="preserve">Country standardized: 'Lao PDR' -&gt; 'Lao People's Democratic Republic'. / Country standardized: 'Sri Lanka' -&gt; 'Democratic Socialist Republic of Sri Lanka'. / Country standardized: 'The Gambia' -&gt; 'Gambia'.</w:t>
            </w:r>
          </w:p>
        </w:tc>
        <w:tc>
          <w:tcPr>
            <w:tcW w:w="2400" w:type="dxa"/>
          </w:tcPr>
          <w:p>
            <w:r>
              <w:t xml:space="preserve"/>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Strengthening statistical capacity-building in support of progress towards the Internationally Agreed Development Goals in the Southern African Development Community (SADC) region</w:t>
            </w:r>
          </w:p>
        </w:tc>
        <w:tc>
          <w:tcPr>
            <w:tcW w:w="2400" w:type="dxa"/>
          </w:tcPr>
          <w:p>
            <w:r>
              <w:t xml:space="preserve">2011</w:t>
            </w:r>
          </w:p>
        </w:tc>
        <w:tc>
          <w:tcPr>
            <w:tcW w:w="2400" w:type="dxa"/>
          </w:tcPr>
          <w:p>
            <w:r>
              <w:t xml:space="preserve">UNSD</w:t>
            </w:r>
          </w:p>
        </w:tc>
        <w:tc>
          <w:tcPr>
            <w:tcW w:w="2400" w:type="dxa"/>
          </w:tcPr>
          <w:p>
            <w:r>
              <w:t xml:space="preserve">Angola, Botswana, Democratic Republic of the Congo, Eswatini, Lesotho, Madagascar, Malawi, Mauritius, Mozambique, Namibia, Seychelles, South Africa, United Republic of Tanzania, Zambia, Zimbabwe</w:t>
            </w:r>
          </w:p>
        </w:tc>
        <w:tc>
          <w:tcPr>
            <w:tcW w:w="2400" w:type="dxa"/>
          </w:tcPr>
          <w:p>
            <w:r>
              <w:t xml:space="preserve"/>
            </w:r>
          </w:p>
        </w:tc>
        <w:tc>
          <w:tcPr>
            <w:tcW w:w="2400" w:type="dxa"/>
          </w:tcPr>
          <w:p>
            <w:r>
              <w:t xml:space="preserve">- Focus on a single objective to make project planning and evaluation more manageable and effective. / - Put more effort into developing indicators that encompass quantity, quality, and time, and that can be reliably calculated with minimal resources. / - Build production of monitoring and evaluation indicators into the project by providing appropriate budget, staffing, data sources, and procedures in project planning.</w:t>
            </w:r>
          </w:p>
        </w:tc>
        <w:tc>
          <w:tcPr>
            <w:tcW w:w="2400" w:type="dxa"/>
          </w:tcPr>
          <w:p>
            <w:r>
              <w:t xml:space="preserve">https://unitednations.sharepoint.com/sites/DESA-CDPMO/Shared Documents/General/3. Finance Management/5 - DEVELOPMENT ACCOUNT/DA - DESA/03 PROJECTS - CLOSED/SD/ROA 86 - Support to MDGs in SADC/Eval Report Feeney/UNSD-SADC Final Evaluation Report.pdf</w:t>
            </w:r>
          </w:p>
        </w:tc>
        <w:tc>
          <w:tcPr>
            <w:tcW w:w="2400" w:type="dxa"/>
          </w:tcPr>
          <w:p>
            <w:r>
              <w:t xml:space="preserve">Country standardized: 'DR Congo' -&gt; 'Democratic Republic of the Congo'. / Country standardized: 'Swaziland' -&gt; 'Eswatini'. / Country standardized: 'Tanzania' -&gt; 'United Republic of Tanzania'.</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216 (archived) and 2 (retained): Review conflicts: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6</w:t>
            </w:r>
          </w:p>
        </w:tc>
        <w:tc>
          <w:tcPr>
            <w:tcW w:w="2400" w:type="dxa"/>
          </w:tcPr>
          <w:p>
            <w:r>
              <w:t xml:space="preserve">evaluations.xlsx rows 249 (archived) and 2 (retained): Review conflicts: LessonsLearnedList differs between document copies. Country lists were not merged.</w:t>
            </w:r>
          </w:p>
        </w:tc>
      </w:tr>
      <w:tr>
        <w:tc>
          <w:tcPr>
            <w:tcW w:w="2400" w:type="dxa"/>
          </w:tcPr>
          <w:p>
            <w:r>
              <w:t xml:space="preserve">7</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8</w:t>
            </w:r>
          </w:p>
        </w:tc>
        <w:tc>
          <w:tcPr>
            <w:tcW w:w="2400" w:type="dxa"/>
          </w:tcPr>
          <w:p>
            <w:r>
              <w:t xml:space="preserve">evaluations.xlsx rows 55 (archived) and 2 (retained): Review conflicts: RecommendationsList differs between document copies; LessonsLearnedList differs between document copies. Country lists were not merged.</w:t>
            </w:r>
          </w:p>
        </w:tc>
      </w:tr>
      <w:tr>
        <w:tc>
          <w:tcPr>
            <w:tcW w:w="2400" w:type="dxa"/>
          </w:tcPr>
          <w:p>
            <w:r>
              <w:t xml:space="preserve">9</w:t>
            </w:r>
          </w:p>
        </w:tc>
        <w:tc>
          <w:tcPr>
            <w:tcW w:w="2400" w:type="dxa"/>
          </w:tcPr>
          <w:p>
            <w:r>
              <w:t xml:space="preserve">GeoData_with_ISO3166_alpha3.xlsx: last modified 2026-05-22, more than 30 days before ingestion (134 days).</w:t>
            </w:r>
          </w:p>
        </w:tc>
      </w:tr>
      <w:tr>
        <w:tc>
          <w:tcPr>
            <w:tcW w:w="2400" w:type="dxa"/>
          </w:tcPr>
          <w:p>
            <w:r>
              <w:t xml:space="preserve">10</w:t>
            </w:r>
          </w:p>
        </w:tc>
        <w:tc>
          <w:tcPr>
            <w:tcW w:w="2400" w:type="dxa"/>
          </w:tcPr>
          <w:p>
            <w:r>
              <w:t xml:space="preserve">proposals.xlsx record 'SB-001376.99.99.24|row:53': 'costTravelConsultants' has non-numeric value '-'.</w:t>
            </w:r>
          </w:p>
        </w:tc>
      </w:tr>
      <w:tr>
        <w:tc>
          <w:tcPr>
            <w:tcW w:w="2400" w:type="dxa"/>
          </w:tcPr>
          <w:p>
            <w:r>
              <w:t xml:space="preserve">11</w:t>
            </w:r>
          </w:p>
        </w:tc>
        <w:tc>
          <w:tcPr>
            <w:tcW w:w="2400" w:type="dxa"/>
          </w:tcPr>
          <w:p>
            <w:r>
              <w:t xml:space="preserve">requests.xlsx record '4741': Countries Country text 'Mayotte' could not be matched; no country assignment was inferred.</w:t>
            </w:r>
          </w:p>
        </w:tc>
      </w:tr>
      <w:tr>
        <w:tc>
          <w:tcPr>
            <w:tcW w:w="2400" w:type="dxa"/>
          </w:tcPr>
          <w:p>
            <w:r>
              <w:t xml:space="preserve">12</w:t>
            </w:r>
          </w:p>
        </w:tc>
        <w:tc>
          <w:tcPr>
            <w:tcW w:w="2400" w:type="dxa"/>
          </w:tcPr>
          <w:p>
            <w:r>
              <w:t xml:space="preserve">requests.xlsx record '4741': Countries Country text 'Reunion' could not be matched; no country assignment was inferred.</w:t>
            </w:r>
          </w:p>
        </w:tc>
      </w:tr>
      <w:tr>
        <w:tc>
          <w:tcPr>
            <w:tcW w:w="2400" w:type="dxa"/>
          </w:tcPr>
          <w:p>
            <w:r>
              <w:t xml:space="preserve">13</w:t>
            </w:r>
          </w:p>
        </w:tc>
        <w:tc>
          <w:tcPr>
            <w:tcW w:w="2400" w:type="dxa"/>
          </w:tcPr>
          <w:p>
            <w:r>
              <w:t xml:space="preserve">requests.xlsx record '4741': Countries Country text 'Saint Helena' could not be matched; no country assignment was inferred.</w:t>
            </w:r>
          </w:p>
        </w:tc>
      </w:tr>
      <w:tr>
        <w:tc>
          <w:tcPr>
            <w:tcW w:w="2400" w:type="dxa"/>
          </w:tcPr>
          <w:p>
            <w:r>
              <w:t xml:space="preserve">14</w:t>
            </w:r>
          </w:p>
        </w:tc>
        <w:tc>
          <w:tcPr>
            <w:tcW w:w="2400" w:type="dxa"/>
          </w:tcPr>
          <w:p>
            <w:r>
              <w:t xml:space="preserve">requests.xlsx record '4741': Country 'Mayotte' could not be matched to an ISO3 value.</w:t>
            </w:r>
          </w:p>
        </w:tc>
      </w:tr>
      <w:tr>
        <w:tc>
          <w:tcPr>
            <w:tcW w:w="2400" w:type="dxa"/>
          </w:tcPr>
          <w:p>
            <w:r>
              <w:t xml:space="preserve">15</w:t>
            </w:r>
          </w:p>
        </w:tc>
        <w:tc>
          <w:tcPr>
            <w:tcW w:w="2400" w:type="dxa"/>
          </w:tcPr>
          <w:p>
            <w:r>
              <w:t xml:space="preserve">requests.xlsx record '4741': Country 'Reunion' could not be matched to an ISO3 value.</w:t>
            </w:r>
          </w:p>
        </w:tc>
      </w:tr>
      <w:tr>
        <w:tc>
          <w:tcPr>
            <w:tcW w:w="2400" w:type="dxa"/>
          </w:tcPr>
          <w:p>
            <w:r>
              <w:t xml:space="preserve">16</w:t>
            </w:r>
          </w:p>
        </w:tc>
        <w:tc>
          <w:tcPr>
            <w:tcW w:w="2400" w:type="dxa"/>
          </w:tcPr>
          <w:p>
            <w:r>
              <w:t xml:space="preserve">requests.xlsx record '4741': Country 'Saint Helena' could not be matched to an ISO3 value.</w:t>
            </w:r>
          </w:p>
        </w:tc>
      </w:tr>
      <w:tr>
        <w:tc>
          <w:tcPr>
            <w:tcW w:w="2400" w:type="dxa"/>
          </w:tcPr>
          <w:p>
            <w:r>
              <w:t xml:space="preserve">17</w:t>
            </w:r>
          </w:p>
        </w:tc>
        <w:tc>
          <w:tcPr>
            <w:tcW w:w="2400" w:type="dxa"/>
          </w:tcPr>
          <w:p>
            <w:r>
              <w:t xml:space="preserve">requests.xlsx record '4741': Country text 'Mayotte' could not be matched; no country assignment was inferred.</w:t>
            </w:r>
          </w:p>
        </w:tc>
      </w:tr>
      <w:tr>
        <w:tc>
          <w:tcPr>
            <w:tcW w:w="2400" w:type="dxa"/>
          </w:tcPr>
          <w:p>
            <w:r>
              <w:t xml:space="preserve">18</w:t>
            </w:r>
          </w:p>
        </w:tc>
        <w:tc>
          <w:tcPr>
            <w:tcW w:w="2400" w:type="dxa"/>
          </w:tcPr>
          <w:p>
            <w:r>
              <w:t xml:space="preserve">requests.xlsx record '4741': Country text 'Reunion' could not be matched; no country assignment was inferred.</w:t>
            </w:r>
          </w:p>
        </w:tc>
      </w:tr>
      <w:tr>
        <w:tc>
          <w:tcPr>
            <w:tcW w:w="2400" w:type="dxa"/>
          </w:tcPr>
          <w:p>
            <w:r>
              <w:t xml:space="preserve">19</w:t>
            </w:r>
          </w:p>
        </w:tc>
        <w:tc>
          <w:tcPr>
            <w:tcW w:w="2400" w:type="dxa"/>
          </w:tcPr>
          <w:p>
            <w:r>
              <w:t xml:space="preserve">requests.xlsx record '4741': Country text 'Saint Helena' could not be matched; no country assignment was inferred.</w:t>
            </w:r>
          </w:p>
        </w:tc>
      </w:tr>
      <w:tr>
        <w:tc>
          <w:tcPr>
            <w:tcW w:w="2400" w:type="dxa"/>
          </w:tcPr>
          <w:p>
            <w:r>
              <w:t xml:space="preserve">20</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21</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22</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23</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24</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25</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26</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27</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28</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29</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30</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31</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32</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33</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34</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36</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37</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38</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39</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40</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41</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42</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43</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44</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45</w:t>
            </w:r>
          </w:p>
        </w:tc>
        <w:tc>
          <w:tcPr>
            <w:tcW w:w="2400" w:type="dxa"/>
          </w:tcPr>
          <w:p>
            <w:r>
              <w:t xml:space="preserve">Resolved - Action: duplicate evaluation at evaluations.xlsx row 306 removed; retained row 297 ().</w:t>
            </w:r>
          </w:p>
        </w:tc>
      </w:tr>
      <w:tr>
        <w:tc>
          <w:tcPr>
            <w:tcW w:w="2400" w:type="dxa"/>
          </w:tcPr>
          <w:p>
            <w:r>
              <w:t xml:space="preserve">46</w:t>
            </w:r>
          </w:p>
        </w:tc>
        <w:tc>
          <w:tcPr>
            <w:tcW w:w="2400" w:type="dxa"/>
          </w:tcPr>
          <w:p>
            <w:r>
              <w:t xml:space="preserve">Resolved - Action: duplicate evaluation at evaluations.xlsx row 332 removed; retained row 302 ().</w:t>
            </w:r>
          </w:p>
        </w:tc>
      </w:tr>
      <w:tr>
        <w:tc>
          <w:tcPr>
            <w:tcW w:w="2400" w:type="dxa"/>
          </w:tcPr>
          <w:p>
            <w:r>
              <w:t xml:space="preserve">47</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48</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49</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50</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51</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52</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53</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54</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55</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56</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57</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58</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59</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60</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61</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62</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63</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64</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65</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66</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