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Malta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Malta is presented in this country card as part of Europe, with Malta also associated with an unspecified subregion and the no recorded country group grouping. The filtered data for Malta highlights 0 projects for Malta, including 0 active or planned projects for Malta and 0 completed or closed projects for Malta.</w:t>
      </w:r>
    </w:p>
    <w:p>
      <w:r>
        <w:t xml:space="preserve">For Malta, the report includes 0 requests for Malta, 0 RPTC proposals for Malta, 0 RPTC activities for Malta, and 1 travel records for Malta. Financially, Malta shows Not provided in project budget, $0 in proposal planned budget, and $0 in consumed RPTC activity budget for Malta.</w:t>
      </w:r>
    </w:p>
    <w:p>
      <w:r>
        <w:t xml:space="preserve">The main organizational coverage for Malta points to no specific divisions listed. Activity records for Malta list 0 participants, including 0 women participants, the current quality review for Malta includes 48 data quality notes. Current highlights for Malta include no detailed request, proposal, or activity titles are currently shown for Malta.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0002247114 - Malta</w:t>
            </w:r>
          </w:p>
        </w:tc>
        <w:tc>
          <w:tcPr>
            <w:tcW w:w="2400" w:type="dxa"/>
          </w:tcPr>
          <w:p>
            <w:r>
              <w:t xml:space="preserve">0002247114</w:t>
            </w:r>
          </w:p>
        </w:tc>
        <w:tc>
          <w:tcPr>
            <w:tcW w:w="2400" w:type="dxa"/>
          </w:tcPr>
          <w:p>
            <w:r>
              <w:t xml:space="preserve">Past</w:t>
            </w:r>
          </w:p>
        </w:tc>
        <w:tc>
          <w:tcPr>
            <w:tcW w:w="2400" w:type="dxa"/>
          </w:tcPr>
          <w:p>
            <w:r>
              <w:t xml:space="preserve">Malta</w:t>
            </w:r>
          </w:p>
        </w:tc>
        <w:tc>
          <w:tcPr>
            <w:tcW w:w="2400" w:type="dxa"/>
          </w:tcPr>
          <w:p>
            <w:r>
              <w:t xml:space="preserve"/>
            </w:r>
          </w:p>
        </w:tc>
        <w:tc>
          <w:tcPr>
            <w:tcW w:w="2400" w:type="dxa"/>
          </w:tcPr>
          <w:p>
            <w:r>
              <w:t xml:space="preserve">DIVISION FOR INCLUSIVE SOCIAL DEVELOPMENT</w:t>
            </w:r>
          </w:p>
        </w:tc>
        <w:tc>
          <w:tcPr>
            <w:tcW w:w="2400" w:type="dxa"/>
          </w:tcPr>
          <w:p>
            <w:r>
              <w:t xml:space="preserve">DISDWAAA CARING NATION: SHAPING THE FUTURE OF AGEING</w:t>
            </w:r>
          </w:p>
        </w:tc>
        <w:tc>
          <w:tcPr>
            <w:tcW w:w="2400" w:type="dxa"/>
          </w:tcPr>
          <w:p>
            <w:r>
              <w:t xml:space="preserve"/>
            </w:r>
          </w:p>
        </w:tc>
        <w:tc>
          <w:tcPr>
            <w:tcW w:w="2400" w:type="dxa"/>
          </w:tcPr>
          <w:p>
            <w:r>
              <w:t xml:space="preserve">13 Apr 2026</w:t>
            </w:r>
          </w:p>
        </w:tc>
        <w:tc>
          <w:tcPr>
            <w:tcW w:w="2400" w:type="dxa"/>
          </w:tcPr>
          <w:p>
            <w:r>
              <w:t xml:space="preserve">17 Apr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