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Mauritius</w:t>
      </w:r>
    </w:p>
    <w:p>
      <w:r>
        <w:rPr>
          <w:sz w:val="20"/>
          <w:color w:val="4B5563"/>
        </w:rPr>
        <w:t xml:space="preserve">Africa | SIDS</w:t>
      </w:r>
    </w:p>
    <w:p>
      <w:r>
        <w:rPr>
          <w:sz w:val="20"/>
          <w:color w:val="4B5563"/>
        </w:rPr>
        <w:t xml:space="preserve">Exported 05 Oct 2026, 14:20 | Snapshot 03 Oct 2026, 21:47 GMT-4</w:t>
      </w:r>
    </w:p>
    <w:p>
      <w:r>
        <w:rPr>
          <w:b/>
          <w:sz w:val="28"/>
          <w:color w:val="174A7C"/>
        </w:rPr>
        <w:t xml:space="preserve">Summary</w:t>
      </w:r>
    </w:p>
    <w:p>
      <w:r>
        <w:t xml:space="preserve">Mauritius is presented in this country card as part of Africa, with Mauritius also associated with an unspecified subregion and the SIDS grouping. The filtered data for Mauritius highlights 4 projects for Mauritius, including 2 active or planned projects for Mauritius and 2 completed or closed projects for Mauritius.</w:t>
      </w:r>
    </w:p>
    <w:p>
      <w:r>
        <w:t xml:space="preserve">For Mauritius, the report includes 20 requests for Mauritius, 5 RPTC proposals for Mauritius, 2 RPTC activities for Mauritius, and 1 travel records for Mauritius. Financially, Mauritius shows USD 2,950,000 in project budget, $242,430 in proposal planned budget, and $201,588 in consumed RPTC activity budget for Mauritius.</w:t>
      </w:r>
    </w:p>
    <w:p>
      <w:r>
        <w:t xml:space="preserve">The main organizational coverage for Mauritius points to CDPMO, Division for Public Institutions and Digital Government, Division for Sustainable Development Goals, DSDG. Activity records for Mauritius list 1,381 participants, including 709 women participants, the current quality review for Mauritius includes 60 data quality notes. Current highlights for Mauritius include a request focus for Mauritius: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Mauritius: Regional Workshop on International Statistical Classifications, Addis Ababa, Ethiopia, 5-7 May 2026.||Regional Workshop on International Statistical Classifications, Addis Ababa, Ethiopia, 5-7 May 2026.; an activity focus for Mauritius: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2,950,000</w:t>
            </w:r>
          </w:p>
        </w:tc>
      </w:tr>
      <w:tr>
        <w:tc>
          <w:tcPr>
            <w:tcW w:w="2400" w:type="dxa"/>
          </w:tcPr>
          <w:p>
            <w:r>
              <w:t xml:space="preserve">Requests</w:t>
            </w:r>
          </w:p>
        </w:tc>
        <w:tc>
          <w:tcPr>
            <w:tcW w:w="2400" w:type="dxa"/>
          </w:tcPr>
          <w:p>
            <w:r>
              <w:t xml:space="preserve">20</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$242,430</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5496</w:t>
            </w:r>
          </w:p>
        </w:tc>
        <w:tc>
          <w:tcPr>
            <w:tcW w:w="2400" w:type="dxa"/>
          </w:tcPr>
          <w:p>
            <w:r>
              <w:t xml:space="preserve">Request #5496 ? Waste management (specifically related to value chains for tyre waste, e-waste and packaging) in the Indian Ocean Region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Jan 2026</w:t>
            </w:r>
          </w:p>
        </w:tc>
        <w:tc>
          <w:tcPr>
            <w:tcW w:w="2400" w:type="dxa"/>
          </w:tcPr>
          <w:p>
            <w:r>
              <w:t xml:space="preserve">01 Apr 2026</w:t>
            </w:r>
          </w:p>
        </w:tc>
        <w:tc>
          <w:tcPr>
            <w:tcW w:w="2400" w:type="dxa"/>
          </w:tcPr>
          <w:p>
            <w:r>
              <w:t xml:space="preserve">31 Dec 2026</w:t>
            </w:r>
          </w:p>
        </w:tc>
        <w:tc>
          <w:tcPr>
            <w:tcW w:w="2400" w:type="dxa"/>
          </w:tcPr>
          <w:p>
            <w:r>
              <w:t xml:space="preserve">Edgard Razafindravahy | secretariat@coi-ioc.org</w:t>
            </w:r>
          </w:p>
        </w:tc>
        <w:tc>
          <w:tcPr>
            <w:tcW w:w="2400" w:type="dxa"/>
          </w:tcPr>
          <w:p>
            <w:r>
              <w:t xml:space="preserve">Waste management (specifically related to value chains for tyre waste, e-waste and packaging) in the Indian Ocean Region</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5314</w:t>
            </w:r>
          </w:p>
        </w:tc>
        <w:tc>
          <w:tcPr>
            <w:tcW w:w="2400" w:type="dxa"/>
          </w:tcPr>
          <w:p>
            <w:r>
              <w:t xml:space="preserve">Request #5314 ? 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May 2025</w:t>
            </w:r>
          </w:p>
        </w:tc>
        <w:tc>
          <w:tcPr>
            <w:tcW w:w="2400" w:type="dxa"/>
          </w:tcPr>
          <w:p>
            <w:r>
              <w:t xml:space="preserve">12 May 2025</w:t>
            </w:r>
          </w:p>
        </w:tc>
        <w:tc>
          <w:tcPr>
            <w:tcW w:w="2400" w:type="dxa"/>
          </w:tcPr>
          <w:p>
            <w:r>
              <w:t xml:space="preserve">12 Nov 2025</w:t>
            </w:r>
          </w:p>
        </w:tc>
        <w:tc>
          <w:tcPr>
            <w:tcW w:w="2400" w:type="dxa"/>
          </w:tcPr>
          <w:p>
            <w:r>
              <w:t xml:space="preserve">Devanand Gungaram | dgungaram@dbm.mu</w:t>
            </w:r>
          </w:p>
        </w:tc>
        <w:tc>
          <w:tcPr>
            <w:tcW w:w="2400" w:type="dxa"/>
          </w:tcPr>
          <w:p>
            <w:r>
              <w:t xml:space="preserve">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5130</w:t>
            </w:r>
          </w:p>
        </w:tc>
        <w:tc>
          <w:tcPr>
            <w:tcW w:w="2400" w:type="dxa"/>
          </w:tcPr>
          <w:p>
            <w:r>
              <w:t xml:space="preserve">Request #5130 ? 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Apr 2025</w:t>
            </w:r>
          </w:p>
        </w:tc>
        <w:tc>
          <w:tcPr>
            <w:tcW w:w="2400" w:type="dxa"/>
          </w:tcPr>
          <w:p>
            <w:r>
              <w:t xml:space="preserve">30 Jun 2025</w:t>
            </w:r>
          </w:p>
        </w:tc>
        <w:tc>
          <w:tcPr>
            <w:tcW w:w="2400" w:type="dxa"/>
          </w:tcPr>
          <w:p>
            <w:r>
              <w:t xml:space="preserve">M. Dawoonauth | statsmauritius@govmu.org</w:t>
            </w:r>
          </w:p>
        </w:tc>
        <w:tc>
          <w:tcPr>
            <w:tcW w:w="2400" w:type="dxa"/>
          </w:tcPr>
          <w:p>
            <w:r>
              <w:t xml:space="preserve">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3924</w:t>
            </w:r>
          </w:p>
        </w:tc>
        <w:tc>
          <w:tcPr>
            <w:tcW w:w="2400" w:type="dxa"/>
          </w:tcPr>
          <w:p>
            <w:r>
              <w:t xml:space="preserve">Request #3924 ? Assessment of the national partnership landscape, using the apporach of the DESA Partnership Accelerator</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Oct 2022</w:t>
            </w:r>
          </w:p>
        </w:tc>
        <w:tc>
          <w:tcPr>
            <w:tcW w:w="2400" w:type="dxa"/>
          </w:tcPr>
          <w:p>
            <w:r>
              <w:t xml:space="preserve">29 Dec 2023</w:t>
            </w:r>
          </w:p>
        </w:tc>
        <w:tc>
          <w:tcPr>
            <w:tcW w:w="2400" w:type="dxa"/>
          </w:tcPr>
          <w:p>
            <w:r>
              <w:t xml:space="preserve">Fabiani Appavou | fabiani.appavou@un.org</w:t>
            </w:r>
          </w:p>
        </w:tc>
        <w:tc>
          <w:tcPr>
            <w:tcW w:w="2400" w:type="dxa"/>
          </w:tcPr>
          <w:p>
            <w:r>
              <w:t xml:space="preserve">Assessment of the national partnership landscape, using the apporach of the DESA Partnership Accelerator</w:t>
            </w:r>
          </w:p>
        </w:tc>
        <w:tc>
          <w:tcPr>
            <w:tcW w:w="2400" w:type="dxa"/>
          </w:tcPr>
          <w:p>
            <w:r>
              <w:t xml:space="preserve"/>
            </w:r>
          </w:p>
        </w:tc>
        <w:tc>
          <w:tcPr>
            <w:tcW w:w="2400" w:type="dxa"/>
          </w:tcPr>
          <w:p>
            <w:r>
              <w:t xml:space="preserve"/>
            </w:r>
          </w:p>
        </w:tc>
      </w:tr>
      <w:tr>
        <w:tc>
          <w:tcPr>
            <w:tcW w:w="2400" w:type="dxa"/>
          </w:tcPr>
          <w:p>
            <w:r>
              <w:t xml:space="preserve">4744</w:t>
            </w:r>
          </w:p>
        </w:tc>
        <w:tc>
          <w:tcPr>
            <w:tcW w:w="2400" w:type="dxa"/>
          </w:tcPr>
          <w:p>
            <w:r>
              <w:t xml:space="preserve">Request #4744 ? Building capacities to develop a financing for development strategy, using the INFF framework and building up on peer exchange experiences.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30 Nov 2022</w:t>
            </w:r>
          </w:p>
        </w:tc>
        <w:tc>
          <w:tcPr>
            <w:tcW w:w="2400" w:type="dxa"/>
          </w:tcPr>
          <w:p>
            <w:r>
              <w:t xml:space="preserve"/>
            </w:r>
          </w:p>
        </w:tc>
        <w:tc>
          <w:tcPr>
            <w:tcW w:w="2400" w:type="dxa"/>
          </w:tcPr>
          <w:p>
            <w:r>
              <w:t xml:space="preserve"/>
            </w:r>
          </w:p>
        </w:tc>
        <w:tc>
          <w:tcPr>
            <w:tcW w:w="2400" w:type="dxa"/>
          </w:tcPr>
          <w:p>
            <w:r>
              <w:t xml:space="preserve">Feriel Zemzoum | feriel.zemzoum@un.org</w:t>
            </w:r>
          </w:p>
        </w:tc>
        <w:tc>
          <w:tcPr>
            <w:tcW w:w="2400" w:type="dxa"/>
          </w:tcPr>
          <w:p>
            <w:r>
              <w:t xml:space="preserve">Building capacities to develop a financing for development strategy, using the INFF framework and building up on peer exchange experiences.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4181</w:t>
            </w:r>
          </w:p>
        </w:tc>
        <w:tc>
          <w:tcPr>
            <w:tcW w:w="2400" w:type="dxa"/>
          </w:tcPr>
          <w:p>
            <w:r>
              <w:t xml:space="preserve">Request #4181 ? 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Feb 2022</w:t>
            </w:r>
          </w:p>
        </w:tc>
        <w:tc>
          <w:tcPr>
            <w:tcW w:w="2400" w:type="dxa"/>
          </w:tcPr>
          <w:p>
            <w:r>
              <w:t xml:space="preserve">21 Feb 2023</w:t>
            </w:r>
          </w:p>
        </w:tc>
        <w:tc>
          <w:tcPr>
            <w:tcW w:w="2400" w:type="dxa"/>
          </w:tcPr>
          <w:p>
            <w:r>
              <w:t xml:space="preserve">24 Feb 2023</w:t>
            </w:r>
          </w:p>
        </w:tc>
        <w:tc>
          <w:tcPr>
            <w:tcW w:w="2400" w:type="dxa"/>
          </w:tcPr>
          <w:p>
            <w:r>
              <w:t xml:space="preserve">Ambassador H. Dillum and  Christine Umutoni, RC, Port Louis | christine.umutoni@un.org</w:t>
            </w:r>
          </w:p>
        </w:tc>
        <w:tc>
          <w:tcPr>
            <w:tcW w:w="2400" w:type="dxa"/>
          </w:tcPr>
          <w:p>
            <w:r>
              <w:t xml:space="preserve">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
            </w:r>
          </w:p>
        </w:tc>
        <w:tc>
          <w:tcPr>
            <w:tcW w:w="2400" w:type="dxa"/>
          </w:tcPr>
          <w:p>
            <w:r>
              <w:t xml:space="preserve"/>
            </w:r>
          </w:p>
        </w:tc>
      </w:tr>
      <w:tr>
        <w:tc>
          <w:tcPr>
            <w:tcW w:w="2400" w:type="dxa"/>
          </w:tcPr>
          <w:p>
            <w:r>
              <w:t xml:space="preserve">3835</w:t>
            </w:r>
          </w:p>
        </w:tc>
        <w:tc>
          <w:tcPr>
            <w:tcW w:w="2400" w:type="dxa"/>
          </w:tcPr>
          <w:p>
            <w:r>
              <w:t xml:space="preserve">Request #3835 ? 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13 May 2021</w:t>
            </w:r>
          </w:p>
        </w:tc>
        <w:tc>
          <w:tcPr>
            <w:tcW w:w="2400" w:type="dxa"/>
          </w:tcPr>
          <w:p>
            <w:r>
              <w:t xml:space="preserve"/>
            </w:r>
          </w:p>
        </w:tc>
        <w:tc>
          <w:tcPr>
            <w:tcW w:w="2400" w:type="dxa"/>
          </w:tcPr>
          <w:p>
            <w:r>
              <w:t xml:space="preserve"/>
            </w:r>
          </w:p>
        </w:tc>
        <w:tc>
          <w:tcPr>
            <w:tcW w:w="2400" w:type="dxa"/>
          </w:tcPr>
          <w:p>
            <w:r>
              <w:t xml:space="preserve">Christine N. Umutoni | christine.umutoni@un.org</w:t>
            </w:r>
          </w:p>
        </w:tc>
        <w:tc>
          <w:tcPr>
            <w:tcW w:w="2400" w:type="dxa"/>
          </w:tcPr>
          <w:p>
            <w:r>
              <w:t xml:space="preserve">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
            </w:r>
          </w:p>
        </w:tc>
        <w:tc>
          <w:tcPr>
            <w:tcW w:w="2400" w:type="dxa"/>
          </w:tcPr>
          <w:p>
            <w:r>
              <w:t xml:space="preserve"/>
            </w:r>
          </w:p>
        </w:tc>
      </w:tr>
      <w:tr>
        <w:tc>
          <w:tcPr>
            <w:tcW w:w="2400" w:type="dxa"/>
          </w:tcPr>
          <w:p>
            <w:r>
              <w:t xml:space="preserve">3633</w:t>
            </w:r>
          </w:p>
        </w:tc>
        <w:tc>
          <w:tcPr>
            <w:tcW w:w="2400" w:type="dxa"/>
          </w:tcPr>
          <w:p>
            <w:r>
              <w:t xml:space="preserve">Request #3633 ? 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2021</w:t>
            </w:r>
          </w:p>
        </w:tc>
        <w:tc>
          <w:tcPr>
            <w:tcW w:w="2400" w:type="dxa"/>
          </w:tcPr>
          <w:p>
            <w:r>
              <w:t xml:space="preserve">22 Feb 2021</w:t>
            </w:r>
          </w:p>
        </w:tc>
        <w:tc>
          <w:tcPr>
            <w:tcW w:w="2400" w:type="dxa"/>
          </w:tcPr>
          <w:p>
            <w:r>
              <w:t xml:space="preserve">31 Dec 2021</w:t>
            </w:r>
          </w:p>
        </w:tc>
        <w:tc>
          <w:tcPr>
            <w:tcW w:w="2400" w:type="dxa"/>
          </w:tcPr>
          <w:p>
            <w:r>
              <w:t xml:space="preserve">Fabiani Appavou | fabiani.appavou@un.org</w:t>
            </w:r>
          </w:p>
        </w:tc>
        <w:tc>
          <w:tcPr>
            <w:tcW w:w="2400" w:type="dxa"/>
          </w:tcPr>
          <w:p>
            <w:r>
              <w:t xml:space="preserve">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
            </w:r>
          </w:p>
        </w:tc>
        <w:tc>
          <w:tcPr>
            <w:tcW w:w="2400" w:type="dxa"/>
          </w:tcPr>
          <w:p>
            <w:r>
              <w:t xml:space="preserve"/>
            </w:r>
          </w:p>
        </w:tc>
      </w:tr>
      <w:tr>
        <w:tc>
          <w:tcPr>
            <w:tcW w:w="2400" w:type="dxa"/>
          </w:tcPr>
          <w:p>
            <w:r>
              <w:t xml:space="preserve">2656</w:t>
            </w:r>
          </w:p>
        </w:tc>
        <w:tc>
          <w:tcPr>
            <w:tcW w:w="2400" w:type="dxa"/>
          </w:tcPr>
          <w:p>
            <w:r>
              <w:t xml:space="preserve">Request #2656 ? 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SB-001373.21</w:t>
            </w:r>
          </w:p>
        </w:tc>
        <w:tc>
          <w:tcPr>
            <w:tcW w:w="2400" w:type="dxa"/>
          </w:tcPr>
          <w:p>
            <w:r>
              <w:t xml:space="preserve">Joint Steering Committee (JSC) meeting of the UNSDCF 2024–2028 (Mauritius) and the UNCT Annual Retreat 2026 (Mauritius and Seychelles)</w:t>
            </w:r>
          </w:p>
        </w:tc>
        <w:tc>
          <w:tcPr>
            <w:tcW w:w="2400" w:type="dxa"/>
          </w:tcPr>
          <w:p>
            <w:r>
              <w:t xml:space="preserve">CDPMO</w:t>
            </w:r>
          </w:p>
        </w:tc>
        <w:tc>
          <w:tcPr>
            <w:tcW w:w="2400" w:type="dxa"/>
          </w:tcPr>
          <w:p>
            <w:r>
              <w:t xml:space="preserve">30 Sept 2026</w:t>
            </w:r>
          </w:p>
        </w:tc>
        <w:tc>
          <w:tcPr>
            <w:tcW w:w="2400" w:type="dxa"/>
          </w:tcPr>
          <w:p>
            <w:r>
              <w:t xml:space="preserve">30 Sept 2026</w:t>
            </w:r>
          </w:p>
        </w:tc>
        <w:tc>
          <w:tcPr>
            <w:tcW w:w="2400" w:type="dxa"/>
          </w:tcPr>
          <w:p>
            <w:r>
              <w:t xml:space="preserve">$18,218</w:t>
            </w:r>
          </w:p>
        </w:tc>
        <w:tc>
          <w:tcPr>
            <w:tcW w:w="2400" w:type="dxa"/>
          </w:tcPr>
          <w:p>
            <w:r>
              <w:t xml:space="preserve">Mauritius, Seychelles</w:t>
            </w:r>
          </w:p>
        </w:tc>
        <w:tc>
          <w:tcPr>
            <w:tcW w:w="2400" w:type="dxa"/>
          </w:tcPr>
          <w:p>
            <w:r>
              <w:t xml:space="preserve"/>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0002278992 - Mauritius</w:t>
            </w:r>
          </w:p>
        </w:tc>
        <w:tc>
          <w:tcPr>
            <w:tcW w:w="2400" w:type="dxa"/>
          </w:tcPr>
          <w:p>
            <w:r>
              <w:t xml:space="preserve">0002278992</w:t>
            </w:r>
          </w:p>
        </w:tc>
        <w:tc>
          <w:tcPr>
            <w:tcW w:w="2400" w:type="dxa"/>
          </w:tcPr>
          <w:p>
            <w:r>
              <w:t xml:space="preserve">Past</w:t>
            </w:r>
          </w:p>
        </w:tc>
        <w:tc>
          <w:tcPr>
            <w:tcW w:w="2400" w:type="dxa"/>
          </w:tcPr>
          <w:p>
            <w:r>
              <w:t xml:space="preserve">Mauritius</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 DA PROJECT 02326B TOT W/S 11 TO 14 MAY SEYCHELES</w:t>
            </w:r>
          </w:p>
        </w:tc>
        <w:tc>
          <w:tcPr>
            <w:tcW w:w="2400" w:type="dxa"/>
          </w:tcPr>
          <w:p>
            <w:r>
              <w:t xml:space="preserve"/>
            </w:r>
          </w:p>
        </w:tc>
        <w:tc>
          <w:tcPr>
            <w:tcW w:w="2400" w:type="dxa"/>
          </w:tcPr>
          <w:p>
            <w:r>
              <w:t xml:space="preserve">09 May 2026</w:t>
            </w:r>
          </w:p>
        </w:tc>
        <w:tc>
          <w:tcPr>
            <w:tcW w:w="2400" w:type="dxa"/>
          </w:tcPr>
          <w:p>
            <w:r>
              <w:t xml:space="preserve">20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requests.xlsx record '4741': Countries Country text 'Mayotte' could not be matched; no country assignment was inferred.</w:t>
            </w:r>
          </w:p>
        </w:tc>
      </w:tr>
      <w:tr>
        <w:tc>
          <w:tcPr>
            <w:tcW w:w="2400" w:type="dxa"/>
          </w:tcPr>
          <w:p>
            <w:r>
              <w:t xml:space="preserve">6</w:t>
            </w:r>
          </w:p>
        </w:tc>
        <w:tc>
          <w:tcPr>
            <w:tcW w:w="2400" w:type="dxa"/>
          </w:tcPr>
          <w:p>
            <w:r>
              <w:t xml:space="preserve">requests.xlsx record '4741': Countries Country text 'Reunion' could not be matched; no country assignment was inferred.</w:t>
            </w:r>
          </w:p>
        </w:tc>
      </w:tr>
      <w:tr>
        <w:tc>
          <w:tcPr>
            <w:tcW w:w="2400" w:type="dxa"/>
          </w:tcPr>
          <w:p>
            <w:r>
              <w:t xml:space="preserve">7</w:t>
            </w:r>
          </w:p>
        </w:tc>
        <w:tc>
          <w:tcPr>
            <w:tcW w:w="2400" w:type="dxa"/>
          </w:tcPr>
          <w:p>
            <w:r>
              <w:t xml:space="preserve">requests.xlsx record '4741': Countries Country text 'Saint Helena' could not be matched; no country assignment was inferred.</w:t>
            </w:r>
          </w:p>
        </w:tc>
      </w:tr>
      <w:tr>
        <w:tc>
          <w:tcPr>
            <w:tcW w:w="2400" w:type="dxa"/>
          </w:tcPr>
          <w:p>
            <w:r>
              <w:t xml:space="preserve">8</w:t>
            </w:r>
          </w:p>
        </w:tc>
        <w:tc>
          <w:tcPr>
            <w:tcW w:w="2400" w:type="dxa"/>
          </w:tcPr>
          <w:p>
            <w:r>
              <w:t xml:space="preserve">requests.xlsx record '4741': Country 'Mayotte' could not be matched to an ISO3 value.</w:t>
            </w:r>
          </w:p>
        </w:tc>
      </w:tr>
      <w:tr>
        <w:tc>
          <w:tcPr>
            <w:tcW w:w="2400" w:type="dxa"/>
          </w:tcPr>
          <w:p>
            <w:r>
              <w:t xml:space="preserve">9</w:t>
            </w:r>
          </w:p>
        </w:tc>
        <w:tc>
          <w:tcPr>
            <w:tcW w:w="2400" w:type="dxa"/>
          </w:tcPr>
          <w:p>
            <w:r>
              <w:t xml:space="preserve">requests.xlsx record '4741': Country 'Reunion' could not be matched to an ISO3 value.</w:t>
            </w:r>
          </w:p>
        </w:tc>
      </w:tr>
      <w:tr>
        <w:tc>
          <w:tcPr>
            <w:tcW w:w="2400" w:type="dxa"/>
          </w:tcPr>
          <w:p>
            <w:r>
              <w:t xml:space="preserve">10</w:t>
            </w:r>
          </w:p>
        </w:tc>
        <w:tc>
          <w:tcPr>
            <w:tcW w:w="2400" w:type="dxa"/>
          </w:tcPr>
          <w:p>
            <w:r>
              <w:t xml:space="preserve">requests.xlsx record '4741': Country 'Saint Helena' could not be matched to an ISO3 value.</w:t>
            </w:r>
          </w:p>
        </w:tc>
      </w:tr>
      <w:tr>
        <w:tc>
          <w:tcPr>
            <w:tcW w:w="2400" w:type="dxa"/>
          </w:tcPr>
          <w:p>
            <w:r>
              <w:t xml:space="preserve">11</w:t>
            </w:r>
          </w:p>
        </w:tc>
        <w:tc>
          <w:tcPr>
            <w:tcW w:w="2400" w:type="dxa"/>
          </w:tcPr>
          <w:p>
            <w:r>
              <w:t xml:space="preserve">requests.xlsx record '4741': Country text 'Mayotte' could not be matched; no country assignment was inferred.</w:t>
            </w:r>
          </w:p>
        </w:tc>
      </w:tr>
      <w:tr>
        <w:tc>
          <w:tcPr>
            <w:tcW w:w="2400" w:type="dxa"/>
          </w:tcPr>
          <w:p>
            <w:r>
              <w:t xml:space="preserve">12</w:t>
            </w:r>
          </w:p>
        </w:tc>
        <w:tc>
          <w:tcPr>
            <w:tcW w:w="2400" w:type="dxa"/>
          </w:tcPr>
          <w:p>
            <w:r>
              <w:t xml:space="preserve">requests.xlsx record '4741': Country text 'Reunion' could not be matched; no country assignment was inferred.</w:t>
            </w:r>
          </w:p>
        </w:tc>
      </w:tr>
      <w:tr>
        <w:tc>
          <w:tcPr>
            <w:tcW w:w="2400" w:type="dxa"/>
          </w:tcPr>
          <w:p>
            <w:r>
              <w:t xml:space="preserve">13</w:t>
            </w:r>
          </w:p>
        </w:tc>
        <w:tc>
          <w:tcPr>
            <w:tcW w:w="2400" w:type="dxa"/>
          </w:tcPr>
          <w:p>
            <w:r>
              <w:t xml:space="preserve">requests.xlsx record '4741': Country text 'Saint Helena' could not be matched; no country assignment was inferred.</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