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673" w:rsidRDefault="001B7673" w:rsidP="001B7673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1B7673" w:rsidRPr="000F71E0" w:rsidTr="00B2475B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1B7673" w:rsidRPr="000F71E0" w:rsidRDefault="001B7673" w:rsidP="00B2475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1B7673" w:rsidRPr="000F71E0" w:rsidTr="00B2475B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1B7673" w:rsidRPr="000F71E0" w:rsidRDefault="001B7673" w:rsidP="00B2475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1B7673" w:rsidRPr="000F71E0" w:rsidRDefault="001B7673" w:rsidP="00B2475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1B7673" w:rsidRPr="000F71E0" w:rsidRDefault="001B7673" w:rsidP="00B2475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1B7673" w:rsidRPr="000F71E0" w:rsidRDefault="001B7673" w:rsidP="00B2475B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1B7673" w:rsidRPr="00C52528" w:rsidTr="00B2475B">
        <w:trPr>
          <w:trHeight w:val="340"/>
        </w:trPr>
        <w:tc>
          <w:tcPr>
            <w:tcW w:w="737" w:type="dxa"/>
            <w:vAlign w:val="center"/>
          </w:tcPr>
          <w:p w:rsidR="001B7673" w:rsidRPr="00C52528" w:rsidRDefault="004531A5" w:rsidP="00B2475B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1B7673" w:rsidRPr="00C52528" w:rsidRDefault="004531A5" w:rsidP="00B2475B">
            <w:pPr>
              <w:pStyle w:val="Verses"/>
            </w:pPr>
            <w:r>
              <w:t>30/11/2017</w:t>
            </w:r>
          </w:p>
        </w:tc>
        <w:tc>
          <w:tcPr>
            <w:tcW w:w="2420" w:type="dxa"/>
            <w:vAlign w:val="center"/>
          </w:tcPr>
          <w:p w:rsidR="001B7673" w:rsidRPr="00C52528" w:rsidRDefault="004531A5" w:rsidP="00B2475B">
            <w:pPr>
              <w:pStyle w:val="Verses"/>
            </w:pPr>
            <w:r>
              <w:t>Alan de Freitas</w:t>
            </w:r>
          </w:p>
        </w:tc>
        <w:tc>
          <w:tcPr>
            <w:tcW w:w="4389" w:type="dxa"/>
            <w:vAlign w:val="center"/>
          </w:tcPr>
          <w:p w:rsidR="001B7673" w:rsidRPr="00C52528" w:rsidRDefault="004531A5" w:rsidP="00B2475B">
            <w:pPr>
              <w:pStyle w:val="Verses"/>
            </w:pPr>
            <w:r>
              <w:t>Elaboração Inicial – primeiro rascunho</w:t>
            </w:r>
          </w:p>
        </w:tc>
      </w:tr>
    </w:tbl>
    <w:p w:rsidR="00AF002F" w:rsidRDefault="00AF002F" w:rsidP="001B7673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4523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002F" w:rsidRDefault="00AF002F" w:rsidP="00AF002F">
          <w:pPr>
            <w:pStyle w:val="CabealhodoSumrio"/>
            <w:numPr>
              <w:ilvl w:val="0"/>
              <w:numId w:val="0"/>
            </w:numPr>
          </w:pPr>
          <w:r>
            <w:t>Sumário</w:t>
          </w:r>
          <w:bookmarkStart w:id="0" w:name="_GoBack"/>
          <w:bookmarkEnd w:id="0"/>
        </w:p>
        <w:p w:rsidR="007E51E1" w:rsidRDefault="00AF002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186994" w:history="1">
            <w:r w:rsidR="007E51E1" w:rsidRPr="002D3007">
              <w:rPr>
                <w:rStyle w:val="Hyperlink"/>
                <w:noProof/>
              </w:rPr>
              <w:t>1</w:t>
            </w:r>
            <w:r w:rsidR="007E51E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7E51E1" w:rsidRPr="002D3007">
              <w:rPr>
                <w:rStyle w:val="Hyperlink"/>
                <w:noProof/>
              </w:rPr>
              <w:t>Objetivo do Plano de Gerenciamento da Qualidade</w:t>
            </w:r>
            <w:r w:rsidR="007E51E1">
              <w:rPr>
                <w:noProof/>
                <w:webHidden/>
              </w:rPr>
              <w:tab/>
            </w:r>
            <w:r w:rsidR="007E51E1">
              <w:rPr>
                <w:noProof/>
                <w:webHidden/>
              </w:rPr>
              <w:fldChar w:fldCharType="begin"/>
            </w:r>
            <w:r w:rsidR="007E51E1">
              <w:rPr>
                <w:noProof/>
                <w:webHidden/>
              </w:rPr>
              <w:instrText xml:space="preserve"> PAGEREF _Toc500186994 \h </w:instrText>
            </w:r>
            <w:r w:rsidR="007E51E1">
              <w:rPr>
                <w:noProof/>
                <w:webHidden/>
              </w:rPr>
            </w:r>
            <w:r w:rsidR="007E51E1">
              <w:rPr>
                <w:noProof/>
                <w:webHidden/>
              </w:rPr>
              <w:fldChar w:fldCharType="separate"/>
            </w:r>
            <w:r w:rsidR="007E51E1">
              <w:rPr>
                <w:noProof/>
                <w:webHidden/>
              </w:rPr>
              <w:t>2</w:t>
            </w:r>
            <w:r w:rsidR="007E51E1">
              <w:rPr>
                <w:noProof/>
                <w:webHidden/>
              </w:rPr>
              <w:fldChar w:fldCharType="end"/>
            </w:r>
          </w:hyperlink>
        </w:p>
        <w:p w:rsidR="007E51E1" w:rsidRDefault="007E51E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500186995" w:history="1">
            <w:r w:rsidRPr="002D300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Pr="002D3007">
              <w:rPr>
                <w:rStyle w:val="Hyperlink"/>
                <w:noProof/>
              </w:rPr>
              <w:t>Gerenciamento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_Toc500186995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E1" w:rsidRDefault="007E51E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500186996" w:history="1">
            <w:r w:rsidRPr="002D300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Pr="002D3007">
              <w:rPr>
                <w:rStyle w:val="Hyperlink"/>
                <w:noProof/>
              </w:rPr>
              <w:t>Processos de Gerenciamento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_Toc500186996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E1" w:rsidRDefault="007E51E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500186997" w:history="1">
            <w:r w:rsidRPr="002D300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Pr="002D3007">
              <w:rPr>
                <w:rStyle w:val="Hyperlink"/>
                <w:noProof/>
              </w:rPr>
              <w:t>Ferramentas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_Toc500186997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E1" w:rsidRDefault="007E51E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500186998" w:history="1">
            <w:r w:rsidRPr="002D300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Pr="002D3007">
              <w:rPr>
                <w:rStyle w:val="Hyperlink"/>
                <w:noProof/>
              </w:rPr>
              <w:t>Métricas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_Toc500186998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E1" w:rsidRDefault="007E51E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500186999" w:history="1">
            <w:r w:rsidRPr="002D3007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Pr="002D3007">
              <w:rPr>
                <w:rStyle w:val="Hyperlink"/>
                <w:noProof/>
              </w:rPr>
              <w:t>Requisitos de sucesso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_Toc500186999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E1" w:rsidRDefault="007E51E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500187000" w:history="1">
            <w:r w:rsidRPr="002D3007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Pr="002D3007">
              <w:rPr>
                <w:rStyle w:val="Hyperlink"/>
                <w:noProof/>
              </w:rPr>
              <w:t>Padrões e 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_Toc500187000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E1" w:rsidRDefault="007E51E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500187001" w:history="1">
            <w:r w:rsidRPr="002D300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Pr="002D3007">
              <w:rPr>
                <w:rStyle w:val="Hyperlink"/>
                <w:noProof/>
              </w:rPr>
              <w:t>GARANTIA DE QUALIDADE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_Toc500187001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E1" w:rsidRDefault="007E51E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500187002" w:history="1">
            <w:r w:rsidRPr="002D3007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Pr="002D3007">
              <w:rPr>
                <w:rStyle w:val="Hyperlink"/>
                <w:noProof/>
              </w:rPr>
              <w:t>Auditorias do Projeto &amp; Revisões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_Toc500187002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E1" w:rsidRDefault="007E51E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500187003" w:history="1">
            <w:r w:rsidRPr="002D3007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Pr="002D3007">
              <w:rPr>
                <w:rStyle w:val="Hyperlink"/>
                <w:noProof/>
              </w:rPr>
              <w:t>Processos de Melhoria Contínua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_Toc500187003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E1" w:rsidRDefault="007E51E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500187004" w:history="1">
            <w:r w:rsidRPr="002D3007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Pr="002D3007">
              <w:rPr>
                <w:rStyle w:val="Hyperlink"/>
                <w:noProof/>
              </w:rPr>
              <w:t>Responsabilidades de Qualidade da Equipe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_Toc500187004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E1" w:rsidRDefault="007E51E1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500187005" w:history="1">
            <w:r w:rsidRPr="002D300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Pr="002D3007">
              <w:rPr>
                <w:rStyle w:val="Hyperlink"/>
                <w:noProof/>
              </w:rPr>
              <w:t>CONTROLE DE QUALIDADE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_Toc500187005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E1" w:rsidRDefault="007E51E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500187006" w:history="1">
            <w:r w:rsidRPr="002D3007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Pr="002D3007">
              <w:rPr>
                <w:rStyle w:val="Hyperlink"/>
                <w:noProof/>
              </w:rPr>
              <w:t>Procedimentos de Inspeção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_Toc500187006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1E1" w:rsidRDefault="007E51E1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500187007" w:history="1">
            <w:r w:rsidRPr="002D3007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pt-BR" w:eastAsia="pt-BR"/>
              </w:rPr>
              <w:tab/>
            </w:r>
            <w:r w:rsidRPr="002D3007">
              <w:rPr>
                <w:rStyle w:val="Hyperlink"/>
                <w:noProof/>
              </w:rPr>
              <w:t>Procedimentos de Monitoramento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_Toc500187007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002F" w:rsidRDefault="00AF002F">
          <w:r>
            <w:rPr>
              <w:b/>
              <w:bCs/>
            </w:rPr>
            <w:fldChar w:fldCharType="end"/>
          </w:r>
        </w:p>
      </w:sdtContent>
    </w:sdt>
    <w:p w:rsidR="00AF002F" w:rsidRDefault="00AF002F" w:rsidP="001B7673"/>
    <w:p w:rsidR="00AF002F" w:rsidRDefault="00AF002F" w:rsidP="001B7673"/>
    <w:p w:rsidR="001B7673" w:rsidRDefault="001B7673" w:rsidP="001B7673"/>
    <w:p w:rsidR="00A26DC5" w:rsidRDefault="00A26DC5" w:rsidP="00A26DC5">
      <w:pPr>
        <w:rPr>
          <w:rFonts w:cs="Arial"/>
        </w:rPr>
      </w:pPr>
    </w:p>
    <w:p w:rsidR="00A26DC5" w:rsidRDefault="00A26DC5" w:rsidP="00A26DC5"/>
    <w:p w:rsidR="00A26DC5" w:rsidRDefault="00A26DC5" w:rsidP="005F487B">
      <w:pPr>
        <w:pStyle w:val="Ttulo3"/>
        <w:sectPr w:rsidR="00A26DC5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26DC5" w:rsidRPr="00D2767E" w:rsidRDefault="00A26DC5" w:rsidP="00173CC2">
      <w:pPr>
        <w:pStyle w:val="Ttulo1"/>
      </w:pPr>
      <w:bookmarkStart w:id="1" w:name="_Toc341694027"/>
      <w:bookmarkStart w:id="2" w:name="_Toc417921699"/>
      <w:bookmarkStart w:id="3" w:name="_Toc500186994"/>
      <w:r>
        <w:lastRenderedPageBreak/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F75243">
        <w:t xml:space="preserve">Gerenciamento da </w:t>
      </w:r>
      <w:r w:rsidRPr="00D2767E">
        <w:t>Qualidade</w:t>
      </w:r>
      <w:bookmarkEnd w:id="1"/>
      <w:bookmarkEnd w:id="2"/>
      <w:bookmarkEnd w:id="3"/>
    </w:p>
    <w:p w:rsidR="009C6310" w:rsidRDefault="009C6310" w:rsidP="00F80622">
      <w:pPr>
        <w:pStyle w:val="Comments"/>
      </w:pPr>
    </w:p>
    <w:p w:rsidR="00A21070" w:rsidRDefault="00A21070" w:rsidP="00A21070">
      <w:pPr>
        <w:rPr>
          <w:rFonts w:cs="Arial"/>
        </w:rPr>
      </w:pPr>
      <w:bookmarkStart w:id="4" w:name="_Toc341694028"/>
      <w:bookmarkStart w:id="5" w:name="_Toc417921700"/>
      <w:bookmarkStart w:id="6" w:name="_Toc67755726"/>
      <w:r>
        <w:rPr>
          <w:rFonts w:cs="Arial"/>
        </w:rPr>
        <w:t xml:space="preserve">O </w:t>
      </w:r>
      <w:r>
        <w:rPr>
          <w:rFonts w:cs="Arial"/>
        </w:rPr>
        <w:t>plano de gerenciamento da qualidade d</w:t>
      </w:r>
      <w:r w:rsidRPr="0090753C">
        <w:rPr>
          <w:rFonts w:cs="Arial"/>
        </w:rPr>
        <w:t>efin</w:t>
      </w:r>
      <w:r>
        <w:rPr>
          <w:rFonts w:cs="Arial"/>
        </w:rPr>
        <w:t>e</w:t>
      </w:r>
      <w:r w:rsidRPr="0090753C">
        <w:rPr>
          <w:rFonts w:cs="Arial"/>
        </w:rPr>
        <w:t xml:space="preserve"> </w:t>
      </w:r>
      <w:r>
        <w:rPr>
          <w:rFonts w:cs="Arial"/>
        </w:rPr>
        <w:t xml:space="preserve">requisitos e </w:t>
      </w:r>
      <w:r w:rsidRPr="004761E7">
        <w:rPr>
          <w:rFonts w:cs="Arial"/>
        </w:rPr>
        <w:t>padrões da qualidade aplicáveis ao projeto e a</w:t>
      </w:r>
      <w:r>
        <w:rPr>
          <w:rFonts w:cs="Arial"/>
        </w:rPr>
        <w:t>s suas entregas e d</w:t>
      </w:r>
      <w:r w:rsidRPr="004761E7">
        <w:rPr>
          <w:rFonts w:cs="Arial"/>
        </w:rPr>
        <w:t xml:space="preserve">escreve como </w:t>
      </w:r>
      <w:r>
        <w:rPr>
          <w:rFonts w:cs="Arial"/>
        </w:rPr>
        <w:t xml:space="preserve">será verificado </w:t>
      </w:r>
      <w:r w:rsidRPr="0090753C">
        <w:rPr>
          <w:rFonts w:cs="Arial"/>
        </w:rPr>
        <w:t xml:space="preserve">a conformidade das entregas </w:t>
      </w:r>
      <w:r>
        <w:rPr>
          <w:rFonts w:cs="Arial"/>
        </w:rPr>
        <w:t xml:space="preserve">respeitando </w:t>
      </w:r>
      <w:r w:rsidRPr="0090753C">
        <w:rPr>
          <w:rFonts w:cs="Arial"/>
        </w:rPr>
        <w:t>a política de qualidade da empresa.</w:t>
      </w:r>
    </w:p>
    <w:p w:rsidR="00A26DC5" w:rsidRPr="00325F53" w:rsidRDefault="00A26DC5" w:rsidP="00A26DC5">
      <w:pPr>
        <w:pStyle w:val="Ttulo1"/>
      </w:pPr>
      <w:bookmarkStart w:id="7" w:name="_Toc500186995"/>
      <w:r w:rsidRPr="00325F53">
        <w:t>Gerenciamento da Qualidade</w:t>
      </w:r>
      <w:bookmarkEnd w:id="4"/>
      <w:bookmarkEnd w:id="5"/>
      <w:bookmarkEnd w:id="7"/>
      <w:r w:rsidRPr="00325F53">
        <w:t xml:space="preserve"> </w:t>
      </w:r>
      <w:bookmarkEnd w:id="6"/>
    </w:p>
    <w:p w:rsidR="00A26DC5" w:rsidRPr="00325F53" w:rsidRDefault="00A26DC5" w:rsidP="00A26DC5">
      <w:pPr>
        <w:rPr>
          <w:rFonts w:cs="Arial"/>
        </w:rPr>
      </w:pPr>
    </w:p>
    <w:p w:rsidR="00A26DC5" w:rsidRPr="00325F53" w:rsidRDefault="00A26DC5" w:rsidP="00A26DC5">
      <w:r w:rsidRPr="00325F53">
        <w:t>Gerenciar a qualidade do projeto requ</w:t>
      </w:r>
      <w:r>
        <w:t>e</w:t>
      </w:r>
      <w:r w:rsidRPr="00325F53">
        <w:t>r</w:t>
      </w:r>
      <w:r>
        <w:t xml:space="preserve"> um plano de </w:t>
      </w:r>
      <w:r w:rsidRPr="00325F53">
        <w:t xml:space="preserve">qualidade </w:t>
      </w:r>
      <w:r>
        <w:t>aprovado</w:t>
      </w:r>
      <w:r w:rsidRPr="00325F53">
        <w:t xml:space="preserve"> </w:t>
      </w:r>
      <w:r>
        <w:t>englobando os principais processos de qualidade definidos abaixo.</w:t>
      </w:r>
      <w:r w:rsidRPr="00325F53">
        <w:t xml:space="preserve"> O plano de qualidade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</w:t>
      </w:r>
      <w:r w:rsidRPr="00325F53">
        <w:t>confirm</w:t>
      </w:r>
      <w:r>
        <w:t>ar</w:t>
      </w:r>
      <w:r w:rsidRPr="00325F53">
        <w:t xml:space="preserve"> </w:t>
      </w:r>
      <w:r w:rsidR="00161E86">
        <w:rPr>
          <w:rFonts w:cs="Arial"/>
        </w:rPr>
        <w:t xml:space="preserve">requisitos e </w:t>
      </w:r>
      <w:r w:rsidR="00161E86" w:rsidRPr="004761E7">
        <w:rPr>
          <w:rFonts w:cs="Arial"/>
        </w:rPr>
        <w:t>padrões da qualidade aplicáveis ao projeto e a</w:t>
      </w:r>
      <w:r w:rsidR="00161E86">
        <w:rPr>
          <w:rFonts w:cs="Arial"/>
        </w:rPr>
        <w:t>s suas entregas</w:t>
      </w:r>
      <w:r w:rsidRPr="00325F53">
        <w:t xml:space="preserve"> e</w:t>
      </w:r>
      <w:r>
        <w:t xml:space="preserve"> gerenciar os processos de projeto aprovados.</w:t>
      </w:r>
    </w:p>
    <w:p w:rsidR="00A26DC5" w:rsidRPr="00325F53" w:rsidRDefault="00A26DC5" w:rsidP="00A26DC5"/>
    <w:p w:rsidR="00A26DC5" w:rsidRDefault="00A26DC5" w:rsidP="00A26DC5">
      <w:pPr>
        <w:pStyle w:val="Ttulo2"/>
      </w:pPr>
      <w:bookmarkStart w:id="8" w:name="_Toc341694029"/>
      <w:bookmarkStart w:id="9" w:name="_Toc417921701"/>
      <w:bookmarkStart w:id="10" w:name="_Toc500186996"/>
      <w:r>
        <w:t xml:space="preserve">Processos de </w:t>
      </w:r>
      <w:r w:rsidR="00A32E31">
        <w:t xml:space="preserve">Gerenciamento da </w:t>
      </w:r>
      <w:r>
        <w:t>Qualidade</w:t>
      </w:r>
      <w:bookmarkEnd w:id="8"/>
      <w:bookmarkEnd w:id="9"/>
      <w:bookmarkEnd w:id="10"/>
    </w:p>
    <w:p w:rsidR="00A26DC5" w:rsidRDefault="00A26DC5" w:rsidP="00A26DC5"/>
    <w:p w:rsidR="00A26DC5" w:rsidRPr="00894132" w:rsidRDefault="00902865" w:rsidP="00A26DC5">
      <w:r w:rsidRPr="00207EBE">
        <w:t>Realizar a garan</w:t>
      </w:r>
      <w:r w:rsidRPr="00207EBE">
        <w:t>t</w:t>
      </w:r>
      <w:r w:rsidRPr="00207EBE">
        <w:t>ia da qualidade</w:t>
      </w:r>
    </w:p>
    <w:p w:rsidR="00A26DC5" w:rsidRDefault="001F1617" w:rsidP="00A26DC5">
      <w:pPr>
        <w:ind w:left="720"/>
      </w:pPr>
      <w:r>
        <w:t>Auditoria dos requisitos de qualidade e dos resultados das medições do controle da qualidade para garantir que sejam usados os padrões de qualidade e definições operacionais apropriados.</w:t>
      </w:r>
    </w:p>
    <w:p w:rsidR="002B0527" w:rsidRPr="00894132" w:rsidRDefault="002B0527" w:rsidP="002B0527">
      <w:pPr>
        <w:ind w:left="720"/>
        <w:rPr>
          <w:bCs/>
        </w:rPr>
      </w:pPr>
      <w:r>
        <w:rPr>
          <w:bCs/>
        </w:rPr>
        <w:t>T</w:t>
      </w:r>
      <w:r w:rsidRPr="002B0527">
        <w:rPr>
          <w:bCs/>
        </w:rPr>
        <w:t>ambém inclui a melhoria contínua do processo, meio iterativo de melhorar a qualidade de todos os processos. A melhoria contínua de processos reduz o</w:t>
      </w:r>
      <w:r>
        <w:rPr>
          <w:bCs/>
        </w:rPr>
        <w:t xml:space="preserve"> </w:t>
      </w:r>
      <w:r w:rsidRPr="002B0527">
        <w:rPr>
          <w:bCs/>
        </w:rPr>
        <w:t>desperdício e elimina as atividades que não agregam valor, permitindo que os processos sejam operados com</w:t>
      </w:r>
      <w:r>
        <w:rPr>
          <w:bCs/>
        </w:rPr>
        <w:t xml:space="preserve"> </w:t>
      </w:r>
      <w:r w:rsidRPr="002B0527">
        <w:rPr>
          <w:bCs/>
        </w:rPr>
        <w:t>níveis mais altos de eficiência e eficácia.</w:t>
      </w:r>
    </w:p>
    <w:p w:rsidR="00A26DC5" w:rsidRPr="00894132" w:rsidRDefault="00A26DC5" w:rsidP="00A26DC5">
      <w:pPr>
        <w:rPr>
          <w:bCs/>
        </w:rPr>
      </w:pPr>
    </w:p>
    <w:p w:rsidR="00A26DC5" w:rsidRPr="00894132" w:rsidRDefault="00902865" w:rsidP="00A26DC5">
      <w:r w:rsidRPr="00207EBE">
        <w:t>Controlar a qualidade</w:t>
      </w:r>
    </w:p>
    <w:p w:rsidR="00A26DC5" w:rsidRPr="00894132" w:rsidRDefault="001F1617" w:rsidP="00A26DC5">
      <w:pPr>
        <w:ind w:left="720"/>
      </w:pPr>
      <w:r>
        <w:t>Monitoramento e registro dos resultados da execução das atividades de qualidade para avaliar o desempenho e recomendar as mudanças necessárias.</w:t>
      </w:r>
      <w:r w:rsidR="00A26DC5" w:rsidRPr="00894132">
        <w:t xml:space="preserve"> </w:t>
      </w:r>
    </w:p>
    <w:p w:rsidR="00A26DC5" w:rsidRDefault="00A26DC5" w:rsidP="00A26DC5"/>
    <w:p w:rsidR="00FD1501" w:rsidRPr="00AA21AD" w:rsidRDefault="00FD1501" w:rsidP="00FD1501">
      <w:pPr>
        <w:pStyle w:val="Ttulo2"/>
      </w:pPr>
      <w:bookmarkStart w:id="11" w:name="_Toc341694032"/>
      <w:bookmarkStart w:id="12" w:name="_Toc417921704"/>
      <w:bookmarkStart w:id="13" w:name="_Toc500186997"/>
      <w:r w:rsidRPr="00AA21AD">
        <w:t>Ferramentas de Qualidade</w:t>
      </w:r>
      <w:bookmarkEnd w:id="11"/>
      <w:bookmarkEnd w:id="12"/>
      <w:bookmarkEnd w:id="13"/>
    </w:p>
    <w:p w:rsidR="00FD1501" w:rsidRPr="00593B39" w:rsidRDefault="00FD1501" w:rsidP="00F80622">
      <w:pPr>
        <w:pStyle w:val="Comments"/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2"/>
        <w:gridCol w:w="2930"/>
        <w:gridCol w:w="2117"/>
        <w:gridCol w:w="1971"/>
      </w:tblGrid>
      <w:tr w:rsidR="00FD1501" w:rsidRPr="00871510" w:rsidTr="00B2475B">
        <w:trPr>
          <w:trHeight w:val="170"/>
        </w:trPr>
        <w:tc>
          <w:tcPr>
            <w:tcW w:w="1702" w:type="dxa"/>
            <w:shd w:val="clear" w:color="auto" w:fill="DBE5F1"/>
          </w:tcPr>
          <w:p w:rsidR="00FD1501" w:rsidRPr="00871510" w:rsidRDefault="00FD1501" w:rsidP="00F80622">
            <w:pPr>
              <w:pStyle w:val="Comments"/>
            </w:pPr>
            <w:r w:rsidRPr="00871510">
              <w:t>Ferramenta</w:t>
            </w:r>
          </w:p>
        </w:tc>
        <w:tc>
          <w:tcPr>
            <w:tcW w:w="2930" w:type="dxa"/>
            <w:shd w:val="clear" w:color="auto" w:fill="DBE5F1"/>
          </w:tcPr>
          <w:p w:rsidR="00FD1501" w:rsidRPr="00871510" w:rsidRDefault="00FD1501" w:rsidP="00F80622">
            <w:pPr>
              <w:pStyle w:val="Comments"/>
            </w:pPr>
            <w:r w:rsidRPr="00871510">
              <w:t>Descrição da aplicação</w:t>
            </w:r>
          </w:p>
        </w:tc>
        <w:tc>
          <w:tcPr>
            <w:tcW w:w="2117" w:type="dxa"/>
            <w:shd w:val="clear" w:color="auto" w:fill="DBE5F1"/>
          </w:tcPr>
          <w:p w:rsidR="00FD1501" w:rsidRPr="00871510" w:rsidRDefault="00FD1501" w:rsidP="00F80622">
            <w:pPr>
              <w:pStyle w:val="Comments"/>
            </w:pPr>
            <w:r w:rsidRPr="00871510">
              <w:t>Quando aplicar</w:t>
            </w:r>
          </w:p>
        </w:tc>
        <w:tc>
          <w:tcPr>
            <w:tcW w:w="1971" w:type="dxa"/>
            <w:shd w:val="clear" w:color="auto" w:fill="DBE5F1"/>
          </w:tcPr>
          <w:p w:rsidR="00FD1501" w:rsidRPr="00871510" w:rsidRDefault="00FD1501" w:rsidP="00F80622">
            <w:pPr>
              <w:pStyle w:val="Comments"/>
            </w:pPr>
            <w:r w:rsidRPr="00871510">
              <w:t>Responsável</w:t>
            </w:r>
          </w:p>
        </w:tc>
      </w:tr>
      <w:tr w:rsidR="00FD1501" w:rsidRPr="00871510" w:rsidTr="00B2475B">
        <w:tc>
          <w:tcPr>
            <w:tcW w:w="1702" w:type="dxa"/>
            <w:shd w:val="clear" w:color="auto" w:fill="auto"/>
          </w:tcPr>
          <w:p w:rsidR="00FD1501" w:rsidRPr="00871510" w:rsidRDefault="0094792C" w:rsidP="00F80622">
            <w:pPr>
              <w:pStyle w:val="Comments"/>
            </w:pPr>
            <w:r>
              <w:t xml:space="preserve">Teste Unitário </w:t>
            </w:r>
          </w:p>
        </w:tc>
        <w:tc>
          <w:tcPr>
            <w:tcW w:w="2930" w:type="dxa"/>
            <w:shd w:val="clear" w:color="auto" w:fill="auto"/>
          </w:tcPr>
          <w:p w:rsidR="00FD1501" w:rsidRPr="00871510" w:rsidRDefault="0094792C" w:rsidP="00F80622">
            <w:pPr>
              <w:pStyle w:val="Comments"/>
            </w:pPr>
            <w:r>
              <w:t>Teste manual ou automatizado de códigos.</w:t>
            </w:r>
          </w:p>
          <w:p w:rsidR="00FD1501" w:rsidRPr="00871510" w:rsidRDefault="00FD1501" w:rsidP="00F80622">
            <w:pPr>
              <w:pStyle w:val="Comments"/>
            </w:pPr>
          </w:p>
        </w:tc>
        <w:tc>
          <w:tcPr>
            <w:tcW w:w="2117" w:type="dxa"/>
            <w:shd w:val="clear" w:color="auto" w:fill="auto"/>
          </w:tcPr>
          <w:p w:rsidR="00FD1501" w:rsidRPr="00871510" w:rsidRDefault="00FD1501" w:rsidP="00F80622">
            <w:pPr>
              <w:pStyle w:val="Comments"/>
            </w:pPr>
            <w:r w:rsidRPr="00871510">
              <w:t>Ao término de cada etapa, conforme definido no cronograma do projeto.</w:t>
            </w:r>
          </w:p>
        </w:tc>
        <w:tc>
          <w:tcPr>
            <w:tcW w:w="1971" w:type="dxa"/>
            <w:shd w:val="clear" w:color="auto" w:fill="auto"/>
          </w:tcPr>
          <w:p w:rsidR="00FD1501" w:rsidRPr="00871510" w:rsidRDefault="00FD1501" w:rsidP="00F80622">
            <w:pPr>
              <w:pStyle w:val="Comments"/>
            </w:pPr>
            <w:r w:rsidRPr="00871510">
              <w:t>Gerente do Projeto</w:t>
            </w:r>
          </w:p>
        </w:tc>
      </w:tr>
      <w:tr w:rsidR="00FD1501" w:rsidRPr="00871510" w:rsidTr="00B2475B">
        <w:tc>
          <w:tcPr>
            <w:tcW w:w="1702" w:type="dxa"/>
            <w:shd w:val="clear" w:color="auto" w:fill="auto"/>
          </w:tcPr>
          <w:p w:rsidR="00FD1501" w:rsidRPr="00871510" w:rsidRDefault="0094792C" w:rsidP="00F80622">
            <w:pPr>
              <w:pStyle w:val="Comments"/>
            </w:pPr>
            <w:r>
              <w:t>Teste Integrado</w:t>
            </w:r>
          </w:p>
          <w:p w:rsidR="00FD1501" w:rsidRPr="00871510" w:rsidRDefault="00FD1501" w:rsidP="00F80622">
            <w:pPr>
              <w:pStyle w:val="Comments"/>
            </w:pPr>
          </w:p>
        </w:tc>
        <w:tc>
          <w:tcPr>
            <w:tcW w:w="2930" w:type="dxa"/>
            <w:shd w:val="clear" w:color="auto" w:fill="auto"/>
          </w:tcPr>
          <w:p w:rsidR="00FD1501" w:rsidRPr="00871510" w:rsidRDefault="0094792C" w:rsidP="00F80622">
            <w:pPr>
              <w:pStyle w:val="Comments"/>
            </w:pPr>
            <w:r>
              <w:t>Teste manual ou automatizado das telas da aplicação.</w:t>
            </w:r>
          </w:p>
        </w:tc>
        <w:tc>
          <w:tcPr>
            <w:tcW w:w="2117" w:type="dxa"/>
            <w:shd w:val="clear" w:color="auto" w:fill="auto"/>
          </w:tcPr>
          <w:p w:rsidR="00FD1501" w:rsidRPr="00871510" w:rsidRDefault="00FD1501" w:rsidP="00F80622">
            <w:pPr>
              <w:pStyle w:val="Comments"/>
            </w:pPr>
            <w:r w:rsidRPr="00871510">
              <w:t>Quando uma entrega não for aprovada na inspeção do controle de qualidade.</w:t>
            </w:r>
          </w:p>
        </w:tc>
        <w:tc>
          <w:tcPr>
            <w:tcW w:w="1971" w:type="dxa"/>
            <w:shd w:val="clear" w:color="auto" w:fill="auto"/>
          </w:tcPr>
          <w:p w:rsidR="00FD1501" w:rsidRPr="00871510" w:rsidRDefault="00FD1501" w:rsidP="00F80622">
            <w:pPr>
              <w:pStyle w:val="Comments"/>
            </w:pPr>
            <w:r w:rsidRPr="00871510">
              <w:t>Gerente do Projeto</w:t>
            </w:r>
          </w:p>
        </w:tc>
      </w:tr>
      <w:tr w:rsidR="00FD1501" w:rsidRPr="00871510" w:rsidTr="00B2475B">
        <w:tc>
          <w:tcPr>
            <w:tcW w:w="1702" w:type="dxa"/>
            <w:shd w:val="clear" w:color="auto" w:fill="auto"/>
          </w:tcPr>
          <w:p w:rsidR="00FD1501" w:rsidRPr="00871510" w:rsidRDefault="0094792C" w:rsidP="00F80622">
            <w:pPr>
              <w:pStyle w:val="Comments"/>
            </w:pPr>
            <w:r>
              <w:t xml:space="preserve">Diagrama de Burndown </w:t>
            </w:r>
          </w:p>
        </w:tc>
        <w:tc>
          <w:tcPr>
            <w:tcW w:w="2930" w:type="dxa"/>
            <w:shd w:val="clear" w:color="auto" w:fill="auto"/>
          </w:tcPr>
          <w:p w:rsidR="00FD1501" w:rsidRPr="00871510" w:rsidRDefault="00F80622" w:rsidP="00F80622">
            <w:pPr>
              <w:pStyle w:val="Comments"/>
            </w:pPr>
            <w:r>
              <w:t xml:space="preserve">Diagrama para monitoramento de requisitos. </w:t>
            </w:r>
          </w:p>
        </w:tc>
        <w:tc>
          <w:tcPr>
            <w:tcW w:w="2117" w:type="dxa"/>
            <w:shd w:val="clear" w:color="auto" w:fill="auto"/>
          </w:tcPr>
          <w:p w:rsidR="00FD1501" w:rsidRPr="00F80622" w:rsidRDefault="00F80622" w:rsidP="00F80622">
            <w:pPr>
              <w:pStyle w:val="Comments"/>
            </w:pPr>
            <w:r w:rsidRPr="00F80622">
              <w:rPr>
                <w:shd w:val="clear" w:color="auto" w:fill="FFFFFF"/>
              </w:rPr>
              <w:t>Após</w:t>
            </w:r>
            <w:r w:rsidRPr="00F80622">
              <w:rPr>
                <w:shd w:val="clear" w:color="auto" w:fill="FFFFFF"/>
              </w:rPr>
              <w:t xml:space="preserve"> cada dia de trabalho o gráfico apresenta a porção de trabalho finalizada em comparação com o trabalho total planejado</w:t>
            </w:r>
          </w:p>
        </w:tc>
        <w:tc>
          <w:tcPr>
            <w:tcW w:w="1971" w:type="dxa"/>
            <w:shd w:val="clear" w:color="auto" w:fill="auto"/>
          </w:tcPr>
          <w:p w:rsidR="00FD1501" w:rsidRPr="00871510" w:rsidRDefault="00FD1501" w:rsidP="00F80622">
            <w:pPr>
              <w:pStyle w:val="Comments"/>
            </w:pPr>
            <w:r w:rsidRPr="00871510">
              <w:t>Gerente do Projeto</w:t>
            </w:r>
          </w:p>
        </w:tc>
      </w:tr>
      <w:tr w:rsidR="00FD1501" w:rsidRPr="00871510" w:rsidTr="00B2475B">
        <w:tc>
          <w:tcPr>
            <w:tcW w:w="1702" w:type="dxa"/>
            <w:shd w:val="clear" w:color="auto" w:fill="auto"/>
          </w:tcPr>
          <w:p w:rsidR="00FD1501" w:rsidRPr="00871510" w:rsidRDefault="00235AB4" w:rsidP="00F80622">
            <w:pPr>
              <w:pStyle w:val="Comments"/>
            </w:pPr>
            <w:r w:rsidRPr="00F80622">
              <w:t>Auditorias de qualidade</w:t>
            </w:r>
          </w:p>
        </w:tc>
        <w:tc>
          <w:tcPr>
            <w:tcW w:w="2930" w:type="dxa"/>
            <w:shd w:val="clear" w:color="auto" w:fill="auto"/>
          </w:tcPr>
          <w:p w:rsidR="00FD1501" w:rsidRPr="00871510" w:rsidRDefault="00FD1501" w:rsidP="00F80622">
            <w:pPr>
              <w:pStyle w:val="Comments"/>
            </w:pPr>
            <w:r w:rsidRPr="00871510">
              <w:t>Aplicável a todos os processos de execução do projeto.</w:t>
            </w:r>
          </w:p>
        </w:tc>
        <w:tc>
          <w:tcPr>
            <w:tcW w:w="2117" w:type="dxa"/>
            <w:shd w:val="clear" w:color="auto" w:fill="auto"/>
          </w:tcPr>
          <w:p w:rsidR="00FD1501" w:rsidRPr="00871510" w:rsidRDefault="00FD1501" w:rsidP="00F80622">
            <w:pPr>
              <w:pStyle w:val="Comments"/>
            </w:pPr>
            <w:r w:rsidRPr="00871510">
              <w:t>Mensalmente</w:t>
            </w:r>
          </w:p>
        </w:tc>
        <w:tc>
          <w:tcPr>
            <w:tcW w:w="1971" w:type="dxa"/>
            <w:shd w:val="clear" w:color="auto" w:fill="auto"/>
          </w:tcPr>
          <w:p w:rsidR="00FD1501" w:rsidRPr="00871510" w:rsidRDefault="00FD1501" w:rsidP="00F80622">
            <w:pPr>
              <w:pStyle w:val="Comments"/>
            </w:pPr>
            <w:r w:rsidRPr="00871510">
              <w:t>Auditor</w:t>
            </w:r>
          </w:p>
        </w:tc>
      </w:tr>
    </w:tbl>
    <w:p w:rsidR="00FD1501" w:rsidRDefault="00FD1501" w:rsidP="00F80622">
      <w:pPr>
        <w:pStyle w:val="Comments"/>
      </w:pPr>
    </w:p>
    <w:p w:rsidR="00FD1501" w:rsidRDefault="00FD1501" w:rsidP="00F80622">
      <w:pPr>
        <w:pStyle w:val="Comments"/>
      </w:pPr>
    </w:p>
    <w:p w:rsidR="00FD1501" w:rsidRPr="00AA21AD" w:rsidRDefault="00FD1501" w:rsidP="00F80622">
      <w:pPr>
        <w:pStyle w:val="Comments"/>
      </w:pPr>
    </w:p>
    <w:p w:rsidR="00FD1501" w:rsidRPr="00AA21AD" w:rsidRDefault="00FD1501" w:rsidP="00FD1501">
      <w:pPr>
        <w:rPr>
          <w:rFonts w:cs="Arial"/>
        </w:rPr>
      </w:pPr>
    </w:p>
    <w:p w:rsidR="002C547C" w:rsidRPr="00397235" w:rsidRDefault="002C547C" w:rsidP="002C547C">
      <w:pPr>
        <w:pStyle w:val="Ttulo1"/>
      </w:pPr>
      <w:bookmarkStart w:id="14" w:name="_Toc500186998"/>
      <w:r>
        <w:lastRenderedPageBreak/>
        <w:t>Métricas</w:t>
      </w:r>
      <w:r w:rsidRPr="00397235">
        <w:t xml:space="preserve"> d</w:t>
      </w:r>
      <w:r>
        <w:t>a</w:t>
      </w:r>
      <w:r w:rsidRPr="00397235">
        <w:t xml:space="preserve"> Qualidade</w:t>
      </w:r>
      <w:bookmarkEnd w:id="14"/>
    </w:p>
    <w:p w:rsidR="00FD1501" w:rsidRPr="00894132" w:rsidRDefault="00207EBE" w:rsidP="00A26DC5">
      <w:r>
        <w:t>A métrica de qualidade será feita através da entrega de requisitos perante o aceite do PO.</w:t>
      </w:r>
    </w:p>
    <w:p w:rsidR="00593B39" w:rsidRDefault="00FD1501" w:rsidP="00F80622">
      <w:pPr>
        <w:pStyle w:val="Ttulo2"/>
      </w:pPr>
      <w:bookmarkStart w:id="15" w:name="_Toc341694030"/>
      <w:bookmarkStart w:id="16" w:name="_Toc417921702"/>
      <w:bookmarkStart w:id="17" w:name="_Toc500186999"/>
      <w:r>
        <w:t xml:space="preserve">Requisitos </w:t>
      </w:r>
      <w:r w:rsidR="00A26DC5">
        <w:t>de sucesso do projeto</w:t>
      </w:r>
      <w:bookmarkEnd w:id="15"/>
      <w:bookmarkEnd w:id="16"/>
      <w:bookmarkEnd w:id="17"/>
    </w:p>
    <w:p w:rsidR="00F80622" w:rsidRPr="00F80622" w:rsidRDefault="00F80622" w:rsidP="00F80622"/>
    <w:p w:rsidR="00D477B4" w:rsidRDefault="00F80622" w:rsidP="00A26DC5">
      <w:pPr>
        <w:rPr>
          <w:rFonts w:cs="Arial"/>
        </w:rPr>
      </w:pPr>
      <w:r>
        <w:rPr>
          <w:rFonts w:cs="Arial"/>
        </w:rPr>
        <w:t>O projeto será considerado um sucesso se atender todos os requisitos e padrões definidos nesse plano, respeitando e cumprindo o cronograma de execução e atendendo os critérios de aceitação das entregas que serão realizadas conforme o cronograma.</w:t>
      </w:r>
    </w:p>
    <w:p w:rsidR="00A26DC5" w:rsidRPr="00397235" w:rsidRDefault="002C547C" w:rsidP="00A26DC5">
      <w:pPr>
        <w:pStyle w:val="Ttulo2"/>
      </w:pPr>
      <w:bookmarkStart w:id="18" w:name="_Toc341694031"/>
      <w:bookmarkStart w:id="19" w:name="_Toc417921703"/>
      <w:bookmarkStart w:id="20" w:name="_Toc500187000"/>
      <w:r>
        <w:t xml:space="preserve">Padrões e Requisitos </w:t>
      </w:r>
      <w:r w:rsidR="00A26DC5" w:rsidRPr="00397235">
        <w:t>d</w:t>
      </w:r>
      <w:r>
        <w:t>e</w:t>
      </w:r>
      <w:r w:rsidR="00A26DC5" w:rsidRPr="00397235">
        <w:t xml:space="preserve"> Qualidade</w:t>
      </w:r>
      <w:bookmarkEnd w:id="18"/>
      <w:bookmarkEnd w:id="19"/>
      <w:bookmarkEnd w:id="20"/>
    </w:p>
    <w:p w:rsidR="00D01D05" w:rsidRDefault="00D01D05" w:rsidP="00F80622">
      <w:pPr>
        <w:pStyle w:val="Comments"/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4860"/>
        <w:gridCol w:w="1440"/>
      </w:tblGrid>
      <w:tr w:rsidR="00D01D05" w:rsidRPr="00D01D05" w:rsidTr="00B2475B">
        <w:trPr>
          <w:trHeight w:val="432"/>
        </w:trPr>
        <w:tc>
          <w:tcPr>
            <w:tcW w:w="2628" w:type="dxa"/>
            <w:shd w:val="clear" w:color="auto" w:fill="DBE5F1" w:themeFill="accent1" w:themeFillTint="33"/>
            <w:vAlign w:val="center"/>
          </w:tcPr>
          <w:p w:rsidR="00D01D05" w:rsidRPr="00D01D05" w:rsidRDefault="00D01D05" w:rsidP="00F80622">
            <w:pPr>
              <w:pStyle w:val="Comments"/>
            </w:pPr>
          </w:p>
          <w:p w:rsidR="00D01D05" w:rsidRPr="00D01D05" w:rsidRDefault="00D01D05" w:rsidP="00F80622">
            <w:pPr>
              <w:pStyle w:val="Comments"/>
            </w:pPr>
            <w:r w:rsidRPr="00D01D05">
              <w:t>Requisito de Qualidade</w:t>
            </w:r>
          </w:p>
          <w:p w:rsidR="00D01D05" w:rsidRPr="00D01D05" w:rsidRDefault="00D01D05" w:rsidP="00F80622">
            <w:pPr>
              <w:pStyle w:val="Comments"/>
            </w:pPr>
          </w:p>
        </w:tc>
        <w:tc>
          <w:tcPr>
            <w:tcW w:w="4860" w:type="dxa"/>
            <w:shd w:val="clear" w:color="auto" w:fill="DBE5F1" w:themeFill="accent1" w:themeFillTint="33"/>
            <w:vAlign w:val="center"/>
          </w:tcPr>
          <w:p w:rsidR="00D01D05" w:rsidRPr="00D01D05" w:rsidRDefault="00D01D05" w:rsidP="00F80622">
            <w:pPr>
              <w:pStyle w:val="Comments"/>
            </w:pPr>
            <w:r w:rsidRPr="00D01D05">
              <w:t>Ações para atingimento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:rsidR="00D01D05" w:rsidRPr="00D01D05" w:rsidRDefault="00D01D05" w:rsidP="00F80622">
            <w:pPr>
              <w:pStyle w:val="Comments"/>
            </w:pPr>
            <w:r w:rsidRPr="00D01D05">
              <w:t>Indicadores</w:t>
            </w:r>
          </w:p>
        </w:tc>
      </w:tr>
      <w:tr w:rsidR="00D01D05" w:rsidRPr="00D01D05" w:rsidTr="00B2475B">
        <w:tc>
          <w:tcPr>
            <w:tcW w:w="2628" w:type="dxa"/>
            <w:shd w:val="clear" w:color="auto" w:fill="auto"/>
          </w:tcPr>
          <w:p w:rsidR="00D01D05" w:rsidRPr="00D01D05" w:rsidRDefault="00207EBE" w:rsidP="00F80622">
            <w:pPr>
              <w:pStyle w:val="Comments"/>
            </w:pPr>
            <w:r>
              <w:t>Funcionamento da entrega parcial</w:t>
            </w:r>
          </w:p>
        </w:tc>
        <w:tc>
          <w:tcPr>
            <w:tcW w:w="4860" w:type="dxa"/>
            <w:shd w:val="clear" w:color="auto" w:fill="auto"/>
          </w:tcPr>
          <w:p w:rsidR="00D01D05" w:rsidRPr="00D01D05" w:rsidRDefault="00F24682" w:rsidP="00F80622">
            <w:pPr>
              <w:pStyle w:val="Comments"/>
              <w:numPr>
                <w:ilvl w:val="0"/>
                <w:numId w:val="2"/>
              </w:numPr>
            </w:pPr>
            <w:r>
              <w:t>A equipe de desenvolvimento fará a entrega semanalmente para o PO</w:t>
            </w:r>
            <w:r w:rsidR="00D01D05" w:rsidRPr="00D01D05">
              <w:t>.</w:t>
            </w:r>
          </w:p>
          <w:p w:rsidR="00D01D05" w:rsidRPr="00D01D05" w:rsidRDefault="00F24682" w:rsidP="00F24682">
            <w:pPr>
              <w:pStyle w:val="Comments"/>
              <w:numPr>
                <w:ilvl w:val="0"/>
                <w:numId w:val="2"/>
              </w:numPr>
            </w:pPr>
            <w:r>
              <w:t>A equipe deverá ter conhecimento da linguagem de programação utilizada no desenvolvimento</w:t>
            </w:r>
            <w:r w:rsidR="00D01D05" w:rsidRPr="00D01D05">
              <w:t>.</w:t>
            </w:r>
          </w:p>
          <w:p w:rsidR="00D01D05" w:rsidRPr="00D01D05" w:rsidRDefault="00D01D05" w:rsidP="00F80622">
            <w:pPr>
              <w:pStyle w:val="Comments"/>
              <w:numPr>
                <w:ilvl w:val="0"/>
                <w:numId w:val="2"/>
              </w:numPr>
            </w:pPr>
            <w:r w:rsidRPr="00D01D05">
              <w:t xml:space="preserve">Aperfeiçoar continuamente o atendimento conforme detalhado na seção </w:t>
            </w:r>
            <w:r w:rsidRPr="00F24682">
              <w:t>Processos de Melhoria Contínua</w:t>
            </w:r>
            <w:r w:rsidRPr="00D01D05">
              <w:t>.</w:t>
            </w:r>
          </w:p>
        </w:tc>
        <w:tc>
          <w:tcPr>
            <w:tcW w:w="1440" w:type="dxa"/>
            <w:shd w:val="clear" w:color="auto" w:fill="auto"/>
          </w:tcPr>
          <w:p w:rsidR="00D01D05" w:rsidRPr="00D01D05" w:rsidRDefault="00D01D05" w:rsidP="00F80622">
            <w:pPr>
              <w:pStyle w:val="Comments"/>
            </w:pPr>
            <w:r w:rsidRPr="00D01D05">
              <w:t xml:space="preserve">IQ01: </w:t>
            </w:r>
            <w:r w:rsidR="00F24682">
              <w:t>PO enviará para equipe de testes.</w:t>
            </w:r>
          </w:p>
        </w:tc>
      </w:tr>
    </w:tbl>
    <w:p w:rsidR="00D477B4" w:rsidRPr="00AA21AD" w:rsidRDefault="00D477B4" w:rsidP="00A26DC5">
      <w:pPr>
        <w:rPr>
          <w:rFonts w:cs="Arial"/>
          <w:iCs/>
        </w:rPr>
      </w:pPr>
    </w:p>
    <w:p w:rsidR="00A26DC5" w:rsidRDefault="00A26DC5" w:rsidP="00F80622">
      <w:pPr>
        <w:pStyle w:val="Comments"/>
      </w:pPr>
    </w:p>
    <w:p w:rsidR="00FD1501" w:rsidRDefault="00FD1501" w:rsidP="00F80622">
      <w:pPr>
        <w:pStyle w:val="Comments"/>
      </w:pPr>
    </w:p>
    <w:p w:rsidR="00A26DC5" w:rsidRPr="00D56105" w:rsidRDefault="00A26DC5" w:rsidP="00A26DC5">
      <w:pPr>
        <w:pStyle w:val="Ttulo1"/>
      </w:pPr>
      <w:bookmarkStart w:id="21" w:name="_Toc341694034"/>
      <w:bookmarkStart w:id="22" w:name="_Toc417921706"/>
      <w:bookmarkStart w:id="23" w:name="_Toc67755727"/>
      <w:bookmarkStart w:id="24" w:name="_Toc500187001"/>
      <w:r w:rsidRPr="00D56105">
        <w:t>GARANTIA DE QUALIDADE DO PROJET</w:t>
      </w:r>
      <w:r>
        <w:t>O</w:t>
      </w:r>
      <w:bookmarkEnd w:id="21"/>
      <w:bookmarkEnd w:id="22"/>
      <w:bookmarkEnd w:id="24"/>
    </w:p>
    <w:p w:rsidR="007E51E1" w:rsidRDefault="007E51E1" w:rsidP="00F80622">
      <w:pPr>
        <w:pStyle w:val="Comments"/>
        <w:rPr>
          <w:sz w:val="18"/>
          <w:szCs w:val="18"/>
        </w:rPr>
      </w:pPr>
    </w:p>
    <w:p w:rsidR="00B202CB" w:rsidRPr="007E51E1" w:rsidRDefault="00B202CB" w:rsidP="00F80622">
      <w:pPr>
        <w:pStyle w:val="Comments"/>
        <w:rPr>
          <w:sz w:val="22"/>
          <w:szCs w:val="22"/>
        </w:rPr>
      </w:pPr>
      <w:r w:rsidRPr="007E51E1">
        <w:rPr>
          <w:sz w:val="22"/>
          <w:szCs w:val="22"/>
        </w:rPr>
        <w:t>Será realizada auditoria mensalmente verificando se os requisitos estão sendo entregues conforme plano de gerenciamento de qualidade.</w:t>
      </w:r>
    </w:p>
    <w:p w:rsidR="00A26DC5" w:rsidRPr="007E51E1" w:rsidRDefault="00B202CB" w:rsidP="00F80622">
      <w:pPr>
        <w:pStyle w:val="Comments"/>
        <w:rPr>
          <w:sz w:val="22"/>
          <w:szCs w:val="22"/>
        </w:rPr>
      </w:pPr>
      <w:r w:rsidRPr="007E51E1">
        <w:rPr>
          <w:sz w:val="22"/>
          <w:szCs w:val="22"/>
        </w:rPr>
        <w:t xml:space="preserve">Realizar testes conforme as entregas serão realizadas enviando ao desenvolvimento caso constatado alguma não conformidade. </w:t>
      </w:r>
    </w:p>
    <w:p w:rsidR="00A26DC5" w:rsidRPr="00D56105" w:rsidRDefault="00A26DC5" w:rsidP="002B0527"/>
    <w:p w:rsidR="00A26DC5" w:rsidRDefault="00A26DC5" w:rsidP="00A26DC5">
      <w:pPr>
        <w:pStyle w:val="Ttulo2"/>
      </w:pPr>
      <w:bookmarkStart w:id="25" w:name="_Toc67755737"/>
      <w:bookmarkStart w:id="26" w:name="_Toc341694035"/>
      <w:bookmarkStart w:id="27" w:name="_Toc417921707"/>
      <w:bookmarkStart w:id="28" w:name="_Toc500187002"/>
      <w:r w:rsidRPr="00D56105">
        <w:t xml:space="preserve">Auditorias do Projeto &amp; Revisões </w:t>
      </w:r>
      <w:bookmarkEnd w:id="25"/>
      <w:r w:rsidRPr="00D56105">
        <w:t>d</w:t>
      </w:r>
      <w:r>
        <w:t>e Qualidade</w:t>
      </w:r>
      <w:bookmarkEnd w:id="26"/>
      <w:bookmarkEnd w:id="27"/>
      <w:bookmarkEnd w:id="28"/>
    </w:p>
    <w:p w:rsidR="002B0527" w:rsidRPr="002B0527" w:rsidRDefault="002B0527" w:rsidP="00F80622">
      <w:pPr>
        <w:pStyle w:val="Comments"/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1260"/>
        <w:gridCol w:w="1732"/>
        <w:gridCol w:w="3309"/>
      </w:tblGrid>
      <w:tr w:rsidR="00A26DC5" w:rsidRPr="0000794C" w:rsidTr="00F33625">
        <w:trPr>
          <w:trHeight w:val="576"/>
        </w:trPr>
        <w:tc>
          <w:tcPr>
            <w:tcW w:w="2339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Revisões de Qualidade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Data Prevista</w:t>
            </w:r>
          </w:p>
        </w:tc>
        <w:tc>
          <w:tcPr>
            <w:tcW w:w="1732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 w:rsidRPr="0000794C">
              <w:t>Auditor</w:t>
            </w:r>
            <w:r>
              <w:t xml:space="preserve"> responsável</w:t>
            </w:r>
          </w:p>
        </w:tc>
        <w:tc>
          <w:tcPr>
            <w:tcW w:w="3309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 w:rsidRPr="0000794C">
              <w:t>Com</w:t>
            </w:r>
            <w:r>
              <w:t>entários</w:t>
            </w:r>
          </w:p>
        </w:tc>
      </w:tr>
      <w:tr w:rsidR="00A26DC5" w:rsidTr="00EF377D">
        <w:trPr>
          <w:trHeight w:val="272"/>
        </w:trPr>
        <w:tc>
          <w:tcPr>
            <w:tcW w:w="2339" w:type="dxa"/>
          </w:tcPr>
          <w:p w:rsidR="00B202CB" w:rsidRDefault="00B202CB" w:rsidP="00EF377D">
            <w:pPr>
              <w:spacing w:before="20" w:after="60"/>
              <w:rPr>
                <w:rFonts w:cs="Arial"/>
              </w:rPr>
            </w:pPr>
            <w:r>
              <w:rPr>
                <w:rFonts w:cs="Arial"/>
              </w:rPr>
              <w:t>A definir</w:t>
            </w:r>
          </w:p>
        </w:tc>
        <w:tc>
          <w:tcPr>
            <w:tcW w:w="1260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1732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3309" w:type="dxa"/>
          </w:tcPr>
          <w:p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</w:tr>
    </w:tbl>
    <w:p w:rsidR="00A26DC5" w:rsidRDefault="00A26DC5" w:rsidP="00A26DC5">
      <w:pPr>
        <w:rPr>
          <w:rFonts w:cs="Arial"/>
        </w:rPr>
      </w:pPr>
    </w:p>
    <w:p w:rsidR="00A26DC5" w:rsidRDefault="00A26DC5" w:rsidP="00A26DC5">
      <w:pPr>
        <w:pStyle w:val="Ttulo2"/>
      </w:pPr>
      <w:bookmarkStart w:id="29" w:name="_Toc341694036"/>
      <w:bookmarkStart w:id="30" w:name="_Toc417921708"/>
      <w:bookmarkStart w:id="31" w:name="_Toc67755743"/>
      <w:bookmarkStart w:id="32" w:name="_Toc500187003"/>
      <w:r>
        <w:t>Processos de Melhoria Contínua</w:t>
      </w:r>
      <w:bookmarkEnd w:id="29"/>
      <w:bookmarkEnd w:id="30"/>
      <w:bookmarkEnd w:id="32"/>
    </w:p>
    <w:p w:rsidR="0002320C" w:rsidRDefault="0002320C" w:rsidP="00A26DC5">
      <w:pPr>
        <w:rPr>
          <w:rFonts w:cs="Arial"/>
        </w:rPr>
      </w:pPr>
    </w:p>
    <w:p w:rsidR="007E51E1" w:rsidRPr="002B0527" w:rsidRDefault="007E51E1" w:rsidP="00A26DC5">
      <w:pPr>
        <w:rPr>
          <w:rFonts w:cs="Arial"/>
        </w:rPr>
      </w:pPr>
      <w:r>
        <w:rPr>
          <w:rFonts w:cs="Arial"/>
        </w:rPr>
        <w:t>Atualizações no software serão disponibilizadas periodicamente conforme as necessidades dos usuários do sistema.</w:t>
      </w:r>
    </w:p>
    <w:p w:rsidR="00A26DC5" w:rsidRDefault="00A26DC5" w:rsidP="00A26DC5">
      <w:pPr>
        <w:pStyle w:val="Ttulo2"/>
      </w:pPr>
      <w:bookmarkStart w:id="33" w:name="_Toc341694037"/>
      <w:bookmarkStart w:id="34" w:name="_Toc417921709"/>
      <w:bookmarkStart w:id="35" w:name="_Toc500187004"/>
      <w:r w:rsidRPr="00D56105">
        <w:t>Respon</w:t>
      </w:r>
      <w:bookmarkEnd w:id="31"/>
      <w:r w:rsidRPr="00D56105">
        <w:t>sabilidades de</w:t>
      </w:r>
      <w:r>
        <w:t xml:space="preserve"> Qualidade d</w:t>
      </w:r>
      <w:r w:rsidRPr="00D56105">
        <w:t>a Equipe d</w:t>
      </w:r>
      <w:r>
        <w:t>o Projeto</w:t>
      </w:r>
      <w:bookmarkEnd w:id="33"/>
      <w:bookmarkEnd w:id="34"/>
      <w:bookmarkEnd w:id="35"/>
    </w:p>
    <w:p w:rsidR="00A26DC5" w:rsidRPr="0033433F" w:rsidRDefault="00A26DC5" w:rsidP="00F80622">
      <w:pPr>
        <w:pStyle w:val="Comment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5777"/>
      </w:tblGrid>
      <w:tr w:rsidR="00A26DC5" w:rsidRPr="0000794C" w:rsidTr="00F33625">
        <w:trPr>
          <w:trHeight w:val="432"/>
        </w:trPr>
        <w:tc>
          <w:tcPr>
            <w:tcW w:w="2952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Membro da Equipe</w:t>
            </w:r>
          </w:p>
        </w:tc>
        <w:tc>
          <w:tcPr>
            <w:tcW w:w="5796" w:type="dxa"/>
            <w:shd w:val="clear" w:color="auto" w:fill="DBE5F1" w:themeFill="accent1" w:themeFillTint="33"/>
            <w:vAlign w:val="center"/>
          </w:tcPr>
          <w:p w:rsidR="00A26DC5" w:rsidRPr="0000794C" w:rsidRDefault="00A26DC5" w:rsidP="00EF377D">
            <w:r>
              <w:t>Responsabilidades</w:t>
            </w:r>
          </w:p>
        </w:tc>
      </w:tr>
      <w:tr w:rsidR="00A26DC5" w:rsidTr="00EF377D">
        <w:tc>
          <w:tcPr>
            <w:tcW w:w="2952" w:type="dxa"/>
          </w:tcPr>
          <w:p w:rsidR="00A26DC5" w:rsidRDefault="007E51E1" w:rsidP="00EF377D">
            <w:pPr>
              <w:rPr>
                <w:rFonts w:cs="Arial"/>
              </w:rPr>
            </w:pPr>
            <w:r>
              <w:rPr>
                <w:rFonts w:cs="Arial"/>
              </w:rPr>
              <w:t>Alan de Freitas</w:t>
            </w:r>
          </w:p>
        </w:tc>
        <w:tc>
          <w:tcPr>
            <w:tcW w:w="5796" w:type="dxa"/>
          </w:tcPr>
          <w:p w:rsidR="007E51E1" w:rsidRDefault="007E51E1" w:rsidP="00EF377D">
            <w:pPr>
              <w:rPr>
                <w:rFonts w:cs="Arial"/>
              </w:rPr>
            </w:pPr>
            <w:r>
              <w:rPr>
                <w:rFonts w:cs="Arial"/>
              </w:rPr>
              <w:t>Elaboração inicial do plano de gerenciamento de qualidade</w:t>
            </w:r>
          </w:p>
        </w:tc>
      </w:tr>
      <w:tr w:rsidR="00A26DC5" w:rsidTr="00EF377D">
        <w:tc>
          <w:tcPr>
            <w:tcW w:w="2952" w:type="dxa"/>
          </w:tcPr>
          <w:p w:rsidR="00A26DC5" w:rsidRDefault="00A26DC5" w:rsidP="00EF377D">
            <w:pPr>
              <w:rPr>
                <w:rFonts w:cs="Arial"/>
              </w:rPr>
            </w:pPr>
          </w:p>
        </w:tc>
        <w:tc>
          <w:tcPr>
            <w:tcW w:w="5796" w:type="dxa"/>
          </w:tcPr>
          <w:p w:rsidR="00A26DC5" w:rsidRDefault="00A26DC5" w:rsidP="00EF377D">
            <w:pPr>
              <w:rPr>
                <w:rFonts w:cs="Arial"/>
              </w:rPr>
            </w:pPr>
          </w:p>
        </w:tc>
      </w:tr>
      <w:tr w:rsidR="00A26DC5" w:rsidTr="00EF377D">
        <w:tc>
          <w:tcPr>
            <w:tcW w:w="2952" w:type="dxa"/>
          </w:tcPr>
          <w:p w:rsidR="00A26DC5" w:rsidRDefault="00A26DC5" w:rsidP="00EF377D">
            <w:pPr>
              <w:rPr>
                <w:rFonts w:cs="Arial"/>
              </w:rPr>
            </w:pPr>
          </w:p>
        </w:tc>
        <w:tc>
          <w:tcPr>
            <w:tcW w:w="5796" w:type="dxa"/>
          </w:tcPr>
          <w:p w:rsidR="00A26DC5" w:rsidRDefault="00A26DC5" w:rsidP="00EF377D">
            <w:pPr>
              <w:rPr>
                <w:rFonts w:cs="Arial"/>
              </w:rPr>
            </w:pPr>
          </w:p>
        </w:tc>
      </w:tr>
    </w:tbl>
    <w:p w:rsidR="00A26DC5" w:rsidRDefault="00A26DC5" w:rsidP="00A26DC5"/>
    <w:bookmarkEnd w:id="23"/>
    <w:p w:rsidR="008843C9" w:rsidRDefault="008843C9" w:rsidP="003D377B"/>
    <w:p w:rsidR="003614A4" w:rsidRDefault="003614A4" w:rsidP="003614A4">
      <w:pPr>
        <w:pStyle w:val="Ttulo1"/>
      </w:pPr>
      <w:bookmarkStart w:id="36" w:name="_Toc341694039"/>
      <w:bookmarkStart w:id="37" w:name="_Toc417921711"/>
      <w:bookmarkStart w:id="38" w:name="_Toc500187005"/>
      <w:r w:rsidRPr="00D2767E">
        <w:t>CONTROL</w:t>
      </w:r>
      <w:r>
        <w:t>E DE</w:t>
      </w:r>
      <w:r w:rsidRPr="00D2767E">
        <w:t xml:space="preserve"> QUALIDADE </w:t>
      </w:r>
      <w:r>
        <w:t xml:space="preserve">DO </w:t>
      </w:r>
      <w:r w:rsidRPr="00D2767E">
        <w:t>PROJETO</w:t>
      </w:r>
      <w:bookmarkEnd w:id="36"/>
      <w:bookmarkEnd w:id="37"/>
      <w:bookmarkEnd w:id="38"/>
    </w:p>
    <w:p w:rsidR="003614A4" w:rsidRPr="00D2767E" w:rsidRDefault="003614A4" w:rsidP="003614A4">
      <w:pPr>
        <w:pStyle w:val="Ttulo2"/>
      </w:pPr>
      <w:bookmarkStart w:id="39" w:name="_Toc341694040"/>
      <w:bookmarkStart w:id="40" w:name="_Toc417921712"/>
      <w:bookmarkStart w:id="41" w:name="_Toc500187006"/>
      <w:r>
        <w:t xml:space="preserve">Procedimentos de </w:t>
      </w:r>
      <w:bookmarkEnd w:id="39"/>
      <w:bookmarkEnd w:id="40"/>
      <w:r w:rsidR="0021287F">
        <w:t>Inspeção</w:t>
      </w:r>
      <w:bookmarkEnd w:id="41"/>
    </w:p>
    <w:p w:rsidR="00C94EAE" w:rsidRDefault="00C94EAE" w:rsidP="00C94EAE"/>
    <w:p w:rsidR="007E51E1" w:rsidRDefault="007E51E1" w:rsidP="007E51E1">
      <w:r>
        <w:t>A inspeção será realizada na conclusão de cada entrega utilizando-se de testes manuais e automatizados, a fim de manter a qualidade do projeto e alimentar o processo de melhoria contínua.</w:t>
      </w:r>
    </w:p>
    <w:p w:rsidR="000235A4" w:rsidRDefault="000235A4" w:rsidP="00C94EAE"/>
    <w:p w:rsidR="003614A4" w:rsidRDefault="003614A4" w:rsidP="003614A4">
      <w:pPr>
        <w:pStyle w:val="Ttulo2"/>
      </w:pPr>
      <w:bookmarkStart w:id="42" w:name="_Toc341694041"/>
      <w:bookmarkStart w:id="43" w:name="_Toc417921713"/>
      <w:bookmarkStart w:id="44" w:name="_Toc500187007"/>
      <w:r>
        <w:t>Proce</w:t>
      </w:r>
      <w:r w:rsidR="000235A4">
        <w:t xml:space="preserve">dimentos </w:t>
      </w:r>
      <w:r>
        <w:t>de Monitoramento</w:t>
      </w:r>
      <w:bookmarkEnd w:id="42"/>
      <w:bookmarkEnd w:id="43"/>
      <w:bookmarkEnd w:id="44"/>
    </w:p>
    <w:p w:rsidR="00F67707" w:rsidRPr="00F67707" w:rsidRDefault="00F67707" w:rsidP="00F80622">
      <w:pPr>
        <w:pStyle w:val="Comments"/>
      </w:pPr>
    </w:p>
    <w:p w:rsidR="00F67707" w:rsidRPr="00C94EAE" w:rsidRDefault="00F67707" w:rsidP="00F80622">
      <w:pPr>
        <w:pStyle w:val="Comments"/>
      </w:pPr>
    </w:p>
    <w:p w:rsidR="000235A4" w:rsidRPr="0021287F" w:rsidRDefault="0021287F" w:rsidP="0021287F">
      <w:r w:rsidRPr="0021287F">
        <w:t>Para atingir os requisitos de qualidade será feito o monitor</w:t>
      </w:r>
      <w:r w:rsidR="007E51E1">
        <w:t>amento dos indicadores conforme o cronograma de entregas</w:t>
      </w:r>
      <w:r w:rsidRPr="0021287F">
        <w:t>.</w:t>
      </w:r>
    </w:p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EF377D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EF377D"/>
        </w:tc>
        <w:tc>
          <w:tcPr>
            <w:tcW w:w="1559" w:type="dxa"/>
            <w:vAlign w:val="center"/>
          </w:tcPr>
          <w:p w:rsidR="008843C9" w:rsidRPr="00C52528" w:rsidRDefault="008843C9" w:rsidP="00EF377D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EF377D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EF377D"/>
        </w:tc>
        <w:tc>
          <w:tcPr>
            <w:tcW w:w="1559" w:type="dxa"/>
            <w:vAlign w:val="center"/>
          </w:tcPr>
          <w:p w:rsidR="008843C9" w:rsidRPr="00C52528" w:rsidRDefault="008843C9" w:rsidP="00EF377D"/>
        </w:tc>
      </w:tr>
    </w:tbl>
    <w:p w:rsidR="008843C9" w:rsidRDefault="008843C9" w:rsidP="008843C9"/>
    <w:p w:rsidR="008843C9" w:rsidRDefault="008843C9" w:rsidP="003D377B"/>
    <w:sectPr w:rsidR="00884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B83" w:rsidRDefault="00240B83" w:rsidP="005E1593">
      <w:r>
        <w:separator/>
      </w:r>
    </w:p>
  </w:endnote>
  <w:endnote w:type="continuationSeparator" w:id="0">
    <w:p w:rsidR="00240B83" w:rsidRDefault="00240B83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77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175"/>
      <w:gridCol w:w="5302"/>
    </w:tblGrid>
    <w:tr w:rsidR="00B2475B" w:rsidRPr="006419CA" w:rsidTr="00BD308A">
      <w:trPr>
        <w:jc w:val="center"/>
      </w:trPr>
      <w:tc>
        <w:tcPr>
          <w:tcW w:w="4175" w:type="dxa"/>
          <w:vAlign w:val="center"/>
        </w:tcPr>
        <w:p w:rsidR="00B2475B" w:rsidRPr="006419CA" w:rsidRDefault="00B2475B" w:rsidP="00EF377D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da qualidade.docx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B2475B" w:rsidRPr="006419CA" w:rsidRDefault="00B2475B" w:rsidP="00BD308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E51E1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E51E1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2475B" w:rsidRPr="006419CA" w:rsidTr="00BD308A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291138970"/>
          <w:placeholder>
            <w:docPart w:val="7E781DA6F7704D74BAFF2A6D9CE15CC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4175" w:type="dxa"/>
              <w:vAlign w:val="center"/>
            </w:tcPr>
            <w:p w:rsidR="00B2475B" w:rsidRPr="006419CA" w:rsidRDefault="00B2475B" w:rsidP="00EF377D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B2475B" w:rsidRPr="006419CA" w:rsidRDefault="00240B83" w:rsidP="00EF377D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2475B">
              <w:rPr>
                <w:rStyle w:val="Hyperlink"/>
              </w:rPr>
              <w:t>http://escritoriodeprojetos.com.br</w:t>
            </w:r>
          </w:hyperlink>
        </w:p>
      </w:tc>
    </w:tr>
  </w:tbl>
  <w:p w:rsidR="00B2475B" w:rsidRPr="006419CA" w:rsidRDefault="00B2475B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B83" w:rsidRDefault="00240B83" w:rsidP="005E1593">
      <w:r>
        <w:separator/>
      </w:r>
    </w:p>
  </w:footnote>
  <w:footnote w:type="continuationSeparator" w:id="0">
    <w:p w:rsidR="00240B83" w:rsidRDefault="00240B83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2475B" w:rsidRPr="00AD691F" w:rsidTr="00BD308A">
      <w:trPr>
        <w:trHeight w:val="567"/>
        <w:jc w:val="center"/>
      </w:trPr>
      <w:tc>
        <w:tcPr>
          <w:tcW w:w="6492" w:type="dxa"/>
          <w:vAlign w:val="center"/>
        </w:tcPr>
        <w:p w:rsidR="00B2475B" w:rsidRPr="001B7673" w:rsidRDefault="00B2475B" w:rsidP="005E1593">
          <w:pPr>
            <w:pStyle w:val="Cabealho"/>
            <w:rPr>
              <w:sz w:val="22"/>
            </w:rPr>
          </w:pPr>
          <w:r w:rsidRPr="001B7673">
            <w:fldChar w:fldCharType="begin"/>
          </w:r>
          <w:r w:rsidRPr="001B7673">
            <w:rPr>
              <w:sz w:val="22"/>
            </w:rPr>
            <w:instrText xml:space="preserve"> TITLE   \* MERGEFORMAT </w:instrText>
          </w:r>
          <w:r w:rsidRPr="001B7673">
            <w:fldChar w:fldCharType="separate"/>
          </w:r>
          <w:r w:rsidRPr="001B7673">
            <w:rPr>
              <w:sz w:val="22"/>
            </w:rPr>
            <w:t>Plano de gerenciamento da qualidade</w:t>
          </w:r>
          <w:r w:rsidRPr="001B7673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B2475B" w:rsidRPr="00AD691F" w:rsidRDefault="00B2475B" w:rsidP="00F80622">
          <w:pPr>
            <w:pStyle w:val="Comments"/>
          </w:pPr>
          <w:r>
            <w:rPr>
              <w:noProof/>
            </w:rPr>
            <w:drawing>
              <wp:inline distT="0" distB="0" distL="0" distR="0" wp14:anchorId="18073E4D" wp14:editId="68EDD355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2475B" w:rsidRPr="00A10908" w:rsidTr="00BD308A">
      <w:trPr>
        <w:trHeight w:val="567"/>
        <w:jc w:val="center"/>
      </w:trPr>
      <w:tc>
        <w:tcPr>
          <w:tcW w:w="6492" w:type="dxa"/>
          <w:vAlign w:val="center"/>
        </w:tcPr>
        <w:p w:rsidR="004531A5" w:rsidRPr="004531A5" w:rsidRDefault="004531A5" w:rsidP="00EF377D">
          <w:pPr>
            <w:pStyle w:val="Cabealho"/>
          </w:pPr>
          <w:r>
            <w:t>Personal VR</w:t>
          </w:r>
        </w:p>
      </w:tc>
      <w:tc>
        <w:tcPr>
          <w:tcW w:w="1956" w:type="dxa"/>
          <w:vMerge/>
          <w:vAlign w:val="center"/>
        </w:tcPr>
        <w:p w:rsidR="00B2475B" w:rsidRPr="00A10908" w:rsidRDefault="00B2475B" w:rsidP="00EF377D">
          <w:pPr>
            <w:pStyle w:val="Cabealho"/>
            <w:rPr>
              <w:b/>
            </w:rPr>
          </w:pPr>
        </w:p>
      </w:tc>
    </w:tr>
  </w:tbl>
  <w:p w:rsidR="00B2475B" w:rsidRDefault="00B247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F5D6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70170287"/>
    <w:multiLevelType w:val="hybridMultilevel"/>
    <w:tmpl w:val="A348A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C5"/>
    <w:rsid w:val="000216CB"/>
    <w:rsid w:val="0002320C"/>
    <w:rsid w:val="000235A4"/>
    <w:rsid w:val="000506C9"/>
    <w:rsid w:val="00052377"/>
    <w:rsid w:val="00095545"/>
    <w:rsid w:val="000A798C"/>
    <w:rsid w:val="000C4A03"/>
    <w:rsid w:val="000D27B6"/>
    <w:rsid w:val="000D2DB6"/>
    <w:rsid w:val="000E2853"/>
    <w:rsid w:val="00101045"/>
    <w:rsid w:val="00116F8F"/>
    <w:rsid w:val="00121E7E"/>
    <w:rsid w:val="001533CD"/>
    <w:rsid w:val="001540E6"/>
    <w:rsid w:val="00161E86"/>
    <w:rsid w:val="00173CC2"/>
    <w:rsid w:val="00181477"/>
    <w:rsid w:val="00193D0E"/>
    <w:rsid w:val="001B4F78"/>
    <w:rsid w:val="001B7673"/>
    <w:rsid w:val="001D497F"/>
    <w:rsid w:val="001F1617"/>
    <w:rsid w:val="001F3D30"/>
    <w:rsid w:val="00207EBE"/>
    <w:rsid w:val="0021287F"/>
    <w:rsid w:val="00227278"/>
    <w:rsid w:val="00235AB4"/>
    <w:rsid w:val="00240B83"/>
    <w:rsid w:val="00274187"/>
    <w:rsid w:val="002A1FE1"/>
    <w:rsid w:val="002B0527"/>
    <w:rsid w:val="002B2F68"/>
    <w:rsid w:val="002C547C"/>
    <w:rsid w:val="002C66D7"/>
    <w:rsid w:val="002D1D6D"/>
    <w:rsid w:val="002E5A7C"/>
    <w:rsid w:val="00331443"/>
    <w:rsid w:val="00341B09"/>
    <w:rsid w:val="0034544C"/>
    <w:rsid w:val="003560A2"/>
    <w:rsid w:val="003614A4"/>
    <w:rsid w:val="00382C70"/>
    <w:rsid w:val="003A6C64"/>
    <w:rsid w:val="003D377B"/>
    <w:rsid w:val="00402B2B"/>
    <w:rsid w:val="00417F85"/>
    <w:rsid w:val="0042065C"/>
    <w:rsid w:val="0042609D"/>
    <w:rsid w:val="00431243"/>
    <w:rsid w:val="004531A5"/>
    <w:rsid w:val="004761E7"/>
    <w:rsid w:val="004A16CF"/>
    <w:rsid w:val="004B2855"/>
    <w:rsid w:val="004B60F1"/>
    <w:rsid w:val="004C524B"/>
    <w:rsid w:val="004D023F"/>
    <w:rsid w:val="004E5130"/>
    <w:rsid w:val="005165BF"/>
    <w:rsid w:val="0054604A"/>
    <w:rsid w:val="0055540E"/>
    <w:rsid w:val="00560B36"/>
    <w:rsid w:val="00593B39"/>
    <w:rsid w:val="005943C2"/>
    <w:rsid w:val="005E1593"/>
    <w:rsid w:val="005F487B"/>
    <w:rsid w:val="006419CA"/>
    <w:rsid w:val="006420E8"/>
    <w:rsid w:val="00660086"/>
    <w:rsid w:val="00663704"/>
    <w:rsid w:val="006A233C"/>
    <w:rsid w:val="00707B50"/>
    <w:rsid w:val="00743E89"/>
    <w:rsid w:val="00746E77"/>
    <w:rsid w:val="00753A28"/>
    <w:rsid w:val="007A054B"/>
    <w:rsid w:val="007B0C7E"/>
    <w:rsid w:val="007D2826"/>
    <w:rsid w:val="007E501E"/>
    <w:rsid w:val="007E51E1"/>
    <w:rsid w:val="00802332"/>
    <w:rsid w:val="0080758F"/>
    <w:rsid w:val="00812016"/>
    <w:rsid w:val="00820DA5"/>
    <w:rsid w:val="00841220"/>
    <w:rsid w:val="00842903"/>
    <w:rsid w:val="008675C6"/>
    <w:rsid w:val="00871510"/>
    <w:rsid w:val="00871E89"/>
    <w:rsid w:val="00882A4A"/>
    <w:rsid w:val="008843C9"/>
    <w:rsid w:val="0089165B"/>
    <w:rsid w:val="008A161F"/>
    <w:rsid w:val="008C315C"/>
    <w:rsid w:val="00902865"/>
    <w:rsid w:val="0090753C"/>
    <w:rsid w:val="00930C23"/>
    <w:rsid w:val="0094792C"/>
    <w:rsid w:val="009564FF"/>
    <w:rsid w:val="009657FB"/>
    <w:rsid w:val="0098729D"/>
    <w:rsid w:val="009A3302"/>
    <w:rsid w:val="009A5E37"/>
    <w:rsid w:val="009A62F9"/>
    <w:rsid w:val="009B4853"/>
    <w:rsid w:val="009C6310"/>
    <w:rsid w:val="009D04AE"/>
    <w:rsid w:val="00A21070"/>
    <w:rsid w:val="00A22321"/>
    <w:rsid w:val="00A26DC5"/>
    <w:rsid w:val="00A32E31"/>
    <w:rsid w:val="00A33348"/>
    <w:rsid w:val="00A601BE"/>
    <w:rsid w:val="00A61A75"/>
    <w:rsid w:val="00AC4F9F"/>
    <w:rsid w:val="00AD3265"/>
    <w:rsid w:val="00AE1992"/>
    <w:rsid w:val="00AF002F"/>
    <w:rsid w:val="00AF15FC"/>
    <w:rsid w:val="00B202CB"/>
    <w:rsid w:val="00B2475B"/>
    <w:rsid w:val="00B46AD4"/>
    <w:rsid w:val="00BD308A"/>
    <w:rsid w:val="00C023C6"/>
    <w:rsid w:val="00C0414B"/>
    <w:rsid w:val="00C2014C"/>
    <w:rsid w:val="00C30675"/>
    <w:rsid w:val="00C453B8"/>
    <w:rsid w:val="00C52528"/>
    <w:rsid w:val="00C93648"/>
    <w:rsid w:val="00C94EAE"/>
    <w:rsid w:val="00CA0341"/>
    <w:rsid w:val="00CA6608"/>
    <w:rsid w:val="00CE2B3B"/>
    <w:rsid w:val="00CF7788"/>
    <w:rsid w:val="00D01D05"/>
    <w:rsid w:val="00D25D0D"/>
    <w:rsid w:val="00D37957"/>
    <w:rsid w:val="00D477B4"/>
    <w:rsid w:val="00D54691"/>
    <w:rsid w:val="00D54E1C"/>
    <w:rsid w:val="00D71FF7"/>
    <w:rsid w:val="00DC10A8"/>
    <w:rsid w:val="00DF4B8B"/>
    <w:rsid w:val="00E1746E"/>
    <w:rsid w:val="00E34C15"/>
    <w:rsid w:val="00E449F9"/>
    <w:rsid w:val="00E458DF"/>
    <w:rsid w:val="00E60353"/>
    <w:rsid w:val="00E64515"/>
    <w:rsid w:val="00E77394"/>
    <w:rsid w:val="00ED4566"/>
    <w:rsid w:val="00EE78B3"/>
    <w:rsid w:val="00EF377D"/>
    <w:rsid w:val="00F24682"/>
    <w:rsid w:val="00F33625"/>
    <w:rsid w:val="00F67707"/>
    <w:rsid w:val="00F75243"/>
    <w:rsid w:val="00F80622"/>
    <w:rsid w:val="00FA23B4"/>
    <w:rsid w:val="00FA720F"/>
    <w:rsid w:val="00FB5A09"/>
    <w:rsid w:val="00FD1501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4925B0-0E5F-4573-8979-DD4BB3DB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673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A26DC5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A26DC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7B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3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3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3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3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3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A26DC5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mrio1">
    <w:name w:val="toc 1"/>
    <w:basedOn w:val="Normal"/>
    <w:next w:val="Normal"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A26DC5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styleId="TextodoEspaoReservado">
    <w:name w:val="Placeholder Text"/>
    <w:basedOn w:val="Fontepargpadro"/>
    <w:uiPriority w:val="99"/>
    <w:semiHidden/>
    <w:rsid w:val="00BD308A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F80622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F80622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1B7673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1B7673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1B7673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1B7673"/>
    <w:pPr>
      <w:spacing w:after="100"/>
      <w:ind w:left="440"/>
    </w:pPr>
  </w:style>
  <w:style w:type="character" w:customStyle="1" w:styleId="Ttulo5Char">
    <w:name w:val="Título 5 Char"/>
    <w:basedOn w:val="Fontepargpadro"/>
    <w:link w:val="Ttulo5"/>
    <w:uiPriority w:val="9"/>
    <w:semiHidden/>
    <w:rsid w:val="00173CC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3C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3C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3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3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A210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E781DA6F7704D74BAFF2A6D9CE15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81A01-9129-46A8-A9AF-B06CD156FD45}"/>
      </w:docPartPr>
      <w:docPartBody>
        <w:p w:rsidR="00B44379" w:rsidRDefault="00023010">
          <w:r w:rsidRPr="00205D8D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10"/>
    <w:rsid w:val="00023010"/>
    <w:rsid w:val="00035DDB"/>
    <w:rsid w:val="0006723A"/>
    <w:rsid w:val="002578E5"/>
    <w:rsid w:val="002C6845"/>
    <w:rsid w:val="00401BB7"/>
    <w:rsid w:val="005515C5"/>
    <w:rsid w:val="006B4DF9"/>
    <w:rsid w:val="007B7F60"/>
    <w:rsid w:val="00812F99"/>
    <w:rsid w:val="00827844"/>
    <w:rsid w:val="009E6BB4"/>
    <w:rsid w:val="00A01E6C"/>
    <w:rsid w:val="00A87511"/>
    <w:rsid w:val="00AB37BA"/>
    <w:rsid w:val="00B44379"/>
    <w:rsid w:val="00BA37D2"/>
    <w:rsid w:val="00BA5DA6"/>
    <w:rsid w:val="00BC5E71"/>
    <w:rsid w:val="00C41F54"/>
    <w:rsid w:val="00E2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010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230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64924-4DDA-4854-A1E8-4C9B213F2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879</TotalTime>
  <Pages>4</Pages>
  <Words>907</Words>
  <Characters>4900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da qualidade</vt:lpstr>
      <vt:lpstr>Plano de gerenciamento da qualidade</vt:lpstr>
    </vt:vector>
  </TitlesOfParts>
  <Company>PMO Escritório de Projetos</Company>
  <LinksUpToDate>false</LinksUpToDate>
  <CharactersWithSpaces>5796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 qualidade</dc:title>
  <dc:subject>Nome do Projeto</dc:subject>
  <dc:creator>eduardo@escritoriodeprojetos.com.br</dc:creator>
  <cp:keywords>Template Gerenciamento de Projetos, Plano de Qualidade</cp:keywords>
  <dc:description>http://escritoriodeprojetos.com.br</dc:description>
  <cp:lastModifiedBy>Anhanguera Educacional</cp:lastModifiedBy>
  <cp:revision>44</cp:revision>
  <dcterms:created xsi:type="dcterms:W3CDTF">2011-09-20T13:43:00Z</dcterms:created>
  <dcterms:modified xsi:type="dcterms:W3CDTF">2017-12-04T23:41:00Z</dcterms:modified>
</cp:coreProperties>
</file>