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D265B">
      <w:pPr>
        <w:rPr>
          <w:rFonts w:hint="default" w:eastAsiaTheme="minorEastAsia"/>
          <w:lang w:val="en-US" w:eastAsia="zh-CN"/>
        </w:rPr>
      </w:pPr>
      <w:r>
        <w:rPr>
          <w:rFonts w:hint="eastAsia"/>
          <w:lang w:val="en-US" w:eastAsia="zh-CN"/>
        </w:rPr>
        <w:t>24年回忆题：</w:t>
      </w:r>
    </w:p>
    <w:p w14:paraId="563D24DF">
      <w:r>
        <w:t>一共六个大题，一是20分的填空，二是36分的简答，六分一个，一共六个，剩下都是10多分的大题，具体分值忘了，但都是10多分（怎么没有选择，我看之前的回忆题都有选择啊）</w:t>
      </w:r>
    </w:p>
    <w:p w14:paraId="27A9DC76">
      <w:pPr>
        <w:pStyle w:val="2"/>
      </w:pPr>
      <w:r>
        <w:t>一、填空，一空一分（能</w:t>
      </w:r>
      <w:bookmarkStart w:id="0" w:name="_GoBack"/>
      <w:bookmarkEnd w:id="0"/>
      <w:r>
        <w:t>想起来几个就写了几个）</w:t>
      </w:r>
    </w:p>
    <w:p w14:paraId="3779E393">
      <w:pPr>
        <w:numPr>
          <w:ilvl w:val="0"/>
          <w:numId w:val="1"/>
        </w:numPr>
        <w:spacing w:before="0" w:beforeAutospacing="1" w:after="0" w:afterAutospacing="1"/>
        <w:ind w:left="720" w:hanging="360"/>
      </w:pPr>
      <w:r>
        <w:t>兼容在时间上的兼容有_______和_________，软件兼容的根本特征是________</w:t>
      </w:r>
    </w:p>
    <w:p w14:paraId="69566BD6">
      <w:pPr>
        <w:numPr>
          <w:ilvl w:val="0"/>
          <w:numId w:val="1"/>
        </w:numPr>
        <w:spacing w:before="0" w:beforeAutospacing="1" w:after="0" w:afterAutospacing="1"/>
        <w:ind w:left="720" w:hanging="360"/>
      </w:pPr>
      <w:r>
        <w:t>延迟分支调度策略__________要求与被调度指令执行不会影响分支结果（大概是这样）</w:t>
      </w:r>
    </w:p>
    <w:p w14:paraId="255F1C0E">
      <w:pPr>
        <w:numPr>
          <w:ilvl w:val="0"/>
          <w:numId w:val="1"/>
        </w:numPr>
        <w:spacing w:before="0" w:beforeAutospacing="1" w:after="0" w:afterAutospacing="1"/>
        <w:ind w:left="720" w:hanging="360"/>
      </w:pPr>
      <w:r>
        <w:t>编译器优化Cache的方法有________，________，________和分块。</w:t>
      </w:r>
    </w:p>
    <w:p w14:paraId="101F6670">
      <w:pPr>
        <w:numPr>
          <w:ilvl w:val="0"/>
          <w:numId w:val="1"/>
        </w:numPr>
        <w:spacing w:before="0" w:beforeAutospacing="1" w:after="0" w:afterAutospacing="1"/>
        <w:ind w:left="720" w:hanging="360"/>
      </w:pPr>
      <w:r>
        <w:t>一页大小为4KB的机器采取虚拟索引＋物理标识的方式读取Cache，若采用直接相联Cache则Cache最大为__________，若采用8路组相联Cache最大为__________。</w:t>
      </w:r>
    </w:p>
    <w:p w14:paraId="4B1E7E0A">
      <w:pPr>
        <w:numPr>
          <w:ilvl w:val="0"/>
          <w:numId w:val="1"/>
        </w:numPr>
        <w:spacing w:before="0" w:beforeAutospacing="1" w:after="0" w:afterAutospacing="1"/>
        <w:ind w:left="720" w:hanging="360"/>
      </w:pPr>
      <w:r>
        <w:t>提高并行性的技术途径有________，</w:t>
      </w:r>
      <w:r>
        <w:rPr>
          <w:u w:val="words"/>
        </w:rPr>
        <w:t>和</w:t>
      </w:r>
      <w:r>
        <w:t>。</w:t>
      </w:r>
    </w:p>
    <w:p w14:paraId="2F2C4AC8">
      <w:pPr>
        <w:numPr>
          <w:ilvl w:val="0"/>
          <w:numId w:val="1"/>
        </w:numPr>
        <w:spacing w:before="0" w:beforeAutospacing="1" w:after="0" w:afterAutospacing="1"/>
        <w:ind w:left="720" w:hanging="360"/>
      </w:pPr>
      <w:r>
        <w:t>按照CPU中操作数的存储方法可以将指令集结构分为________，</w:t>
      </w:r>
      <w:r>
        <w:rPr>
          <w:u w:val="words"/>
        </w:rPr>
        <w:t>和</w:t>
      </w:r>
      <w:r>
        <w:t>。</w:t>
      </w:r>
    </w:p>
    <w:p w14:paraId="14893E94">
      <w:pPr>
        <w:numPr>
          <w:ilvl w:val="0"/>
          <w:numId w:val="1"/>
        </w:numPr>
        <w:spacing w:before="0" w:beforeAutospacing="1" w:after="0" w:afterAutospacing="1"/>
        <w:ind w:left="720" w:hanging="360"/>
      </w:pPr>
      <w:r>
        <w:t>在磁盘阵列中，磁盘利用率最高的是_________，有镜像盘，使用双备份磁盘的是_________。</w:t>
      </w:r>
    </w:p>
    <w:p w14:paraId="61DD38B0">
      <w:r>
        <w:t>想不起来了（怎么好像没考Amdahl定律，还是说我忘了）</w:t>
      </w:r>
    </w:p>
    <w:p w14:paraId="566449CD">
      <w:pPr>
        <w:pStyle w:val="2"/>
      </w:pPr>
      <w:r>
        <w:t>二、简答题。36分，6题，每题6分（我突然意识到好像就是每章一道题）</w:t>
      </w:r>
    </w:p>
    <w:p w14:paraId="7F170CF5">
      <w:pPr>
        <w:numPr>
          <w:ilvl w:val="0"/>
          <w:numId w:val="2"/>
        </w:numPr>
        <w:spacing w:before="0" w:beforeAutospacing="1" w:after="0" w:afterAutospacing="1"/>
        <w:ind w:left="720" w:hanging="360"/>
      </w:pPr>
      <w:r>
        <w:t>CISC的发展和改进体现在那几个方面，每个方面具体有哪些内容（绷不住了，这块根本没看）</w:t>
      </w:r>
    </w:p>
    <w:p w14:paraId="0A3B4E19">
      <w:pPr>
        <w:numPr>
          <w:ilvl w:val="0"/>
          <w:numId w:val="2"/>
        </w:numPr>
        <w:spacing w:before="0" w:beforeAutospacing="1" w:after="0" w:afterAutospacing="1"/>
        <w:ind w:left="720" w:hanging="360"/>
      </w:pPr>
      <w:r>
        <w:t>设L2cache命中时间为5个时钟周期，采用2路、4路组相联则分别延迟2个、4个时钟周期，失效率均为60%，问直接相连，2路，4路分别L1Cache的失效开销。（数忘了，但题是这个）</w:t>
      </w:r>
    </w:p>
    <w:p w14:paraId="14A0C0E1">
      <w:pPr>
        <w:numPr>
          <w:ilvl w:val="0"/>
          <w:numId w:val="2"/>
        </w:numPr>
        <w:spacing w:before="0" w:beforeAutospacing="1" w:after="0" w:afterAutospacing="1"/>
        <w:ind w:left="720" w:hanging="360"/>
      </w:pPr>
      <w:r>
        <w:t>一个指令系统理想CPI为1，25%的指令是分支跳转指令，5%是无条件跳转指令，20%是条件跳转指令，且无条件跳转指令需要延迟一个时钟周期，条件跳转指令延迟两个时钟周期，若该系统采用预测分支失败的方法，求加速比。</w:t>
      </w:r>
    </w:p>
    <w:p w14:paraId="7FBE27F1">
      <w:pPr>
        <w:numPr>
          <w:ilvl w:val="0"/>
          <w:numId w:val="2"/>
        </w:numPr>
        <w:spacing w:before="0" w:beforeAutospacing="1" w:after="0" w:afterAutospacing="1"/>
        <w:ind w:left="720" w:hanging="360"/>
      </w:pPr>
      <w:r>
        <w:t>比较Tomasulo算法和记分牌是如何消除WAW,WAR,RAW相关的</w:t>
      </w:r>
    </w:p>
    <w:p w14:paraId="32C2C8F5">
      <w:pPr>
        <w:numPr>
          <w:ilvl w:val="0"/>
          <w:numId w:val="2"/>
        </w:numPr>
        <w:spacing w:before="0" w:beforeAutospacing="1" w:after="0" w:afterAutospacing="1"/>
        <w:ind w:left="720" w:hanging="360"/>
      </w:pPr>
      <w:r>
        <w:t>向量处理机将元素从Vi送往功能部件及把结果存入Vi都 需要1拍，向量长度为64（图里的拍数可能不太一样，但指令和考试差不多）</w:t>
      </w:r>
    </w:p>
    <w:p w14:paraId="54B9978D">
      <w:pPr>
        <w:numPr>
          <w:ilvl w:val="1"/>
          <w:numId w:val="2"/>
        </w:numPr>
        <w:spacing w:before="0" w:beforeAutospacing="1" w:after="0" w:afterAutospacing="1"/>
        <w:ind w:left="1440" w:hanging="360"/>
      </w:pPr>
      <w:r>
        <w:t>求在指令串行执行下计算完结果需要多少拍？</w:t>
      </w:r>
    </w:p>
    <w:p w14:paraId="75D2DEC5">
      <w:pPr>
        <w:numPr>
          <w:ilvl w:val="1"/>
          <w:numId w:val="2"/>
        </w:numPr>
        <w:spacing w:before="0" w:beforeAutospacing="1" w:after="0" w:afterAutospacing="1"/>
        <w:ind w:left="1440" w:hanging="360"/>
      </w:pPr>
      <w:r>
        <w:t>若采用链接技术，建立链接需要几拍？总完成时间是几拍？</w:t>
      </w:r>
    </w:p>
    <w:p w14:paraId="028D9231">
      <w:pPr>
        <w:numPr>
          <w:numId w:val="0"/>
        </w:numPr>
        <w:spacing w:before="0" w:beforeAutospacing="1" w:after="0" w:afterAutospacing="1"/>
        <w:jc w:val="center"/>
      </w:pPr>
      <w:r>
        <w:rPr>
          <w:rFonts w:ascii="宋体" w:hAnsi="宋体" w:eastAsia="宋体" w:cs="宋体"/>
          <w:sz w:val="24"/>
          <w:szCs w:val="24"/>
        </w:rPr>
        <w:drawing>
          <wp:inline distT="0" distB="0" distL="114300" distR="114300">
            <wp:extent cx="2899410" cy="822325"/>
            <wp:effectExtent l="0" t="0" r="11430" b="6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899410" cy="822325"/>
                    </a:xfrm>
                    <a:prstGeom prst="rect">
                      <a:avLst/>
                    </a:prstGeom>
                    <a:noFill/>
                    <a:ln w="9525">
                      <a:noFill/>
                    </a:ln>
                  </pic:spPr>
                </pic:pic>
              </a:graphicData>
            </a:graphic>
          </wp:inline>
        </w:drawing>
      </w:r>
    </w:p>
    <w:p w14:paraId="0857EEBF">
      <w:pPr>
        <w:numPr>
          <w:ilvl w:val="0"/>
          <w:numId w:val="2"/>
        </w:numPr>
        <w:spacing w:before="0" w:beforeAutospacing="1" w:after="0" w:afterAutospacing="1"/>
        <w:ind w:left="720" w:hanging="360"/>
      </w:pPr>
      <w:r>
        <w:t>假设一磁盘系统由200个磁盘构成，每个磁盘平均无故障时间为1000000h，该系统全年故障恢复时间为5h。求该磁盘系统的平均无故障时间和失效率，如何提高该磁盘系统的可靠性？</w:t>
      </w:r>
    </w:p>
    <w:p w14:paraId="7CF1940C">
      <w:pPr>
        <w:pStyle w:val="2"/>
      </w:pPr>
      <w:r>
        <w:t>三、</w:t>
      </w:r>
      <w:r>
        <w:rPr>
          <w:rFonts w:asciiTheme="minorHAnsi" w:hAnsiTheme="minorHAnsi" w:eastAsiaTheme="minorEastAsia" w:cstheme="minorBidi"/>
          <w:b w:val="0"/>
          <w:kern w:val="2"/>
          <w:sz w:val="21"/>
          <w:szCs w:val="24"/>
          <w:lang w:val="en-US" w:eastAsia="zh-CN" w:bidi="ar-SA"/>
        </w:rPr>
        <w:t>某指令系统有如下四种指令，CPI分别为1,2,2,2。</w:t>
      </w:r>
    </w:p>
    <w:p w14:paraId="1D446CD9">
      <w:r>
        <w:t>下表为该指令系统的各种指令占比</w:t>
      </w:r>
    </w:p>
    <w:p w14:paraId="741EBD6F">
      <w:pPr>
        <w:jc w:val="center"/>
      </w:pPr>
      <w:r>
        <w:drawing>
          <wp:inline distT="0" distB="0" distL="114300" distR="114300">
            <wp:extent cx="4286250" cy="1876425"/>
            <wp:effectExtent l="0" t="0" r="11430"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286250" cy="1876425"/>
                    </a:xfrm>
                    <a:prstGeom prst="rect">
                      <a:avLst/>
                    </a:prstGeom>
                    <a:noFill/>
                    <a:ln>
                      <a:noFill/>
                    </a:ln>
                  </pic:spPr>
                </pic:pic>
              </a:graphicData>
            </a:graphic>
          </wp:inline>
        </w:drawing>
      </w:r>
    </w:p>
    <w:p w14:paraId="777E2873">
      <w:pPr>
        <w:numPr>
          <w:ilvl w:val="0"/>
          <w:numId w:val="3"/>
        </w:numPr>
        <w:spacing w:before="0" w:beforeAutospacing="1" w:after="0" w:afterAutospacing="1"/>
        <w:ind w:left="720" w:hanging="360"/>
      </w:pPr>
      <w:r>
        <w:t>求该系统的平均CPI</w:t>
      </w:r>
    </w:p>
    <w:p w14:paraId="5EA371D1">
      <w:pPr>
        <w:numPr>
          <w:ilvl w:val="0"/>
          <w:numId w:val="3"/>
        </w:numPr>
        <w:spacing w:before="0" w:beforeAutospacing="1" w:after="0" w:afterAutospacing="1"/>
        <w:ind w:left="720" w:hanging="360"/>
      </w:pPr>
      <w:r>
        <w:t>改进该系统，ALU指令中有25%其中一个操作数来自存储器，且在执行该指令前必须访存，现给出新的ALU指令一个操作数是寄存器，另一个是存储器，该指令的CPI为2，由于该指令的出现分支指令CPI现在变为3，求改进后指令系统的平均CPI</w:t>
      </w:r>
    </w:p>
    <w:p w14:paraId="06BDB920">
      <w:pPr>
        <w:pStyle w:val="2"/>
      </w:pPr>
      <w:r>
        <w:t>四、</w:t>
      </w:r>
      <w:r>
        <w:rPr>
          <w:rFonts w:asciiTheme="minorHAnsi" w:hAnsiTheme="minorHAnsi" w:eastAsiaTheme="minorEastAsia" w:cstheme="minorBidi"/>
          <w:b w:val="0"/>
          <w:kern w:val="2"/>
          <w:sz w:val="21"/>
          <w:szCs w:val="24"/>
          <w:lang w:val="en-US" w:eastAsia="zh-CN" w:bidi="ar-SA"/>
        </w:rPr>
        <w:t>A,B,C,D,E均为数组，且存储的都是整数，他们在存储器中的首地址分别为100,1000,2000,3000,4000。若某计算机采用基本的五段式流水线，分支指令有一个周期的延迟槽且分支指令的判断和地址计算被移到了ID段，R7寄存器中存储着100。主频为500MHz</w:t>
      </w:r>
    </w:p>
    <w:p w14:paraId="2418B38E">
      <m:oMathPara>
        <m:oMath>
          <m:r>
            <m:rPr>
              <m:sty m:val="p"/>
            </m:rPr>
            <w:rPr>
              <w:rFonts w:ascii="Cambria Math" w:hAnsi="Cambria Math" w:cstheme="minorBidi"/>
              <w:kern w:val="2"/>
              <w:sz w:val="21"/>
              <w:szCs w:val="24"/>
              <w:lang w:val="en-US" w:bidi="ar-SA"/>
            </w:rPr>
            <m:t>A = B + C</m:t>
          </m:r>
        </m:oMath>
      </m:oMathPara>
    </w:p>
    <w:p w14:paraId="1EA8B8D0">
      <m:oMathPara>
        <m:oMath>
          <m:r>
            <m:rPr>
              <m:sty m:val="p"/>
            </m:rPr>
            <w:rPr>
              <w:rFonts w:ascii="Cambria Math" w:hAnsi="Cambria Math" w:cstheme="minorBidi"/>
              <w:kern w:val="2"/>
              <w:sz w:val="21"/>
              <w:szCs w:val="24"/>
              <w:lang w:val="en-US" w:bidi="ar-SA"/>
            </w:rPr>
            <m:t>D = C - E</m:t>
          </m:r>
        </m:oMath>
      </m:oMathPara>
    </w:p>
    <w:p w14:paraId="7E11BE5E">
      <w:pPr>
        <w:numPr>
          <w:ilvl w:val="0"/>
          <w:numId w:val="4"/>
        </w:numPr>
        <w:spacing w:before="0" w:beforeAutospacing="1" w:after="0" w:afterAutospacing="1"/>
        <w:ind w:left="720" w:hanging="360"/>
      </w:pPr>
      <w:r>
        <w:t>请写出调度后的指令序列（绷不住了，怎么还要自己写汇编，我还以为是给我个汇编让我调度）</w:t>
      </w:r>
    </w:p>
    <w:p w14:paraId="07D05D34">
      <w:pPr>
        <w:numPr>
          <w:ilvl w:val="0"/>
          <w:numId w:val="4"/>
        </w:numPr>
        <w:spacing w:before="0" w:beforeAutospacing="1" w:after="0" w:afterAutospacing="1"/>
        <w:ind w:left="720" w:hanging="360"/>
      </w:pPr>
      <w:r>
        <w:t>调度后的指令计算完全部结果需要多长时间，吞吐率是多少</w:t>
      </w:r>
    </w:p>
    <w:p w14:paraId="0448AEC2">
      <w:pPr>
        <w:pStyle w:val="2"/>
        <w:rPr>
          <w:rFonts w:asciiTheme="minorHAnsi" w:hAnsiTheme="minorHAnsi" w:eastAsiaTheme="minorEastAsia" w:cstheme="minorBidi"/>
          <w:b w:val="0"/>
          <w:kern w:val="2"/>
          <w:sz w:val="21"/>
          <w:szCs w:val="24"/>
          <w:lang w:val="en-US" w:eastAsia="zh-CN" w:bidi="ar-SA"/>
        </w:rPr>
      </w:pPr>
      <w:r>
        <w:t>五、</w:t>
      </w:r>
      <w:r>
        <w:rPr>
          <w:rFonts w:asciiTheme="minorHAnsi" w:hAnsiTheme="minorHAnsi" w:eastAsiaTheme="minorEastAsia" w:cstheme="minorBidi"/>
          <w:b w:val="0"/>
          <w:kern w:val="2"/>
          <w:sz w:val="21"/>
          <w:szCs w:val="24"/>
          <w:lang w:val="en-US" w:eastAsia="zh-CN" w:bidi="ar-SA"/>
        </w:rPr>
        <w:t>PPT原题，就是数不太一样</w:t>
      </w:r>
    </w:p>
    <w:p w14:paraId="42E95EEF">
      <w:r>
        <w:rPr>
          <w:rFonts w:ascii="宋体" w:hAnsi="宋体" w:eastAsia="宋体" w:cs="宋体"/>
          <w:sz w:val="24"/>
          <w:szCs w:val="24"/>
        </w:rPr>
        <w:drawing>
          <wp:inline distT="0" distB="0" distL="114300" distR="114300">
            <wp:extent cx="5266690" cy="3815715"/>
            <wp:effectExtent l="0" t="0" r="6350" b="952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5266690" cy="3815715"/>
                    </a:xfrm>
                    <a:prstGeom prst="rect">
                      <a:avLst/>
                    </a:prstGeom>
                    <a:noFill/>
                    <a:ln w="9525">
                      <a:noFill/>
                    </a:ln>
                  </pic:spPr>
                </pic:pic>
              </a:graphicData>
            </a:graphic>
          </wp:inline>
        </w:drawing>
      </w:r>
    </w:p>
    <w:p w14:paraId="5BEB010F">
      <w:pPr>
        <w:pStyle w:val="2"/>
        <w:rPr>
          <w:rFonts w:asciiTheme="minorHAnsi" w:hAnsiTheme="minorHAnsi" w:eastAsiaTheme="minorEastAsia" w:cstheme="minorBidi"/>
          <w:b w:val="0"/>
          <w:kern w:val="2"/>
          <w:sz w:val="21"/>
          <w:szCs w:val="24"/>
          <w:lang w:val="en-US" w:eastAsia="zh-CN" w:bidi="ar-SA"/>
        </w:rPr>
      </w:pPr>
      <w:r>
        <w:t>六、</w:t>
      </w:r>
      <w:r>
        <w:rPr>
          <w:rFonts w:asciiTheme="minorHAnsi" w:hAnsiTheme="minorHAnsi" w:eastAsiaTheme="minorEastAsia" w:cstheme="minorBidi"/>
          <w:b w:val="0"/>
          <w:kern w:val="2"/>
          <w:sz w:val="21"/>
          <w:szCs w:val="24"/>
          <w:lang w:val="en-US" w:eastAsia="zh-CN" w:bidi="ar-SA"/>
        </w:rPr>
        <w:t>也是PPT里的东西，一模一样，就浮点寄存器里的值改了，第一第二问给了一个空的图，让你往里填（早知道就多看两眼了）</w:t>
      </w:r>
    </w:p>
    <w:p w14:paraId="4D8D0223">
      <w:r>
        <w:rPr>
          <w:rFonts w:ascii="宋体" w:hAnsi="宋体" w:eastAsia="宋体" w:cs="宋体"/>
          <w:sz w:val="24"/>
          <w:szCs w:val="24"/>
        </w:rPr>
        <w:drawing>
          <wp:inline distT="0" distB="0" distL="114300" distR="114300">
            <wp:extent cx="5271135" cy="5074920"/>
            <wp:effectExtent l="0" t="0" r="1905" b="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a:off x="0" y="0"/>
                      <a:ext cx="5271135" cy="5074920"/>
                    </a:xfrm>
                    <a:prstGeom prst="rect">
                      <a:avLst/>
                    </a:prstGeom>
                    <a:noFill/>
                    <a:ln w="9525">
                      <a:noFill/>
                    </a:ln>
                  </pic:spPr>
                </pic:pic>
              </a:graphicData>
            </a:graphic>
          </wp:inline>
        </w:drawing>
      </w:r>
    </w:p>
    <w:p w14:paraId="274C0A39">
      <w:pPr>
        <w:numPr>
          <w:ilvl w:val="0"/>
          <w:numId w:val="5"/>
        </w:numPr>
        <w:spacing w:before="0" w:beforeAutospacing="1" w:after="0" w:afterAutospacing="1"/>
        <w:ind w:left="720" w:hanging="360"/>
      </w:pPr>
      <w:r>
        <w:t>请画出</w:t>
      </w:r>
      <w:r>
        <w:rPr>
          <w:rFonts w:asciiTheme="minorHAnsi" w:hAnsiTheme="minorHAnsi" w:eastAsiaTheme="minorEastAsia" w:cstheme="minorBidi"/>
          <w:b w:val="0"/>
          <w:kern w:val="2"/>
          <w:sz w:val="21"/>
          <w:szCs w:val="24"/>
          <w:lang w:val="en-US" w:eastAsia="zh-CN" w:bidi="ar-SA"/>
        </w:rPr>
        <w:t>最后</w:t>
      </w:r>
      <w:r>
        <w:t>一条指令流出时的状态（我就顺便把答案也粘上去了）</w:t>
      </w:r>
    </w:p>
    <w:p w14:paraId="59606A75">
      <w:pPr>
        <w:numPr>
          <w:numId w:val="0"/>
        </w:numPr>
        <w:spacing w:before="0" w:beforeAutospacing="1" w:after="0" w:afterAutospacing="1"/>
        <w:ind w:left="360" w:leftChars="0"/>
      </w:pPr>
      <w:r>
        <w:rPr>
          <w:rFonts w:ascii="宋体" w:hAnsi="宋体" w:eastAsia="宋体" w:cs="宋体"/>
          <w:sz w:val="24"/>
          <w:szCs w:val="24"/>
        </w:rPr>
        <w:drawing>
          <wp:inline distT="0" distB="0" distL="114300" distR="114300">
            <wp:extent cx="5273040" cy="5067935"/>
            <wp:effectExtent l="0" t="0" r="0" b="698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8"/>
                    <a:stretch>
                      <a:fillRect/>
                    </a:stretch>
                  </pic:blipFill>
                  <pic:spPr>
                    <a:xfrm>
                      <a:off x="0" y="0"/>
                      <a:ext cx="5273040" cy="5067935"/>
                    </a:xfrm>
                    <a:prstGeom prst="rect">
                      <a:avLst/>
                    </a:prstGeom>
                    <a:noFill/>
                    <a:ln w="9525">
                      <a:noFill/>
                    </a:ln>
                  </pic:spPr>
                </pic:pic>
              </a:graphicData>
            </a:graphic>
          </wp:inline>
        </w:drawing>
      </w:r>
    </w:p>
    <w:p w14:paraId="3AD3615E">
      <w:pPr>
        <w:numPr>
          <w:ilvl w:val="0"/>
          <w:numId w:val="5"/>
        </w:numPr>
        <w:spacing w:before="0" w:beforeAutospacing="1" w:after="0" w:afterAutospacing="1"/>
        <w:ind w:left="720" w:hanging="360"/>
      </w:pPr>
      <w:r>
        <w:t>请画出第一次Commit后，此时的状态</w:t>
      </w:r>
    </w:p>
    <w:p w14:paraId="2757CAAF">
      <w:pPr>
        <w:numPr>
          <w:numId w:val="0"/>
        </w:numPr>
        <w:spacing w:before="0" w:beforeAutospacing="1" w:after="0" w:afterAutospacing="1"/>
        <w:ind w:left="360" w:leftChars="0"/>
      </w:pPr>
      <w:r>
        <w:rPr>
          <w:rFonts w:ascii="宋体" w:hAnsi="宋体" w:eastAsia="宋体" w:cs="宋体"/>
          <w:sz w:val="24"/>
          <w:szCs w:val="24"/>
        </w:rPr>
        <w:drawing>
          <wp:inline distT="0" distB="0" distL="114300" distR="114300">
            <wp:extent cx="5272405" cy="5214620"/>
            <wp:effectExtent l="0" t="0" r="635" b="1270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9"/>
                    <a:stretch>
                      <a:fillRect/>
                    </a:stretch>
                  </pic:blipFill>
                  <pic:spPr>
                    <a:xfrm>
                      <a:off x="0" y="0"/>
                      <a:ext cx="5272405" cy="5214620"/>
                    </a:xfrm>
                    <a:prstGeom prst="rect">
                      <a:avLst/>
                    </a:prstGeom>
                    <a:noFill/>
                    <a:ln w="9525">
                      <a:noFill/>
                    </a:ln>
                  </pic:spPr>
                </pic:pic>
              </a:graphicData>
            </a:graphic>
          </wp:inline>
        </w:drawing>
      </w:r>
    </w:p>
    <w:p w14:paraId="2B4108FB">
      <w:pPr>
        <w:numPr>
          <w:ilvl w:val="0"/>
          <w:numId w:val="5"/>
        </w:numPr>
        <w:spacing w:before="0" w:beforeAutospacing="1" w:after="0" w:afterAutospacing="1"/>
        <w:ind w:left="720" w:hanging="360"/>
      </w:pPr>
      <w:r>
        <w:t>如果ADDD指令发成了异常，如何保证精确异常</w:t>
      </w:r>
    </w:p>
    <w:p w14:paraId="4451D166">
      <w:r>
        <w:t>至此我能想起来的题目都写在这了，好像还挺全的，除了几个填空题没想起来应该都写在这了，好像和之前的回忆题比起来我是最全的（笑）。这是鼠鼠第一次写回忆试题，希望能帮到需要这份资料的学弟学妹们。看到这里的话要是对你有帮助，给鼠鼠点一个免费的赞就再好不过了。</w:t>
      </w:r>
    </w:p>
    <w:p w14:paraId="1F7CD578">
      <w:r>
        <w:t>版权声明：本文为CSDN博主「getsumi」的原创文章，遵循CC 4.0 BY - SA版权协议，转载请附上原文出处链接及本声明。</w:t>
      </w:r>
    </w:p>
    <w:p w14:paraId="6730755D">
      <w:r>
        <w:t>原文链接：https://blog.csdn.net/getsumi/article/details/144860830</w:t>
      </w:r>
    </w:p>
    <w:p w14:paraId="5A9254F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8D425E"/>
    <w:multiLevelType w:val="singleLevel"/>
    <w:tmpl w:val="918D425E"/>
    <w:lvl w:ilvl="0" w:tentative="0">
      <w:start w:val="1"/>
      <w:numFmt w:val="decimal"/>
      <w:lvlText w:val="%1."/>
      <w:lvlJc w:val="left"/>
      <w:pPr>
        <w:ind w:left="720" w:hanging="360"/>
      </w:pPr>
      <w:rPr>
        <w:sz w:val="24"/>
      </w:rPr>
    </w:lvl>
  </w:abstractNum>
  <w:abstractNum w:abstractNumId="1">
    <w:nsid w:val="CC4744C0"/>
    <w:multiLevelType w:val="singleLevel"/>
    <w:tmpl w:val="CC4744C0"/>
    <w:lvl w:ilvl="0" w:tentative="0">
      <w:start w:val="1"/>
      <w:numFmt w:val="decimal"/>
      <w:lvlText w:val="%1."/>
      <w:lvlJc w:val="left"/>
      <w:pPr>
        <w:ind w:left="720" w:hanging="360"/>
      </w:pPr>
      <w:rPr>
        <w:sz w:val="24"/>
      </w:rPr>
    </w:lvl>
  </w:abstractNum>
  <w:abstractNum w:abstractNumId="2">
    <w:nsid w:val="E3174353"/>
    <w:multiLevelType w:val="multilevel"/>
    <w:tmpl w:val="E3174353"/>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3">
    <w:nsid w:val="0A142912"/>
    <w:multiLevelType w:val="singleLevel"/>
    <w:tmpl w:val="0A142912"/>
    <w:lvl w:ilvl="0" w:tentative="0">
      <w:start w:val="1"/>
      <w:numFmt w:val="decimal"/>
      <w:lvlText w:val="%1."/>
      <w:lvlJc w:val="left"/>
      <w:pPr>
        <w:ind w:left="720" w:hanging="360"/>
      </w:pPr>
      <w:rPr>
        <w:sz w:val="24"/>
      </w:rPr>
    </w:lvl>
  </w:abstractNum>
  <w:abstractNum w:abstractNumId="4">
    <w:nsid w:val="78C20B72"/>
    <w:multiLevelType w:val="singleLevel"/>
    <w:tmpl w:val="78C20B72"/>
    <w:lvl w:ilvl="0" w:tentative="0">
      <w:start w:val="1"/>
      <w:numFmt w:val="decimal"/>
      <w:lvlText w:val="%1."/>
      <w:lvlJc w:val="left"/>
      <w:pPr>
        <w:ind w:left="720" w:hanging="360"/>
      </w:pPr>
      <w:rPr>
        <w:sz w:val="24"/>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3909BB"/>
    <w:rsid w:val="50BA06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1467</Words>
  <Characters>1814</Characters>
  <Lines>0</Lines>
  <Paragraphs>0</Paragraphs>
  <TotalTime>4</TotalTime>
  <ScaleCrop>false</ScaleCrop>
  <LinksUpToDate>false</LinksUpToDate>
  <CharactersWithSpaces>1851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2025-12-05T08:06:00Z</dcterms:created>
  <dc:creator>Liu</dc:creator>
  <cp:lastModifiedBy>刘天浩</cp:lastModifiedBy>
  <dcterms:modified xsi:type="dcterms:W3CDTF">2025-12-07T03:35:03Z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eyJoZGlkIjoiNGQ2YjcwZmEwMWExMDBmZmRlZWY0ZjBhMDVkMWRlYmMiLCJ1c2VySWQiOiIxNzc0NTg2MjY2In0=</vt:lpwstr>
  </property>
  <property fmtid="{D5CDD505-2E9C-101B-9397-08002B2CF9AE}" pid="4" name="ICV">
    <vt:lpwstr>47433604A9B544CAA5BD6A5465FFE4DC_12</vt:lpwstr>
  </property>
</Properties>
</file>