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8CE65" w14:textId="77777777" w:rsidR="000B6229" w:rsidRDefault="000B6229" w:rsidP="000B6229">
      <w:r>
        <w:t xml:space="preserve">    While the article gives three explanations on why there was a mass distinction at the end of the Triassic period, the professor thinks that the explanations the article gives are all unreasonable. </w:t>
      </w:r>
    </w:p>
    <w:p w14:paraId="68F2B5C1" w14:textId="77777777" w:rsidR="000B6229" w:rsidRDefault="000B6229" w:rsidP="000B6229">
      <w:r>
        <w:t xml:space="preserve">    Firstly, while the article claims that the decline of sea level may cause a large distinction, the professor thinks that the marine animals in these shallow and land species that live on the coast could adapt to the change very well. The fluctuation of the sea level was a gradual process, so the species in these areas have enough time to get used to this change, and the decline of sea level won't cause this distinction. </w:t>
      </w:r>
    </w:p>
    <w:p w14:paraId="4233AEBD" w14:textId="77777777" w:rsidR="000B6229" w:rsidRDefault="000B6229" w:rsidP="000B6229">
      <w:r>
        <w:t xml:space="preserve">    Secondly, the article declares that the SO2 in the atmosphere may cause the distinction since it can cause the temperature to go down, but the professor argues that the SO2 could be cleared out of the atmosphere in a short time, and won't have a profound influence. Even there may be a lot of SO2 in the atmosphere, they can combine with water, and leave the atmosphere with rain.</w:t>
      </w:r>
    </w:p>
    <w:p w14:paraId="53C36BA4" w14:textId="5AC58A5A" w:rsidR="000B6229" w:rsidRDefault="000B6229" w:rsidP="000B6229">
      <w:r>
        <w:t xml:space="preserve">    Thirdly, the article claims that the asteroid strike may cause the distinction, whereby the professor thinks that there is no crater that dates back to the end of the Triassic period. There is a crater dating back to 12 billion before</w:t>
      </w:r>
      <w:r w:rsidRPr="000B6229">
        <w:rPr>
          <w:color w:val="FF0000"/>
        </w:rPr>
        <w:t xml:space="preserve"> </w:t>
      </w:r>
      <w:r w:rsidRPr="000B6229">
        <w:rPr>
          <w:rFonts w:hint="eastAsia"/>
          <w:color w:val="FF0000"/>
        </w:rPr>
        <w:t>(</w:t>
      </w:r>
      <w:r w:rsidRPr="000B6229">
        <w:rPr>
          <w:color w:val="FF0000"/>
        </w:rPr>
        <w:t>the distinction)</w:t>
      </w:r>
      <w:r w:rsidRPr="000B6229">
        <w:rPr>
          <w:color w:val="FF0000"/>
        </w:rPr>
        <w:t xml:space="preserve"> </w:t>
      </w:r>
      <w:r>
        <w:t>but that is too long before the distinction happened.</w:t>
      </w:r>
    </w:p>
    <w:p w14:paraId="12029648" w14:textId="0B054A66" w:rsidR="000973DE" w:rsidRDefault="000B6229" w:rsidP="000B6229">
      <w:r>
        <w:t xml:space="preserve">    </w:t>
      </w:r>
    </w:p>
    <w:sectPr w:rsidR="000973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2NDI3szAxNzaxNDRU0lEKTi0uzszPAykwrAUAihskWSwAAAA="/>
  </w:docVars>
  <w:rsids>
    <w:rsidRoot w:val="004B6448"/>
    <w:rsid w:val="000973DE"/>
    <w:rsid w:val="000B6229"/>
    <w:rsid w:val="004B6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DA08"/>
  <w15:chartTrackingRefBased/>
  <w15:docId w15:val="{B077B295-DDFE-480C-A30F-38163BC7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Zhirong</dc:creator>
  <cp:keywords/>
  <dc:description/>
  <cp:lastModifiedBy>Chen, Zhirong</cp:lastModifiedBy>
  <cp:revision>2</cp:revision>
  <dcterms:created xsi:type="dcterms:W3CDTF">2021-08-13T07:19:00Z</dcterms:created>
  <dcterms:modified xsi:type="dcterms:W3CDTF">2021-08-13T07:22:00Z</dcterms:modified>
</cp:coreProperties>
</file>