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"https://www.cnblogs.com/lienhua34/p/5018119.html"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/>
          <w:bCs w:val="0"/>
          <w:color w:val="auto"/>
          <w:szCs w:val="40"/>
        </w:rPr>
        <w:t>Linux自定义shell终端提示符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sz w:val="48"/>
          <w:szCs w:val="48"/>
        </w:rPr>
      </w:pPr>
      <w:r>
        <w:rPr>
          <w:sz w:val="48"/>
          <w:szCs w:val="48"/>
        </w:rPr>
        <w:t>1.基本转义字符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PS1</w:t>
      </w:r>
      <w:r>
        <w:rPr>
          <w:rFonts w:hint="eastAsia" w:ascii="宋体" w:hAnsi="宋体" w:eastAsia="宋体" w:cs="宋体"/>
        </w:rPr>
        <w:t>的值由一系列静态文本或</w:t>
      </w:r>
      <w:r>
        <w:rPr>
          <w:rFonts w:hint="default" w:ascii="Times New Roman" w:hAnsi="Times New Roman" w:cs="Times New Roman"/>
        </w:rPr>
        <w:t>\</w:t>
      </w:r>
      <w:r>
        <w:rPr>
          <w:rFonts w:hint="eastAsia" w:ascii="宋体" w:hAnsi="宋体" w:eastAsia="宋体" w:cs="宋体"/>
        </w:rPr>
        <w:t>和转</w:t>
      </w:r>
      <w:bookmarkStart w:id="0" w:name="_GoBack"/>
      <w:bookmarkEnd w:id="0"/>
      <w:r>
        <w:rPr>
          <w:rFonts w:hint="eastAsia" w:ascii="宋体" w:hAnsi="宋体" w:eastAsia="宋体" w:cs="宋体"/>
        </w:rPr>
        <w:t>义字符序列组成，如</w:t>
      </w:r>
      <w:r>
        <w:rPr>
          <w:rFonts w:hint="default" w:ascii="Times New Roman" w:hAnsi="Times New Roman" w:cs="Times New Roman"/>
        </w:rPr>
        <w:t>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$ PS1=”\u@\H \</w:t>
      </w:r>
      <w:r>
        <w:rPr>
          <w:color w:val="0000FF"/>
        </w:rPr>
        <w:t>w</w:t>
      </w:r>
      <w:r>
        <w:t>$ ”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表</w:t>
      </w:r>
      <w:r>
        <w:rPr>
          <w:rFonts w:hint="default" w:ascii="Times New Roman" w:hAnsi="Times New Roman" w:cs="Times New Roman"/>
        </w:rPr>
        <w:t>1: Shell </w:t>
      </w:r>
      <w:r>
        <w:rPr>
          <w:rFonts w:hint="eastAsia" w:ascii="宋体" w:hAnsi="宋体" w:eastAsia="宋体" w:cs="宋体"/>
        </w:rPr>
        <w:t>提示符中用到的转义字符</w:t>
      </w:r>
    </w:p>
    <w:tbl>
      <w:tblPr>
        <w:tblStyle w:val="9"/>
        <w:tblW w:w="86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6898"/>
      </w:tblGrid>
      <w:tr>
        <w:trPr>
          <w:trHeight w:val="90" w:hRule="atLeast"/>
          <w:tblCellSpacing w:w="15" w:type="dxa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序列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显示值</w:t>
            </w:r>
          </w:p>
        </w:tc>
      </w:tr>
      <w:tr>
        <w:trPr>
          <w:trHeight w:val="90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\a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以 </w:t>
            </w:r>
            <w:r>
              <w:rPr>
                <w:rFonts w:hint="default" w:ascii="Times New Roman" w:hAnsi="Times New Roman" w:cs="Times New Roman"/>
              </w:rPr>
              <w:t>ASCII </w:t>
            </w:r>
            <w:r>
              <w:rPr>
                <w:rFonts w:hint="eastAsia" w:ascii="宋体" w:hAnsi="宋体" w:eastAsia="宋体" w:cs="宋体"/>
              </w:rPr>
              <w:t>格式编码的铃声 </w:t>
            </w:r>
            <w:r>
              <w:rPr>
                <w:rFonts w:hint="default" w:ascii="Times New Roman" w:hAnsi="Times New Roman" w:cs="Times New Roman"/>
              </w:rPr>
              <w:t>. </w:t>
            </w:r>
            <w:r>
              <w:rPr>
                <w:rFonts w:hint="eastAsia" w:ascii="宋体" w:hAnsi="宋体" w:eastAsia="宋体" w:cs="宋体"/>
              </w:rPr>
              <w:t>当遇到这个转义序列时，计算机会发出嗡嗡的响声。</w:t>
            </w:r>
          </w:p>
        </w:tc>
      </w:tr>
      <w:tr>
        <w:trPr>
          <w:trHeight w:val="480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\d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以日，月，天格式来表示当前日期。例如，“</w:t>
            </w:r>
            <w:r>
              <w:rPr>
                <w:rFonts w:hint="default" w:ascii="Times New Roman" w:hAnsi="Times New Roman" w:cs="Times New Roman"/>
              </w:rPr>
              <w:t>Mon May 26</w:t>
            </w:r>
            <w:r>
              <w:rPr>
                <w:rFonts w:hint="eastAsia" w:ascii="宋体" w:hAnsi="宋体" w:eastAsia="宋体" w:cs="宋体"/>
              </w:rPr>
              <w:t>”</w:t>
            </w:r>
          </w:p>
        </w:tc>
      </w:tr>
      <w:tr>
        <w:trPr>
          <w:trHeight w:val="397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\h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本地机的主机名，但不带末尾的域名。</w:t>
            </w:r>
          </w:p>
        </w:tc>
      </w:tr>
      <w:tr>
        <w:trPr>
          <w:trHeight w:val="90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\H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完整的主机名。</w:t>
            </w:r>
          </w:p>
        </w:tc>
      </w:tr>
      <w:tr>
        <w:trPr>
          <w:trHeight w:val="391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\j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运行在当前 </w:t>
            </w:r>
            <w:r>
              <w:rPr>
                <w:rFonts w:hint="default" w:ascii="Times New Roman" w:hAnsi="Times New Roman" w:cs="Times New Roman"/>
              </w:rPr>
              <w:t>shell </w:t>
            </w:r>
            <w:r>
              <w:rPr>
                <w:rFonts w:hint="eastAsia" w:ascii="宋体" w:hAnsi="宋体" w:eastAsia="宋体" w:cs="宋体"/>
              </w:rPr>
              <w:t>会话中的工作数。</w:t>
            </w:r>
          </w:p>
        </w:tc>
      </w:tr>
      <w:tr>
        <w:trPr>
          <w:trHeight w:val="399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\l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当前终端设备名。</w:t>
            </w:r>
          </w:p>
        </w:tc>
      </w:tr>
      <w:tr>
        <w:trPr>
          <w:trHeight w:val="431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\n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一个换行符。</w:t>
            </w:r>
          </w:p>
        </w:tc>
      </w:tr>
      <w:tr>
        <w:trPr>
          <w:trHeight w:val="90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\r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一个回车符。</w:t>
            </w:r>
          </w:p>
        </w:tc>
      </w:tr>
      <w:tr>
        <w:trPr>
          <w:trHeight w:val="300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\s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shell </w:t>
            </w:r>
            <w:r>
              <w:rPr>
                <w:rFonts w:hint="eastAsia" w:ascii="宋体" w:hAnsi="宋体" w:eastAsia="宋体" w:cs="宋体"/>
              </w:rPr>
              <w:t>程序名。</w:t>
            </w:r>
          </w:p>
        </w:tc>
      </w:tr>
      <w:tr>
        <w:trPr>
          <w:trHeight w:val="364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\t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以</w:t>
            </w:r>
            <w:r>
              <w:rPr>
                <w:rFonts w:hint="default" w:ascii="Times New Roman" w:hAnsi="Times New Roman" w:cs="Times New Roman"/>
              </w:rPr>
              <w:t>24</w:t>
            </w:r>
            <w:r>
              <w:rPr>
                <w:rFonts w:hint="eastAsia" w:ascii="宋体" w:hAnsi="宋体" w:eastAsia="宋体" w:cs="宋体"/>
              </w:rPr>
              <w:t>小时制，</w:t>
            </w:r>
            <w:r>
              <w:rPr>
                <w:rFonts w:hint="default" w:ascii="Times New Roman" w:hAnsi="Times New Roman" w:cs="Times New Roman"/>
              </w:rPr>
              <w:t>hours:minutes:seconds </w:t>
            </w:r>
            <w:r>
              <w:rPr>
                <w:rFonts w:hint="eastAsia" w:ascii="宋体" w:hAnsi="宋体" w:eastAsia="宋体" w:cs="宋体"/>
              </w:rPr>
              <w:t>的格式表示当前时间</w:t>
            </w:r>
            <w:r>
              <w:rPr>
                <w:rFonts w:hint="default" w:ascii="Times New Roman" w:hAnsi="Times New Roman" w:cs="Times New Roman"/>
              </w:rPr>
              <w:t>.</w:t>
            </w:r>
          </w:p>
        </w:tc>
      </w:tr>
      <w:tr>
        <w:trPr>
          <w:trHeight w:val="407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\T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以</w:t>
            </w:r>
            <w:r>
              <w:rPr>
                <w:rFonts w:hint="default" w:ascii="Times New Roman" w:hAnsi="Times New Roman" w:cs="Times New Roman"/>
              </w:rPr>
              <w:t>12</w:t>
            </w:r>
            <w:r>
              <w:rPr>
                <w:rFonts w:hint="eastAsia" w:ascii="宋体" w:hAnsi="宋体" w:eastAsia="宋体" w:cs="宋体"/>
              </w:rPr>
              <w:t>小时制表示当前时间。 </w:t>
            </w:r>
          </w:p>
        </w:tc>
      </w:tr>
      <w:tr>
        <w:trPr>
          <w:trHeight w:val="322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\@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以</w:t>
            </w:r>
            <w:r>
              <w:rPr>
                <w:rFonts w:hint="default" w:ascii="Times New Roman" w:hAnsi="Times New Roman" w:cs="Times New Roman"/>
              </w:rPr>
              <w:t>12</w:t>
            </w:r>
            <w:r>
              <w:rPr>
                <w:rFonts w:hint="eastAsia" w:ascii="宋体" w:hAnsi="宋体" w:eastAsia="宋体" w:cs="宋体"/>
              </w:rPr>
              <w:t>小时制，</w:t>
            </w:r>
            <w:r>
              <w:rPr>
                <w:rFonts w:hint="default" w:ascii="Times New Roman" w:hAnsi="Times New Roman" w:cs="Times New Roman"/>
              </w:rPr>
              <w:t>AM/PM </w:t>
            </w:r>
            <w:r>
              <w:rPr>
                <w:rFonts w:hint="eastAsia" w:ascii="宋体" w:hAnsi="宋体" w:eastAsia="宋体" w:cs="宋体"/>
              </w:rPr>
              <w:t>格式来表示当前时间</w:t>
            </w:r>
            <w:r>
              <w:t>，例如</w:t>
            </w:r>
            <w:r>
              <w:rPr>
                <w:rFonts w:hint="default" w:ascii="Times New Roman" w:hAnsi="Times New Roman" w:cs="Times New Roman"/>
              </w:rPr>
              <w:t>“10:51 PM”</w:t>
            </w:r>
            <w:r>
              <w:t>。</w:t>
            </w:r>
          </w:p>
        </w:tc>
      </w:tr>
      <w:tr>
        <w:trPr>
          <w:trHeight w:val="407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\A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以</w:t>
            </w:r>
            <w:r>
              <w:rPr>
                <w:rFonts w:hint="default" w:ascii="Times New Roman" w:hAnsi="Times New Roman" w:cs="Times New Roman"/>
              </w:rPr>
              <w:t>24</w:t>
            </w:r>
            <w:r>
              <w:rPr>
                <w:rFonts w:hint="eastAsia" w:ascii="宋体" w:hAnsi="宋体" w:eastAsia="宋体" w:cs="宋体"/>
              </w:rPr>
              <w:t>小时制，</w:t>
            </w:r>
            <w:r>
              <w:rPr>
                <w:rFonts w:hint="default" w:ascii="Times New Roman" w:hAnsi="Times New Roman" w:cs="Times New Roman"/>
              </w:rPr>
              <w:t>hours:minutes </w:t>
            </w:r>
            <w:r>
              <w:rPr>
                <w:rFonts w:hint="eastAsia" w:ascii="宋体" w:hAnsi="宋体" w:eastAsia="宋体" w:cs="宋体"/>
              </w:rPr>
              <w:t>格式表示当前时间。</w:t>
            </w:r>
          </w:p>
        </w:tc>
      </w:tr>
      <w:tr>
        <w:trPr>
          <w:trHeight w:val="514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\u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当前用户名。</w:t>
            </w:r>
          </w:p>
        </w:tc>
      </w:tr>
      <w:tr>
        <w:trPr>
          <w:trHeight w:val="450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\v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shell </w:t>
            </w:r>
            <w:r>
              <w:rPr>
                <w:rFonts w:hint="eastAsia" w:ascii="宋体" w:hAnsi="宋体" w:eastAsia="宋体" w:cs="宋体"/>
              </w:rPr>
              <w:t>程序的版本号</w:t>
            </w:r>
            <w:r>
              <w:t>，例如</w:t>
            </w:r>
            <w:r>
              <w:rPr>
                <w:rFonts w:hint="default" w:ascii="Times New Roman" w:hAnsi="Times New Roman" w:cs="Times New Roman"/>
              </w:rPr>
              <w:t>4.3</w:t>
            </w:r>
            <w:r>
              <w:t>。</w:t>
            </w:r>
          </w:p>
        </w:tc>
      </w:tr>
      <w:tr>
        <w:trPr>
          <w:trHeight w:val="514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\V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shell </w:t>
            </w:r>
            <w:r>
              <w:rPr>
                <w:rFonts w:hint="eastAsia" w:ascii="宋体" w:hAnsi="宋体" w:eastAsia="宋体" w:cs="宋体"/>
              </w:rPr>
              <w:t>程序的版本号</w:t>
            </w:r>
            <w:r>
              <w:t>，例如</w:t>
            </w:r>
            <w:r>
              <w:rPr>
                <w:rFonts w:hint="default" w:ascii="Times New Roman" w:hAnsi="Times New Roman" w:cs="Times New Roman"/>
              </w:rPr>
              <w:t>4.3.11</w:t>
            </w:r>
            <w:r>
              <w:t>。</w:t>
            </w:r>
          </w:p>
        </w:tc>
      </w:tr>
      <w:tr>
        <w:trPr>
          <w:trHeight w:val="429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\w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当前工作目录名。</w:t>
            </w:r>
          </w:p>
        </w:tc>
      </w:tr>
      <w:tr>
        <w:trPr>
          <w:trHeight w:val="364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\W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当前工作目录名的最后部分。</w:t>
            </w:r>
          </w:p>
        </w:tc>
      </w:tr>
      <w:tr>
        <w:trPr>
          <w:trHeight w:val="428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\!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当前命令的历史号。 </w:t>
            </w:r>
          </w:p>
        </w:tc>
      </w:tr>
      <w:tr>
        <w:trPr>
          <w:trHeight w:val="386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\#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当前 </w:t>
            </w:r>
            <w:r>
              <w:rPr>
                <w:rFonts w:hint="default" w:ascii="Times New Roman" w:hAnsi="Times New Roman" w:cs="Times New Roman"/>
              </w:rPr>
              <w:t>shell </w:t>
            </w:r>
            <w:r>
              <w:rPr>
                <w:rFonts w:hint="eastAsia" w:ascii="宋体" w:hAnsi="宋体" w:eastAsia="宋体" w:cs="宋体"/>
              </w:rPr>
              <w:t>会话中的命令数。 </w:t>
            </w:r>
          </w:p>
        </w:tc>
      </w:tr>
      <w:tr>
        <w:trPr>
          <w:trHeight w:val="729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\$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这会显示一个</w:t>
            </w:r>
            <w:r>
              <w:rPr>
                <w:rFonts w:hint="default" w:ascii="Times New Roman" w:hAnsi="Times New Roman" w:cs="Times New Roman"/>
              </w:rPr>
              <w:t>"$"</w:t>
            </w:r>
            <w:r>
              <w:rPr>
                <w:rFonts w:hint="eastAsia" w:ascii="宋体" w:hAnsi="宋体" w:eastAsia="宋体" w:cs="宋体"/>
              </w:rPr>
              <w:t>字符，除非你拥有超级用户权限。在那种情况下， 它会显示一个</w:t>
            </w:r>
            <w:r>
              <w:rPr>
                <w:rFonts w:hint="default" w:ascii="Times New Roman" w:hAnsi="Times New Roman" w:cs="Times New Roman"/>
              </w:rPr>
              <w:t>"#"</w:t>
            </w:r>
            <w:r>
              <w:rPr>
                <w:rFonts w:hint="eastAsia" w:ascii="宋体" w:hAnsi="宋体" w:eastAsia="宋体" w:cs="宋体"/>
              </w:rPr>
              <w:t>字符。</w:t>
            </w:r>
          </w:p>
        </w:tc>
      </w:tr>
      <w:tr>
        <w:trPr>
          <w:trHeight w:val="1072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\[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标志着一系列一个或多个非打印字符的开始。这被用来嵌入非打印的控制字符，这些字符以某种方式来操作终端仿真器，比方说移动光标或者是更改文本颜色。 </w:t>
            </w:r>
          </w:p>
        </w:tc>
      </w:tr>
      <w:tr>
        <w:trPr>
          <w:trHeight w:val="364" w:hRule="atLeast"/>
          <w:tblCellSpacing w:w="15" w:type="dxa"/>
        </w:trPr>
        <w:tc>
          <w:tcPr>
            <w:tcW w:w="1696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\]</w:t>
            </w:r>
          </w:p>
        </w:tc>
        <w:tc>
          <w:tcPr>
            <w:tcW w:w="6853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标志着非打印字符序列结束。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例如我现在想让提示符显示格式为：</w:t>
      </w:r>
      <w:r>
        <w:rPr>
          <w:rFonts w:hint="default" w:ascii="Times New Roman" w:hAnsi="Times New Roman" w:cs="Times New Roman"/>
        </w:rPr>
        <w:t>“&lt;</w:t>
      </w:r>
      <w:r>
        <w:rPr>
          <w:rFonts w:hint="eastAsia" w:ascii="宋体" w:hAnsi="宋体" w:eastAsia="宋体" w:cs="宋体"/>
        </w:rPr>
        <w:t>用户名</w:t>
      </w:r>
      <w:r>
        <w:rPr>
          <w:rFonts w:hint="default" w:ascii="Times New Roman" w:hAnsi="Times New Roman" w:cs="Times New Roman"/>
        </w:rPr>
        <w:t>&gt;@&lt;</w:t>
      </w:r>
      <w:r>
        <w:rPr>
          <w:rFonts w:hint="eastAsia" w:ascii="宋体" w:hAnsi="宋体" w:eastAsia="宋体" w:cs="宋体"/>
        </w:rPr>
        <w:t>当前目录名</w:t>
      </w:r>
      <w:r>
        <w:rPr>
          <w:rFonts w:hint="default" w:ascii="Times New Roman" w:hAnsi="Times New Roman" w:cs="Times New Roman"/>
        </w:rPr>
        <w:t>&gt; $ ”</w:t>
      </w:r>
      <w:r>
        <w:rPr>
          <w:rFonts w:hint="eastAsia" w:ascii="宋体" w:hAnsi="宋体" w:eastAsia="宋体" w:cs="宋体"/>
        </w:rPr>
        <w:t>，则</w:t>
      </w:r>
    </w:p>
    <w:p>
      <w:pPr>
        <w:pStyle w:val="4"/>
        <w:keepNext w:val="0"/>
        <w:keepLines w:val="0"/>
        <w:widowControl/>
        <w:suppressLineNumbers w:val="0"/>
      </w:pPr>
      <w:r>
        <w:t>$ PS1=”\u@\W\$ ”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效果如下所示，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qwer@poiu#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上面能够满足我们的效果了，但是相对于</w:t>
      </w:r>
      <w:r>
        <w:rPr>
          <w:rFonts w:hint="default" w:ascii="Times New Roman" w:hAnsi="Times New Roman" w:cs="Times New Roman"/>
        </w:rPr>
        <w:t>LinuxMint</w:t>
      </w:r>
      <w:r>
        <w:rPr>
          <w:rFonts w:hint="eastAsia" w:ascii="宋体" w:hAnsi="宋体" w:eastAsia="宋体" w:cs="宋体"/>
        </w:rPr>
        <w:t>原始的提示符，缺少了颜色，不太美观。下面我们来学习如何添加颜色。</w:t>
      </w:r>
      <w:r>
        <w:t>大多数终端仿真器程序支持一定的非打印字符序列来控制，比方说字符属性（像颜色，黑体和可怕的闪烁） 和光标位置。</w:t>
      </w:r>
    </w:p>
    <w:p>
      <w:pPr>
        <w:pStyle w:val="2"/>
        <w:keepNext w:val="0"/>
        <w:keepLines w:val="0"/>
        <w:widowControl/>
        <w:suppressLineNumbers w:val="0"/>
      </w:pPr>
      <w:r>
        <w:t>2.字体颜色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字体颜色是由一个</w:t>
      </w:r>
      <w:r>
        <w:rPr>
          <w:rFonts w:hint="default" w:ascii="Times New Roman" w:hAnsi="Times New Roman" w:cs="Times New Roman"/>
        </w:rPr>
        <w:t>ANSI </w:t>
      </w:r>
      <w:r>
        <w:rPr>
          <w:rFonts w:hint="eastAsia" w:ascii="宋体" w:hAnsi="宋体" w:eastAsia="宋体" w:cs="宋体"/>
        </w:rPr>
        <w:t>转义编码来控制的</w:t>
      </w:r>
      <w:r>
        <w:t>。该控制编码会嵌入字符流中并发送给终端仿真器。但是，该控制编码不会被“打印”到屏幕上，而是会被终端解释为一个指令。正如我们在上表看到的字符序列， 这个 \[ </w:t>
      </w:r>
      <w:r>
        <w:rPr>
          <w:rFonts w:hint="eastAsia" w:ascii="宋体" w:hAnsi="宋体" w:eastAsia="宋体" w:cs="宋体"/>
        </w:rPr>
        <w:t>和 </w:t>
      </w:r>
      <w:r>
        <w:t>\] </w:t>
      </w:r>
      <w:r>
        <w:rPr>
          <w:rFonts w:hint="eastAsia" w:ascii="宋体" w:hAnsi="宋体" w:eastAsia="宋体" w:cs="宋体"/>
        </w:rPr>
        <w:t>序列被用来封装这些非打印字符。一个 </w:t>
      </w:r>
      <w:r>
        <w:rPr>
          <w:rFonts w:hint="default" w:ascii="Times New Roman" w:hAnsi="Times New Roman" w:cs="Times New Roman"/>
        </w:rPr>
        <w:t>ANSI </w:t>
      </w:r>
      <w:r>
        <w:rPr>
          <w:rFonts w:hint="eastAsia" w:ascii="宋体" w:hAnsi="宋体" w:eastAsia="宋体" w:cs="宋体"/>
        </w:rPr>
        <w:t>转义编码以一个八进制</w:t>
      </w:r>
      <w:r>
        <w:rPr>
          <w:rFonts w:hint="default" w:ascii="Times New Roman" w:hAnsi="Times New Roman" w:cs="Times New Roman"/>
        </w:rPr>
        <w:t>033</w:t>
      </w:r>
      <w:r>
        <w:rPr>
          <w:rFonts w:hint="eastAsia" w:ascii="宋体" w:hAnsi="宋体" w:eastAsia="宋体" w:cs="宋体"/>
        </w:rPr>
        <w:t>（这个编码是由 退出按键产生的）开头，其后跟着一个</w:t>
      </w:r>
      <w:r>
        <w:t>可选的字符属性（</w:t>
      </w:r>
      <w:r>
        <w:rPr>
          <w:rFonts w:hint="default" w:ascii="Times New Roman" w:hAnsi="Times New Roman" w:cs="Times New Roman"/>
        </w:rPr>
        <w:t>0</w:t>
      </w:r>
      <w:r>
        <w:rPr>
          <w:rFonts w:hint="eastAsia" w:ascii="宋体" w:hAnsi="宋体" w:eastAsia="宋体" w:cs="宋体"/>
        </w:rPr>
        <w:t>：正常、</w:t>
      </w:r>
      <w:r>
        <w:rPr>
          <w:rFonts w:hint="default" w:ascii="Times New Roman" w:hAnsi="Times New Roman" w:cs="Times New Roman"/>
        </w:rPr>
        <w:t>1</w:t>
      </w:r>
      <w:r>
        <w:rPr>
          <w:rFonts w:hint="eastAsia" w:ascii="宋体" w:hAnsi="宋体" w:eastAsia="宋体" w:cs="宋体"/>
        </w:rPr>
        <w:t>：黑体、</w:t>
      </w:r>
      <w:r>
        <w:rPr>
          <w:rFonts w:hint="default" w:ascii="Times New Roman" w:hAnsi="Times New Roman" w:cs="Times New Roman"/>
        </w:rPr>
        <w:t>4</w:t>
      </w:r>
      <w:r>
        <w:rPr>
          <w:rFonts w:hint="eastAsia" w:ascii="宋体" w:hAnsi="宋体" w:eastAsia="宋体" w:cs="宋体"/>
        </w:rPr>
        <w:t>：下划线、</w:t>
      </w:r>
      <w:r>
        <w:rPr>
          <w:rFonts w:hint="default" w:ascii="Times New Roman" w:hAnsi="Times New Roman" w:cs="Times New Roman"/>
        </w:rPr>
        <w:t>5</w:t>
      </w:r>
      <w:r>
        <w:rPr>
          <w:rFonts w:hint="eastAsia" w:ascii="宋体" w:hAnsi="宋体" w:eastAsia="宋体" w:cs="宋体"/>
        </w:rPr>
        <w:t>：闪烁、</w:t>
      </w:r>
      <w:r>
        <w:rPr>
          <w:rFonts w:hint="default" w:ascii="Times New Roman" w:hAnsi="Times New Roman" w:cs="Times New Roman"/>
        </w:rPr>
        <w:t>7</w:t>
      </w:r>
      <w:r>
        <w:rPr>
          <w:rFonts w:hint="eastAsia" w:ascii="宋体" w:hAnsi="宋体" w:eastAsia="宋体" w:cs="宋体"/>
        </w:rPr>
        <w:t>：反向（前景色和背景色反转））</w:t>
      </w:r>
      <w:r>
        <w:t>，在之后是一个指令。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表</w:t>
      </w:r>
      <w:r>
        <w:rPr>
          <w:rFonts w:hint="default" w:ascii="Times New Roman" w:hAnsi="Times New Roman" w:cs="Times New Roman"/>
        </w:rPr>
        <w:t>14-2: </w:t>
      </w:r>
      <w:r>
        <w:rPr>
          <w:rFonts w:hint="eastAsia" w:ascii="宋体" w:hAnsi="宋体" w:eastAsia="宋体" w:cs="宋体"/>
        </w:rPr>
        <w:t>用转义序列来设置文本颜色</w:t>
      </w:r>
    </w:p>
    <w:tbl>
      <w:tblPr>
        <w:tblStyle w:val="9"/>
        <w:tblW w:w="866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2"/>
        <w:gridCol w:w="1729"/>
        <w:gridCol w:w="2442"/>
        <w:gridCol w:w="1995"/>
      </w:tblGrid>
      <w:tr>
        <w:trPr>
          <w:trHeight w:val="909" w:hRule="atLeast"/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t>序列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文本颜色</w:t>
            </w:r>
          </w:p>
        </w:tc>
        <w:tc>
          <w:tcPr>
            <w:tcW w:w="2412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序列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文本颜色</w:t>
            </w:r>
          </w:p>
        </w:tc>
      </w:tr>
      <w:tr>
        <w:trPr>
          <w:trHeight w:val="630" w:hRule="atLeast"/>
          <w:tblCellSpacing w:w="15" w:type="dxa"/>
        </w:trPr>
        <w:tc>
          <w:tcPr>
            <w:tcW w:w="2457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\033[0;30m</w:t>
            </w:r>
          </w:p>
        </w:tc>
        <w:tc>
          <w:tcPr>
            <w:tcW w:w="1699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000000"/>
              </w:rPr>
              <w:t>黑色</w:t>
            </w:r>
          </w:p>
        </w:tc>
        <w:tc>
          <w:tcPr>
            <w:tcW w:w="2412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\033[1;30m </w:t>
            </w:r>
          </w:p>
        </w:tc>
        <w:tc>
          <w:tcPr>
            <w:tcW w:w="195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7"/>
                <w:color w:val="333333"/>
              </w:rPr>
              <w:t>深灰色</w:t>
            </w:r>
          </w:p>
        </w:tc>
      </w:tr>
      <w:tr>
        <w:trPr>
          <w:trHeight w:val="437" w:hRule="atLeast"/>
          <w:tblCellSpacing w:w="15" w:type="dxa"/>
        </w:trPr>
        <w:tc>
          <w:tcPr>
            <w:tcW w:w="2457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\033[0;31m</w:t>
            </w:r>
          </w:p>
        </w:tc>
        <w:tc>
          <w:tcPr>
            <w:tcW w:w="1699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FF0000"/>
              </w:rPr>
              <w:t>红色</w:t>
            </w:r>
          </w:p>
        </w:tc>
        <w:tc>
          <w:tcPr>
            <w:tcW w:w="2412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\033[1;31m </w:t>
            </w:r>
          </w:p>
        </w:tc>
        <w:tc>
          <w:tcPr>
            <w:tcW w:w="195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7"/>
                <w:color w:val="BF4A40"/>
              </w:rPr>
              <w:t>浅红色</w:t>
            </w:r>
          </w:p>
        </w:tc>
      </w:tr>
      <w:tr>
        <w:trPr>
          <w:trHeight w:val="480" w:hRule="atLeast"/>
          <w:tblCellSpacing w:w="15" w:type="dxa"/>
        </w:trPr>
        <w:tc>
          <w:tcPr>
            <w:tcW w:w="2457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\033[0;32m </w:t>
            </w:r>
          </w:p>
        </w:tc>
        <w:tc>
          <w:tcPr>
            <w:tcW w:w="1699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008000"/>
              </w:rPr>
              <w:t>绿色</w:t>
            </w:r>
          </w:p>
        </w:tc>
        <w:tc>
          <w:tcPr>
            <w:tcW w:w="2412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\033[1;32m </w:t>
            </w:r>
          </w:p>
        </w:tc>
        <w:tc>
          <w:tcPr>
            <w:tcW w:w="195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7"/>
                <w:color w:val="99CC00"/>
              </w:rPr>
              <w:t>浅绿色</w:t>
            </w:r>
          </w:p>
        </w:tc>
      </w:tr>
      <w:tr>
        <w:trPr>
          <w:trHeight w:val="587" w:hRule="atLeast"/>
          <w:tblCellSpacing w:w="15" w:type="dxa"/>
        </w:trPr>
        <w:tc>
          <w:tcPr>
            <w:tcW w:w="2457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\033[0;33m </w:t>
            </w:r>
          </w:p>
        </w:tc>
        <w:tc>
          <w:tcPr>
            <w:tcW w:w="1699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FF6600"/>
              </w:rPr>
              <w:t>棕色</w:t>
            </w:r>
          </w:p>
        </w:tc>
        <w:tc>
          <w:tcPr>
            <w:tcW w:w="2412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\033[1;33m </w:t>
            </w:r>
          </w:p>
        </w:tc>
        <w:tc>
          <w:tcPr>
            <w:tcW w:w="195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7"/>
                <w:color w:val="FF9900"/>
              </w:rPr>
              <w:t>黄色</w:t>
            </w:r>
          </w:p>
        </w:tc>
      </w:tr>
      <w:tr>
        <w:trPr>
          <w:trHeight w:val="570" w:hRule="atLeast"/>
          <w:tblCellSpacing w:w="15" w:type="dxa"/>
        </w:trPr>
        <w:tc>
          <w:tcPr>
            <w:tcW w:w="2457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\033[0;34m </w:t>
            </w:r>
          </w:p>
        </w:tc>
        <w:tc>
          <w:tcPr>
            <w:tcW w:w="1699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0000FF"/>
              </w:rPr>
              <w:t>蓝色</w:t>
            </w:r>
          </w:p>
        </w:tc>
        <w:tc>
          <w:tcPr>
            <w:tcW w:w="2412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\033[1;34m </w:t>
            </w:r>
          </w:p>
        </w:tc>
        <w:tc>
          <w:tcPr>
            <w:tcW w:w="195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7"/>
                <w:color w:val="99CCFF"/>
              </w:rPr>
              <w:t>浅蓝色</w:t>
            </w:r>
          </w:p>
        </w:tc>
      </w:tr>
      <w:tr>
        <w:trPr>
          <w:trHeight w:val="780" w:hRule="atLeast"/>
          <w:tblCellSpacing w:w="15" w:type="dxa"/>
        </w:trPr>
        <w:tc>
          <w:tcPr>
            <w:tcW w:w="2457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\033[0;35m </w:t>
            </w:r>
          </w:p>
        </w:tc>
        <w:tc>
          <w:tcPr>
            <w:tcW w:w="1699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FF00FF"/>
              </w:rPr>
              <w:t>粉红</w:t>
            </w:r>
          </w:p>
        </w:tc>
        <w:tc>
          <w:tcPr>
            <w:tcW w:w="2412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\033[1;35m </w:t>
            </w:r>
          </w:p>
        </w:tc>
        <w:tc>
          <w:tcPr>
            <w:tcW w:w="195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7"/>
                <w:color w:val="FF99CC"/>
              </w:rPr>
              <w:t>浅粉色</w:t>
            </w:r>
          </w:p>
        </w:tc>
      </w:tr>
      <w:tr>
        <w:trPr>
          <w:trHeight w:val="566" w:hRule="atLeast"/>
          <w:tblCellSpacing w:w="15" w:type="dxa"/>
        </w:trPr>
        <w:tc>
          <w:tcPr>
            <w:tcW w:w="2457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\033[0;36m </w:t>
            </w:r>
          </w:p>
        </w:tc>
        <w:tc>
          <w:tcPr>
            <w:tcW w:w="1699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00FFFF"/>
              </w:rPr>
              <w:t>青色</w:t>
            </w:r>
          </w:p>
        </w:tc>
        <w:tc>
          <w:tcPr>
            <w:tcW w:w="2412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\033[1;36m </w:t>
            </w:r>
          </w:p>
        </w:tc>
        <w:tc>
          <w:tcPr>
            <w:tcW w:w="195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7"/>
                <w:color w:val="33CCCC"/>
              </w:rPr>
              <w:t>浅青色</w:t>
            </w:r>
          </w:p>
        </w:tc>
      </w:tr>
      <w:tr>
        <w:trPr>
          <w:trHeight w:val="759" w:hRule="atLeast"/>
          <w:tblCellSpacing w:w="15" w:type="dxa"/>
        </w:trPr>
        <w:tc>
          <w:tcPr>
            <w:tcW w:w="2457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\033[0;37m </w:t>
            </w:r>
          </w:p>
        </w:tc>
        <w:tc>
          <w:tcPr>
            <w:tcW w:w="1699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999999"/>
              </w:rPr>
              <w:t>浅灰色</w:t>
            </w:r>
          </w:p>
        </w:tc>
        <w:tc>
          <w:tcPr>
            <w:tcW w:w="2412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\033[1;37m </w:t>
            </w:r>
          </w:p>
        </w:tc>
        <w:tc>
          <w:tcPr>
            <w:tcW w:w="195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7"/>
                <w:color w:val="C0C0C0"/>
              </w:rPr>
              <w:t>白色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例如我们来设置一个同</w:t>
      </w:r>
      <w:r>
        <w:rPr>
          <w:rFonts w:hint="default" w:ascii="Times New Roman" w:hAnsi="Times New Roman" w:cs="Times New Roman"/>
        </w:rPr>
        <w:t>LinuxMint</w:t>
      </w:r>
      <w:r>
        <w:rPr>
          <w:rFonts w:hint="eastAsia" w:ascii="宋体" w:hAnsi="宋体" w:eastAsia="宋体" w:cs="宋体"/>
        </w:rPr>
        <w:t>默认的绿色提示符，</w:t>
      </w:r>
    </w:p>
    <w:p>
      <w:pPr>
        <w:pStyle w:val="4"/>
        <w:keepNext w:val="0"/>
        <w:keepLines w:val="0"/>
        <w:widowControl/>
        <w:suppressLineNumbers w:val="0"/>
      </w:pPr>
      <w:r>
        <w:t>$ PS1=</w:t>
      </w:r>
      <w:r>
        <w:rPr>
          <w:color w:val="800000"/>
        </w:rPr>
        <w:t>"\[\033[01;32m\]\u@\W\$\[\033[00m\] "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于是，我们便有了下面的效果。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7C913"/>
          <w:highlight w:val="none"/>
        </w:rPr>
      </w:pPr>
      <w:r>
        <w:rPr>
          <w:color w:val="17C913"/>
          <w:highlight w:val="none"/>
        </w:rPr>
        <w:t>qwer@poiu#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上面跟设置的提示符格式中的最后那个</w:t>
      </w:r>
      <w:r>
        <w:rPr>
          <w:rFonts w:hint="default" w:ascii="Times New Roman" w:hAnsi="Times New Roman" w:cs="Times New Roman"/>
        </w:rPr>
        <w:t>”\[\033[00m\]”</w:t>
      </w:r>
      <w:r>
        <w:rPr>
          <w:rFonts w:hint="eastAsia" w:ascii="宋体" w:hAnsi="宋体" w:eastAsia="宋体" w:cs="宋体"/>
        </w:rPr>
        <w:t>是用于将后续的字符颜色还原回原来的颜色。如果没有没有加最后这个转义码，则会出现下面结果（</w:t>
      </w:r>
      <w:r>
        <w:t>我们自己手工输入的命令也都将是绿色的）。</w:t>
      </w:r>
    </w:p>
    <w:p>
      <w:pPr>
        <w:pStyle w:val="2"/>
        <w:keepNext w:val="0"/>
        <w:keepLines w:val="0"/>
        <w:widowControl/>
        <w:suppressLineNumbers w:val="0"/>
      </w:pPr>
      <w:r>
        <w:t> 3.背景颜色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除了字体颜色，我们也可以设置字体的背景颜色。同样是通过转义的控制编码来实现，下表是背景颜色的控制编码。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表</w:t>
      </w:r>
      <w:r>
        <w:rPr>
          <w:rFonts w:hint="default" w:ascii="Times New Roman" w:hAnsi="Times New Roman" w:cs="Times New Roman"/>
        </w:rPr>
        <w:t>3: </w:t>
      </w:r>
      <w:r>
        <w:rPr>
          <w:rFonts w:hint="eastAsia" w:ascii="宋体" w:hAnsi="宋体" w:eastAsia="宋体" w:cs="宋体"/>
        </w:rPr>
        <w:t>用转义序列来设置背景颜色</w:t>
      </w:r>
    </w:p>
    <w:tbl>
      <w:tblPr>
        <w:tblStyle w:val="9"/>
        <w:tblW w:w="86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5"/>
        <w:gridCol w:w="1305"/>
        <w:gridCol w:w="2670"/>
        <w:gridCol w:w="1980"/>
      </w:tblGrid>
      <w:tr>
        <w:trPr>
          <w:tblCellSpacing w:w="15" w:type="dxa"/>
        </w:trPr>
        <w:tc>
          <w:tcPr>
            <w:tcW w:w="267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\033[0;40m 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FFFFFF"/>
                <w:shd w:val="clear" w:fill="000000"/>
              </w:rPr>
              <w:t>黑色</w:t>
            </w:r>
          </w:p>
        </w:tc>
        <w:tc>
          <w:tcPr>
            <w:tcW w:w="264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\033[1;44m 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FFFFFF"/>
                <w:shd w:val="clear" w:fill="0000FF"/>
              </w:rPr>
              <w:t>蓝色</w:t>
            </w:r>
          </w:p>
        </w:tc>
      </w:tr>
      <w:tr>
        <w:trPr>
          <w:tblCellSpacing w:w="15" w:type="dxa"/>
        </w:trPr>
        <w:tc>
          <w:tcPr>
            <w:tcW w:w="267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\033[0;41m 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hd w:val="clear" w:fill="FF0000"/>
              </w:rPr>
              <w:t>红色</w:t>
            </w:r>
          </w:p>
        </w:tc>
        <w:tc>
          <w:tcPr>
            <w:tcW w:w="264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\033[1;45m 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hd w:val="clear" w:fill="FF00FF"/>
              </w:rPr>
              <w:t>粉红</w:t>
            </w:r>
          </w:p>
        </w:tc>
      </w:tr>
      <w:tr>
        <w:trPr>
          <w:tblCellSpacing w:w="15" w:type="dxa"/>
        </w:trPr>
        <w:tc>
          <w:tcPr>
            <w:tcW w:w="267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\033[0;42m 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FFFFFF"/>
                <w:shd w:val="clear" w:fill="008000"/>
              </w:rPr>
              <w:t>绿色</w:t>
            </w:r>
          </w:p>
        </w:tc>
        <w:tc>
          <w:tcPr>
            <w:tcW w:w="264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\033[1;46m 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hd w:val="clear" w:fill="33CCCC"/>
              </w:rPr>
              <w:t>青色</w:t>
            </w:r>
          </w:p>
        </w:tc>
      </w:tr>
      <w:tr>
        <w:trPr>
          <w:tblCellSpacing w:w="15" w:type="dxa"/>
        </w:trPr>
        <w:tc>
          <w:tcPr>
            <w:tcW w:w="267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\033[0;43m 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hd w:val="clear" w:fill="FF6600"/>
              </w:rPr>
              <w:t>棕色</w:t>
            </w:r>
          </w:p>
        </w:tc>
        <w:tc>
          <w:tcPr>
            <w:tcW w:w="264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hd w:val="clear" w:fill="FFFFFF"/>
              </w:rPr>
              <w:t>\033[1;47m 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color w:val="000000"/>
                <w:shd w:val="clear" w:fill="999999"/>
              </w:rPr>
              <w:t>浅灰色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4.移动光标：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转义编码也可以用来定位光标。这些编码通常被用来，每次当提示符出现的时候，会在屏幕的不同位置，比如说上面一个角落，显示一个时钟或者其它一些信息。下表是一系列用来定位光标的转义编码：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表</w:t>
      </w:r>
      <w:r>
        <w:rPr>
          <w:rFonts w:hint="default" w:ascii="Times New Roman" w:hAnsi="Times New Roman" w:cs="Times New Roman"/>
        </w:rPr>
        <w:t>14-4: </w:t>
      </w:r>
      <w:r>
        <w:rPr>
          <w:rFonts w:hint="eastAsia" w:ascii="宋体" w:hAnsi="宋体" w:eastAsia="宋体" w:cs="宋体"/>
        </w:rPr>
        <w:t>光标移动转义序列</w:t>
      </w:r>
    </w:p>
    <w:tbl>
      <w:tblPr>
        <w:tblStyle w:val="9"/>
        <w:tblW w:w="850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5"/>
        <w:gridCol w:w="6330"/>
      </w:tblGrid>
      <w:tr>
        <w:trPr>
          <w:tblCellSpacing w:w="15" w:type="dxa"/>
        </w:trPr>
        <w:tc>
          <w:tcPr>
            <w:tcW w:w="213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转义编码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行动</w:t>
            </w:r>
          </w:p>
        </w:tc>
      </w:tr>
      <w:tr>
        <w:trPr>
          <w:tblCellSpacing w:w="15" w:type="dxa"/>
        </w:trPr>
        <w:tc>
          <w:tcPr>
            <w:tcW w:w="213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\033[l;cH </w:t>
            </w:r>
          </w:p>
        </w:tc>
        <w:tc>
          <w:tcPr>
            <w:tcW w:w="628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把光标移到第 </w:t>
            </w:r>
            <w:r>
              <w:rPr>
                <w:rFonts w:hint="default" w:ascii="Times New Roman" w:hAnsi="Times New Roman" w:cs="Times New Roman"/>
              </w:rPr>
              <w:t>l </w:t>
            </w:r>
            <w:r>
              <w:rPr>
                <w:rFonts w:hint="eastAsia" w:ascii="宋体" w:hAnsi="宋体" w:eastAsia="宋体" w:cs="宋体"/>
              </w:rPr>
              <w:t>行，第 </w:t>
            </w:r>
            <w:r>
              <w:rPr>
                <w:rFonts w:hint="default" w:ascii="Times New Roman" w:hAnsi="Times New Roman" w:cs="Times New Roman"/>
              </w:rPr>
              <w:t>c </w:t>
            </w:r>
            <w:r>
              <w:rPr>
                <w:rFonts w:hint="eastAsia" w:ascii="宋体" w:hAnsi="宋体" w:eastAsia="宋体" w:cs="宋体"/>
              </w:rPr>
              <w:t>列。</w:t>
            </w:r>
          </w:p>
        </w:tc>
      </w:tr>
      <w:tr>
        <w:trPr>
          <w:tblCellSpacing w:w="15" w:type="dxa"/>
        </w:trPr>
        <w:tc>
          <w:tcPr>
            <w:tcW w:w="213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\033[nA </w:t>
            </w:r>
          </w:p>
        </w:tc>
        <w:tc>
          <w:tcPr>
            <w:tcW w:w="628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把光标向上移动 </w:t>
            </w:r>
            <w:r>
              <w:rPr>
                <w:rFonts w:hint="default" w:ascii="Times New Roman" w:hAnsi="Times New Roman" w:cs="Times New Roman"/>
              </w:rPr>
              <w:t>n </w:t>
            </w:r>
            <w:r>
              <w:rPr>
                <w:rFonts w:hint="eastAsia" w:ascii="宋体" w:hAnsi="宋体" w:eastAsia="宋体" w:cs="宋体"/>
              </w:rPr>
              <w:t>行。</w:t>
            </w:r>
          </w:p>
        </w:tc>
      </w:tr>
      <w:tr>
        <w:trPr>
          <w:tblCellSpacing w:w="15" w:type="dxa"/>
        </w:trPr>
        <w:tc>
          <w:tcPr>
            <w:tcW w:w="213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\033[nB </w:t>
            </w:r>
          </w:p>
        </w:tc>
        <w:tc>
          <w:tcPr>
            <w:tcW w:w="628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把光标向下移动 </w:t>
            </w:r>
            <w:r>
              <w:rPr>
                <w:rFonts w:hint="default" w:ascii="Times New Roman" w:hAnsi="Times New Roman" w:cs="Times New Roman"/>
              </w:rPr>
              <w:t>n </w:t>
            </w:r>
            <w:r>
              <w:rPr>
                <w:rFonts w:hint="eastAsia" w:ascii="宋体" w:hAnsi="宋体" w:eastAsia="宋体" w:cs="宋体"/>
              </w:rPr>
              <w:t>行。</w:t>
            </w:r>
          </w:p>
        </w:tc>
      </w:tr>
      <w:tr>
        <w:trPr>
          <w:tblCellSpacing w:w="15" w:type="dxa"/>
        </w:trPr>
        <w:tc>
          <w:tcPr>
            <w:tcW w:w="213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\033[nC </w:t>
            </w:r>
          </w:p>
        </w:tc>
        <w:tc>
          <w:tcPr>
            <w:tcW w:w="628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把光标向前移动 </w:t>
            </w:r>
            <w:r>
              <w:rPr>
                <w:rFonts w:hint="default" w:ascii="Times New Roman" w:hAnsi="Times New Roman" w:cs="Times New Roman"/>
              </w:rPr>
              <w:t>n </w:t>
            </w:r>
            <w:r>
              <w:rPr>
                <w:rFonts w:hint="eastAsia" w:ascii="宋体" w:hAnsi="宋体" w:eastAsia="宋体" w:cs="宋体"/>
              </w:rPr>
              <w:t>个字符。</w:t>
            </w:r>
          </w:p>
        </w:tc>
      </w:tr>
      <w:tr>
        <w:trPr>
          <w:tblCellSpacing w:w="15" w:type="dxa"/>
        </w:trPr>
        <w:tc>
          <w:tcPr>
            <w:tcW w:w="213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\033[nD </w:t>
            </w:r>
          </w:p>
        </w:tc>
        <w:tc>
          <w:tcPr>
            <w:tcW w:w="628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把光标向后移动 </w:t>
            </w:r>
            <w:r>
              <w:rPr>
                <w:rFonts w:hint="default" w:ascii="Times New Roman" w:hAnsi="Times New Roman" w:cs="Times New Roman"/>
              </w:rPr>
              <w:t>n </w:t>
            </w:r>
            <w:r>
              <w:rPr>
                <w:rFonts w:hint="eastAsia" w:ascii="宋体" w:hAnsi="宋体" w:eastAsia="宋体" w:cs="宋体"/>
              </w:rPr>
              <w:t>个字符。</w:t>
            </w:r>
          </w:p>
        </w:tc>
      </w:tr>
      <w:tr>
        <w:trPr>
          <w:tblCellSpacing w:w="15" w:type="dxa"/>
        </w:trPr>
        <w:tc>
          <w:tcPr>
            <w:tcW w:w="213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\033[2J </w:t>
            </w:r>
          </w:p>
        </w:tc>
        <w:tc>
          <w:tcPr>
            <w:tcW w:w="628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清空屏幕，把光标移到左上角（第零行，第零列）。</w:t>
            </w:r>
          </w:p>
        </w:tc>
      </w:tr>
      <w:tr>
        <w:trPr>
          <w:tblCellSpacing w:w="15" w:type="dxa"/>
        </w:trPr>
        <w:tc>
          <w:tcPr>
            <w:tcW w:w="213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\033[K </w:t>
            </w:r>
          </w:p>
        </w:tc>
        <w:tc>
          <w:tcPr>
            <w:tcW w:w="628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清空从光标位置到当前行末的内容。</w:t>
            </w:r>
          </w:p>
        </w:tc>
      </w:tr>
      <w:tr>
        <w:trPr>
          <w:tblCellSpacing w:w="15" w:type="dxa"/>
        </w:trPr>
        <w:tc>
          <w:tcPr>
            <w:tcW w:w="213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\033[s </w:t>
            </w:r>
          </w:p>
        </w:tc>
        <w:tc>
          <w:tcPr>
            <w:tcW w:w="628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存储当前光标位置。</w:t>
            </w:r>
          </w:p>
        </w:tc>
      </w:tr>
      <w:tr>
        <w:trPr>
          <w:tblCellSpacing w:w="15" w:type="dxa"/>
        </w:trPr>
        <w:tc>
          <w:tcPr>
            <w:tcW w:w="213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\033[u </w:t>
            </w:r>
          </w:p>
        </w:tc>
        <w:tc>
          <w:tcPr>
            <w:tcW w:w="6285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唤醒之前存储的光标位置。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5.保存提示符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我们在当前打开的</w:t>
      </w:r>
      <w:r>
        <w:rPr>
          <w:rFonts w:hint="default" w:ascii="Times New Roman" w:hAnsi="Times New Roman" w:cs="Times New Roman"/>
        </w:rPr>
        <w:t>Terminal</w:t>
      </w:r>
      <w:r>
        <w:rPr>
          <w:rFonts w:hint="eastAsia" w:ascii="宋体" w:hAnsi="宋体" w:eastAsia="宋体" w:cs="宋体"/>
        </w:rPr>
        <w:t>中设置环境变量</w:t>
      </w:r>
      <w:r>
        <w:rPr>
          <w:rFonts w:hint="default" w:ascii="Times New Roman" w:hAnsi="Times New Roman" w:cs="Times New Roman"/>
        </w:rPr>
        <w:t>PS1</w:t>
      </w:r>
      <w:r>
        <w:rPr>
          <w:rFonts w:hint="eastAsia" w:ascii="宋体" w:hAnsi="宋体" w:eastAsia="宋体" w:cs="宋体"/>
        </w:rPr>
        <w:t>的值来自定义的终端提示符，只在当前</w:t>
      </w:r>
      <w:r>
        <w:rPr>
          <w:rFonts w:hint="default" w:ascii="Times New Roman" w:hAnsi="Times New Roman" w:cs="Times New Roman"/>
        </w:rPr>
        <w:t>Terminal</w:t>
      </w:r>
      <w:r>
        <w:rPr>
          <w:rFonts w:hint="eastAsia" w:ascii="宋体" w:hAnsi="宋体" w:eastAsia="宋体" w:cs="宋体"/>
        </w:rPr>
        <w:t>中有效，打开新的</w:t>
      </w:r>
      <w:r>
        <w:rPr>
          <w:rFonts w:hint="default" w:ascii="Times New Roman" w:hAnsi="Times New Roman" w:cs="Times New Roman"/>
        </w:rPr>
        <w:t>Terminal</w:t>
      </w:r>
      <w:r>
        <w:rPr>
          <w:rFonts w:hint="eastAsia" w:ascii="宋体" w:hAnsi="宋体" w:eastAsia="宋体" w:cs="宋体"/>
        </w:rPr>
        <w:t>就会采用系统默认的提示符了。我们当让</w:t>
      </w:r>
      <w:r>
        <w:t>不希望每次打开</w:t>
      </w:r>
      <w:r>
        <w:rPr>
          <w:rFonts w:hint="default" w:ascii="Times New Roman" w:hAnsi="Times New Roman" w:cs="Times New Roman"/>
        </w:rPr>
        <w:t>Terminal</w:t>
      </w:r>
      <w:r>
        <w:rPr>
          <w:rFonts w:hint="eastAsia" w:ascii="宋体" w:hAnsi="宋体" w:eastAsia="宋体" w:cs="宋体"/>
        </w:rPr>
        <w:t>的时候都要重新设置一次</w:t>
      </w:r>
      <w:r>
        <w:rPr>
          <w:rFonts w:hint="default" w:ascii="Times New Roman" w:hAnsi="Times New Roman" w:cs="Times New Roman"/>
        </w:rPr>
        <w:t>SP1</w:t>
      </w:r>
      <w:r>
        <w:rPr>
          <w:rFonts w:hint="eastAsia" w:ascii="宋体" w:hAnsi="宋体" w:eastAsia="宋体" w:cs="宋体"/>
        </w:rPr>
        <w:t>环境变量。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~/.bashrc</w:t>
      </w:r>
      <w:r>
        <w:rPr>
          <w:rFonts w:hint="eastAsia" w:ascii="宋体" w:hAnsi="宋体" w:eastAsia="宋体" w:cs="宋体"/>
        </w:rPr>
        <w:t>文件</w:t>
      </w:r>
      <w:r>
        <w:t>会在每次打开一个</w:t>
      </w:r>
      <w:r>
        <w:rPr>
          <w:rFonts w:hint="default" w:ascii="Times New Roman" w:hAnsi="Times New Roman" w:cs="Times New Roman"/>
        </w:rPr>
        <w:t>Terminal</w:t>
      </w:r>
      <w:r>
        <w:rPr>
          <w:rFonts w:hint="eastAsia" w:ascii="宋体" w:hAnsi="宋体" w:eastAsia="宋体" w:cs="宋体"/>
        </w:rPr>
        <w:t>之前会被执行一次。于是，我们可以</w:t>
      </w:r>
      <w:r>
        <w:t>将设置环境变量</w:t>
      </w:r>
      <w:r>
        <w:rPr>
          <w:rFonts w:hint="default" w:ascii="Times New Roman" w:hAnsi="Times New Roman" w:cs="Times New Roman"/>
        </w:rPr>
        <w:t>SP1</w:t>
      </w:r>
      <w:r>
        <w:rPr>
          <w:rFonts w:hint="eastAsia" w:ascii="宋体" w:hAnsi="宋体" w:eastAsia="宋体" w:cs="宋体"/>
        </w:rPr>
        <w:t>的命令放到</w:t>
      </w:r>
      <w:r>
        <w:t>该文件中，便不需要每次都手工再设置一次</w:t>
      </w:r>
      <w:r>
        <w:rPr>
          <w:rFonts w:hint="default" w:ascii="Times New Roman" w:hAnsi="Times New Roman" w:cs="Times New Roman"/>
        </w:rPr>
        <w:t>SP1</w:t>
      </w:r>
      <w:r>
        <w:rPr>
          <w:rFonts w:hint="eastAsia" w:ascii="宋体" w:hAnsi="宋体" w:eastAsia="宋体" w:cs="宋体"/>
        </w:rPr>
        <w:t>的值</w:t>
      </w:r>
      <w:r>
        <w:t>。于是，我们在</w:t>
      </w:r>
      <w:r>
        <w:rPr>
          <w:rFonts w:hint="default" w:ascii="Times New Roman" w:hAnsi="Times New Roman" w:cs="Times New Roman"/>
        </w:rPr>
        <w:t>~/.bashrc</w:t>
      </w:r>
      <w:r>
        <w:rPr>
          <w:rFonts w:hint="eastAsia" w:ascii="宋体" w:hAnsi="宋体" w:eastAsia="宋体" w:cs="宋体"/>
        </w:rPr>
        <w:t>配置文件末尾加入下面两行内容，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t>PS1=</w:t>
      </w:r>
      <w:r>
        <w:rPr>
          <w:color w:val="800000"/>
        </w:rPr>
        <w:t>"\[\033[01;32m\]\u@\W\$\[\033[00m\] "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export PS1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于是，每次打开</w:t>
      </w:r>
      <w:r>
        <w:rPr>
          <w:rFonts w:hint="default" w:ascii="Times New Roman" w:hAnsi="Times New Roman" w:cs="Times New Roman"/>
        </w:rPr>
        <w:t>Terminal</w:t>
      </w:r>
      <w:r>
        <w:rPr>
          <w:rFonts w:hint="eastAsia" w:ascii="宋体" w:hAnsi="宋体" w:eastAsia="宋体" w:cs="宋体"/>
        </w:rPr>
        <w:t>便都会有如下提示符效果，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7C913"/>
        </w:rPr>
      </w:pPr>
      <w:r>
        <w:rPr>
          <w:color w:val="17C913"/>
        </w:rPr>
        <w:t>qwer@poiu~#</w:t>
      </w:r>
    </w:p>
    <w:p>
      <w:pPr>
        <w:pStyle w:val="3"/>
        <w:keepNext w:val="0"/>
        <w:keepLines w:val="0"/>
        <w:widowControl/>
        <w:suppressLineNumbers w:val="0"/>
      </w:pPr>
      <w:r>
        <w:t>6.示例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</w:t>
      </w:r>
      <w:r>
        <w:rPr>
          <w:rFonts w:hint="default" w:ascii="Times New Roman" w:hAnsi="Times New Roman" w:cs="Times New Roman"/>
        </w:rPr>
        <w:t>1</w:t>
      </w:r>
      <w:r>
        <w:rPr>
          <w:rFonts w:hint="eastAsia" w:ascii="宋体" w:hAnsi="宋体" w:eastAsia="宋体" w:cs="宋体"/>
        </w:rPr>
        <w:t>）格式：</w:t>
      </w:r>
      <w:r>
        <w:rPr>
          <w:rFonts w:hint="default" w:ascii="Times New Roman" w:hAnsi="Times New Roman" w:cs="Times New Roman"/>
        </w:rPr>
        <w:t>“&lt;</w:t>
      </w:r>
      <w:r>
        <w:rPr>
          <w:rFonts w:hint="eastAsia" w:ascii="宋体" w:hAnsi="宋体" w:eastAsia="宋体" w:cs="宋体"/>
        </w:rPr>
        <w:t>用户名</w:t>
      </w:r>
      <w:r>
        <w:rPr>
          <w:rFonts w:hint="default" w:ascii="Times New Roman" w:hAnsi="Times New Roman" w:cs="Times New Roman"/>
        </w:rPr>
        <w:t>&gt;@&lt;</w:t>
      </w:r>
      <w:r>
        <w:rPr>
          <w:rFonts w:hint="eastAsia" w:ascii="宋体" w:hAnsi="宋体" w:eastAsia="宋体" w:cs="宋体"/>
        </w:rPr>
        <w:t>当前目录名</w:t>
      </w:r>
      <w:r>
        <w:rPr>
          <w:rFonts w:hint="default" w:ascii="Times New Roman" w:hAnsi="Times New Roman" w:cs="Times New Roman"/>
        </w:rPr>
        <w:t>&gt;$”</w:t>
      </w:r>
    </w:p>
    <w:p>
      <w:pPr>
        <w:pStyle w:val="4"/>
        <w:keepNext w:val="0"/>
        <w:keepLines w:val="0"/>
        <w:widowControl/>
        <w:suppressLineNumbers w:val="0"/>
      </w:pPr>
      <w:r>
        <w:t>$ PS1=</w:t>
      </w:r>
      <w:r>
        <w:rPr>
          <w:color w:val="800000"/>
        </w:rPr>
        <w:t>"\u@\W\$ "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效果如下：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qwer@poiu#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（2）添加下划线：</w:t>
      </w:r>
    </w:p>
    <w:p>
      <w:pPr>
        <w:pStyle w:val="4"/>
        <w:keepNext w:val="0"/>
        <w:keepLines w:val="0"/>
        <w:widowControl/>
        <w:suppressLineNumbers w:val="0"/>
      </w:pPr>
      <w:r>
        <w:t>$ PS1=</w:t>
      </w:r>
      <w:r>
        <w:rPr>
          <w:color w:val="800000"/>
        </w:rPr>
        <w:t>"\[\033[4;37m\]\u@\W\$\[\033[00m\] "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效果如下：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u w:val="single"/>
        </w:rPr>
      </w:pPr>
      <w:r>
        <w:rPr>
          <w:u w:val="single"/>
        </w:rPr>
        <w:t>qwer@poiu~#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（3）前景色为绿色：</w:t>
      </w:r>
    </w:p>
    <w:p>
      <w:pPr>
        <w:pStyle w:val="4"/>
        <w:keepNext w:val="0"/>
        <w:keepLines w:val="0"/>
        <w:widowControl/>
        <w:suppressLineNumbers w:val="0"/>
      </w:pPr>
      <w:r>
        <w:t>$ PS1=</w:t>
      </w:r>
      <w:r>
        <w:rPr>
          <w:color w:val="800000"/>
        </w:rPr>
        <w:t>"\[\033[0;32m\]\u@\W\$\[\033[00m\] "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效果如下：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highlight w:val="green"/>
        </w:rPr>
        <w:t>qwer@poiu~#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（4）前景色为绿色，背景色为红色：</w:t>
      </w:r>
    </w:p>
    <w:p>
      <w:pPr>
        <w:pStyle w:val="4"/>
        <w:keepNext w:val="0"/>
        <w:keepLines w:val="0"/>
        <w:widowControl/>
        <w:suppressLineNumbers w:val="0"/>
      </w:pPr>
      <w:r>
        <w:t>$ PS1=</w:t>
      </w:r>
      <w:r>
        <w:rPr>
          <w:color w:val="800000"/>
        </w:rPr>
        <w:t>"\[\033[0;41m\033[1;32m\]\u@\W\$\[\033[00m\] "</w:t>
      </w:r>
    </w:p>
    <w:p>
      <w:pPr>
        <w:pStyle w:val="5"/>
        <w:keepNext w:val="0"/>
        <w:keepLines w:val="0"/>
        <w:widowControl/>
        <w:suppressLineNumbers w:val="0"/>
      </w:pPr>
      <w:r>
        <w:t>效果如下：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</w:t>
      </w:r>
      <w:r>
        <w:rPr>
          <w:color w:val="17C913"/>
          <w:highlight w:val="red"/>
        </w:rPr>
        <w:t>qwer@poiu~#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（5）设置一个超级复杂的，通过移动光标来设置一个每次显示提示符的时候都在当前</w:t>
      </w:r>
      <w:r>
        <w:rPr>
          <w:rFonts w:hint="default" w:ascii="Times New Roman" w:hAnsi="Times New Roman" w:cs="Times New Roman"/>
        </w:rPr>
        <w:t>Terminal</w:t>
      </w:r>
      <w:r>
        <w:rPr>
          <w:rFonts w:hint="eastAsia" w:ascii="宋体" w:hAnsi="宋体" w:eastAsia="宋体" w:cs="宋体"/>
        </w:rPr>
        <w:t>的第一行显示当前时间。</w:t>
      </w:r>
    </w:p>
    <w:p>
      <w:pPr>
        <w:pStyle w:val="4"/>
        <w:keepNext w:val="0"/>
        <w:keepLines w:val="0"/>
        <w:widowControl/>
        <w:suppressLineNumbers w:val="0"/>
      </w:pPr>
      <w:r>
        <w:t>$ PS1=</w:t>
      </w:r>
      <w:r>
        <w:rPr>
          <w:color w:val="800000"/>
        </w:rPr>
        <w:t>'\[\033[s\033[0;0H\033[0;41m\033[K\033[1;33m\t\033[0m\033[u\033[1;32m\]\u@\W\$ \[\033[00m\] '</w:t>
      </w:r>
    </w:p>
    <w:p>
      <w:pPr/>
    </w:p>
    <w:sectPr>
      <w:pgSz w:w="11906" w:h="16838"/>
      <w:pgMar w:top="170" w:right="170" w:bottom="17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F1170"/>
    <w:rsid w:val="29F721B0"/>
    <w:rsid w:val="2DF3E975"/>
    <w:rsid w:val="2F8F1170"/>
    <w:rsid w:val="6CD10E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2018-12-12T19:33:00Z</dcterms:created>
  <dc:creator>root</dc:creator>
  <cp:lastModifiedBy>root</cp:lastModifiedBy>
  <dcterms:modified xsi:type="dcterms:W3CDTF">2019-01-12T08:56:03Z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