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9"/>
        <w:spacing w:line="240" w:lineRule="auto"/>
        <w:rPr/>
      </w:pPr>
      <w:r>
        <w:t>晓软智能体 系统设计文档</w:t>
      </w:r>
    </w:p>
    <w:p>
      <w:pPr>
        <w:spacing w:line="240" w:lineRule="auto"/>
        <w:rPr/>
      </w:pPr>
      <w:r>
        <w:rPr>
          <w:b/>
        </w:rPr>
        <w:t>文档版本</w:t>
      </w:r>
      <w:r>
        <w:rPr/>
        <w:t>: v2026.7.16</w:t>
      </w:r>
    </w:p>
    <w:p>
      <w:pPr>
        <w:spacing w:line="240" w:lineRule="auto"/>
        <w:rPr/>
      </w:pPr>
      <w:r>
        <w:rPr>
          <w:b/>
        </w:rPr>
        <w:t>编制日期</w:t>
      </w:r>
      <w:r>
        <w:rPr/>
        <w:t>: 2026年7月16日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目录</w:t>
      </w:r>
    </w:p>
    <w:p>
      <w:pPr>
        <w:pStyle w:val="00000d"/>
        <w:spacing w:line="240" w:lineRule="auto"/>
        <w:rPr/>
      </w:pPr>
      <w:r>
        <w:rPr/>
        <w:t>1. [系统概述](#1-系统概述)</w:t>
      </w:r>
    </w:p>
    <w:p>
      <w:pPr>
        <w:pStyle w:val="00000d"/>
        <w:spacing w:line="240" w:lineRule="auto"/>
        <w:rPr/>
      </w:pPr>
      <w:r>
        <w:rPr/>
        <w:t>2. [技术架构总览](#2-技术架构总览)</w:t>
      </w:r>
    </w:p>
    <w:p>
      <w:pPr>
        <w:pStyle w:val="00000d"/>
        <w:spacing w:line="240" w:lineRule="auto"/>
        <w:rPr/>
      </w:pPr>
      <w:r>
        <w:rPr/>
        <w:t>3. [进程模型与IPC通信](#3-进程模型与ipc通信)</w:t>
      </w:r>
    </w:p>
    <w:p>
      <w:pPr>
        <w:pStyle w:val="00000d"/>
        <w:spacing w:line="240" w:lineRule="auto"/>
        <w:rPr/>
      </w:pPr>
      <w:r>
        <w:rPr/>
        <w:t>4. [主进程架构](#4-主进程架构)</w:t>
      </w:r>
    </w:p>
    <w:p>
      <w:pPr>
        <w:pStyle w:val="00000d"/>
        <w:spacing w:line="240" w:lineRule="auto"/>
        <w:rPr/>
      </w:pPr>
      <w:r>
        <w:rPr/>
        <w:t>5. [渲染进程架构](#5-渲染进程架构)</w:t>
      </w:r>
    </w:p>
    <w:p>
      <w:pPr>
        <w:pStyle w:val="00000d"/>
        <w:spacing w:line="240" w:lineRule="auto"/>
        <w:rPr/>
      </w:pPr>
      <w:r>
        <w:rPr/>
        <w:t>6. [共享模块层](#6-共享模块层)</w:t>
      </w:r>
    </w:p>
    <w:p>
      <w:pPr>
        <w:pStyle w:val="00000d"/>
        <w:spacing w:line="240" w:lineRule="auto"/>
        <w:rPr/>
      </w:pPr>
      <w:r>
        <w:rPr/>
        <w:t>7. [Agent引擎子系统](#7-agent引擎子系统)</w:t>
      </w:r>
    </w:p>
    <w:p>
      <w:pPr>
        <w:pStyle w:val="00000d"/>
        <w:spacing w:line="240" w:lineRule="auto"/>
        <w:rPr/>
      </w:pPr>
      <w:r>
        <w:rPr/>
        <w:t>8. [本地推理子系统](#8-本地推理子系统)</w:t>
      </w:r>
    </w:p>
    <w:p>
      <w:pPr>
        <w:pStyle w:val="00000d"/>
        <w:spacing w:line="240" w:lineRule="auto"/>
        <w:rPr/>
      </w:pPr>
      <w:r>
        <w:rPr/>
        <w:t>9. [技能与扩展子系统](#9-技能与扩展子系统)</w:t>
      </w:r>
    </w:p>
    <w:p>
      <w:pPr>
        <w:pStyle w:val="00000d"/>
        <w:spacing w:line="240" w:lineRule="auto"/>
        <w:rPr/>
      </w:pPr>
      <w:r>
        <w:rPr/>
        <w:t>10. [IM即时通讯集成子系统](#10-im即时通讯集成子系统)</w:t>
      </w:r>
    </w:p>
    <w:p>
      <w:pPr>
        <w:pStyle w:val="00000d"/>
        <w:spacing w:line="240" w:lineRule="auto"/>
        <w:rPr/>
      </w:pPr>
      <w:r>
        <w:rPr/>
        <w:t>11. [数据持久化设计](#11-数据持久化设计)</w:t>
      </w:r>
    </w:p>
    <w:p>
      <w:pPr>
        <w:pStyle w:val="00000d"/>
        <w:spacing w:line="240" w:lineRule="auto"/>
        <w:rPr/>
      </w:pPr>
      <w:r>
        <w:rPr/>
        <w:t>12. [安全模型](#12-安全模型)</w:t>
      </w:r>
    </w:p>
    <w:p>
      <w:pPr>
        <w:pStyle w:val="00000d"/>
        <w:spacing w:line="240" w:lineRule="auto"/>
        <w:rPr/>
      </w:pPr>
      <w:r>
        <w:rPr/>
        <w:t>13. [构建与部署架构](#13-构建与部署架构)</w:t>
      </w:r>
    </w:p>
    <w:p>
      <w:pPr>
        <w:pStyle w:val="00000d"/>
        <w:spacing w:line="240" w:lineRule="auto"/>
        <w:rPr/>
      </w:pPr>
      <w:r>
        <w:rPr/>
        <w:t>14. [附录](#14-附录)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1. 系统概述</w:t>
      </w:r>
    </w:p>
    <w:p>
      <w:pPr>
        <w:pStyle w:val="00001d"/>
        <w:spacing w:line="240" w:lineRule="auto"/>
        <w:rPr/>
      </w:pPr>
      <w:r>
        <w:rPr/>
        <w:t>1.1 产品定位</w:t>
      </w:r>
    </w:p>
    <w:p>
      <w:pPr>
        <w:spacing w:line="240" w:lineRule="auto"/>
        <w:rPr/>
      </w:pPr>
      <w:r>
        <w:t>晓软智能体是基于 Electron 构建的桌面 AI Agent 应用。当前定制版的模型调用只经过用户绑定的 AISphere 平台；会话、技能、MCP、编程、定时任务和消息渠道状态由本地应用管理。</w:t>
      </w:r>
    </w:p>
    <w:p>
      <w:pPr>
        <w:pStyle w:val="00001d"/>
        <w:spacing w:line="240" w:lineRule="auto"/>
        <w:rPr/>
      </w:pPr>
      <w:r>
        <w:rPr/>
        <w:t>1.2 核心技术栈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技术选型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版本要求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桌面框架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Electron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&gt;= 40.2.1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React + TypeScript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React 19.2.x, TypeScript 5.7.x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Redux Toolkit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2.2.x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UI 组件库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shadcn/ui (Radix UI) + Tailwind CSS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Tailwind 3.4.x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better-sqlite3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12.8.0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构建工具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Vite + electron-builder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Vite 5.1.x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本地推理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本地推理组件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b9244 release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引擎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+ 统一 Agent 执行内核 (in-process)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v2026.4.14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运行环境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Node.js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&gt;= 24, &lt; 25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1.3 系统边界</w:t>
      </w:r>
    </w:p>
    <w:p>
      <w:pPr>
        <w:spacing w:line="240" w:lineRule="auto"/>
        <w:rPr/>
      </w:pPr>
      <w:r>
        <w:rPr/>
        <w:t>本系统运行于用户本地桌面环境，其核心职责包括：</w:t>
      </w:r>
    </w:p>
    <w:p>
      <w:pPr>
        <w:pStyle w:val="00000d"/>
        <w:spacing w:line="240" w:lineRule="auto"/>
        <w:rPr/>
      </w:pPr>
      <w:r>
        <w:rPr/>
        <w:t>1. 接收用户自然语言输入，通过 Agent 引擎执行任务编排与工具调用。</w:t>
      </w:r>
    </w:p>
    <w:p>
      <w:pPr>
        <w:pStyle w:val="00000d"/>
        <w:spacing w:line="240" w:lineRule="auto"/>
        <w:rPr/>
      </w:pPr>
      <w:r>
        <w:t>管理应用内可用的模型绑定和请求生命周期；本地推理相关代码不作为当前定制版的用户模型入口。</w:t>
      </w:r>
    </w:p>
    <w:p>
      <w:pPr>
        <w:pStyle w:val="00000d"/>
        <w:spacing w:line="240" w:lineRule="auto"/>
        <w:rPr/>
      </w:pPr>
      <w:r>
        <w:rPr/>
        <w:t>3. 通过 MCP (Model Context Protocol) 协议接入外部工具与数据源。</w:t>
      </w:r>
    </w:p>
    <w:p>
      <w:pPr>
        <w:pStyle w:val="00000d"/>
        <w:spacing w:line="240" w:lineRule="auto"/>
        <w:rPr/>
      </w:pPr>
      <w:r>
        <w:t>通过渠道传输组件接入微信、钉钉、飞书、企业微信、QQ，以及英文界面的 Telegram 和 Discord，使 Agent 可响应外部消息。</w:t>
      </w:r>
    </w:p>
    <w:p>
      <w:pPr>
        <w:pStyle w:val="00000d"/>
        <w:spacing w:line="240" w:lineRule="auto"/>
        <w:rPr/>
      </w:pPr>
      <w:r>
        <w:rPr/>
        <w:t>5. 提供技能（Skill）市场与本地技能管理，扩展 Agent 能力边界。</w:t>
      </w:r>
    </w:p>
    <w:p>
      <w:pPr>
        <w:pStyle w:val="00000d"/>
        <w:spacing w:line="240" w:lineRule="auto"/>
        <w:rPr/>
      </w:pPr>
      <w:r>
        <w:rPr/>
        <w:t>6. 支持定时任务的创建、管理与调度执行。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2. 技术架构总览</w:t>
      </w:r>
    </w:p>
    <w:p>
      <w:pPr>
        <w:pStyle w:val="00001d"/>
        <w:spacing w:line="240" w:lineRule="auto"/>
        <w:rPr/>
      </w:pPr>
      <w:r>
        <w:rPr/>
        <w:t>2.1 分层架构</w:t>
      </w:r>
    </w:p>
    <w:p>
      <w:pPr>
        <w:spacing w:line="240" w:lineRule="auto"/>
        <w:rPr/>
      </w:pPr>
      <w:r>
        <w:rPr/>
        <w:t>系统采用经典的多层架构设计，各层职责明确，边界清晰：</w:t>
      </w:r>
    </w:p>
    <w:p>
      <w:pPr>
        <w:spacing w:line="240" w:lineRule="auto"/>
        <w:jc w:val="center"/>
        <w:rPr/>
      </w:pPr>
      <w:r>
        <w:rPr/>
        <w:drawing>
          <wp:inline distT="0" distB="0" distL="114300" distR="114300">
            <wp:extent cx="5029200" cy="6219190"/>
            <wp:effectExtent l="0" t="0" r="0" b="10160"/>
            <wp:docPr id="2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1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2.2 源代码目录结构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src/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main/                     # Electron 主进程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main.ts               # 入口文件：窗口管理、IPC 处理注册、子系统初始化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preload.ts            # contextBridge 预加载脚本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sqliteStore.ts        # SQLite 数据库封装（KV 存储与会话表）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coworkStore.ts        # Cowork 会话/消息 CRUD 操作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skillManager.ts       # 技能生命周期管理（加载、安装、安全扫描）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skillServices.ts      # 技能运行时服务管理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mcpStore.ts           # MCP 服务配置存储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presetAgents.ts       # 预设 Agent 配置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agentManager.ts       # Agent 实例管理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trayManager.ts        # 系统托盘管理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windowState.ts        # 窗口状态持久化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workspaceUtils.ts     # 工作空间工具函数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logger.ts             # 日志记录器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i18n.ts               # 国际化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ipcHandlers/          # IPC 处理器目录</w:t>
      </w:r>
    </w:p>
    <w:p>
      <w:pPr>
        <w:pStyle w:val="0000b5"/>
        <w:spacing w:line="240" w:lineRule="auto"/>
        <w:rPr/>
      </w:pPr>
      <w:r>
        <w:t>│   │   ├── localInference.ts       # 本地推理组件 IPC 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marketplace.ts    # 市场 IPC 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scheduledTask/    # 定时任务 IPC 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triage.ts         # 模型分诊处理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libs/                 # 核心业务库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agentEngine/      # Agent 引擎适配层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index.ts               # CoworkEngineRouter 路由分发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types.ts               # CoworkRuntime 接口定义</w:t>
      </w:r>
    </w:p>
    <w:p>
      <w:pPr>
        <w:pStyle w:val="0000b5"/>
        <w:spacing w:line="240" w:lineRule="auto"/>
        <w:rPr/>
      </w:pPr>
      <w:r>
        <w:t>│   │   │   ├── agentRuntimeAdapter.ts  # 渠道与调度运行时 适配器 (240KB)</w:t>
      </w:r>
    </w:p>
    <w:p>
      <w:pPr>
        <w:pStyle w:val="0000b5"/>
        <w:spacing w:line="240" w:lineRule="auto"/>
        <w:rPr/>
      </w:pPr>
      <w:r>
        <w:t>│   │   │   └── piRuntimeAdapter.ts        # 统一 Agent 执行内核 进程内适配器 (59KB)</w:t>
      </w:r>
    </w:p>
    <w:p>
      <w:pPr>
        <w:pStyle w:val="0000b5"/>
        <w:spacing w:line="240" w:lineRule="auto"/>
        <w:rPr/>
      </w:pPr>
      <w:r>
        <w:t>│   │   ├── channelRuntimeManager.ts    # 渠道与调度运行时 运行时管理</w:t>
      </w:r>
    </w:p>
    <w:p>
      <w:pPr>
        <w:pStyle w:val="0000b5"/>
        <w:spacing w:line="240" w:lineRule="auto"/>
        <w:rPr/>
      </w:pPr>
      <w:r>
        <w:t>│   │   ├── aisphere/service.ts       # 渠道与调度运行时 配置同步</w:t>
      </w:r>
    </w:p>
    <w:p>
      <w:pPr>
        <w:pStyle w:val="0000b5"/>
        <w:spacing w:line="240" w:lineRule="auto"/>
        <w:rPr/>
      </w:pPr>
      <w:r>
        <w:t>│   │   ├── localInferenceManager.ts          # 本地推理组件 服务管理</w:t>
      </w:r>
    </w:p>
    <w:p>
      <w:pPr>
        <w:pStyle w:val="0000b5"/>
        <w:spacing w:line="240" w:lineRule="auto"/>
        <w:rPr/>
      </w:pPr>
      <w:r>
        <w:t>│   │   ├── localInferenceBackendManager.ts   # 本地推理组件 后端管理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mcpServerManager.ts         # MCP 服务管理器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mcpBridgeServer.ts          # MCP 桥接服务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claudeSettings.ts           # 模型 API 配置管理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coworkOpenAICompatProxy.ts  # OpenAI 兼容代理</w:t>
      </w:r>
    </w:p>
    <w:p>
      <w:pPr>
        <w:pStyle w:val="0000b5"/>
        <w:spacing w:line="240" w:lineRule="auto"/>
        <w:rPr/>
      </w:pPr>
      <w:r>
        <w:t>│   │   ├── memory/projectMemoryService.ts       # 内存文件管理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appUpdateCoordinator.ts     # 应用更新协调器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marketplaceService.ts       # 技能市场服务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pythonRuntime.ts            # Python 运行时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im/                   # IM 集成模块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imGatewayManager.ts        # IM 网关管理器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imCoworkHandler.ts         # IM 消息处理到 Cowork 转发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imChatHandler.ts           # IM 聊天处理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imStore.ts                 # IM 配置存储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imPairingStore.ts          # IM 配对管理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types.ts                   # IM 类型定义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...</w:t>
      </w:r>
    </w:p>
    <w:p>
      <w:pPr>
        <w:pStyle w:val="0000b5"/>
        <w:spacing w:line="240" w:lineRule="auto"/>
        <w:rPr/>
      </w:pPr>
      <w:r>
        <w:t>│   ├── channelSession/       # 渠道与调度运行时 会话处理</w:t>
      </w:r>
    </w:p>
    <w:p>
      <w:pPr>
        <w:pStyle w:val="0000b5"/>
        <w:spacing w:line="240" w:lineRule="auto"/>
        <w:rPr/>
      </w:pPr>
      <w:r>
        <w:t>│   └── channelSessionPolicy/ # 渠道与调度运行时 会话策略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renderer/                 # Electron 渲染进程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App.tsx               # 根组件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main.tsx              # 渲染进程入口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index.css             # 全局样式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config.ts             # 前端配置管理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components/           # UI 组件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cowork/           # Cowork 会话界面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localInference/   # 本地推理管理界面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skills/           # 技能管理界面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mcp/              # MCP 配置界面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expert/           # 专家视图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scheduledTasks/   # 定时任务界面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im/               # IM 配置界面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artifacts/        # Artifact 渲染器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quick-actions/    # 快速操作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update/           # 应用更新界面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window/           # 窗口控制组件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services/             # 业务服务层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api.ts            # API 通信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cowork.ts         # Cowork 会话服务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config.ts         # 配置服务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skill.ts          # 技能服务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mcp.ts            # MCP 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im.ts             # IM 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workspace.ts      # 工作空间服务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scheduledTask.ts  # 定时任务服务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i18n.ts           # 国际化服务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theme.ts          # 主题服务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quickAction.ts    # 快速操作服务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shortcuts.ts      # 快捷键服务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artifactParser.ts # Artifact 解析器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availableModels.ts # 可用模型收集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encryption.ts     # 加密服务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chatChatTransport.ts    # Chat 传输层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coworkChatTransport.ts  # Cowork Chat 传输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ipcChatTransport.ts     # IPC Chat 传输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store/                # Redux 状态管理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index.ts          # Store 配置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slices/           # Redux Slice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coworkSlice.ts        # Cowork 会话状态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modelSlice.ts         # 模型选择状态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skillSlice.ts         # 技能状态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mcpSlice.ts           # MCP 配置状态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imSlice.ts            # IM 配置状态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agentSlice.ts         # Agent 管理状态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artifactSlice.ts      # Artifact 展示状态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scheduledTaskSlice.ts # 定时任务状态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├── quickActionSlice.ts   # 快速操作状态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│   └── workspaceSlice.ts     # 工作空间状态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selectors/        # Redux Selector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types/                # TypeScript 类型定义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shared/                   # 主进程与渲染进程共享模块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ipc/                  # IPC 通道常量与校验 Schema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channels.ts       # IPC 通道名称常量（60+ 通道）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schemas.ts        # Zod 校验 Schema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types.ts          # 共享类型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providers/            # LLM 供应商配置注册表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constants.ts      # 统一 Provider 定义（18 个供应商）</w:t>
      </w:r>
    </w:p>
    <w:p>
      <w:pPr>
        <w:pStyle w:val="0000b5"/>
        <w:spacing w:line="240" w:lineRule="auto"/>
        <w:rPr/>
      </w:pPr>
      <w:r>
        <w:t>│   ├── localInference/             # 本地推理组件 共享配置与类型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cowork/               # Cowork 共享常量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components/           # 共享 UI 组件（shadcn/ui）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platform/             # 平台注册表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marketplace/          # 市场相关定义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agent/                # Agent 共享定义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workspace/            # 工作空间定义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common/                   # 公共工具模块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coworkError.ts        # Cowork 错误定义与分类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coworkErrorClassify.ts # 错误分类逻辑</w:t>
      </w:r>
    </w:p>
    <w:p>
      <w:pPr>
        <w:pStyle w:val="0000b5"/>
        <w:spacing w:line="240" w:lineRule="auto"/>
        <w:rPr/>
      </w:pPr>
      <w:r>
        <w:t>│   └── channelSession.ts    # 渠道与调度运行时 会话补丁类型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└── scheduledTask/            # 定时任务公共模块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3. 进程模型与IPC通信</w:t>
      </w:r>
    </w:p>
    <w:p>
      <w:pPr>
        <w:pStyle w:val="00001d"/>
        <w:spacing w:line="240" w:lineRule="auto"/>
        <w:rPr/>
      </w:pPr>
      <w:r>
        <w:rPr/>
        <w:t>3.1 进程架构</w:t>
      </w:r>
    </w:p>
    <w:p>
      <w:pPr>
        <w:spacing w:line="240" w:lineRule="auto"/>
        <w:rPr/>
      </w:pPr>
      <w:r>
        <w:rPr/>
        <w:t>系统遵循 Electron 双进程模型，严格采用进程隔离策略：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>
        <w:trPr>
          <w:jc w:val="center"/>
        </w:trPr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进程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Node.js 集成</w:t>
            </w:r>
          </w:p>
        </w:tc>
        <w:tc>
          <w:tcPr>
            <w:tcW w:w="240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隔离策略</w:t>
            </w:r>
          </w:p>
        </w:tc>
      </w:tr>
      <w:tr>
        <w:trPr>
          <w:jc w:val="center"/>
        </w:trPr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**Main Process**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t>统一 Agent 执行内核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40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操作系统进程边界</w:t>
            </w:r>
          </w:p>
        </w:tc>
      </w:tr>
      <w:tr>
        <w:trPr>
          <w:jc w:val="center"/>
        </w:trPr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**Renderer Process**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UI 渲染、用户交互、业务逻辑、通过 IPC 与主进程通信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否（通过 preload 桥接）</w:t>
            </w:r>
          </w:p>
        </w:tc>
        <w:tc>
          <w:tcPr>
            <w:tcW w:w="240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contextIsolation + nodeIntegration: false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3.2 Preload 桥接层</w:t>
      </w:r>
    </w:p>
    <w:p>
      <w:pPr>
        <w:spacing w:line="240" w:lineRule="auto"/>
        <w:rPr/>
      </w:pPr>
      <w:r>
        <w:rPr/>
        <w:t xml:space="preserve">渲染进程通过 </w:t>
      </w:r>
      <w:r>
        <w:rPr>
          <w:rFonts w:ascii="Consolas" w:hAnsi="Consolas" w:eastAsia="Consolas"/>
          <w:sz w:val="19"/>
        </w:rPr>
        <w:t>preload.ts</w:t>
      </w:r>
      <w:r>
        <w:rPr/>
        <w:t xml:space="preserve"> 中的 </w:t>
      </w:r>
      <w:r>
        <w:rPr>
          <w:rFonts w:ascii="Consolas" w:hAnsi="Consolas" w:eastAsia="Consolas"/>
          <w:sz w:val="19"/>
        </w:rPr>
        <w:t>contextBridge.exposeInMainWorld('electron', api)</w:t>
      </w:r>
      <w:r>
        <w:rPr/>
        <w:t xml:space="preserve"> 暴露安全的 API 接口。该层提供了以下核心命名空间：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window.electron.store</w:t>
      </w:r>
      <w:r>
        <w:rPr/>
        <w:t xml:space="preserve"> — 键值存储读写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window.electron.skills</w:t>
      </w:r>
      <w:r>
        <w:rPr/>
        <w:t xml:space="preserve"> — 技能列表、启用/禁用、下载、安装确认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window.electron.mcp</w:t>
      </w:r>
      <w:r>
        <w:rPr/>
        <w:t xml:space="preserve"> — MCP 服务配置 CRUD、连接测试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window.electron.cowork</w:t>
      </w:r>
      <w:r>
        <w:rPr/>
        <w:t xml:space="preserve"> — 会话管理、流式消息监听、权限确认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window.electron.config</w:t>
      </w:r>
      <w:r>
        <w:rPr/>
        <w:t xml:space="preserve"> — API 配置、会话标题生成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window.electron.window</w:t>
      </w:r>
      <w:r>
        <w:rPr/>
        <w:t xml:space="preserve"> — 窗口最小化/最大化/关闭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window.electron.im</w:t>
      </w:r>
      <w:r>
        <w:rPr/>
        <w:t xml:space="preserve"> — IM 实例配置、配对管理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window.electron.log</w:t>
      </w:r>
      <w:r>
        <w:rPr/>
        <w:t xml:space="preserve"> — 日志导出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window.electron.shell</w:t>
      </w:r>
      <w:r>
        <w:rPr/>
        <w:t xml:space="preserve"> — 外部链接打开、文件浏览</w:t>
      </w:r>
    </w:p>
    <w:p>
      <w:pPr>
        <w:pStyle w:val="00001d"/>
        <w:spacing w:line="240" w:lineRule="auto"/>
        <w:rPr/>
      </w:pPr>
      <w:r>
        <w:rPr/>
        <w:t>3.3 IPC 通道分类</w:t>
      </w:r>
    </w:p>
    <w:p>
      <w:pPr>
        <w:spacing w:line="240" w:lineRule="auto"/>
        <w:rPr/>
      </w:pPr>
      <w:r>
        <w:rPr/>
        <w:t xml:space="preserve">系统定义了 60+ 个 IPC 通道，按功能域组织在 </w:t>
      </w:r>
      <w:r>
        <w:rPr>
          <w:rFonts w:ascii="Consolas" w:hAnsi="Consolas" w:eastAsia="Consolas"/>
          <w:sz w:val="19"/>
        </w:rPr>
        <w:t>src/shared/ipc/channels.ts</w:t>
      </w:r>
      <w:r>
        <w:rPr/>
        <w:t xml:space="preserve"> 中：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StoreIpc:        store:get | store:set | store:remove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SkillsIpc:       skills:list | skills:setEnabled | skills:delete |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McpIpc:          mcp:list | mcp:create | mcp:update | mcp:delete |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CoworkSessionIpc: cowork:session:start | cowork:session:continue |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CoworkStreamIpc: cowork:stream:data | cowork:stream:error |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CoworkPermissionIpc: cowork:permission:request | cowork:permission:respond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CoworkConfigIpc: cowork:config:get | cowork:config:update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CoworkMemoryIpc: cowork:memory:list | cowork:memory:add | ...</w:t>
      </w:r>
    </w:p>
    <w:p>
      <w:pPr>
        <w:pStyle w:val="0000b5"/>
        <w:spacing w:line="240" w:lineRule="auto"/>
        <w:rPr/>
      </w:pPr>
      <w:r>
        <w:t>渠道与调度运行时EngineIpc: agent-runtime:engine:getStatus | agent-runtime:engine:install | ...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ApiIpc:          api:fetch | api:stream | api:stream:cancel</w:t>
      </w:r>
    </w:p>
    <w:p>
      <w:pPr>
        <w:pStyle w:val="0000b5"/>
        <w:spacing w:line="240" w:lineRule="auto"/>
        <w:rPr/>
      </w:pPr>
      <w:r>
        <w:t>CodingAgentIpc:  coding-agent:workspace | coding-agent:session | coding-agent:git | ...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ImIpc:           im:list | im:create | im:update | im:delete | ...</w:t>
      </w:r>
    </w:p>
    <w:p>
      <w:pPr>
        <w:pStyle w:val="00001d"/>
        <w:spacing w:line="240" w:lineRule="auto"/>
        <w:rPr/>
      </w:pPr>
      <w:r>
        <w:rPr/>
        <w:t>3.4 IPC 消息安全策略</w:t>
      </w:r>
    </w:p>
    <w:p>
      <w:pPr>
        <w:spacing w:line="240" w:lineRule="auto"/>
        <w:rPr/>
      </w:pPr>
      <w:r>
        <w:rPr/>
        <w:t>主进程对所有 IPC 入站消息实施以下约束：</w:t>
      </w:r>
    </w:p>
    <w:p>
      <w:pPr>
        <w:pStyle w:val="00000d"/>
        <w:spacing w:line="240" w:lineRule="auto"/>
        <w:rPr/>
      </w:pPr>
      <w:r>
        <w:rPr/>
        <w:t xml:space="preserve">字符串消息最大长度: </w:t>
      </w:r>
      <w:r>
        <w:rPr>
          <w:rFonts w:ascii="Consolas" w:hAnsi="Consolas" w:eastAsia="Consolas"/>
          <w:sz w:val="19"/>
        </w:rPr>
        <w:t>IPC_MESSAGE_CONTENT_MAX_CHARS = 120,000</w:t>
      </w:r>
    </w:p>
    <w:p>
      <w:pPr>
        <w:pStyle w:val="00000d"/>
        <w:spacing w:line="240" w:lineRule="auto"/>
        <w:rPr/>
      </w:pPr>
      <w:r>
        <w:rPr/>
        <w:t xml:space="preserve">更新内容最大长度: </w:t>
      </w:r>
      <w:r>
        <w:rPr>
          <w:rFonts w:ascii="Consolas" w:hAnsi="Consolas" w:eastAsia="Consolas"/>
          <w:sz w:val="19"/>
        </w:rPr>
        <w:t>IPC_UPDATE_CONTENT_MAX_CHARS = 120,000</w:t>
      </w:r>
    </w:p>
    <w:p>
      <w:pPr>
        <w:pStyle w:val="00000d"/>
        <w:spacing w:line="240" w:lineRule="auto"/>
        <w:rPr/>
      </w:pPr>
      <w:r>
        <w:rPr/>
        <w:t xml:space="preserve">通用字符串最大长度: </w:t>
      </w:r>
      <w:r>
        <w:rPr>
          <w:rFonts w:ascii="Consolas" w:hAnsi="Consolas" w:eastAsia="Consolas"/>
          <w:sz w:val="19"/>
        </w:rPr>
        <w:t>IPC_STRING_MAX_CHARS = 4,000</w:t>
      </w:r>
    </w:p>
    <w:p>
      <w:pPr>
        <w:pStyle w:val="00000d"/>
        <w:spacing w:line="240" w:lineRule="auto"/>
        <w:rPr/>
      </w:pPr>
      <w:r>
        <w:rPr/>
        <w:t xml:space="preserve">嵌套对象最大深度: </w:t>
      </w:r>
      <w:r>
        <w:rPr>
          <w:rFonts w:ascii="Consolas" w:hAnsi="Consolas" w:eastAsia="Consolas"/>
          <w:sz w:val="19"/>
        </w:rPr>
        <w:t>IPC_MAX_DEPTH = 5</w:t>
      </w:r>
    </w:p>
    <w:p>
      <w:pPr>
        <w:pStyle w:val="00000d"/>
        <w:spacing w:line="240" w:lineRule="auto"/>
        <w:rPr/>
      </w:pPr>
      <w:r>
        <w:rPr/>
        <w:t xml:space="preserve">单个对象最大键数: </w:t>
      </w:r>
      <w:r>
        <w:rPr>
          <w:rFonts w:ascii="Consolas" w:hAnsi="Consolas" w:eastAsia="Consolas"/>
          <w:sz w:val="19"/>
        </w:rPr>
        <w:t>IPC_MAX_KEYS = 80</w:t>
      </w:r>
    </w:p>
    <w:p>
      <w:pPr>
        <w:pStyle w:val="00000d"/>
        <w:spacing w:line="240" w:lineRule="auto"/>
        <w:rPr/>
      </w:pPr>
      <w:r>
        <w:rPr/>
        <w:t xml:space="preserve">数组最大元素数: </w:t>
      </w:r>
      <w:r>
        <w:rPr>
          <w:rFonts w:ascii="Consolas" w:hAnsi="Consolas" w:eastAsia="Consolas"/>
          <w:sz w:val="19"/>
        </w:rPr>
        <w:t>IPC_MAX_ITEMS = 40</w:t>
      </w:r>
    </w:p>
    <w:p>
      <w:pPr>
        <w:pStyle w:val="00000d"/>
        <w:spacing w:line="240" w:lineRule="auto"/>
        <w:rPr/>
      </w:pPr>
      <w:r>
        <w:rPr/>
        <w:t xml:space="preserve">内联附件最大字节: </w:t>
      </w:r>
      <w:r>
        <w:rPr>
          <w:rFonts w:ascii="Consolas" w:hAnsi="Consolas" w:eastAsia="Consolas"/>
          <w:sz w:val="19"/>
        </w:rPr>
        <w:t>25 * 1024 * 1024</w:t>
      </w:r>
      <w:r>
        <w:rPr/>
        <w:t xml:space="preserve"> (25MB)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4. 主进程架构</w:t>
      </w:r>
    </w:p>
    <w:p>
      <w:pPr>
        <w:pStyle w:val="00001d"/>
        <w:spacing w:line="240" w:lineRule="auto"/>
        <w:rPr/>
      </w:pPr>
      <w:r>
        <w:rPr/>
        <w:t>4.1 入口文件: main.ts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main.ts</w:t>
      </w:r>
      <w:r>
        <w:rPr/>
        <w:t>（约 264KB，系统最大单体文件）是主进程的总控中心。它负责：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应用生命周期管理</w:t>
      </w:r>
      <w:r>
        <w:rPr/>
        <w:t xml:space="preserve">: 注册 </w:t>
      </w:r>
      <w:r>
        <w:rPr>
          <w:rFonts w:ascii="Consolas" w:hAnsi="Consolas" w:eastAsia="Consolas"/>
          <w:sz w:val="19"/>
        </w:rPr>
        <w:t>app.whenReady()</w:t>
      </w:r>
      <w:r>
        <w:rPr/>
        <w:t>、</w:t>
      </w:r>
      <w:r>
        <w:rPr>
          <w:rFonts w:ascii="Consolas" w:hAnsi="Consolas" w:eastAsia="Consolas"/>
          <w:sz w:val="19"/>
        </w:rPr>
        <w:t>app.on('window-all-closed')</w:t>
      </w:r>
      <w:r>
        <w:rPr/>
        <w:t xml:space="preserve"> 等事件。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b/>
        </w:rPr>
        <w:t>窗口创建与管理</w:t>
      </w:r>
      <w:r>
        <w:rPr/>
        <w:t>: 创建 BrowserWindow 实例，配置 contextIsolation、nodeIntegration: false、webSecurity。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b/>
        </w:rPr>
        <w:t>IPC Handler 注册</w:t>
      </w:r>
      <w:r>
        <w:rPr/>
        <w:t>: 集中注册所有 IPC invoke/handle 通道（40+ 个处理函数）。</w:t>
      </w:r>
    </w:p>
    <w:p>
      <w:pPr>
        <w:pStyle w:val="00000d"/>
        <w:spacing w:line="240" w:lineRule="auto"/>
        <w:rPr/>
      </w:pPr>
      <w:r>
        <w:rPr/>
        <w:t xml:space="preserve">4. </w:t>
      </w:r>
      <w:r>
        <w:rPr>
          <w:b/>
        </w:rPr>
        <w:t>子系统初始化</w:t>
      </w:r>
      <w:r>
        <w:rPr/>
        <w:t>: 按依赖顺序初始化各核心模块。</w:t>
      </w:r>
    </w:p>
    <w:p>
      <w:pPr>
        <w:pStyle w:val="00001d"/>
        <w:spacing w:line="240" w:lineRule="auto"/>
        <w:rPr/>
      </w:pPr>
      <w:r>
        <w:rPr/>
        <w:t>4.2 核心子系统初始化顺序</w:t>
      </w:r>
    </w:p>
    <w:p>
      <w:pPr>
        <w:spacing w:line="240" w:lineRule="auto"/>
        <w:rPr/>
      </w:pPr>
      <w:r>
        <w:rPr/>
        <w:t xml:space="preserve">基于 </w:t>
      </w:r>
      <w:r>
        <w:rPr>
          <w:rFonts w:ascii="Consolas" w:hAnsi="Consolas" w:eastAsia="Consolas"/>
          <w:sz w:val="19"/>
        </w:rPr>
        <w:t>main.ts</w:t>
      </w:r>
      <w:r>
        <w:rPr/>
        <w:t xml:space="preserve"> 中 </w:t>
      </w:r>
      <w:r>
        <w:rPr>
          <w:rFonts w:ascii="Consolas" w:hAnsi="Consolas" w:eastAsia="Consolas"/>
          <w:sz w:val="19"/>
        </w:rPr>
        <w:t>app.whenReady()</w:t>
      </w:r>
      <w:r>
        <w:rPr/>
        <w:t xml:space="preserve"> 回调的代码逻辑，子系统初始化顺序如下：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1. SqliteStore.create()         -- 数据库初始化（含自动备份恢复）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2. CoworkStore.create()          -- Cowork 存储初始化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3. SkillManager.loadSkills()     -- 技能加载与安全扫描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4. McpStore / McpServerManager   -- MCP 服务管理</w:t>
      </w:r>
    </w:p>
    <w:p>
      <w:pPr>
        <w:pStyle w:val="0000b5"/>
        <w:spacing w:line="240" w:lineRule="auto"/>
        <w:rPr/>
      </w:pPr>
      <w:r>
        <w:t>5. 渠道与调度运行时EngineManager         -- 渠道与调度运行时 运行时引擎</w:t>
      </w:r>
    </w:p>
    <w:p>
      <w:pPr>
        <w:pStyle w:val="0000b5"/>
        <w:spacing w:line="240" w:lineRule="auto"/>
        <w:rPr/>
      </w:pPr>
      <w:r>
        <w:t>ChannelRuntime               -- 消息渠道与定时任务运行时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7. IMGatewayManager              -- IM 网关管理</w:t>
      </w:r>
    </w:p>
    <w:p>
      <w:pPr>
        <w:pStyle w:val="00001d"/>
        <w:spacing w:line="240" w:lineRule="auto"/>
        <w:rPr/>
      </w:pPr>
      <w:r>
        <w:rPr/>
        <w:t>4.3 关键子模块详细设计</w:t>
      </w:r>
    </w:p>
    <w:p>
      <w:pPr>
        <w:pStyle w:val="00001f"/>
        <w:spacing w:line="240" w:lineRule="auto"/>
        <w:rPr/>
      </w:pPr>
      <w:r>
        <w:rPr/>
        <w:t>4.3.1 SqliteStore (sqliteStore.ts)</w:t>
      </w:r>
    </w:p>
    <w:p>
      <w:pPr>
        <w:spacing w:line="240" w:lineRule="auto"/>
        <w:rPr/>
      </w:pPr>
      <w:r>
        <w:rPr/>
        <w:t>SqliteStore 是系统的持久化核心，基于 better-sqlite3 实现。数据表设计如下：</w:t>
      </w:r>
    </w:p>
    <w:p>
      <w:pPr>
        <w:spacing w:line="240" w:lineRule="auto"/>
        <w:rPr/>
      </w:pPr>
      <w:r>
        <w:rPr>
          <w:b/>
        </w:rPr>
        <w:t>kv 表</w:t>
      </w:r>
      <w:r>
        <w:rPr/>
        <w:t xml:space="preserve"> — 通用键值存储：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CREATE TABLE IF NOT EXISTS kv (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key   TEXT PRIMARY KEY,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value TEXT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updated_at INTEGER NOT NULL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/>
        <w:rPr/>
      </w:pPr>
      <w:r>
        <w:rPr/>
        <w:t>存储内容包括：API 配置、模型配置、IM 实例配置、MCP 服务配置、定时任务、窗口状态等。</w:t>
      </w:r>
    </w:p>
    <w:p>
      <w:pPr>
        <w:spacing w:line="240" w:lineRule="auto"/>
        <w:rPr/>
      </w:pPr>
      <w:r>
        <w:rPr>
          <w:b/>
        </w:rPr>
        <w:t>cowork_sessions 表</w:t>
      </w:r>
      <w:r>
        <w:rPr/>
        <w:t xml:space="preserve"> — 会话记录：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CREATE TABLE IF NOT EXISTS cowork_sessions (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id              TEXT PRIMARY KEY,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title           TEXT,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status          TEXT NOT NULL DEFAULT 'active',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created_at      INTEGER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updated_at      INTEGER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workspace_id    TEXT,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pinned          INTEGER DEFAULT 0,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execution_mode  TEXT DEFAULT 'auto',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agent_id        TEXT,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expert_ids      TEXT,  -- JSON array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model_override  TEXT,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/>
        <w:rPr/>
      </w:pPr>
      <w:r>
        <w:rPr>
          <w:b/>
        </w:rPr>
        <w:t>cowork_messages 表</w:t>
      </w:r>
      <w:r>
        <w:rPr/>
        <w:t xml:space="preserve"> — 会话消息记录：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CREATE TABLE IF NOT EXISTS cowork_messages (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id          TEXT PRIMARY KEY,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session_id  TEXT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role        TEXT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content     TEXT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created_at  INTEGER NOT NULL,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metadata    TEXT,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);</w:t>
      </w:r>
    </w:p>
    <w:p>
      <w:pPr>
        <w:spacing w:line="240" w:lineRule="auto"/>
        <w:rPr/>
      </w:pPr>
      <w:r>
        <w:rPr/>
        <w:t xml:space="preserve">支持分页查询：会话列表每页 </w:t>
      </w:r>
      <w:r>
        <w:rPr>
          <w:rFonts w:ascii="Consolas" w:hAnsi="Consolas" w:eastAsia="Consolas"/>
          <w:sz w:val="19"/>
        </w:rPr>
        <w:t>COWORK_SESSION_PAGE_SIZE</w:t>
      </w:r>
      <w:r>
        <w:rPr/>
        <w:t xml:space="preserve"> 条，消息列表每页 </w:t>
      </w:r>
      <w:r>
        <w:rPr>
          <w:rFonts w:ascii="Consolas" w:hAnsi="Consolas" w:eastAsia="Consolas"/>
          <w:sz w:val="19"/>
        </w:rPr>
        <w:t>COWORK_MESSAGE_PAGE_SIZE</w:t>
      </w:r>
      <w:r>
        <w:rPr/>
        <w:t xml:space="preserve"> 条。</w:t>
      </w:r>
    </w:p>
    <w:p>
      <w:pPr>
        <w:spacing w:line="240" w:lineRule="auto"/>
        <w:rPr/>
      </w:pPr>
      <w:r>
        <w:rPr/>
        <w:t>数据库启动时执行健康检查，失败时自动从 SQLite 备份恢复。</w:t>
      </w:r>
    </w:p>
    <w:p>
      <w:pPr>
        <w:pStyle w:val="00001f"/>
        <w:spacing w:line="240" w:lineRule="auto"/>
        <w:rPr/>
      </w:pPr>
      <w:r>
        <w:rPr/>
        <w:t>4.3.2 CoworkStore (coworkStore.ts)</w:t>
      </w:r>
    </w:p>
    <w:p>
      <w:pPr>
        <w:spacing w:line="240" w:lineRule="auto"/>
        <w:rPr/>
      </w:pPr>
      <w:r>
        <w:rPr/>
        <w:t>CoworkStore 管理 Cowork 会话的完整生命周期：</w:t>
      </w:r>
    </w:p>
    <w:p>
      <w:pPr>
        <w:pStyle w:val="00000d"/>
        <w:spacing w:line="240" w:lineRule="auto"/>
        <w:rPr/>
      </w:pPr>
      <w:r>
        <w:rPr/>
        <w:t xml:space="preserve">会话 CRUD: </w:t>
      </w:r>
      <w:r>
        <w:rPr>
          <w:rFonts w:ascii="Consolas" w:hAnsi="Consolas" w:eastAsia="Consolas"/>
          <w:sz w:val="19"/>
        </w:rPr>
        <w:t>createSession()</w:t>
      </w:r>
      <w:r>
        <w:rPr/>
        <w:t xml:space="preserve">, </w:t>
      </w:r>
      <w:r>
        <w:rPr>
          <w:rFonts w:ascii="Consolas" w:hAnsi="Consolas" w:eastAsia="Consolas"/>
          <w:sz w:val="19"/>
        </w:rPr>
        <w:t>getSession()</w:t>
      </w:r>
      <w:r>
        <w:rPr/>
        <w:t xml:space="preserve">, </w:t>
      </w:r>
      <w:r>
        <w:rPr>
          <w:rFonts w:ascii="Consolas" w:hAnsi="Consolas" w:eastAsia="Consolas"/>
          <w:sz w:val="19"/>
        </w:rPr>
        <w:t>listSessions()</w:t>
      </w:r>
      <w:r>
        <w:rPr/>
        <w:t xml:space="preserve">, </w:t>
      </w:r>
      <w:r>
        <w:rPr>
          <w:rFonts w:ascii="Consolas" w:hAnsi="Consolas" w:eastAsia="Consolas"/>
          <w:sz w:val="19"/>
        </w:rPr>
        <w:t>updateSession()</w:t>
      </w:r>
      <w:r>
        <w:rPr/>
        <w:t xml:space="preserve">, </w:t>
      </w:r>
      <w:r>
        <w:rPr>
          <w:rFonts w:ascii="Consolas" w:hAnsi="Consolas" w:eastAsia="Consolas"/>
          <w:sz w:val="19"/>
        </w:rPr>
        <w:t>deleteSession()</w:t>
      </w:r>
    </w:p>
    <w:p>
      <w:pPr>
        <w:pStyle w:val="00000d"/>
        <w:spacing w:line="240" w:lineRule="auto"/>
        <w:rPr/>
      </w:pPr>
      <w:r>
        <w:rPr/>
        <w:t xml:space="preserve">消息 CRUD: </w:t>
      </w:r>
      <w:r>
        <w:rPr>
          <w:rFonts w:ascii="Consolas" w:hAnsi="Consolas" w:eastAsia="Consolas"/>
          <w:sz w:val="19"/>
        </w:rPr>
        <w:t>addMessage()</w:t>
      </w:r>
      <w:r>
        <w:rPr/>
        <w:t xml:space="preserve">, </w:t>
      </w:r>
      <w:r>
        <w:rPr>
          <w:rFonts w:ascii="Consolas" w:hAnsi="Consolas" w:eastAsia="Consolas"/>
          <w:sz w:val="19"/>
        </w:rPr>
        <w:t>getMessages()</w:t>
      </w:r>
      <w:r>
        <w:rPr/>
        <w:t xml:space="preserve">, </w:t>
      </w:r>
      <w:r>
        <w:rPr>
          <w:rFonts w:ascii="Consolas" w:hAnsi="Consolas" w:eastAsia="Consolas"/>
          <w:sz w:val="19"/>
        </w:rPr>
        <w:t>prependMessages()</w:t>
      </w:r>
      <w:r>
        <w:rPr/>
        <w:t xml:space="preserve">, </w:t>
      </w:r>
      <w:r>
        <w:rPr>
          <w:rFonts w:ascii="Consolas" w:hAnsi="Consolas" w:eastAsia="Consolas"/>
          <w:sz w:val="19"/>
        </w:rPr>
        <w:t>updateMessageContent()</w:t>
      </w:r>
    </w:p>
    <w:p>
      <w:pPr>
        <w:pStyle w:val="00000d"/>
        <w:spacing w:line="240" w:lineRule="auto"/>
        <w:rPr/>
      </w:pPr>
      <w:r>
        <w:rPr/>
        <w:t xml:space="preserve">内存管理: </w:t>
      </w:r>
      <w:r>
        <w:rPr>
          <w:rFonts w:ascii="Consolas" w:hAnsi="Consolas" w:eastAsia="Consolas"/>
          <w:sz w:val="19"/>
        </w:rPr>
        <w:t>memoryEnabled</w:t>
      </w:r>
      <w:r>
        <w:rPr/>
        <w:t xml:space="preserve">, </w:t>
      </w:r>
      <w:r>
        <w:rPr>
          <w:rFonts w:ascii="Consolas" w:hAnsi="Consolas" w:eastAsia="Consolas"/>
          <w:sz w:val="19"/>
        </w:rPr>
        <w:t>memoryImplicitUpdateEnabled</w:t>
      </w:r>
      <w:r>
        <w:rPr/>
        <w:t xml:space="preserve">, </w:t>
      </w:r>
      <w:r>
        <w:rPr>
          <w:rFonts w:ascii="Consolas" w:hAnsi="Consolas" w:eastAsia="Consolas"/>
          <w:sz w:val="19"/>
        </w:rPr>
        <w:t>memoryGuardLevel</w:t>
      </w:r>
      <w:r>
        <w:rPr/>
        <w:t>（strict/standard/relaxed）</w:t>
      </w:r>
    </w:p>
    <w:p>
      <w:pPr>
        <w:pStyle w:val="00000d"/>
        <w:spacing w:line="240" w:lineRule="auto"/>
        <w:rPr/>
      </w:pPr>
      <w:r>
        <w:rPr/>
        <w:t xml:space="preserve">分页支持: </w:t>
      </w:r>
      <w:r>
        <w:rPr>
          <w:rFonts w:ascii="Consolas" w:hAnsi="Consolas" w:eastAsia="Consolas"/>
          <w:sz w:val="19"/>
        </w:rPr>
        <w:t>listSessions()</w:t>
      </w:r>
      <w:r>
        <w:rPr/>
        <w:t xml:space="preserve"> 支持基于游标的 </w:t>
      </w:r>
      <w:r>
        <w:rPr>
          <w:rFonts w:ascii="Consolas" w:hAnsi="Consolas" w:eastAsia="Consolas"/>
          <w:sz w:val="19"/>
        </w:rPr>
        <w:t>pageSize</w:t>
      </w:r>
      <w:r>
        <w:rPr/>
        <w:t xml:space="preserve"> 分页</w:t>
      </w:r>
    </w:p>
    <w:p>
      <w:pPr>
        <w:pStyle w:val="00001f"/>
        <w:spacing w:line="240" w:lineRule="auto"/>
        <w:rPr/>
      </w:pPr>
      <w:r>
        <w:rPr/>
        <w:t>4.3.3 SkillManager (skillManager.ts)</w:t>
      </w:r>
    </w:p>
    <w:p>
      <w:pPr>
        <w:spacing w:line="240" w:lineRule="auto"/>
        <w:rPr/>
      </w:pPr>
      <w:r>
        <w:rPr/>
        <w:t>SkillManager 管理系统中的技能定义（约 103KB），核心功能：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技能发现</w:t>
      </w:r>
      <w:r>
        <w:rPr/>
        <w:t xml:space="preserve">: 扫描 </w:t>
      </w:r>
      <w:r>
        <w:rPr>
          <w:rFonts w:ascii="Consolas" w:hAnsi="Consolas" w:eastAsia="Consolas"/>
          <w:sz w:val="19"/>
        </w:rPr>
        <w:t>SKILLs/</w:t>
      </w:r>
      <w:r>
        <w:rPr/>
        <w:t xml:space="preserve"> 目录下的技能定义（SKILL.md）。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b/>
        </w:rPr>
        <w:t>技能安装</w:t>
      </w:r>
      <w:r>
        <w:rPr/>
        <w:t>: 支持从 ModelScope 市场、GitHub 仓库等来源下载安装。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b/>
        </w:rPr>
        <w:t>安全扫描</w:t>
      </w:r>
      <w:r>
        <w:rPr/>
        <w:t>: 安装前对技能目录执行安全扫描（</w:t>
      </w:r>
      <w:r>
        <w:rPr>
          <w:rFonts w:ascii="Consolas" w:hAnsi="Consolas" w:eastAsia="Consolas"/>
          <w:sz w:val="19"/>
        </w:rPr>
        <w:t>skillSecurity/</w:t>
      </w:r>
      <w:r>
        <w:rPr/>
        <w:t>），生成安全报告。</w:t>
      </w:r>
    </w:p>
    <w:p>
      <w:pPr>
        <w:pStyle w:val="00000d"/>
        <w:spacing w:line="240" w:lineRule="auto"/>
        <w:rPr/>
      </w:pPr>
      <w:r>
        <w:rPr/>
        <w:t xml:space="preserve">4. </w:t>
      </w:r>
      <w:r>
        <w:rPr>
          <w:b/>
        </w:rPr>
        <w:t>配置管理</w:t>
      </w:r>
      <w:r>
        <w:rPr/>
        <w:t xml:space="preserve">: </w:t>
      </w:r>
      <w:r>
        <w:rPr>
          <w:rFonts w:ascii="Consolas" w:hAnsi="Consolas" w:eastAsia="Consolas"/>
          <w:sz w:val="19"/>
        </w:rPr>
        <w:t>skills.config.json</w:t>
      </w:r>
      <w:r>
        <w:rPr/>
        <w:t xml:space="preserve"> 控制技能的启用/禁用与加载顺序。</w:t>
      </w:r>
    </w:p>
    <w:p>
      <w:pPr>
        <w:pStyle w:val="00000d"/>
        <w:spacing w:line="240" w:lineRule="auto"/>
        <w:rPr/>
      </w:pPr>
      <w:r>
        <w:rPr/>
        <w:t xml:space="preserve">5. </w:t>
      </w:r>
      <w:r>
        <w:rPr>
          <w:b/>
        </w:rPr>
        <w:t>运行时环境</w:t>
      </w:r>
      <w:r>
        <w:rPr/>
        <w:t>: 解决用户 Shell PATH，确保 Node.js/npm 可用。</w:t>
      </w:r>
    </w:p>
    <w:p>
      <w:pPr>
        <w:pStyle w:val="00001f"/>
        <w:spacing w:line="240" w:lineRule="auto"/>
        <w:rPr/>
      </w:pPr>
      <w:r>
        <w:rPr/>
        <w:t>4.3.4 SkillServices (skillServices.ts)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SkillServiceManager</w:t>
      </w:r>
      <w:r>
        <w:rPr/>
        <w:t xml:space="preserve"> 负责管理技能运行所需的常驻后台服务。当前实现聚焦于 Web Search 桥接服务器的生命周期管理：</w:t>
      </w:r>
    </w:p>
    <w:p>
      <w:pPr>
        <w:pStyle w:val="00000d"/>
        <w:spacing w:line="240" w:lineRule="auto"/>
        <w:rPr/>
      </w:pPr>
      <w:r>
        <w:rPr/>
        <w:t>启动 Web Search Bridge Server（检测运行环境、自动修复依赖与编译产物）。</w:t>
      </w:r>
    </w:p>
    <w:p>
      <w:pPr>
        <w:pStyle w:val="00000d"/>
        <w:spacing w:line="240" w:lineRule="auto"/>
        <w:rPr/>
      </w:pPr>
      <w:r>
        <w:rPr/>
        <w:t xml:space="preserve">健康检查：通过 </w:t>
      </w:r>
      <w:r>
        <w:rPr>
          <w:rFonts w:ascii="Consolas" w:hAnsi="Consolas" w:eastAsia="Consolas"/>
          <w:sz w:val="19"/>
        </w:rPr>
        <w:t>http://127.0.0.1:8923/api/health</w:t>
      </w:r>
      <w:r>
        <w:rPr/>
        <w:t xml:space="preserve"> 端点探测服务状态。</w:t>
      </w:r>
    </w:p>
    <w:p>
      <w:pPr>
        <w:pStyle w:val="00000d"/>
        <w:spacing w:line="240" w:lineRule="auto"/>
        <w:rPr/>
      </w:pPr>
      <w:r>
        <w:rPr/>
        <w:t>进程管理：PID 文件持久化，SIGTERM 优雅停机。</w:t>
      </w:r>
    </w:p>
    <w:p>
      <w:pPr>
        <w:pStyle w:val="00000d"/>
        <w:spacing w:line="240" w:lineRule="auto"/>
        <w:rPr/>
      </w:pPr>
      <w:r>
        <w:rPr/>
        <w:t>环境构建：</w:t>
      </w:r>
      <w:r>
        <w:rPr>
          <w:rFonts w:ascii="Consolas" w:hAnsi="Consolas" w:eastAsia="Consolas"/>
          <w:sz w:val="19"/>
        </w:rPr>
        <w:t>buildSkillServiceEnv()</w:t>
      </w:r>
      <w:r>
        <w:rPr/>
        <w:t xml:space="preserve"> 解析用户 Shell PATH，为子进程提供正确的 Node.js 运行时路径。</w:t>
      </w:r>
    </w:p>
    <w:p>
      <w:pPr>
        <w:spacing w:line="240" w:lineRule="auto"/>
        <w:rPr/>
      </w:pPr>
      <w:r>
        <w:rPr/>
        <w:t xml:space="preserve">通过 </w:t>
      </w:r>
      <w:r>
        <w:rPr>
          <w:rFonts w:ascii="Consolas" w:hAnsi="Consolas" w:eastAsia="Consolas"/>
          <w:sz w:val="19"/>
        </w:rPr>
        <w:t>getSkillServiceManager()</w:t>
      </w:r>
      <w:r>
        <w:rPr/>
        <w:t xml:space="preserve"> 获取全局单例。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5. 渲染进程架构</w:t>
      </w:r>
    </w:p>
    <w:p>
      <w:pPr>
        <w:pStyle w:val="00001d"/>
        <w:spacing w:line="240" w:lineRule="auto"/>
        <w:rPr/>
      </w:pPr>
      <w:r>
        <w:rPr/>
        <w:t>5.1 组件树结构</w:t>
      </w:r>
    </w:p>
    <w:p>
      <w:pPr>
        <w:spacing w:line="240" w:lineRule="auto"/>
        <w:rPr/>
      </w:pPr>
      <w:r>
        <w:rPr/>
        <w:t xml:space="preserve">渲染进程基于 React 19 构建，采用函数式组件 + Hooks 模式。根组件 </w:t>
      </w:r>
      <w:r>
        <w:rPr>
          <w:rFonts w:ascii="Consolas" w:hAnsi="Consolas" w:eastAsia="Consolas"/>
          <w:sz w:val="19"/>
        </w:rPr>
        <w:t>App.tsx</w:t>
      </w:r>
      <w:r>
        <w:rPr/>
        <w:t xml:space="preserve"> 管理的视图包括：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App (Root Component)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WindowTitleBar              -- 窗口标题栏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Sidebar                     -- 侧边栏导航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CoworkSessionList       -- 会话列表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Navigation              -- 功能导航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Settings/Update Panel   -- 设置与更新面板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Main Content Area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CoworkView              -- Cowork 会话主界面 (默认视图)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CoworkSessionDetail -- 消息展示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CoworkPromptInput   -- 输入框（含附件、模型选择）</w:t>
      </w:r>
    </w:p>
    <w:p>
      <w:pPr>
        <w:pStyle w:val="0000b5"/>
        <w:spacing w:line="240" w:lineRule="auto"/>
        <w:rPr/>
      </w:pPr>
      <w:r>
        <w:t>│   │   ├── CoworkModel统一 Agent 执行内核cker   -- 模型选择器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CoworkPermissionModal -- 工具权限确认弹窗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CoworkQuestionWizard  -- 问题引导向导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EngineStartupOverlay  -- 引擎启动遮罩</w:t>
      </w:r>
    </w:p>
    <w:p>
      <w:pPr>
        <w:pStyle w:val="0000b5"/>
        <w:spacing w:line="240" w:lineRule="auto"/>
        <w:rPr/>
      </w:pPr>
      <w:r>
        <w:t>│   │   ├── SessionExpert统一 Agent 执行内核cker   -- 专家选择器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├── TodoQueue             -- 待办队列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│   └── DiffView              -- 差异对比视图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SkillsView              -- 技能管理界面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LocalInferenceView      -- 本地推理管理界面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McpView                 -- MCP 配置界面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ScheduledTasksView      -- 定时任务界面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ExpertView              -- 专家管理界面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CoworkPermissionModal       -- 全局权限确认弹窗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Settings                    -- 设置面板（约 222KB，最大的 UI 组件）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Toast                       -- 全局消息提示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└── ModelSelector               -- 全局模型选择器</w:t>
      </w: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5.2 状态管理架构</w:t>
      </w:r>
    </w:p>
    <w:p>
      <w:pPr>
        <w:spacing w:line="240" w:lineRule="auto"/>
        <w:rPr/>
      </w:pPr>
      <w:r>
        <w:rPr/>
        <w:t>系统采用 Redux Toolkit 进行状态管理，Store 结构如下：</w:t>
      </w:r>
    </w:p>
    <w:p>
      <w:pPr>
        <w:spacing w:line="240" w:lineRule="auto"/>
        <w:rPr/>
      </w:pP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Slice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关键状态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 会话与消息流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sessions, messages, streaming, pendingPermissions, config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modelSlice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模型选择与可用模型列表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availableModels, defaultSelectedModel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skillSlice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技能启用状态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skills, activeSkillIds, marketplaceItems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mcpSlice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配置状态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servers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imSlice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集成配置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instances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agentSlice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实例管理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currentAgentId, agents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artifactSlice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Artifact 渲染状态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artifacts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scheduledTaskSlice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定时任务管理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tasks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quickActionSlice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快速操作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selection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workspaceSlice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工作空间管理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workspaces, currentWorkspaceId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5.3 服务层设计</w:t>
      </w:r>
    </w:p>
    <w:p>
      <w:pPr>
        <w:spacing w:line="240" w:lineRule="auto"/>
        <w:rPr/>
      </w:pPr>
      <w:r>
        <w:rPr/>
        <w:t xml:space="preserve">服务层位于 </w:t>
      </w:r>
      <w:r>
        <w:rPr>
          <w:rFonts w:ascii="Consolas" w:hAnsi="Consolas" w:eastAsia="Consolas"/>
          <w:sz w:val="19"/>
        </w:rPr>
        <w:t>src/renderer/services/</w:t>
      </w:r>
      <w:r>
        <w:rPr/>
        <w:t>，封装业务逻辑并与主进程通信：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服务</w:t>
            </w:r>
          </w:p>
        </w:tc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核心职责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会话启动/继续/停止、消息流监听、权限请求处理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ApiService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HTTP 请求代理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SkillService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技能列表、启用/禁用、安装、市场获取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McpService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MCP 服务器 CRUD、连接测试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ImService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实例配置管理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WorkspaceService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工作空间加载与切换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ScheduledTaskService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定时任务 CRUD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ConfigService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应用配置读写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I18nService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多语言支持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ThemeService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主题切换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ArtifactDetectionService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Artifact 内容检测与解析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6. 共享模块层</w:t>
      </w:r>
    </w:p>
    <w:p>
      <w:pPr>
        <w:pStyle w:val="00001d"/>
        <w:spacing w:line="240" w:lineRule="auto"/>
        <w:rPr/>
      </w:pPr>
      <w:r>
        <w:rPr/>
        <w:t>6.1 shared/ 目录设计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src/shared/</w:t>
      </w:r>
      <w:r>
        <w:rPr/>
        <w:t xml:space="preserve"> 目录包含主进程与渲染进程均可引用的模块，消除了重复定义：</w:t>
      </w:r>
    </w:p>
    <w:p>
      <w:pPr>
        <w:pStyle w:val="00001f"/>
        <w:spacing w:line="240" w:lineRule="auto"/>
        <w:rPr/>
      </w:pPr>
      <w:r>
        <w:rPr/>
        <w:t>6.1.1 IPC 通道定义 (`shared/ipc/`)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channels.ts</w:t>
      </w:r>
      <w:r>
        <w:rPr/>
        <w:t xml:space="preserve"> — 定义所有 IPC 通道名称常量（60+ 个），采用 </w:t>
      </w:r>
      <w:r>
        <w:rPr>
          <w:rFonts w:ascii="Consolas" w:hAnsi="Consolas" w:eastAsia="Consolas"/>
          <w:sz w:val="19"/>
        </w:rPr>
        <w:t>as const</w:t>
      </w:r>
      <w:r>
        <w:rPr/>
        <w:t xml:space="preserve"> 模式确保类型安全。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schemas.ts</w:t>
      </w:r>
      <w:r>
        <w:rPr/>
        <w:t xml:space="preserve"> — 使用 Zod 定义 IPC 消息校验 Schema，如 </w:t>
      </w:r>
      <w:r>
        <w:rPr>
          <w:rFonts w:ascii="Consolas" w:hAnsi="Consolas" w:eastAsia="Consolas"/>
          <w:sz w:val="19"/>
        </w:rPr>
        <w:t>ApiFetchSchema</w:t>
      </w:r>
      <w:r>
        <w:rPr/>
        <w:t>、</w:t>
      </w:r>
      <w:r>
        <w:rPr>
          <w:rFonts w:ascii="Consolas" w:hAnsi="Consolas" w:eastAsia="Consolas"/>
          <w:sz w:val="19"/>
        </w:rPr>
        <w:t>ApiStreamSchema</w:t>
      </w:r>
      <w:r>
        <w:rPr/>
        <w:t>、</w:t>
      </w:r>
      <w:r>
        <w:rPr>
          <w:rFonts w:ascii="Consolas" w:hAnsi="Consolas" w:eastAsia="Consolas"/>
          <w:sz w:val="19"/>
        </w:rPr>
        <w:t>CoworkSessionStartSchema</w:t>
      </w:r>
      <w:r>
        <w:rPr/>
        <w:t>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types.ts</w:t>
      </w:r>
      <w:r>
        <w:rPr/>
        <w:t xml:space="preserve"> — IPC 相关 TypeScript 接口定义。</w:t>
      </w:r>
    </w:p>
    <w:p>
      <w:pPr>
        <w:pStyle w:val="00001f"/>
        <w:spacing w:line="240" w:lineRule="auto"/>
        <w:rPr/>
      </w:pPr>
      <w:r>
        <w:rPr/>
        <w:t>6.1.2 Provider 注册表 (`shared/providers/`)</w:t>
      </w:r>
    </w:p>
    <w:p>
      <w:pPr>
        <w:pStyle w:val="00000d"/>
        <w:spacing w:line="240" w:lineRule="auto"/>
        <w:rPr/>
      </w:pPr>
      <w:r>
        <w:t>constants.ts — 统一 LLM 供应商配置注册表。定义了 ProviderName（16 个供应商标识符）和 渠道与调度运行时ProviderId（对应 渠道与调度运行时 网关的供应商 ID 映射）。支持的供应商包括：OpenAI、Anthropic、Google Gemini、DeepSeek、Moonshot、Zhipu(GL-4)、MiniMax、Qwen、Qianfan、Xiaomi、StepFun、Volcengine、OpenRouter、本地推理组件、Custom、GitHub Copilot。</w:t>
      </w:r>
    </w:p>
    <w:p>
      <w:pPr>
        <w:pStyle w:val="00001f"/>
        <w:spacing w:line="240" w:lineRule="auto"/>
        <w:rPr/>
      </w:pPr>
      <w:r>
        <w:rPr/>
        <w:t>6.1.3 共享 UI 组件 (`shared/components/`)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ui/</w:t>
      </w:r>
      <w:r>
        <w:rPr/>
        <w:t xml:space="preserve"> — 基于 Radix UI 的 35 个 shadcn/ui 组件（Button、Dialog、DropdownMenu、Select、Tabs 等）。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ai-elements/</w:t>
      </w:r>
      <w:r>
        <w:rPr/>
        <w:t xml:space="preserve"> — AI 专用 UI 组件（PromptInput、Message、CodeBlock、Conversation、Reasoning、Tool、Confirmation 等）。</w:t>
      </w:r>
    </w:p>
    <w:p>
      <w:pPr>
        <w:pStyle w:val="00001f"/>
        <w:spacing w:line="240" w:lineRule="auto"/>
        <w:rPr/>
      </w:pPr>
      <w:r>
        <w:t>6.1.4 本地推理组件 共享定义 (`shared/localInference/`)</w:t>
      </w:r>
    </w:p>
    <w:p>
      <w:pPr>
        <w:pStyle w:val="00000d"/>
        <w:spacing w:line="240" w:lineRule="auto"/>
        <w:rPr/>
      </w:pPr>
      <w:r>
        <w:t>constants.ts — 本地推理组件 IPC 通道常量</w:t>
      </w:r>
    </w:p>
    <w:p>
      <w:pPr>
        <w:pStyle w:val="00000d"/>
        <w:spacing w:line="240" w:lineRule="auto"/>
        <w:rPr/>
      </w:pPr>
      <w:r>
        <w:t>types.ts — 本地推理组件 服务配置、模型、启动参数等类型定义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serviceConfigSchema.ts</w:t>
      </w:r>
      <w:r>
        <w:rPr/>
        <w:t xml:space="preserve"> — 服务配置校验 Schema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defaults.ts</w:t>
      </w:r>
      <w:r>
        <w:rPr/>
        <w:t xml:space="preserve"> — 默认配置值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7. Agent引擎子系统</w:t>
      </w:r>
    </w:p>
    <w:p>
      <w:pPr>
        <w:pStyle w:val="00001d"/>
        <w:spacing w:line="240" w:lineRule="auto"/>
        <w:rPr/>
      </w:pPr>
      <w:r>
        <w:t>7.1 统一 Agent 执行内核</w:t>
      </w:r>
    </w:p>
    <w:p>
      <w:pPr>
        <w:spacing w:line="240" w:lineRule="auto"/>
        <w:rPr/>
      </w:pPr>
      <w:r>
        <w:t>Work、Chat、Channel 和 Cron 统一使用同一 Agent 执行内核。渠道与定时任务只负责接收、调度、投递和活动状态，不拥有独立的 Agent 任务状态。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// src/main/libs/agentEngine/types.ts</w:t>
      </w:r>
    </w:p>
    <w:p>
      <w:pPr>
        <w:pStyle w:val="0000b5"/>
        <w:spacing w:line="240" w:lineRule="auto"/>
        <w:rPr/>
      </w:pPr>
      <w:r>
        <w:t>Agent 执行内核由统一适配层提供，具体实现不作为产品协议暴露。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export interface CoworkRuntime {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on&lt;U extends keyof CoworkRuntimeEvents&gt;(event: U, listener: ...): this;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startSession(sessionId: string, prompt: string, options?: CoworkStartOptions): Promise&lt;void&gt;;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continueSession(sessionId: string, prompt: string, options?: CoworkContinueOptions): Promise&lt;void&gt;;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stopSession(sessionId: string): void;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stopAllSessions(): void;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respondToPermission(requestId: string, result: PermissionResult): void;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isSessionActive(sessionId: string): boolean;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...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}</w:t>
      </w:r>
    </w:p>
    <w:p>
      <w:pPr>
        <w:spacing w:line="240" w:lineRule="auto"/>
        <w:rPr/>
      </w:pPr>
      <w:r>
        <w:rPr/>
        <w:t xml:space="preserve">两个引擎均通过 </w:t>
      </w:r>
      <w:r>
        <w:rPr>
          <w:rFonts w:ascii="Consolas" w:hAnsi="Consolas" w:eastAsia="Consolas"/>
          <w:sz w:val="19"/>
        </w:rPr>
        <w:t>bindCoworkRuntimeForwarder()</w:t>
      </w:r>
      <w:r>
        <w:rPr/>
        <w:t xml:space="preserve"> 注册到 IPC 事件转发层，渲染进程接收的 </w:t>
      </w:r>
      <w:r>
        <w:rPr>
          <w:rFonts w:ascii="Consolas" w:hAnsi="Consolas" w:eastAsia="Consolas"/>
          <w:sz w:val="19"/>
        </w:rPr>
        <w:t>cowork:stream:*</w:t>
      </w:r>
      <w:r>
        <w:rPr/>
        <w:t xml:space="preserve"> 消息透明地来自两个内核：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// src/main/main.ts:1614-1618</w:t>
      </w:r>
    </w:p>
    <w:p>
      <w:pPr>
        <w:pStyle w:val="0000b5"/>
        <w:spacing w:line="240" w:lineRule="auto"/>
        <w:rPr/>
      </w:pPr>
      <w:r>
        <w:t>// Dual-kernel: bind both 统一 Agent 执行内核 (Work sessions) and 渠道与调度运行时 (IM sessions).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// Both feed into the same cowork:stream:* IPC channels so the UI shows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// messages from both sources.</w:t>
      </w:r>
    </w:p>
    <w:p>
      <w:pPr>
        <w:pStyle w:val="0000b5"/>
        <w:spacing w:line="240" w:lineRule="auto"/>
        <w:rPr/>
      </w:pPr>
      <w:r>
        <w:t>forwardRuntimeToRenderer(get统一 Agent 执行内核RuntimeAdapter());       // Work → 统一 Agent 执行内核</w:t>
      </w:r>
    </w:p>
    <w:p>
      <w:pPr>
        <w:pStyle w:val="0000b5"/>
        <w:shd w:val="clear" w:fill="F5F6F8"/>
        <w:spacing w:line="240" w:lineRule="auto"/>
        <w:rPr/>
      </w:pPr>
      <w:r>
        <w:t>forwardRuntimeToRenderer(get渠道与调度运行时RuntimeAdapter());     // IM → 渠道与调度运行时</w:t>
      </w:r>
    </w:p>
    <w:p>
      <w:pPr>
        <w:pStyle w:val="00001d"/>
        <w:spacing w:line="240" w:lineRule="auto"/>
        <w:rPr/>
      </w:pPr>
      <w:r>
        <w:t>7.2 统一 Agent 执行内核 Runtime Adapter (piRuntimeAdapter.ts)</w:t>
      </w:r>
    </w:p>
    <w:p>
      <w:pPr>
        <w:spacing w:line="240" w:lineRule="auto"/>
        <w:rPr/>
      </w:pPr>
      <w:r>
        <w:t>统一 Agent 执行内核 负责 Work 会话（用户在工作台 UI 中主动发起的协作对话），约 59KB 实现文件。cowork:session:start IPC 处理器直接调用 get统一 Agent 执行内核RuntimeAdapter() 启动会话（main.ts:3359），无需等待 渠道与调度运行时。</w:t>
      </w:r>
    </w:p>
    <w:p>
      <w:pPr>
        <w:spacing w:line="240" w:lineRule="auto"/>
        <w:rPr/>
      </w:pPr>
      <w:r>
        <w:rPr/>
        <w:t>技术实现：</w:t>
      </w:r>
    </w:p>
    <w:p>
      <w:pPr>
        <w:pStyle w:val="00000d"/>
        <w:spacing w:line="240" w:lineRule="auto"/>
        <w:rPr/>
      </w:pPr>
      <w:r>
        <w:rPr>
          <w:b/>
        </w:rPr>
        <w:t>运行方式</w:t>
      </w:r>
      <w:r>
        <w:rPr/>
        <w:t xml:space="preserve">: 直接导入 </w:t>
      </w:r>
      <w:r>
        <w:rPr>
          <w:rFonts w:ascii="Consolas" w:hAnsi="Consolas" w:eastAsia="Consolas"/>
          <w:sz w:val="19"/>
        </w:rPr>
        <w:t>@earendil-works/pi-coding-agent</w:t>
      </w:r>
      <w:r>
        <w:rPr/>
        <w:t xml:space="preserve"> 和 </w:t>
      </w:r>
      <w:r>
        <w:rPr>
          <w:rFonts w:ascii="Consolas" w:hAnsi="Consolas" w:eastAsia="Consolas"/>
          <w:sz w:val="19"/>
        </w:rPr>
        <w:t>@earendil-works/pi-ai</w:t>
      </w:r>
      <w:r>
        <w:rPr/>
        <w:t xml:space="preserve"> 包，在 Node.js 主进程中运行，无子进程开销。</w:t>
      </w:r>
    </w:p>
    <w:p>
      <w:pPr>
        <w:pStyle w:val="00000d"/>
        <w:spacing w:line="240" w:lineRule="auto"/>
        <w:rPr/>
      </w:pPr>
      <w:r>
        <w:rPr>
          <w:b/>
        </w:rPr>
        <w:t>会话创建</w:t>
      </w:r>
      <w:r>
        <w:rPr/>
        <w:t xml:space="preserve">: 通过 </w:t>
      </w:r>
      <w:r>
        <w:rPr>
          <w:rFonts w:ascii="Consolas" w:hAnsi="Consolas" w:eastAsia="Consolas"/>
          <w:sz w:val="19"/>
        </w:rPr>
        <w:t>createAgentSession()</w:t>
      </w:r>
      <w:r>
        <w:rPr/>
        <w:t xml:space="preserve"> 创建 </w:t>
      </w:r>
      <w:r>
        <w:rPr>
          <w:rFonts w:ascii="Consolas" w:hAnsi="Consolas" w:eastAsia="Consolas"/>
          <w:sz w:val="19"/>
        </w:rPr>
        <w:t>AgentSession</w:t>
      </w:r>
      <w:r>
        <w:rPr/>
        <w:t xml:space="preserve"> 实例，</w:t>
      </w:r>
      <w:r>
        <w:rPr>
          <w:rFonts w:ascii="Consolas" w:hAnsi="Consolas" w:eastAsia="Consolas"/>
          <w:sz w:val="19"/>
        </w:rPr>
        <w:t>session.subscribe()</w:t>
      </w:r>
      <w:r>
        <w:rPr/>
        <w:t xml:space="preserve"> 注册事件监听。</w:t>
      </w:r>
    </w:p>
    <w:p>
      <w:pPr>
        <w:pStyle w:val="00000d"/>
        <w:spacing w:line="240" w:lineRule="auto"/>
        <w:rPr/>
      </w:pPr>
      <w:r>
        <w:rPr>
          <w:b/>
        </w:rPr>
        <w:t>流式输出</w:t>
      </w:r>
      <w:r>
        <w:rPr/>
        <w:t xml:space="preserve">: 支持 </w:t>
      </w:r>
      <w:r>
        <w:rPr>
          <w:rFonts w:ascii="Consolas" w:hAnsi="Consolas" w:eastAsia="Consolas"/>
          <w:sz w:val="19"/>
        </w:rPr>
        <w:t>text_delta</w:t>
      </w:r>
      <w:r>
        <w:rPr/>
        <w:t xml:space="preserve"> / </w:t>
      </w:r>
      <w:r>
        <w:rPr>
          <w:rFonts w:ascii="Consolas" w:hAnsi="Consolas" w:eastAsia="Consolas"/>
          <w:sz w:val="19"/>
        </w:rPr>
        <w:t>thinking_delta</w:t>
      </w:r>
      <w:r>
        <w:rPr/>
        <w:t xml:space="preserve"> 粒度的增量事件，分别映射到 UI 的回答气泡和思考气泡。</w:t>
      </w:r>
    </w:p>
    <w:p>
      <w:pPr>
        <w:pStyle w:val="00000d"/>
        <w:spacing w:line="240" w:lineRule="auto"/>
        <w:rPr/>
      </w:pPr>
      <w:r>
        <w:t>模型支持: 支持本地 Provider（本地推理组件）和全部云端 Provider。</w:t>
      </w:r>
    </w:p>
    <w:p>
      <w:pPr>
        <w:pStyle w:val="00000d"/>
        <w:spacing w:line="240" w:lineRule="auto"/>
        <w:rPr/>
      </w:pPr>
      <w:r>
        <w:t>会话状态: 维护 Active统一 Agent 执行内核Session 结构，包含 assistantMessageId、thinkingMessageId、answerText、thinkingText 等状态字段。</w:t>
      </w:r>
    </w:p>
    <w:p>
      <w:pPr>
        <w:pStyle w:val="00000d"/>
        <w:spacing w:line="240" w:lineRule="auto"/>
        <w:rPr/>
      </w:pPr>
      <w:r>
        <w:rPr>
          <w:b/>
        </w:rPr>
        <w:t>工具调用</w:t>
      </w:r>
      <w:r>
        <w:rPr/>
        <w:t xml:space="preserve">: 完整追踪 </w:t>
      </w:r>
      <w:r>
        <w:rPr>
          <w:rFonts w:ascii="Consolas" w:hAnsi="Consolas" w:eastAsia="Consolas"/>
          <w:sz w:val="19"/>
        </w:rPr>
        <w:t>tool_execution_start</w:t>
      </w:r>
      <w:r>
        <w:rPr/>
        <w:t xml:space="preserve"> / </w:t>
      </w:r>
      <w:r>
        <w:rPr>
          <w:rFonts w:ascii="Consolas" w:hAnsi="Consolas" w:eastAsia="Consolas"/>
          <w:sz w:val="19"/>
        </w:rPr>
        <w:t>tool_execution_update</w:t>
      </w:r>
      <w:r>
        <w:rPr/>
        <w:t xml:space="preserve"> / </w:t>
      </w:r>
      <w:r>
        <w:rPr>
          <w:rFonts w:ascii="Consolas" w:hAnsi="Consolas" w:eastAsia="Consolas"/>
          <w:sz w:val="19"/>
        </w:rPr>
        <w:t>tool_execution_end</w:t>
      </w:r>
      <w:r>
        <w:rPr/>
        <w:t xml:space="preserve"> 事件链。</w:t>
      </w:r>
    </w:p>
    <w:p>
      <w:pPr>
        <w:pStyle w:val="00000d"/>
        <w:spacing w:line="240" w:lineRule="auto"/>
        <w:rPr/>
      </w:pPr>
      <w:r>
        <w:rPr>
          <w:b/>
        </w:rPr>
        <w:t>权限模型</w:t>
      </w:r>
      <w:r>
        <w:rPr/>
        <w:t xml:space="preserve">: 支持 </w:t>
      </w:r>
      <w:r>
        <w:rPr>
          <w:rFonts w:ascii="Consolas" w:hAnsi="Consolas" w:eastAsia="Consolas"/>
          <w:sz w:val="19"/>
        </w:rPr>
        <w:t>modal</w:t>
      </w:r>
      <w:r>
        <w:rPr/>
        <w:t xml:space="preserve"> 模式（弹窗确认）和 </w:t>
      </w:r>
      <w:r>
        <w:rPr>
          <w:rFonts w:ascii="Consolas" w:hAnsi="Consolas" w:eastAsia="Consolas"/>
          <w:sz w:val="19"/>
        </w:rPr>
        <w:t>text</w:t>
      </w:r>
      <w:r>
        <w:rPr/>
        <w:t xml:space="preserve"> 模式（文本确认）。</w:t>
      </w:r>
    </w:p>
    <w:p>
      <w:pPr>
        <w:pStyle w:val="00001d"/>
        <w:spacing w:line="240" w:lineRule="auto"/>
        <w:rPr/>
      </w:pPr>
      <w:r>
        <w:t>7.3 渠道与调度运行时 Runtime Adapter (agentRuntimeAdapter.ts)</w:t>
      </w:r>
    </w:p>
    <w:p>
      <w:pPr>
        <w:spacing w:line="240" w:lineRule="auto"/>
        <w:rPr/>
      </w:pPr>
      <w:r>
        <w:t>渠道与调度运行时 负责 IM 会话（企业微信、飞书、钉钉、微信等平台消息驱动的对话）和 Cron 任务（定时任务调度执行），约 240KB 实现文件。其架构特点：</w:t>
      </w:r>
    </w:p>
    <w:p>
      <w:pPr>
        <w:pStyle w:val="00000d"/>
        <w:spacing w:line="240" w:lineRule="auto"/>
        <w:rPr/>
      </w:pPr>
      <w:r>
        <w:t>运行方式: 渠道与调度运行时 作为独立子进程运行（UtilityProcess），通过 WebSocket 与主进程通信。</w:t>
      </w:r>
    </w:p>
    <w:p>
      <w:pPr>
        <w:pStyle w:val="00000d"/>
        <w:spacing w:line="240" w:lineRule="auto"/>
        <w:rPr/>
      </w:pPr>
      <w:r>
        <w:t>引擎管理: 渠道与调度运行时EngineManager 管理 Gateway 子进程生命周期，状态包括：not_installed -&gt; installing -&gt; ready -&gt; starting -&gt; compiling -&gt; running -&gt; error。</w:t>
      </w:r>
    </w:p>
    <w:p>
      <w:pPr>
        <w:pStyle w:val="00000d"/>
        <w:spacing w:line="240" w:lineRule="auto"/>
        <w:rPr/>
      </w:pPr>
      <w:r>
        <w:rPr>
          <w:b/>
        </w:rPr>
        <w:t>Gateway 端口</w:t>
      </w:r>
      <w:r>
        <w:rPr/>
        <w:t>: 默认端口 18789，启动时自动扫描可用端口（扫描范围 80 个端口）。</w:t>
      </w:r>
    </w:p>
    <w:p>
      <w:pPr>
        <w:pStyle w:val="00000d"/>
        <w:spacing w:line="240" w:lineRule="auto"/>
        <w:rPr/>
      </w:pPr>
      <w:r>
        <w:rPr>
          <w:b/>
        </w:rPr>
        <w:t>启动超时</w:t>
      </w:r>
      <w:r>
        <w:rPr/>
        <w:t>: 冷启动 600 秒（含 V8 编译），预热启动 300 秒。</w:t>
      </w:r>
    </w:p>
    <w:p>
      <w:pPr>
        <w:pStyle w:val="00000d"/>
        <w:spacing w:line="240" w:lineRule="auto"/>
        <w:rPr/>
      </w:pPr>
      <w:r>
        <w:rPr>
          <w:b/>
        </w:rPr>
        <w:t>重启策略</w:t>
      </w:r>
      <w:r>
        <w:rPr/>
        <w:t>: 最多 5 次重试，延迟递增（3s -&gt; 5s -&gt; 10s -&gt; 20s -&gt; 30s）。</w:t>
      </w:r>
    </w:p>
    <w:p>
      <w:pPr>
        <w:pStyle w:val="00000d"/>
        <w:spacing w:line="240" w:lineRule="auto"/>
        <w:rPr/>
      </w:pPr>
      <w:r>
        <w:t>Channel Session: 基于 渠道与调度运行时ChannelSessionSync 的 channel session 机制，通过 buildManagedSessionKey 映射会话标识，实现 IM 平台 ↔ Session 绑定。</w:t>
      </w:r>
    </w:p>
    <w:p>
      <w:pPr>
        <w:pStyle w:val="00000d"/>
        <w:spacing w:line="240" w:lineRule="auto"/>
        <w:rPr/>
      </w:pPr>
      <w:r>
        <w:rPr>
          <w:b/>
        </w:rPr>
        <w:t>消息流</w:t>
      </w:r>
      <w:r>
        <w:rPr/>
        <w:t>: 通过 Gateway 的 WebSocket 事件流接收 Agent 消息、工具调用、权限请求等。</w:t>
      </w:r>
    </w:p>
    <w:p>
      <w:pPr>
        <w:pStyle w:val="00000d"/>
        <w:spacing w:line="240" w:lineRule="auto"/>
        <w:rPr/>
      </w:pPr>
      <w:r>
        <w:rPr>
          <w:b/>
        </w:rPr>
        <w:t>权限模型</w:t>
      </w:r>
      <w:r>
        <w:rPr/>
        <w:t xml:space="preserve">: 支持 </w:t>
      </w:r>
      <w:r>
        <w:rPr>
          <w:rFonts w:ascii="Consolas" w:hAnsi="Consolas" w:eastAsia="Consolas"/>
          <w:sz w:val="19"/>
        </w:rPr>
        <w:t>modal</w:t>
      </w:r>
      <w:r>
        <w:rPr/>
        <w:t xml:space="preserve"> 模式（弹窗确认）和 </w:t>
      </w:r>
      <w:r>
        <w:rPr>
          <w:rFonts w:ascii="Consolas" w:hAnsi="Consolas" w:eastAsia="Consolas"/>
          <w:sz w:val="19"/>
        </w:rPr>
        <w:t>text</w:t>
      </w:r>
      <w:r>
        <w:rPr/>
        <w:t xml:space="preserve"> 模式（文本确认）。</w:t>
      </w:r>
    </w:p>
    <w:p>
      <w:pPr>
        <w:spacing w:line="240" w:lineRule="auto"/>
        <w:rPr/>
      </w:pPr>
      <w:r>
        <w:t>渠道与调度运行时 插件体系（配置于 package.json 中）：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@dingtalk-real-ai/dingtalk-connector</w:t>
      </w:r>
      <w:r>
        <w:rPr/>
        <w:t xml:space="preserve"> v0.8.16 — 钉钉连接器</w:t>
      </w:r>
    </w:p>
    <w:p>
      <w:pPr>
        <w:pStyle w:val="00000d"/>
        <w:spacing w:line="240" w:lineRule="auto"/>
        <w:rPr/>
      </w:pPr>
      <w:r>
        <w:t>@larksuite/agent-runtime-lark v2026.4.8 — 飞书连接器</w:t>
      </w:r>
    </w:p>
    <w:p>
      <w:pPr>
        <w:pStyle w:val="00000d"/>
        <w:spacing w:line="240" w:lineRule="auto"/>
        <w:rPr/>
      </w:pPr>
      <w:r>
        <w:t>@wecom/wecom-agent-runtime-plugin v2026.4.22 — 企业微信连接器</w:t>
      </w:r>
    </w:p>
    <w:p>
      <w:pPr>
        <w:pStyle w:val="00000d"/>
        <w:spacing w:line="240" w:lineRule="auto"/>
        <w:rPr/>
      </w:pPr>
      <w:r>
        <w:t>@tencent-weixin/agent-runtime-weixin v2.4.3 — 微信连接器</w:t>
      </w:r>
    </w:p>
    <w:p>
      <w:pPr>
        <w:pStyle w:val="00001d"/>
        <w:spacing w:line="240" w:lineRule="auto"/>
        <w:rPr/>
      </w:pPr>
      <w:r>
        <w:rPr/>
        <w:t>7.4 引擎事件流</w:t>
      </w:r>
    </w:p>
    <w:p>
      <w:pPr>
        <w:spacing w:line="240" w:lineRule="auto"/>
        <w:rPr/>
      </w:pPr>
      <w:r>
        <w:rPr/>
        <w:t>CoworkRuntime 定义的事件接口：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事件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触发时机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数据载荷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message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生成新消息时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sessionId, CoworkMessage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messageUpdate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消息内容增量更新时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sessionId, messageId, content, metadata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permissionRequest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Agent 请求工具执行权限时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sessionId, PermissionRequest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complete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会话回合完成时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sessionId, claudeSessionId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error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发生错误时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sessionId, CoworkError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sessionStopped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会话被停止时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sessionId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8. 本地推理子系统</w:t>
      </w:r>
    </w:p>
    <w:p>
      <w:pPr>
        <w:pStyle w:val="00001d"/>
        <w:spacing w:line="240" w:lineRule="auto"/>
        <w:rPr/>
      </w:pPr>
      <w:r>
        <w:t>8.1 本地推理组件 集成架构</w:t>
      </w:r>
    </w:p>
    <w:p>
      <w:pPr>
        <w:spacing w:line="240" w:lineRule="auto"/>
        <w:rPr/>
      </w:pPr>
      <w:r>
        <w:t>本地推理子系统基于 本地推理组件 的 llama-server 可执行文件，通过以下模块协同工作：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t>LlamaCppManager (localInferenceManager.ts)</w:t>
      </w:r>
    </w:p>
    <w:p>
      <w:pPr>
        <w:pStyle w:val="0000b5"/>
        <w:spacing w:line="240" w:lineRule="auto"/>
        <w:rPr/>
      </w:pPr>
      <w:r>
        <w:t>├── LlamaCppBackendManager (localInferenceBackendManager.ts)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Backend 安装/卸载/检查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Backend 兼容性验证</w:t>
      </w:r>
    </w:p>
    <w:p>
      <w:pPr>
        <w:pStyle w:val="0000b5"/>
        <w:spacing w:line="240" w:lineRule="auto"/>
        <w:rPr/>
      </w:pPr>
      <w:r>
        <w:t>├── LlamaCppClient (localInferenceClient.ts)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HTTP 客户端（与 llama-server 通信）</w:t>
      </w:r>
    </w:p>
    <w:p>
      <w:pPr>
        <w:pStyle w:val="0000b5"/>
        <w:spacing w:line="240" w:lineRule="auto"/>
        <w:rPr/>
      </w:pPr>
      <w:r>
        <w:t>├── LlamaCppServe (localInferenceServe.ts)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llama-server 子进程管理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启动参数构建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健康检查与重启</w:t>
      </w:r>
    </w:p>
    <w:p>
      <w:pPr>
        <w:pStyle w:val="0000b5"/>
        <w:spacing w:line="240" w:lineRule="auto"/>
        <w:rPr/>
      </w:pPr>
      <w:r>
        <w:t>├── LlamaCppRuntimeInstaller (localInferenceRuntimeInstaller.ts)</w:t>
      </w:r>
    </w:p>
    <w:p>
      <w:pPr>
        <w:pStyle w:val="0000b5"/>
        <w:spacing w:line="240" w:lineRule="auto"/>
        <w:rPr/>
      </w:pPr>
      <w:r>
        <w:t>│   └── 本地推理组件 运行时下载与安装</w:t>
      </w:r>
    </w:p>
    <w:p>
      <w:pPr>
        <w:pStyle w:val="0000b5"/>
        <w:spacing w:line="240" w:lineRule="auto"/>
        <w:rPr/>
      </w:pPr>
      <w:r>
        <w:t>├── LlamaCppModelInstallation (localInferenceModelInstallation.ts)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GGUF 模型文件下载与管理</w:t>
      </w:r>
    </w:p>
    <w:p>
      <w:pPr>
        <w:pStyle w:val="0000b5"/>
        <w:spacing w:line="240" w:lineRule="auto"/>
        <w:rPr/>
      </w:pPr>
      <w:r>
        <w:t>├── LlamaCppModelCatalog (localInferenceModelCatalog.ts)</w:t>
      </w:r>
    </w:p>
    <w:p>
      <w:pPr>
        <w:pStyle w:val="0000b5"/>
        <w:spacing w:line="240" w:lineRule="auto"/>
        <w:rPr/>
      </w:pPr>
      <w:r>
        <w:t>内部本地推理资源管理（当前定制版不开放用户入口）</w:t>
      </w:r>
    </w:p>
    <w:p>
      <w:pPr>
        <w:pStyle w:val="0000b5"/>
        <w:spacing w:line="240" w:lineRule="auto"/>
        <w:rPr/>
      </w:pPr>
      <w:r>
        <w:t>└── LlamaCppModelGpuPlacement (localInferenceModelGpuPlacement.ts)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└── GPU 层分配策略</w:t>
      </w:r>
    </w:p>
    <w:p>
      <w:pPr>
        <w:pStyle w:val="00001d"/>
        <w:spacing w:line="240" w:lineRule="auto"/>
        <w:rPr/>
      </w:pPr>
      <w:r>
        <w:rPr/>
        <w:t>8.2 运行时管理</w:t>
      </w:r>
    </w:p>
    <w:p>
      <w:pPr>
        <w:spacing w:line="240" w:lineRule="auto"/>
        <w:rPr/>
      </w:pPr>
      <w:r>
        <w:t>本地推理组件 运行时配置（package.json 中定义）：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平台</w:t>
            </w:r>
          </w:p>
        </w:tc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资产文件名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macOS ARM64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llama-{tag}-bin-macos-arm64.tar.gz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macOS x64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llama-{tag}-bin-macos-x64.tar.gz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x64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llama-{tag}-bin-win-cpu-x64.zip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x64 CUDA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llama-{tag}-bin-win-cuda-12.4-x64.zip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ARM64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llama-{tag}-bin-win-cpu-arm64.zip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Linux x64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llama-{tag}-bin-ubuntu-x64.tar.gz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Linux ARM64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llama-{tag}-bin-ubuntu-arm64.tar.gz</w:t>
            </w:r>
          </w:p>
        </w:tc>
      </w:tr>
    </w:tbl>
    <w:p>
      <w:pPr>
        <w:spacing w:line="240" w:lineRule="auto"/>
        <w:rPr/>
      </w:pPr>
    </w:p>
    <w:p>
      <w:pPr>
        <w:spacing w:line="240" w:lineRule="auto"/>
        <w:rPr/>
      </w:pPr>
      <w:r>
        <w:rPr/>
        <w:t xml:space="preserve">当前运行时版本: </w:t>
      </w:r>
      <w:r>
        <w:rPr>
          <w:rFonts w:ascii="Consolas" w:hAnsi="Consolas" w:eastAsia="Consolas"/>
          <w:sz w:val="19"/>
        </w:rPr>
        <w:t>b9244</w:t>
      </w:r>
    </w:p>
    <w:p>
      <w:pPr>
        <w:pStyle w:val="00001d"/>
        <w:spacing w:line="240" w:lineRule="auto"/>
        <w:rPr/>
      </w:pPr>
      <w:r>
        <w:rPr/>
        <w:t>8.3 模型生命周期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模型发现</w:t>
      </w:r>
      <w:r>
        <w:rPr/>
        <w:t xml:space="preserve">: 扫描用户模型目录，识别 </w:t>
      </w:r>
      <w:r>
        <w:rPr>
          <w:rFonts w:ascii="Consolas" w:hAnsi="Consolas" w:eastAsia="Consolas"/>
          <w:sz w:val="19"/>
        </w:rPr>
        <w:t>.gguf</w:t>
      </w:r>
      <w:r>
        <w:rPr/>
        <w:t xml:space="preserve"> 文件。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b/>
        </w:rPr>
        <w:t>模型安装</w:t>
      </w:r>
      <w:r>
        <w:rPr/>
        <w:t>: 支持从 HuggingFace/ModelScope 等市场下载模型。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b/>
        </w:rPr>
        <w:t>模型启动</w:t>
      </w:r>
      <w:r>
        <w:rPr/>
        <w:t xml:space="preserve">: 构建 </w:t>
      </w:r>
      <w:r>
        <w:rPr>
          <w:rFonts w:ascii="Consolas" w:hAnsi="Consolas" w:eastAsia="Consolas"/>
          <w:sz w:val="19"/>
        </w:rPr>
        <w:t>llama-server</w:t>
      </w:r>
      <w:r>
        <w:rPr/>
        <w:t xml:space="preserve"> 启动参数（上下文窗口、GPU 层数、线程数等），启动子进程。</w:t>
      </w:r>
    </w:p>
    <w:p>
      <w:pPr>
        <w:pStyle w:val="00000d"/>
        <w:spacing w:line="240" w:lineRule="auto"/>
        <w:rPr/>
      </w:pPr>
      <w:r>
        <w:rPr/>
        <w:t xml:space="preserve">4. </w:t>
      </w:r>
      <w:r>
        <w:rPr>
          <w:b/>
        </w:rPr>
        <w:t>健康监控</w:t>
      </w:r>
      <w:r>
        <w:rPr/>
        <w:t xml:space="preserve">: 定期检查 </w:t>
      </w:r>
      <w:r>
        <w:rPr>
          <w:rFonts w:ascii="Consolas" w:hAnsi="Consolas" w:eastAsia="Consolas"/>
          <w:sz w:val="19"/>
        </w:rPr>
        <w:t>llama-server</w:t>
      </w:r>
      <w:r>
        <w:rPr/>
        <w:t xml:space="preserve"> 的 </w:t>
      </w:r>
      <w:r>
        <w:rPr>
          <w:rFonts w:ascii="Consolas" w:hAnsi="Consolas" w:eastAsia="Consolas"/>
          <w:sz w:val="19"/>
        </w:rPr>
        <w:t>/health</w:t>
      </w:r>
      <w:r>
        <w:rPr/>
        <w:t xml:space="preserve"> 端点。</w:t>
      </w:r>
    </w:p>
    <w:p>
      <w:pPr>
        <w:pStyle w:val="00000d"/>
        <w:spacing w:line="240" w:lineRule="auto"/>
        <w:rPr/>
      </w:pPr>
      <w:r>
        <w:rPr/>
        <w:t xml:space="preserve">5. </w:t>
      </w:r>
      <w:r>
        <w:rPr>
          <w:b/>
        </w:rPr>
        <w:t>自动重试</w:t>
      </w:r>
      <w:r>
        <w:rPr/>
        <w:t>: 模型加载失败时自动重试，支持指数退避。</w:t>
      </w:r>
    </w:p>
    <w:p>
      <w:pPr>
        <w:pStyle w:val="00000d"/>
        <w:spacing w:line="240" w:lineRule="auto"/>
        <w:rPr/>
      </w:pPr>
      <w:r>
        <w:rPr/>
        <w:t xml:space="preserve">6. </w:t>
      </w:r>
      <w:r>
        <w:rPr>
          <w:b/>
        </w:rPr>
        <w:t>GPU 检测</w:t>
      </w:r>
      <w:r>
        <w:rPr/>
        <w:t xml:space="preserve">: 通过 </w:t>
      </w:r>
      <w:r>
        <w:rPr>
          <w:rFonts w:ascii="Consolas" w:hAnsi="Consolas" w:eastAsia="Consolas"/>
          <w:sz w:val="19"/>
        </w:rPr>
        <w:t>nvidia-smi</w:t>
      </w:r>
      <w:r>
        <w:rPr/>
        <w:t xml:space="preserve"> 获取 GPU 信息，用于设备选择和 CUDA 后端验证。</w:t>
      </w:r>
    </w:p>
    <w:p>
      <w:pPr>
        <w:pStyle w:val="00001d"/>
        <w:spacing w:line="240" w:lineRule="auto"/>
        <w:rPr/>
      </w:pPr>
      <w:r>
        <w:t>8.4 渠道与调度运行时 集成</w:t>
      </w:r>
    </w:p>
    <w:p>
      <w:pPr>
        <w:spacing w:line="240" w:lineRule="auto"/>
        <w:rPr/>
      </w:pPr>
      <w:r>
        <w:t>本地推理组件 模型可作为 渠道与调度运行时 的 Provider 接入：</w:t>
      </w:r>
    </w:p>
    <w:p>
      <w:pPr>
        <w:pStyle w:val="00000d"/>
        <w:spacing w:line="240" w:lineRule="auto"/>
        <w:rPr/>
      </w:pPr>
      <w:r>
        <w:t>通过 LlamaCpp渠道与调度运行时Binding 评估模型是否满足 渠道与调度运行时 最低上下文窗口要求（LLAMACPP_OPENCLAW_MIN_CONTEXT_WINDOW）。</w:t>
      </w:r>
    </w:p>
    <w:p>
      <w:pPr>
        <w:pStyle w:val="00000d"/>
        <w:spacing w:line="240" w:lineRule="auto"/>
        <w:rPr/>
      </w:pPr>
      <w:r>
        <w:t>自动将运行中的 本地推理组件 模型注册为 渠道与调度运行时 的 localInference Provider。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9. 技能与扩展子系统</w:t>
      </w:r>
    </w:p>
    <w:p>
      <w:pPr>
        <w:pStyle w:val="00001d"/>
        <w:spacing w:line="240" w:lineRule="auto"/>
        <w:rPr/>
      </w:pPr>
      <w:r>
        <w:rPr/>
        <w:t>9.1 技能体系架构</w:t>
      </w:r>
    </w:p>
    <w:p>
      <w:pPr>
        <w:spacing w:line="240" w:lineRule="auto"/>
        <w:rPr/>
      </w:pPr>
      <w:r>
        <w:rPr/>
        <w:t>技能（Skills）是扩展 Agent 能力边界的核心机制。每个技能是一个独立的扩展包，包含：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SKILL.md</w:t>
      </w:r>
      <w:r>
        <w:rPr/>
        <w:t xml:space="preserve"> — 技能定义文件（名称、描述、触发条件、提示词指令）。</w:t>
      </w:r>
    </w:p>
    <w:p>
      <w:pPr>
        <w:pStyle w:val="00000d"/>
        <w:spacing w:line="240" w:lineRule="auto"/>
        <w:rPr/>
      </w:pPr>
      <w:r>
        <w:rPr/>
        <w:t>可执行代码 — 根据技能类型可能包含 Node.js/Python 脚本。</w:t>
      </w:r>
    </w:p>
    <w:p>
      <w:pPr>
        <w:pStyle w:val="00001d"/>
        <w:spacing w:line="240" w:lineRule="auto"/>
        <w:rPr/>
      </w:pPr>
      <w:r>
        <w:rPr/>
        <w:t>9.2 技能目录结构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SKILLs/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skills.config.json         # 全局技能配置（启用/禁用、排序）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docx/                      # Word 文档技能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xlsx/                      # Excel 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pptx/                      # PowerPoint 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imap-smtp-email/           # 邮件技能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web-search/                # Web 搜索技能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tech-news/                 # 技术新闻技能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└── ...</w:t>
      </w:r>
    </w:p>
    <w:p>
      <w:pPr>
        <w:pStyle w:val="00001d"/>
        <w:spacing w:line="240" w:lineRule="auto"/>
        <w:rPr/>
      </w:pPr>
      <w:r>
        <w:rPr/>
        <w:t>9.3 技能生命周期管理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[发现] -&gt; [加载] -&gt; [安全扫描] -&gt; [启用/禁用] -&gt; [运行时路由]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|         |           |              |               |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v         v           v              v               v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SKILLs/  解析        安全检查      配置控制       Agent 自动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目录     SKILL.md    (skill-       (skills.      选择匹配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Security/)    config.json)   技能</w:t>
      </w:r>
    </w:p>
    <w:p>
      <w:pPr>
        <w:pStyle w:val="00001d"/>
        <w:spacing w:line="240" w:lineRule="auto"/>
        <w:rPr/>
      </w:pPr>
      <w:r>
        <w:rPr/>
        <w:t>9.4 技能安全扫描 (skillSecurity/)</w:t>
      </w:r>
    </w:p>
    <w:p>
      <w:pPr>
        <w:spacing w:line="240" w:lineRule="auto"/>
        <w:rPr/>
      </w:pPr>
      <w:r>
        <w:rPr/>
        <w:t>安装技能前执行多维度安全扫描：</w:t>
      </w:r>
    </w:p>
    <w:p>
      <w:pPr>
        <w:pStyle w:val="00000d"/>
        <w:spacing w:line="240" w:lineRule="auto"/>
        <w:rPr/>
      </w:pPr>
      <w:r>
        <w:rPr/>
        <w:t>代码模式检测：检查危险命令、文件操作、网络请求等模式。</w:t>
      </w:r>
    </w:p>
    <w:p>
      <w:pPr>
        <w:pStyle w:val="00000d"/>
        <w:spacing w:line="240" w:lineRule="auto"/>
        <w:rPr/>
      </w:pPr>
      <w:r>
        <w:rPr/>
        <w:t xml:space="preserve">依赖分析：扫描 </w:t>
      </w:r>
      <w:r>
        <w:rPr>
          <w:rFonts w:ascii="Consolas" w:hAnsi="Consolas" w:eastAsia="Consolas"/>
          <w:sz w:val="19"/>
        </w:rPr>
        <w:t>package.json</w:t>
      </w:r>
      <w:r>
        <w:rPr/>
        <w:t xml:space="preserve"> 依赖是否有已知漏洞。</w:t>
      </w:r>
    </w:p>
    <w:p>
      <w:pPr>
        <w:pStyle w:val="00000d"/>
        <w:spacing w:line="240" w:lineRule="auto"/>
        <w:rPr/>
      </w:pPr>
      <w:r>
        <w:rPr/>
        <w:t>权限评估：评估技能需要的系统权限等级。</w:t>
      </w:r>
    </w:p>
    <w:p>
      <w:pPr>
        <w:pStyle w:val="00000d"/>
        <w:spacing w:line="240" w:lineRule="auto"/>
        <w:rPr/>
      </w:pPr>
      <w:r>
        <w:rPr/>
        <w:t xml:space="preserve">安全报告：生成 </w:t>
      </w:r>
      <w:r>
        <w:rPr>
          <w:rFonts w:ascii="Consolas" w:hAnsi="Consolas" w:eastAsia="Consolas"/>
          <w:sz w:val="19"/>
        </w:rPr>
        <w:t>SkillSecurityReport</w:t>
      </w:r>
      <w:r>
        <w:rPr/>
        <w:t xml:space="preserve">，包含 </w:t>
      </w:r>
      <w:r>
        <w:rPr>
          <w:rFonts w:ascii="Consolas" w:hAnsi="Consolas" w:eastAsia="Consolas"/>
          <w:sz w:val="19"/>
        </w:rPr>
        <w:t>SecurityReportAction</w:t>
      </w:r>
      <w:r>
        <w:rPr/>
        <w:t xml:space="preserve"> 建议。</w:t>
      </w:r>
    </w:p>
    <w:p>
      <w:pPr>
        <w:pStyle w:val="00001d"/>
        <w:spacing w:line="240" w:lineRule="auto"/>
        <w:rPr/>
      </w:pPr>
      <w:r>
        <w:rPr/>
        <w:t>9.5 MCP 协议集成</w:t>
      </w:r>
    </w:p>
    <w:p>
      <w:pPr>
        <w:spacing w:line="240" w:lineRule="auto"/>
        <w:rPr/>
      </w:pPr>
      <w:r>
        <w:rPr/>
        <w:t>MCP (Model Context Protocol) 支持 Agent 接入外部工具与数据源：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McpServerManager</w:t>
      </w:r>
      <w:r>
        <w:rPr/>
        <w:t>: 管理 MCP 服务配置与连接。</w:t>
      </w:r>
    </w:p>
    <w:p>
      <w:pPr>
        <w:pStyle w:val="00000d"/>
        <w:spacing w:line="240" w:lineRule="auto"/>
        <w:rPr/>
      </w:pPr>
      <w:r>
        <w:t>McpBridgeServer: 实现 MCP 桥接，将本地 MCP 服务暴露给 渠道与调度运行时。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mcpConnectionProbe</w:t>
      </w:r>
      <w:r>
        <w:rPr/>
        <w:t>: 探测 MCP 服务器连接可用性。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mcpCommandValidation</w:t>
      </w:r>
      <w:r>
        <w:rPr/>
        <w:t>: 验证 MCP 服务命令配置的有效性。</w:t>
      </w:r>
    </w:p>
    <w:p>
      <w:pPr>
        <w:pStyle w:val="00000d"/>
        <w:spacing w:line="240" w:lineRule="auto"/>
        <w:rPr/>
      </w:pPr>
      <w:r>
        <w:rPr/>
        <w:t>MCP 市场: 从远程市场获取可用的 MCP 服务模板。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10. IM即时通讯集成子系统</w:t>
      </w:r>
    </w:p>
    <w:p>
      <w:pPr>
        <w:spacing w:line="240" w:lineRule="auto"/>
        <w:rPr/>
      </w:pPr>
      <w:r>
        <w:rPr/>
        <w:t xml:space="preserve">IM 子系统位于 </w:t>
      </w:r>
      <w:r>
        <w:rPr>
          <w:rFonts w:ascii="Consolas" w:hAnsi="Consolas" w:eastAsia="Consolas"/>
          <w:sz w:val="19"/>
        </w:rPr>
        <w:t>src/main/im/</w:t>
      </w:r>
      <w:r>
        <w:rPr/>
        <w:t>，在前端中不设独立主导航视图，仅通过 Settings 面板中的 "IM" 标签页进行配置管理。</w:t>
      </w:r>
    </w:p>
    <w:p>
      <w:pPr>
        <w:pStyle w:val="00001d"/>
        <w:spacing w:line="240" w:lineRule="auto"/>
        <w:rPr/>
      </w:pPr>
      <w:r>
        <w:rPr/>
        <w:t>10.1 网关架构</w:t>
      </w:r>
    </w:p>
    <w:p>
      <w:pPr>
        <w:spacing w:line="240" w:lineRule="auto"/>
        <w:rPr/>
      </w:pPr>
      <w:r>
        <w:rPr/>
        <w:t xml:space="preserve">IM 子系统位于 </w:t>
      </w:r>
      <w:r>
        <w:rPr>
          <w:rFonts w:ascii="Consolas" w:hAnsi="Consolas" w:eastAsia="Consolas"/>
          <w:sz w:val="19"/>
        </w:rPr>
        <w:t>src/main/im/</w:t>
      </w:r>
      <w:r>
        <w:rPr/>
        <w:t>，通过统一的网关管理器协调多渠道消息处理：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IMGatewayManager (imGatewayManager.ts，约 87KB)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IM 实例生命周期管理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消息接收与分发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消息回复与重试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配对认证流程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媒体文件处理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└── 定时任务处理器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│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├── DingTalk (钉钉)      -- @dingtalk-real-ai/dingtalk-connector</w:t>
      </w:r>
    </w:p>
    <w:p>
      <w:pPr>
        <w:pStyle w:val="0000b5"/>
        <w:spacing w:line="240" w:lineRule="auto"/>
        <w:rPr/>
      </w:pPr>
      <w:r>
        <w:t xml:space="preserve">    ├── Feishu/Lark (飞书)   -- @larksuite/agent-runtime-lark</w:t>
      </w:r>
    </w:p>
    <w:p>
      <w:pPr>
        <w:pStyle w:val="0000b5"/>
        <w:spacing w:line="240" w:lineRule="auto"/>
        <w:rPr/>
      </w:pPr>
      <w:r>
        <w:t xml:space="preserve">    ├── WeCom (企业微信)     -- @wecom/wecom-agent-runtime-plugin</w:t>
      </w:r>
    </w:p>
    <w:p>
      <w:pPr>
        <w:pStyle w:val="0000b5"/>
        <w:spacing w:line="240" w:lineRule="auto"/>
        <w:rPr/>
      </w:pPr>
      <w:r>
        <w:t xml:space="preserve">    ├── WeChat (微信)        -- @tencent-weixin/agent-runtime-weixin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└── QQ (腾讯QQ)          -- 内置实现</w:t>
      </w:r>
    </w:p>
    <w:p>
      <w:pPr>
        <w:pStyle w:val="00001d"/>
        <w:spacing w:line="240" w:lineRule="auto"/>
        <w:rPr/>
      </w:pPr>
      <w:r>
        <w:rPr/>
        <w:t>10.2 IM消息处理流程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外部消息 -&gt; IM SDK -&gt; IMGatewayManager -&gt; imCoworkHandler -&gt; CoworkRuntime -&gt; Agent 处理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                                              |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                                              v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用户接收 &lt;- IM SDK &lt;- IMGatewayManager &lt;- imCoworkHandler &lt;- Agent 响应</w:t>
      </w:r>
    </w:p>
    <w:p>
      <w:pPr>
        <w:pStyle w:val="00001d"/>
        <w:spacing w:line="240" w:lineRule="auto"/>
        <w:rPr/>
      </w:pPr>
      <w:r>
        <w:rPr/>
        <w:t>10.3 核心模块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IMGatewayManager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imGatewayManager.ts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网关总控，统一管理所有 IM 渠道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IMCoworkHandler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imCoworkHandler.ts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消息到 Cowork 会话的转换与路由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IMChatHandler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imChatHandler.ts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简单聊天模式处理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IMStore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imStore.ts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实例配置的持久化存储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IMPairingStore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imPairingStore.ts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配对认证流程管理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IMReplyGuard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imReplyGuard.ts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防止重复回复的保护机制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IMMediaInstruction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imMediaInstruction.ts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媒体文件处理指令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IMScheduledTaskHandler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imScheduledTaskHandler.ts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渠道的定时任务处理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10.4 支持的 IM 平台</w:t>
      </w:r>
    </w:p>
    <w:p>
      <w:pPr>
        <w:spacing w:line="240" w:lineRule="auto"/>
        <w:rPr/>
      </w:pPr>
      <w:r>
        <w:rPr/>
        <w:t xml:space="preserve">前端 IM 配置界面通过 </w:t>
      </w:r>
      <w:r>
        <w:rPr>
          <w:rFonts w:ascii="Consolas" w:hAnsi="Consolas" w:eastAsia="Consolas"/>
          <w:sz w:val="19"/>
        </w:rPr>
        <w:t>getVisibleIMPlatforms()</w:t>
      </w:r>
      <w:r>
        <w:rPr/>
        <w:t xml:space="preserve"> 根据语言环境过滤可见平台。中文环境下，仅展示 </w:t>
      </w:r>
      <w:r>
        <w:rPr>
          <w:rFonts w:ascii="Consolas" w:hAnsi="Consolas" w:eastAsia="Consolas"/>
          <w:sz w:val="19"/>
        </w:rPr>
        <w:t>region: 'china'</w:t>
      </w:r>
      <w:r>
        <w:rPr/>
        <w:t xml:space="preserve"> 平台；英文环境下展示全部平台。当前中文环境可见平台如下：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平台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插件包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实现方式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企业微信 (WeCom)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@wecom/wecom-agent-runtime-plugin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渠道与调度运行时 插件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飞书 (Feishu/Lark)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@larksuite/agent-runtime-lark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插件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钉钉 (DingTalk)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@dingtalk-real-ai/dingtalk-connector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渠道与调度运行时 插件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微信 (WeChat)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@tencent-weixin/agent-runtime-weixin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插件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QQ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内置实现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主进程直接集成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11. 数据持久化设计</w:t>
      </w:r>
    </w:p>
    <w:p>
      <w:pPr>
        <w:pStyle w:val="00001d"/>
        <w:spacing w:line="240" w:lineRule="auto"/>
        <w:rPr/>
      </w:pPr>
      <w:r>
        <w:rPr/>
        <w:t>11.1 存储架构</w:t>
      </w:r>
    </w:p>
    <w:p>
      <w:pPr>
        <w:spacing w:line="240" w:lineRule="auto"/>
        <w:rPr/>
      </w:pPr>
      <w:r>
        <w:rPr/>
        <w:t>系统采用混合存储策略：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存储类型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技术方案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SQLite 数据库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better-sqlite3 (同步 API)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KV 键值对、Cowork 会话与消息、IM 实例配置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文件系统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Node.js fs 模块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工作目录、技能文件、模型文件、内存文件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内存缓存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进程内对象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Redux Store、运行时状态、连接池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11.2 SQLite 数据库表结构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t>数据库文件: &lt;userData&gt;/xiaoruan.sqlite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表: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kv               -- 通用键值存储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cowork_sessions  -- 会话记录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cowork_messages  -- 消息记录</w:t>
      </w:r>
    </w:p>
    <w:p>
      <w:pPr>
        <w:pStyle w:val="00001d"/>
        <w:spacing w:line="240" w:lineRule="auto"/>
        <w:rPr/>
      </w:pPr>
      <w:r>
        <w:rPr/>
        <w:t>11.3 数据库备份与恢复</w:t>
      </w:r>
    </w:p>
    <w:p>
      <w:pPr>
        <w:spacing w:line="240" w:lineRule="auto"/>
        <w:rPr/>
      </w:pPr>
      <w:r>
        <w:rPr>
          <w:rFonts w:ascii="Consolas" w:hAnsi="Consolas" w:eastAsia="Consolas"/>
          <w:sz w:val="19"/>
        </w:rPr>
        <w:t>SqliteBackupManager</w:t>
      </w:r>
      <w:r>
        <w:rPr/>
        <w:t xml:space="preserve"> 提供自动备份机制：</w:t>
      </w:r>
    </w:p>
    <w:p>
      <w:pPr>
        <w:pStyle w:val="00000d"/>
        <w:spacing w:line="240" w:lineRule="auto"/>
        <w:rPr/>
      </w:pPr>
      <w:r>
        <w:rPr/>
        <w:t>启动健康检查：应用启动时检查数据库完整性。</w:t>
      </w:r>
    </w:p>
    <w:p>
      <w:pPr>
        <w:pStyle w:val="00000d"/>
        <w:spacing w:line="240" w:lineRule="auto"/>
        <w:rPr/>
      </w:pPr>
      <w:r>
        <w:rPr/>
        <w:t>自动备份：定期创建数据库快照。</w:t>
      </w:r>
    </w:p>
    <w:p>
      <w:pPr>
        <w:pStyle w:val="00000d"/>
        <w:spacing w:line="240" w:lineRule="auto"/>
        <w:rPr/>
      </w:pPr>
      <w:r>
        <w:rPr/>
        <w:t>故障恢复：数据库损坏时自动从最新快照恢复。</w:t>
      </w:r>
    </w:p>
    <w:p>
      <w:pPr>
        <w:pStyle w:val="00000d"/>
        <w:spacing w:line="240" w:lineRule="auto"/>
        <w:rPr/>
      </w:pPr>
      <w:r>
        <w:rPr/>
        <w:t>备份保存位置：</w:t>
      </w:r>
      <w:r>
        <w:rPr>
          <w:rFonts w:ascii="Consolas" w:hAnsi="Consolas" w:eastAsia="Consolas"/>
          <w:sz w:val="19"/>
        </w:rPr>
        <w:t>&lt;userData&gt;/backups/</w:t>
      </w:r>
    </w:p>
    <w:p>
      <w:pPr>
        <w:pStyle w:val="00001d"/>
        <w:spacing w:line="240" w:lineRule="auto"/>
        <w:rPr/>
      </w:pPr>
      <w:r>
        <w:rPr/>
        <w:t>11.4 文件系统存储</w:t>
      </w:r>
    </w:p>
    <w:p>
      <w:pPr>
        <w:spacing w:line="240" w:lineRule="auto"/>
        <w:rPr/>
      </w:pPr>
      <w:r>
        <w:t>渠道与调度运行时 工作目录下的内存文件系统：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t>&lt;agent_workspace&gt;/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MEMORY.md          -- 长期记忆（偏好、决策、事实）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USER.md            -- 用户档案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SOUL.md            -- Agent 人格定义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memory/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├── YYYY-MM-DD.md  -- 每日工作日志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│   └── MEMORY.md      -- 策展的长期项目笔记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└── skills.config.json -- 技能配置</w:t>
      </w:r>
    </w:p>
    <w:p>
      <w:pPr>
        <w:spacing w:line="240" w:lineRule="auto"/>
        <w:rPr/>
      </w:pPr>
      <w:r>
        <w:t>渠道与调度运行时MemoryFile 模块管理这些文件的读写，包括：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addMemoryEntry()</w:t>
      </w:r>
      <w:r>
        <w:rPr/>
        <w:t xml:space="preserve"> — 添加记忆条目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readMemoryEntries()</w:t>
      </w:r>
      <w:r>
        <w:rPr/>
        <w:t xml:space="preserve"> — 读取记忆条目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searchMemoryEntries()</w:t>
      </w:r>
      <w:r>
        <w:rPr/>
        <w:t xml:space="preserve"> — 搜索记忆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updateMemoryEntry()</w:t>
      </w:r>
      <w:r>
        <w:rPr/>
        <w:t xml:space="preserve"> — 更新记忆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deleteMemoryEntry()</w:t>
      </w:r>
      <w:r>
        <w:rPr/>
        <w:t xml:space="preserve"> — 删除记忆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migrateSqliteToMemoryMd()</w:t>
      </w:r>
      <w:r>
        <w:rPr/>
        <w:t xml:space="preserve"> — 从 SQLite 迁移记忆到 MD 文件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12. 安全模型</w:t>
      </w:r>
    </w:p>
    <w:p>
      <w:pPr>
        <w:pStyle w:val="00001d"/>
        <w:spacing w:line="240" w:lineRule="auto"/>
        <w:rPr/>
      </w:pPr>
      <w:r>
        <w:rPr/>
        <w:t>12.1 进程隔离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rPr>
          <w:jc w:val="center"/>
        </w:trPr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安全措施</w:t>
            </w:r>
          </w:p>
        </w:tc>
        <w:tc>
          <w:tcPr>
            <w:tcW w:w="4819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Context Isolation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contextIsolation: true</w:t>
            </w:r>
            <w:r>
              <w:rPr>
                <w:rFonts w:ascii="微软雅黑" w:hAnsi="微软雅黑" w:eastAsia="微软雅黑"/>
                <w:sz w:val="18"/>
              </w:rPr>
              <w:t>，渲染进程无法直接访问 Node.js API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Node.js Integration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渲染进程禁用 (</w:t>
            </w:r>
            <w:r>
              <w:rPr>
                <w:rFonts w:ascii="Consolas" w:hAnsi="Consolas" w:eastAsia="Consolas"/>
                <w:sz w:val="17"/>
              </w:rPr>
              <w:t>nodeIntegration: false</w:t>
            </w:r>
            <w:r>
              <w:rPr>
                <w:rFonts w:ascii="微软雅黑" w:hAnsi="微软雅黑" w:eastAsia="微软雅黑"/>
                <w:sz w:val="18"/>
              </w:rPr>
              <w:t>)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Web Security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webSecurity: true</w:t>
            </w:r>
            <w:r>
              <w:rPr>
                <w:rFonts w:ascii="微软雅黑" w:hAnsi="微软雅黑" w:eastAsia="微软雅黑"/>
                <w:sz w:val="18"/>
              </w:rPr>
              <w:t>，同源策略生效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Chromium Sandbox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下显式禁用 (</w:t>
            </w:r>
            <w:r>
              <w:rPr>
                <w:rFonts w:ascii="Consolas" w:hAnsi="Consolas" w:eastAsia="Consolas"/>
                <w:sz w:val="17"/>
              </w:rPr>
              <w:t>--no-sandbox</w:t>
            </w:r>
            <w:r>
              <w:rPr>
                <w:rFonts w:ascii="微软雅黑" w:hAnsi="微软雅黑" w:eastAsia="微软雅黑"/>
                <w:sz w:val="18"/>
              </w:rPr>
              <w:t>)，因管理员运行时无法降权会导致 GPU 进程启动失败</w:t>
            </w:r>
          </w:p>
        </w:tc>
      </w:tr>
      <w:tr>
        <w:trPr>
          <w:jc w:val="center"/>
        </w:trPr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内容安全策略</w:t>
            </w:r>
          </w:p>
        </w:tc>
        <w:tc>
          <w:tcPr>
            <w:tcW w:w="4819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通过 HTTP Headers 配置</w:t>
            </w:r>
          </w:p>
        </w:tc>
      </w:tr>
      <w:tr>
        <w:trPr>
          <w:jc w:val="center"/>
        </w:trPr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远程内容</w:t>
            </w:r>
          </w:p>
        </w:tc>
        <w:tc>
          <w:tcPr>
            <w:tcW w:w="4819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仅加载本地资源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12.2 IPC 安全</w:t>
      </w:r>
    </w:p>
    <w:p>
      <w:pPr>
        <w:pStyle w:val="00000d"/>
        <w:spacing w:line="240" w:lineRule="auto"/>
        <w:rPr/>
      </w:pPr>
      <w:r>
        <w:rPr/>
        <w:t>所有 IPC 消息通过 Zod Schema 校验（</w:t>
      </w:r>
      <w:r>
        <w:rPr>
          <w:rFonts w:ascii="Consolas" w:hAnsi="Consolas" w:eastAsia="Consolas"/>
          <w:sz w:val="19"/>
        </w:rPr>
        <w:t>schemas.ts</w:t>
      </w:r>
      <w:r>
        <w:rPr/>
        <w:t>）。</w:t>
      </w:r>
    </w:p>
    <w:p>
      <w:pPr>
        <w:pStyle w:val="00000d"/>
        <w:spacing w:line="240" w:lineRule="auto"/>
        <w:rPr/>
      </w:pPr>
      <w:r>
        <w:rPr/>
        <w:t>消息大小与嵌套深度受严格限制。</w:t>
      </w:r>
    </w:p>
    <w:p>
      <w:pPr>
        <w:pStyle w:val="00000d"/>
        <w:spacing w:line="240" w:lineRule="auto"/>
        <w:rPr/>
      </w:pPr>
      <w:r>
        <w:rPr>
          <w:rFonts w:ascii="Consolas" w:hAnsi="Consolas" w:eastAsia="Consolas"/>
          <w:sz w:val="19"/>
        </w:rPr>
        <w:t>contextBridge</w:t>
      </w:r>
      <w:r>
        <w:rPr/>
        <w:t xml:space="preserve"> 仅暴露最小必要 API 子集。</w:t>
      </w:r>
    </w:p>
    <w:p>
      <w:pPr>
        <w:pStyle w:val="00001d"/>
        <w:spacing w:line="240" w:lineRule="auto"/>
        <w:rPr/>
      </w:pPr>
      <w:r>
        <w:rPr/>
        <w:t>12.3 技能安全</w:t>
      </w:r>
    </w:p>
    <w:p>
      <w:pPr>
        <w:pStyle w:val="00000d"/>
        <w:spacing w:line="240" w:lineRule="auto"/>
        <w:rPr/>
      </w:pPr>
      <w:r>
        <w:rPr/>
        <w:t>安装前自动执行安全扫描（</w:t>
      </w:r>
      <w:r>
        <w:rPr>
          <w:rFonts w:ascii="Consolas" w:hAnsi="Consolas" w:eastAsia="Consolas"/>
          <w:sz w:val="19"/>
        </w:rPr>
        <w:t>skillSecurity/</w:t>
      </w:r>
      <w:r>
        <w:rPr/>
        <w:t>）。</w:t>
      </w:r>
    </w:p>
    <w:p>
      <w:pPr>
        <w:pStyle w:val="00000d"/>
        <w:spacing w:line="240" w:lineRule="auto"/>
        <w:rPr/>
      </w:pPr>
      <w:r>
        <w:rPr/>
        <w:t>指令级危险级别评估（</w:t>
      </w:r>
      <w:r>
        <w:rPr>
          <w:rFonts w:ascii="Consolas" w:hAnsi="Consolas" w:eastAsia="Consolas"/>
          <w:sz w:val="19"/>
        </w:rPr>
        <w:t>commandSafety.ts</w:t>
      </w:r>
      <w:r>
        <w:rPr/>
        <w:t>）。</w:t>
      </w:r>
    </w:p>
    <w:p>
      <w:pPr>
        <w:pStyle w:val="00000d"/>
        <w:spacing w:line="240" w:lineRule="auto"/>
        <w:rPr/>
      </w:pPr>
      <w:r>
        <w:rPr/>
        <w:t>删除命令检测（</w:t>
      </w:r>
      <w:r>
        <w:rPr>
          <w:rFonts w:ascii="Consolas" w:hAnsi="Consolas" w:eastAsia="Consolas"/>
          <w:sz w:val="19"/>
        </w:rPr>
        <w:t>isDeleteCommand()</w:t>
      </w:r>
      <w:r>
        <w:rPr/>
        <w:t>）。</w:t>
      </w:r>
    </w:p>
    <w:p>
      <w:pPr>
        <w:pStyle w:val="00001d"/>
        <w:spacing w:line="240" w:lineRule="auto"/>
        <w:rPr/>
      </w:pPr>
      <w:r>
        <w:rPr/>
        <w:t>12.4 API 通信安全</w:t>
      </w:r>
    </w:p>
    <w:p>
      <w:pPr>
        <w:pStyle w:val="00000d"/>
        <w:spacing w:line="240" w:lineRule="auto"/>
        <w:rPr/>
      </w:pPr>
      <w:r>
        <w:rPr/>
        <w:t xml:space="preserve">HTTP 代理通过 </w:t>
      </w:r>
      <w:r>
        <w:rPr>
          <w:rFonts w:ascii="Consolas" w:hAnsi="Consolas" w:eastAsia="Consolas"/>
          <w:sz w:val="19"/>
        </w:rPr>
        <w:t>coworkOpenAICompatProxy.ts</w:t>
      </w:r>
      <w:r>
        <w:rPr/>
        <w:t xml:space="preserve"> 实现，提供 OpenAI 兼容的 API 端点。</w:t>
      </w:r>
    </w:p>
    <w:p>
      <w:pPr>
        <w:pStyle w:val="00000d"/>
        <w:spacing w:line="240" w:lineRule="auto"/>
        <w:rPr/>
      </w:pPr>
      <w:r>
        <w:t>令牌代理通过 aisphere/gateway.ts 实现，管理 API 密钥的安全传递。</w:t>
      </w:r>
    </w:p>
    <w:p>
      <w:pPr>
        <w:pStyle w:val="00000d"/>
        <w:spacing w:line="240" w:lineRule="auto"/>
        <w:rPr/>
      </w:pPr>
      <w:r>
        <w:rPr/>
        <w:t>系统代理支持（</w:t>
      </w:r>
      <w:r>
        <w:rPr>
          <w:rFonts w:ascii="Consolas" w:hAnsi="Consolas" w:eastAsia="Consolas"/>
          <w:sz w:val="19"/>
        </w:rPr>
        <w:t>systemProxy.ts</w:t>
      </w:r>
      <w:r>
        <w:rPr/>
        <w:t>），可配置系统级 HTTP/HTTPS 代理。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13. 构建与部署架构</w:t>
      </w:r>
    </w:p>
    <w:p>
      <w:pPr>
        <w:pStyle w:val="00001d"/>
        <w:spacing w:line="240" w:lineRule="auto"/>
        <w:rPr/>
      </w:pPr>
      <w:r>
        <w:rPr/>
        <w:t>13.1 构建流程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[源代码] --(TypeScript 编译)--&gt; [编译产物]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|                               |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v                               v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[Preload 编译]                 [Vite 打包]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(electron-tsconfig.json)      (vite.config.ts)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|                               |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v                               v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[Electron Main 代码] --+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+--&gt; [electron-builder]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[Vite Renderer 产物] --+       |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        v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[平台安装包]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 xml:space="preserve">                        .dmg / .exe / .AppImage</w:t>
      </w:r>
    </w:p>
    <w:p>
      <w:pPr>
        <w:pStyle w:val="00001d"/>
        <w:spacing w:line="240" w:lineRule="auto"/>
        <w:rPr/>
      </w:pPr>
      <w:r>
        <w:rPr/>
        <w:t>13.2 关键构建步骤</w:t>
      </w:r>
    </w:p>
    <w:p>
      <w:pPr>
        <w:pStyle w:val="00000d"/>
        <w:spacing w:line="240" w:lineRule="auto"/>
        <w:rPr/>
      </w:pPr>
      <w:r>
        <w:rPr/>
        <w:t xml:space="preserve">1. </w:t>
      </w:r>
      <w:r>
        <w:rPr>
          <w:b/>
        </w:rPr>
        <w:t>TypeScript 编译</w:t>
      </w:r>
      <w:r>
        <w:rPr/>
        <w:t xml:space="preserve"> (</w:t>
      </w:r>
      <w:r>
        <w:rPr>
          <w:rFonts w:ascii="Consolas" w:hAnsi="Consolas" w:eastAsia="Consolas"/>
          <w:sz w:val="19"/>
        </w:rPr>
        <w:t>compile:electron</w:t>
      </w:r>
      <w:r>
        <w:rPr/>
        <w:t xml:space="preserve">): 编译 Electron 主进程代码，输出到 </w:t>
      </w:r>
      <w:r>
        <w:rPr>
          <w:rFonts w:ascii="Consolas" w:hAnsi="Consolas" w:eastAsia="Consolas"/>
          <w:sz w:val="19"/>
        </w:rPr>
        <w:t>dist-electron/</w:t>
      </w:r>
      <w:r>
        <w:rPr/>
        <w:t>。</w:t>
      </w:r>
    </w:p>
    <w:p>
      <w:pPr>
        <w:pStyle w:val="00000d"/>
        <w:spacing w:line="240" w:lineRule="auto"/>
        <w:rPr/>
      </w:pPr>
      <w:r>
        <w:rPr/>
        <w:t xml:space="preserve">2. </w:t>
      </w:r>
      <w:r>
        <w:rPr>
          <w:b/>
        </w:rPr>
        <w:t>Vite 打包</w:t>
      </w:r>
      <w:r>
        <w:rPr/>
        <w:t xml:space="preserve"> (</w:t>
      </w:r>
      <w:r>
        <w:rPr>
          <w:rFonts w:ascii="Consolas" w:hAnsi="Consolas" w:eastAsia="Consolas"/>
          <w:sz w:val="19"/>
        </w:rPr>
        <w:t>build:vite</w:t>
      </w:r>
      <w:r>
        <w:rPr/>
        <w:t xml:space="preserve">): 打包渲染进程代码，输出到 </w:t>
      </w:r>
      <w:r>
        <w:rPr>
          <w:rFonts w:ascii="Consolas" w:hAnsi="Consolas" w:eastAsia="Consolas"/>
          <w:sz w:val="19"/>
        </w:rPr>
        <w:t>dist/</w:t>
      </w:r>
      <w:r>
        <w:rPr/>
        <w:t>。</w:t>
      </w:r>
    </w:p>
    <w:p>
      <w:pPr>
        <w:pStyle w:val="00000d"/>
        <w:spacing w:line="240" w:lineRule="auto"/>
        <w:rPr/>
      </w:pPr>
      <w:r>
        <w:rPr/>
        <w:t xml:space="preserve">3. </w:t>
      </w:r>
      <w:r>
        <w:rPr>
          <w:b/>
        </w:rPr>
        <w:t>技能构建</w:t>
      </w:r>
      <w:r>
        <w:rPr/>
        <w:t xml:space="preserve"> (</w:t>
      </w:r>
      <w:r>
        <w:rPr>
          <w:rFonts w:ascii="Consolas" w:hAnsi="Consolas" w:eastAsia="Consolas"/>
          <w:sz w:val="19"/>
        </w:rPr>
        <w:t>build:skills</w:t>
      </w:r>
      <w:r>
        <w:rPr/>
        <w:t>): 编译技能 TypeScript 代码，安装技能依赖。</w:t>
      </w:r>
    </w:p>
    <w:p>
      <w:pPr>
        <w:pStyle w:val="00000d"/>
        <w:spacing w:line="240" w:lineRule="auto"/>
        <w:rPr/>
      </w:pPr>
      <w:r>
        <w:t>4. 渠道与调度运行时 运行时构建 (agent-runtime:runtime:*): 从 GitHub 仓库克隆、编译 渠道与调度运行时。</w:t>
      </w:r>
    </w:p>
    <w:p>
      <w:pPr>
        <w:pStyle w:val="00000d"/>
        <w:spacing w:line="240" w:lineRule="auto"/>
        <w:rPr/>
      </w:pPr>
      <w:r>
        <w:t>5. 本地推理组件 运行时准备 (localInference:runtime:*): 下载或编译对应平台的 本地推理组件 运行时。</w:t>
      </w:r>
    </w:p>
    <w:p>
      <w:pPr>
        <w:pStyle w:val="00000d"/>
        <w:spacing w:line="240" w:lineRule="auto"/>
        <w:rPr/>
      </w:pPr>
      <w:r>
        <w:rPr/>
        <w:t xml:space="preserve">6. </w:t>
      </w:r>
      <w:r>
        <w:rPr>
          <w:b/>
        </w:rPr>
        <w:t>Python 运行时准备</w:t>
      </w:r>
      <w:r>
        <w:rPr/>
        <w:t xml:space="preserve"> (</w:t>
      </w:r>
      <w:r>
        <w:rPr>
          <w:rFonts w:ascii="Consolas" w:hAnsi="Consolas" w:eastAsia="Consolas"/>
          <w:sz w:val="19"/>
        </w:rPr>
        <w:t>setup:python-runtime</w:t>
      </w:r>
      <w:r>
        <w:rPr/>
        <w:t>): 准备嵌入的 Python 运行时。</w:t>
      </w:r>
    </w:p>
    <w:p>
      <w:pPr>
        <w:pStyle w:val="00000d"/>
        <w:spacing w:line="240" w:lineRule="auto"/>
        <w:rPr/>
      </w:pPr>
      <w:r>
        <w:rPr/>
        <w:t xml:space="preserve">7. </w:t>
      </w:r>
      <w:r>
        <w:rPr>
          <w:b/>
        </w:rPr>
        <w:t>electron-builder 打包</w:t>
      </w:r>
      <w:r>
        <w:rPr/>
        <w:t>: 组装最终安装包。</w:t>
      </w:r>
    </w:p>
    <w:p>
      <w:pPr>
        <w:pStyle w:val="00001d"/>
        <w:spacing w:line="240" w:lineRule="auto"/>
        <w:rPr/>
      </w:pPr>
      <w:r>
        <w:rPr/>
        <w:t>13.3 平台构建产物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平台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命令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产物格式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macOS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dist:mac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.dmg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x64 (Lite)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dist:win:lite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.exe (NSIS)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Windows x64 (Full)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dist:win:full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.exe (NSIS，含 CUDA 后端)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Linux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dist:linux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.AppImage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t>13.4 渠道与调度运行时 构建管道</w:t>
      </w:r>
    </w:p>
    <w:p>
      <w:pPr>
        <w:spacing w:line="240" w:lineRule="auto"/>
        <w:rPr/>
      </w:pPr>
      <w:r>
        <w:t>渠道与调度运行时 运行时构建是一个多步骤管道：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t>1. ensure-agent-runtime-version   -- 检查/检出指定版本</w:t>
      </w:r>
    </w:p>
    <w:p>
      <w:pPr>
        <w:pStyle w:val="0000b5"/>
        <w:spacing w:line="240" w:lineRule="auto"/>
        <w:rPr/>
      </w:pPr>
      <w:r>
        <w:t>2. apply-agent-runtime-patches    -- 应用补丁文件</w:t>
      </w:r>
    </w:p>
    <w:p>
      <w:pPr>
        <w:pStyle w:val="0000b5"/>
        <w:spacing w:line="240" w:lineRule="auto"/>
        <w:rPr/>
      </w:pPr>
      <w:r>
        <w:t>3. run-build-agent-runtime-runtime -- 编译特定平台运行时</w:t>
      </w:r>
    </w:p>
    <w:p>
      <w:pPr>
        <w:pStyle w:val="0000b5"/>
        <w:spacing w:line="240" w:lineRule="auto"/>
        <w:rPr/>
      </w:pPr>
      <w:r>
        <w:t>4. sync-agent-runtime-runtime      -- 同步到项目资源目录</w:t>
      </w:r>
    </w:p>
    <w:p>
      <w:pPr>
        <w:pStyle w:val="0000b5"/>
        <w:spacing w:line="240" w:lineRule="auto"/>
        <w:rPr/>
      </w:pPr>
      <w:r>
        <w:t>5. bundle-agent-runtime-gateway    -- 打包 Gateway 代码</w:t>
      </w:r>
    </w:p>
    <w:p>
      <w:pPr>
        <w:pStyle w:val="0000b5"/>
        <w:spacing w:line="240" w:lineRule="auto"/>
        <w:rPr/>
      </w:pPr>
      <w:r>
        <w:t>6. ensure-agent-runtime-plugins    -- 安装/更新插件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7. sync-local-extensions      -- 同步本地扩展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8. precompile-extensions      -- 预编译扩展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9. install-channel-deps       -- 安装渠道依赖</w:t>
      </w:r>
    </w:p>
    <w:p>
      <w:pPr>
        <w:pStyle w:val="0000b5"/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10. prune-runtime             -- 清理冗余文件</w:t>
      </w:r>
    </w:p>
    <w:p>
      <w:pPr>
        <w:pBdr>
          <w:bottom w:val="single" w:color="DDDDDD" w:sz="4" w:space="1"/>
        </w:pBdr>
        <w:spacing w:line="240" w:lineRule="auto"/>
        <w:rPr/>
      </w:pPr>
    </w:p>
    <w:p>
      <w:pPr>
        <w:spacing w:line="240" w:lineRule="auto"/>
        <w:rPr/>
      </w:pPr>
      <w:r>
        <w:rPr/>
        <w:br w:type="page"/>
      </w:r>
    </w:p>
    <w:p>
      <w:pPr>
        <w:pStyle w:val="00001b"/>
        <w:spacing w:line="240" w:lineRule="auto"/>
        <w:rPr/>
      </w:pPr>
      <w:r>
        <w:rPr/>
        <w:t>14. 附录</w:t>
      </w:r>
    </w:p>
    <w:p>
      <w:pPr>
        <w:pStyle w:val="00001d"/>
        <w:spacing w:line="240" w:lineRule="auto"/>
        <w:rPr/>
      </w:pPr>
      <w:r>
        <w:rPr/>
        <w:t>14.1 关键配置常量</w:t>
      </w:r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>
        <w:trPr>
          <w:jc w:val="center"/>
        </w:trPr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常量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w="3213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APP_NAME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晓软智能体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应用名称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DB_FILENAME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t>xiaoruan.sqlite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数据库文件名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DEFAULT_GATEWAY_PORT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18789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t>渠道与调度运行时 默认端口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GATEWAY_PORT_SCAN_LIMIT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端口扫描范围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GATEWAY_BOOT_TIMEOUT_MS_COLD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600,000ms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冷启动超时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GATEWAY_BOOT_TIMEOUT_MS_WARM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300,000ms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预热启动超时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GATEWAY_MAX_RESTART_ATTEMPTS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最大重启次数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COWORK_SESSION_PAGE_SIZE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(imported)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会话列表分页大小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COWORK_MESSAGE_PAGE_SIZE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(imported)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消息列表分页大小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MIN_APP_WINDOW_WIDTH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(imported)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最小窗口宽度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MIN_APP_WINDOW_HEIGHT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(imported)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最小窗口高度</w:t>
            </w:r>
          </w:p>
        </w:tc>
      </w:tr>
      <w:tr>
        <w:trPr>
          <w:jc w:val="center"/>
        </w:trPr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BRIDGE_MAX_MESSAGES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w="3213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桥接最大消息数</w:t>
            </w:r>
          </w:p>
        </w:tc>
      </w:tr>
      <w:tr>
        <w:trPr>
          <w:jc w:val="center"/>
        </w:trPr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BRIDGE_MAX_MESSAGE_CHARS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1200</w:t>
            </w:r>
          </w:p>
        </w:tc>
        <w:tc>
          <w:tcPr>
            <w:tcW w:w="3213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桥接消息最大字符数</w:t>
            </w:r>
          </w:p>
        </w:tc>
      </w:tr>
    </w:tbl>
    <w:p>
      <w:pPr>
        <w:spacing w:line="240" w:lineRule="auto"/>
        <w:rPr/>
      </w:pPr>
    </w:p>
    <w:p>
      <w:pPr>
        <w:pStyle w:val="00001d"/>
        <w:spacing w:line="240" w:lineRule="auto"/>
        <w:rPr/>
      </w:pPr>
      <w:r>
        <w:rPr/>
        <w:t>14.2 依赖关系图（核心模块）</w:t>
      </w:r>
    </w:p>
    <w:p>
      <w:pPr>
        <w:pStyle w:val="0000b5"/>
        <w:pBdr>
          <w:left w:val="single" w:color="2563EB" w:sz="12" w:space="4"/>
        </w:pBdr>
        <w:shd w:val="clear" w:fill="F5F6F8"/>
        <w:spacing w:line="240" w:lineRule="auto"/>
        <w:rPr/>
      </w:pPr>
      <w:r>
        <w:rPr>
          <w:rFonts w:ascii="Consolas" w:hAnsi="Consolas" w:eastAsia="Consolas"/>
          <w:sz w:val="18"/>
        </w:rPr>
        <w:t>main.ts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SqliteStore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CoworkStore ──────────&gt; SqliteStore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SkillManager ────────&gt; SqliteStore, skillSecurity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SkillServices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McpStore ────────────&gt; SqliteStore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McpServerManager ────&gt; McpBridgeServer, mcpConnectionProbe</w:t>
      </w:r>
    </w:p>
    <w:p>
      <w:pPr>
        <w:pStyle w:val="0000b5"/>
        <w:spacing w:line="240" w:lineRule="auto"/>
        <w:rPr/>
      </w:pPr>
      <w:r>
        <w:t>├── 渠道与调度运行时EngineManager &gt; gatewayLogRotation, channelExtensions</w:t>
      </w:r>
    </w:p>
    <w:p>
      <w:pPr>
        <w:pStyle w:val="0000b5"/>
        <w:spacing w:line="240" w:lineRule="auto"/>
        <w:rPr/>
      </w:pPr>
      <w:r>
        <w:t>├── 渠道与调度运行时ConfigSync ───&gt; claudeSettings, aisphereModelCatalog</w:t>
      </w:r>
    </w:p>
    <w:p>
      <w:pPr>
        <w:pStyle w:val="0000b5"/>
        <w:spacing w:line="240" w:lineRule="auto"/>
        <w:rPr/>
      </w:pPr>
      <w:r>
        <w:t>├── LlamaCppManager ──────&gt; localInferenceBackendManager, LlamaCppClient,</w:t>
      </w:r>
    </w:p>
    <w:p>
      <w:pPr>
        <w:pStyle w:val="0000b5"/>
        <w:spacing w:line="240" w:lineRule="auto"/>
        <w:rPr/>
      </w:pPr>
      <w:r>
        <w:t>│                          localInferenceModelInstallation, localInferenceServe</w:t>
      </w:r>
    </w:p>
    <w:p>
      <w:pPr>
        <w:pStyle w:val="0000b5"/>
        <w:spacing w:line="240" w:lineRule="auto"/>
        <w:rPr/>
      </w:pPr>
      <w:r>
        <w:rPr>
          <w:rFonts w:ascii="Consolas" w:hAnsi="Consolas" w:eastAsia="Consolas"/>
          <w:sz w:val="18"/>
        </w:rPr>
        <w:t>├── IMGatewayManager ─────&gt; imCoworkHandler, imChatHandler, imStore</w:t>
      </w:r>
    </w:p>
    <w:p>
      <w:pPr>
        <w:pStyle w:val="0000b5"/>
        <w:shd w:val="clear" w:fill="F5F6F8"/>
        <w:spacing w:line="240" w:lineRule="auto"/>
        <w:rPr/>
      </w:pPr>
      <w:r>
        <w:t>└── CoworkEngineRouter ───&gt; 渠道与调度运行时RuntimeAdapter, 统一 Agent 执行内核RuntimeAdapter</w:t>
      </w:r>
    </w:p>
    <w:p>
      <w:pPr>
        <w:pStyle w:val="00001d"/>
        <w:spacing w:line="240" w:lineRule="auto"/>
        <w:rPr/>
      </w:pPr>
      <w:r>
        <w:rPr/>
        <w:t>14.3 文件规模统计</w:t>
      </w:r>
    </w:p>
    <w:p>
      <w:pPr>
        <w:spacing w:line="240" w:lineRule="auto"/>
        <w:rPr/>
      </w:pPr>
      <w:r>
        <w:rPr/>
        <w:t>基于实际源码扫描的主要文件规模：</w:t>
      </w:r>
    </w:p>
    <w:p>
      <w:pPr>
        <w:spacing w:line="240" w:lineRule="auto"/>
        <w:rPr/>
      </w:pPr>
    </w:p>
    <w:p>
      <w:pPr>
        <w:spacing w:line="240" w:lineRule="auto"/>
        <w:rPr/>
      </w:pPr>
      <w:bookmarkStart w:id="1" w:name="_GoBack"/>
      <w:bookmarkEnd w:id="1"/>
    </w:p>
    <w:tbl>
      <w:tblPr>
        <w:tblStyle w:val="00004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2427"/>
        <w:gridCol w:w="2537"/>
      </w:tblGrid>
      <w:tr>
        <w:trPr>
          <w:jc w:val="center"/>
        </w:trPr>
        <w:tc>
          <w:tcPr>
            <w:tcW w:w="4890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w="2427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大小</w:t>
            </w:r>
          </w:p>
        </w:tc>
        <w:tc>
          <w:tcPr>
            <w:tcW w:w="2537" w:type="dxa"/>
            <w:shd w:val="clear" w:color="auto" w:fill="E8EDF5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main/main.ts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264KB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主进程入口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t>main/libs/agentEngine/agentRuntimeAdapter.ts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240KB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运行时适配器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renderer/components/Settings.tsx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222KB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设置面板 UI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main/skillManager.ts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103KB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技能管理器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main/libs/coworkOpenAICompatProxy.ts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92KB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OpenAI 兼容代理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t>main/libs/channelRuntimeManager.ts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87KB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t>渠道与调度运行时 引擎管理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main/im/imGatewayManager.ts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87KB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网关管理器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main/coworkStore.ts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76KB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 存储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t>main/libs/aisphere/service.ts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112KB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t>渠道与调度运行时 配置同步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main/libs/agentEngine/piRuntimeAdapter.ts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59KB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t>统一 Agent 执行内核 运行时适配器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t>main/libs/localInferenceManager.ts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54KB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t>本地推理组件 管理器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t>main/libs/localInferenceBackendManager.ts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56KB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t>本地推理组件 后端管理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main/im/imStore.ts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57KB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IM 存储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renderer/components/cowork/CoworkSessionDetail.tsx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54KB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会话详情 UI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renderer/components/cowork/CoworkView.tsx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37KB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 主视图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renderer/services/api.ts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36KB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API 服务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renderer/services/cowork.ts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34KB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Cowork 服务</w:t>
            </w:r>
          </w:p>
        </w:tc>
      </w:tr>
      <w:tr>
        <w:trPr>
          <w:jc w:val="center"/>
        </w:trPr>
        <w:tc>
          <w:tcPr>
            <w:tcW w:w="4890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renderer/services/i18n.ts</w:t>
            </w:r>
          </w:p>
        </w:tc>
        <w:tc>
          <w:tcPr>
            <w:tcW w:w="242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265KB</w:t>
            </w:r>
          </w:p>
        </w:tc>
        <w:tc>
          <w:tcPr>
            <w:tcW w:w="2537" w:type="dxa"/>
            <w:shd w:val="clear" w:color="auto" w:fill="F7F8F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国际化资源</w:t>
            </w:r>
          </w:p>
        </w:tc>
      </w:tr>
      <w:tr>
        <w:trPr>
          <w:jc w:val="center"/>
        </w:trPr>
        <w:tc>
          <w:tcPr>
            <w:tcW w:w="4890" w:type="dxa"/>
          </w:tcPr>
          <w:p>
            <w:pPr>
              <w:spacing w:line="240" w:lineRule="auto"/>
              <w:rPr/>
            </w:pPr>
            <w:r>
              <w:rPr>
                <w:rFonts w:ascii="Consolas" w:hAnsi="Consolas" w:eastAsia="Consolas"/>
                <w:sz w:val="17"/>
              </w:rPr>
              <w:t>main/i18n.ts</w:t>
            </w:r>
          </w:p>
        </w:tc>
        <w:tc>
          <w:tcPr>
            <w:tcW w:w="242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41KB</w:t>
            </w:r>
          </w:p>
        </w:tc>
        <w:tc>
          <w:tcPr>
            <w:tcW w:w="2537" w:type="dxa"/>
          </w:tcPr>
          <w:p>
            <w:pPr>
              <w:spacing w:line="240" w:lineRule="auto"/>
              <w:rPr/>
            </w:pPr>
            <w:r>
              <w:rPr>
                <w:rFonts w:ascii="微软雅黑" w:hAnsi="微软雅黑" w:eastAsia="微软雅黑"/>
                <w:sz w:val="18"/>
              </w:rPr>
              <w:t>主进程国际化</w:t>
            </w:r>
          </w:p>
        </w:tc>
      </w:tr>
    </w:tbl>
    <w:p>
      <w:pPr>
        <w:spacing w:line="240" w:lineRule="auto"/>
        <w:rPr/>
      </w:pPr>
    </w:p>
    <w:p>
      <w:pPr>
        <w:pBdr>
          <w:bottom w:val="single" w:color="DDDDDD" w:sz="4" w:space="1"/>
        </w:pBdr>
        <w:spacing w:line="240" w:lineRule="auto"/>
        <w:rPr/>
      </w:pPr>
    </w:p>
    <w:p>
      <w:pPr>
        <w:pStyle w:val="00001b"/>
      </w:pPr>
      <w:r>
        <w:t>15. 当前定制版边界与编程工作台</w:t>
      </w:r>
    </w:p>
    <w:p>
      <w:pPr/>
      <w:r>
        <w:t>模型配置由 AISphereService 统一管理。连接时先校验平台身份和模型目录，只收录运行中的平台模型；切换平台地址前必须停止运行中的任务。</w:t>
      </w:r>
    </w:p>
    <w:p>
      <w:pPr/>
      <w:r>
        <w:t>统一 Agent 执行内核处理 Work、Chat、Channel 和 Cron。渠道与定时任务组件只负责传输、触发、投递、并发控制和活动记录，不重复实现 Agent 会话状态。</w:t>
      </w:r>
    </w:p>
    <w:p>
      <w:pPr/>
      <w:r>
        <w:t>编程工作台通过 codingAgent 模块管理工作区、任务、泳道、外部 Agent Profile、权限、交接和 Git 操作。内置 Agent 使用应用模型配置；外部 Agent 通过 ACP 适配器运行，账号、模型和配置不跨边界注入。</w:t>
      </w:r>
    </w:p>
    <w:p>
      <w:pPr/>
      <w:r>
        <w:t>应用数据目录使用 XiaoruanAgent，SQLite 文件名为 xiaoruan.sqlite；旧产品目录和数据库不迁移、不读取。</w:t>
      </w:r>
    </w:p>
    <w:sectPr>
      <w:headerReference w:type="default" r:id="rId8"/>
      <w:footerReference w:type="default" r:id="rId9"/>
      <w:pgSz w:w="11906" w:h="16838"/>
      <w:pgMar w:top="1417" w:right="1134" w:bottom="141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360" w:lineRule="auto"/>
        <w:rPr/>
      </w:pPr>
      <w:r>
        <w:rPr/>
        <w:continuationSeparator/>
      </w:r>
    </w:p>
  </w:footnote>
  <w:footnote w:type="separator" w:id="1">
    <w:p>
      <w:pPr>
        <w:spacing w:before="0" w:after="0" w:line="360" w:lineRule="auto"/>
        <w:rPr/>
      </w:pPr>
      <w:r>
        <w:rPr/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1">
    <w:nsid w:val="FFFFFF89"/>
    <w:multiLevelType w:val="singleLevel"/>
    <w:tmpl w:val="FFFFFF89"/>
    <w:lvl w:ilvl="0" w:tentative="false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FFFFFF83"/>
    <w:lvl w:ilvl="0" w:tentative="false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false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8"/>
    <w:multiLevelType w:val="singleLevel"/>
    <w:tmpl w:val="FFFFFF88"/>
    <w:lvl w:ilvl="0" w:tentative="false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7F"/>
    <w:multiLevelType w:val="singleLevel"/>
    <w:tmpl w:val="FFFFFF7F"/>
    <w:lvl w:ilvl="0" w:tentative="false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false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6">
    <w:abstractNumId w:val="5"/>
  </w:num>
  <w:num w:numId="2">
    <w:abstractNumId w:val="6"/>
  </w:num>
  <w:num w:numId="3">
    <w:abstractNumId w:val="2"/>
  </w:num>
  <w:num w:numId="4">
    <w:abstractNumId w:val="1"/>
  </w:num>
  <w:num w:numId="1">
    <w:abstractNumId w:val="4"/>
  </w:num>
  <w:num w:numId="5">
    <w:abstractNumId w:val="3"/>
  </w:num>
</w:numbering>
</file>

<file path=word/settings.xml><?xml version="1.0" encoding="utf-8"?>
<w:settings xmlns:w="http://schemas.openxmlformats.org/wordprocessingml/2006/main">
  <w:zoom w:percent="100"/>
  <w:documentProtection w:enforcement="false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033CA3"/>
    <w:rsid w:val="5D6E48CE"/>
    <w:rsid w:val="6A5E29DA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Table Colorful 2" w:uiPriority="99"/>
    <w:lsdException w:name="Medium Grid 3 Accent 5" w:uiPriority="69" w:semiHidden="false" w:unhideWhenUsed="false" w:qFormat="true"/>
    <w:lsdException w:name="Table Grid 3" w:uiPriority="99"/>
    <w:lsdException w:name="heading 8" w:uiPriority="9" w:qFormat="true"/>
    <w:lsdException w:name="List Number 3" w:uiPriority="99" w:semiHidden="false" w:qFormat="true"/>
    <w:lsdException w:name="Block Text" w:uiPriority="99"/>
    <w:lsdException w:name="Dark List Accent 5" w:uiPriority="70" w:semiHidden="false" w:unhideWhenUsed="false" w:qFormat="true"/>
    <w:lsdException w:name="Medium Shading 1 Accent 3" w:uiPriority="63" w:semiHidden="false" w:unhideWhenUsed="false" w:qFormat="true"/>
    <w:lsdException w:name="Medium Grid 2" w:uiPriority="68" w:semiHidden="false" w:unhideWhenUsed="false" w:qFormat="true"/>
    <w:lsdException w:name="List Number 5" w:uiPriority="99"/>
    <w:lsdException w:name="Medium Shading 2 Accent 3" w:uiPriority="64" w:semiHidden="false" w:unhideWhenUsed="false" w:qFormat="true"/>
    <w:lsdException w:name="Medium Grid 2 Accent 2" w:uiPriority="68" w:semiHidden="false" w:unhideWhenUsed="false" w:qFormat="true"/>
    <w:lsdException w:name="Medium Shading 2 Accent 4" w:uiPriority="64" w:semiHidden="false" w:unhideWhenUsed="false" w:qFormat="true"/>
    <w:lsdException w:name="Table Grid 5" w:uiPriority="99"/>
    <w:lsdException w:name="Table Simple 1" w:uiPriority="99"/>
    <w:lsdException w:name="heading 9" w:uiPriority="9" w:qFormat="true"/>
    <w:lsdException w:name="Colorful List Accent 3" w:uiPriority="72" w:semiHidden="false" w:unhideWhenUsed="false"/>
    <w:lsdException w:name="envelope return" w:uiPriority="99"/>
    <w:lsdException w:name="Table Subtle 2" w:uiPriority="99"/>
    <w:lsdException w:name="HTML Preformatted" w:uiPriority="99"/>
    <w:lsdException w:name="Table Columns 3" w:uiPriority="99"/>
    <w:lsdException w:name="Dark List Accent 2" w:uiPriority="70" w:semiHidden="false" w:unhideWhenUsed="false" w:qFormat="true"/>
    <w:lsdException w:name="Medium List 1" w:uiPriority="65" w:semiHidden="false" w:unhideWhenUsed="false" w:qFormat="true"/>
    <w:lsdException w:name="Table List 3" w:uiPriority="99"/>
    <w:lsdException w:name="Table Grid 1" w:uiPriority="99"/>
    <w:lsdException w:name="Medium Shading 2 Accent 5" w:uiPriority="64" w:semiHidden="false" w:unhideWhenUsed="false" w:qFormat="true"/>
    <w:lsdException w:name="macro" w:uiPriority="99" w:semiHidden="false" w:qFormat="true"/>
    <w:lsdException w:name="line number" w:uiPriority="99"/>
    <w:lsdException w:name="Medium Grid 2 Accent 1" w:uiPriority="68" w:semiHidden="false" w:unhideWhenUsed="false" w:qFormat="true"/>
    <w:lsdException w:name="Colorful Shading Accent 1" w:uiPriority="71" w:semiHidden="false" w:unhideWhenUsed="false"/>
    <w:lsdException w:name="Body Text 2" w:uiPriority="99" w:semiHidden="false" w:qFormat="true"/>
    <w:lsdException w:name="List Continue" w:uiPriority="99" w:semiHidden="false" w:qFormat="true"/>
    <w:lsdException w:name="toc 7" w:uiPriority="39"/>
    <w:lsdException w:name="index 9" w:uiPriority="99"/>
    <w:lsdException w:name="Table List 6" w:uiPriority="99"/>
    <w:lsdException w:name="index 8" w:uiPriority="99"/>
    <w:lsdException w:name="toc 4" w:uiPriority="39"/>
    <w:lsdException w:name="Table Elegant" w:uiPriority="99"/>
    <w:lsdException w:name="heading 1" w:uiPriority="9" w:semiHidden="false" w:unhideWhenUsed="false" w:qFormat="true"/>
    <w:lsdException w:name="Table Classic 1" w:uiPriority="99"/>
    <w:lsdException w:name="index 2" w:uiPriority="99"/>
    <w:lsdException w:name="HTML Address" w:uiPriority="99"/>
    <w:lsdException w:name="Medium Shading 2 Accent 2" w:uiPriority="64" w:semiHidden="false" w:unhideWhenUsed="false" w:qFormat="true"/>
    <w:lsdException w:name="Normal (Web)" w:uiPriority="99"/>
    <w:lsdException w:name="HTML Acronym" w:uiPriority="99"/>
    <w:lsdException w:name="page number" w:uiPriority="99"/>
    <w:lsdException w:name="Medium Grid 3 Accent 3" w:uiPriority="69" w:semiHidden="false" w:unhideWhenUsed="false" w:qFormat="true"/>
    <w:lsdException w:name="List 4" w:uiPriority="99"/>
    <w:lsdException w:name="List Bullet 4" w:uiPriority="99"/>
    <w:lsdException w:name="Light Shading Accent 5" w:uiPriority="60" w:semiHidden="false" w:unhideWhenUsed="false" w:qFormat="true"/>
    <w:lsdException w:name="Table Classic 3" w:uiPriority="99"/>
    <w:lsdException w:name="Body Text" w:uiPriority="99" w:semiHidden="false"/>
    <w:lsdException w:name="List Continue 2" w:uiPriority="99" w:semiHidden="false" w:qFormat="true"/>
    <w:lsdException w:name="endnote reference" w:uiPriority="99"/>
    <w:lsdException w:name="Medium List 2 Accent 3" w:uiPriority="66" w:semiHidden="false" w:unhideWhenUsed="false" w:qFormat="true"/>
    <w:lsdException w:name="Colorful Shading Accent 4" w:uiPriority="71" w:semiHidden="false" w:unhideWhenUsed="false" w:qFormat="true"/>
    <w:lsdException w:name="Medium Grid 2 Accent 5" w:uiPriority="68" w:semiHidden="false" w:unhideWhenUsed="false" w:qFormat="true"/>
    <w:lsdException w:name="Salutation" w:uiPriority="99"/>
    <w:lsdException w:name="Table List 7" w:uiPriority="99"/>
    <w:lsdException w:name="header" w:uiPriority="99" w:semiHidden="false"/>
    <w:lsdException w:name="Light Shading Accent 2" w:uiPriority="60" w:semiHidden="false" w:unhideWhenUsed="false" w:qFormat="true"/>
    <w:lsdException w:name="Medium Grid 1 Accent 4" w:uiPriority="67" w:semiHidden="false" w:unhideWhenUsed="false" w:qFormat="true"/>
    <w:lsdException w:name="Table Columns 4" w:uiPriority="99"/>
    <w:lsdException w:name="Document Map" w:uiPriority="99"/>
    <w:lsdException w:name="List Number 2" w:uiPriority="99" w:semiHidden="false" w:qFormat="true"/>
    <w:lsdException w:name="Table Colorful 3" w:uiPriority="99"/>
    <w:lsdException w:name="Medium List 2 Accent 6" w:uiPriority="66" w:semiHidden="false" w:unhideWhenUsed="false" w:qFormat="true"/>
    <w:lsdException w:name="HTML Definition" w:uiPriority="99"/>
    <w:lsdException w:name="Table Simple 2" w:uiPriority="99"/>
    <w:lsdException w:name="Light List Accent 1" w:uiPriority="61" w:semiHidden="false" w:unhideWhenUsed="false"/>
    <w:lsdException w:name="envelope address" w:uiPriority="99"/>
    <w:lsdException w:name="footnote reference" w:uiPriority="99"/>
    <w:lsdException w:name="E-mail Signature" w:uiPriority="99"/>
    <w:lsdException w:name="Medium Grid 3 Accent 1" w:uiPriority="69" w:semiHidden="false" w:unhideWhenUsed="false" w:qFormat="true"/>
    <w:lsdException w:name="heading 3" w:uiPriority="9" w:semiHidden="false" w:qFormat="true"/>
    <w:lsdException w:name="Light List Accent 2" w:uiPriority="61" w:semiHidden="false" w:unhideWhenUsed="false" w:qFormat="true"/>
    <w:lsdException w:name="annotation text" w:uiPriority="99"/>
    <w:lsdException w:name="Body Text Indent 3" w:uiPriority="99"/>
    <w:lsdException w:name="Table Professional" w:uiPriority="99"/>
    <w:lsdException w:name="Colorful List Accent 4" w:uiPriority="72" w:semiHidden="false" w:unhideWhenUsed="false" w:qFormat="true"/>
    <w:lsdException w:name="Table List 8" w:uiPriority="99"/>
    <w:lsdException w:name="toc 2" w:uiPriority="39"/>
    <w:lsdException w:name="Quote" w:uiPriority="29" w:semiHidden="false" w:unhideWhenUsed="false" w:qFormat="true"/>
    <w:lsdException w:name="Table List 1" w:uiPriority="99"/>
    <w:lsdException w:name="Table Columns 2" w:uiPriority="99"/>
    <w:lsdException w:name="HTML Keyboard" w:uiPriority="99"/>
    <w:lsdException w:name="Body Text 3" w:uiPriority="99" w:semiHidden="false" w:qFormat="true"/>
    <w:lsdException w:name="Light Grid" w:uiPriority="62" w:semiHidden="false" w:unhideWhenUsed="false" w:qFormat="true"/>
    <w:lsdException w:name="Medium Grid 3" w:uiPriority="69" w:semiHidden="false" w:unhideWhenUsed="false" w:qFormat="true"/>
    <w:lsdException w:name="Medium Grid 1 Accent 1" w:uiPriority="67" w:semiHidden="false" w:unhideWhenUsed="false" w:qFormat="true"/>
    <w:lsdException w:name="List" w:uiPriority="99" w:semiHidden="false" w:qFormat="true"/>
    <w:lsdException w:name="Light List Accent 5" w:uiPriority="61" w:semiHidden="false" w:unhideWhenUsed="false" w:qFormat="true"/>
    <w:lsdException w:name="Colorful Shading Accent 3" w:uiPriority="71" w:semiHidden="false" w:unhideWhenUsed="false" w:qFormat="true"/>
    <w:lsdException w:name="Emphasis" w:uiPriority="20" w:semiHidden="false" w:unhideWhenUsed="false" w:qFormat="true"/>
    <w:lsdException w:name="Colorful Shading Accent 2" w:uiPriority="71" w:semiHidden="false" w:unhideWhenUsed="false" w:qFormat="true"/>
    <w:lsdException w:name="caption" w:uiPriority="35" w:qFormat="true"/>
    <w:lsdException w:name="footer" w:uiPriority="99" w:semiHidden="false"/>
    <w:lsdException w:name="Default Paragraph Font" w:uiPriority="1"/>
    <w:lsdException w:name="endnote text" w:uiPriority="99"/>
    <w:lsdException w:name="heading 7" w:uiPriority="9" w:qFormat="true"/>
    <w:lsdException w:name="List Bullet 5" w:uiPriority="99"/>
    <w:lsdException w:name="Colorful Grid Accent 3" w:uiPriority="73" w:semiHidden="false" w:unhideWhenUsed="false"/>
    <w:lsdException w:name="Light List" w:uiPriority="61" w:semiHidden="false" w:unhideWhenUsed="false" w:qFormat="true"/>
    <w:lsdException w:name="Table Web 2" w:uiPriority="99"/>
    <w:lsdException w:name="List Bullet 2" w:uiPriority="99" w:semiHidden="false" w:qFormat="true"/>
    <w:lsdException w:name="Medium List 2 Accent 2" w:uiPriority="66" w:semiHidden="false" w:unhideWhenUsed="false" w:qFormat="true"/>
    <w:lsdException w:name="Colorful Shading Accent 6" w:uiPriority="71" w:semiHidden="false" w:unhideWhenUsed="false" w:qFormat="true"/>
    <w:lsdException w:name="Medium Grid 1 Accent 5" w:uiPriority="67" w:semiHidden="false" w:unhideWhenUsed="false" w:qFormat="true"/>
    <w:lsdException w:name="Colorful List Accent 1" w:uiPriority="72" w:semiHidden="false" w:unhideWhenUsed="false" w:qFormat="true"/>
    <w:lsdException w:name="Medium List 1 Accent 4" w:uiPriority="65" w:semiHidden="false" w:unhideWhenUsed="false" w:qFormat="true"/>
    <w:lsdException w:name="Light Shading Accent 1" w:uiPriority="60" w:semiHidden="false" w:unhideWhenUsed="false"/>
    <w:lsdException w:name="Medium Shading 1 Accent 5" w:uiPriority="63" w:semiHidden="false" w:unhideWhenUsed="false" w:qFormat="true"/>
    <w:lsdException w:name="Table Columns 5" w:uiPriority="99"/>
    <w:lsdException w:name="index 5" w:uiPriority="99"/>
    <w:lsdException w:name="Dark List Accent 4" w:uiPriority="70" w:semiHidden="false" w:unhideWhenUsed="false" w:qFormat="true"/>
    <w:lsdException w:name="Table List 5" w:uiPriority="99"/>
    <w:lsdException w:name="Table 3D effects 1" w:uiPriority="99"/>
    <w:lsdException w:name="Table Grid 4" w:uiPriority="99"/>
    <w:lsdException w:name="Normal Indent" w:uiPriority="99"/>
    <w:lsdException w:name="Table List 2" w:uiPriority="99"/>
    <w:lsdException w:name="Medium List 2 Accent 1" w:uiPriority="66" w:semiHidden="false" w:unhideWhenUsed="false"/>
    <w:lsdException w:name="Table List 4" w:uiPriority="99"/>
    <w:lsdException w:name="index 3" w:uiPriority="99"/>
    <w:lsdException w:name="footnote text" w:uiPriority="99"/>
    <w:lsdException w:name="index 6" w:uiPriority="99"/>
    <w:lsdException w:name="List Bullet 3" w:uiPriority="99" w:semiHidden="false" w:qFormat="true"/>
    <w:lsdException w:name="List Number 4" w:uiPriority="99"/>
    <w:lsdException w:name="Medium Shading 1 Accent 4" w:uiPriority="63" w:semiHidden="false" w:unhideWhenUsed="false" w:qFormat="true"/>
    <w:lsdException w:name="Colorful Grid Accent 1" w:uiPriority="73" w:semiHidden="false" w:unhideWhenUsed="false" w:qFormat="true"/>
    <w:lsdException w:name="Table Contemporary" w:uiPriority="99"/>
    <w:lsdException w:name="Colorful List Accent 6" w:uiPriority="72" w:semiHidden="false" w:unhideWhenUsed="false"/>
    <w:lsdException w:name="Medium Shading 1 Accent 2" w:uiPriority="63" w:semiHidden="false" w:unhideWhenUsed="false" w:qFormat="true"/>
    <w:lsdException w:name="Table Colorful 1" w:uiPriority="99"/>
    <w:lsdException w:name="FollowedHyperlink" w:uiPriority="99"/>
    <w:lsdException w:name="index heading" w:uiPriority="99"/>
    <w:lsdException w:name="List 3" w:uiPriority="99" w:semiHidden="false" w:qFormat="true"/>
    <w:lsdException w:name="Medium Shading 1 Accent 6" w:uiPriority="63" w:semiHidden="false" w:unhideWhenUsed="false" w:qFormat="true"/>
    <w:lsdException w:name="Normal Table" w:uiPriority="99"/>
    <w:lsdException w:name="Light Grid Accent 5" w:uiPriority="62" w:semiHidden="false" w:unhideWhenUsed="false" w:qFormat="true"/>
    <w:lsdException w:name="toc 9" w:uiPriority="39"/>
    <w:lsdException w:name="Medium Grid 1 Accent 6" w:uiPriority="67" w:semiHidden="false" w:unhideWhenUsed="false" w:qFormat="true"/>
    <w:lsdException w:name="Plain Text" w:uiPriority="99"/>
    <w:lsdException w:name="Strong" w:uiPriority="22" w:semiHidden="false" w:unhideWhenUsed="false" w:qFormat="true"/>
    <w:lsdException w:name="Dark List" w:uiPriority="70" w:semiHidden="false" w:unhideWhenUsed="false" w:qFormat="true"/>
    <w:lsdException w:name="Light Grid Accent 1" w:uiPriority="62" w:semiHidden="false" w:unhideWhenUsed="false" w:qFormat="true"/>
    <w:lsdException w:name="Medium Grid 3 Accent 6" w:uiPriority="69" w:semiHidden="false" w:unhideWhenUsed="false" w:qFormat="true"/>
    <w:lsdException w:name="heading 6" w:uiPriority="9" w:qFormat="true"/>
    <w:lsdException w:name="List Continue 4" w:uiPriority="99"/>
    <w:lsdException w:name="Light Grid Accent 6" w:uiPriority="62" w:semiHidden="false" w:unhideWhenUsed="false" w:qFormat="true"/>
    <w:lsdException w:name="Light Shading Accent 3" w:uiPriority="60" w:semiHidden="false" w:unhideWhenUsed="false" w:qFormat="true"/>
    <w:lsdException w:name="Colorful Grid Accent 5" w:uiPriority="73" w:semiHidden="false" w:unhideWhenUsed="false" w:qFormat="true"/>
    <w:lsdException w:name="Medium Grid 2 Accent 4" w:uiPriority="68" w:semiHidden="false" w:unhideWhenUsed="false" w:qFormat="true"/>
    <w:lsdException w:name="HTML Sample" w:uiPriority="99"/>
    <w:lsdException w:name="Dark List Accent 3" w:uiPriority="70" w:semiHidden="false" w:unhideWhenUsed="false" w:qFormat="true"/>
    <w:lsdException w:name="Note Heading" w:uiPriority="99"/>
    <w:lsdException w:name="Medium Shading 2 Accent 6" w:uiPriority="64" w:semiHidden="false" w:unhideWhenUsed="false" w:qFormat="true"/>
    <w:lsdException w:name="Light List Accent 3" w:uiPriority="61" w:semiHidden="false" w:unhideWhenUsed="false" w:qFormat="true"/>
    <w:lsdException w:name="Medium Grid 2 Accent 3" w:uiPriority="68" w:semiHidden="false" w:unhideWhenUsed="false" w:qFormat="true"/>
    <w:lsdException w:name="List 2" w:uiPriority="99" w:semiHidden="false" w:qFormat="true"/>
    <w:lsdException w:name="toa heading" w:uiPriority="99"/>
    <w:lsdException w:name="HTML Code" w:uiPriority="99"/>
    <w:lsdException w:name="index 7" w:uiPriority="99"/>
    <w:lsdException w:name="Body Text Indent 2" w:uiPriority="99"/>
    <w:lsdException w:name="List Number" w:uiPriority="99" w:semiHidden="false" w:qFormat="true"/>
    <w:lsdException w:name="Table Simple 3" w:uiPriority="99"/>
    <w:lsdException w:name="heading 5" w:uiPriority="9" w:qFormat="true"/>
    <w:lsdException w:name="Light List Accent 6" w:uiPriority="61" w:semiHidden="false" w:unhideWhenUsed="false" w:qFormat="true"/>
    <w:lsdException w:name="toc 1" w:uiPriority="39"/>
    <w:lsdException w:name="Medium List 1 Accent 1" w:uiPriority="65" w:semiHidden="false" w:unhideWhenUsed="false" w:qFormat="true"/>
    <w:lsdException w:name="Medium Shading 1" w:uiPriority="63" w:semiHidden="false" w:unhideWhenUsed="false" w:qFormat="true"/>
    <w:lsdException w:name="Light List Accent 4" w:uiPriority="61" w:semiHidden="false" w:unhideWhenUsed="false"/>
    <w:lsdException w:name="Table Grid 6" w:uiPriority="99"/>
    <w:lsdException w:name="Intense Quote" w:uiPriority="30" w:semiHidden="false" w:unhideWhenUsed="false" w:qFormat="true"/>
    <w:lsdException w:name="Signature" w:uiPriority="99"/>
    <w:lsdException w:name="Medium List 1 Accent 5" w:uiPriority="65" w:semiHidden="false" w:unhideWhenUsed="false" w:qFormat="true"/>
    <w:lsdException w:name="Hyperlink" w:uiPriority="99"/>
    <w:lsdException w:name="annotation subject" w:uiPriority="99"/>
    <w:lsdException w:name="Table Classic 4" w:uiPriority="99"/>
    <w:lsdException w:name="Table Columns 1" w:uiPriority="99"/>
    <w:lsdException w:name="HTML Variable" w:uiPriority="99"/>
    <w:lsdException w:name="Colorful Shading Accent 5" w:uiPriority="71" w:semiHidden="false" w:unhideWhenUsed="false" w:qFormat="true"/>
    <w:lsdException w:name="Table 3D effects 3" w:uiPriority="99"/>
    <w:lsdException w:name="List Continue 5" w:uiPriority="99"/>
    <w:lsdException w:name="Medium Grid 1 Accent 3" w:uiPriority="67" w:semiHidden="false" w:unhideWhenUsed="false" w:qFormat="true"/>
    <w:lsdException w:name="Colorful Grid Accent 6" w:uiPriority="73" w:semiHidden="false" w:unhideWhenUsed="false"/>
    <w:lsdException w:name="Medium Shading 1 Accent 1" w:uiPriority="63" w:semiHidden="false" w:unhideWhenUsed="false" w:qFormat="true"/>
    <w:lsdException w:name="Normal" w:uiPriority="0" w:semiHidden="false" w:unhideWhenUsed="false" w:qFormat="true"/>
    <w:lsdException w:name="heading 4" w:uiPriority="9" w:qFormat="true"/>
    <w:lsdException w:name="Colorful Grid" w:uiPriority="73" w:semiHidden="false" w:unhideWhenUsed="false"/>
    <w:lsdException w:name="Medium List 1 Accent 2" w:uiPriority="65" w:semiHidden="false" w:unhideWhenUsed="false" w:qFormat="true"/>
    <w:lsdException w:name="Table Grid" w:uiPriority="59" w:semiHidden="false" w:unhideWhenUsed="false" w:qFormat="true"/>
    <w:lsdException w:name="Closing" w:uiPriority="99"/>
    <w:lsdException w:name="index 1" w:uiPriority="99"/>
    <w:lsdException w:name="Light Grid Accent 3" w:uiPriority="62" w:semiHidden="false" w:unhideWhenUsed="false" w:qFormat="true"/>
    <w:lsdException w:name="Table Grid 7" w:uiPriority="99"/>
    <w:lsdException w:name="table of figures" w:uiPriority="99"/>
    <w:lsdException w:name="Medium Grid 1 Accent 2" w:uiPriority="67" w:semiHidden="false" w:unhideWhenUsed="false" w:qFormat="true"/>
    <w:lsdException w:name="Table Subtle 1" w:uiPriority="99"/>
    <w:lsdException w:name="Medium Shading 2" w:uiPriority="64" w:semiHidden="false" w:unhideWhenUsed="false" w:qFormat="true"/>
    <w:lsdException w:name="Colorful List Accent 2" w:uiPriority="72" w:semiHidden="false" w:unhideWhenUsed="false"/>
    <w:lsdException w:name="Table Grid 2" w:uiPriority="99"/>
    <w:lsdException w:name="Table Theme" w:uiPriority="99"/>
    <w:lsdException w:name="Medium List 2 Accent 4" w:uiPriority="66" w:semiHidden="false" w:unhideWhenUsed="false" w:qFormat="true"/>
    <w:lsdException w:name="Medium List 1 Accent 6" w:uiPriority="65" w:semiHidden="false" w:unhideWhenUsed="false" w:qFormat="true"/>
    <w:lsdException w:name="Medium List 2 Accent 5" w:uiPriority="66" w:semiHidden="false" w:unhideWhenUsed="false" w:qFormat="true"/>
    <w:lsdException w:name="Light Shading" w:uiPriority="60" w:semiHidden="false" w:unhideWhenUsed="false" w:qFormat="true"/>
    <w:lsdException w:name="List Bullet" w:uiPriority="99" w:semiHidden="false" w:qFormat="true"/>
    <w:lsdException w:name="Medium List 1 Accent 3" w:uiPriority="65" w:semiHidden="false" w:unhideWhenUsed="false" w:qFormat="true"/>
    <w:lsdException w:name="Dark List Accent 1" w:uiPriority="70" w:semiHidden="false" w:unhideWhenUsed="false" w:qFormat="true"/>
    <w:lsdException w:name="Table Classic 2" w:uiPriority="99"/>
    <w:lsdException w:name="Table Web 3" w:uiPriority="99"/>
    <w:lsdException w:name="toc 6" w:uiPriority="39"/>
    <w:lsdException w:name="Colorful List Accent 5" w:uiPriority="72" w:semiHidden="false" w:unhideWhenUsed="false" w:qFormat="true"/>
    <w:lsdException w:name="Medium Grid 2 Accent 6" w:uiPriority="68" w:semiHidden="false" w:unhideWhenUsed="false" w:qFormat="true"/>
    <w:lsdException w:name="List 5" w:uiPriority="99"/>
    <w:lsdException w:name="Subtitle" w:uiPriority="11" w:semiHidden="false" w:unhideWhenUsed="false" w:qFormat="true"/>
    <w:lsdException w:name="toc 8" w:uiPriority="39"/>
    <w:lsdException w:name="Date" w:uiPriority="99"/>
    <w:lsdException w:name="Medium Grid 1" w:uiPriority="67" w:semiHidden="false" w:unhideWhenUsed="false" w:qFormat="true"/>
    <w:lsdException w:name="Colorful List" w:uiPriority="72" w:semiHidden="false" w:unhideWhenUsed="false" w:qFormat="true"/>
    <w:lsdException w:name="No Spacing" w:uiPriority="1" w:semiHidden="false" w:unhideWhenUsed="false" w:qFormat="true"/>
    <w:lsdException w:name="Medium List 2" w:uiPriority="66" w:semiHidden="false" w:unhideWhenUsed="false" w:qFormat="true"/>
    <w:lsdException w:name="Table 3D effects 2" w:uiPriority="99"/>
    <w:lsdException w:name="toc 3" w:uiPriority="39"/>
    <w:lsdException w:name="Colorful Grid Accent 2" w:uiPriority="73" w:semiHidden="false" w:unhideWhenUsed="false" w:qFormat="true"/>
    <w:lsdException w:name="Body Text First Indent" w:uiPriority="99"/>
    <w:lsdException w:name="annotation reference" w:uiPriority="99"/>
    <w:lsdException w:name="Dark List Accent 6" w:uiPriority="70" w:semiHidden="false" w:unhideWhenUsed="false" w:qFormat="true"/>
    <w:lsdException w:name="index 4" w:uiPriority="99"/>
    <w:lsdException w:name="List Continue 3" w:uiPriority="99" w:semiHidden="false" w:qFormat="true"/>
    <w:lsdException w:name="List Paragraph" w:uiPriority="34" w:semiHidden="false" w:unhideWhenUsed="false" w:qFormat="true"/>
    <w:lsdException w:name="Body Text First Indent 2" w:uiPriority="99"/>
    <w:lsdException w:name="heading 2" w:uiPriority="9" w:semiHidden="false" w:qFormat="true"/>
    <w:lsdException w:name="table of authorities" w:uiPriority="99"/>
    <w:lsdException w:name="Light Shading Accent 6" w:uiPriority="60" w:semiHidden="false" w:unhideWhenUsed="false"/>
    <w:lsdException w:name="Medium Grid 3 Accent 4" w:uiPriority="69" w:semiHidden="false" w:unhideWhenUsed="false" w:qFormat="true"/>
    <w:lsdException w:name="Light Grid Accent 2" w:uiPriority="62" w:semiHidden="false" w:unhideWhenUsed="false" w:qFormat="true"/>
    <w:lsdException w:name="Balloon Text" w:uiPriority="99"/>
    <w:lsdException w:name="HTML Cite" w:uiPriority="99"/>
    <w:lsdException w:name="Medium Grid 3 Accent 2" w:uiPriority="69" w:semiHidden="false" w:unhideWhenUsed="false" w:qFormat="true"/>
    <w:lsdException w:name="Body Text Indent" w:uiPriority="99"/>
    <w:lsdException w:name="Light Grid Accent 4" w:uiPriority="62" w:semiHidden="false" w:unhideWhenUsed="false" w:qFormat="true"/>
    <w:lsdException w:name="Medium Shading 2 Accent 1" w:uiPriority="64" w:semiHidden="false" w:unhideWhenUsed="false" w:qFormat="true"/>
    <w:lsdException w:name="HTML Typewriter" w:uiPriority="99"/>
    <w:lsdException w:name="Title" w:uiPriority="10" w:semiHidden="false" w:unhideWhenUsed="false" w:qFormat="true"/>
    <w:lsdException w:name="toc 5" w:uiPriority="39"/>
    <w:lsdException w:name="Message Header" w:uiPriority="99"/>
    <w:lsdException w:name="Colorful Grid Accent 4" w:uiPriority="73" w:semiHidden="false" w:unhideWhenUsed="false" w:qFormat="true"/>
    <w:lsdException w:name="Table Grid 8" w:uiPriority="99"/>
    <w:lsdException w:name="Table Web 1" w:uiPriority="99"/>
    <w:lsdException w:name="Colorful Shading" w:uiPriority="71" w:semiHidden="false" w:unhideWhenUsed="false" w:qFormat="true"/>
    <w:lsdException w:name="Light Shading Accent 4" w:uiPriority="60" w:semiHidden="false" w:unhideWhenUsed="false"/>
  </w:latentStyles>
  <w:style w:type="table" w:styleId="000046">
    <w:name w:val="Light Shading Accent 1"/>
    <w:basedOn w:val="00002c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84">
    <w:name w:val="Medium Grid 3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60">
    <w:name w:val="Medium Shading 1 Accent 6"/>
    <w:basedOn w:val="00002c"/>
    <w:uiPriority w:val="63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37">
    <w:name w:val="footer"/>
    <w:basedOn w:val="000018"/>
    <w:link w:val="00003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0000ad">
    <w:name w:val="Intense Quote"/>
    <w:basedOn w:val="000018"/>
    <w:next w:val="000018"/>
    <w:link w:val="0000ae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6f">
    <w:name w:val="Medium List 2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65">
    <w:name w:val="Medium Shading 2 Accent 4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a" w:customStyle="true">
    <w:name w:val="Header Char"/>
    <w:basedOn w:val="00002b"/>
    <w:link w:val="000039"/>
    <w:uiPriority w:val="99"/>
  </w:style>
  <w:style w:type="table" w:styleId="000098">
    <w:name w:val="Colorful Shading Accent 6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</w:style>
  <w:style w:type="table" w:styleId="0000a0">
    <w:name w:val="Colorful Grid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72">
    <w:name w:val="Medium List 2 Accent 3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2 Accent 2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e">
    <w:name w:val="Medium Shading 1 Accent 4"/>
    <w:basedOn w:val="00002c"/>
    <w:uiPriority w:val="63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61">
    <w:name w:val="Medium Shading 2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a" w:customStyle="true">
    <w:name w:val="Heading 9 Char"/>
    <w:basedOn w:val="00002b"/>
    <w:link w:val="000029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38" w:customStyle="true">
    <w:name w:val="Footer Char"/>
    <w:basedOn w:val="00002b"/>
    <w:link w:val="000037"/>
    <w:uiPriority w:val="99"/>
  </w:style>
  <w:style w:type="character" w:styleId="00002b" w:default="true">
    <w:name w:val="Default Paragraph Font"/>
    <w:uiPriority w:val="1"/>
    <w:semiHidden/>
    <w:unhideWhenUsed/>
  </w:style>
  <w:style w:type="table" w:styleId="00009c">
    <w:name w:val="Colorful List Accent 3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</w:tblStylePr>
  </w:style>
  <w:style w:type="table" w:styleId="00009f">
    <w:name w:val="Colorful List Accent 6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5">
    <w:name w:val="Medium List 2 Accent 6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List Accent 1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9">
    <w:name w:val="Medium Grid 1 Accent 3"/>
    <w:basedOn w:val="00002c"/>
    <w:uiPriority w:val="67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table" w:styleId="000058">
    <w:name w:val="Light Grid Accent 5"/>
    <w:basedOn w:val="00002c"/>
    <w:uiPriority w:val="62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1">
    <w:name w:val="Medium List 2 Accent 2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59">
    <w:name w:val="Light Grid Accent 6"/>
    <w:basedOn w:val="00002c"/>
    <w:uiPriority w:val="62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</w:style>
  <w:style w:type="table" w:styleId="00007f">
    <w:name w:val="Medium Grid 2 Accent 2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a">
    <w:name w:val="Medium Shading 1"/>
    <w:basedOn w:val="00002c"/>
    <w:uiPriority w:val="63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character" w:styleId="000032" w:customStyle="true">
    <w:name w:val="Body Text 3 Char"/>
    <w:basedOn w:val="00002b"/>
    <w:link w:val="000031"/>
    <w:uiPriority w:val="99"/>
    <w:qFormat/>
    <w:rPr>
      <w:sz w:val="16"/>
      <w:szCs w:val="16"/>
    </w:rPr>
  </w:style>
  <w:style w:type="table" w:styleId="000087">
    <w:name w:val="Medium Grid 3 Accent 3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paragraph" w:styleId="000041">
    <w:name w:val="List Continue 3"/>
    <w:basedOn w:val="000018"/>
    <w:uiPriority w:val="99"/>
    <w:unhideWhenUsed/>
    <w:qFormat/>
    <w:pPr>
      <w:spacing w:after="120"/>
      <w:ind w:left="1080"/>
      <w:contextualSpacing/>
    </w:pPr>
  </w:style>
  <w:style w:type="table" w:styleId="00008d">
    <w:name w:val="Dark List Accent 2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character" w:styleId="00002e" w:customStyle="true">
    <w:name w:val="Macro Text Char"/>
    <w:basedOn w:val="00002b"/>
    <w:link w:val="00002d"/>
    <w:uiPriority w:val="99"/>
    <w:qFormat/>
    <w:rPr>
      <w:rFonts w:ascii="Courier" w:hAnsi="Courier"/>
      <w:sz w:val="20"/>
      <w:szCs w:val="20"/>
    </w:rPr>
  </w:style>
  <w:style w:type="table" w:styleId="000045">
    <w:name w:val="Light Shading"/>
    <w:basedOn w:val="00002c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b4" w:customStyle="true">
    <w:name w:val="TOC Heading"/>
    <w:basedOn w:val="000019"/>
    <w:next w:val="000018"/>
    <w:uiPriority w:val="39"/>
    <w:semiHidden/>
    <w:unhideWhenUsed/>
    <w:qFormat/>
    <w:pPr>
      <w:outlineLvl w:val="9"/>
    </w:pPr>
  </w:style>
  <w:style w:type="character" w:styleId="00003c" w:customStyle="true">
    <w:name w:val="Subtitle Char"/>
    <w:basedOn w:val="00002b"/>
    <w:link w:val="00003b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7e">
    <w:name w:val="Medium Grid 2 Accent 1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paragraph" w:styleId="00000b">
    <w:name w:val="List Number"/>
    <w:basedOn w:val="000018"/>
    <w:uiPriority w:val="99"/>
    <w:unhideWhenUsed/>
    <w:qFormat/>
    <w:pPr>
      <w:numPr>
        <w:ilvl w:val="0"/>
        <w:numId w:val="1"/>
      </w:numPr>
      <w:contextualSpacing/>
    </w:pPr>
  </w:style>
  <w:style w:type="character" w:styleId="000022" w:customStyle="true">
    <w:name w:val="Heading 5 Char"/>
    <w:basedOn w:val="00002b"/>
    <w:link w:val="000021"/>
    <w:uiPriority w:val="9"/>
    <w:semiHidden/>
    <w:qFormat/>
    <w:rPr>
      <w:rFonts w:asciiTheme="majorHAnsi" w:hAnsiTheme="majorHAnsi" w:eastAsiaTheme="majorEastAsia" w:cstheme="majorBidi"/>
      <w:color w:val="254061" w:themeColor="accent1" w:themeShade="80"/>
    </w:rPr>
  </w:style>
  <w:style w:type="table" w:styleId="00002c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8c">
    <w:name w:val="Dark List Accent 1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82">
    <w:name w:val="Medium Grid 2 Accent 5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</w:style>
  <w:style w:type="table" w:styleId="00008b">
    <w:name w:val="Dark List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a">
    <w:name w:val="Medium Grid 1 Accent 4"/>
    <w:basedOn w:val="00002c"/>
    <w:uiPriority w:val="67"/>
    <w:qFormat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/>
        <w:bCs/>
      </w:rPr>
    </w:tblStylePr>
  </w:style>
  <w:style w:type="paragraph" w:styleId="000042">
    <w:name w:val="Title"/>
    <w:basedOn w:val="000018"/>
    <w:next w:val="000018"/>
    <w:link w:val="000043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8f">
    <w:name w:val="Dark List Accent 4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e">
    <w:name w:val="Colorful List Accent 5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f">
    <w:name w:val="Medium Shading 1 Accent 5"/>
    <w:basedOn w:val="00002c"/>
    <w:uiPriority w:val="63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47">
    <w:name w:val="Light Shading Accent 2"/>
    <w:basedOn w:val="00002c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/>
        <w:bCs/>
      </w:rPr>
    </w:tblStylePr>
  </w:style>
  <w:style w:type="paragraph" w:styleId="00003e">
    <w:name w:val="Body Text 2"/>
    <w:basedOn w:val="000018"/>
    <w:link w:val="00003f"/>
    <w:uiPriority w:val="99"/>
    <w:unhideWhenUsed/>
    <w:qFormat/>
    <w:pPr>
      <w:spacing w:after="120" w:line="480" w:lineRule="auto"/>
    </w:pPr>
  </w:style>
  <w:style w:type="table" w:styleId="000085">
    <w:name w:val="Medium Grid 3 Accent 1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4">
    <w:name w:val="Medium List 2 Accent 5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7">
    <w:name w:val="Medium Grid 1 Accent 1"/>
    <w:basedOn w:val="00002c"/>
    <w:uiPriority w:val="67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character" w:styleId="0000ac" w:customStyle="true">
    <w:name w:val="Quote Char"/>
    <w:basedOn w:val="00002b"/>
    <w:link w:val="0000ab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table" w:styleId="0000a4">
    <w:name w:val="Colorful Grid Accent 4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</w:style>
  <w:style w:type="table" w:styleId="0000a1">
    <w:name w:val="Colorful Grid Accent 1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table" w:styleId="000062">
    <w:name w:val="Medium Shading 2 Accent 1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4">
    <w:name w:val="Medium Shading 2 Accent 3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91">
    <w:name w:val="Dark List Accent 6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4b">
    <w:name w:val="Light Shading Accent 6"/>
    <w:basedOn w:val="00002c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d">
    <w:name w:val="Medium List 1 Accent 5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0">
    <w:name w:val="Light List Accent 4"/>
    <w:basedOn w:val="00002c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d">
    <w:name w:val="Colorful List Accent 4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d">
    <w:name w:val="heading 3"/>
    <w:basedOn w:val="000018"/>
    <w:next w:val="000018"/>
    <w:link w:val="00001e"/>
    <w:uiPriority w:val="9"/>
    <w:unhideWhenUsed/>
    <w:qFormat/>
    <w:pPr>
      <w:keepNext/>
      <w:keepLines/>
      <w:spacing w:before="32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6"/>
    </w:rPr>
  </w:style>
  <w:style w:type="table" w:styleId="000097">
    <w:name w:val="Colorful Shading Accent 5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</w:style>
  <w:style w:type="table" w:styleId="000083">
    <w:name w:val="Medium Grid 2 Accent 6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4" w:customStyle="true">
    <w:name w:val="Heading 6 Char"/>
    <w:basedOn w:val="00002b"/>
    <w:link w:val="000023"/>
    <w:uiPriority w:val="9"/>
    <w:semiHidden/>
    <w:qFormat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00002f">
    <w:name w:val="List 3"/>
    <w:basedOn w:val="000018"/>
    <w:uiPriority w:val="99"/>
    <w:unhideWhenUsed/>
    <w:qFormat/>
    <w:pPr>
      <w:ind w:left="1080" w:hanging="360"/>
      <w:contextualSpacing/>
    </w:pPr>
  </w:style>
  <w:style w:type="table" w:styleId="000055">
    <w:name w:val="Light Grid Accent 2"/>
    <w:basedOn w:val="00002c"/>
    <w:uiPriority w:val="62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68">
    <w:name w:val="Medium List 1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a5">
    <w:name w:val="Colorful Grid Accent 5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48">
    <w:name w:val="Light Shading Accent 3"/>
    <w:basedOn w:val="00002c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d">
    <w:name w:val="Light List Accent 1"/>
    <w:basedOn w:val="00002c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</w:style>
  <w:style w:type="paragraph" w:styleId="000040">
    <w:name w:val="List Continue 2"/>
    <w:basedOn w:val="000018"/>
    <w:uiPriority w:val="99"/>
    <w:unhideWhenUsed/>
    <w:qFormat/>
    <w:pPr>
      <w:spacing w:after="120"/>
      <w:ind w:left="720"/>
      <w:contextualSpacing/>
    </w:pPr>
  </w:style>
  <w:style w:type="paragraph" w:styleId="000007">
    <w:name w:val="List Bullet 3"/>
    <w:basedOn w:val="000018"/>
    <w:uiPriority w:val="99"/>
    <w:unhideWhenUsed/>
    <w:qFormat/>
    <w:pPr>
      <w:numPr>
        <w:ilvl w:val="0"/>
        <w:numId w:val="2"/>
      </w:numPr>
      <w:contextualSpacing/>
    </w:pPr>
  </w:style>
  <w:style w:type="character" w:styleId="0000b1" w:customStyle="true">
    <w:name w:val="Subtle Reference"/>
    <w:basedOn w:val="00002b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67">
    <w:name w:val="Medium Shading 2 Accent 6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09">
    <w:name w:val="List Bullet 2"/>
    <w:basedOn w:val="000018"/>
    <w:uiPriority w:val="99"/>
    <w:unhideWhenUsed/>
    <w:qFormat/>
    <w:pPr>
      <w:numPr>
        <w:ilvl w:val="0"/>
        <w:numId w:val="3"/>
      </w:numPr>
      <w:contextualSpacing/>
    </w:pPr>
  </w:style>
  <w:style w:type="character" w:styleId="000034" w:customStyle="true">
    <w:name w:val="Body Text Char"/>
    <w:basedOn w:val="00002b"/>
    <w:link w:val="000033"/>
    <w:uiPriority w:val="99"/>
    <w:qFormat/>
  </w:style>
  <w:style w:type="character" w:styleId="00003f" w:customStyle="true">
    <w:name w:val="Body Text 2 Char"/>
    <w:basedOn w:val="00002b"/>
    <w:link w:val="00003e"/>
    <w:uiPriority w:val="99"/>
    <w:qFormat/>
  </w:style>
  <w:style w:type="table" w:styleId="000069">
    <w:name w:val="Medium List 1 Accent 1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94">
    <w:name w:val="Colorful Shading Accent 2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78">
    <w:name w:val="Medium Grid 1 Accent 2"/>
    <w:basedOn w:val="00002c"/>
    <w:uiPriority w:val="67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/>
        <w:bCs/>
      </w:rPr>
    </w:tblStylePr>
  </w:style>
  <w:style w:type="table" w:styleId="000090">
    <w:name w:val="Dark List Accent 5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4e">
    <w:name w:val="Light List Accent 2"/>
    <w:basedOn w:val="00002c"/>
    <w:uiPriority w:val="61"/>
    <w:qFormat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8a">
    <w:name w:val="Medium Grid 3 Accent 6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paragraph" w:styleId="000039">
    <w:name w:val="header"/>
    <w:basedOn w:val="000018"/>
    <w:link w:val="00003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000099">
    <w:name w:val="Colorful List"/>
    <w:basedOn w:val="00002c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a8">
    <w:name w:val="Emphasis"/>
    <w:basedOn w:val="00002b"/>
    <w:uiPriority w:val="20"/>
    <w:qFormat/>
    <w:rPr>
      <w:i/>
      <w:iCs/>
    </w:rPr>
  </w:style>
  <w:style w:type="paragraph" w:styleId="000033">
    <w:name w:val="Body Text"/>
    <w:basedOn w:val="000018"/>
    <w:link w:val="000034"/>
    <w:uiPriority w:val="99"/>
    <w:unhideWhenUsed/>
    <w:pPr>
      <w:spacing w:after="120"/>
    </w:pPr>
  </w:style>
  <w:style w:type="table" w:styleId="000089">
    <w:name w:val="Medium Grid 3 Accent 5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49">
    <w:name w:val="Light Shading Accent 4"/>
    <w:basedOn w:val="00002c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d">
    <w:name w:val="macro"/>
    <w:link w:val="00002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00001a" w:customStyle="true">
    <w:name w:val="Heading 1 Char"/>
    <w:basedOn w:val="00002b"/>
    <w:link w:val="000019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0000ab">
    <w:name w:val="Quote"/>
    <w:basedOn w:val="000018"/>
    <w:next w:val="000018"/>
    <w:link w:val="0000ac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00000d">
    <w:name w:val="List Bullet"/>
    <w:basedOn w:val="000018"/>
    <w:uiPriority w:val="99"/>
    <w:unhideWhenUsed/>
    <w:qFormat/>
    <w:pPr>
      <w:numPr>
        <w:ilvl w:val="0"/>
        <w:numId w:val="4"/>
      </w:numPr>
      <w:contextualSpacing/>
    </w:pPr>
  </w:style>
  <w:style w:type="table" w:styleId="00006e">
    <w:name w:val="Medium List 1 Accent 6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paragraph" w:styleId="000018" w:default="true">
    <w:name w:val="Normal"/>
    <w:uiPriority w:val="0"/>
    <w:qFormat/>
    <w:pPr>
      <w:spacing w:after="120" w:line="360" w:lineRule="auto"/>
    </w:pPr>
    <w:rPr>
      <w:rFonts w:ascii="微软雅黑" w:hAnsi="微软雅黑" w:eastAsia="微软雅黑" w:cstheme="minorBidi"/>
      <w:color w:val="1A1A1A"/>
      <w:sz w:val="22"/>
      <w:szCs w:val="22"/>
      <w:lang w:val="en-US" w:eastAsia="en-US" w:bidi="ar-SA"/>
    </w:rPr>
  </w:style>
  <w:style w:type="table" w:styleId="0000a6">
    <w:name w:val="Colorful Grid Accent 6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96">
    <w:name w:val="Colorful Shading Accent 4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</w:style>
  <w:style w:type="table" w:styleId="000092">
    <w:name w:val="Colorful Shading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6c">
    <w:name w:val="Medium List 1 Accent 4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character" w:styleId="0000af" w:customStyle="true">
    <w:name w:val="Subtle Emphasis"/>
    <w:basedOn w:val="00002b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44">
    <w:name w:val="Table Grid"/>
    <w:basedOn w:val="00002c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7">
    <w:name w:val="heading 8"/>
    <w:basedOn w:val="000018"/>
    <w:next w:val="000018"/>
    <w:link w:val="00002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52">
    <w:name w:val="Light List Accent 6"/>
    <w:basedOn w:val="00002c"/>
    <w:uiPriority w:val="61"/>
    <w:qFormat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21">
    <w:name w:val="heading 5"/>
    <w:basedOn w:val="000018"/>
    <w:next w:val="000018"/>
    <w:link w:val="000022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19">
    <w:name w:val="heading 1"/>
    <w:basedOn w:val="000018"/>
    <w:next w:val="000018"/>
    <w:link w:val="00001a"/>
    <w:uiPriority w:val="9"/>
    <w:qFormat/>
    <w:pPr>
      <w:keepNext/>
      <w:keepLines/>
      <w:spacing w:before="480" w:after="16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44"/>
      <w:szCs w:val="28"/>
    </w:rPr>
  </w:style>
  <w:style w:type="table" w:styleId="000066">
    <w:name w:val="Medium Shading 2 Accent 5"/>
    <w:basedOn w:val="00002c"/>
    <w:uiPriority w:val="64"/>
    <w:qFormat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character" w:styleId="000026" w:customStyle="true">
    <w:name w:val="Heading 7 Char"/>
    <w:basedOn w:val="00002b"/>
    <w:link w:val="000025"/>
    <w:uiPriority w:val="9"/>
    <w:semiHidden/>
    <w:qFormat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b0" w:customStyle="true">
    <w:name w:val="Intense Emphasis"/>
    <w:basedOn w:val="00002b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23">
    <w:name w:val="heading 6"/>
    <w:basedOn w:val="000018"/>
    <w:next w:val="000018"/>
    <w:link w:val="000024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table" w:styleId="000057">
    <w:name w:val="Light Grid Accent 4"/>
    <w:basedOn w:val="00002c"/>
    <w:uiPriority w:val="62"/>
    <w:qFormat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table" w:styleId="00004c">
    <w:name w:val="Light List"/>
    <w:basedOn w:val="00002c"/>
    <w:uiPriority w:val="61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</w:style>
  <w:style w:type="table" w:styleId="000086">
    <w:name w:val="Medium Grid 3 Accent 2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b5" w:customStyle="true">
    <w:name w:val="CodeBlock"/>
    <w:uiPriority w:val="0"/>
    <w:pPr>
      <w:spacing w:before="0" w:after="0" w:line="288" w:lineRule="auto"/>
    </w:pPr>
    <w:rPr>
      <w:rFonts w:ascii="Consolas" w:hAnsi="Consolas" w:eastAsia="Consolas" w:cstheme="minorBidi"/>
      <w:color w:val="1A1A1A"/>
      <w:sz w:val="18"/>
      <w:szCs w:val="22"/>
      <w:lang w:val="en-US" w:eastAsia="en-US" w:bidi="ar-SA"/>
    </w:rPr>
  </w:style>
  <w:style w:type="table" w:styleId="000080">
    <w:name w:val="Medium Grid 2 Accent 3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a">
    <w:name w:val="Light Shading Accent 5"/>
    <w:basedOn w:val="00002c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70">
    <w:name w:val="Medium List 2 Accent 1"/>
    <w:basedOn w:val="00002c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Grid Accent 2"/>
    <w:basedOn w:val="00002c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e">
    <w:name w:val="Dark List Accent 3"/>
    <w:basedOn w:val="00002c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56">
    <w:name w:val="Light Grid Accent 3"/>
    <w:basedOn w:val="00002c"/>
    <w:uiPriority w:val="62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54">
    <w:name w:val="Light Grid Accent 1"/>
    <w:basedOn w:val="00002c"/>
    <w:uiPriority w:val="62"/>
    <w:qFormat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character" w:styleId="00001e" w:customStyle="true">
    <w:name w:val="Heading 3 Char"/>
    <w:basedOn w:val="00002b"/>
    <w:link w:val="00001d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table" w:styleId="00004f">
    <w:name w:val="Light List Accent 3"/>
    <w:basedOn w:val="00002c"/>
    <w:uiPriority w:val="61"/>
    <w:qFormat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character" w:styleId="00001c" w:customStyle="true">
    <w:name w:val="Heading 2 Char"/>
    <w:basedOn w:val="00002b"/>
    <w:link w:val="00001b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03">
    <w:name w:val="List Number 3"/>
    <w:basedOn w:val="000018"/>
    <w:uiPriority w:val="99"/>
    <w:unhideWhenUsed/>
    <w:qFormat/>
    <w:pPr>
      <w:numPr>
        <w:ilvl w:val="0"/>
        <w:numId w:val="5"/>
      </w:numPr>
      <w:contextualSpacing/>
    </w:pPr>
  </w:style>
  <w:style w:type="table" w:styleId="00005d">
    <w:name w:val="Medium Shading 1 Accent 3"/>
    <w:basedOn w:val="00002c"/>
    <w:uiPriority w:val="63"/>
    <w:qFormat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paragraph" w:styleId="00003b">
    <w:name w:val="Subtitle"/>
    <w:basedOn w:val="000018"/>
    <w:next w:val="000018"/>
    <w:link w:val="00003c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20" w:customStyle="true">
    <w:name w:val="Heading 4 Char"/>
    <w:basedOn w:val="00002b"/>
    <w:link w:val="00001f"/>
    <w:uiPriority w:val="9"/>
    <w:semiHidden/>
    <w:qFormat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000031">
    <w:name w:val="Body Text 3"/>
    <w:basedOn w:val="000018"/>
    <w:link w:val="000032"/>
    <w:uiPriority w:val="99"/>
    <w:unhideWhenUsed/>
    <w:qFormat/>
    <w:pPr>
      <w:spacing w:after="120"/>
    </w:pPr>
    <w:rPr>
      <w:sz w:val="16"/>
      <w:szCs w:val="16"/>
    </w:rPr>
  </w:style>
  <w:style w:type="character" w:styleId="000043" w:customStyle="true">
    <w:name w:val="Title Char"/>
    <w:basedOn w:val="00002b"/>
    <w:link w:val="00004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6">
    <w:name w:val="Medium Grid 1"/>
    <w:basedOn w:val="00002c"/>
    <w:uiPriority w:val="67"/>
    <w:qFormat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Horz">
      <w:tblPr/>
      <w:tcPr>
        <w:shd w:val="clear" w:color="auto" w:fill="7F7F7F" w:themeFill="text1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a7">
    <w:name w:val="Strong"/>
    <w:basedOn w:val="00002b"/>
    <w:uiPriority w:val="22"/>
    <w:qFormat/>
    <w:rPr>
      <w:b/>
      <w:bCs/>
    </w:rPr>
  </w:style>
  <w:style w:type="paragraph" w:styleId="000005">
    <w:name w:val="List Number 2"/>
    <w:basedOn w:val="000018"/>
    <w:uiPriority w:val="99"/>
    <w:unhideWhenUsed/>
    <w:qFormat/>
    <w:pPr>
      <w:numPr>
        <w:ilvl w:val="0"/>
        <w:numId w:val="6"/>
      </w:numPr>
      <w:contextualSpacing/>
    </w:pPr>
  </w:style>
  <w:style w:type="table" w:styleId="00007c">
    <w:name w:val="Medium Grid 1 Accent 6"/>
    <w:basedOn w:val="00002c"/>
    <w:uiPriority w:val="67"/>
    <w:qFormat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a">
    <w:name w:val="Medium List 1 Accent 2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000073">
    <w:name w:val="Medium List 2 Accent 4"/>
    <w:basedOn w:val="00002c"/>
    <w:uiPriority w:val="66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1">
    <w:name w:val="Medium Grid 2 Accent 4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3">
    <w:name w:val="Light Grid"/>
    <w:basedOn w:val="00002c"/>
    <w:uiPriority w:val="62"/>
    <w:qFormat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paragraph" w:styleId="000035">
    <w:name w:val="List 2"/>
    <w:basedOn w:val="000018"/>
    <w:uiPriority w:val="99"/>
    <w:unhideWhenUsed/>
    <w:qFormat/>
    <w:pPr>
      <w:ind w:left="720" w:hanging="360"/>
      <w:contextualSpacing/>
    </w:pPr>
  </w:style>
  <w:style w:type="paragraph" w:styleId="00003d">
    <w:name w:val="List"/>
    <w:basedOn w:val="000018"/>
    <w:uiPriority w:val="99"/>
    <w:unhideWhenUsed/>
    <w:qFormat/>
    <w:pPr>
      <w:ind w:left="360" w:hanging="360"/>
      <w:contextualSpacing/>
    </w:pPr>
  </w:style>
  <w:style w:type="table" w:styleId="000095">
    <w:name w:val="Colorful Shading Accent 3"/>
    <w:basedOn w:val="00002c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</w:style>
  <w:style w:type="paragraph" w:styleId="000025">
    <w:name w:val="heading 7"/>
    <w:basedOn w:val="000018"/>
    <w:next w:val="000018"/>
    <w:link w:val="000026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b3" w:customStyle="true">
    <w:name w:val="Book Title"/>
    <w:basedOn w:val="00002b"/>
    <w:uiPriority w:val="33"/>
    <w:qFormat/>
    <w:rPr>
      <w:b/>
      <w:bCs/>
      <w:smallCaps/>
      <w:spacing w:val="5"/>
    </w:rPr>
  </w:style>
  <w:style w:type="table" w:styleId="00006b">
    <w:name w:val="Medium List 1 Accent 3"/>
    <w:basedOn w:val="00002c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table" w:styleId="000088">
    <w:name w:val="Medium Grid 3 Accent 4"/>
    <w:basedOn w:val="00002c"/>
    <w:uiPriority w:val="69"/>
    <w:qFormat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5c">
    <w:name w:val="Medium Shading 1 Accent 2"/>
    <w:basedOn w:val="00002c"/>
    <w:uiPriority w:val="63"/>
    <w:qFormat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/>
        <w:bCs/>
      </w:rPr>
    </w:tblStylePr>
  </w:style>
  <w:style w:type="paragraph" w:styleId="0000a9">
    <w:name w:val="No Spacing"/>
    <w:uiPriority w:val="1"/>
    <w:qFormat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7b">
    <w:name w:val="Medium Grid 1 Accent 5"/>
    <w:basedOn w:val="00002c"/>
    <w:uiPriority w:val="67"/>
    <w:qFormat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</w:style>
  <w:style w:type="table" w:styleId="000051">
    <w:name w:val="Light List Accent 5"/>
    <w:basedOn w:val="00002c"/>
    <w:uiPriority w:val="61"/>
    <w:qFormat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</w:style>
  <w:style w:type="paragraph" w:styleId="000029">
    <w:name w:val="heading 9"/>
    <w:basedOn w:val="000018"/>
    <w:next w:val="000018"/>
    <w:link w:val="00002a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8" w:customStyle="true">
    <w:name w:val="Heading 8 Char"/>
    <w:basedOn w:val="00002b"/>
    <w:link w:val="000027"/>
    <w:uiPriority w:val="9"/>
    <w:semiHidden/>
    <w:qFormat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9b">
    <w:name w:val="Colorful List Accent 2"/>
    <w:basedOn w:val="00002c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30">
    <w:name w:val="caption"/>
    <w:basedOn w:val="000018"/>
    <w:next w:val="000018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36">
    <w:name w:val="List Continue"/>
    <w:basedOn w:val="000018"/>
    <w:uiPriority w:val="99"/>
    <w:unhideWhenUsed/>
    <w:qFormat/>
    <w:pPr>
      <w:spacing w:after="120"/>
      <w:ind w:left="360"/>
      <w:contextualSpacing/>
    </w:pPr>
  </w:style>
  <w:style w:type="table" w:styleId="000093">
    <w:name w:val="Colorful Shading Accent 1"/>
    <w:basedOn w:val="00002c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ae" w:customStyle="true">
    <w:name w:val="Intense Quote Char"/>
    <w:basedOn w:val="00002b"/>
    <w:link w:val="0000ad"/>
    <w:uiPriority w:val="30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table" w:styleId="00007d">
    <w:name w:val="Medium Grid 2"/>
    <w:basedOn w:val="00002c"/>
    <w:uiPriority w:val="68"/>
    <w:qFormat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false"/>
        <w:bCs w:val="false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5b">
    <w:name w:val="Medium Shading 1 Accent 1"/>
    <w:basedOn w:val="00002c"/>
    <w:uiPriority w:val="63"/>
    <w:qFormat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b2" w:customStyle="true">
    <w:name w:val="Intense Reference"/>
    <w:basedOn w:val="00002b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1b">
    <w:name w:val="heading 2"/>
    <w:basedOn w:val="000018"/>
    <w:next w:val="000018"/>
    <w:link w:val="00001c"/>
    <w:uiPriority w:val="9"/>
    <w:unhideWhenUsed/>
    <w:qFormat/>
    <w:pPr>
      <w:keepNext/>
      <w:keepLines/>
      <w:spacing w:before="40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E40AF"/>
      <w:sz w:val="32"/>
      <w:szCs w:val="26"/>
    </w:rPr>
  </w:style>
  <w:style w:type="table" w:styleId="0000a3">
    <w:name w:val="Colorful Grid Accent 3"/>
    <w:basedOn w:val="00002c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</w:style>
  <w:style w:type="paragraph" w:styleId="0000aa">
    <w:name w:val="List Paragraph"/>
    <w:basedOn w:val="000018"/>
    <w:uiPriority w:val="34"/>
    <w:qFormat/>
    <w:pPr>
      <w:ind w:left="720"/>
      <w:contextualSpacing/>
    </w:pPr>
  </w:style>
  <w:style w:type="paragraph" w:styleId="00001f">
    <w:name w:val="heading 4"/>
    <w:basedOn w:val="000018"/>
    <w:next w:val="000018"/>
    <w:link w:val="000020"/>
    <w:uiPriority w:val="9"/>
    <w:semiHidden/>
    <w:unhideWhenUsed/>
    <w:qFormat/>
    <w:pPr>
      <w:keepNext/>
      <w:keepLines/>
      <w:spacing w:before="240" w:after="160" w:line="300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44444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numbering" Target="numbering.xml"/><Relationship Id="rId7" Type="http://schemas.openxmlformats.org/officeDocument/2006/relationships/image" Target="media/image1.jpg"/><Relationship Id="rId4" Type="http://schemas.openxmlformats.org/officeDocument/2006/relationships/fontTable" Target="fontTable.xml"/><Relationship Id="rId0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1" Type="http://schemas.openxmlformats.org/officeDocument/2006/relationships/settings" Target="settings.xml"/><Relationship Id="rId5" Type="http://schemas.openxmlformats.org/officeDocument/2006/relationships/theme" Target="theme/theme1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2026-09-23T14:12:46Z</dcterms:created>
  <dcterms:modified xsi:type="dcterms:W3CDTF">2026-09-23T14:12:46Z</dcterms:modified>
</cp:coreProperties>
</file>