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ACA0B" w14:textId="77777777" w:rsidR="00C33F82" w:rsidRDefault="00C33F82" w:rsidP="00C33F82">
      <w:pPr>
        <w:jc w:val="center"/>
        <w:rPr>
          <w:rFonts w:ascii="Arial" w:hAnsi="Arial" w:cs="Arial"/>
          <w:sz w:val="36"/>
          <w:szCs w:val="36"/>
          <w:lang w:val="en-GB"/>
        </w:rPr>
      </w:pPr>
      <w:r>
        <w:rPr>
          <w:rFonts w:ascii="Arial" w:hAnsi="Arial" w:cs="Arial"/>
          <w:sz w:val="36"/>
          <w:szCs w:val="36"/>
          <w:lang w:val="en-GB"/>
        </w:rPr>
        <w:t xml:space="preserve">Arab Open </w:t>
      </w:r>
      <w:r w:rsidRPr="00A87B28">
        <w:rPr>
          <w:rFonts w:ascii="Arial" w:hAnsi="Arial" w:cs="Arial"/>
          <w:sz w:val="36"/>
          <w:szCs w:val="36"/>
          <w:lang w:val="en-GB"/>
        </w:rPr>
        <w:t>University</w:t>
      </w:r>
    </w:p>
    <w:p w14:paraId="23B60461" w14:textId="77777777" w:rsidR="00C33F82" w:rsidRDefault="00C33F82" w:rsidP="00C33F82">
      <w:pPr>
        <w:jc w:val="center"/>
        <w:rPr>
          <w:rFonts w:ascii="Arial" w:hAnsi="Arial" w:cs="Arial"/>
          <w:sz w:val="36"/>
          <w:szCs w:val="36"/>
          <w:lang w:val="en-GB"/>
        </w:rPr>
      </w:pPr>
      <w:r>
        <w:rPr>
          <w:rFonts w:ascii="Arial" w:hAnsi="Arial" w:cs="Arial"/>
          <w:sz w:val="36"/>
          <w:szCs w:val="36"/>
          <w:lang w:val="en-GB"/>
        </w:rPr>
        <w:t>Lebanon Branch</w:t>
      </w:r>
    </w:p>
    <w:p w14:paraId="18D2C4CC" w14:textId="77777777" w:rsidR="00C33F82" w:rsidRDefault="00C33F82" w:rsidP="00C33F82">
      <w:pPr>
        <w:jc w:val="center"/>
        <w:rPr>
          <w:rFonts w:ascii="Arial" w:hAnsi="Arial" w:cs="Arial"/>
          <w:sz w:val="36"/>
          <w:szCs w:val="36"/>
          <w:lang w:val="en-GB"/>
        </w:rPr>
      </w:pPr>
    </w:p>
    <w:p w14:paraId="68D48B7E" w14:textId="77777777" w:rsidR="00C33F82" w:rsidRPr="00A87B28" w:rsidRDefault="00C33F82" w:rsidP="00C33F82">
      <w:pPr>
        <w:jc w:val="center"/>
        <w:rPr>
          <w:rFonts w:ascii="Arial" w:hAnsi="Arial" w:cs="Arial"/>
          <w:sz w:val="36"/>
          <w:szCs w:val="36"/>
          <w:lang w:val="en-GB"/>
        </w:rPr>
      </w:pPr>
    </w:p>
    <w:p w14:paraId="3CF84241" w14:textId="77777777" w:rsidR="00C33F82" w:rsidRPr="00957906" w:rsidRDefault="00C33F82" w:rsidP="00C33F82">
      <w:pPr>
        <w:jc w:val="center"/>
        <w:rPr>
          <w:rFonts w:ascii="Arial" w:hAnsi="Arial" w:cs="Arial"/>
          <w:lang w:val="en-GB"/>
        </w:rPr>
      </w:pPr>
      <w:r>
        <w:rPr>
          <w:rFonts w:ascii="Arial" w:hAnsi="Arial" w:cs="Arial"/>
          <w:noProof/>
          <w:lang w:val="en-GB"/>
        </w:rPr>
        <w:drawing>
          <wp:inline distT="0" distB="0" distL="0" distR="0" wp14:anchorId="21FB42D3" wp14:editId="3F3F605C">
            <wp:extent cx="25146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4600" cy="1247775"/>
                    </a:xfrm>
                    <a:prstGeom prst="rect">
                      <a:avLst/>
                    </a:prstGeom>
                    <a:noFill/>
                    <a:ln>
                      <a:noFill/>
                    </a:ln>
                  </pic:spPr>
                </pic:pic>
              </a:graphicData>
            </a:graphic>
          </wp:inline>
        </w:drawing>
      </w:r>
    </w:p>
    <w:p w14:paraId="1B129D85" w14:textId="77777777" w:rsidR="00C33F82" w:rsidRDefault="00C33F82" w:rsidP="00C33F82">
      <w:pPr>
        <w:rPr>
          <w:rFonts w:ascii="Arial" w:hAnsi="Arial" w:cs="Arial"/>
          <w:sz w:val="48"/>
          <w:szCs w:val="48"/>
          <w:lang w:val="en-GB"/>
        </w:rPr>
      </w:pPr>
    </w:p>
    <w:p w14:paraId="3431ABFE" w14:textId="77777777" w:rsidR="00C33F82" w:rsidRPr="00D13BD5" w:rsidRDefault="00C33F82" w:rsidP="00C33F82">
      <w:pPr>
        <w:spacing w:line="360" w:lineRule="auto"/>
        <w:jc w:val="center"/>
        <w:rPr>
          <w:rFonts w:ascii="Arial" w:hAnsi="Arial" w:cs="Arial"/>
          <w:sz w:val="40"/>
          <w:szCs w:val="40"/>
          <w:lang w:val="en-GB"/>
        </w:rPr>
      </w:pPr>
      <w:r w:rsidRPr="00D13BD5">
        <w:rPr>
          <w:rFonts w:ascii="Arial" w:hAnsi="Arial" w:cs="Arial"/>
          <w:sz w:val="40"/>
          <w:szCs w:val="40"/>
          <w:lang w:val="en-GB"/>
        </w:rPr>
        <w:t>Faculty of Computer Studies</w:t>
      </w:r>
    </w:p>
    <w:p w14:paraId="709FFD59" w14:textId="7442121C" w:rsidR="00C33F82" w:rsidRPr="008234FC" w:rsidRDefault="00B73987" w:rsidP="00C33F82">
      <w:pPr>
        <w:spacing w:line="360" w:lineRule="auto"/>
        <w:jc w:val="center"/>
        <w:rPr>
          <w:rFonts w:ascii="Arial" w:hAnsi="Arial" w:cs="Arial"/>
          <w:sz w:val="36"/>
          <w:szCs w:val="36"/>
          <w:lang w:val="en-GB"/>
        </w:rPr>
      </w:pPr>
      <w:r>
        <w:rPr>
          <w:rFonts w:ascii="Arial" w:hAnsi="Arial" w:cs="Arial"/>
          <w:sz w:val="36"/>
          <w:szCs w:val="36"/>
          <w:lang w:val="en-GB"/>
        </w:rPr>
        <w:t>Data Science</w:t>
      </w:r>
      <w:r w:rsidR="00C33F82" w:rsidRPr="008234FC">
        <w:rPr>
          <w:rFonts w:ascii="Arial" w:hAnsi="Arial" w:cs="Arial"/>
          <w:sz w:val="36"/>
          <w:szCs w:val="36"/>
          <w:lang w:val="en-GB"/>
        </w:rPr>
        <w:t xml:space="preserve"> Program</w:t>
      </w:r>
    </w:p>
    <w:p w14:paraId="44C72383" w14:textId="77777777" w:rsidR="00C33F82" w:rsidRPr="00A87B28" w:rsidRDefault="00C33F82" w:rsidP="00C33F82">
      <w:pPr>
        <w:jc w:val="center"/>
        <w:rPr>
          <w:rFonts w:ascii="Arial" w:hAnsi="Arial" w:cs="Arial"/>
          <w:lang w:val="en-GB"/>
        </w:rPr>
      </w:pPr>
    </w:p>
    <w:p w14:paraId="26AA2CE3" w14:textId="77777777" w:rsidR="00C33F82" w:rsidRDefault="00C33F82" w:rsidP="00C33F82">
      <w:pPr>
        <w:jc w:val="center"/>
        <w:rPr>
          <w:rFonts w:ascii="Arial" w:hAnsi="Arial" w:cs="Arial"/>
          <w:lang w:val="en-GB"/>
        </w:rPr>
      </w:pPr>
    </w:p>
    <w:p w14:paraId="6988C133" w14:textId="77777777" w:rsidR="00C33F82" w:rsidRPr="008234FC" w:rsidRDefault="00C33F82" w:rsidP="00C33F82">
      <w:pPr>
        <w:spacing w:line="360" w:lineRule="auto"/>
        <w:jc w:val="center"/>
        <w:rPr>
          <w:rFonts w:ascii="Arial" w:hAnsi="Arial" w:cs="Arial"/>
          <w:sz w:val="32"/>
          <w:szCs w:val="32"/>
          <w:lang w:val="en-GB"/>
        </w:rPr>
      </w:pPr>
      <w:r w:rsidRPr="008234FC">
        <w:rPr>
          <w:rFonts w:ascii="Arial" w:hAnsi="Arial" w:cs="Arial"/>
          <w:sz w:val="32"/>
          <w:szCs w:val="32"/>
          <w:lang w:val="en-GB"/>
        </w:rPr>
        <w:t xml:space="preserve">TM471: </w:t>
      </w:r>
      <w:r>
        <w:rPr>
          <w:rFonts w:ascii="Arial" w:hAnsi="Arial" w:cs="Arial"/>
          <w:sz w:val="32"/>
          <w:szCs w:val="32"/>
          <w:lang w:val="en-GB"/>
        </w:rPr>
        <w:t>Graduation</w:t>
      </w:r>
      <w:r w:rsidRPr="008234FC">
        <w:rPr>
          <w:rFonts w:ascii="Arial" w:hAnsi="Arial" w:cs="Arial"/>
          <w:sz w:val="32"/>
          <w:szCs w:val="32"/>
          <w:lang w:val="en-GB"/>
        </w:rPr>
        <w:t xml:space="preserve"> Project </w:t>
      </w:r>
    </w:p>
    <w:p w14:paraId="3E68BF55" w14:textId="77777777" w:rsidR="00C33F82" w:rsidRDefault="00C33F82" w:rsidP="00C33F82">
      <w:pPr>
        <w:jc w:val="center"/>
        <w:rPr>
          <w:rFonts w:ascii="Arial" w:hAnsi="Arial" w:cs="Arial"/>
          <w:lang w:val="en-GB"/>
        </w:rPr>
      </w:pPr>
    </w:p>
    <w:p w14:paraId="5380F8BE" w14:textId="77777777" w:rsidR="00C33F82" w:rsidRDefault="00C33F82" w:rsidP="00C33F82">
      <w:pPr>
        <w:jc w:val="center"/>
        <w:rPr>
          <w:rFonts w:ascii="Arial" w:hAnsi="Arial" w:cs="Arial"/>
          <w:lang w:val="en-GB"/>
        </w:rPr>
      </w:pPr>
    </w:p>
    <w:p w14:paraId="15D37B33" w14:textId="77777777" w:rsidR="00C33F82" w:rsidRPr="00A87B28" w:rsidRDefault="00C33F82" w:rsidP="00C33F82">
      <w:pPr>
        <w:jc w:val="center"/>
        <w:rPr>
          <w:rFonts w:ascii="Arial" w:hAnsi="Arial" w:cs="Arial"/>
          <w:lang w:val="en-GB"/>
        </w:rPr>
      </w:pPr>
    </w:p>
    <w:p w14:paraId="6D2A15C3" w14:textId="023DCD53" w:rsidR="00C33F82" w:rsidRDefault="002A696F" w:rsidP="00C33F82">
      <w:pPr>
        <w:jc w:val="center"/>
        <w:rPr>
          <w:rFonts w:ascii="Arial" w:hAnsi="Arial" w:cs="Arial"/>
          <w:lang w:val="en-GB"/>
        </w:rPr>
      </w:pPr>
      <w:r>
        <w:rPr>
          <w:rFonts w:ascii="Arial" w:hAnsi="Arial" w:cs="Arial"/>
          <w:b/>
          <w:i/>
          <w:sz w:val="32"/>
          <w:szCs w:val="32"/>
          <w:lang w:val="en-GB"/>
        </w:rPr>
        <w:t xml:space="preserve">Water Scarcity </w:t>
      </w:r>
      <w:r w:rsidR="00D07676">
        <w:rPr>
          <w:rFonts w:ascii="Arial" w:hAnsi="Arial" w:cs="Arial"/>
          <w:b/>
          <w:i/>
          <w:sz w:val="32"/>
          <w:szCs w:val="32"/>
          <w:lang w:val="en-GB"/>
        </w:rPr>
        <w:t>in the Arab world</w:t>
      </w:r>
    </w:p>
    <w:p w14:paraId="0291C990" w14:textId="77777777" w:rsidR="00C33F82" w:rsidRDefault="00C33F82" w:rsidP="00C33F82">
      <w:pPr>
        <w:jc w:val="center"/>
        <w:rPr>
          <w:rFonts w:ascii="Arial" w:hAnsi="Arial" w:cs="Arial"/>
          <w:lang w:val="en-GB"/>
        </w:rPr>
      </w:pPr>
    </w:p>
    <w:p w14:paraId="2DEE4632" w14:textId="77777777" w:rsidR="00C33F82" w:rsidRPr="00A87B28" w:rsidRDefault="00C33F82" w:rsidP="00C33F82">
      <w:pPr>
        <w:jc w:val="center"/>
        <w:rPr>
          <w:rFonts w:ascii="Arial" w:hAnsi="Arial" w:cs="Arial"/>
          <w:lang w:val="en-GB"/>
        </w:rPr>
      </w:pPr>
    </w:p>
    <w:p w14:paraId="2907BE70" w14:textId="768C23E3" w:rsidR="00C33F82" w:rsidRDefault="00C33F82" w:rsidP="00C33F82">
      <w:pPr>
        <w:spacing w:line="360" w:lineRule="auto"/>
        <w:jc w:val="center"/>
        <w:rPr>
          <w:sz w:val="28"/>
          <w:szCs w:val="28"/>
        </w:rPr>
      </w:pPr>
      <w:r w:rsidRPr="00EF2E8D">
        <w:rPr>
          <w:rFonts w:ascii="Arial" w:hAnsi="Arial" w:cs="Arial"/>
          <w:b/>
          <w:bCs/>
          <w:sz w:val="28"/>
          <w:szCs w:val="28"/>
          <w:lang w:val="en-GB"/>
        </w:rPr>
        <w:t>Name:</w:t>
      </w:r>
      <w:r>
        <w:rPr>
          <w:rFonts w:ascii="Arial" w:hAnsi="Arial" w:cs="Arial"/>
          <w:sz w:val="28"/>
          <w:szCs w:val="28"/>
          <w:lang w:val="en-GB"/>
        </w:rPr>
        <w:t xml:space="preserve"> </w:t>
      </w:r>
      <w:r w:rsidR="00D14F51">
        <w:rPr>
          <w:sz w:val="28"/>
          <w:szCs w:val="28"/>
        </w:rPr>
        <w:t>Rony Al Moussa</w:t>
      </w:r>
    </w:p>
    <w:p w14:paraId="2921AA1A" w14:textId="27ADCFB3" w:rsidR="00C33F82" w:rsidRPr="00AD3D48" w:rsidRDefault="00C33F82" w:rsidP="00C33F82">
      <w:pPr>
        <w:spacing w:line="360" w:lineRule="auto"/>
        <w:jc w:val="center"/>
        <w:rPr>
          <w:rFonts w:ascii="Arial" w:hAnsi="Arial" w:cs="Arial"/>
          <w:sz w:val="28"/>
          <w:szCs w:val="28"/>
          <w:lang w:val="en-GB"/>
        </w:rPr>
      </w:pPr>
      <w:r w:rsidRPr="00EF2E8D">
        <w:rPr>
          <w:b/>
          <w:bCs/>
          <w:sz w:val="28"/>
          <w:szCs w:val="28"/>
        </w:rPr>
        <w:t>Id:</w:t>
      </w:r>
      <w:r>
        <w:rPr>
          <w:sz w:val="28"/>
          <w:szCs w:val="28"/>
        </w:rPr>
        <w:t xml:space="preserve"> </w:t>
      </w:r>
      <w:r w:rsidR="00D14F51">
        <w:rPr>
          <w:sz w:val="28"/>
          <w:szCs w:val="28"/>
        </w:rPr>
        <w:t>220339</w:t>
      </w:r>
    </w:p>
    <w:p w14:paraId="0B877201" w14:textId="77777777" w:rsidR="00C33F82" w:rsidRDefault="00C33F82" w:rsidP="00C33F82">
      <w:pPr>
        <w:spacing w:line="360" w:lineRule="auto"/>
        <w:jc w:val="center"/>
        <w:rPr>
          <w:rFonts w:ascii="Arial" w:hAnsi="Arial" w:cs="Arial"/>
          <w:sz w:val="28"/>
          <w:szCs w:val="28"/>
          <w:lang w:val="en-GB"/>
        </w:rPr>
      </w:pPr>
    </w:p>
    <w:p w14:paraId="662D3992" w14:textId="77777777" w:rsidR="00C33F82" w:rsidRDefault="00C33F82" w:rsidP="00C33F82">
      <w:pPr>
        <w:spacing w:line="360" w:lineRule="auto"/>
        <w:jc w:val="center"/>
        <w:rPr>
          <w:rFonts w:ascii="Arial" w:hAnsi="Arial" w:cs="Arial"/>
          <w:sz w:val="28"/>
          <w:szCs w:val="28"/>
          <w:lang w:val="en-GB"/>
        </w:rPr>
      </w:pPr>
    </w:p>
    <w:p w14:paraId="7006927E" w14:textId="77777777" w:rsidR="00C33F82" w:rsidRPr="00A87B28" w:rsidRDefault="00C33F82" w:rsidP="00C33F82">
      <w:pPr>
        <w:spacing w:line="360" w:lineRule="auto"/>
        <w:jc w:val="center"/>
        <w:rPr>
          <w:rFonts w:ascii="Arial" w:hAnsi="Arial" w:cs="Arial"/>
          <w:lang w:val="en-GB"/>
        </w:rPr>
      </w:pPr>
      <w:r w:rsidRPr="00EF2E8D">
        <w:rPr>
          <w:rFonts w:ascii="Arial" w:hAnsi="Arial" w:cs="Arial"/>
          <w:b/>
          <w:bCs/>
          <w:sz w:val="28"/>
          <w:szCs w:val="28"/>
          <w:lang w:val="en-GB"/>
        </w:rPr>
        <w:t>Supervisor:</w:t>
      </w:r>
      <w:r w:rsidRPr="00AD3D48">
        <w:rPr>
          <w:rFonts w:ascii="Arial" w:hAnsi="Arial" w:cs="Arial"/>
          <w:sz w:val="28"/>
          <w:szCs w:val="28"/>
          <w:lang w:val="en-GB"/>
        </w:rPr>
        <w:t xml:space="preserve"> </w:t>
      </w:r>
      <w:r>
        <w:rPr>
          <w:rFonts w:ascii="Arial" w:hAnsi="Arial" w:cs="Arial"/>
          <w:sz w:val="28"/>
          <w:szCs w:val="28"/>
          <w:lang w:val="en-GB"/>
        </w:rPr>
        <w:t>Dr. Maya Dawood</w:t>
      </w:r>
    </w:p>
    <w:p w14:paraId="472EE0A9" w14:textId="77777777" w:rsidR="00C33F82" w:rsidRDefault="00C33F82" w:rsidP="00C33F82">
      <w:pPr>
        <w:rPr>
          <w:rFonts w:ascii="Arial" w:hAnsi="Arial" w:cs="Arial"/>
          <w:lang w:val="en-GB"/>
        </w:rPr>
      </w:pPr>
    </w:p>
    <w:p w14:paraId="6C6D9B05" w14:textId="77777777" w:rsidR="00C33F82" w:rsidRDefault="00C33F82" w:rsidP="00C33F82">
      <w:pPr>
        <w:jc w:val="center"/>
        <w:rPr>
          <w:rFonts w:ascii="Arial" w:hAnsi="Arial" w:cs="Arial"/>
          <w:sz w:val="28"/>
          <w:szCs w:val="28"/>
          <w:lang w:val="en-GB"/>
        </w:rPr>
      </w:pPr>
    </w:p>
    <w:p w14:paraId="43E0F0AC" w14:textId="77777777" w:rsidR="00C33F82" w:rsidRDefault="00C33F82" w:rsidP="00C33F82">
      <w:pPr>
        <w:jc w:val="center"/>
        <w:rPr>
          <w:rFonts w:ascii="Arial" w:hAnsi="Arial" w:cs="Arial"/>
          <w:sz w:val="28"/>
          <w:szCs w:val="28"/>
          <w:lang w:val="en-GB"/>
        </w:rPr>
      </w:pPr>
      <w:r>
        <w:rPr>
          <w:rFonts w:ascii="Arial" w:hAnsi="Arial" w:cs="Arial"/>
          <w:sz w:val="28"/>
          <w:szCs w:val="28"/>
          <w:lang w:val="en-GB"/>
        </w:rPr>
        <w:t>05/ 2024</w:t>
      </w:r>
    </w:p>
    <w:p w14:paraId="277DD904" w14:textId="77777777" w:rsidR="00C33F82" w:rsidRDefault="00C33F82" w:rsidP="00C33F82"/>
    <w:p w14:paraId="1712351C" w14:textId="409F1A1B" w:rsidR="002D57B8" w:rsidRDefault="002D57B8"/>
    <w:p w14:paraId="32B94EA8" w14:textId="0A0B5C80" w:rsidR="00C27514" w:rsidRDefault="00C27514"/>
    <w:p w14:paraId="70E84954" w14:textId="1A520983" w:rsidR="00C27514" w:rsidRDefault="00C27514"/>
    <w:p w14:paraId="5843B2F1" w14:textId="022BDB13" w:rsidR="00C27514" w:rsidRDefault="00C569F9" w:rsidP="00C569F9">
      <w:pPr>
        <w:pStyle w:val="Title"/>
      </w:pPr>
      <w:r>
        <w:lastRenderedPageBreak/>
        <w:t>Abstract</w:t>
      </w:r>
    </w:p>
    <w:p w14:paraId="56A764EC" w14:textId="39CD12AE" w:rsidR="00C27514" w:rsidRDefault="00C27514"/>
    <w:p w14:paraId="74CDC97B" w14:textId="77777777" w:rsidR="00106AAD" w:rsidRDefault="00106AAD" w:rsidP="00106AAD">
      <w:pPr>
        <w:rPr>
          <w:rFonts w:asciiTheme="majorBidi" w:hAnsiTheme="majorBidi" w:cstheme="majorBidi"/>
        </w:rPr>
      </w:pPr>
      <w:r w:rsidRPr="00AB1D24">
        <w:rPr>
          <w:rFonts w:asciiTheme="majorBidi" w:hAnsiTheme="majorBidi" w:cstheme="majorBidi"/>
        </w:rPr>
        <w:t>The availability of clean water nowadays has become a major concern in the world because of many factors. Speaking of which, the climate change and the unclean water is contributing to the fact that many scientists nowadays are predicting that there will be severe water shortage that will affect the entire world by 2040. Therefore, this problem is one of the fundamental problems that we have to solve in order to protect and prevent our most valuable and</w:t>
      </w:r>
      <w:r>
        <w:rPr>
          <w:rFonts w:asciiTheme="majorBidi" w:hAnsiTheme="majorBidi" w:cstheme="majorBidi"/>
        </w:rPr>
        <w:t xml:space="preserve"> most</w:t>
      </w:r>
      <w:r w:rsidRPr="00AB1D24">
        <w:rPr>
          <w:rFonts w:asciiTheme="majorBidi" w:hAnsiTheme="majorBidi" w:cstheme="majorBidi"/>
        </w:rPr>
        <w:t xml:space="preserve"> important resource in the planet from being scarce</w:t>
      </w:r>
      <w:r>
        <w:rPr>
          <w:rFonts w:asciiTheme="majorBidi" w:hAnsiTheme="majorBidi" w:cstheme="majorBidi"/>
        </w:rPr>
        <w:t>, and to help maintaining our health, growing food, and managing the environment [1].</w:t>
      </w:r>
    </w:p>
    <w:p w14:paraId="0B527136" w14:textId="0055FCAD" w:rsidR="00106AAD" w:rsidRDefault="00106AAD"/>
    <w:p w14:paraId="7DCB1BD6" w14:textId="73F7DA46" w:rsidR="00AE7F14" w:rsidRDefault="00AE7F14"/>
    <w:p w14:paraId="067DAF7C" w14:textId="1EC1EBDC" w:rsidR="00AE7F14" w:rsidRDefault="00AE7F14"/>
    <w:p w14:paraId="10821929" w14:textId="6A0C033F" w:rsidR="00AE7F14" w:rsidRDefault="00AE7F14"/>
    <w:p w14:paraId="69E5816B" w14:textId="24A2D78A" w:rsidR="00AE7F14" w:rsidRDefault="00AE7F14"/>
    <w:p w14:paraId="163391AB" w14:textId="5367FA01" w:rsidR="00AE7F14" w:rsidRDefault="00AE7F14"/>
    <w:p w14:paraId="56EECAA2" w14:textId="21E093A0" w:rsidR="00AE7F14" w:rsidRDefault="00AE7F14"/>
    <w:p w14:paraId="3F8C34BF" w14:textId="00D05224" w:rsidR="00AE7F14" w:rsidRDefault="00AE7F14"/>
    <w:p w14:paraId="52EBDEE2" w14:textId="3DD25999" w:rsidR="00AE7F14" w:rsidRDefault="00AE7F14"/>
    <w:p w14:paraId="49C40B30" w14:textId="00EE0AA8" w:rsidR="00AE7F14" w:rsidRDefault="00AE7F14"/>
    <w:p w14:paraId="471B76D1" w14:textId="03AA1B14" w:rsidR="00AE7F14" w:rsidRDefault="00AE7F14"/>
    <w:p w14:paraId="2FDD8377" w14:textId="600944B8" w:rsidR="00AE7F14" w:rsidRDefault="00AE7F14"/>
    <w:p w14:paraId="5E9E348A" w14:textId="765268F9" w:rsidR="00AE7F14" w:rsidRDefault="00AE7F14"/>
    <w:p w14:paraId="5292064D" w14:textId="47089CE7" w:rsidR="00AE7F14" w:rsidRDefault="00AE7F14"/>
    <w:p w14:paraId="30781718" w14:textId="0A1AD102" w:rsidR="00AE7F14" w:rsidRDefault="00AE7F14"/>
    <w:p w14:paraId="41D0F2AC" w14:textId="07FA8C20" w:rsidR="00AE7F14" w:rsidRDefault="00AE7F14"/>
    <w:p w14:paraId="31DE60B9" w14:textId="3B315C6B" w:rsidR="00AE7F14" w:rsidRDefault="00AE7F14"/>
    <w:p w14:paraId="6FB34C16" w14:textId="4C7AD251" w:rsidR="00AE7F14" w:rsidRDefault="00AE7F14"/>
    <w:p w14:paraId="1EE33DAD" w14:textId="0EC1DDEF" w:rsidR="00AE7F14" w:rsidRDefault="00AE7F14"/>
    <w:p w14:paraId="3E6BC343" w14:textId="472EA5F9" w:rsidR="00AE7F14" w:rsidRDefault="00AE7F14"/>
    <w:p w14:paraId="63A229FB" w14:textId="5F316AEF" w:rsidR="00AE7F14" w:rsidRDefault="00AE7F14"/>
    <w:p w14:paraId="05E02A1F" w14:textId="03BC8BD5" w:rsidR="00AE7F14" w:rsidRDefault="00AE7F14"/>
    <w:p w14:paraId="734D1011" w14:textId="6E6E4406" w:rsidR="00AE7F14" w:rsidRDefault="00AE7F14"/>
    <w:p w14:paraId="17349118" w14:textId="56AF0362" w:rsidR="00AE7F14" w:rsidRDefault="00AE7F14"/>
    <w:p w14:paraId="1321B340" w14:textId="0EE66044" w:rsidR="00AE7F14" w:rsidRDefault="00AE7F14"/>
    <w:p w14:paraId="3707C527" w14:textId="402348B4" w:rsidR="00AE7F14" w:rsidRDefault="00AE7F14"/>
    <w:p w14:paraId="24A8EB92" w14:textId="7F621322" w:rsidR="00AE7F14" w:rsidRDefault="00AE7F14"/>
    <w:p w14:paraId="7084EA0C" w14:textId="3613C160" w:rsidR="00AE7F14" w:rsidRDefault="00AE7F14"/>
    <w:p w14:paraId="2EEE52D2" w14:textId="07EC1F0E" w:rsidR="00AE7F14" w:rsidRDefault="00AE7F14"/>
    <w:p w14:paraId="08700A9F" w14:textId="4D542185" w:rsidR="00AE7F14" w:rsidRDefault="00AE7F14"/>
    <w:p w14:paraId="2F96C827" w14:textId="46895C08" w:rsidR="00AE7F14" w:rsidRDefault="00AE7F14"/>
    <w:p w14:paraId="1E9C6CE9" w14:textId="720ADD7D" w:rsidR="00AE7F14" w:rsidRDefault="00AE7F14"/>
    <w:p w14:paraId="25E0031E" w14:textId="1DE44F5F" w:rsidR="00AE7F14" w:rsidRDefault="00AE7F14"/>
    <w:p w14:paraId="5AC5AF33" w14:textId="6CDF2080" w:rsidR="00AE7F14" w:rsidRDefault="00AE7F14"/>
    <w:p w14:paraId="46EEBAB2" w14:textId="4F7D2398" w:rsidR="00AE7F14" w:rsidRDefault="00AE7F14"/>
    <w:p w14:paraId="0ECB4B66" w14:textId="28183EFB" w:rsidR="00AE7F14" w:rsidRDefault="00AE7F14"/>
    <w:p w14:paraId="4534DC21" w14:textId="5641566E" w:rsidR="00AE7F14" w:rsidRDefault="00AE7F14" w:rsidP="00AE7F14">
      <w:pPr>
        <w:pStyle w:val="Title"/>
      </w:pPr>
      <w:r>
        <w:lastRenderedPageBreak/>
        <w:t>Acknowledgments</w:t>
      </w:r>
    </w:p>
    <w:p w14:paraId="15F70E96" w14:textId="41F753B4" w:rsidR="00AE7F14" w:rsidRDefault="00AE7F14"/>
    <w:p w14:paraId="00C5F03E" w14:textId="77777777" w:rsidR="00D64494" w:rsidRDefault="00D64494" w:rsidP="00D64494">
      <w:pPr>
        <w:rPr>
          <w:rFonts w:asciiTheme="majorBidi" w:hAnsiTheme="majorBidi" w:cstheme="majorBidi"/>
        </w:rPr>
      </w:pPr>
      <w:r w:rsidRPr="00526C97">
        <w:rPr>
          <w:rFonts w:asciiTheme="majorBidi" w:hAnsiTheme="majorBidi" w:cstheme="majorBidi"/>
        </w:rPr>
        <w:t xml:space="preserve">As an acknowledgment, I would like to thank my tutor ‘Dr. </w:t>
      </w:r>
      <w:r>
        <w:rPr>
          <w:rFonts w:asciiTheme="majorBidi" w:hAnsiTheme="majorBidi" w:cstheme="majorBidi"/>
        </w:rPr>
        <w:t>maya</w:t>
      </w:r>
      <w:r w:rsidRPr="00526C97">
        <w:rPr>
          <w:rFonts w:asciiTheme="majorBidi" w:hAnsiTheme="majorBidi" w:cstheme="majorBidi"/>
        </w:rPr>
        <w:t xml:space="preserve"> </w:t>
      </w:r>
      <w:r>
        <w:rPr>
          <w:rFonts w:asciiTheme="majorBidi" w:hAnsiTheme="majorBidi" w:cstheme="majorBidi"/>
        </w:rPr>
        <w:t>Daoud”</w:t>
      </w:r>
      <w:r w:rsidRPr="00526C97">
        <w:rPr>
          <w:rFonts w:asciiTheme="majorBidi" w:hAnsiTheme="majorBidi" w:cstheme="majorBidi"/>
        </w:rPr>
        <w:t xml:space="preserve"> for </w:t>
      </w:r>
      <w:r>
        <w:rPr>
          <w:rFonts w:asciiTheme="majorBidi" w:hAnsiTheme="majorBidi" w:cstheme="majorBidi"/>
        </w:rPr>
        <w:t>her</w:t>
      </w:r>
      <w:r w:rsidRPr="00526C97">
        <w:rPr>
          <w:rFonts w:asciiTheme="majorBidi" w:hAnsiTheme="majorBidi" w:cstheme="majorBidi"/>
        </w:rPr>
        <w:t xml:space="preserve"> guidance and encouragement provided throughout the period of the course. </w:t>
      </w:r>
      <w:r>
        <w:rPr>
          <w:rFonts w:asciiTheme="majorBidi" w:hAnsiTheme="majorBidi" w:cstheme="majorBidi"/>
        </w:rPr>
        <w:t>Her</w:t>
      </w:r>
      <w:r w:rsidRPr="00526C97">
        <w:rPr>
          <w:rFonts w:asciiTheme="majorBidi" w:hAnsiTheme="majorBidi" w:cstheme="majorBidi"/>
        </w:rPr>
        <w:t xml:space="preserve"> patience and valuable time have eased the process of making my research work in a more coordinated manner. On top of that, I would like to thank my family and friends for their support. Moreover, without that support, I couldn’t have succeeded in completing this research work in this academic year.</w:t>
      </w:r>
    </w:p>
    <w:p w14:paraId="4852F79B" w14:textId="491BAC92" w:rsidR="00AE7F14" w:rsidRDefault="00AE7F14"/>
    <w:p w14:paraId="45B830F5" w14:textId="463B11A0" w:rsidR="0077565F" w:rsidRDefault="0077565F"/>
    <w:p w14:paraId="6320132B" w14:textId="608C55F9" w:rsidR="0077565F" w:rsidRDefault="0077565F"/>
    <w:p w14:paraId="02CB2D3E" w14:textId="479359B2" w:rsidR="0077565F" w:rsidRDefault="0077565F"/>
    <w:p w14:paraId="7AE4E804" w14:textId="3AA5D6F1" w:rsidR="0077565F" w:rsidRDefault="0077565F"/>
    <w:p w14:paraId="0733AE33" w14:textId="64AE9B6A" w:rsidR="0077565F" w:rsidRDefault="0077565F"/>
    <w:p w14:paraId="198D16E3" w14:textId="54B3D316" w:rsidR="0077565F" w:rsidRDefault="0077565F"/>
    <w:p w14:paraId="11B5DDEB" w14:textId="090F3B91" w:rsidR="0077565F" w:rsidRDefault="0077565F"/>
    <w:p w14:paraId="286CF02F" w14:textId="764711FD" w:rsidR="0077565F" w:rsidRDefault="0077565F"/>
    <w:p w14:paraId="1F8A0BBA" w14:textId="0DF098F1" w:rsidR="0077565F" w:rsidRDefault="0077565F"/>
    <w:p w14:paraId="62281C22" w14:textId="37CC223D" w:rsidR="0077565F" w:rsidRDefault="0077565F"/>
    <w:p w14:paraId="2D4A487E" w14:textId="15CBC472" w:rsidR="0077565F" w:rsidRDefault="0077565F"/>
    <w:p w14:paraId="453C0582" w14:textId="2AAC19A1" w:rsidR="0077565F" w:rsidRDefault="0077565F"/>
    <w:p w14:paraId="27600151" w14:textId="291F5360" w:rsidR="0077565F" w:rsidRDefault="0077565F"/>
    <w:p w14:paraId="31CE4046" w14:textId="50849253" w:rsidR="0077565F" w:rsidRDefault="0077565F"/>
    <w:p w14:paraId="08EE4C47" w14:textId="38F0F644" w:rsidR="0077565F" w:rsidRDefault="0077565F"/>
    <w:p w14:paraId="0F246A92" w14:textId="03190AAE" w:rsidR="0077565F" w:rsidRDefault="0077565F"/>
    <w:p w14:paraId="72BB6C0E" w14:textId="1B2D53CB" w:rsidR="0077565F" w:rsidRDefault="0077565F"/>
    <w:p w14:paraId="34F46325" w14:textId="1E8C5876" w:rsidR="0077565F" w:rsidRDefault="0077565F"/>
    <w:p w14:paraId="092A6E6D" w14:textId="3BDB10FB" w:rsidR="0077565F" w:rsidRDefault="0077565F"/>
    <w:p w14:paraId="5E274EAA" w14:textId="2501B5AA" w:rsidR="0077565F" w:rsidRDefault="0077565F"/>
    <w:p w14:paraId="4DA2EF6F" w14:textId="7EC84365" w:rsidR="0077565F" w:rsidRDefault="0077565F"/>
    <w:p w14:paraId="63CE843B" w14:textId="04B3C618" w:rsidR="0077565F" w:rsidRDefault="0077565F"/>
    <w:p w14:paraId="7FC34774" w14:textId="01992AF3" w:rsidR="0077565F" w:rsidRDefault="0077565F"/>
    <w:p w14:paraId="6C115EDA" w14:textId="7170C256" w:rsidR="0077565F" w:rsidRDefault="0077565F"/>
    <w:p w14:paraId="0DDC4D43" w14:textId="578CCC18" w:rsidR="0077565F" w:rsidRDefault="0077565F"/>
    <w:p w14:paraId="4F7E9CDE" w14:textId="4754DCEB" w:rsidR="0077565F" w:rsidRDefault="0077565F"/>
    <w:p w14:paraId="1DAC0F45" w14:textId="6CD2931E" w:rsidR="0077565F" w:rsidRDefault="0077565F"/>
    <w:p w14:paraId="6562E9EC" w14:textId="1EB4DEAC" w:rsidR="0077565F" w:rsidRDefault="0077565F"/>
    <w:p w14:paraId="1BCF4175" w14:textId="790ED83A" w:rsidR="0077565F" w:rsidRDefault="0077565F"/>
    <w:p w14:paraId="498A2826" w14:textId="5433160A" w:rsidR="0077565F" w:rsidRDefault="0077565F"/>
    <w:p w14:paraId="46E16E7A" w14:textId="515806ED" w:rsidR="0077565F" w:rsidRDefault="0077565F"/>
    <w:p w14:paraId="390E8C50" w14:textId="7E29A736" w:rsidR="0077565F" w:rsidRDefault="0077565F"/>
    <w:p w14:paraId="1F00ADC4" w14:textId="78170873" w:rsidR="0077565F" w:rsidRDefault="0077565F"/>
    <w:p w14:paraId="26AC1239" w14:textId="3243E4A8" w:rsidR="0077565F" w:rsidRDefault="0077565F"/>
    <w:p w14:paraId="71A7D399" w14:textId="4E6D9B3A" w:rsidR="0077565F" w:rsidRDefault="0077565F"/>
    <w:p w14:paraId="5DE8E9A5" w14:textId="4B583628" w:rsidR="0077565F" w:rsidRDefault="0077565F"/>
    <w:p w14:paraId="122286DC" w14:textId="519C4FBB" w:rsidR="0077565F" w:rsidRDefault="0077565F"/>
    <w:sdt>
      <w:sdtPr>
        <w:rPr>
          <w:rFonts w:ascii="Times New Roman" w:eastAsia="Times New Roman" w:hAnsi="Times New Roman" w:cs="Times New Roman"/>
          <w:b/>
          <w:bCs/>
          <w:color w:val="auto"/>
          <w:sz w:val="24"/>
          <w:szCs w:val="24"/>
          <w:u w:val="single"/>
        </w:rPr>
        <w:id w:val="-65426851"/>
        <w:docPartObj>
          <w:docPartGallery w:val="Table of Contents"/>
          <w:docPartUnique/>
        </w:docPartObj>
      </w:sdtPr>
      <w:sdtEndPr>
        <w:rPr>
          <w:noProof/>
          <w:u w:val="none"/>
        </w:rPr>
      </w:sdtEndPr>
      <w:sdtContent>
        <w:p w14:paraId="3A988BE4" w14:textId="503DBE90" w:rsidR="00BA0BD7" w:rsidRPr="00273A93" w:rsidRDefault="00B67959">
          <w:pPr>
            <w:pStyle w:val="TOCHeading"/>
            <w:rPr>
              <w:b/>
              <w:bCs/>
              <w:u w:val="single"/>
            </w:rPr>
          </w:pPr>
          <w:r w:rsidRPr="00273A93">
            <w:rPr>
              <w:b/>
              <w:bCs/>
              <w:u w:val="single"/>
            </w:rPr>
            <w:t xml:space="preserve">Table Of </w:t>
          </w:r>
          <w:r w:rsidR="00BA0BD7" w:rsidRPr="00273A93">
            <w:rPr>
              <w:b/>
              <w:bCs/>
              <w:u w:val="single"/>
            </w:rPr>
            <w:t>Contents</w:t>
          </w:r>
        </w:p>
        <w:p w14:paraId="2D68129B" w14:textId="5129F1E8" w:rsidR="00DB47F0" w:rsidRDefault="00BA0BD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5121981" w:history="1">
            <w:r w:rsidR="00DB47F0" w:rsidRPr="00FA0E64">
              <w:rPr>
                <w:rStyle w:val="Hyperlink"/>
                <w:noProof/>
              </w:rPr>
              <w:t>I. Introduction</w:t>
            </w:r>
            <w:r w:rsidR="00DB47F0">
              <w:rPr>
                <w:noProof/>
                <w:webHidden/>
              </w:rPr>
              <w:tab/>
            </w:r>
            <w:r w:rsidR="00DB47F0">
              <w:rPr>
                <w:noProof/>
                <w:webHidden/>
              </w:rPr>
              <w:fldChar w:fldCharType="begin"/>
            </w:r>
            <w:r w:rsidR="00DB47F0">
              <w:rPr>
                <w:noProof/>
                <w:webHidden/>
              </w:rPr>
              <w:instrText xml:space="preserve"> PAGEREF _Toc165121981 \h </w:instrText>
            </w:r>
            <w:r w:rsidR="00DB47F0">
              <w:rPr>
                <w:noProof/>
                <w:webHidden/>
              </w:rPr>
            </w:r>
            <w:r w:rsidR="00DB47F0">
              <w:rPr>
                <w:noProof/>
                <w:webHidden/>
              </w:rPr>
              <w:fldChar w:fldCharType="separate"/>
            </w:r>
            <w:r w:rsidR="00DB47F0">
              <w:rPr>
                <w:noProof/>
                <w:webHidden/>
              </w:rPr>
              <w:t>7</w:t>
            </w:r>
            <w:r w:rsidR="00DB47F0">
              <w:rPr>
                <w:noProof/>
                <w:webHidden/>
              </w:rPr>
              <w:fldChar w:fldCharType="end"/>
            </w:r>
          </w:hyperlink>
        </w:p>
        <w:p w14:paraId="0C9E7D55" w14:textId="30CE8359"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82" w:history="1">
            <w:r w:rsidR="00DB47F0" w:rsidRPr="00FA0E64">
              <w:rPr>
                <w:rStyle w:val="Hyperlink"/>
                <w:noProof/>
              </w:rPr>
              <w:t>1.1. Abstract</w:t>
            </w:r>
            <w:r w:rsidR="00DB47F0">
              <w:rPr>
                <w:noProof/>
                <w:webHidden/>
              </w:rPr>
              <w:tab/>
            </w:r>
            <w:r w:rsidR="00DB47F0">
              <w:rPr>
                <w:noProof/>
                <w:webHidden/>
              </w:rPr>
              <w:fldChar w:fldCharType="begin"/>
            </w:r>
            <w:r w:rsidR="00DB47F0">
              <w:rPr>
                <w:noProof/>
                <w:webHidden/>
              </w:rPr>
              <w:instrText xml:space="preserve"> PAGEREF _Toc165121982 \h </w:instrText>
            </w:r>
            <w:r w:rsidR="00DB47F0">
              <w:rPr>
                <w:noProof/>
                <w:webHidden/>
              </w:rPr>
            </w:r>
            <w:r w:rsidR="00DB47F0">
              <w:rPr>
                <w:noProof/>
                <w:webHidden/>
              </w:rPr>
              <w:fldChar w:fldCharType="separate"/>
            </w:r>
            <w:r w:rsidR="00DB47F0">
              <w:rPr>
                <w:noProof/>
                <w:webHidden/>
              </w:rPr>
              <w:t>7</w:t>
            </w:r>
            <w:r w:rsidR="00DB47F0">
              <w:rPr>
                <w:noProof/>
                <w:webHidden/>
              </w:rPr>
              <w:fldChar w:fldCharType="end"/>
            </w:r>
          </w:hyperlink>
        </w:p>
        <w:p w14:paraId="373AE21F" w14:textId="2F1B33E3"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83" w:history="1">
            <w:r w:rsidR="00DB47F0" w:rsidRPr="00FA0E64">
              <w:rPr>
                <w:rStyle w:val="Hyperlink"/>
                <w:noProof/>
              </w:rPr>
              <w:t>1.2. Problem</w:t>
            </w:r>
            <w:r w:rsidR="00DB47F0">
              <w:rPr>
                <w:noProof/>
                <w:webHidden/>
              </w:rPr>
              <w:tab/>
            </w:r>
            <w:r w:rsidR="00DB47F0">
              <w:rPr>
                <w:noProof/>
                <w:webHidden/>
              </w:rPr>
              <w:fldChar w:fldCharType="begin"/>
            </w:r>
            <w:r w:rsidR="00DB47F0">
              <w:rPr>
                <w:noProof/>
                <w:webHidden/>
              </w:rPr>
              <w:instrText xml:space="preserve"> PAGEREF _Toc165121983 \h </w:instrText>
            </w:r>
            <w:r w:rsidR="00DB47F0">
              <w:rPr>
                <w:noProof/>
                <w:webHidden/>
              </w:rPr>
            </w:r>
            <w:r w:rsidR="00DB47F0">
              <w:rPr>
                <w:noProof/>
                <w:webHidden/>
              </w:rPr>
              <w:fldChar w:fldCharType="separate"/>
            </w:r>
            <w:r w:rsidR="00DB47F0">
              <w:rPr>
                <w:noProof/>
                <w:webHidden/>
              </w:rPr>
              <w:t>7</w:t>
            </w:r>
            <w:r w:rsidR="00DB47F0">
              <w:rPr>
                <w:noProof/>
                <w:webHidden/>
              </w:rPr>
              <w:fldChar w:fldCharType="end"/>
            </w:r>
          </w:hyperlink>
        </w:p>
        <w:p w14:paraId="69019A99" w14:textId="733F169F"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84" w:history="1">
            <w:r w:rsidR="00DB47F0" w:rsidRPr="00FA0E64">
              <w:rPr>
                <w:rStyle w:val="Hyperlink"/>
                <w:noProof/>
              </w:rPr>
              <w:t>1.3. Solution</w:t>
            </w:r>
            <w:r w:rsidR="00DB47F0">
              <w:rPr>
                <w:noProof/>
                <w:webHidden/>
              </w:rPr>
              <w:tab/>
            </w:r>
            <w:r w:rsidR="00DB47F0">
              <w:rPr>
                <w:noProof/>
                <w:webHidden/>
              </w:rPr>
              <w:fldChar w:fldCharType="begin"/>
            </w:r>
            <w:r w:rsidR="00DB47F0">
              <w:rPr>
                <w:noProof/>
                <w:webHidden/>
              </w:rPr>
              <w:instrText xml:space="preserve"> PAGEREF _Toc165121984 \h </w:instrText>
            </w:r>
            <w:r w:rsidR="00DB47F0">
              <w:rPr>
                <w:noProof/>
                <w:webHidden/>
              </w:rPr>
            </w:r>
            <w:r w:rsidR="00DB47F0">
              <w:rPr>
                <w:noProof/>
                <w:webHidden/>
              </w:rPr>
              <w:fldChar w:fldCharType="separate"/>
            </w:r>
            <w:r w:rsidR="00DB47F0">
              <w:rPr>
                <w:noProof/>
                <w:webHidden/>
              </w:rPr>
              <w:t>7</w:t>
            </w:r>
            <w:r w:rsidR="00DB47F0">
              <w:rPr>
                <w:noProof/>
                <w:webHidden/>
              </w:rPr>
              <w:fldChar w:fldCharType="end"/>
            </w:r>
          </w:hyperlink>
        </w:p>
        <w:p w14:paraId="7D94C987" w14:textId="0891EC2E"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85" w:history="1">
            <w:r w:rsidR="00DB47F0" w:rsidRPr="00FA0E64">
              <w:rPr>
                <w:rStyle w:val="Hyperlink"/>
                <w:noProof/>
              </w:rPr>
              <w:t>1.4. Aim and Scope</w:t>
            </w:r>
            <w:r w:rsidR="00DB47F0">
              <w:rPr>
                <w:noProof/>
                <w:webHidden/>
              </w:rPr>
              <w:tab/>
            </w:r>
            <w:r w:rsidR="00DB47F0">
              <w:rPr>
                <w:noProof/>
                <w:webHidden/>
              </w:rPr>
              <w:fldChar w:fldCharType="begin"/>
            </w:r>
            <w:r w:rsidR="00DB47F0">
              <w:rPr>
                <w:noProof/>
                <w:webHidden/>
              </w:rPr>
              <w:instrText xml:space="preserve"> PAGEREF _Toc165121985 \h </w:instrText>
            </w:r>
            <w:r w:rsidR="00DB47F0">
              <w:rPr>
                <w:noProof/>
                <w:webHidden/>
              </w:rPr>
            </w:r>
            <w:r w:rsidR="00DB47F0">
              <w:rPr>
                <w:noProof/>
                <w:webHidden/>
              </w:rPr>
              <w:fldChar w:fldCharType="separate"/>
            </w:r>
            <w:r w:rsidR="00DB47F0">
              <w:rPr>
                <w:noProof/>
                <w:webHidden/>
              </w:rPr>
              <w:t>7</w:t>
            </w:r>
            <w:r w:rsidR="00DB47F0">
              <w:rPr>
                <w:noProof/>
                <w:webHidden/>
              </w:rPr>
              <w:fldChar w:fldCharType="end"/>
            </w:r>
          </w:hyperlink>
        </w:p>
        <w:p w14:paraId="50043A1A" w14:textId="1EA556A4"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86" w:history="1">
            <w:r w:rsidR="00DB47F0" w:rsidRPr="00FA0E64">
              <w:rPr>
                <w:rStyle w:val="Hyperlink"/>
                <w:noProof/>
              </w:rPr>
              <w:t>1.5. Actuality</w:t>
            </w:r>
            <w:r w:rsidR="00DB47F0">
              <w:rPr>
                <w:noProof/>
                <w:webHidden/>
              </w:rPr>
              <w:tab/>
            </w:r>
            <w:r w:rsidR="00DB47F0">
              <w:rPr>
                <w:noProof/>
                <w:webHidden/>
              </w:rPr>
              <w:fldChar w:fldCharType="begin"/>
            </w:r>
            <w:r w:rsidR="00DB47F0">
              <w:rPr>
                <w:noProof/>
                <w:webHidden/>
              </w:rPr>
              <w:instrText xml:space="preserve"> PAGEREF _Toc165121986 \h </w:instrText>
            </w:r>
            <w:r w:rsidR="00DB47F0">
              <w:rPr>
                <w:noProof/>
                <w:webHidden/>
              </w:rPr>
            </w:r>
            <w:r w:rsidR="00DB47F0">
              <w:rPr>
                <w:noProof/>
                <w:webHidden/>
              </w:rPr>
              <w:fldChar w:fldCharType="separate"/>
            </w:r>
            <w:r w:rsidR="00DB47F0">
              <w:rPr>
                <w:noProof/>
                <w:webHidden/>
              </w:rPr>
              <w:t>8</w:t>
            </w:r>
            <w:r w:rsidR="00DB47F0">
              <w:rPr>
                <w:noProof/>
                <w:webHidden/>
              </w:rPr>
              <w:fldChar w:fldCharType="end"/>
            </w:r>
          </w:hyperlink>
        </w:p>
        <w:p w14:paraId="4D35CD3D" w14:textId="30901313"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87" w:history="1">
            <w:r w:rsidR="00DB47F0" w:rsidRPr="00FA0E64">
              <w:rPr>
                <w:rStyle w:val="Hyperlink"/>
                <w:noProof/>
              </w:rPr>
              <w:t>1.6. Approaches and methods used</w:t>
            </w:r>
            <w:r w:rsidR="00DB47F0">
              <w:rPr>
                <w:noProof/>
                <w:webHidden/>
              </w:rPr>
              <w:tab/>
            </w:r>
            <w:r w:rsidR="00DB47F0">
              <w:rPr>
                <w:noProof/>
                <w:webHidden/>
              </w:rPr>
              <w:fldChar w:fldCharType="begin"/>
            </w:r>
            <w:r w:rsidR="00DB47F0">
              <w:rPr>
                <w:noProof/>
                <w:webHidden/>
              </w:rPr>
              <w:instrText xml:space="preserve"> PAGEREF _Toc165121987 \h </w:instrText>
            </w:r>
            <w:r w:rsidR="00DB47F0">
              <w:rPr>
                <w:noProof/>
                <w:webHidden/>
              </w:rPr>
            </w:r>
            <w:r w:rsidR="00DB47F0">
              <w:rPr>
                <w:noProof/>
                <w:webHidden/>
              </w:rPr>
              <w:fldChar w:fldCharType="separate"/>
            </w:r>
            <w:r w:rsidR="00DB47F0">
              <w:rPr>
                <w:noProof/>
                <w:webHidden/>
              </w:rPr>
              <w:t>8</w:t>
            </w:r>
            <w:r w:rsidR="00DB47F0">
              <w:rPr>
                <w:noProof/>
                <w:webHidden/>
              </w:rPr>
              <w:fldChar w:fldCharType="end"/>
            </w:r>
          </w:hyperlink>
        </w:p>
        <w:p w14:paraId="240F762D" w14:textId="2AE4D73E"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88" w:history="1">
            <w:r w:rsidR="00DB47F0" w:rsidRPr="00FA0E64">
              <w:rPr>
                <w:rStyle w:val="Hyperlink"/>
                <w:noProof/>
              </w:rPr>
              <w:t>1.7. Selected software life-cycle</w:t>
            </w:r>
            <w:r w:rsidR="00DB47F0">
              <w:rPr>
                <w:noProof/>
                <w:webHidden/>
              </w:rPr>
              <w:tab/>
            </w:r>
            <w:r w:rsidR="00DB47F0">
              <w:rPr>
                <w:noProof/>
                <w:webHidden/>
              </w:rPr>
              <w:fldChar w:fldCharType="begin"/>
            </w:r>
            <w:r w:rsidR="00DB47F0">
              <w:rPr>
                <w:noProof/>
                <w:webHidden/>
              </w:rPr>
              <w:instrText xml:space="preserve"> PAGEREF _Toc165121988 \h </w:instrText>
            </w:r>
            <w:r w:rsidR="00DB47F0">
              <w:rPr>
                <w:noProof/>
                <w:webHidden/>
              </w:rPr>
            </w:r>
            <w:r w:rsidR="00DB47F0">
              <w:rPr>
                <w:noProof/>
                <w:webHidden/>
              </w:rPr>
              <w:fldChar w:fldCharType="separate"/>
            </w:r>
            <w:r w:rsidR="00DB47F0">
              <w:rPr>
                <w:noProof/>
                <w:webHidden/>
              </w:rPr>
              <w:t>8</w:t>
            </w:r>
            <w:r w:rsidR="00DB47F0">
              <w:rPr>
                <w:noProof/>
                <w:webHidden/>
              </w:rPr>
              <w:fldChar w:fldCharType="end"/>
            </w:r>
          </w:hyperlink>
        </w:p>
        <w:p w14:paraId="00356E19" w14:textId="457F537B"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89" w:history="1">
            <w:r w:rsidR="00DB47F0" w:rsidRPr="00FA0E64">
              <w:rPr>
                <w:rStyle w:val="Hyperlink"/>
                <w:noProof/>
                <w:lang w:val="en-GB"/>
              </w:rPr>
              <w:t>1.8. Schedule</w:t>
            </w:r>
            <w:r w:rsidR="00DB47F0">
              <w:rPr>
                <w:noProof/>
                <w:webHidden/>
              </w:rPr>
              <w:tab/>
            </w:r>
            <w:r w:rsidR="00DB47F0">
              <w:rPr>
                <w:noProof/>
                <w:webHidden/>
              </w:rPr>
              <w:fldChar w:fldCharType="begin"/>
            </w:r>
            <w:r w:rsidR="00DB47F0">
              <w:rPr>
                <w:noProof/>
                <w:webHidden/>
              </w:rPr>
              <w:instrText xml:space="preserve"> PAGEREF _Toc165121989 \h </w:instrText>
            </w:r>
            <w:r w:rsidR="00DB47F0">
              <w:rPr>
                <w:noProof/>
                <w:webHidden/>
              </w:rPr>
            </w:r>
            <w:r w:rsidR="00DB47F0">
              <w:rPr>
                <w:noProof/>
                <w:webHidden/>
              </w:rPr>
              <w:fldChar w:fldCharType="separate"/>
            </w:r>
            <w:r w:rsidR="00DB47F0">
              <w:rPr>
                <w:noProof/>
                <w:webHidden/>
              </w:rPr>
              <w:t>9</w:t>
            </w:r>
            <w:r w:rsidR="00DB47F0">
              <w:rPr>
                <w:noProof/>
                <w:webHidden/>
              </w:rPr>
              <w:fldChar w:fldCharType="end"/>
            </w:r>
          </w:hyperlink>
        </w:p>
        <w:p w14:paraId="1CCD6F14" w14:textId="2E2491E1" w:rsidR="00DB47F0" w:rsidRDefault="00756F16">
          <w:pPr>
            <w:pStyle w:val="TOC1"/>
            <w:tabs>
              <w:tab w:val="right" w:leader="dot" w:pos="9350"/>
            </w:tabs>
            <w:rPr>
              <w:rFonts w:asciiTheme="minorHAnsi" w:eastAsiaTheme="minorEastAsia" w:hAnsiTheme="minorHAnsi" w:cstheme="minorBidi"/>
              <w:noProof/>
              <w:sz w:val="22"/>
              <w:szCs w:val="22"/>
            </w:rPr>
          </w:pPr>
          <w:hyperlink w:anchor="_Toc165121990" w:history="1">
            <w:r w:rsidR="00DB47F0" w:rsidRPr="00FA0E64">
              <w:rPr>
                <w:rStyle w:val="Hyperlink"/>
                <w:noProof/>
              </w:rPr>
              <w:t>II. Literature review</w:t>
            </w:r>
            <w:r w:rsidR="00DB47F0">
              <w:rPr>
                <w:noProof/>
                <w:webHidden/>
              </w:rPr>
              <w:tab/>
            </w:r>
            <w:r w:rsidR="00DB47F0">
              <w:rPr>
                <w:noProof/>
                <w:webHidden/>
              </w:rPr>
              <w:fldChar w:fldCharType="begin"/>
            </w:r>
            <w:r w:rsidR="00DB47F0">
              <w:rPr>
                <w:noProof/>
                <w:webHidden/>
              </w:rPr>
              <w:instrText xml:space="preserve"> PAGEREF _Toc165121990 \h </w:instrText>
            </w:r>
            <w:r w:rsidR="00DB47F0">
              <w:rPr>
                <w:noProof/>
                <w:webHidden/>
              </w:rPr>
            </w:r>
            <w:r w:rsidR="00DB47F0">
              <w:rPr>
                <w:noProof/>
                <w:webHidden/>
              </w:rPr>
              <w:fldChar w:fldCharType="separate"/>
            </w:r>
            <w:r w:rsidR="00DB47F0">
              <w:rPr>
                <w:noProof/>
                <w:webHidden/>
              </w:rPr>
              <w:t>10</w:t>
            </w:r>
            <w:r w:rsidR="00DB47F0">
              <w:rPr>
                <w:noProof/>
                <w:webHidden/>
              </w:rPr>
              <w:fldChar w:fldCharType="end"/>
            </w:r>
          </w:hyperlink>
        </w:p>
        <w:p w14:paraId="102B1C60" w14:textId="38224970"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91" w:history="1">
            <w:r w:rsidR="00DB47F0" w:rsidRPr="00FA0E64">
              <w:rPr>
                <w:rStyle w:val="Hyperlink"/>
                <w:noProof/>
              </w:rPr>
              <w:t>2.1. Introduction</w:t>
            </w:r>
            <w:r w:rsidR="00DB47F0">
              <w:rPr>
                <w:noProof/>
                <w:webHidden/>
              </w:rPr>
              <w:tab/>
            </w:r>
            <w:r w:rsidR="00DB47F0">
              <w:rPr>
                <w:noProof/>
                <w:webHidden/>
              </w:rPr>
              <w:fldChar w:fldCharType="begin"/>
            </w:r>
            <w:r w:rsidR="00DB47F0">
              <w:rPr>
                <w:noProof/>
                <w:webHidden/>
              </w:rPr>
              <w:instrText xml:space="preserve"> PAGEREF _Toc165121991 \h </w:instrText>
            </w:r>
            <w:r w:rsidR="00DB47F0">
              <w:rPr>
                <w:noProof/>
                <w:webHidden/>
              </w:rPr>
            </w:r>
            <w:r w:rsidR="00DB47F0">
              <w:rPr>
                <w:noProof/>
                <w:webHidden/>
              </w:rPr>
              <w:fldChar w:fldCharType="separate"/>
            </w:r>
            <w:r w:rsidR="00DB47F0">
              <w:rPr>
                <w:noProof/>
                <w:webHidden/>
              </w:rPr>
              <w:t>10</w:t>
            </w:r>
            <w:r w:rsidR="00DB47F0">
              <w:rPr>
                <w:noProof/>
                <w:webHidden/>
              </w:rPr>
              <w:fldChar w:fldCharType="end"/>
            </w:r>
          </w:hyperlink>
        </w:p>
        <w:p w14:paraId="60EC4306" w14:textId="3D326A09"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92" w:history="1">
            <w:r w:rsidR="00DB47F0" w:rsidRPr="00FA0E64">
              <w:rPr>
                <w:rStyle w:val="Hyperlink"/>
                <w:noProof/>
              </w:rPr>
              <w:t>2.2. mWater</w:t>
            </w:r>
            <w:r w:rsidR="00DB47F0">
              <w:rPr>
                <w:noProof/>
                <w:webHidden/>
              </w:rPr>
              <w:tab/>
            </w:r>
            <w:r w:rsidR="00DB47F0">
              <w:rPr>
                <w:noProof/>
                <w:webHidden/>
              </w:rPr>
              <w:fldChar w:fldCharType="begin"/>
            </w:r>
            <w:r w:rsidR="00DB47F0">
              <w:rPr>
                <w:noProof/>
                <w:webHidden/>
              </w:rPr>
              <w:instrText xml:space="preserve"> PAGEREF _Toc165121992 \h </w:instrText>
            </w:r>
            <w:r w:rsidR="00DB47F0">
              <w:rPr>
                <w:noProof/>
                <w:webHidden/>
              </w:rPr>
            </w:r>
            <w:r w:rsidR="00DB47F0">
              <w:rPr>
                <w:noProof/>
                <w:webHidden/>
              </w:rPr>
              <w:fldChar w:fldCharType="separate"/>
            </w:r>
            <w:r w:rsidR="00DB47F0">
              <w:rPr>
                <w:noProof/>
                <w:webHidden/>
              </w:rPr>
              <w:t>10</w:t>
            </w:r>
            <w:r w:rsidR="00DB47F0">
              <w:rPr>
                <w:noProof/>
                <w:webHidden/>
              </w:rPr>
              <w:fldChar w:fldCharType="end"/>
            </w:r>
          </w:hyperlink>
        </w:p>
        <w:p w14:paraId="62D42734" w14:textId="7CB4E737"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93" w:history="1">
            <w:r w:rsidR="00DB47F0" w:rsidRPr="00FA0E64">
              <w:rPr>
                <w:rStyle w:val="Hyperlink"/>
                <w:noProof/>
              </w:rPr>
              <w:t>2.3. Akvo Flow</w:t>
            </w:r>
            <w:r w:rsidR="00DB47F0">
              <w:rPr>
                <w:noProof/>
                <w:webHidden/>
              </w:rPr>
              <w:tab/>
            </w:r>
            <w:r w:rsidR="00DB47F0">
              <w:rPr>
                <w:noProof/>
                <w:webHidden/>
              </w:rPr>
              <w:fldChar w:fldCharType="begin"/>
            </w:r>
            <w:r w:rsidR="00DB47F0">
              <w:rPr>
                <w:noProof/>
                <w:webHidden/>
              </w:rPr>
              <w:instrText xml:space="preserve"> PAGEREF _Toc165121993 \h </w:instrText>
            </w:r>
            <w:r w:rsidR="00DB47F0">
              <w:rPr>
                <w:noProof/>
                <w:webHidden/>
              </w:rPr>
            </w:r>
            <w:r w:rsidR="00DB47F0">
              <w:rPr>
                <w:noProof/>
                <w:webHidden/>
              </w:rPr>
              <w:fldChar w:fldCharType="separate"/>
            </w:r>
            <w:r w:rsidR="00DB47F0">
              <w:rPr>
                <w:noProof/>
                <w:webHidden/>
              </w:rPr>
              <w:t>11</w:t>
            </w:r>
            <w:r w:rsidR="00DB47F0">
              <w:rPr>
                <w:noProof/>
                <w:webHidden/>
              </w:rPr>
              <w:fldChar w:fldCharType="end"/>
            </w:r>
          </w:hyperlink>
        </w:p>
        <w:p w14:paraId="7FF0D08D" w14:textId="6EDD642A"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94" w:history="1">
            <w:r w:rsidR="00DB47F0" w:rsidRPr="00FA0E64">
              <w:rPr>
                <w:rStyle w:val="Hyperlink"/>
                <w:noProof/>
              </w:rPr>
              <w:t>2.4. Open Water Data</w:t>
            </w:r>
            <w:r w:rsidR="00DB47F0">
              <w:rPr>
                <w:noProof/>
                <w:webHidden/>
              </w:rPr>
              <w:tab/>
            </w:r>
            <w:r w:rsidR="00DB47F0">
              <w:rPr>
                <w:noProof/>
                <w:webHidden/>
              </w:rPr>
              <w:fldChar w:fldCharType="begin"/>
            </w:r>
            <w:r w:rsidR="00DB47F0">
              <w:rPr>
                <w:noProof/>
                <w:webHidden/>
              </w:rPr>
              <w:instrText xml:space="preserve"> PAGEREF _Toc165121994 \h </w:instrText>
            </w:r>
            <w:r w:rsidR="00DB47F0">
              <w:rPr>
                <w:noProof/>
                <w:webHidden/>
              </w:rPr>
            </w:r>
            <w:r w:rsidR="00DB47F0">
              <w:rPr>
                <w:noProof/>
                <w:webHidden/>
              </w:rPr>
              <w:fldChar w:fldCharType="separate"/>
            </w:r>
            <w:r w:rsidR="00DB47F0">
              <w:rPr>
                <w:noProof/>
                <w:webHidden/>
              </w:rPr>
              <w:t>12</w:t>
            </w:r>
            <w:r w:rsidR="00DB47F0">
              <w:rPr>
                <w:noProof/>
                <w:webHidden/>
              </w:rPr>
              <w:fldChar w:fldCharType="end"/>
            </w:r>
          </w:hyperlink>
        </w:p>
        <w:p w14:paraId="547DA92F" w14:textId="20086C76"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95" w:history="1">
            <w:r w:rsidR="00DB47F0" w:rsidRPr="00FA0E64">
              <w:rPr>
                <w:rStyle w:val="Hyperlink"/>
                <w:noProof/>
              </w:rPr>
              <w:t>2.5. Comparative Table</w:t>
            </w:r>
            <w:r w:rsidR="00DB47F0">
              <w:rPr>
                <w:noProof/>
                <w:webHidden/>
              </w:rPr>
              <w:tab/>
            </w:r>
            <w:r w:rsidR="00DB47F0">
              <w:rPr>
                <w:noProof/>
                <w:webHidden/>
              </w:rPr>
              <w:fldChar w:fldCharType="begin"/>
            </w:r>
            <w:r w:rsidR="00DB47F0">
              <w:rPr>
                <w:noProof/>
                <w:webHidden/>
              </w:rPr>
              <w:instrText xml:space="preserve"> PAGEREF _Toc165121995 \h </w:instrText>
            </w:r>
            <w:r w:rsidR="00DB47F0">
              <w:rPr>
                <w:noProof/>
                <w:webHidden/>
              </w:rPr>
            </w:r>
            <w:r w:rsidR="00DB47F0">
              <w:rPr>
                <w:noProof/>
                <w:webHidden/>
              </w:rPr>
              <w:fldChar w:fldCharType="separate"/>
            </w:r>
            <w:r w:rsidR="00DB47F0">
              <w:rPr>
                <w:noProof/>
                <w:webHidden/>
              </w:rPr>
              <w:t>13</w:t>
            </w:r>
            <w:r w:rsidR="00DB47F0">
              <w:rPr>
                <w:noProof/>
                <w:webHidden/>
              </w:rPr>
              <w:fldChar w:fldCharType="end"/>
            </w:r>
          </w:hyperlink>
        </w:p>
        <w:p w14:paraId="73D04291" w14:textId="24F6706B"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96" w:history="1">
            <w:r w:rsidR="00DB47F0" w:rsidRPr="00FA0E64">
              <w:rPr>
                <w:rStyle w:val="Hyperlink"/>
                <w:noProof/>
              </w:rPr>
              <w:t>2.6. Solution</w:t>
            </w:r>
            <w:r w:rsidR="00DB47F0">
              <w:rPr>
                <w:noProof/>
                <w:webHidden/>
              </w:rPr>
              <w:tab/>
            </w:r>
            <w:r w:rsidR="00DB47F0">
              <w:rPr>
                <w:noProof/>
                <w:webHidden/>
              </w:rPr>
              <w:fldChar w:fldCharType="begin"/>
            </w:r>
            <w:r w:rsidR="00DB47F0">
              <w:rPr>
                <w:noProof/>
                <w:webHidden/>
              </w:rPr>
              <w:instrText xml:space="preserve"> PAGEREF _Toc165121996 \h </w:instrText>
            </w:r>
            <w:r w:rsidR="00DB47F0">
              <w:rPr>
                <w:noProof/>
                <w:webHidden/>
              </w:rPr>
            </w:r>
            <w:r w:rsidR="00DB47F0">
              <w:rPr>
                <w:noProof/>
                <w:webHidden/>
              </w:rPr>
              <w:fldChar w:fldCharType="separate"/>
            </w:r>
            <w:r w:rsidR="00DB47F0">
              <w:rPr>
                <w:noProof/>
                <w:webHidden/>
              </w:rPr>
              <w:t>14</w:t>
            </w:r>
            <w:r w:rsidR="00DB47F0">
              <w:rPr>
                <w:noProof/>
                <w:webHidden/>
              </w:rPr>
              <w:fldChar w:fldCharType="end"/>
            </w:r>
          </w:hyperlink>
        </w:p>
        <w:p w14:paraId="1796B45B" w14:textId="60ED71F3" w:rsidR="00DB47F0" w:rsidRDefault="00756F16">
          <w:pPr>
            <w:pStyle w:val="TOC1"/>
            <w:tabs>
              <w:tab w:val="right" w:leader="dot" w:pos="9350"/>
            </w:tabs>
            <w:rPr>
              <w:rFonts w:asciiTheme="minorHAnsi" w:eastAsiaTheme="minorEastAsia" w:hAnsiTheme="minorHAnsi" w:cstheme="minorBidi"/>
              <w:noProof/>
              <w:sz w:val="22"/>
              <w:szCs w:val="22"/>
            </w:rPr>
          </w:pPr>
          <w:hyperlink w:anchor="_Toc165121997" w:history="1">
            <w:r w:rsidR="00DB47F0" w:rsidRPr="00FA0E64">
              <w:rPr>
                <w:rStyle w:val="Hyperlink"/>
                <w:noProof/>
                <w:lang w:val="en-GB"/>
              </w:rPr>
              <w:t>III. Diagrams</w:t>
            </w:r>
            <w:r w:rsidR="00DB47F0">
              <w:rPr>
                <w:noProof/>
                <w:webHidden/>
              </w:rPr>
              <w:tab/>
            </w:r>
            <w:r w:rsidR="00DB47F0">
              <w:rPr>
                <w:noProof/>
                <w:webHidden/>
              </w:rPr>
              <w:fldChar w:fldCharType="begin"/>
            </w:r>
            <w:r w:rsidR="00DB47F0">
              <w:rPr>
                <w:noProof/>
                <w:webHidden/>
              </w:rPr>
              <w:instrText xml:space="preserve"> PAGEREF _Toc165121997 \h </w:instrText>
            </w:r>
            <w:r w:rsidR="00DB47F0">
              <w:rPr>
                <w:noProof/>
                <w:webHidden/>
              </w:rPr>
            </w:r>
            <w:r w:rsidR="00DB47F0">
              <w:rPr>
                <w:noProof/>
                <w:webHidden/>
              </w:rPr>
              <w:fldChar w:fldCharType="separate"/>
            </w:r>
            <w:r w:rsidR="00DB47F0">
              <w:rPr>
                <w:noProof/>
                <w:webHidden/>
              </w:rPr>
              <w:t>15</w:t>
            </w:r>
            <w:r w:rsidR="00DB47F0">
              <w:rPr>
                <w:noProof/>
                <w:webHidden/>
              </w:rPr>
              <w:fldChar w:fldCharType="end"/>
            </w:r>
          </w:hyperlink>
        </w:p>
        <w:p w14:paraId="0B91CE52" w14:textId="6044D87E"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98" w:history="1">
            <w:r w:rsidR="00DB47F0" w:rsidRPr="00FA0E64">
              <w:rPr>
                <w:rStyle w:val="Hyperlink"/>
                <w:noProof/>
                <w:lang w:val="en-GB"/>
              </w:rPr>
              <w:t>3.1. ETL pipeline architecture</w:t>
            </w:r>
            <w:r w:rsidR="00DB47F0">
              <w:rPr>
                <w:noProof/>
                <w:webHidden/>
              </w:rPr>
              <w:tab/>
            </w:r>
            <w:r w:rsidR="00DB47F0">
              <w:rPr>
                <w:noProof/>
                <w:webHidden/>
              </w:rPr>
              <w:fldChar w:fldCharType="begin"/>
            </w:r>
            <w:r w:rsidR="00DB47F0">
              <w:rPr>
                <w:noProof/>
                <w:webHidden/>
              </w:rPr>
              <w:instrText xml:space="preserve"> PAGEREF _Toc165121998 \h </w:instrText>
            </w:r>
            <w:r w:rsidR="00DB47F0">
              <w:rPr>
                <w:noProof/>
                <w:webHidden/>
              </w:rPr>
            </w:r>
            <w:r w:rsidR="00DB47F0">
              <w:rPr>
                <w:noProof/>
                <w:webHidden/>
              </w:rPr>
              <w:fldChar w:fldCharType="separate"/>
            </w:r>
            <w:r w:rsidR="00DB47F0">
              <w:rPr>
                <w:noProof/>
                <w:webHidden/>
              </w:rPr>
              <w:t>15</w:t>
            </w:r>
            <w:r w:rsidR="00DB47F0">
              <w:rPr>
                <w:noProof/>
                <w:webHidden/>
              </w:rPr>
              <w:fldChar w:fldCharType="end"/>
            </w:r>
          </w:hyperlink>
        </w:p>
        <w:p w14:paraId="73A4C94C" w14:textId="76455056"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1999" w:history="1">
            <w:r w:rsidR="00DB47F0" w:rsidRPr="00FA0E64">
              <w:rPr>
                <w:rStyle w:val="Hyperlink"/>
                <w:noProof/>
                <w:lang w:val="en-GB"/>
              </w:rPr>
              <w:t>3.2. Merging datasets</w:t>
            </w:r>
            <w:r w:rsidR="00DB47F0">
              <w:rPr>
                <w:noProof/>
                <w:webHidden/>
              </w:rPr>
              <w:tab/>
            </w:r>
            <w:r w:rsidR="00DB47F0">
              <w:rPr>
                <w:noProof/>
                <w:webHidden/>
              </w:rPr>
              <w:fldChar w:fldCharType="begin"/>
            </w:r>
            <w:r w:rsidR="00DB47F0">
              <w:rPr>
                <w:noProof/>
                <w:webHidden/>
              </w:rPr>
              <w:instrText xml:space="preserve"> PAGEREF _Toc165121999 \h </w:instrText>
            </w:r>
            <w:r w:rsidR="00DB47F0">
              <w:rPr>
                <w:noProof/>
                <w:webHidden/>
              </w:rPr>
            </w:r>
            <w:r w:rsidR="00DB47F0">
              <w:rPr>
                <w:noProof/>
                <w:webHidden/>
              </w:rPr>
              <w:fldChar w:fldCharType="separate"/>
            </w:r>
            <w:r w:rsidR="00DB47F0">
              <w:rPr>
                <w:noProof/>
                <w:webHidden/>
              </w:rPr>
              <w:t>16</w:t>
            </w:r>
            <w:r w:rsidR="00DB47F0">
              <w:rPr>
                <w:noProof/>
                <w:webHidden/>
              </w:rPr>
              <w:fldChar w:fldCharType="end"/>
            </w:r>
          </w:hyperlink>
        </w:p>
        <w:p w14:paraId="13CB5A94" w14:textId="320BC297"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00" w:history="1">
            <w:r w:rsidR="00DB47F0" w:rsidRPr="00FA0E64">
              <w:rPr>
                <w:rStyle w:val="Hyperlink"/>
                <w:noProof/>
              </w:rPr>
              <w:t>3.3. Proposed system’s architecture</w:t>
            </w:r>
            <w:r w:rsidR="00DB47F0">
              <w:rPr>
                <w:noProof/>
                <w:webHidden/>
              </w:rPr>
              <w:tab/>
            </w:r>
            <w:r w:rsidR="00DB47F0">
              <w:rPr>
                <w:noProof/>
                <w:webHidden/>
              </w:rPr>
              <w:fldChar w:fldCharType="begin"/>
            </w:r>
            <w:r w:rsidR="00DB47F0">
              <w:rPr>
                <w:noProof/>
                <w:webHidden/>
              </w:rPr>
              <w:instrText xml:space="preserve"> PAGEREF _Toc165122000 \h </w:instrText>
            </w:r>
            <w:r w:rsidR="00DB47F0">
              <w:rPr>
                <w:noProof/>
                <w:webHidden/>
              </w:rPr>
            </w:r>
            <w:r w:rsidR="00DB47F0">
              <w:rPr>
                <w:noProof/>
                <w:webHidden/>
              </w:rPr>
              <w:fldChar w:fldCharType="separate"/>
            </w:r>
            <w:r w:rsidR="00DB47F0">
              <w:rPr>
                <w:noProof/>
                <w:webHidden/>
              </w:rPr>
              <w:t>16</w:t>
            </w:r>
            <w:r w:rsidR="00DB47F0">
              <w:rPr>
                <w:noProof/>
                <w:webHidden/>
              </w:rPr>
              <w:fldChar w:fldCharType="end"/>
            </w:r>
          </w:hyperlink>
        </w:p>
        <w:p w14:paraId="7B5E9DE1" w14:textId="263153DD"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01" w:history="1">
            <w:r w:rsidR="00DB47F0" w:rsidRPr="00FA0E64">
              <w:rPr>
                <w:rStyle w:val="Hyperlink"/>
                <w:noProof/>
              </w:rPr>
              <w:t>3.4. Data-logical model</w:t>
            </w:r>
            <w:r w:rsidR="00DB47F0">
              <w:rPr>
                <w:noProof/>
                <w:webHidden/>
              </w:rPr>
              <w:tab/>
            </w:r>
            <w:r w:rsidR="00DB47F0">
              <w:rPr>
                <w:noProof/>
                <w:webHidden/>
              </w:rPr>
              <w:fldChar w:fldCharType="begin"/>
            </w:r>
            <w:r w:rsidR="00DB47F0">
              <w:rPr>
                <w:noProof/>
                <w:webHidden/>
              </w:rPr>
              <w:instrText xml:space="preserve"> PAGEREF _Toc165122001 \h </w:instrText>
            </w:r>
            <w:r w:rsidR="00DB47F0">
              <w:rPr>
                <w:noProof/>
                <w:webHidden/>
              </w:rPr>
            </w:r>
            <w:r w:rsidR="00DB47F0">
              <w:rPr>
                <w:noProof/>
                <w:webHidden/>
              </w:rPr>
              <w:fldChar w:fldCharType="separate"/>
            </w:r>
            <w:r w:rsidR="00DB47F0">
              <w:rPr>
                <w:noProof/>
                <w:webHidden/>
              </w:rPr>
              <w:t>18</w:t>
            </w:r>
            <w:r w:rsidR="00DB47F0">
              <w:rPr>
                <w:noProof/>
                <w:webHidden/>
              </w:rPr>
              <w:fldChar w:fldCharType="end"/>
            </w:r>
          </w:hyperlink>
        </w:p>
        <w:p w14:paraId="77DBB0D4" w14:textId="4B09ABAC"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02" w:history="1">
            <w:r w:rsidR="00DB47F0" w:rsidRPr="00FA0E64">
              <w:rPr>
                <w:rStyle w:val="Hyperlink"/>
                <w:noProof/>
              </w:rPr>
              <w:t>3.4.1. Entities</w:t>
            </w:r>
            <w:r w:rsidR="00DB47F0">
              <w:rPr>
                <w:noProof/>
                <w:webHidden/>
              </w:rPr>
              <w:tab/>
            </w:r>
            <w:r w:rsidR="00DB47F0">
              <w:rPr>
                <w:noProof/>
                <w:webHidden/>
              </w:rPr>
              <w:fldChar w:fldCharType="begin"/>
            </w:r>
            <w:r w:rsidR="00DB47F0">
              <w:rPr>
                <w:noProof/>
                <w:webHidden/>
              </w:rPr>
              <w:instrText xml:space="preserve"> PAGEREF _Toc165122002 \h </w:instrText>
            </w:r>
            <w:r w:rsidR="00DB47F0">
              <w:rPr>
                <w:noProof/>
                <w:webHidden/>
              </w:rPr>
            </w:r>
            <w:r w:rsidR="00DB47F0">
              <w:rPr>
                <w:noProof/>
                <w:webHidden/>
              </w:rPr>
              <w:fldChar w:fldCharType="separate"/>
            </w:r>
            <w:r w:rsidR="00DB47F0">
              <w:rPr>
                <w:noProof/>
                <w:webHidden/>
              </w:rPr>
              <w:t>18</w:t>
            </w:r>
            <w:r w:rsidR="00DB47F0">
              <w:rPr>
                <w:noProof/>
                <w:webHidden/>
              </w:rPr>
              <w:fldChar w:fldCharType="end"/>
            </w:r>
          </w:hyperlink>
        </w:p>
        <w:p w14:paraId="421BAB07" w14:textId="536BD9FF"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03" w:history="1">
            <w:r w:rsidR="00DB47F0" w:rsidRPr="00FA0E64">
              <w:rPr>
                <w:rStyle w:val="Hyperlink"/>
                <w:noProof/>
              </w:rPr>
              <w:t>3.4.2. Relationships</w:t>
            </w:r>
            <w:r w:rsidR="00DB47F0">
              <w:rPr>
                <w:noProof/>
                <w:webHidden/>
              </w:rPr>
              <w:tab/>
            </w:r>
            <w:r w:rsidR="00DB47F0">
              <w:rPr>
                <w:noProof/>
                <w:webHidden/>
              </w:rPr>
              <w:fldChar w:fldCharType="begin"/>
            </w:r>
            <w:r w:rsidR="00DB47F0">
              <w:rPr>
                <w:noProof/>
                <w:webHidden/>
              </w:rPr>
              <w:instrText xml:space="preserve"> PAGEREF _Toc165122003 \h </w:instrText>
            </w:r>
            <w:r w:rsidR="00DB47F0">
              <w:rPr>
                <w:noProof/>
                <w:webHidden/>
              </w:rPr>
            </w:r>
            <w:r w:rsidR="00DB47F0">
              <w:rPr>
                <w:noProof/>
                <w:webHidden/>
              </w:rPr>
              <w:fldChar w:fldCharType="separate"/>
            </w:r>
            <w:r w:rsidR="00DB47F0">
              <w:rPr>
                <w:noProof/>
                <w:webHidden/>
              </w:rPr>
              <w:t>19</w:t>
            </w:r>
            <w:r w:rsidR="00DB47F0">
              <w:rPr>
                <w:noProof/>
                <w:webHidden/>
              </w:rPr>
              <w:fldChar w:fldCharType="end"/>
            </w:r>
          </w:hyperlink>
        </w:p>
        <w:p w14:paraId="3A7D08AE" w14:textId="4E06EB66"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04" w:history="1">
            <w:r w:rsidR="00DB47F0" w:rsidRPr="00FA0E64">
              <w:rPr>
                <w:rStyle w:val="Hyperlink"/>
                <w:noProof/>
              </w:rPr>
              <w:t>3.4.3. ER diagram</w:t>
            </w:r>
            <w:r w:rsidR="00DB47F0">
              <w:rPr>
                <w:noProof/>
                <w:webHidden/>
              </w:rPr>
              <w:tab/>
            </w:r>
            <w:r w:rsidR="00DB47F0">
              <w:rPr>
                <w:noProof/>
                <w:webHidden/>
              </w:rPr>
              <w:fldChar w:fldCharType="begin"/>
            </w:r>
            <w:r w:rsidR="00DB47F0">
              <w:rPr>
                <w:noProof/>
                <w:webHidden/>
              </w:rPr>
              <w:instrText xml:space="preserve"> PAGEREF _Toc165122004 \h </w:instrText>
            </w:r>
            <w:r w:rsidR="00DB47F0">
              <w:rPr>
                <w:noProof/>
                <w:webHidden/>
              </w:rPr>
            </w:r>
            <w:r w:rsidR="00DB47F0">
              <w:rPr>
                <w:noProof/>
                <w:webHidden/>
              </w:rPr>
              <w:fldChar w:fldCharType="separate"/>
            </w:r>
            <w:r w:rsidR="00DB47F0">
              <w:rPr>
                <w:noProof/>
                <w:webHidden/>
              </w:rPr>
              <w:t>19</w:t>
            </w:r>
            <w:r w:rsidR="00DB47F0">
              <w:rPr>
                <w:noProof/>
                <w:webHidden/>
              </w:rPr>
              <w:fldChar w:fldCharType="end"/>
            </w:r>
          </w:hyperlink>
        </w:p>
        <w:p w14:paraId="69C2CC95" w14:textId="04712D7D" w:rsidR="00DB47F0" w:rsidRDefault="00756F16">
          <w:pPr>
            <w:pStyle w:val="TOC1"/>
            <w:tabs>
              <w:tab w:val="right" w:leader="dot" w:pos="9350"/>
            </w:tabs>
            <w:rPr>
              <w:rFonts w:asciiTheme="minorHAnsi" w:eastAsiaTheme="minorEastAsia" w:hAnsiTheme="minorHAnsi" w:cstheme="minorBidi"/>
              <w:noProof/>
              <w:sz w:val="22"/>
              <w:szCs w:val="22"/>
            </w:rPr>
          </w:pPr>
          <w:hyperlink w:anchor="_Toc165122005" w:history="1">
            <w:r w:rsidR="00DB47F0" w:rsidRPr="00FA0E64">
              <w:rPr>
                <w:rStyle w:val="Hyperlink"/>
                <w:noProof/>
              </w:rPr>
              <w:t>IV. Discovered datasets</w:t>
            </w:r>
            <w:r w:rsidR="00DB47F0">
              <w:rPr>
                <w:noProof/>
                <w:webHidden/>
              </w:rPr>
              <w:tab/>
            </w:r>
            <w:r w:rsidR="00DB47F0">
              <w:rPr>
                <w:noProof/>
                <w:webHidden/>
              </w:rPr>
              <w:fldChar w:fldCharType="begin"/>
            </w:r>
            <w:r w:rsidR="00DB47F0">
              <w:rPr>
                <w:noProof/>
                <w:webHidden/>
              </w:rPr>
              <w:instrText xml:space="preserve"> PAGEREF _Toc165122005 \h </w:instrText>
            </w:r>
            <w:r w:rsidR="00DB47F0">
              <w:rPr>
                <w:noProof/>
                <w:webHidden/>
              </w:rPr>
            </w:r>
            <w:r w:rsidR="00DB47F0">
              <w:rPr>
                <w:noProof/>
                <w:webHidden/>
              </w:rPr>
              <w:fldChar w:fldCharType="separate"/>
            </w:r>
            <w:r w:rsidR="00DB47F0">
              <w:rPr>
                <w:noProof/>
                <w:webHidden/>
              </w:rPr>
              <w:t>20</w:t>
            </w:r>
            <w:r w:rsidR="00DB47F0">
              <w:rPr>
                <w:noProof/>
                <w:webHidden/>
              </w:rPr>
              <w:fldChar w:fldCharType="end"/>
            </w:r>
          </w:hyperlink>
        </w:p>
        <w:p w14:paraId="712F5401" w14:textId="18557E48"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06" w:history="1">
            <w:r w:rsidR="00DB47F0" w:rsidRPr="00FA0E64">
              <w:rPr>
                <w:rStyle w:val="Hyperlink"/>
                <w:noProof/>
              </w:rPr>
              <w:t>4.1. Introduction</w:t>
            </w:r>
            <w:r w:rsidR="00DB47F0">
              <w:rPr>
                <w:noProof/>
                <w:webHidden/>
              </w:rPr>
              <w:tab/>
            </w:r>
            <w:r w:rsidR="00DB47F0">
              <w:rPr>
                <w:noProof/>
                <w:webHidden/>
              </w:rPr>
              <w:fldChar w:fldCharType="begin"/>
            </w:r>
            <w:r w:rsidR="00DB47F0">
              <w:rPr>
                <w:noProof/>
                <w:webHidden/>
              </w:rPr>
              <w:instrText xml:space="preserve"> PAGEREF _Toc165122006 \h </w:instrText>
            </w:r>
            <w:r w:rsidR="00DB47F0">
              <w:rPr>
                <w:noProof/>
                <w:webHidden/>
              </w:rPr>
            </w:r>
            <w:r w:rsidR="00DB47F0">
              <w:rPr>
                <w:noProof/>
                <w:webHidden/>
              </w:rPr>
              <w:fldChar w:fldCharType="separate"/>
            </w:r>
            <w:r w:rsidR="00DB47F0">
              <w:rPr>
                <w:noProof/>
                <w:webHidden/>
              </w:rPr>
              <w:t>20</w:t>
            </w:r>
            <w:r w:rsidR="00DB47F0">
              <w:rPr>
                <w:noProof/>
                <w:webHidden/>
              </w:rPr>
              <w:fldChar w:fldCharType="end"/>
            </w:r>
          </w:hyperlink>
        </w:p>
        <w:p w14:paraId="3FB6AF70" w14:textId="524AD899"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07" w:history="1">
            <w:r w:rsidR="00DB47F0" w:rsidRPr="00FA0E64">
              <w:rPr>
                <w:rStyle w:val="Hyperlink"/>
                <w:noProof/>
              </w:rPr>
              <w:t>4.2. Interesting infographics and facts</w:t>
            </w:r>
            <w:r w:rsidR="00DB47F0">
              <w:rPr>
                <w:noProof/>
                <w:webHidden/>
              </w:rPr>
              <w:tab/>
            </w:r>
            <w:r w:rsidR="00DB47F0">
              <w:rPr>
                <w:noProof/>
                <w:webHidden/>
              </w:rPr>
              <w:fldChar w:fldCharType="begin"/>
            </w:r>
            <w:r w:rsidR="00DB47F0">
              <w:rPr>
                <w:noProof/>
                <w:webHidden/>
              </w:rPr>
              <w:instrText xml:space="preserve"> PAGEREF _Toc165122007 \h </w:instrText>
            </w:r>
            <w:r w:rsidR="00DB47F0">
              <w:rPr>
                <w:noProof/>
                <w:webHidden/>
              </w:rPr>
            </w:r>
            <w:r w:rsidR="00DB47F0">
              <w:rPr>
                <w:noProof/>
                <w:webHidden/>
              </w:rPr>
              <w:fldChar w:fldCharType="separate"/>
            </w:r>
            <w:r w:rsidR="00DB47F0">
              <w:rPr>
                <w:noProof/>
                <w:webHidden/>
              </w:rPr>
              <w:t>20</w:t>
            </w:r>
            <w:r w:rsidR="00DB47F0">
              <w:rPr>
                <w:noProof/>
                <w:webHidden/>
              </w:rPr>
              <w:fldChar w:fldCharType="end"/>
            </w:r>
          </w:hyperlink>
        </w:p>
        <w:p w14:paraId="5E7525F1" w14:textId="03C3EB57"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08" w:history="1">
            <w:r w:rsidR="00DB47F0" w:rsidRPr="00FA0E64">
              <w:rPr>
                <w:rStyle w:val="Hyperlink"/>
                <w:noProof/>
              </w:rPr>
              <w:t>4.2.1. The number of people without access to an improved water source</w:t>
            </w:r>
            <w:r w:rsidR="00DB47F0">
              <w:rPr>
                <w:noProof/>
                <w:webHidden/>
              </w:rPr>
              <w:tab/>
            </w:r>
            <w:r w:rsidR="00DB47F0">
              <w:rPr>
                <w:noProof/>
                <w:webHidden/>
              </w:rPr>
              <w:fldChar w:fldCharType="begin"/>
            </w:r>
            <w:r w:rsidR="00DB47F0">
              <w:rPr>
                <w:noProof/>
                <w:webHidden/>
              </w:rPr>
              <w:instrText xml:space="preserve"> PAGEREF _Toc165122008 \h </w:instrText>
            </w:r>
            <w:r w:rsidR="00DB47F0">
              <w:rPr>
                <w:noProof/>
                <w:webHidden/>
              </w:rPr>
            </w:r>
            <w:r w:rsidR="00DB47F0">
              <w:rPr>
                <w:noProof/>
                <w:webHidden/>
              </w:rPr>
              <w:fldChar w:fldCharType="separate"/>
            </w:r>
            <w:r w:rsidR="00DB47F0">
              <w:rPr>
                <w:noProof/>
                <w:webHidden/>
              </w:rPr>
              <w:t>20</w:t>
            </w:r>
            <w:r w:rsidR="00DB47F0">
              <w:rPr>
                <w:noProof/>
                <w:webHidden/>
              </w:rPr>
              <w:fldChar w:fldCharType="end"/>
            </w:r>
          </w:hyperlink>
        </w:p>
        <w:p w14:paraId="4F3D689D" w14:textId="4D7C7147"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09" w:history="1">
            <w:r w:rsidR="00DB47F0" w:rsidRPr="00FA0E64">
              <w:rPr>
                <w:rStyle w:val="Hyperlink"/>
                <w:noProof/>
              </w:rPr>
              <w:t>4.2.2. Share of the population without access to an improved water source</w:t>
            </w:r>
            <w:r w:rsidR="00DB47F0">
              <w:rPr>
                <w:noProof/>
                <w:webHidden/>
              </w:rPr>
              <w:tab/>
            </w:r>
            <w:r w:rsidR="00DB47F0">
              <w:rPr>
                <w:noProof/>
                <w:webHidden/>
              </w:rPr>
              <w:fldChar w:fldCharType="begin"/>
            </w:r>
            <w:r w:rsidR="00DB47F0">
              <w:rPr>
                <w:noProof/>
                <w:webHidden/>
              </w:rPr>
              <w:instrText xml:space="preserve"> PAGEREF _Toc165122009 \h </w:instrText>
            </w:r>
            <w:r w:rsidR="00DB47F0">
              <w:rPr>
                <w:noProof/>
                <w:webHidden/>
              </w:rPr>
            </w:r>
            <w:r w:rsidR="00DB47F0">
              <w:rPr>
                <w:noProof/>
                <w:webHidden/>
              </w:rPr>
              <w:fldChar w:fldCharType="separate"/>
            </w:r>
            <w:r w:rsidR="00DB47F0">
              <w:rPr>
                <w:noProof/>
                <w:webHidden/>
              </w:rPr>
              <w:t>21</w:t>
            </w:r>
            <w:r w:rsidR="00DB47F0">
              <w:rPr>
                <w:noProof/>
                <w:webHidden/>
              </w:rPr>
              <w:fldChar w:fldCharType="end"/>
            </w:r>
          </w:hyperlink>
        </w:p>
        <w:p w14:paraId="01E3359E" w14:textId="0016E8C5"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10" w:history="1">
            <w:r w:rsidR="00DB47F0" w:rsidRPr="00FA0E64">
              <w:rPr>
                <w:rStyle w:val="Hyperlink"/>
                <w:noProof/>
              </w:rPr>
              <w:t>4.2.3. Number of deaths by risk factor in the Middle East &amp; North Africa in 2019</w:t>
            </w:r>
            <w:r w:rsidR="00DB47F0">
              <w:rPr>
                <w:noProof/>
                <w:webHidden/>
              </w:rPr>
              <w:tab/>
            </w:r>
            <w:r w:rsidR="00DB47F0">
              <w:rPr>
                <w:noProof/>
                <w:webHidden/>
              </w:rPr>
              <w:fldChar w:fldCharType="begin"/>
            </w:r>
            <w:r w:rsidR="00DB47F0">
              <w:rPr>
                <w:noProof/>
                <w:webHidden/>
              </w:rPr>
              <w:instrText xml:space="preserve"> PAGEREF _Toc165122010 \h </w:instrText>
            </w:r>
            <w:r w:rsidR="00DB47F0">
              <w:rPr>
                <w:noProof/>
                <w:webHidden/>
              </w:rPr>
            </w:r>
            <w:r w:rsidR="00DB47F0">
              <w:rPr>
                <w:noProof/>
                <w:webHidden/>
              </w:rPr>
              <w:fldChar w:fldCharType="separate"/>
            </w:r>
            <w:r w:rsidR="00DB47F0">
              <w:rPr>
                <w:noProof/>
                <w:webHidden/>
              </w:rPr>
              <w:t>22</w:t>
            </w:r>
            <w:r w:rsidR="00DB47F0">
              <w:rPr>
                <w:noProof/>
                <w:webHidden/>
              </w:rPr>
              <w:fldChar w:fldCharType="end"/>
            </w:r>
          </w:hyperlink>
        </w:p>
        <w:p w14:paraId="048C9511" w14:textId="3A9A4C80"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11" w:history="1">
            <w:r w:rsidR="00DB47F0" w:rsidRPr="00FA0E64">
              <w:rPr>
                <w:rStyle w:val="Hyperlink"/>
                <w:noProof/>
              </w:rPr>
              <w:t>4.2.4. Share of the population with access to safely managed drinking water</w:t>
            </w:r>
            <w:r w:rsidR="00DB47F0">
              <w:rPr>
                <w:noProof/>
                <w:webHidden/>
              </w:rPr>
              <w:tab/>
            </w:r>
            <w:r w:rsidR="00DB47F0">
              <w:rPr>
                <w:noProof/>
                <w:webHidden/>
              </w:rPr>
              <w:fldChar w:fldCharType="begin"/>
            </w:r>
            <w:r w:rsidR="00DB47F0">
              <w:rPr>
                <w:noProof/>
                <w:webHidden/>
              </w:rPr>
              <w:instrText xml:space="preserve"> PAGEREF _Toc165122011 \h </w:instrText>
            </w:r>
            <w:r w:rsidR="00DB47F0">
              <w:rPr>
                <w:noProof/>
                <w:webHidden/>
              </w:rPr>
            </w:r>
            <w:r w:rsidR="00DB47F0">
              <w:rPr>
                <w:noProof/>
                <w:webHidden/>
              </w:rPr>
              <w:fldChar w:fldCharType="separate"/>
            </w:r>
            <w:r w:rsidR="00DB47F0">
              <w:rPr>
                <w:noProof/>
                <w:webHidden/>
              </w:rPr>
              <w:t>24</w:t>
            </w:r>
            <w:r w:rsidR="00DB47F0">
              <w:rPr>
                <w:noProof/>
                <w:webHidden/>
              </w:rPr>
              <w:fldChar w:fldCharType="end"/>
            </w:r>
          </w:hyperlink>
        </w:p>
        <w:p w14:paraId="203F562B" w14:textId="423B5519"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12" w:history="1">
            <w:r w:rsidR="00DB47F0" w:rsidRPr="00FA0E64">
              <w:rPr>
                <w:rStyle w:val="Hyperlink"/>
                <w:noProof/>
              </w:rPr>
              <w:t>4.2.5. Death rate from unsafe water sources from 1990 to 2019</w:t>
            </w:r>
            <w:r w:rsidR="00DB47F0">
              <w:rPr>
                <w:noProof/>
                <w:webHidden/>
              </w:rPr>
              <w:tab/>
            </w:r>
            <w:r w:rsidR="00DB47F0">
              <w:rPr>
                <w:noProof/>
                <w:webHidden/>
              </w:rPr>
              <w:fldChar w:fldCharType="begin"/>
            </w:r>
            <w:r w:rsidR="00DB47F0">
              <w:rPr>
                <w:noProof/>
                <w:webHidden/>
              </w:rPr>
              <w:instrText xml:space="preserve"> PAGEREF _Toc165122012 \h </w:instrText>
            </w:r>
            <w:r w:rsidR="00DB47F0">
              <w:rPr>
                <w:noProof/>
                <w:webHidden/>
              </w:rPr>
            </w:r>
            <w:r w:rsidR="00DB47F0">
              <w:rPr>
                <w:noProof/>
                <w:webHidden/>
              </w:rPr>
              <w:fldChar w:fldCharType="separate"/>
            </w:r>
            <w:r w:rsidR="00DB47F0">
              <w:rPr>
                <w:noProof/>
                <w:webHidden/>
              </w:rPr>
              <w:t>24</w:t>
            </w:r>
            <w:r w:rsidR="00DB47F0">
              <w:rPr>
                <w:noProof/>
                <w:webHidden/>
              </w:rPr>
              <w:fldChar w:fldCharType="end"/>
            </w:r>
          </w:hyperlink>
        </w:p>
        <w:p w14:paraId="38D96171" w14:textId="2994FCB0"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13" w:history="1">
            <w:r w:rsidR="00DB47F0" w:rsidRPr="00FA0E64">
              <w:rPr>
                <w:rStyle w:val="Hyperlink"/>
                <w:noProof/>
              </w:rPr>
              <w:t>4.2.6. Share of deaths attributed to unsafe water sources from 1990 to 2019</w:t>
            </w:r>
            <w:r w:rsidR="00DB47F0">
              <w:rPr>
                <w:noProof/>
                <w:webHidden/>
              </w:rPr>
              <w:tab/>
            </w:r>
            <w:r w:rsidR="00DB47F0">
              <w:rPr>
                <w:noProof/>
                <w:webHidden/>
              </w:rPr>
              <w:fldChar w:fldCharType="begin"/>
            </w:r>
            <w:r w:rsidR="00DB47F0">
              <w:rPr>
                <w:noProof/>
                <w:webHidden/>
              </w:rPr>
              <w:instrText xml:space="preserve"> PAGEREF _Toc165122013 \h </w:instrText>
            </w:r>
            <w:r w:rsidR="00DB47F0">
              <w:rPr>
                <w:noProof/>
                <w:webHidden/>
              </w:rPr>
            </w:r>
            <w:r w:rsidR="00DB47F0">
              <w:rPr>
                <w:noProof/>
                <w:webHidden/>
              </w:rPr>
              <w:fldChar w:fldCharType="separate"/>
            </w:r>
            <w:r w:rsidR="00DB47F0">
              <w:rPr>
                <w:noProof/>
                <w:webHidden/>
              </w:rPr>
              <w:t>25</w:t>
            </w:r>
            <w:r w:rsidR="00DB47F0">
              <w:rPr>
                <w:noProof/>
                <w:webHidden/>
              </w:rPr>
              <w:fldChar w:fldCharType="end"/>
            </w:r>
          </w:hyperlink>
        </w:p>
        <w:p w14:paraId="067BEEA1" w14:textId="4B02A261"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14" w:history="1">
            <w:r w:rsidR="00DB47F0" w:rsidRPr="00FA0E64">
              <w:rPr>
                <w:rStyle w:val="Hyperlink"/>
                <w:noProof/>
              </w:rPr>
              <w:t>4.2.7. Number of people without access to safe drinking water</w:t>
            </w:r>
            <w:r w:rsidR="00DB47F0">
              <w:rPr>
                <w:noProof/>
                <w:webHidden/>
              </w:rPr>
              <w:tab/>
            </w:r>
            <w:r w:rsidR="00DB47F0">
              <w:rPr>
                <w:noProof/>
                <w:webHidden/>
              </w:rPr>
              <w:fldChar w:fldCharType="begin"/>
            </w:r>
            <w:r w:rsidR="00DB47F0">
              <w:rPr>
                <w:noProof/>
                <w:webHidden/>
              </w:rPr>
              <w:instrText xml:space="preserve"> PAGEREF _Toc165122014 \h </w:instrText>
            </w:r>
            <w:r w:rsidR="00DB47F0">
              <w:rPr>
                <w:noProof/>
                <w:webHidden/>
              </w:rPr>
            </w:r>
            <w:r w:rsidR="00DB47F0">
              <w:rPr>
                <w:noProof/>
                <w:webHidden/>
              </w:rPr>
              <w:fldChar w:fldCharType="separate"/>
            </w:r>
            <w:r w:rsidR="00DB47F0">
              <w:rPr>
                <w:noProof/>
                <w:webHidden/>
              </w:rPr>
              <w:t>26</w:t>
            </w:r>
            <w:r w:rsidR="00DB47F0">
              <w:rPr>
                <w:noProof/>
                <w:webHidden/>
              </w:rPr>
              <w:fldChar w:fldCharType="end"/>
            </w:r>
          </w:hyperlink>
        </w:p>
        <w:p w14:paraId="5B7E45B1" w14:textId="54FC12E4"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15" w:history="1">
            <w:r w:rsidR="00DB47F0" w:rsidRPr="00FA0E64">
              <w:rPr>
                <w:rStyle w:val="Hyperlink"/>
                <w:noProof/>
              </w:rPr>
              <w:t>4.3. The main dataset</w:t>
            </w:r>
            <w:r w:rsidR="00DB47F0">
              <w:rPr>
                <w:noProof/>
                <w:webHidden/>
              </w:rPr>
              <w:tab/>
            </w:r>
            <w:r w:rsidR="00DB47F0">
              <w:rPr>
                <w:noProof/>
                <w:webHidden/>
              </w:rPr>
              <w:fldChar w:fldCharType="begin"/>
            </w:r>
            <w:r w:rsidR="00DB47F0">
              <w:rPr>
                <w:noProof/>
                <w:webHidden/>
              </w:rPr>
              <w:instrText xml:space="preserve"> PAGEREF _Toc165122015 \h </w:instrText>
            </w:r>
            <w:r w:rsidR="00DB47F0">
              <w:rPr>
                <w:noProof/>
                <w:webHidden/>
              </w:rPr>
            </w:r>
            <w:r w:rsidR="00DB47F0">
              <w:rPr>
                <w:noProof/>
                <w:webHidden/>
              </w:rPr>
              <w:fldChar w:fldCharType="separate"/>
            </w:r>
            <w:r w:rsidR="00DB47F0">
              <w:rPr>
                <w:noProof/>
                <w:webHidden/>
              </w:rPr>
              <w:t>27</w:t>
            </w:r>
            <w:r w:rsidR="00DB47F0">
              <w:rPr>
                <w:noProof/>
                <w:webHidden/>
              </w:rPr>
              <w:fldChar w:fldCharType="end"/>
            </w:r>
          </w:hyperlink>
        </w:p>
        <w:p w14:paraId="164481C7" w14:textId="7A6502FB"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16" w:history="1">
            <w:r w:rsidR="00DB47F0" w:rsidRPr="00FA0E64">
              <w:rPr>
                <w:rStyle w:val="Hyperlink"/>
                <w:noProof/>
              </w:rPr>
              <w:t>4.4. Other datasets</w:t>
            </w:r>
            <w:r w:rsidR="00DB47F0">
              <w:rPr>
                <w:noProof/>
                <w:webHidden/>
              </w:rPr>
              <w:tab/>
            </w:r>
            <w:r w:rsidR="00DB47F0">
              <w:rPr>
                <w:noProof/>
                <w:webHidden/>
              </w:rPr>
              <w:fldChar w:fldCharType="begin"/>
            </w:r>
            <w:r w:rsidR="00DB47F0">
              <w:rPr>
                <w:noProof/>
                <w:webHidden/>
              </w:rPr>
              <w:instrText xml:space="preserve"> PAGEREF _Toc165122016 \h </w:instrText>
            </w:r>
            <w:r w:rsidR="00DB47F0">
              <w:rPr>
                <w:noProof/>
                <w:webHidden/>
              </w:rPr>
            </w:r>
            <w:r w:rsidR="00DB47F0">
              <w:rPr>
                <w:noProof/>
                <w:webHidden/>
              </w:rPr>
              <w:fldChar w:fldCharType="separate"/>
            </w:r>
            <w:r w:rsidR="00DB47F0">
              <w:rPr>
                <w:noProof/>
                <w:webHidden/>
              </w:rPr>
              <w:t>28</w:t>
            </w:r>
            <w:r w:rsidR="00DB47F0">
              <w:rPr>
                <w:noProof/>
                <w:webHidden/>
              </w:rPr>
              <w:fldChar w:fldCharType="end"/>
            </w:r>
          </w:hyperlink>
        </w:p>
        <w:p w14:paraId="5D33670A" w14:textId="367DA619" w:rsidR="00DB47F0" w:rsidRDefault="00756F16">
          <w:pPr>
            <w:pStyle w:val="TOC1"/>
            <w:tabs>
              <w:tab w:val="right" w:leader="dot" w:pos="9350"/>
            </w:tabs>
            <w:rPr>
              <w:rFonts w:asciiTheme="minorHAnsi" w:eastAsiaTheme="minorEastAsia" w:hAnsiTheme="minorHAnsi" w:cstheme="minorBidi"/>
              <w:noProof/>
              <w:sz w:val="22"/>
              <w:szCs w:val="22"/>
            </w:rPr>
          </w:pPr>
          <w:hyperlink w:anchor="_Toc165122017" w:history="1">
            <w:r w:rsidR="00DB47F0" w:rsidRPr="00FA0E64">
              <w:rPr>
                <w:rStyle w:val="Hyperlink"/>
                <w:noProof/>
              </w:rPr>
              <w:t>V. Implementation</w:t>
            </w:r>
            <w:r w:rsidR="00DB47F0">
              <w:rPr>
                <w:noProof/>
                <w:webHidden/>
              </w:rPr>
              <w:tab/>
            </w:r>
            <w:r w:rsidR="00DB47F0">
              <w:rPr>
                <w:noProof/>
                <w:webHidden/>
              </w:rPr>
              <w:fldChar w:fldCharType="begin"/>
            </w:r>
            <w:r w:rsidR="00DB47F0">
              <w:rPr>
                <w:noProof/>
                <w:webHidden/>
              </w:rPr>
              <w:instrText xml:space="preserve"> PAGEREF _Toc165122017 \h </w:instrText>
            </w:r>
            <w:r w:rsidR="00DB47F0">
              <w:rPr>
                <w:noProof/>
                <w:webHidden/>
              </w:rPr>
            </w:r>
            <w:r w:rsidR="00DB47F0">
              <w:rPr>
                <w:noProof/>
                <w:webHidden/>
              </w:rPr>
              <w:fldChar w:fldCharType="separate"/>
            </w:r>
            <w:r w:rsidR="00DB47F0">
              <w:rPr>
                <w:noProof/>
                <w:webHidden/>
              </w:rPr>
              <w:t>30</w:t>
            </w:r>
            <w:r w:rsidR="00DB47F0">
              <w:rPr>
                <w:noProof/>
                <w:webHidden/>
              </w:rPr>
              <w:fldChar w:fldCharType="end"/>
            </w:r>
          </w:hyperlink>
        </w:p>
        <w:p w14:paraId="1804C9DF" w14:textId="66A8059A"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18" w:history="1">
            <w:r w:rsidR="00DB47F0" w:rsidRPr="00FA0E64">
              <w:rPr>
                <w:rStyle w:val="Hyperlink"/>
                <w:noProof/>
              </w:rPr>
              <w:t>5.1. System’s requirements</w:t>
            </w:r>
            <w:r w:rsidR="00DB47F0">
              <w:rPr>
                <w:noProof/>
                <w:webHidden/>
              </w:rPr>
              <w:tab/>
            </w:r>
            <w:r w:rsidR="00DB47F0">
              <w:rPr>
                <w:noProof/>
                <w:webHidden/>
              </w:rPr>
              <w:fldChar w:fldCharType="begin"/>
            </w:r>
            <w:r w:rsidR="00DB47F0">
              <w:rPr>
                <w:noProof/>
                <w:webHidden/>
              </w:rPr>
              <w:instrText xml:space="preserve"> PAGEREF _Toc165122018 \h </w:instrText>
            </w:r>
            <w:r w:rsidR="00DB47F0">
              <w:rPr>
                <w:noProof/>
                <w:webHidden/>
              </w:rPr>
            </w:r>
            <w:r w:rsidR="00DB47F0">
              <w:rPr>
                <w:noProof/>
                <w:webHidden/>
              </w:rPr>
              <w:fldChar w:fldCharType="separate"/>
            </w:r>
            <w:r w:rsidR="00DB47F0">
              <w:rPr>
                <w:noProof/>
                <w:webHidden/>
              </w:rPr>
              <w:t>30</w:t>
            </w:r>
            <w:r w:rsidR="00DB47F0">
              <w:rPr>
                <w:noProof/>
                <w:webHidden/>
              </w:rPr>
              <w:fldChar w:fldCharType="end"/>
            </w:r>
          </w:hyperlink>
        </w:p>
        <w:p w14:paraId="0AC11E52" w14:textId="35756A2F"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19" w:history="1">
            <w:r w:rsidR="00DB47F0" w:rsidRPr="00FA0E64">
              <w:rPr>
                <w:rStyle w:val="Hyperlink"/>
                <w:noProof/>
              </w:rPr>
              <w:t>5.1.1. Minimum Hardware Requirements:</w:t>
            </w:r>
            <w:r w:rsidR="00DB47F0">
              <w:rPr>
                <w:noProof/>
                <w:webHidden/>
              </w:rPr>
              <w:tab/>
            </w:r>
            <w:r w:rsidR="00DB47F0">
              <w:rPr>
                <w:noProof/>
                <w:webHidden/>
              </w:rPr>
              <w:fldChar w:fldCharType="begin"/>
            </w:r>
            <w:r w:rsidR="00DB47F0">
              <w:rPr>
                <w:noProof/>
                <w:webHidden/>
              </w:rPr>
              <w:instrText xml:space="preserve"> PAGEREF _Toc165122019 \h </w:instrText>
            </w:r>
            <w:r w:rsidR="00DB47F0">
              <w:rPr>
                <w:noProof/>
                <w:webHidden/>
              </w:rPr>
            </w:r>
            <w:r w:rsidR="00DB47F0">
              <w:rPr>
                <w:noProof/>
                <w:webHidden/>
              </w:rPr>
              <w:fldChar w:fldCharType="separate"/>
            </w:r>
            <w:r w:rsidR="00DB47F0">
              <w:rPr>
                <w:noProof/>
                <w:webHidden/>
              </w:rPr>
              <w:t>30</w:t>
            </w:r>
            <w:r w:rsidR="00DB47F0">
              <w:rPr>
                <w:noProof/>
                <w:webHidden/>
              </w:rPr>
              <w:fldChar w:fldCharType="end"/>
            </w:r>
          </w:hyperlink>
        </w:p>
        <w:p w14:paraId="2DB4ED02" w14:textId="474E95D1" w:rsidR="00DB47F0" w:rsidRDefault="00756F16">
          <w:pPr>
            <w:pStyle w:val="TOC3"/>
            <w:tabs>
              <w:tab w:val="right" w:leader="dot" w:pos="9350"/>
            </w:tabs>
            <w:rPr>
              <w:rFonts w:asciiTheme="minorHAnsi" w:eastAsiaTheme="minorEastAsia" w:hAnsiTheme="minorHAnsi" w:cstheme="minorBidi"/>
              <w:noProof/>
              <w:sz w:val="22"/>
              <w:szCs w:val="22"/>
            </w:rPr>
          </w:pPr>
          <w:hyperlink w:anchor="_Toc165122020" w:history="1">
            <w:r w:rsidR="00DB47F0" w:rsidRPr="00FA0E64">
              <w:rPr>
                <w:rStyle w:val="Hyperlink"/>
                <w:noProof/>
              </w:rPr>
              <w:t>5.1.2. Software Requirements:</w:t>
            </w:r>
            <w:r w:rsidR="00DB47F0">
              <w:rPr>
                <w:noProof/>
                <w:webHidden/>
              </w:rPr>
              <w:tab/>
            </w:r>
            <w:r w:rsidR="00DB47F0">
              <w:rPr>
                <w:noProof/>
                <w:webHidden/>
              </w:rPr>
              <w:fldChar w:fldCharType="begin"/>
            </w:r>
            <w:r w:rsidR="00DB47F0">
              <w:rPr>
                <w:noProof/>
                <w:webHidden/>
              </w:rPr>
              <w:instrText xml:space="preserve"> PAGEREF _Toc165122020 \h </w:instrText>
            </w:r>
            <w:r w:rsidR="00DB47F0">
              <w:rPr>
                <w:noProof/>
                <w:webHidden/>
              </w:rPr>
            </w:r>
            <w:r w:rsidR="00DB47F0">
              <w:rPr>
                <w:noProof/>
                <w:webHidden/>
              </w:rPr>
              <w:fldChar w:fldCharType="separate"/>
            </w:r>
            <w:r w:rsidR="00DB47F0">
              <w:rPr>
                <w:noProof/>
                <w:webHidden/>
              </w:rPr>
              <w:t>30</w:t>
            </w:r>
            <w:r w:rsidR="00DB47F0">
              <w:rPr>
                <w:noProof/>
                <w:webHidden/>
              </w:rPr>
              <w:fldChar w:fldCharType="end"/>
            </w:r>
          </w:hyperlink>
        </w:p>
        <w:p w14:paraId="10F52891" w14:textId="7BBF582A"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21" w:history="1">
            <w:r w:rsidR="00DB47F0" w:rsidRPr="00FA0E64">
              <w:rPr>
                <w:rStyle w:val="Hyperlink"/>
                <w:noProof/>
              </w:rPr>
              <w:t>5.2. Code of merging datasets</w:t>
            </w:r>
            <w:r w:rsidR="00DB47F0">
              <w:rPr>
                <w:noProof/>
                <w:webHidden/>
              </w:rPr>
              <w:tab/>
            </w:r>
            <w:r w:rsidR="00DB47F0">
              <w:rPr>
                <w:noProof/>
                <w:webHidden/>
              </w:rPr>
              <w:fldChar w:fldCharType="begin"/>
            </w:r>
            <w:r w:rsidR="00DB47F0">
              <w:rPr>
                <w:noProof/>
                <w:webHidden/>
              </w:rPr>
              <w:instrText xml:space="preserve"> PAGEREF _Toc165122021 \h </w:instrText>
            </w:r>
            <w:r w:rsidR="00DB47F0">
              <w:rPr>
                <w:noProof/>
                <w:webHidden/>
              </w:rPr>
            </w:r>
            <w:r w:rsidR="00DB47F0">
              <w:rPr>
                <w:noProof/>
                <w:webHidden/>
              </w:rPr>
              <w:fldChar w:fldCharType="separate"/>
            </w:r>
            <w:r w:rsidR="00DB47F0">
              <w:rPr>
                <w:noProof/>
                <w:webHidden/>
              </w:rPr>
              <w:t>30</w:t>
            </w:r>
            <w:r w:rsidR="00DB47F0">
              <w:rPr>
                <w:noProof/>
                <w:webHidden/>
              </w:rPr>
              <w:fldChar w:fldCharType="end"/>
            </w:r>
          </w:hyperlink>
        </w:p>
        <w:p w14:paraId="2821F70D" w14:textId="2FF9A15B"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22" w:history="1">
            <w:r w:rsidR="00DB47F0" w:rsidRPr="00FA0E64">
              <w:rPr>
                <w:rStyle w:val="Hyperlink"/>
                <w:noProof/>
              </w:rPr>
              <w:t>5.3. Selected tools for developing our water-scarcity risk evaluation system</w:t>
            </w:r>
            <w:r w:rsidR="00DB47F0">
              <w:rPr>
                <w:noProof/>
                <w:webHidden/>
              </w:rPr>
              <w:tab/>
            </w:r>
            <w:r w:rsidR="00DB47F0">
              <w:rPr>
                <w:noProof/>
                <w:webHidden/>
              </w:rPr>
              <w:fldChar w:fldCharType="begin"/>
            </w:r>
            <w:r w:rsidR="00DB47F0">
              <w:rPr>
                <w:noProof/>
                <w:webHidden/>
              </w:rPr>
              <w:instrText xml:space="preserve"> PAGEREF _Toc165122022 \h </w:instrText>
            </w:r>
            <w:r w:rsidR="00DB47F0">
              <w:rPr>
                <w:noProof/>
                <w:webHidden/>
              </w:rPr>
            </w:r>
            <w:r w:rsidR="00DB47F0">
              <w:rPr>
                <w:noProof/>
                <w:webHidden/>
              </w:rPr>
              <w:fldChar w:fldCharType="separate"/>
            </w:r>
            <w:r w:rsidR="00DB47F0">
              <w:rPr>
                <w:noProof/>
                <w:webHidden/>
              </w:rPr>
              <w:t>31</w:t>
            </w:r>
            <w:r w:rsidR="00DB47F0">
              <w:rPr>
                <w:noProof/>
                <w:webHidden/>
              </w:rPr>
              <w:fldChar w:fldCharType="end"/>
            </w:r>
          </w:hyperlink>
        </w:p>
        <w:p w14:paraId="3A0F864A" w14:textId="0EC7224E"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23" w:history="1">
            <w:r w:rsidR="00DB47F0" w:rsidRPr="00FA0E64">
              <w:rPr>
                <w:rStyle w:val="Hyperlink"/>
                <w:noProof/>
              </w:rPr>
              <w:t>5.4. Code of water-scarcity risk evaluation system</w:t>
            </w:r>
            <w:r w:rsidR="00DB47F0">
              <w:rPr>
                <w:noProof/>
                <w:webHidden/>
              </w:rPr>
              <w:tab/>
            </w:r>
            <w:r w:rsidR="00DB47F0">
              <w:rPr>
                <w:noProof/>
                <w:webHidden/>
              </w:rPr>
              <w:fldChar w:fldCharType="begin"/>
            </w:r>
            <w:r w:rsidR="00DB47F0">
              <w:rPr>
                <w:noProof/>
                <w:webHidden/>
              </w:rPr>
              <w:instrText xml:space="preserve"> PAGEREF _Toc165122023 \h </w:instrText>
            </w:r>
            <w:r w:rsidR="00DB47F0">
              <w:rPr>
                <w:noProof/>
                <w:webHidden/>
              </w:rPr>
            </w:r>
            <w:r w:rsidR="00DB47F0">
              <w:rPr>
                <w:noProof/>
                <w:webHidden/>
              </w:rPr>
              <w:fldChar w:fldCharType="separate"/>
            </w:r>
            <w:r w:rsidR="00DB47F0">
              <w:rPr>
                <w:noProof/>
                <w:webHidden/>
              </w:rPr>
              <w:t>32</w:t>
            </w:r>
            <w:r w:rsidR="00DB47F0">
              <w:rPr>
                <w:noProof/>
                <w:webHidden/>
              </w:rPr>
              <w:fldChar w:fldCharType="end"/>
            </w:r>
          </w:hyperlink>
        </w:p>
        <w:p w14:paraId="009F9330" w14:textId="2F82DE12" w:rsidR="00DB47F0" w:rsidRDefault="00756F16">
          <w:pPr>
            <w:pStyle w:val="TOC2"/>
            <w:tabs>
              <w:tab w:val="right" w:leader="dot" w:pos="9350"/>
            </w:tabs>
            <w:rPr>
              <w:rFonts w:asciiTheme="minorHAnsi" w:eastAsiaTheme="minorEastAsia" w:hAnsiTheme="minorHAnsi" w:cstheme="minorBidi"/>
              <w:noProof/>
              <w:sz w:val="22"/>
              <w:szCs w:val="22"/>
            </w:rPr>
          </w:pPr>
          <w:hyperlink w:anchor="_Toc165122024" w:history="1">
            <w:r w:rsidR="00DB47F0" w:rsidRPr="00FA0E64">
              <w:rPr>
                <w:rStyle w:val="Hyperlink"/>
                <w:noProof/>
              </w:rPr>
              <w:t>5.5. Conclusion</w:t>
            </w:r>
            <w:r w:rsidR="00DB47F0">
              <w:rPr>
                <w:noProof/>
                <w:webHidden/>
              </w:rPr>
              <w:tab/>
            </w:r>
            <w:r w:rsidR="00DB47F0">
              <w:rPr>
                <w:noProof/>
                <w:webHidden/>
              </w:rPr>
              <w:fldChar w:fldCharType="begin"/>
            </w:r>
            <w:r w:rsidR="00DB47F0">
              <w:rPr>
                <w:noProof/>
                <w:webHidden/>
              </w:rPr>
              <w:instrText xml:space="preserve"> PAGEREF _Toc165122024 \h </w:instrText>
            </w:r>
            <w:r w:rsidR="00DB47F0">
              <w:rPr>
                <w:noProof/>
                <w:webHidden/>
              </w:rPr>
            </w:r>
            <w:r w:rsidR="00DB47F0">
              <w:rPr>
                <w:noProof/>
                <w:webHidden/>
              </w:rPr>
              <w:fldChar w:fldCharType="separate"/>
            </w:r>
            <w:r w:rsidR="00DB47F0">
              <w:rPr>
                <w:noProof/>
                <w:webHidden/>
              </w:rPr>
              <w:t>36</w:t>
            </w:r>
            <w:r w:rsidR="00DB47F0">
              <w:rPr>
                <w:noProof/>
                <w:webHidden/>
              </w:rPr>
              <w:fldChar w:fldCharType="end"/>
            </w:r>
          </w:hyperlink>
        </w:p>
        <w:p w14:paraId="04DE44CD" w14:textId="43DE0CB5" w:rsidR="00DB47F0" w:rsidRDefault="00756F16">
          <w:pPr>
            <w:pStyle w:val="TOC1"/>
            <w:tabs>
              <w:tab w:val="right" w:leader="dot" w:pos="9350"/>
            </w:tabs>
            <w:rPr>
              <w:rFonts w:asciiTheme="minorHAnsi" w:eastAsiaTheme="minorEastAsia" w:hAnsiTheme="minorHAnsi" w:cstheme="minorBidi"/>
              <w:noProof/>
              <w:sz w:val="22"/>
              <w:szCs w:val="22"/>
            </w:rPr>
          </w:pPr>
          <w:hyperlink w:anchor="_Toc165122025" w:history="1">
            <w:r w:rsidR="00DB47F0" w:rsidRPr="00FA0E64">
              <w:rPr>
                <w:rStyle w:val="Hyperlink"/>
                <w:noProof/>
              </w:rPr>
              <w:t>VI. References</w:t>
            </w:r>
            <w:r w:rsidR="00DB47F0">
              <w:rPr>
                <w:noProof/>
                <w:webHidden/>
              </w:rPr>
              <w:tab/>
            </w:r>
            <w:r w:rsidR="00DB47F0">
              <w:rPr>
                <w:noProof/>
                <w:webHidden/>
              </w:rPr>
              <w:fldChar w:fldCharType="begin"/>
            </w:r>
            <w:r w:rsidR="00DB47F0">
              <w:rPr>
                <w:noProof/>
                <w:webHidden/>
              </w:rPr>
              <w:instrText xml:space="preserve"> PAGEREF _Toc165122025 \h </w:instrText>
            </w:r>
            <w:r w:rsidR="00DB47F0">
              <w:rPr>
                <w:noProof/>
                <w:webHidden/>
              </w:rPr>
            </w:r>
            <w:r w:rsidR="00DB47F0">
              <w:rPr>
                <w:noProof/>
                <w:webHidden/>
              </w:rPr>
              <w:fldChar w:fldCharType="separate"/>
            </w:r>
            <w:r w:rsidR="00DB47F0">
              <w:rPr>
                <w:noProof/>
                <w:webHidden/>
              </w:rPr>
              <w:t>37</w:t>
            </w:r>
            <w:r w:rsidR="00DB47F0">
              <w:rPr>
                <w:noProof/>
                <w:webHidden/>
              </w:rPr>
              <w:fldChar w:fldCharType="end"/>
            </w:r>
          </w:hyperlink>
        </w:p>
        <w:p w14:paraId="093B74D6" w14:textId="5E020DF7" w:rsidR="00BA0BD7" w:rsidRDefault="00BA0BD7">
          <w:r>
            <w:rPr>
              <w:b/>
              <w:bCs/>
              <w:noProof/>
            </w:rPr>
            <w:fldChar w:fldCharType="end"/>
          </w:r>
        </w:p>
      </w:sdtContent>
    </w:sdt>
    <w:p w14:paraId="74ABA068" w14:textId="7735B010" w:rsidR="0077565F" w:rsidRDefault="0077565F"/>
    <w:p w14:paraId="61B0406F" w14:textId="41A4CE72" w:rsidR="0077565F" w:rsidRDefault="0077565F"/>
    <w:p w14:paraId="6A90C95F" w14:textId="4F8A392C" w:rsidR="0077565F" w:rsidRDefault="0077565F"/>
    <w:p w14:paraId="04C029E6" w14:textId="5B141905" w:rsidR="0077565F" w:rsidRDefault="0077565F"/>
    <w:p w14:paraId="2D10C50F" w14:textId="7764AE08" w:rsidR="0077565F" w:rsidRDefault="0077565F"/>
    <w:p w14:paraId="6C756416" w14:textId="6E8D9182" w:rsidR="0077565F" w:rsidRDefault="0077565F"/>
    <w:p w14:paraId="48140942" w14:textId="43B40B82" w:rsidR="0077565F" w:rsidRDefault="0077565F"/>
    <w:p w14:paraId="6D2A4E98" w14:textId="0B160B4B" w:rsidR="0077565F" w:rsidRDefault="0077565F"/>
    <w:p w14:paraId="67BBE947" w14:textId="2EF12901" w:rsidR="0077565F" w:rsidRDefault="0077565F"/>
    <w:p w14:paraId="74BEC787" w14:textId="55F980C6" w:rsidR="0077565F" w:rsidRDefault="0077565F"/>
    <w:p w14:paraId="5FCE1A26" w14:textId="00CE0511" w:rsidR="0077565F" w:rsidRDefault="0077565F"/>
    <w:p w14:paraId="7AA507CF" w14:textId="2829779A" w:rsidR="0077565F" w:rsidRDefault="0077565F"/>
    <w:p w14:paraId="59DE276F" w14:textId="3A9BBB05" w:rsidR="0077565F" w:rsidRDefault="0077565F"/>
    <w:p w14:paraId="036285AA" w14:textId="75AE6BE0" w:rsidR="0077565F" w:rsidRDefault="0077565F"/>
    <w:p w14:paraId="3F6D5527" w14:textId="60689ED8" w:rsidR="0077565F" w:rsidRDefault="0077565F"/>
    <w:p w14:paraId="28A2B0F7" w14:textId="046BCE2C" w:rsidR="0077565F" w:rsidRDefault="0077565F"/>
    <w:p w14:paraId="36D12AAD" w14:textId="115F0DA3" w:rsidR="0077565F" w:rsidRDefault="0077565F"/>
    <w:p w14:paraId="069AD114" w14:textId="7C539BD7" w:rsidR="0077565F" w:rsidRDefault="0077565F"/>
    <w:p w14:paraId="2E8E946C" w14:textId="2EE0BCE4" w:rsidR="0077565F" w:rsidRDefault="0077565F"/>
    <w:p w14:paraId="7EBB3F81" w14:textId="70803F68" w:rsidR="0077565F" w:rsidRDefault="0077565F"/>
    <w:p w14:paraId="030D6941" w14:textId="348B8874" w:rsidR="0077565F" w:rsidRDefault="0077565F"/>
    <w:p w14:paraId="67FE9991" w14:textId="2D562ED6" w:rsidR="0077565F" w:rsidRDefault="0077565F"/>
    <w:p w14:paraId="5E4F9571" w14:textId="2E24F7C1" w:rsidR="0077565F" w:rsidRDefault="0077565F"/>
    <w:p w14:paraId="5B416993" w14:textId="777C0AA9" w:rsidR="0077565F" w:rsidRDefault="0077565F"/>
    <w:p w14:paraId="6CB1E290" w14:textId="7F4DA12D" w:rsidR="0077565F" w:rsidRDefault="0077565F"/>
    <w:p w14:paraId="602D26B8" w14:textId="3F3345EC" w:rsidR="0077565F" w:rsidRDefault="0077565F"/>
    <w:p w14:paraId="2D0E49D9" w14:textId="1833DEE1" w:rsidR="0077565F" w:rsidRDefault="0077565F"/>
    <w:p w14:paraId="18FA1770" w14:textId="4D61D1EB" w:rsidR="0077565F" w:rsidRDefault="0077565F"/>
    <w:p w14:paraId="3CBF00FC" w14:textId="06958A82" w:rsidR="0077565F" w:rsidRDefault="0077565F"/>
    <w:p w14:paraId="3ED11B7F" w14:textId="02CFE05B" w:rsidR="00273A93" w:rsidRPr="00273A93" w:rsidRDefault="00273A93" w:rsidP="00273A93">
      <w:pPr>
        <w:pStyle w:val="TOCHeading"/>
        <w:rPr>
          <w:b/>
          <w:bCs/>
          <w:u w:val="single"/>
        </w:rPr>
      </w:pPr>
      <w:r w:rsidRPr="00273A93">
        <w:rPr>
          <w:b/>
          <w:bCs/>
          <w:u w:val="single"/>
        </w:rPr>
        <w:lastRenderedPageBreak/>
        <w:t xml:space="preserve">Table Of </w:t>
      </w:r>
      <w:r>
        <w:rPr>
          <w:b/>
          <w:bCs/>
          <w:u w:val="single"/>
        </w:rPr>
        <w:t>Figures</w:t>
      </w:r>
    </w:p>
    <w:p w14:paraId="5F00BB90" w14:textId="67A698BA" w:rsidR="00035B2F" w:rsidRDefault="00035B2F">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65122026" w:history="1">
        <w:r w:rsidRPr="00EC5CA9">
          <w:rPr>
            <w:rStyle w:val="Hyperlink"/>
            <w:rFonts w:eastAsiaTheme="majorEastAsia"/>
            <w:noProof/>
          </w:rPr>
          <w:t>Figure 1: mwater -number of users</w:t>
        </w:r>
        <w:r>
          <w:rPr>
            <w:noProof/>
            <w:webHidden/>
          </w:rPr>
          <w:tab/>
        </w:r>
        <w:r>
          <w:rPr>
            <w:noProof/>
            <w:webHidden/>
          </w:rPr>
          <w:fldChar w:fldCharType="begin"/>
        </w:r>
        <w:r>
          <w:rPr>
            <w:noProof/>
            <w:webHidden/>
          </w:rPr>
          <w:instrText xml:space="preserve"> PAGEREF _Toc165122026 \h </w:instrText>
        </w:r>
        <w:r>
          <w:rPr>
            <w:noProof/>
            <w:webHidden/>
          </w:rPr>
        </w:r>
        <w:r>
          <w:rPr>
            <w:noProof/>
            <w:webHidden/>
          </w:rPr>
          <w:fldChar w:fldCharType="separate"/>
        </w:r>
        <w:r>
          <w:rPr>
            <w:noProof/>
            <w:webHidden/>
          </w:rPr>
          <w:t>11</w:t>
        </w:r>
        <w:r>
          <w:rPr>
            <w:noProof/>
            <w:webHidden/>
          </w:rPr>
          <w:fldChar w:fldCharType="end"/>
        </w:r>
      </w:hyperlink>
    </w:p>
    <w:p w14:paraId="3A286432" w14:textId="17B70792"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27" w:history="1">
        <w:r w:rsidR="00035B2F" w:rsidRPr="00EC5CA9">
          <w:rPr>
            <w:rStyle w:val="Hyperlink"/>
            <w:rFonts w:eastAsiaTheme="majorEastAsia"/>
            <w:noProof/>
          </w:rPr>
          <w:t>Figure 2: importance of water on several sectors</w:t>
        </w:r>
        <w:r w:rsidR="00035B2F">
          <w:rPr>
            <w:noProof/>
            <w:webHidden/>
          </w:rPr>
          <w:tab/>
        </w:r>
        <w:r w:rsidR="00035B2F">
          <w:rPr>
            <w:noProof/>
            <w:webHidden/>
          </w:rPr>
          <w:fldChar w:fldCharType="begin"/>
        </w:r>
        <w:r w:rsidR="00035B2F">
          <w:rPr>
            <w:noProof/>
            <w:webHidden/>
          </w:rPr>
          <w:instrText xml:space="preserve"> PAGEREF _Toc165122027 \h </w:instrText>
        </w:r>
        <w:r w:rsidR="00035B2F">
          <w:rPr>
            <w:noProof/>
            <w:webHidden/>
          </w:rPr>
        </w:r>
        <w:r w:rsidR="00035B2F">
          <w:rPr>
            <w:noProof/>
            <w:webHidden/>
          </w:rPr>
          <w:fldChar w:fldCharType="separate"/>
        </w:r>
        <w:r w:rsidR="00035B2F">
          <w:rPr>
            <w:noProof/>
            <w:webHidden/>
          </w:rPr>
          <w:t>12</w:t>
        </w:r>
        <w:r w:rsidR="00035B2F">
          <w:rPr>
            <w:noProof/>
            <w:webHidden/>
          </w:rPr>
          <w:fldChar w:fldCharType="end"/>
        </w:r>
      </w:hyperlink>
    </w:p>
    <w:p w14:paraId="3A98A6AF" w14:textId="291B2DB1"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28" w:history="1">
        <w:r w:rsidR="00035B2F" w:rsidRPr="00EC5CA9">
          <w:rPr>
            <w:rStyle w:val="Hyperlink"/>
            <w:rFonts w:eastAsiaTheme="majorEastAsia"/>
            <w:noProof/>
          </w:rPr>
          <w:t>Figure 3: total rainfall in India</w:t>
        </w:r>
        <w:r w:rsidR="00035B2F">
          <w:rPr>
            <w:noProof/>
            <w:webHidden/>
          </w:rPr>
          <w:tab/>
        </w:r>
        <w:r w:rsidR="00035B2F">
          <w:rPr>
            <w:noProof/>
            <w:webHidden/>
          </w:rPr>
          <w:fldChar w:fldCharType="begin"/>
        </w:r>
        <w:r w:rsidR="00035B2F">
          <w:rPr>
            <w:noProof/>
            <w:webHidden/>
          </w:rPr>
          <w:instrText xml:space="preserve"> PAGEREF _Toc165122028 \h </w:instrText>
        </w:r>
        <w:r w:rsidR="00035B2F">
          <w:rPr>
            <w:noProof/>
            <w:webHidden/>
          </w:rPr>
        </w:r>
        <w:r w:rsidR="00035B2F">
          <w:rPr>
            <w:noProof/>
            <w:webHidden/>
          </w:rPr>
          <w:fldChar w:fldCharType="separate"/>
        </w:r>
        <w:r w:rsidR="00035B2F">
          <w:rPr>
            <w:noProof/>
            <w:webHidden/>
          </w:rPr>
          <w:t>13</w:t>
        </w:r>
        <w:r w:rsidR="00035B2F">
          <w:rPr>
            <w:noProof/>
            <w:webHidden/>
          </w:rPr>
          <w:fldChar w:fldCharType="end"/>
        </w:r>
      </w:hyperlink>
    </w:p>
    <w:p w14:paraId="0D3F5D38" w14:textId="3D091004"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29" w:history="1">
        <w:r w:rsidR="00035B2F" w:rsidRPr="00EC5CA9">
          <w:rPr>
            <w:rStyle w:val="Hyperlink"/>
            <w:rFonts w:eastAsiaTheme="majorEastAsia"/>
            <w:noProof/>
          </w:rPr>
          <w:t>Figure 4: ETL pipeline architecture</w:t>
        </w:r>
        <w:r w:rsidR="00035B2F">
          <w:rPr>
            <w:noProof/>
            <w:webHidden/>
          </w:rPr>
          <w:tab/>
        </w:r>
        <w:r w:rsidR="00035B2F">
          <w:rPr>
            <w:noProof/>
            <w:webHidden/>
          </w:rPr>
          <w:fldChar w:fldCharType="begin"/>
        </w:r>
        <w:r w:rsidR="00035B2F">
          <w:rPr>
            <w:noProof/>
            <w:webHidden/>
          </w:rPr>
          <w:instrText xml:space="preserve"> PAGEREF _Toc165122029 \h </w:instrText>
        </w:r>
        <w:r w:rsidR="00035B2F">
          <w:rPr>
            <w:noProof/>
            <w:webHidden/>
          </w:rPr>
        </w:r>
        <w:r w:rsidR="00035B2F">
          <w:rPr>
            <w:noProof/>
            <w:webHidden/>
          </w:rPr>
          <w:fldChar w:fldCharType="separate"/>
        </w:r>
        <w:r w:rsidR="00035B2F">
          <w:rPr>
            <w:noProof/>
            <w:webHidden/>
          </w:rPr>
          <w:t>15</w:t>
        </w:r>
        <w:r w:rsidR="00035B2F">
          <w:rPr>
            <w:noProof/>
            <w:webHidden/>
          </w:rPr>
          <w:fldChar w:fldCharType="end"/>
        </w:r>
      </w:hyperlink>
    </w:p>
    <w:p w14:paraId="52E7F86C" w14:textId="619B2280"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0" w:history="1">
        <w:r w:rsidR="00035B2F" w:rsidRPr="00EC5CA9">
          <w:rPr>
            <w:rStyle w:val="Hyperlink"/>
            <w:rFonts w:eastAsiaTheme="majorEastAsia"/>
            <w:noProof/>
          </w:rPr>
          <w:t>Figure 5: Merging Datasets</w:t>
        </w:r>
        <w:r w:rsidR="00035B2F">
          <w:rPr>
            <w:noProof/>
            <w:webHidden/>
          </w:rPr>
          <w:tab/>
        </w:r>
        <w:r w:rsidR="00035B2F">
          <w:rPr>
            <w:noProof/>
            <w:webHidden/>
          </w:rPr>
          <w:fldChar w:fldCharType="begin"/>
        </w:r>
        <w:r w:rsidR="00035B2F">
          <w:rPr>
            <w:noProof/>
            <w:webHidden/>
          </w:rPr>
          <w:instrText xml:space="preserve"> PAGEREF _Toc165122030 \h </w:instrText>
        </w:r>
        <w:r w:rsidR="00035B2F">
          <w:rPr>
            <w:noProof/>
            <w:webHidden/>
          </w:rPr>
        </w:r>
        <w:r w:rsidR="00035B2F">
          <w:rPr>
            <w:noProof/>
            <w:webHidden/>
          </w:rPr>
          <w:fldChar w:fldCharType="separate"/>
        </w:r>
        <w:r w:rsidR="00035B2F">
          <w:rPr>
            <w:noProof/>
            <w:webHidden/>
          </w:rPr>
          <w:t>16</w:t>
        </w:r>
        <w:r w:rsidR="00035B2F">
          <w:rPr>
            <w:noProof/>
            <w:webHidden/>
          </w:rPr>
          <w:fldChar w:fldCharType="end"/>
        </w:r>
      </w:hyperlink>
    </w:p>
    <w:p w14:paraId="2832213A" w14:textId="1736695A"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1" w:history="1">
        <w:r w:rsidR="00035B2F" w:rsidRPr="00EC5CA9">
          <w:rPr>
            <w:rStyle w:val="Hyperlink"/>
            <w:rFonts w:eastAsiaTheme="majorEastAsia"/>
            <w:noProof/>
          </w:rPr>
          <w:t>Figure 6: UML Component Diagram For our Proposed System's Architecture</w:t>
        </w:r>
        <w:r w:rsidR="00035B2F">
          <w:rPr>
            <w:noProof/>
            <w:webHidden/>
          </w:rPr>
          <w:tab/>
        </w:r>
        <w:r w:rsidR="00035B2F">
          <w:rPr>
            <w:noProof/>
            <w:webHidden/>
          </w:rPr>
          <w:fldChar w:fldCharType="begin"/>
        </w:r>
        <w:r w:rsidR="00035B2F">
          <w:rPr>
            <w:noProof/>
            <w:webHidden/>
          </w:rPr>
          <w:instrText xml:space="preserve"> PAGEREF _Toc165122031 \h </w:instrText>
        </w:r>
        <w:r w:rsidR="00035B2F">
          <w:rPr>
            <w:noProof/>
            <w:webHidden/>
          </w:rPr>
        </w:r>
        <w:r w:rsidR="00035B2F">
          <w:rPr>
            <w:noProof/>
            <w:webHidden/>
          </w:rPr>
          <w:fldChar w:fldCharType="separate"/>
        </w:r>
        <w:r w:rsidR="00035B2F">
          <w:rPr>
            <w:noProof/>
            <w:webHidden/>
          </w:rPr>
          <w:t>18</w:t>
        </w:r>
        <w:r w:rsidR="00035B2F">
          <w:rPr>
            <w:noProof/>
            <w:webHidden/>
          </w:rPr>
          <w:fldChar w:fldCharType="end"/>
        </w:r>
      </w:hyperlink>
    </w:p>
    <w:p w14:paraId="26316751" w14:textId="7D8AC186"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2" w:history="1">
        <w:r w:rsidR="00035B2F" w:rsidRPr="00EC5CA9">
          <w:rPr>
            <w:rStyle w:val="Hyperlink"/>
            <w:rFonts w:eastAsiaTheme="majorEastAsia"/>
            <w:noProof/>
          </w:rPr>
          <w:t>Figure 7: Data-logical model (ER diagram)</w:t>
        </w:r>
        <w:r w:rsidR="00035B2F">
          <w:rPr>
            <w:noProof/>
            <w:webHidden/>
          </w:rPr>
          <w:tab/>
        </w:r>
        <w:r w:rsidR="00035B2F">
          <w:rPr>
            <w:noProof/>
            <w:webHidden/>
          </w:rPr>
          <w:fldChar w:fldCharType="begin"/>
        </w:r>
        <w:r w:rsidR="00035B2F">
          <w:rPr>
            <w:noProof/>
            <w:webHidden/>
          </w:rPr>
          <w:instrText xml:space="preserve"> PAGEREF _Toc165122032 \h </w:instrText>
        </w:r>
        <w:r w:rsidR="00035B2F">
          <w:rPr>
            <w:noProof/>
            <w:webHidden/>
          </w:rPr>
        </w:r>
        <w:r w:rsidR="00035B2F">
          <w:rPr>
            <w:noProof/>
            <w:webHidden/>
          </w:rPr>
          <w:fldChar w:fldCharType="separate"/>
        </w:r>
        <w:r w:rsidR="00035B2F">
          <w:rPr>
            <w:noProof/>
            <w:webHidden/>
          </w:rPr>
          <w:t>19</w:t>
        </w:r>
        <w:r w:rsidR="00035B2F">
          <w:rPr>
            <w:noProof/>
            <w:webHidden/>
          </w:rPr>
          <w:fldChar w:fldCharType="end"/>
        </w:r>
      </w:hyperlink>
    </w:p>
    <w:p w14:paraId="50555F93" w14:textId="4070943F"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3" w:history="1">
        <w:r w:rsidR="00035B2F" w:rsidRPr="00EC5CA9">
          <w:rPr>
            <w:rStyle w:val="Hyperlink"/>
            <w:rFonts w:eastAsiaTheme="majorEastAsia"/>
            <w:noProof/>
          </w:rPr>
          <w:t>Figure 8: Number of People Without Access to An Improved Water Source</w:t>
        </w:r>
        <w:r w:rsidR="00035B2F">
          <w:rPr>
            <w:noProof/>
            <w:webHidden/>
          </w:rPr>
          <w:tab/>
        </w:r>
        <w:r w:rsidR="00035B2F">
          <w:rPr>
            <w:noProof/>
            <w:webHidden/>
          </w:rPr>
          <w:fldChar w:fldCharType="begin"/>
        </w:r>
        <w:r w:rsidR="00035B2F">
          <w:rPr>
            <w:noProof/>
            <w:webHidden/>
          </w:rPr>
          <w:instrText xml:space="preserve"> PAGEREF _Toc165122033 \h </w:instrText>
        </w:r>
        <w:r w:rsidR="00035B2F">
          <w:rPr>
            <w:noProof/>
            <w:webHidden/>
          </w:rPr>
        </w:r>
        <w:r w:rsidR="00035B2F">
          <w:rPr>
            <w:noProof/>
            <w:webHidden/>
          </w:rPr>
          <w:fldChar w:fldCharType="separate"/>
        </w:r>
        <w:r w:rsidR="00035B2F">
          <w:rPr>
            <w:noProof/>
            <w:webHidden/>
          </w:rPr>
          <w:t>21</w:t>
        </w:r>
        <w:r w:rsidR="00035B2F">
          <w:rPr>
            <w:noProof/>
            <w:webHidden/>
          </w:rPr>
          <w:fldChar w:fldCharType="end"/>
        </w:r>
      </w:hyperlink>
    </w:p>
    <w:p w14:paraId="76405960" w14:textId="31B03742"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4" w:history="1">
        <w:r w:rsidR="00035B2F" w:rsidRPr="00EC5CA9">
          <w:rPr>
            <w:rStyle w:val="Hyperlink"/>
            <w:rFonts w:eastAsiaTheme="majorEastAsia"/>
            <w:noProof/>
          </w:rPr>
          <w:t>Figure 9: Share of The Population Without Access to An Improved Water Source</w:t>
        </w:r>
        <w:r w:rsidR="00035B2F">
          <w:rPr>
            <w:noProof/>
            <w:webHidden/>
          </w:rPr>
          <w:tab/>
        </w:r>
        <w:r w:rsidR="00035B2F">
          <w:rPr>
            <w:noProof/>
            <w:webHidden/>
          </w:rPr>
          <w:fldChar w:fldCharType="begin"/>
        </w:r>
        <w:r w:rsidR="00035B2F">
          <w:rPr>
            <w:noProof/>
            <w:webHidden/>
          </w:rPr>
          <w:instrText xml:space="preserve"> PAGEREF _Toc165122034 \h </w:instrText>
        </w:r>
        <w:r w:rsidR="00035B2F">
          <w:rPr>
            <w:noProof/>
            <w:webHidden/>
          </w:rPr>
        </w:r>
        <w:r w:rsidR="00035B2F">
          <w:rPr>
            <w:noProof/>
            <w:webHidden/>
          </w:rPr>
          <w:fldChar w:fldCharType="separate"/>
        </w:r>
        <w:r w:rsidR="00035B2F">
          <w:rPr>
            <w:noProof/>
            <w:webHidden/>
          </w:rPr>
          <w:t>22</w:t>
        </w:r>
        <w:r w:rsidR="00035B2F">
          <w:rPr>
            <w:noProof/>
            <w:webHidden/>
          </w:rPr>
          <w:fldChar w:fldCharType="end"/>
        </w:r>
      </w:hyperlink>
    </w:p>
    <w:p w14:paraId="1DB1A2F3" w14:textId="707CEB2B"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5" w:history="1">
        <w:r w:rsidR="00035B2F" w:rsidRPr="00EC5CA9">
          <w:rPr>
            <w:rStyle w:val="Hyperlink"/>
            <w:rFonts w:eastAsiaTheme="majorEastAsia"/>
            <w:noProof/>
          </w:rPr>
          <w:t>Figure 10: Number of Deaths by Risk Factor in The World in 2019</w:t>
        </w:r>
        <w:r w:rsidR="00035B2F">
          <w:rPr>
            <w:noProof/>
            <w:webHidden/>
          </w:rPr>
          <w:tab/>
        </w:r>
        <w:r w:rsidR="00035B2F">
          <w:rPr>
            <w:noProof/>
            <w:webHidden/>
          </w:rPr>
          <w:fldChar w:fldCharType="begin"/>
        </w:r>
        <w:r w:rsidR="00035B2F">
          <w:rPr>
            <w:noProof/>
            <w:webHidden/>
          </w:rPr>
          <w:instrText xml:space="preserve"> PAGEREF _Toc165122035 \h </w:instrText>
        </w:r>
        <w:r w:rsidR="00035B2F">
          <w:rPr>
            <w:noProof/>
            <w:webHidden/>
          </w:rPr>
        </w:r>
        <w:r w:rsidR="00035B2F">
          <w:rPr>
            <w:noProof/>
            <w:webHidden/>
          </w:rPr>
          <w:fldChar w:fldCharType="separate"/>
        </w:r>
        <w:r w:rsidR="00035B2F">
          <w:rPr>
            <w:noProof/>
            <w:webHidden/>
          </w:rPr>
          <w:t>23</w:t>
        </w:r>
        <w:r w:rsidR="00035B2F">
          <w:rPr>
            <w:noProof/>
            <w:webHidden/>
          </w:rPr>
          <w:fldChar w:fldCharType="end"/>
        </w:r>
      </w:hyperlink>
    </w:p>
    <w:p w14:paraId="42C50D7C" w14:textId="5A1F3541"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6" w:history="1">
        <w:r w:rsidR="00035B2F" w:rsidRPr="00EC5CA9">
          <w:rPr>
            <w:rStyle w:val="Hyperlink"/>
            <w:rFonts w:eastAsiaTheme="majorEastAsia"/>
            <w:noProof/>
          </w:rPr>
          <w:t>Figure 11: Number of Deaths by Risk Factor in The Middle East and North Africa in 2019</w:t>
        </w:r>
        <w:r w:rsidR="00035B2F">
          <w:rPr>
            <w:noProof/>
            <w:webHidden/>
          </w:rPr>
          <w:tab/>
        </w:r>
        <w:r w:rsidR="00035B2F">
          <w:rPr>
            <w:noProof/>
            <w:webHidden/>
          </w:rPr>
          <w:fldChar w:fldCharType="begin"/>
        </w:r>
        <w:r w:rsidR="00035B2F">
          <w:rPr>
            <w:noProof/>
            <w:webHidden/>
          </w:rPr>
          <w:instrText xml:space="preserve"> PAGEREF _Toc165122036 \h </w:instrText>
        </w:r>
        <w:r w:rsidR="00035B2F">
          <w:rPr>
            <w:noProof/>
            <w:webHidden/>
          </w:rPr>
        </w:r>
        <w:r w:rsidR="00035B2F">
          <w:rPr>
            <w:noProof/>
            <w:webHidden/>
          </w:rPr>
          <w:fldChar w:fldCharType="separate"/>
        </w:r>
        <w:r w:rsidR="00035B2F">
          <w:rPr>
            <w:noProof/>
            <w:webHidden/>
          </w:rPr>
          <w:t>23</w:t>
        </w:r>
        <w:r w:rsidR="00035B2F">
          <w:rPr>
            <w:noProof/>
            <w:webHidden/>
          </w:rPr>
          <w:fldChar w:fldCharType="end"/>
        </w:r>
      </w:hyperlink>
    </w:p>
    <w:p w14:paraId="1CA31348" w14:textId="691C9D9C"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7" w:history="1">
        <w:r w:rsidR="00035B2F" w:rsidRPr="00EC5CA9">
          <w:rPr>
            <w:rStyle w:val="Hyperlink"/>
            <w:rFonts w:eastAsiaTheme="majorEastAsia"/>
            <w:noProof/>
          </w:rPr>
          <w:t>Figure 12: Share of The Population with Access to Safely Managed Drinking Water</w:t>
        </w:r>
        <w:r w:rsidR="00035B2F">
          <w:rPr>
            <w:noProof/>
            <w:webHidden/>
          </w:rPr>
          <w:tab/>
        </w:r>
        <w:r w:rsidR="00035B2F">
          <w:rPr>
            <w:noProof/>
            <w:webHidden/>
          </w:rPr>
          <w:fldChar w:fldCharType="begin"/>
        </w:r>
        <w:r w:rsidR="00035B2F">
          <w:rPr>
            <w:noProof/>
            <w:webHidden/>
          </w:rPr>
          <w:instrText xml:space="preserve"> PAGEREF _Toc165122037 \h </w:instrText>
        </w:r>
        <w:r w:rsidR="00035B2F">
          <w:rPr>
            <w:noProof/>
            <w:webHidden/>
          </w:rPr>
        </w:r>
        <w:r w:rsidR="00035B2F">
          <w:rPr>
            <w:noProof/>
            <w:webHidden/>
          </w:rPr>
          <w:fldChar w:fldCharType="separate"/>
        </w:r>
        <w:r w:rsidR="00035B2F">
          <w:rPr>
            <w:noProof/>
            <w:webHidden/>
          </w:rPr>
          <w:t>24</w:t>
        </w:r>
        <w:r w:rsidR="00035B2F">
          <w:rPr>
            <w:noProof/>
            <w:webHidden/>
          </w:rPr>
          <w:fldChar w:fldCharType="end"/>
        </w:r>
      </w:hyperlink>
    </w:p>
    <w:p w14:paraId="372784B4" w14:textId="1197D4DF"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8" w:history="1">
        <w:r w:rsidR="00035B2F" w:rsidRPr="00EC5CA9">
          <w:rPr>
            <w:rStyle w:val="Hyperlink"/>
            <w:rFonts w:eastAsiaTheme="majorEastAsia"/>
            <w:noProof/>
          </w:rPr>
          <w:t>Figure 13: Death Rate from Unsafe Water Sources From 1990 to 2019</w:t>
        </w:r>
        <w:r w:rsidR="00035B2F">
          <w:rPr>
            <w:noProof/>
            <w:webHidden/>
          </w:rPr>
          <w:tab/>
        </w:r>
        <w:r w:rsidR="00035B2F">
          <w:rPr>
            <w:noProof/>
            <w:webHidden/>
          </w:rPr>
          <w:fldChar w:fldCharType="begin"/>
        </w:r>
        <w:r w:rsidR="00035B2F">
          <w:rPr>
            <w:noProof/>
            <w:webHidden/>
          </w:rPr>
          <w:instrText xml:space="preserve"> PAGEREF _Toc165122038 \h </w:instrText>
        </w:r>
        <w:r w:rsidR="00035B2F">
          <w:rPr>
            <w:noProof/>
            <w:webHidden/>
          </w:rPr>
        </w:r>
        <w:r w:rsidR="00035B2F">
          <w:rPr>
            <w:noProof/>
            <w:webHidden/>
          </w:rPr>
          <w:fldChar w:fldCharType="separate"/>
        </w:r>
        <w:r w:rsidR="00035B2F">
          <w:rPr>
            <w:noProof/>
            <w:webHidden/>
          </w:rPr>
          <w:t>25</w:t>
        </w:r>
        <w:r w:rsidR="00035B2F">
          <w:rPr>
            <w:noProof/>
            <w:webHidden/>
          </w:rPr>
          <w:fldChar w:fldCharType="end"/>
        </w:r>
      </w:hyperlink>
    </w:p>
    <w:p w14:paraId="021AB52D" w14:textId="44C72376"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39" w:history="1">
        <w:r w:rsidR="00035B2F" w:rsidRPr="00EC5CA9">
          <w:rPr>
            <w:rStyle w:val="Hyperlink"/>
            <w:rFonts w:eastAsiaTheme="majorEastAsia"/>
            <w:noProof/>
          </w:rPr>
          <w:t>Figure 14: Share of Deaths Attributed to Unsafe Water Sources From 1990 to 2019</w:t>
        </w:r>
        <w:r w:rsidR="00035B2F">
          <w:rPr>
            <w:noProof/>
            <w:webHidden/>
          </w:rPr>
          <w:tab/>
        </w:r>
        <w:r w:rsidR="00035B2F">
          <w:rPr>
            <w:noProof/>
            <w:webHidden/>
          </w:rPr>
          <w:fldChar w:fldCharType="begin"/>
        </w:r>
        <w:r w:rsidR="00035B2F">
          <w:rPr>
            <w:noProof/>
            <w:webHidden/>
          </w:rPr>
          <w:instrText xml:space="preserve"> PAGEREF _Toc165122039 \h </w:instrText>
        </w:r>
        <w:r w:rsidR="00035B2F">
          <w:rPr>
            <w:noProof/>
            <w:webHidden/>
          </w:rPr>
        </w:r>
        <w:r w:rsidR="00035B2F">
          <w:rPr>
            <w:noProof/>
            <w:webHidden/>
          </w:rPr>
          <w:fldChar w:fldCharType="separate"/>
        </w:r>
        <w:r w:rsidR="00035B2F">
          <w:rPr>
            <w:noProof/>
            <w:webHidden/>
          </w:rPr>
          <w:t>26</w:t>
        </w:r>
        <w:r w:rsidR="00035B2F">
          <w:rPr>
            <w:noProof/>
            <w:webHidden/>
          </w:rPr>
          <w:fldChar w:fldCharType="end"/>
        </w:r>
      </w:hyperlink>
    </w:p>
    <w:p w14:paraId="55A53346" w14:textId="4D3591E6"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0" w:history="1">
        <w:r w:rsidR="00035B2F" w:rsidRPr="00EC5CA9">
          <w:rPr>
            <w:rStyle w:val="Hyperlink"/>
            <w:rFonts w:eastAsiaTheme="majorEastAsia"/>
            <w:noProof/>
          </w:rPr>
          <w:t>Figure 15: Number of People Without Access to Safe Drinking Water</w:t>
        </w:r>
        <w:r w:rsidR="00035B2F">
          <w:rPr>
            <w:noProof/>
            <w:webHidden/>
          </w:rPr>
          <w:tab/>
        </w:r>
        <w:r w:rsidR="00035B2F">
          <w:rPr>
            <w:noProof/>
            <w:webHidden/>
          </w:rPr>
          <w:fldChar w:fldCharType="begin"/>
        </w:r>
        <w:r w:rsidR="00035B2F">
          <w:rPr>
            <w:noProof/>
            <w:webHidden/>
          </w:rPr>
          <w:instrText xml:space="preserve"> PAGEREF _Toc165122040 \h </w:instrText>
        </w:r>
        <w:r w:rsidR="00035B2F">
          <w:rPr>
            <w:noProof/>
            <w:webHidden/>
          </w:rPr>
        </w:r>
        <w:r w:rsidR="00035B2F">
          <w:rPr>
            <w:noProof/>
            <w:webHidden/>
          </w:rPr>
          <w:fldChar w:fldCharType="separate"/>
        </w:r>
        <w:r w:rsidR="00035B2F">
          <w:rPr>
            <w:noProof/>
            <w:webHidden/>
          </w:rPr>
          <w:t>27</w:t>
        </w:r>
        <w:r w:rsidR="00035B2F">
          <w:rPr>
            <w:noProof/>
            <w:webHidden/>
          </w:rPr>
          <w:fldChar w:fldCharType="end"/>
        </w:r>
      </w:hyperlink>
    </w:p>
    <w:p w14:paraId="3DACD98D" w14:textId="2FCE65D4"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1" w:history="1">
        <w:r w:rsidR="00035B2F" w:rsidRPr="00EC5CA9">
          <w:rPr>
            <w:rStyle w:val="Hyperlink"/>
            <w:rFonts w:eastAsiaTheme="majorEastAsia"/>
            <w:noProof/>
          </w:rPr>
          <w:t>Figure 16: Current water availability by country</w:t>
        </w:r>
        <w:r w:rsidR="00035B2F">
          <w:rPr>
            <w:noProof/>
            <w:webHidden/>
          </w:rPr>
          <w:tab/>
        </w:r>
        <w:r w:rsidR="00035B2F">
          <w:rPr>
            <w:noProof/>
            <w:webHidden/>
          </w:rPr>
          <w:fldChar w:fldCharType="begin"/>
        </w:r>
        <w:r w:rsidR="00035B2F">
          <w:rPr>
            <w:noProof/>
            <w:webHidden/>
          </w:rPr>
          <w:instrText xml:space="preserve"> PAGEREF _Toc165122041 \h </w:instrText>
        </w:r>
        <w:r w:rsidR="00035B2F">
          <w:rPr>
            <w:noProof/>
            <w:webHidden/>
          </w:rPr>
        </w:r>
        <w:r w:rsidR="00035B2F">
          <w:rPr>
            <w:noProof/>
            <w:webHidden/>
          </w:rPr>
          <w:fldChar w:fldCharType="separate"/>
        </w:r>
        <w:r w:rsidR="00035B2F">
          <w:rPr>
            <w:noProof/>
            <w:webHidden/>
          </w:rPr>
          <w:t>34</w:t>
        </w:r>
        <w:r w:rsidR="00035B2F">
          <w:rPr>
            <w:noProof/>
            <w:webHidden/>
          </w:rPr>
          <w:fldChar w:fldCharType="end"/>
        </w:r>
      </w:hyperlink>
    </w:p>
    <w:p w14:paraId="2B22CDE4" w14:textId="75C38394"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2" w:history="1">
        <w:r w:rsidR="00035B2F" w:rsidRPr="00EC5CA9">
          <w:rPr>
            <w:rStyle w:val="Hyperlink"/>
            <w:rFonts w:eastAsiaTheme="majorEastAsia"/>
            <w:noProof/>
          </w:rPr>
          <w:t>Figure 17: Future Projection of water availability in the Arab World (National)</w:t>
        </w:r>
        <w:r w:rsidR="00035B2F">
          <w:rPr>
            <w:noProof/>
            <w:webHidden/>
          </w:rPr>
          <w:tab/>
        </w:r>
        <w:r w:rsidR="00035B2F">
          <w:rPr>
            <w:noProof/>
            <w:webHidden/>
          </w:rPr>
          <w:fldChar w:fldCharType="begin"/>
        </w:r>
        <w:r w:rsidR="00035B2F">
          <w:rPr>
            <w:noProof/>
            <w:webHidden/>
          </w:rPr>
          <w:instrText xml:space="preserve"> PAGEREF _Toc165122042 \h </w:instrText>
        </w:r>
        <w:r w:rsidR="00035B2F">
          <w:rPr>
            <w:noProof/>
            <w:webHidden/>
          </w:rPr>
        </w:r>
        <w:r w:rsidR="00035B2F">
          <w:rPr>
            <w:noProof/>
            <w:webHidden/>
          </w:rPr>
          <w:fldChar w:fldCharType="separate"/>
        </w:r>
        <w:r w:rsidR="00035B2F">
          <w:rPr>
            <w:noProof/>
            <w:webHidden/>
          </w:rPr>
          <w:t>34</w:t>
        </w:r>
        <w:r w:rsidR="00035B2F">
          <w:rPr>
            <w:noProof/>
            <w:webHidden/>
          </w:rPr>
          <w:fldChar w:fldCharType="end"/>
        </w:r>
      </w:hyperlink>
    </w:p>
    <w:p w14:paraId="71416B3B" w14:textId="088FD934"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3" w:history="1">
        <w:r w:rsidR="00035B2F" w:rsidRPr="00EC5CA9">
          <w:rPr>
            <w:rStyle w:val="Hyperlink"/>
            <w:rFonts w:eastAsiaTheme="majorEastAsia"/>
            <w:noProof/>
          </w:rPr>
          <w:t>Figure 18: Future Projection of Water Availability in The Arab World (Rural)</w:t>
        </w:r>
        <w:r w:rsidR="00035B2F">
          <w:rPr>
            <w:noProof/>
            <w:webHidden/>
          </w:rPr>
          <w:tab/>
        </w:r>
        <w:r w:rsidR="00035B2F">
          <w:rPr>
            <w:noProof/>
            <w:webHidden/>
          </w:rPr>
          <w:fldChar w:fldCharType="begin"/>
        </w:r>
        <w:r w:rsidR="00035B2F">
          <w:rPr>
            <w:noProof/>
            <w:webHidden/>
          </w:rPr>
          <w:instrText xml:space="preserve"> PAGEREF _Toc165122043 \h </w:instrText>
        </w:r>
        <w:r w:rsidR="00035B2F">
          <w:rPr>
            <w:noProof/>
            <w:webHidden/>
          </w:rPr>
        </w:r>
        <w:r w:rsidR="00035B2F">
          <w:rPr>
            <w:noProof/>
            <w:webHidden/>
          </w:rPr>
          <w:fldChar w:fldCharType="separate"/>
        </w:r>
        <w:r w:rsidR="00035B2F">
          <w:rPr>
            <w:noProof/>
            <w:webHidden/>
          </w:rPr>
          <w:t>34</w:t>
        </w:r>
        <w:r w:rsidR="00035B2F">
          <w:rPr>
            <w:noProof/>
            <w:webHidden/>
          </w:rPr>
          <w:fldChar w:fldCharType="end"/>
        </w:r>
      </w:hyperlink>
    </w:p>
    <w:p w14:paraId="75BBBA9B" w14:textId="23B948DF"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4" w:history="1">
        <w:r w:rsidR="00035B2F" w:rsidRPr="00EC5CA9">
          <w:rPr>
            <w:rStyle w:val="Hyperlink"/>
            <w:rFonts w:eastAsiaTheme="majorEastAsia"/>
            <w:noProof/>
          </w:rPr>
          <w:t>Figure 19: Future Projection of Water Availability in the Arab World (Urban)</w:t>
        </w:r>
        <w:r w:rsidR="00035B2F">
          <w:rPr>
            <w:noProof/>
            <w:webHidden/>
          </w:rPr>
          <w:tab/>
        </w:r>
        <w:r w:rsidR="00035B2F">
          <w:rPr>
            <w:noProof/>
            <w:webHidden/>
          </w:rPr>
          <w:fldChar w:fldCharType="begin"/>
        </w:r>
        <w:r w:rsidR="00035B2F">
          <w:rPr>
            <w:noProof/>
            <w:webHidden/>
          </w:rPr>
          <w:instrText xml:space="preserve"> PAGEREF _Toc165122044 \h </w:instrText>
        </w:r>
        <w:r w:rsidR="00035B2F">
          <w:rPr>
            <w:noProof/>
            <w:webHidden/>
          </w:rPr>
        </w:r>
        <w:r w:rsidR="00035B2F">
          <w:rPr>
            <w:noProof/>
            <w:webHidden/>
          </w:rPr>
          <w:fldChar w:fldCharType="separate"/>
        </w:r>
        <w:r w:rsidR="00035B2F">
          <w:rPr>
            <w:noProof/>
            <w:webHidden/>
          </w:rPr>
          <w:t>35</w:t>
        </w:r>
        <w:r w:rsidR="00035B2F">
          <w:rPr>
            <w:noProof/>
            <w:webHidden/>
          </w:rPr>
          <w:fldChar w:fldCharType="end"/>
        </w:r>
      </w:hyperlink>
    </w:p>
    <w:p w14:paraId="3DF2B608" w14:textId="48FA6F47"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5" w:history="1">
        <w:r w:rsidR="00035B2F" w:rsidRPr="00EC5CA9">
          <w:rPr>
            <w:rStyle w:val="Hyperlink"/>
            <w:rFonts w:eastAsiaTheme="majorEastAsia"/>
            <w:noProof/>
          </w:rPr>
          <w:t>Figure 20: Future Projection of Sanitation Availability in the Arab World (National)</w:t>
        </w:r>
        <w:r w:rsidR="00035B2F">
          <w:rPr>
            <w:noProof/>
            <w:webHidden/>
          </w:rPr>
          <w:tab/>
        </w:r>
        <w:r w:rsidR="00035B2F">
          <w:rPr>
            <w:noProof/>
            <w:webHidden/>
          </w:rPr>
          <w:fldChar w:fldCharType="begin"/>
        </w:r>
        <w:r w:rsidR="00035B2F">
          <w:rPr>
            <w:noProof/>
            <w:webHidden/>
          </w:rPr>
          <w:instrText xml:space="preserve"> PAGEREF _Toc165122045 \h </w:instrText>
        </w:r>
        <w:r w:rsidR="00035B2F">
          <w:rPr>
            <w:noProof/>
            <w:webHidden/>
          </w:rPr>
        </w:r>
        <w:r w:rsidR="00035B2F">
          <w:rPr>
            <w:noProof/>
            <w:webHidden/>
          </w:rPr>
          <w:fldChar w:fldCharType="separate"/>
        </w:r>
        <w:r w:rsidR="00035B2F">
          <w:rPr>
            <w:noProof/>
            <w:webHidden/>
          </w:rPr>
          <w:t>35</w:t>
        </w:r>
        <w:r w:rsidR="00035B2F">
          <w:rPr>
            <w:noProof/>
            <w:webHidden/>
          </w:rPr>
          <w:fldChar w:fldCharType="end"/>
        </w:r>
      </w:hyperlink>
    </w:p>
    <w:p w14:paraId="233E3623" w14:textId="7C35EAB8"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6" w:history="1">
        <w:r w:rsidR="00035B2F" w:rsidRPr="00EC5CA9">
          <w:rPr>
            <w:rStyle w:val="Hyperlink"/>
            <w:rFonts w:eastAsiaTheme="majorEastAsia"/>
            <w:noProof/>
          </w:rPr>
          <w:t>Figure 21: Future Projection of Basic Hygiene Services in the Arab World (National)</w:t>
        </w:r>
        <w:r w:rsidR="00035B2F">
          <w:rPr>
            <w:noProof/>
            <w:webHidden/>
          </w:rPr>
          <w:tab/>
        </w:r>
        <w:r w:rsidR="00035B2F">
          <w:rPr>
            <w:noProof/>
            <w:webHidden/>
          </w:rPr>
          <w:fldChar w:fldCharType="begin"/>
        </w:r>
        <w:r w:rsidR="00035B2F">
          <w:rPr>
            <w:noProof/>
            <w:webHidden/>
          </w:rPr>
          <w:instrText xml:space="preserve"> PAGEREF _Toc165122046 \h </w:instrText>
        </w:r>
        <w:r w:rsidR="00035B2F">
          <w:rPr>
            <w:noProof/>
            <w:webHidden/>
          </w:rPr>
        </w:r>
        <w:r w:rsidR="00035B2F">
          <w:rPr>
            <w:noProof/>
            <w:webHidden/>
          </w:rPr>
          <w:fldChar w:fldCharType="separate"/>
        </w:r>
        <w:r w:rsidR="00035B2F">
          <w:rPr>
            <w:noProof/>
            <w:webHidden/>
          </w:rPr>
          <w:t>35</w:t>
        </w:r>
        <w:r w:rsidR="00035B2F">
          <w:rPr>
            <w:noProof/>
            <w:webHidden/>
          </w:rPr>
          <w:fldChar w:fldCharType="end"/>
        </w:r>
      </w:hyperlink>
    </w:p>
    <w:p w14:paraId="24AF9F67" w14:textId="3B252064"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7" w:history="1">
        <w:r w:rsidR="00035B2F" w:rsidRPr="00EC5CA9">
          <w:rPr>
            <w:rStyle w:val="Hyperlink"/>
            <w:rFonts w:eastAsiaTheme="majorEastAsia"/>
            <w:noProof/>
          </w:rPr>
          <w:t>Figure 22: Future Projection of Basic Water Services in Schools in the Arab World (National)</w:t>
        </w:r>
        <w:r w:rsidR="00035B2F">
          <w:rPr>
            <w:noProof/>
            <w:webHidden/>
          </w:rPr>
          <w:tab/>
        </w:r>
        <w:r w:rsidR="00035B2F">
          <w:rPr>
            <w:noProof/>
            <w:webHidden/>
          </w:rPr>
          <w:fldChar w:fldCharType="begin"/>
        </w:r>
        <w:r w:rsidR="00035B2F">
          <w:rPr>
            <w:noProof/>
            <w:webHidden/>
          </w:rPr>
          <w:instrText xml:space="preserve"> PAGEREF _Toc165122047 \h </w:instrText>
        </w:r>
        <w:r w:rsidR="00035B2F">
          <w:rPr>
            <w:noProof/>
            <w:webHidden/>
          </w:rPr>
        </w:r>
        <w:r w:rsidR="00035B2F">
          <w:rPr>
            <w:noProof/>
            <w:webHidden/>
          </w:rPr>
          <w:fldChar w:fldCharType="separate"/>
        </w:r>
        <w:r w:rsidR="00035B2F">
          <w:rPr>
            <w:noProof/>
            <w:webHidden/>
          </w:rPr>
          <w:t>36</w:t>
        </w:r>
        <w:r w:rsidR="00035B2F">
          <w:rPr>
            <w:noProof/>
            <w:webHidden/>
          </w:rPr>
          <w:fldChar w:fldCharType="end"/>
        </w:r>
      </w:hyperlink>
    </w:p>
    <w:p w14:paraId="0082FF39" w14:textId="03564E23" w:rsidR="00035B2F" w:rsidRDefault="00756F16">
      <w:pPr>
        <w:pStyle w:val="TableofFigures"/>
        <w:tabs>
          <w:tab w:val="right" w:leader="dot" w:pos="9350"/>
        </w:tabs>
        <w:rPr>
          <w:rFonts w:asciiTheme="minorHAnsi" w:eastAsiaTheme="minorEastAsia" w:hAnsiTheme="minorHAnsi" w:cstheme="minorBidi"/>
          <w:noProof/>
          <w:sz w:val="22"/>
          <w:szCs w:val="22"/>
        </w:rPr>
      </w:pPr>
      <w:hyperlink w:anchor="_Toc165122048" w:history="1">
        <w:r w:rsidR="00035B2F" w:rsidRPr="00EC5CA9">
          <w:rPr>
            <w:rStyle w:val="Hyperlink"/>
            <w:rFonts w:eastAsiaTheme="majorEastAsia"/>
            <w:noProof/>
          </w:rPr>
          <w:t>Figure 23: Availability of Surface Water by Country</w:t>
        </w:r>
        <w:r w:rsidR="00035B2F">
          <w:rPr>
            <w:noProof/>
            <w:webHidden/>
          </w:rPr>
          <w:tab/>
        </w:r>
        <w:r w:rsidR="00035B2F">
          <w:rPr>
            <w:noProof/>
            <w:webHidden/>
          </w:rPr>
          <w:fldChar w:fldCharType="begin"/>
        </w:r>
        <w:r w:rsidR="00035B2F">
          <w:rPr>
            <w:noProof/>
            <w:webHidden/>
          </w:rPr>
          <w:instrText xml:space="preserve"> PAGEREF _Toc165122048 \h </w:instrText>
        </w:r>
        <w:r w:rsidR="00035B2F">
          <w:rPr>
            <w:noProof/>
            <w:webHidden/>
          </w:rPr>
        </w:r>
        <w:r w:rsidR="00035B2F">
          <w:rPr>
            <w:noProof/>
            <w:webHidden/>
          </w:rPr>
          <w:fldChar w:fldCharType="separate"/>
        </w:r>
        <w:r w:rsidR="00035B2F">
          <w:rPr>
            <w:noProof/>
            <w:webHidden/>
          </w:rPr>
          <w:t>36</w:t>
        </w:r>
        <w:r w:rsidR="00035B2F">
          <w:rPr>
            <w:noProof/>
            <w:webHidden/>
          </w:rPr>
          <w:fldChar w:fldCharType="end"/>
        </w:r>
      </w:hyperlink>
    </w:p>
    <w:p w14:paraId="31EF513A" w14:textId="3C85E827" w:rsidR="0077565F" w:rsidRDefault="00035B2F">
      <w:r>
        <w:fldChar w:fldCharType="end"/>
      </w:r>
    </w:p>
    <w:p w14:paraId="7788B36F" w14:textId="5258A089" w:rsidR="0077565F" w:rsidRDefault="0077565F"/>
    <w:p w14:paraId="2D13814F" w14:textId="60548FDC" w:rsidR="0077565F" w:rsidRDefault="0077565F"/>
    <w:p w14:paraId="271FD4CC" w14:textId="0B3362D7" w:rsidR="0077565F" w:rsidRDefault="0077565F"/>
    <w:p w14:paraId="4D638595" w14:textId="7E0876CC" w:rsidR="0077565F" w:rsidRDefault="0077565F"/>
    <w:p w14:paraId="25C26FDD" w14:textId="2F4A3F96" w:rsidR="0077565F" w:rsidRDefault="0077565F"/>
    <w:p w14:paraId="4E763036" w14:textId="272475D7" w:rsidR="0077565F" w:rsidRDefault="0077565F"/>
    <w:p w14:paraId="3CC97400" w14:textId="1773F500" w:rsidR="0077565F" w:rsidRDefault="0077565F"/>
    <w:p w14:paraId="568AC209" w14:textId="2442C696" w:rsidR="0077565F" w:rsidRDefault="0077565F"/>
    <w:p w14:paraId="30C930E0" w14:textId="3164C6AF" w:rsidR="0077565F" w:rsidRDefault="0077565F"/>
    <w:p w14:paraId="02270217" w14:textId="2D87F004" w:rsidR="0077565F" w:rsidRDefault="0077565F"/>
    <w:p w14:paraId="530FA41E" w14:textId="1A17FB80" w:rsidR="0077565F" w:rsidRDefault="0077565F"/>
    <w:p w14:paraId="251826DB" w14:textId="2A9772BB" w:rsidR="0077565F" w:rsidRDefault="0077565F"/>
    <w:p w14:paraId="0F193B3D" w14:textId="56025BB1" w:rsidR="0077565F" w:rsidRDefault="0077565F"/>
    <w:p w14:paraId="3384688C" w14:textId="79AB9521" w:rsidR="0077565F" w:rsidRDefault="0077565F"/>
    <w:p w14:paraId="4684FDC3" w14:textId="7707F588" w:rsidR="0077565F" w:rsidRDefault="0077565F"/>
    <w:p w14:paraId="07635E7E" w14:textId="2B4123F1" w:rsidR="0077565F" w:rsidRDefault="0077565F"/>
    <w:p w14:paraId="7D0CA46C" w14:textId="6573F874" w:rsidR="00B468ED" w:rsidRDefault="00B468ED"/>
    <w:p w14:paraId="2D0F7027" w14:textId="050CC3BF" w:rsidR="00B468ED" w:rsidRDefault="00B468ED"/>
    <w:p w14:paraId="55BE2E5B" w14:textId="36A28129" w:rsidR="00B468ED" w:rsidRDefault="00B468ED"/>
    <w:p w14:paraId="1341C136" w14:textId="068E7E7F" w:rsidR="00B468ED" w:rsidRDefault="00B468ED"/>
    <w:p w14:paraId="13C2D13B" w14:textId="77777777" w:rsidR="00B468ED" w:rsidRDefault="00B468ED"/>
    <w:p w14:paraId="6FED655E" w14:textId="77D0B672" w:rsidR="0077565F" w:rsidRDefault="00FB576E" w:rsidP="00FB576E">
      <w:pPr>
        <w:pStyle w:val="Heading1"/>
      </w:pPr>
      <w:bookmarkStart w:id="0" w:name="_Toc165121981"/>
      <w:r>
        <w:lastRenderedPageBreak/>
        <w:t>I. Introduction</w:t>
      </w:r>
      <w:bookmarkEnd w:id="0"/>
    </w:p>
    <w:p w14:paraId="7A164ED6" w14:textId="44DB4F72" w:rsidR="0077565F" w:rsidRDefault="0077565F"/>
    <w:p w14:paraId="2C83966A" w14:textId="02D9672F" w:rsidR="0077565F" w:rsidRDefault="00CC1E83" w:rsidP="00CC1E83">
      <w:pPr>
        <w:pStyle w:val="Heading2"/>
      </w:pPr>
      <w:bookmarkStart w:id="1" w:name="_Toc165121982"/>
      <w:r>
        <w:t>1.1. Abstract</w:t>
      </w:r>
      <w:bookmarkEnd w:id="1"/>
    </w:p>
    <w:p w14:paraId="69582A99" w14:textId="77777777" w:rsidR="00CC1E83" w:rsidRDefault="00CC1E83" w:rsidP="00CC1E83">
      <w:pPr>
        <w:rPr>
          <w:rFonts w:asciiTheme="majorBidi" w:hAnsiTheme="majorBidi" w:cstheme="majorBidi"/>
        </w:rPr>
      </w:pPr>
      <w:r>
        <w:rPr>
          <w:rFonts w:asciiTheme="majorBidi" w:hAnsiTheme="majorBidi" w:cstheme="majorBidi"/>
        </w:rPr>
        <w:t xml:space="preserve">Several countries nowadays are worrying about the date when there will be no </w:t>
      </w:r>
      <w:r w:rsidRPr="00A3605B">
        <w:rPr>
          <w:rFonts w:asciiTheme="majorBidi" w:hAnsiTheme="majorBidi" w:cstheme="majorBidi"/>
        </w:rPr>
        <w:t>more accessible clean water in the world</w:t>
      </w:r>
      <w:r>
        <w:rPr>
          <w:rFonts w:asciiTheme="majorBidi" w:hAnsiTheme="majorBidi" w:cstheme="majorBidi"/>
        </w:rPr>
        <w:t>, and specially, in the Arab countries [2]. That’s why, using some modelling and automation techniques, we are planning to predict the date when there will be no more accessible clean water in every country in the Arab world. On top of that, we are planning to provide other important graphs and data regarding this topic, which could benefit the scientists in order to advance and look at reliable data to help their research. Besides that, several other techniques will be discussed later in our report.</w:t>
      </w:r>
    </w:p>
    <w:p w14:paraId="271D1A07" w14:textId="2EBF5B8D" w:rsidR="00AE7F14" w:rsidRDefault="00AE7F14"/>
    <w:p w14:paraId="7E2800EB" w14:textId="77777777" w:rsidR="00EA2DA4" w:rsidRDefault="00EA2DA4"/>
    <w:p w14:paraId="6BC7270D" w14:textId="7794A58E" w:rsidR="00CC1E83" w:rsidRDefault="00FE2C56" w:rsidP="00FE2C56">
      <w:pPr>
        <w:pStyle w:val="Heading2"/>
      </w:pPr>
      <w:bookmarkStart w:id="2" w:name="_Toc165121983"/>
      <w:r>
        <w:t>1.2. Problem</w:t>
      </w:r>
      <w:bookmarkEnd w:id="2"/>
    </w:p>
    <w:p w14:paraId="54517160" w14:textId="77777777" w:rsidR="00503A30" w:rsidRDefault="00503A30" w:rsidP="00503A30">
      <w:pPr>
        <w:rPr>
          <w:rFonts w:asciiTheme="majorBidi" w:hAnsiTheme="majorBidi" w:cstheme="majorBidi"/>
        </w:rPr>
      </w:pPr>
      <w:r w:rsidRPr="007F7E25">
        <w:rPr>
          <w:rFonts w:asciiTheme="majorBidi" w:hAnsiTheme="majorBidi" w:cstheme="majorBidi"/>
        </w:rPr>
        <w:t xml:space="preserve">As we discussed earlier in our report, the clean water crisis </w:t>
      </w:r>
      <w:r>
        <w:rPr>
          <w:rFonts w:asciiTheme="majorBidi" w:hAnsiTheme="majorBidi" w:cstheme="majorBidi"/>
        </w:rPr>
        <w:t>is a major concern for all of us in the Arab world, since it has severe consequences that will affect all of the humans in the future in a way or another. Besides that, according to the United Nations statistics, there are approximately a whopping 2 billion people that don’t have drinking water. Moreover, according to many estimations, this issue is likely to get worse in the future, and it is projected to have 5 billion people that will face water shortages by 2050. Besides that, this issue may affect not only the poor people, but it also can affect many other industries, such as the agriculture industry, the energy industry, the manufacturing industry, along with many others. That’s why, we need to solve this issue as soon as possible in order to prevent all of that from happening.</w:t>
      </w:r>
    </w:p>
    <w:p w14:paraId="13A2E3F4" w14:textId="3D87B866" w:rsidR="00AE7F14" w:rsidRDefault="00AE7F14"/>
    <w:p w14:paraId="1ABA0323" w14:textId="77777777" w:rsidR="00781F48" w:rsidRDefault="00781F48"/>
    <w:p w14:paraId="5DB93C15" w14:textId="2642D7C2" w:rsidR="00C27514" w:rsidRDefault="00C27514"/>
    <w:p w14:paraId="6D5BF70E" w14:textId="2CE30E96" w:rsidR="00C27514" w:rsidRDefault="005B665A" w:rsidP="005B665A">
      <w:pPr>
        <w:pStyle w:val="Heading2"/>
      </w:pPr>
      <w:bookmarkStart w:id="3" w:name="_Toc165121984"/>
      <w:r>
        <w:t>1.3. Solution</w:t>
      </w:r>
      <w:bookmarkEnd w:id="3"/>
    </w:p>
    <w:p w14:paraId="02F83F1D" w14:textId="77777777" w:rsidR="005B665A" w:rsidRDefault="005B665A" w:rsidP="005B665A">
      <w:pPr>
        <w:rPr>
          <w:rFonts w:asciiTheme="majorBidi" w:hAnsiTheme="majorBidi" w:cstheme="majorBidi"/>
        </w:rPr>
      </w:pPr>
      <w:r>
        <w:rPr>
          <w:rFonts w:asciiTheme="majorBidi" w:hAnsiTheme="majorBidi" w:cstheme="majorBidi"/>
        </w:rPr>
        <w:t xml:space="preserve">In order to solve the above problems, the best thing to start with is to analyze and present some accurate data regarding this topic in each and every country in the Arab world. That’s why, our solution is to acquire some accurate data from reliable sources from the internet, and to do some modelling and automation systems, that would have a huge role of removing dirty data, analyzing the data, and presenting the data in an easy way so that all the people could have a reliable way to look at accurate statistics that could help them in order to start their research on how to solve the clean water crisis that could happen in the future. </w:t>
      </w:r>
      <w:r w:rsidRPr="001B6346">
        <w:rPr>
          <w:rFonts w:asciiTheme="majorBidi" w:hAnsiTheme="majorBidi" w:cstheme="majorBidi"/>
          <w:color w:val="000000"/>
          <w:shd w:val="clear" w:color="auto" w:fill="FFFFFF"/>
        </w:rPr>
        <w:t xml:space="preserve">Furthermore, the information must be continuously updated to match the </w:t>
      </w:r>
      <w:r w:rsidRPr="00800D37">
        <w:rPr>
          <w:rFonts w:asciiTheme="majorBidi" w:hAnsiTheme="majorBidi" w:cstheme="majorBidi"/>
          <w:color w:val="000000"/>
          <w:shd w:val="clear" w:color="auto" w:fill="FFFFFF"/>
        </w:rPr>
        <w:t xml:space="preserve">high-quality </w:t>
      </w:r>
      <w:r w:rsidRPr="001B6346">
        <w:rPr>
          <w:rFonts w:asciiTheme="majorBidi" w:hAnsiTheme="majorBidi" w:cstheme="majorBidi"/>
          <w:color w:val="000000"/>
          <w:shd w:val="clear" w:color="auto" w:fill="FFFFFF"/>
        </w:rPr>
        <w:t xml:space="preserve">services in this </w:t>
      </w:r>
      <w:r>
        <w:rPr>
          <w:rFonts w:asciiTheme="majorBidi" w:hAnsiTheme="majorBidi" w:cstheme="majorBidi"/>
          <w:color w:val="000000"/>
          <w:shd w:val="clear" w:color="auto" w:fill="FFFFFF"/>
        </w:rPr>
        <w:t>system.</w:t>
      </w:r>
    </w:p>
    <w:p w14:paraId="0899E1FA" w14:textId="77777777" w:rsidR="005B665A" w:rsidRDefault="005B665A" w:rsidP="005B665A">
      <w:pPr>
        <w:rPr>
          <w:rFonts w:asciiTheme="majorBidi" w:hAnsiTheme="majorBidi" w:cstheme="majorBidi"/>
          <w:color w:val="000000"/>
          <w:shd w:val="clear" w:color="auto" w:fill="FFFFFF"/>
        </w:rPr>
      </w:pPr>
      <w:r>
        <w:rPr>
          <w:rFonts w:asciiTheme="majorBidi" w:hAnsiTheme="majorBidi" w:cstheme="majorBidi"/>
        </w:rPr>
        <w:t xml:space="preserve">That’s why, </w:t>
      </w:r>
      <w:r w:rsidRPr="00D86833">
        <w:rPr>
          <w:rFonts w:asciiTheme="majorBidi" w:hAnsiTheme="majorBidi" w:cstheme="majorBidi"/>
          <w:color w:val="000000"/>
          <w:shd w:val="clear" w:color="auto" w:fill="FFFFFF"/>
        </w:rPr>
        <w:t xml:space="preserve">after finishing this project, the main stakeholders which are the </w:t>
      </w:r>
      <w:r>
        <w:rPr>
          <w:rFonts w:asciiTheme="majorBidi" w:hAnsiTheme="majorBidi" w:cstheme="majorBidi"/>
          <w:color w:val="000000"/>
          <w:shd w:val="clear" w:color="auto" w:fill="FFFFFF"/>
        </w:rPr>
        <w:t>scientists</w:t>
      </w:r>
      <w:r w:rsidRPr="00D86833">
        <w:rPr>
          <w:rFonts w:asciiTheme="majorBidi" w:hAnsiTheme="majorBidi" w:cstheme="majorBidi"/>
          <w:color w:val="000000"/>
          <w:shd w:val="clear" w:color="auto" w:fill="FFFFFF"/>
        </w:rPr>
        <w:t xml:space="preserve"> and </w:t>
      </w:r>
      <w:r>
        <w:rPr>
          <w:rFonts w:asciiTheme="majorBidi" w:hAnsiTheme="majorBidi" w:cstheme="majorBidi"/>
          <w:color w:val="000000"/>
          <w:shd w:val="clear" w:color="auto" w:fill="FFFFFF"/>
        </w:rPr>
        <w:t>the organizations</w:t>
      </w:r>
      <w:r w:rsidRPr="00D86833">
        <w:rPr>
          <w:rFonts w:asciiTheme="majorBidi" w:hAnsiTheme="majorBidi" w:cstheme="majorBidi"/>
          <w:color w:val="000000"/>
          <w:shd w:val="clear" w:color="auto" w:fill="FFFFFF"/>
        </w:rPr>
        <w:t xml:space="preserve"> </w:t>
      </w:r>
      <w:r>
        <w:rPr>
          <w:rFonts w:asciiTheme="majorBidi" w:hAnsiTheme="majorBidi" w:cstheme="majorBidi"/>
          <w:color w:val="000000"/>
          <w:shd w:val="clear" w:color="auto" w:fill="FFFFFF"/>
        </w:rPr>
        <w:t xml:space="preserve">are </w:t>
      </w:r>
      <w:r w:rsidRPr="00D86833">
        <w:rPr>
          <w:rFonts w:asciiTheme="majorBidi" w:hAnsiTheme="majorBidi" w:cstheme="majorBidi"/>
          <w:color w:val="000000"/>
          <w:shd w:val="clear" w:color="auto" w:fill="FFFFFF"/>
        </w:rPr>
        <w:t>predict</w:t>
      </w:r>
      <w:r>
        <w:rPr>
          <w:rFonts w:asciiTheme="majorBidi" w:hAnsiTheme="majorBidi" w:cstheme="majorBidi"/>
          <w:color w:val="000000"/>
          <w:shd w:val="clear" w:color="auto" w:fill="FFFFFF"/>
        </w:rPr>
        <w:t>ed</w:t>
      </w:r>
      <w:r w:rsidRPr="00D86833">
        <w:rPr>
          <w:rFonts w:asciiTheme="majorBidi" w:hAnsiTheme="majorBidi" w:cstheme="majorBidi"/>
          <w:color w:val="000000"/>
          <w:shd w:val="clear" w:color="auto" w:fill="FFFFFF"/>
        </w:rPr>
        <w:t xml:space="preserve"> to have a better way </w:t>
      </w:r>
      <w:r>
        <w:rPr>
          <w:rFonts w:asciiTheme="majorBidi" w:hAnsiTheme="majorBidi" w:cstheme="majorBidi"/>
          <w:color w:val="000000"/>
          <w:shd w:val="clear" w:color="auto" w:fill="FFFFFF"/>
        </w:rPr>
        <w:t>to communicate and to solve this crisis.</w:t>
      </w:r>
    </w:p>
    <w:p w14:paraId="1DB34F5C" w14:textId="11962BCE" w:rsidR="005B665A" w:rsidRDefault="005B665A" w:rsidP="005B665A"/>
    <w:p w14:paraId="491B4132" w14:textId="35A10051" w:rsidR="00F56E5F" w:rsidRDefault="00F56E5F" w:rsidP="005B665A"/>
    <w:p w14:paraId="7C960581" w14:textId="225E1D27" w:rsidR="00F56E5F" w:rsidRDefault="00F56E5F" w:rsidP="005B665A"/>
    <w:p w14:paraId="0F911B3E" w14:textId="2B1F1E94" w:rsidR="00F56E5F" w:rsidRDefault="00F56E5F" w:rsidP="00F56E5F">
      <w:pPr>
        <w:pStyle w:val="Heading2"/>
      </w:pPr>
      <w:bookmarkStart w:id="4" w:name="_Toc165121985"/>
      <w:r>
        <w:t>1.4. Aim and Scope</w:t>
      </w:r>
      <w:bookmarkEnd w:id="4"/>
    </w:p>
    <w:p w14:paraId="334AF9CE" w14:textId="5FB82943" w:rsidR="00F56E5F" w:rsidRPr="00EA2DA4" w:rsidRDefault="00227824" w:rsidP="00EA2DA4">
      <w:pPr>
        <w:rPr>
          <w:rFonts w:asciiTheme="majorBidi" w:hAnsiTheme="majorBidi" w:cstheme="majorBidi"/>
          <w:color w:val="000000"/>
          <w:shd w:val="clear" w:color="auto" w:fill="FFFFFF"/>
        </w:rPr>
      </w:pPr>
      <w:r>
        <w:rPr>
          <w:rFonts w:asciiTheme="majorBidi" w:hAnsiTheme="majorBidi" w:cstheme="majorBidi"/>
        </w:rPr>
        <w:t xml:space="preserve">The main goal from our graduation project is to predict the date when there will be no more accessible clean water in the Arab countries and to help out the scientists and the main stakeholders to have a reliable way in order to solve this crisis. Moreover, as we all know, </w:t>
      </w:r>
      <w:r w:rsidRPr="000366F7">
        <w:rPr>
          <w:rFonts w:asciiTheme="majorBidi" w:hAnsiTheme="majorBidi" w:cstheme="majorBidi"/>
        </w:rPr>
        <w:t>all the information in our database must be continuously updated in order to match the</w:t>
      </w:r>
      <w:r>
        <w:rPr>
          <w:rFonts w:asciiTheme="majorBidi" w:hAnsiTheme="majorBidi" w:cstheme="majorBidi"/>
        </w:rPr>
        <w:t xml:space="preserve"> </w:t>
      </w:r>
      <w:r w:rsidRPr="00800D37">
        <w:rPr>
          <w:rFonts w:asciiTheme="majorBidi" w:hAnsiTheme="majorBidi" w:cstheme="majorBidi"/>
          <w:color w:val="000000"/>
          <w:shd w:val="clear" w:color="auto" w:fill="FFFFFF"/>
        </w:rPr>
        <w:t xml:space="preserve">high-quality </w:t>
      </w:r>
      <w:r w:rsidRPr="001B6346">
        <w:rPr>
          <w:rFonts w:asciiTheme="majorBidi" w:hAnsiTheme="majorBidi" w:cstheme="majorBidi"/>
          <w:color w:val="000000"/>
          <w:shd w:val="clear" w:color="auto" w:fill="FFFFFF"/>
        </w:rPr>
        <w:t xml:space="preserve">services in this </w:t>
      </w:r>
      <w:r>
        <w:rPr>
          <w:rFonts w:asciiTheme="majorBidi" w:hAnsiTheme="majorBidi" w:cstheme="majorBidi"/>
          <w:color w:val="000000"/>
          <w:shd w:val="clear" w:color="auto" w:fill="FFFFFF"/>
        </w:rPr>
        <w:t>system.</w:t>
      </w:r>
    </w:p>
    <w:p w14:paraId="5B7E94E0" w14:textId="4E75874E" w:rsidR="00F56E5F" w:rsidRDefault="00E86DFF" w:rsidP="00E86DFF">
      <w:pPr>
        <w:pStyle w:val="Heading2"/>
      </w:pPr>
      <w:bookmarkStart w:id="5" w:name="_Toc165121986"/>
      <w:r>
        <w:lastRenderedPageBreak/>
        <w:t>1.5. Actuality</w:t>
      </w:r>
      <w:bookmarkEnd w:id="5"/>
    </w:p>
    <w:p w14:paraId="0DD49E2B" w14:textId="38F8F5DE" w:rsidR="00E86DFF" w:rsidRDefault="00BB026C" w:rsidP="00E86DFF">
      <w:pPr>
        <w:rPr>
          <w:rFonts w:asciiTheme="majorBidi" w:hAnsiTheme="majorBidi" w:cstheme="majorBidi"/>
        </w:rPr>
      </w:pPr>
      <w:r w:rsidRPr="00525A5C">
        <w:rPr>
          <w:rFonts w:asciiTheme="majorBidi" w:hAnsiTheme="majorBidi" w:cstheme="majorBidi"/>
        </w:rPr>
        <w:t>The actuality of assessing water scarcity risk in the Arab world lies at the intersection of cutting-edge data analysis and technological advancements. Leveraging data-driven methodologies and programming, this project aims to provide a forward-looking perspective on water scarcity risks. By employing predictive modeling and scenario analysis, we seek to forecast potential trajectories of water availability and demand in the Arab region</w:t>
      </w:r>
      <w:r>
        <w:rPr>
          <w:rFonts w:asciiTheme="majorBidi" w:hAnsiTheme="majorBidi" w:cstheme="majorBidi"/>
        </w:rPr>
        <w:t xml:space="preserve"> [</w:t>
      </w:r>
      <w:r w:rsidR="006F0F38">
        <w:rPr>
          <w:rFonts w:asciiTheme="majorBidi" w:hAnsiTheme="majorBidi" w:cstheme="majorBidi"/>
        </w:rPr>
        <w:t>3</w:t>
      </w:r>
      <w:r>
        <w:rPr>
          <w:rFonts w:asciiTheme="majorBidi" w:hAnsiTheme="majorBidi" w:cstheme="majorBidi"/>
        </w:rPr>
        <w:t>]</w:t>
      </w:r>
      <w:r w:rsidRPr="00525A5C">
        <w:rPr>
          <w:rFonts w:asciiTheme="majorBidi" w:hAnsiTheme="majorBidi" w:cstheme="majorBidi"/>
        </w:rPr>
        <w:t>. The integration of advanced technology allows for a more nuanced understanding of climate change impacts, population dynamics, and the effectiveness of potential mitigation strategies. Furthermore, the utilization of Geographic Information System (GIS) tools enables the visualization and spatial analysis of water-related variables, offering a comprehensive view of the geographical distribution of water scarcity risks</w:t>
      </w:r>
      <w:r>
        <w:rPr>
          <w:rFonts w:asciiTheme="majorBidi" w:hAnsiTheme="majorBidi" w:cstheme="majorBidi"/>
        </w:rPr>
        <w:t xml:space="preserve"> [</w:t>
      </w:r>
      <w:r w:rsidR="006F0F38">
        <w:rPr>
          <w:rFonts w:asciiTheme="majorBidi" w:hAnsiTheme="majorBidi" w:cstheme="majorBidi"/>
        </w:rPr>
        <w:t>4</w:t>
      </w:r>
      <w:r>
        <w:rPr>
          <w:rFonts w:asciiTheme="majorBidi" w:hAnsiTheme="majorBidi" w:cstheme="majorBidi"/>
        </w:rPr>
        <w:t>]</w:t>
      </w:r>
      <w:r w:rsidRPr="00525A5C">
        <w:rPr>
          <w:rFonts w:asciiTheme="majorBidi" w:hAnsiTheme="majorBidi" w:cstheme="majorBidi"/>
        </w:rPr>
        <w:t>. The actuality of this assessment is rooted in its ability to harness the power of data, programming, and technological innovation to not only anticipate challenges but also to facilitate evidence-based decision-making for sustainable water resource management in the Arab world.</w:t>
      </w:r>
    </w:p>
    <w:p w14:paraId="08947560" w14:textId="42679208" w:rsidR="00BD3D99" w:rsidRDefault="00BD3D99" w:rsidP="00E86DFF">
      <w:pPr>
        <w:rPr>
          <w:rFonts w:asciiTheme="majorBidi" w:hAnsiTheme="majorBidi" w:cstheme="majorBidi"/>
        </w:rPr>
      </w:pPr>
    </w:p>
    <w:p w14:paraId="1A5A128D" w14:textId="7D8DE91F" w:rsidR="00BD3D99" w:rsidRDefault="00BD3D99" w:rsidP="00E86DFF"/>
    <w:p w14:paraId="48353350" w14:textId="06F03D96" w:rsidR="00195119" w:rsidRDefault="00195119" w:rsidP="00195119">
      <w:pPr>
        <w:pStyle w:val="Heading2"/>
      </w:pPr>
      <w:bookmarkStart w:id="6" w:name="_Toc165121987"/>
      <w:r>
        <w:t>1.6. Approaches and methods used</w:t>
      </w:r>
      <w:bookmarkEnd w:id="6"/>
    </w:p>
    <w:p w14:paraId="261A3C91" w14:textId="744224BF" w:rsidR="007D48A2" w:rsidRDefault="007D48A2" w:rsidP="007D48A2">
      <w:pPr>
        <w:jc w:val="both"/>
        <w:rPr>
          <w:rFonts w:asciiTheme="majorBidi" w:hAnsiTheme="majorBidi" w:cstheme="majorBidi"/>
          <w:color w:val="000000"/>
        </w:rPr>
      </w:pPr>
      <w:r w:rsidRPr="00AE4DB7">
        <w:rPr>
          <w:rFonts w:asciiTheme="majorBidi" w:hAnsiTheme="majorBidi" w:cstheme="majorBidi"/>
        </w:rPr>
        <w:t>In our system, we will tend to apply several techniques during the life cycle of this system’s development. The first technique is to identify the risks before beginning to implement the project, and after that, we have to monitor it during the implementation to get a high value</w:t>
      </w:r>
      <w:r>
        <w:rPr>
          <w:rFonts w:asciiTheme="majorBidi" w:hAnsiTheme="majorBidi" w:cstheme="majorBidi"/>
        </w:rPr>
        <w:t xml:space="preserve"> [</w:t>
      </w:r>
      <w:r w:rsidR="00BE0F4D">
        <w:rPr>
          <w:rFonts w:asciiTheme="majorBidi" w:hAnsiTheme="majorBidi" w:cstheme="majorBidi"/>
        </w:rPr>
        <w:t>5</w:t>
      </w:r>
      <w:r>
        <w:rPr>
          <w:rFonts w:asciiTheme="majorBidi" w:hAnsiTheme="majorBidi" w:cstheme="majorBidi"/>
        </w:rPr>
        <w:t>]</w:t>
      </w:r>
      <w:r w:rsidRPr="00AE4DB7">
        <w:rPr>
          <w:rFonts w:asciiTheme="majorBidi" w:hAnsiTheme="majorBidi" w:cstheme="majorBidi"/>
        </w:rPr>
        <w:t>. Secondly, we are going to use the ‘iterative and incremental’ approach, which is going to facilitate the process of developing our system in case we’ve got any type of errors or if we want to check and edit something at a previous stage in our project</w:t>
      </w:r>
      <w:r>
        <w:rPr>
          <w:rFonts w:asciiTheme="majorBidi" w:hAnsiTheme="majorBidi" w:cstheme="majorBidi"/>
        </w:rPr>
        <w:t xml:space="preserve"> [</w:t>
      </w:r>
      <w:r w:rsidR="00BE0F4D">
        <w:rPr>
          <w:rFonts w:asciiTheme="majorBidi" w:hAnsiTheme="majorBidi" w:cstheme="majorBidi"/>
        </w:rPr>
        <w:t>6</w:t>
      </w:r>
      <w:r>
        <w:rPr>
          <w:rFonts w:asciiTheme="majorBidi" w:hAnsiTheme="majorBidi" w:cstheme="majorBidi"/>
        </w:rPr>
        <w:t>]</w:t>
      </w:r>
      <w:r w:rsidRPr="00AE4DB7">
        <w:rPr>
          <w:rFonts w:asciiTheme="majorBidi" w:hAnsiTheme="majorBidi" w:cstheme="majorBidi"/>
        </w:rPr>
        <w:t xml:space="preserve">. Furthermore, we are going to split our project into several tasks according to the schedule that we will mention in the </w:t>
      </w:r>
      <w:r w:rsidR="005F3EBD">
        <w:rPr>
          <w:rFonts w:asciiTheme="majorBidi" w:hAnsiTheme="majorBidi" w:cstheme="majorBidi"/>
        </w:rPr>
        <w:t xml:space="preserve">schedule’s </w:t>
      </w:r>
      <w:r w:rsidRPr="00AE4DB7">
        <w:rPr>
          <w:rFonts w:asciiTheme="majorBidi" w:hAnsiTheme="majorBidi" w:cstheme="majorBidi"/>
        </w:rPr>
        <w:t xml:space="preserve">section. </w:t>
      </w:r>
      <w:r w:rsidRPr="00AE4DB7">
        <w:rPr>
          <w:rFonts w:asciiTheme="majorBidi" w:hAnsiTheme="majorBidi" w:cstheme="majorBidi"/>
          <w:color w:val="000000"/>
        </w:rPr>
        <w:t>These and other techniques, will be used in the implementation of our project in order to get a good product at the end</w:t>
      </w:r>
      <w:r>
        <w:rPr>
          <w:rFonts w:asciiTheme="majorBidi" w:hAnsiTheme="majorBidi" w:cstheme="majorBidi"/>
          <w:color w:val="000000"/>
        </w:rPr>
        <w:t xml:space="preserve"> of our research work.</w:t>
      </w:r>
    </w:p>
    <w:p w14:paraId="2676CED6" w14:textId="628F1FA5" w:rsidR="00195119" w:rsidRDefault="00195119" w:rsidP="00E86DFF"/>
    <w:p w14:paraId="3DA0A63D" w14:textId="0C457050" w:rsidR="00195119" w:rsidRDefault="00195119" w:rsidP="00E86DFF"/>
    <w:p w14:paraId="14E9CEBD" w14:textId="0E19DD55" w:rsidR="00F14FA6" w:rsidRDefault="002A7652" w:rsidP="00F14FA6">
      <w:pPr>
        <w:pStyle w:val="Heading2"/>
      </w:pPr>
      <w:bookmarkStart w:id="7" w:name="_Toc157158907"/>
      <w:bookmarkStart w:id="8" w:name="_Toc165121988"/>
      <w:r>
        <w:t>1</w:t>
      </w:r>
      <w:r w:rsidR="00F14FA6">
        <w:t>.</w:t>
      </w:r>
      <w:r>
        <w:t>7</w:t>
      </w:r>
      <w:r w:rsidR="00F14FA6">
        <w:t>. Selected software life-cycle</w:t>
      </w:r>
      <w:bookmarkEnd w:id="7"/>
      <w:bookmarkEnd w:id="8"/>
    </w:p>
    <w:p w14:paraId="68ACD4CA" w14:textId="1CAC98A5" w:rsidR="00F14FA6" w:rsidRDefault="00F14FA6" w:rsidP="002A7652">
      <w:pPr>
        <w:rPr>
          <w:lang w:val="en-GB"/>
        </w:rPr>
      </w:pPr>
      <w:r>
        <w:t xml:space="preserve">Speaking about the main approaches that we can use in software engineering during the implementation part, there is the old waterfall approach, and there is the new iterative and incremental approach. However, as we have mentioned earlier, using the iterative and incremental approach </w:t>
      </w:r>
      <w:r>
        <w:rPr>
          <w:lang w:val="en-GB"/>
        </w:rPr>
        <w:t>is so much better than using the old waterfall approach which has a lot of disadvantages, such as not being able of returning back to a previous step if we feel the need to do so. Therefore, this problem could be solved easily by using the iterative approach, which allow us to return back to a previous part of our implementation if there is a mistake that we need to fix [</w:t>
      </w:r>
      <w:r w:rsidR="00BE0F4D">
        <w:rPr>
          <w:lang w:val="en-GB"/>
        </w:rPr>
        <w:t>7</w:t>
      </w:r>
      <w:r>
        <w:rPr>
          <w:lang w:val="en-GB"/>
        </w:rPr>
        <w:t>]. Speaking of which, there are five main parts/steps that are involved in every software development project, and these steps are: setting up our requirements, designing our system, implementing our system, integrating our system, and testing our system. Therefore, as an example, if we encountered any problem while testing our system which requires us to go back to fix something in the implementation part, we can do so by using this approach.</w:t>
      </w:r>
    </w:p>
    <w:p w14:paraId="5EF26A6D" w14:textId="58305F8F" w:rsidR="00F14FA6" w:rsidRDefault="00F14FA6" w:rsidP="00E86DFF">
      <w:pPr>
        <w:rPr>
          <w:lang w:val="en-GB"/>
        </w:rPr>
      </w:pPr>
    </w:p>
    <w:p w14:paraId="52CED667" w14:textId="64040502" w:rsidR="009E1F67" w:rsidRDefault="009E1F67" w:rsidP="00E86DFF">
      <w:pPr>
        <w:rPr>
          <w:lang w:val="en-GB"/>
        </w:rPr>
      </w:pPr>
    </w:p>
    <w:p w14:paraId="09410488" w14:textId="1E5790FA" w:rsidR="009E1F67" w:rsidRDefault="009E1F67" w:rsidP="00E86DFF">
      <w:pPr>
        <w:rPr>
          <w:lang w:val="en-GB"/>
        </w:rPr>
      </w:pPr>
    </w:p>
    <w:p w14:paraId="206189CF" w14:textId="58F08C82" w:rsidR="009E1F67" w:rsidRDefault="009E1F67" w:rsidP="00E86DFF">
      <w:pPr>
        <w:rPr>
          <w:lang w:val="en-GB"/>
        </w:rPr>
      </w:pPr>
    </w:p>
    <w:p w14:paraId="1F4B4DEA" w14:textId="26F8D90F" w:rsidR="009E1F67" w:rsidRDefault="009E1F67" w:rsidP="00E86DFF">
      <w:pPr>
        <w:rPr>
          <w:lang w:val="en-GB"/>
        </w:rPr>
      </w:pPr>
    </w:p>
    <w:p w14:paraId="33ABE021" w14:textId="7AAF68D2" w:rsidR="009E1F67" w:rsidRDefault="006444F1" w:rsidP="006444F1">
      <w:pPr>
        <w:pStyle w:val="Heading2"/>
        <w:rPr>
          <w:lang w:val="en-GB"/>
        </w:rPr>
      </w:pPr>
      <w:bookmarkStart w:id="9" w:name="_Toc165121989"/>
      <w:r>
        <w:rPr>
          <w:lang w:val="en-GB"/>
        </w:rPr>
        <w:lastRenderedPageBreak/>
        <w:t>1.8. Schedule</w:t>
      </w:r>
      <w:bookmarkEnd w:id="9"/>
    </w:p>
    <w:p w14:paraId="75F57F54" w14:textId="5631399F" w:rsidR="001E5F42" w:rsidRDefault="001E5F42" w:rsidP="001E5F42">
      <w:r w:rsidRPr="000F1B1A">
        <w:t xml:space="preserve">In order for our project to be successful, we have drawn up a schedule to schedule what we will do during </w:t>
      </w:r>
      <w:r>
        <w:t>this part</w:t>
      </w:r>
      <w:r w:rsidRPr="000F1B1A">
        <w:t xml:space="preserve"> of our project, and to divide our tasks into several tasks in order to solve each of them separately</w:t>
      </w:r>
      <w:r>
        <w:t xml:space="preserve"> [</w:t>
      </w:r>
      <w:r w:rsidR="00BE0F4D">
        <w:t>8</w:t>
      </w:r>
      <w:r>
        <w:t>]</w:t>
      </w:r>
      <w:r w:rsidRPr="000F1B1A">
        <w:t>. Hence, we have come up with this table given below.</w:t>
      </w:r>
    </w:p>
    <w:p w14:paraId="4D4720BA" w14:textId="77777777" w:rsidR="006975F4" w:rsidRDefault="006975F4" w:rsidP="001E5F42">
      <w:pPr>
        <w:rPr>
          <w:rtl/>
        </w:rPr>
      </w:pPr>
    </w:p>
    <w:tbl>
      <w:tblPr>
        <w:tblStyle w:val="TableGrid"/>
        <w:tblW w:w="0" w:type="auto"/>
        <w:tblLook w:val="04A0" w:firstRow="1" w:lastRow="0" w:firstColumn="1" w:lastColumn="0" w:noHBand="0" w:noVBand="1"/>
      </w:tblPr>
      <w:tblGrid>
        <w:gridCol w:w="4135"/>
        <w:gridCol w:w="5215"/>
      </w:tblGrid>
      <w:tr w:rsidR="006975F4" w14:paraId="65489A74" w14:textId="77777777" w:rsidTr="00570FDC">
        <w:tc>
          <w:tcPr>
            <w:tcW w:w="4135" w:type="dxa"/>
          </w:tcPr>
          <w:p w14:paraId="53C8E931" w14:textId="760DC786" w:rsidR="006975F4" w:rsidRPr="006975F4" w:rsidRDefault="00570FDC" w:rsidP="006975F4">
            <w:pPr>
              <w:jc w:val="center"/>
              <w:rPr>
                <w:b/>
                <w:bCs/>
                <w:lang w:val="en-GB"/>
              </w:rPr>
            </w:pPr>
            <w:r>
              <w:rPr>
                <w:b/>
                <w:bCs/>
                <w:lang w:val="en-GB"/>
              </w:rPr>
              <w:t>Weeks</w:t>
            </w:r>
          </w:p>
        </w:tc>
        <w:tc>
          <w:tcPr>
            <w:tcW w:w="5215" w:type="dxa"/>
          </w:tcPr>
          <w:p w14:paraId="5DA6DBBC" w14:textId="33B9715D" w:rsidR="006975F4" w:rsidRPr="006975F4" w:rsidRDefault="00FE4C2E" w:rsidP="006975F4">
            <w:pPr>
              <w:jc w:val="center"/>
              <w:rPr>
                <w:b/>
                <w:bCs/>
                <w:lang w:val="en-GB"/>
              </w:rPr>
            </w:pPr>
            <w:r>
              <w:rPr>
                <w:b/>
                <w:bCs/>
                <w:lang w:val="en-GB"/>
              </w:rPr>
              <w:t>Task</w:t>
            </w:r>
          </w:p>
        </w:tc>
      </w:tr>
      <w:tr w:rsidR="00610E33" w14:paraId="7F1EBBAD" w14:textId="77777777" w:rsidTr="00570FDC">
        <w:tc>
          <w:tcPr>
            <w:tcW w:w="4135" w:type="dxa"/>
          </w:tcPr>
          <w:p w14:paraId="2D5A4835" w14:textId="6BA679C2" w:rsidR="00610E33" w:rsidRDefault="00570FDC" w:rsidP="00570FDC">
            <w:pPr>
              <w:jc w:val="center"/>
              <w:rPr>
                <w:lang w:val="en-GB"/>
              </w:rPr>
            </w:pPr>
            <w:r>
              <w:rPr>
                <w:lang w:val="en-GB"/>
              </w:rPr>
              <w:t>Week 1</w:t>
            </w:r>
          </w:p>
        </w:tc>
        <w:tc>
          <w:tcPr>
            <w:tcW w:w="5215" w:type="dxa"/>
          </w:tcPr>
          <w:p w14:paraId="7B90DA97" w14:textId="6B417627" w:rsidR="00610E33" w:rsidRDefault="00610E33" w:rsidP="00610E33">
            <w:pPr>
              <w:rPr>
                <w:lang w:val="en-GB"/>
              </w:rPr>
            </w:pPr>
            <w:r w:rsidRPr="00EA14E7">
              <w:rPr>
                <w:rFonts w:asciiTheme="majorBidi" w:hAnsiTheme="majorBidi" w:cstheme="majorBidi"/>
                <w:b/>
                <w:bCs/>
              </w:rPr>
              <w:t>1.</w:t>
            </w:r>
            <w:r>
              <w:rPr>
                <w:rFonts w:asciiTheme="majorBidi" w:hAnsiTheme="majorBidi" w:cstheme="majorBidi"/>
              </w:rPr>
              <w:t xml:space="preserve"> Decid</w:t>
            </w:r>
            <w:r w:rsidR="00EE616A">
              <w:rPr>
                <w:rFonts w:asciiTheme="majorBidi" w:hAnsiTheme="majorBidi" w:cstheme="majorBidi"/>
              </w:rPr>
              <w:t>ing</w:t>
            </w:r>
            <w:r>
              <w:rPr>
                <w:rFonts w:asciiTheme="majorBidi" w:hAnsiTheme="majorBidi" w:cstheme="majorBidi"/>
              </w:rPr>
              <w:t xml:space="preserve"> about the project idea</w:t>
            </w:r>
          </w:p>
        </w:tc>
      </w:tr>
      <w:tr w:rsidR="00610E33" w14:paraId="794F9D63" w14:textId="77777777" w:rsidTr="00570FDC">
        <w:tc>
          <w:tcPr>
            <w:tcW w:w="4135" w:type="dxa"/>
          </w:tcPr>
          <w:p w14:paraId="5912E08B" w14:textId="09F37DEB" w:rsidR="00610E33" w:rsidRDefault="00570FDC" w:rsidP="00570FDC">
            <w:pPr>
              <w:jc w:val="center"/>
              <w:rPr>
                <w:lang w:val="en-GB"/>
              </w:rPr>
            </w:pPr>
            <w:r>
              <w:rPr>
                <w:lang w:val="en-GB"/>
              </w:rPr>
              <w:t>Week</w:t>
            </w:r>
            <w:r w:rsidR="00DE17EA">
              <w:rPr>
                <w:lang w:val="en-GB"/>
              </w:rPr>
              <w:t>s</w:t>
            </w:r>
            <w:r>
              <w:rPr>
                <w:lang w:val="en-GB"/>
              </w:rPr>
              <w:t xml:space="preserve"> 2</w:t>
            </w:r>
            <w:r w:rsidR="00DE17EA">
              <w:rPr>
                <w:lang w:val="en-GB"/>
              </w:rPr>
              <w:t>, 3</w:t>
            </w:r>
          </w:p>
        </w:tc>
        <w:tc>
          <w:tcPr>
            <w:tcW w:w="5215" w:type="dxa"/>
          </w:tcPr>
          <w:p w14:paraId="59A0631A" w14:textId="48714DAD" w:rsidR="00610E33" w:rsidRDefault="00610E33" w:rsidP="00610E33">
            <w:r w:rsidRPr="009F7A37">
              <w:rPr>
                <w:b/>
                <w:bCs/>
              </w:rPr>
              <w:t>1.</w:t>
            </w:r>
            <w:r>
              <w:t xml:space="preserve"> Identify</w:t>
            </w:r>
            <w:r w:rsidR="00EE616A">
              <w:t>ing</w:t>
            </w:r>
            <w:r>
              <w:t xml:space="preserve"> the problem</w:t>
            </w:r>
          </w:p>
          <w:p w14:paraId="7906CBDC" w14:textId="6097E477" w:rsidR="00610E33" w:rsidRDefault="00610E33" w:rsidP="00610E33">
            <w:r w:rsidRPr="009F7A37">
              <w:rPr>
                <w:b/>
                <w:bCs/>
              </w:rPr>
              <w:t>2.</w:t>
            </w:r>
            <w:r>
              <w:t xml:space="preserve"> Identify</w:t>
            </w:r>
            <w:r w:rsidR="00EE616A">
              <w:t>ing</w:t>
            </w:r>
            <w:r>
              <w:t xml:space="preserve"> the solution</w:t>
            </w:r>
          </w:p>
          <w:p w14:paraId="443D28B6" w14:textId="21C13D0A" w:rsidR="00610E33" w:rsidRDefault="00610E33" w:rsidP="00610E33">
            <w:pPr>
              <w:rPr>
                <w:lang w:val="en-GB"/>
              </w:rPr>
            </w:pPr>
            <w:r w:rsidRPr="009F7A37">
              <w:rPr>
                <w:b/>
                <w:bCs/>
              </w:rPr>
              <w:t>3.</w:t>
            </w:r>
            <w:r>
              <w:t xml:space="preserve"> Mak</w:t>
            </w:r>
            <w:r w:rsidR="00EE616A">
              <w:t>ing</w:t>
            </w:r>
            <w:r>
              <w:t xml:space="preserve"> our schedule</w:t>
            </w:r>
          </w:p>
        </w:tc>
      </w:tr>
      <w:tr w:rsidR="001D7CE8" w14:paraId="09DC9EBF" w14:textId="77777777" w:rsidTr="00570FDC">
        <w:tc>
          <w:tcPr>
            <w:tcW w:w="4135" w:type="dxa"/>
          </w:tcPr>
          <w:p w14:paraId="7E55E5E8" w14:textId="504797D7" w:rsidR="001D7CE8" w:rsidRDefault="00570FDC" w:rsidP="00570FDC">
            <w:pPr>
              <w:jc w:val="center"/>
              <w:rPr>
                <w:lang w:val="en-GB"/>
              </w:rPr>
            </w:pPr>
            <w:r>
              <w:rPr>
                <w:lang w:val="en-GB"/>
              </w:rPr>
              <w:t>Week</w:t>
            </w:r>
            <w:r w:rsidR="004143C2">
              <w:rPr>
                <w:lang w:val="en-GB"/>
              </w:rPr>
              <w:t>s</w:t>
            </w:r>
            <w:r>
              <w:rPr>
                <w:lang w:val="en-GB"/>
              </w:rPr>
              <w:t xml:space="preserve"> </w:t>
            </w:r>
            <w:r w:rsidR="00DE17EA">
              <w:rPr>
                <w:lang w:val="en-GB"/>
              </w:rPr>
              <w:t>4</w:t>
            </w:r>
            <w:r w:rsidR="004143C2">
              <w:rPr>
                <w:lang w:val="en-GB"/>
              </w:rPr>
              <w:t xml:space="preserve">, </w:t>
            </w:r>
            <w:r w:rsidR="00DE17EA">
              <w:rPr>
                <w:lang w:val="en-GB"/>
              </w:rPr>
              <w:t>5</w:t>
            </w:r>
          </w:p>
        </w:tc>
        <w:tc>
          <w:tcPr>
            <w:tcW w:w="5215" w:type="dxa"/>
          </w:tcPr>
          <w:p w14:paraId="4061FABB" w14:textId="0E8153E4" w:rsidR="001D7CE8" w:rsidRDefault="001D7CE8" w:rsidP="00610E33">
            <w:pPr>
              <w:rPr>
                <w:lang w:val="en-GB"/>
              </w:rPr>
            </w:pPr>
            <w:r w:rsidRPr="00C44091">
              <w:rPr>
                <w:b/>
                <w:bCs/>
                <w:lang w:val="en-GB"/>
              </w:rPr>
              <w:t>1.</w:t>
            </w:r>
            <w:r>
              <w:rPr>
                <w:lang w:val="en-GB"/>
              </w:rPr>
              <w:t xml:space="preserve"> Finaliz</w:t>
            </w:r>
            <w:r w:rsidR="00EE616A">
              <w:rPr>
                <w:lang w:val="en-GB"/>
              </w:rPr>
              <w:t>ing</w:t>
            </w:r>
            <w:r>
              <w:rPr>
                <w:lang w:val="en-GB"/>
              </w:rPr>
              <w:t xml:space="preserve"> the introduction</w:t>
            </w:r>
            <w:r w:rsidR="00C44091">
              <w:rPr>
                <w:lang w:val="en-GB"/>
              </w:rPr>
              <w:t>’s section</w:t>
            </w:r>
          </w:p>
        </w:tc>
      </w:tr>
      <w:tr w:rsidR="001D7CE8" w14:paraId="7AD9D109" w14:textId="77777777" w:rsidTr="00570FDC">
        <w:tc>
          <w:tcPr>
            <w:tcW w:w="4135" w:type="dxa"/>
          </w:tcPr>
          <w:p w14:paraId="6FC2AB73" w14:textId="0532E5D8" w:rsidR="001D7CE8" w:rsidRDefault="00570FDC" w:rsidP="00570FDC">
            <w:pPr>
              <w:jc w:val="center"/>
              <w:rPr>
                <w:lang w:val="en-GB"/>
              </w:rPr>
            </w:pPr>
            <w:r>
              <w:rPr>
                <w:lang w:val="en-GB"/>
              </w:rPr>
              <w:t xml:space="preserve">Week </w:t>
            </w:r>
            <w:r w:rsidR="00DE17EA">
              <w:rPr>
                <w:lang w:val="en-GB"/>
              </w:rPr>
              <w:t>6</w:t>
            </w:r>
            <w:r w:rsidR="00EE616A">
              <w:rPr>
                <w:lang w:val="en-GB"/>
              </w:rPr>
              <w:t xml:space="preserve">, </w:t>
            </w:r>
            <w:r w:rsidR="00DE17EA">
              <w:rPr>
                <w:lang w:val="en-GB"/>
              </w:rPr>
              <w:t>7</w:t>
            </w:r>
          </w:p>
        </w:tc>
        <w:tc>
          <w:tcPr>
            <w:tcW w:w="5215" w:type="dxa"/>
          </w:tcPr>
          <w:p w14:paraId="2C256740" w14:textId="64594590" w:rsidR="00461047" w:rsidRPr="00461047" w:rsidRDefault="00461047" w:rsidP="001D7CE8">
            <w:pPr>
              <w:rPr>
                <w:rFonts w:asciiTheme="majorBidi" w:hAnsiTheme="majorBidi" w:cstheme="majorBidi"/>
              </w:rPr>
            </w:pPr>
            <w:r>
              <w:rPr>
                <w:rFonts w:asciiTheme="majorBidi" w:hAnsiTheme="majorBidi" w:cstheme="majorBidi"/>
                <w:b/>
                <w:bCs/>
              </w:rPr>
              <w:t xml:space="preserve">1. </w:t>
            </w:r>
            <w:r>
              <w:rPr>
                <w:rFonts w:asciiTheme="majorBidi" w:hAnsiTheme="majorBidi" w:cstheme="majorBidi"/>
              </w:rPr>
              <w:t>Searching for similar platforms</w:t>
            </w:r>
          </w:p>
          <w:p w14:paraId="1A383F1C" w14:textId="7246A019" w:rsidR="001D7CE8" w:rsidRDefault="008E4933" w:rsidP="001D7CE8">
            <w:pPr>
              <w:rPr>
                <w:lang w:val="en-GB"/>
              </w:rPr>
            </w:pPr>
            <w:r>
              <w:rPr>
                <w:rFonts w:asciiTheme="majorBidi" w:hAnsiTheme="majorBidi" w:cstheme="majorBidi"/>
                <w:b/>
                <w:bCs/>
              </w:rPr>
              <w:t>2</w:t>
            </w:r>
            <w:r w:rsidR="001D7CE8" w:rsidRPr="00EA14E7">
              <w:rPr>
                <w:rFonts w:asciiTheme="majorBidi" w:hAnsiTheme="majorBidi" w:cstheme="majorBidi"/>
                <w:b/>
                <w:bCs/>
              </w:rPr>
              <w:t>.</w:t>
            </w:r>
            <w:r w:rsidR="001D7CE8">
              <w:rPr>
                <w:rFonts w:asciiTheme="majorBidi" w:hAnsiTheme="majorBidi" w:cstheme="majorBidi"/>
              </w:rPr>
              <w:t xml:space="preserve"> Finaliz</w:t>
            </w:r>
            <w:r w:rsidR="00EE616A">
              <w:rPr>
                <w:rFonts w:asciiTheme="majorBidi" w:hAnsiTheme="majorBidi" w:cstheme="majorBidi"/>
              </w:rPr>
              <w:t>ing</w:t>
            </w:r>
            <w:r w:rsidR="001D7CE8">
              <w:rPr>
                <w:rFonts w:asciiTheme="majorBidi" w:hAnsiTheme="majorBidi" w:cstheme="majorBidi"/>
              </w:rPr>
              <w:t xml:space="preserve"> the literature review</w:t>
            </w:r>
            <w:r w:rsidR="00983AB4">
              <w:rPr>
                <w:rFonts w:asciiTheme="majorBidi" w:hAnsiTheme="majorBidi" w:cstheme="majorBidi"/>
              </w:rPr>
              <w:t>’s section</w:t>
            </w:r>
          </w:p>
        </w:tc>
      </w:tr>
      <w:tr w:rsidR="001D7CE8" w14:paraId="7B6AAD4A" w14:textId="77777777" w:rsidTr="00570FDC">
        <w:tc>
          <w:tcPr>
            <w:tcW w:w="4135" w:type="dxa"/>
          </w:tcPr>
          <w:p w14:paraId="11354B7F" w14:textId="39A4ADB8" w:rsidR="001D7CE8" w:rsidRDefault="00570FDC" w:rsidP="00570FDC">
            <w:pPr>
              <w:jc w:val="center"/>
              <w:rPr>
                <w:lang w:val="en-GB"/>
              </w:rPr>
            </w:pPr>
            <w:r>
              <w:rPr>
                <w:lang w:val="en-GB"/>
              </w:rPr>
              <w:t xml:space="preserve">Weeks </w:t>
            </w:r>
            <w:r w:rsidR="00DE17EA">
              <w:rPr>
                <w:lang w:val="en-GB"/>
              </w:rPr>
              <w:t>8</w:t>
            </w:r>
            <w:r>
              <w:rPr>
                <w:lang w:val="en-GB"/>
              </w:rPr>
              <w:t xml:space="preserve">, </w:t>
            </w:r>
            <w:r w:rsidR="00DE17EA">
              <w:rPr>
                <w:lang w:val="en-GB"/>
              </w:rPr>
              <w:t>9</w:t>
            </w:r>
          </w:p>
        </w:tc>
        <w:tc>
          <w:tcPr>
            <w:tcW w:w="5215" w:type="dxa"/>
          </w:tcPr>
          <w:p w14:paraId="696E5BE4" w14:textId="7F8423CD" w:rsidR="009B5AEF" w:rsidRDefault="009B5AEF" w:rsidP="001D7CE8">
            <w:pPr>
              <w:rPr>
                <w:rFonts w:asciiTheme="majorBidi" w:hAnsiTheme="majorBidi" w:cstheme="majorBidi"/>
                <w:b/>
                <w:bCs/>
              </w:rPr>
            </w:pPr>
            <w:r>
              <w:rPr>
                <w:rFonts w:asciiTheme="majorBidi" w:hAnsiTheme="majorBidi" w:cstheme="majorBidi"/>
                <w:b/>
                <w:bCs/>
              </w:rPr>
              <w:t xml:space="preserve">1. </w:t>
            </w:r>
            <w:r w:rsidRPr="009B5AEF">
              <w:rPr>
                <w:rFonts w:asciiTheme="majorBidi" w:hAnsiTheme="majorBidi" w:cstheme="majorBidi"/>
              </w:rPr>
              <w:t>Drawing some diagrams</w:t>
            </w:r>
          </w:p>
          <w:p w14:paraId="449DF91D" w14:textId="26300A23" w:rsidR="001D7CE8" w:rsidRDefault="009B5AEF" w:rsidP="001D7CE8">
            <w:pPr>
              <w:rPr>
                <w:lang w:val="en-GB"/>
              </w:rPr>
            </w:pPr>
            <w:r>
              <w:rPr>
                <w:rFonts w:asciiTheme="majorBidi" w:hAnsiTheme="majorBidi" w:cstheme="majorBidi"/>
                <w:b/>
                <w:bCs/>
              </w:rPr>
              <w:t>2</w:t>
            </w:r>
            <w:r w:rsidR="001D7CE8" w:rsidRPr="005F4803">
              <w:rPr>
                <w:rFonts w:asciiTheme="majorBidi" w:hAnsiTheme="majorBidi" w:cstheme="majorBidi"/>
                <w:b/>
                <w:bCs/>
              </w:rPr>
              <w:t>.</w:t>
            </w:r>
            <w:r w:rsidR="001D7CE8">
              <w:rPr>
                <w:rFonts w:asciiTheme="majorBidi" w:hAnsiTheme="majorBidi" w:cstheme="majorBidi"/>
              </w:rPr>
              <w:t xml:space="preserve"> Finaliz</w:t>
            </w:r>
            <w:r w:rsidR="00905979">
              <w:rPr>
                <w:rFonts w:asciiTheme="majorBidi" w:hAnsiTheme="majorBidi" w:cstheme="majorBidi"/>
              </w:rPr>
              <w:t>ing</w:t>
            </w:r>
            <w:r w:rsidR="001D7CE8">
              <w:rPr>
                <w:rFonts w:asciiTheme="majorBidi" w:hAnsiTheme="majorBidi" w:cstheme="majorBidi"/>
              </w:rPr>
              <w:t xml:space="preserve"> the </w:t>
            </w:r>
            <w:r w:rsidR="002379A2">
              <w:rPr>
                <w:rFonts w:asciiTheme="majorBidi" w:hAnsiTheme="majorBidi" w:cstheme="majorBidi"/>
              </w:rPr>
              <w:t>diagrams</w:t>
            </w:r>
            <w:r>
              <w:rPr>
                <w:rFonts w:asciiTheme="majorBidi" w:hAnsiTheme="majorBidi" w:cstheme="majorBidi"/>
              </w:rPr>
              <w:t>’ section</w:t>
            </w:r>
          </w:p>
        </w:tc>
      </w:tr>
      <w:tr w:rsidR="001D7CE8" w14:paraId="0AB5205E" w14:textId="77777777" w:rsidTr="00570FDC">
        <w:tc>
          <w:tcPr>
            <w:tcW w:w="4135" w:type="dxa"/>
          </w:tcPr>
          <w:p w14:paraId="4686F554" w14:textId="71A75C65" w:rsidR="001D7CE8" w:rsidRDefault="00570FDC" w:rsidP="00570FDC">
            <w:pPr>
              <w:jc w:val="center"/>
              <w:rPr>
                <w:lang w:val="en-GB"/>
              </w:rPr>
            </w:pPr>
            <w:r>
              <w:rPr>
                <w:lang w:val="en-GB"/>
              </w:rPr>
              <w:t xml:space="preserve">Weeks </w:t>
            </w:r>
            <w:r w:rsidR="00DE17EA">
              <w:rPr>
                <w:lang w:val="en-GB"/>
              </w:rPr>
              <w:t>10</w:t>
            </w:r>
            <w:r>
              <w:rPr>
                <w:lang w:val="en-GB"/>
              </w:rPr>
              <w:t xml:space="preserve">, </w:t>
            </w:r>
            <w:r w:rsidR="00EE616A">
              <w:rPr>
                <w:lang w:val="en-GB"/>
              </w:rPr>
              <w:t>1</w:t>
            </w:r>
            <w:r w:rsidR="00DE17EA">
              <w:rPr>
                <w:lang w:val="en-GB"/>
              </w:rPr>
              <w:t>1</w:t>
            </w:r>
          </w:p>
        </w:tc>
        <w:tc>
          <w:tcPr>
            <w:tcW w:w="5215" w:type="dxa"/>
          </w:tcPr>
          <w:p w14:paraId="6F9F4324" w14:textId="2FC132B3" w:rsidR="001D7CE8" w:rsidRDefault="001D7CE8" w:rsidP="001D7CE8">
            <w:pPr>
              <w:rPr>
                <w:rFonts w:asciiTheme="majorBidi" w:hAnsiTheme="majorBidi" w:cstheme="majorBidi"/>
              </w:rPr>
            </w:pPr>
            <w:r w:rsidRPr="005F4803">
              <w:rPr>
                <w:rFonts w:asciiTheme="majorBidi" w:hAnsiTheme="majorBidi" w:cstheme="majorBidi"/>
                <w:b/>
                <w:bCs/>
              </w:rPr>
              <w:t>1.</w:t>
            </w:r>
            <w:r>
              <w:rPr>
                <w:rFonts w:asciiTheme="majorBidi" w:hAnsiTheme="majorBidi" w:cstheme="majorBidi"/>
              </w:rPr>
              <w:t xml:space="preserve"> Finaliz</w:t>
            </w:r>
            <w:r w:rsidR="00905979">
              <w:rPr>
                <w:rFonts w:asciiTheme="majorBidi" w:hAnsiTheme="majorBidi" w:cstheme="majorBidi"/>
              </w:rPr>
              <w:t>ing</w:t>
            </w:r>
            <w:r>
              <w:rPr>
                <w:rFonts w:asciiTheme="majorBidi" w:hAnsiTheme="majorBidi" w:cstheme="majorBidi"/>
              </w:rPr>
              <w:t xml:space="preserve"> our report</w:t>
            </w:r>
            <w:r w:rsidR="00570FDC">
              <w:rPr>
                <w:rFonts w:asciiTheme="majorBidi" w:hAnsiTheme="majorBidi" w:cstheme="majorBidi"/>
              </w:rPr>
              <w:t xml:space="preserve"> (part1)</w:t>
            </w:r>
          </w:p>
          <w:p w14:paraId="427E84B0" w14:textId="767CD1C9" w:rsidR="001D7CE8" w:rsidRDefault="001D7CE8" w:rsidP="001D7CE8">
            <w:pPr>
              <w:rPr>
                <w:lang w:val="en-GB"/>
              </w:rPr>
            </w:pPr>
            <w:r w:rsidRPr="005F4803">
              <w:rPr>
                <w:rFonts w:asciiTheme="majorBidi" w:hAnsiTheme="majorBidi" w:cstheme="majorBidi"/>
                <w:b/>
                <w:bCs/>
              </w:rPr>
              <w:t>2.</w:t>
            </w:r>
            <w:r>
              <w:rPr>
                <w:rFonts w:asciiTheme="majorBidi" w:hAnsiTheme="majorBidi" w:cstheme="majorBidi"/>
              </w:rPr>
              <w:t xml:space="preserve"> Finaliz</w:t>
            </w:r>
            <w:r w:rsidR="00905979">
              <w:rPr>
                <w:rFonts w:asciiTheme="majorBidi" w:hAnsiTheme="majorBidi" w:cstheme="majorBidi"/>
              </w:rPr>
              <w:t>ing</w:t>
            </w:r>
            <w:r>
              <w:rPr>
                <w:rFonts w:asciiTheme="majorBidi" w:hAnsiTheme="majorBidi" w:cstheme="majorBidi"/>
              </w:rPr>
              <w:t xml:space="preserve"> our PowerPoint presentation</w:t>
            </w:r>
            <w:r w:rsidR="00570FDC">
              <w:rPr>
                <w:rFonts w:asciiTheme="majorBidi" w:hAnsiTheme="majorBidi" w:cstheme="majorBidi"/>
              </w:rPr>
              <w:t xml:space="preserve"> (part1)</w:t>
            </w:r>
          </w:p>
        </w:tc>
      </w:tr>
      <w:tr w:rsidR="001D7CE8" w14:paraId="58238431" w14:textId="77777777" w:rsidTr="00570FDC">
        <w:tc>
          <w:tcPr>
            <w:tcW w:w="4135" w:type="dxa"/>
          </w:tcPr>
          <w:p w14:paraId="61A7741D" w14:textId="0DD59AD3" w:rsidR="001D7CE8" w:rsidRDefault="00BE662D" w:rsidP="00570FDC">
            <w:pPr>
              <w:jc w:val="center"/>
              <w:rPr>
                <w:lang w:val="en-GB"/>
              </w:rPr>
            </w:pPr>
            <w:r>
              <w:rPr>
                <w:lang w:val="en-GB"/>
              </w:rPr>
              <w:t xml:space="preserve">Week </w:t>
            </w:r>
            <w:r w:rsidR="004143C2">
              <w:rPr>
                <w:lang w:val="en-GB"/>
              </w:rPr>
              <w:t>1</w:t>
            </w:r>
            <w:r w:rsidR="00DE17EA">
              <w:rPr>
                <w:lang w:val="en-GB"/>
              </w:rPr>
              <w:t>2</w:t>
            </w:r>
          </w:p>
        </w:tc>
        <w:tc>
          <w:tcPr>
            <w:tcW w:w="5215" w:type="dxa"/>
          </w:tcPr>
          <w:p w14:paraId="3C579E21" w14:textId="2AF0F917" w:rsidR="00BE662D" w:rsidRDefault="00BE662D" w:rsidP="00BE662D">
            <w:pPr>
              <w:rPr>
                <w:rFonts w:asciiTheme="majorBidi" w:hAnsiTheme="majorBidi" w:cstheme="majorBidi"/>
              </w:rPr>
            </w:pPr>
            <w:r w:rsidRPr="005F4803">
              <w:rPr>
                <w:rFonts w:asciiTheme="majorBidi" w:hAnsiTheme="majorBidi" w:cstheme="majorBidi"/>
                <w:b/>
                <w:bCs/>
              </w:rPr>
              <w:t>1.</w:t>
            </w:r>
            <w:r>
              <w:rPr>
                <w:rFonts w:asciiTheme="majorBidi" w:hAnsiTheme="majorBidi" w:cstheme="majorBidi"/>
              </w:rPr>
              <w:t xml:space="preserve"> Submit</w:t>
            </w:r>
            <w:r w:rsidR="00905979">
              <w:rPr>
                <w:rFonts w:asciiTheme="majorBidi" w:hAnsiTheme="majorBidi" w:cstheme="majorBidi"/>
              </w:rPr>
              <w:t>ting</w:t>
            </w:r>
            <w:r>
              <w:rPr>
                <w:rFonts w:asciiTheme="majorBidi" w:hAnsiTheme="majorBidi" w:cstheme="majorBidi"/>
              </w:rPr>
              <w:t xml:space="preserve"> our report (part1)</w:t>
            </w:r>
          </w:p>
          <w:p w14:paraId="701E5EB0" w14:textId="6EB38374" w:rsidR="001D7CE8" w:rsidRDefault="00BE662D" w:rsidP="00BE662D">
            <w:pPr>
              <w:rPr>
                <w:lang w:val="en-GB"/>
              </w:rPr>
            </w:pPr>
            <w:r w:rsidRPr="005F4803">
              <w:rPr>
                <w:rFonts w:asciiTheme="majorBidi" w:hAnsiTheme="majorBidi" w:cstheme="majorBidi"/>
                <w:b/>
                <w:bCs/>
              </w:rPr>
              <w:t>2.</w:t>
            </w:r>
            <w:r>
              <w:rPr>
                <w:rFonts w:asciiTheme="majorBidi" w:hAnsiTheme="majorBidi" w:cstheme="majorBidi"/>
              </w:rPr>
              <w:t xml:space="preserve"> Submit</w:t>
            </w:r>
            <w:r w:rsidR="00905979">
              <w:rPr>
                <w:rFonts w:asciiTheme="majorBidi" w:hAnsiTheme="majorBidi" w:cstheme="majorBidi"/>
              </w:rPr>
              <w:t>ting</w:t>
            </w:r>
            <w:r>
              <w:rPr>
                <w:rFonts w:asciiTheme="majorBidi" w:hAnsiTheme="majorBidi" w:cstheme="majorBidi"/>
              </w:rPr>
              <w:t xml:space="preserve"> our PowerPoint presentation (part1)</w:t>
            </w:r>
          </w:p>
        </w:tc>
      </w:tr>
      <w:tr w:rsidR="00C053BC" w14:paraId="7259A853" w14:textId="77777777" w:rsidTr="00570FDC">
        <w:tc>
          <w:tcPr>
            <w:tcW w:w="4135" w:type="dxa"/>
          </w:tcPr>
          <w:p w14:paraId="640EB906" w14:textId="058E42D8" w:rsidR="00C053BC" w:rsidRDefault="004143C2" w:rsidP="00570FDC">
            <w:pPr>
              <w:jc w:val="center"/>
              <w:rPr>
                <w:lang w:val="en-GB"/>
              </w:rPr>
            </w:pPr>
            <w:r>
              <w:rPr>
                <w:lang w:val="en-GB"/>
              </w:rPr>
              <w:t>Week 1</w:t>
            </w:r>
            <w:r w:rsidR="00DE17EA">
              <w:rPr>
                <w:lang w:val="en-GB"/>
              </w:rPr>
              <w:t>3</w:t>
            </w:r>
          </w:p>
        </w:tc>
        <w:tc>
          <w:tcPr>
            <w:tcW w:w="5215" w:type="dxa"/>
          </w:tcPr>
          <w:p w14:paraId="23DD0D73" w14:textId="74B1114D" w:rsidR="00C053BC" w:rsidRPr="004143C2" w:rsidRDefault="004143C2" w:rsidP="00BE662D">
            <w:pPr>
              <w:rPr>
                <w:rFonts w:asciiTheme="majorBidi" w:hAnsiTheme="majorBidi" w:cstheme="majorBidi"/>
              </w:rPr>
            </w:pPr>
            <w:r>
              <w:rPr>
                <w:rFonts w:asciiTheme="majorBidi" w:hAnsiTheme="majorBidi" w:cstheme="majorBidi"/>
                <w:b/>
                <w:bCs/>
              </w:rPr>
              <w:t xml:space="preserve">1. </w:t>
            </w:r>
            <w:r>
              <w:rPr>
                <w:rFonts w:asciiTheme="majorBidi" w:hAnsiTheme="majorBidi" w:cstheme="majorBidi"/>
              </w:rPr>
              <w:t>Break</w:t>
            </w:r>
          </w:p>
        </w:tc>
      </w:tr>
      <w:tr w:rsidR="00C053BC" w14:paraId="4434052B" w14:textId="77777777" w:rsidTr="00570FDC">
        <w:tc>
          <w:tcPr>
            <w:tcW w:w="4135" w:type="dxa"/>
          </w:tcPr>
          <w:p w14:paraId="1C3EB261" w14:textId="4ABEC8E4" w:rsidR="00C053BC" w:rsidRDefault="00512137" w:rsidP="00570FDC">
            <w:pPr>
              <w:jc w:val="center"/>
              <w:rPr>
                <w:lang w:val="en-GB"/>
              </w:rPr>
            </w:pPr>
            <w:r>
              <w:rPr>
                <w:lang w:val="en-GB"/>
              </w:rPr>
              <w:t>Week 1</w:t>
            </w:r>
            <w:r w:rsidR="00DE17EA">
              <w:rPr>
                <w:lang w:val="en-GB"/>
              </w:rPr>
              <w:t>4</w:t>
            </w:r>
          </w:p>
        </w:tc>
        <w:tc>
          <w:tcPr>
            <w:tcW w:w="5215" w:type="dxa"/>
          </w:tcPr>
          <w:p w14:paraId="2C4DEAC3" w14:textId="4980FF56" w:rsidR="00C053BC" w:rsidRPr="00512137" w:rsidRDefault="00512137" w:rsidP="00BE662D">
            <w:pPr>
              <w:rPr>
                <w:rFonts w:asciiTheme="majorBidi" w:hAnsiTheme="majorBidi" w:cstheme="majorBidi"/>
              </w:rPr>
            </w:pPr>
            <w:r w:rsidRPr="00512137">
              <w:rPr>
                <w:rFonts w:asciiTheme="majorBidi" w:hAnsiTheme="majorBidi" w:cstheme="majorBidi"/>
                <w:b/>
                <w:bCs/>
              </w:rPr>
              <w:t>1.</w:t>
            </w:r>
            <w:r w:rsidRPr="00512137">
              <w:rPr>
                <w:rFonts w:asciiTheme="majorBidi" w:hAnsiTheme="majorBidi" w:cstheme="majorBidi"/>
              </w:rPr>
              <w:t xml:space="preserve"> Writing our system requirements</w:t>
            </w:r>
          </w:p>
        </w:tc>
      </w:tr>
      <w:tr w:rsidR="00EE616A" w14:paraId="14995603" w14:textId="77777777" w:rsidTr="00570FDC">
        <w:tc>
          <w:tcPr>
            <w:tcW w:w="4135" w:type="dxa"/>
          </w:tcPr>
          <w:p w14:paraId="01E28472" w14:textId="478CB3BB" w:rsidR="00EE616A" w:rsidRDefault="00EE616A" w:rsidP="00570FDC">
            <w:pPr>
              <w:jc w:val="center"/>
              <w:rPr>
                <w:lang w:val="en-GB"/>
              </w:rPr>
            </w:pPr>
            <w:r>
              <w:rPr>
                <w:lang w:val="en-GB"/>
              </w:rPr>
              <w:t>Weeks 1</w:t>
            </w:r>
            <w:r w:rsidR="00DE17EA">
              <w:rPr>
                <w:lang w:val="en-GB"/>
              </w:rPr>
              <w:t>5</w:t>
            </w:r>
            <w:r>
              <w:rPr>
                <w:lang w:val="en-GB"/>
              </w:rPr>
              <w:t>, 1</w:t>
            </w:r>
            <w:r w:rsidR="00DE17EA">
              <w:rPr>
                <w:lang w:val="en-GB"/>
              </w:rPr>
              <w:t>6</w:t>
            </w:r>
          </w:p>
        </w:tc>
        <w:tc>
          <w:tcPr>
            <w:tcW w:w="5215" w:type="dxa"/>
          </w:tcPr>
          <w:p w14:paraId="65C90BBD" w14:textId="16B22741" w:rsidR="00EE616A" w:rsidRDefault="00EE616A" w:rsidP="00BE662D">
            <w:pPr>
              <w:rPr>
                <w:rFonts w:asciiTheme="majorBidi" w:hAnsiTheme="majorBidi" w:cstheme="majorBidi"/>
              </w:rPr>
            </w:pPr>
            <w:r>
              <w:rPr>
                <w:rFonts w:asciiTheme="majorBidi" w:hAnsiTheme="majorBidi" w:cstheme="majorBidi"/>
                <w:b/>
                <w:bCs/>
              </w:rPr>
              <w:t xml:space="preserve">1. </w:t>
            </w:r>
            <w:r>
              <w:rPr>
                <w:rFonts w:asciiTheme="majorBidi" w:hAnsiTheme="majorBidi" w:cstheme="majorBidi"/>
              </w:rPr>
              <w:t>Discovering cool infographics</w:t>
            </w:r>
            <w:r w:rsidR="00A3655E">
              <w:rPr>
                <w:rFonts w:asciiTheme="majorBidi" w:hAnsiTheme="majorBidi" w:cstheme="majorBidi"/>
              </w:rPr>
              <w:t xml:space="preserve"> and facts</w:t>
            </w:r>
          </w:p>
          <w:p w14:paraId="69FFC79A" w14:textId="13E257E0" w:rsidR="00EE616A" w:rsidRPr="00EE616A" w:rsidRDefault="00EE616A" w:rsidP="00BE662D">
            <w:pPr>
              <w:rPr>
                <w:rFonts w:asciiTheme="majorBidi" w:hAnsiTheme="majorBidi" w:cstheme="majorBidi"/>
              </w:rPr>
            </w:pPr>
            <w:r w:rsidRPr="00A3655E">
              <w:rPr>
                <w:rFonts w:asciiTheme="majorBidi" w:hAnsiTheme="majorBidi" w:cstheme="majorBidi"/>
                <w:b/>
                <w:bCs/>
              </w:rPr>
              <w:t>2.</w:t>
            </w:r>
            <w:r>
              <w:rPr>
                <w:rFonts w:asciiTheme="majorBidi" w:hAnsiTheme="majorBidi" w:cstheme="majorBidi"/>
              </w:rPr>
              <w:t xml:space="preserve"> </w:t>
            </w:r>
            <w:r w:rsidR="00A3655E">
              <w:rPr>
                <w:rFonts w:asciiTheme="majorBidi" w:hAnsiTheme="majorBidi" w:cstheme="majorBidi"/>
              </w:rPr>
              <w:t>Documenting these infographics</w:t>
            </w:r>
          </w:p>
        </w:tc>
      </w:tr>
      <w:tr w:rsidR="00C053BC" w14:paraId="564CCA92" w14:textId="77777777" w:rsidTr="00570FDC">
        <w:tc>
          <w:tcPr>
            <w:tcW w:w="4135" w:type="dxa"/>
          </w:tcPr>
          <w:p w14:paraId="37C7C1E9" w14:textId="54E35312" w:rsidR="00C053BC" w:rsidRDefault="009828FC" w:rsidP="00570FDC">
            <w:pPr>
              <w:jc w:val="center"/>
              <w:rPr>
                <w:lang w:val="en-GB"/>
              </w:rPr>
            </w:pPr>
            <w:r>
              <w:rPr>
                <w:lang w:val="en-GB"/>
              </w:rPr>
              <w:t>Weeks 1</w:t>
            </w:r>
            <w:r w:rsidR="00DE17EA">
              <w:rPr>
                <w:lang w:val="en-GB"/>
              </w:rPr>
              <w:t>7</w:t>
            </w:r>
            <w:r>
              <w:rPr>
                <w:lang w:val="en-GB"/>
              </w:rPr>
              <w:t>, 1</w:t>
            </w:r>
            <w:r w:rsidR="00DE17EA">
              <w:rPr>
                <w:lang w:val="en-GB"/>
              </w:rPr>
              <w:t>8</w:t>
            </w:r>
          </w:p>
        </w:tc>
        <w:tc>
          <w:tcPr>
            <w:tcW w:w="5215" w:type="dxa"/>
          </w:tcPr>
          <w:p w14:paraId="0566DD84" w14:textId="0100E19D" w:rsidR="00C053BC" w:rsidRPr="009828FC" w:rsidRDefault="009828FC" w:rsidP="00BE662D">
            <w:pPr>
              <w:rPr>
                <w:rFonts w:asciiTheme="majorBidi" w:hAnsiTheme="majorBidi" w:cstheme="majorBidi"/>
              </w:rPr>
            </w:pPr>
            <w:r>
              <w:rPr>
                <w:rFonts w:asciiTheme="majorBidi" w:hAnsiTheme="majorBidi" w:cstheme="majorBidi"/>
                <w:b/>
                <w:bCs/>
              </w:rPr>
              <w:t xml:space="preserve">1. </w:t>
            </w:r>
            <w:r>
              <w:rPr>
                <w:rFonts w:asciiTheme="majorBidi" w:hAnsiTheme="majorBidi" w:cstheme="majorBidi"/>
              </w:rPr>
              <w:t>Finaliz</w:t>
            </w:r>
            <w:r w:rsidR="00905979">
              <w:rPr>
                <w:rFonts w:asciiTheme="majorBidi" w:hAnsiTheme="majorBidi" w:cstheme="majorBidi"/>
              </w:rPr>
              <w:t>ing</w:t>
            </w:r>
            <w:r>
              <w:rPr>
                <w:rFonts w:asciiTheme="majorBidi" w:hAnsiTheme="majorBidi" w:cstheme="majorBidi"/>
              </w:rPr>
              <w:t xml:space="preserve"> the first part of our code</w:t>
            </w:r>
          </w:p>
        </w:tc>
      </w:tr>
      <w:tr w:rsidR="00C053BC" w14:paraId="7F7CF152" w14:textId="77777777" w:rsidTr="00570FDC">
        <w:tc>
          <w:tcPr>
            <w:tcW w:w="4135" w:type="dxa"/>
          </w:tcPr>
          <w:p w14:paraId="0BC3205A" w14:textId="639E9786" w:rsidR="00C053BC" w:rsidRDefault="009828FC" w:rsidP="00570FDC">
            <w:pPr>
              <w:jc w:val="center"/>
              <w:rPr>
                <w:lang w:val="en-GB"/>
              </w:rPr>
            </w:pPr>
            <w:r>
              <w:rPr>
                <w:lang w:val="en-GB"/>
              </w:rPr>
              <w:t>Weeks 1</w:t>
            </w:r>
            <w:r w:rsidR="00DE17EA">
              <w:rPr>
                <w:lang w:val="en-GB"/>
              </w:rPr>
              <w:t>9</w:t>
            </w:r>
            <w:r>
              <w:rPr>
                <w:lang w:val="en-GB"/>
              </w:rPr>
              <w:t xml:space="preserve">, </w:t>
            </w:r>
            <w:r w:rsidR="00DE17EA">
              <w:rPr>
                <w:lang w:val="en-GB"/>
              </w:rPr>
              <w:t>20</w:t>
            </w:r>
          </w:p>
        </w:tc>
        <w:tc>
          <w:tcPr>
            <w:tcW w:w="5215" w:type="dxa"/>
          </w:tcPr>
          <w:p w14:paraId="57BCC275" w14:textId="450033E8" w:rsidR="00C053BC" w:rsidRPr="009828FC" w:rsidRDefault="009828FC" w:rsidP="00BE662D">
            <w:pPr>
              <w:rPr>
                <w:rFonts w:asciiTheme="majorBidi" w:hAnsiTheme="majorBidi" w:cstheme="majorBidi"/>
              </w:rPr>
            </w:pPr>
            <w:r>
              <w:rPr>
                <w:rFonts w:asciiTheme="majorBidi" w:hAnsiTheme="majorBidi" w:cstheme="majorBidi"/>
                <w:b/>
                <w:bCs/>
              </w:rPr>
              <w:t xml:space="preserve">1. </w:t>
            </w:r>
            <w:r>
              <w:rPr>
                <w:rFonts w:asciiTheme="majorBidi" w:hAnsiTheme="majorBidi" w:cstheme="majorBidi"/>
              </w:rPr>
              <w:t>Finaliz</w:t>
            </w:r>
            <w:r w:rsidR="00905979">
              <w:rPr>
                <w:rFonts w:asciiTheme="majorBidi" w:hAnsiTheme="majorBidi" w:cstheme="majorBidi"/>
              </w:rPr>
              <w:t>ing</w:t>
            </w:r>
            <w:r>
              <w:rPr>
                <w:rFonts w:asciiTheme="majorBidi" w:hAnsiTheme="majorBidi" w:cstheme="majorBidi"/>
              </w:rPr>
              <w:t xml:space="preserve"> the second part of our code</w:t>
            </w:r>
          </w:p>
        </w:tc>
      </w:tr>
      <w:tr w:rsidR="00C053BC" w14:paraId="5A500D5E" w14:textId="77777777" w:rsidTr="00570FDC">
        <w:tc>
          <w:tcPr>
            <w:tcW w:w="4135" w:type="dxa"/>
          </w:tcPr>
          <w:p w14:paraId="209E3B46" w14:textId="34834B8C" w:rsidR="00C053BC" w:rsidRDefault="00B254A4" w:rsidP="00570FDC">
            <w:pPr>
              <w:jc w:val="center"/>
              <w:rPr>
                <w:lang w:val="en-GB"/>
              </w:rPr>
            </w:pPr>
            <w:r>
              <w:rPr>
                <w:lang w:val="en-GB"/>
              </w:rPr>
              <w:t>Weeks 21, 22</w:t>
            </w:r>
          </w:p>
        </w:tc>
        <w:tc>
          <w:tcPr>
            <w:tcW w:w="5215" w:type="dxa"/>
          </w:tcPr>
          <w:p w14:paraId="5C47B2E8" w14:textId="77777777" w:rsidR="00C053BC" w:rsidRDefault="00B254A4" w:rsidP="00BE662D">
            <w:pPr>
              <w:rPr>
                <w:rFonts w:asciiTheme="majorBidi" w:hAnsiTheme="majorBidi" w:cstheme="majorBidi"/>
                <w:b/>
                <w:bCs/>
              </w:rPr>
            </w:pPr>
            <w:r>
              <w:rPr>
                <w:rFonts w:asciiTheme="majorBidi" w:hAnsiTheme="majorBidi" w:cstheme="majorBidi"/>
                <w:b/>
                <w:bCs/>
              </w:rPr>
              <w:t xml:space="preserve">1. </w:t>
            </w:r>
            <w:r w:rsidRPr="00B254A4">
              <w:rPr>
                <w:rFonts w:asciiTheme="majorBidi" w:hAnsiTheme="majorBidi" w:cstheme="majorBidi"/>
              </w:rPr>
              <w:t>Writing our references</w:t>
            </w:r>
          </w:p>
          <w:p w14:paraId="7154B927" w14:textId="1E82F2CB" w:rsidR="00B254A4" w:rsidRPr="005F4803" w:rsidRDefault="00B254A4" w:rsidP="00BE662D">
            <w:pPr>
              <w:rPr>
                <w:rFonts w:asciiTheme="majorBidi" w:hAnsiTheme="majorBidi" w:cstheme="majorBidi"/>
                <w:b/>
                <w:bCs/>
              </w:rPr>
            </w:pPr>
            <w:r>
              <w:rPr>
                <w:rFonts w:asciiTheme="majorBidi" w:hAnsiTheme="majorBidi" w:cstheme="majorBidi"/>
                <w:b/>
                <w:bCs/>
              </w:rPr>
              <w:t xml:space="preserve">2. </w:t>
            </w:r>
            <w:r w:rsidRPr="00B254A4">
              <w:rPr>
                <w:rFonts w:asciiTheme="majorBidi" w:hAnsiTheme="majorBidi" w:cstheme="majorBidi"/>
              </w:rPr>
              <w:t>Writing our appendix</w:t>
            </w:r>
          </w:p>
        </w:tc>
      </w:tr>
      <w:tr w:rsidR="00C053BC" w14:paraId="4000183B" w14:textId="77777777" w:rsidTr="00570FDC">
        <w:tc>
          <w:tcPr>
            <w:tcW w:w="4135" w:type="dxa"/>
          </w:tcPr>
          <w:p w14:paraId="1A0332C1" w14:textId="7A030924" w:rsidR="00C053BC" w:rsidRDefault="00B43C48" w:rsidP="00570FDC">
            <w:pPr>
              <w:jc w:val="center"/>
              <w:rPr>
                <w:lang w:val="en-GB"/>
              </w:rPr>
            </w:pPr>
            <w:r>
              <w:rPr>
                <w:lang w:val="en-GB"/>
              </w:rPr>
              <w:t>Weks 23, 24</w:t>
            </w:r>
          </w:p>
        </w:tc>
        <w:tc>
          <w:tcPr>
            <w:tcW w:w="5215" w:type="dxa"/>
          </w:tcPr>
          <w:p w14:paraId="5C122F50" w14:textId="6E73052C" w:rsidR="00B43C48" w:rsidRDefault="00B43C48" w:rsidP="00B43C48">
            <w:pPr>
              <w:rPr>
                <w:rFonts w:asciiTheme="majorBidi" w:hAnsiTheme="majorBidi" w:cstheme="majorBidi"/>
              </w:rPr>
            </w:pPr>
            <w:r w:rsidRPr="005F4803">
              <w:rPr>
                <w:rFonts w:asciiTheme="majorBidi" w:hAnsiTheme="majorBidi" w:cstheme="majorBidi"/>
                <w:b/>
                <w:bCs/>
              </w:rPr>
              <w:t>1.</w:t>
            </w:r>
            <w:r>
              <w:rPr>
                <w:rFonts w:asciiTheme="majorBidi" w:hAnsiTheme="majorBidi" w:cstheme="majorBidi"/>
              </w:rPr>
              <w:t xml:space="preserve"> Finalizing our report (part2)</w:t>
            </w:r>
          </w:p>
          <w:p w14:paraId="07BEDBBA" w14:textId="365DB839" w:rsidR="00C053BC" w:rsidRPr="005F4803" w:rsidRDefault="00B43C48" w:rsidP="00B43C48">
            <w:pPr>
              <w:rPr>
                <w:rFonts w:asciiTheme="majorBidi" w:hAnsiTheme="majorBidi" w:cstheme="majorBidi"/>
                <w:b/>
                <w:bCs/>
              </w:rPr>
            </w:pPr>
            <w:r w:rsidRPr="005F4803">
              <w:rPr>
                <w:rFonts w:asciiTheme="majorBidi" w:hAnsiTheme="majorBidi" w:cstheme="majorBidi"/>
                <w:b/>
                <w:bCs/>
              </w:rPr>
              <w:t>2.</w:t>
            </w:r>
            <w:r>
              <w:rPr>
                <w:rFonts w:asciiTheme="majorBidi" w:hAnsiTheme="majorBidi" w:cstheme="majorBidi"/>
              </w:rPr>
              <w:t xml:space="preserve"> Finalizing our PowerPoint presentation (part2)</w:t>
            </w:r>
          </w:p>
        </w:tc>
      </w:tr>
      <w:tr w:rsidR="00C053BC" w14:paraId="12313DB7" w14:textId="77777777" w:rsidTr="00570FDC">
        <w:tc>
          <w:tcPr>
            <w:tcW w:w="4135" w:type="dxa"/>
          </w:tcPr>
          <w:p w14:paraId="5DE5CE1D" w14:textId="42FB5E7A" w:rsidR="00C053BC" w:rsidRDefault="001A3E46" w:rsidP="00570FDC">
            <w:pPr>
              <w:jc w:val="center"/>
              <w:rPr>
                <w:lang w:val="en-GB"/>
              </w:rPr>
            </w:pPr>
            <w:r>
              <w:rPr>
                <w:lang w:val="en-GB"/>
              </w:rPr>
              <w:t>Week 25</w:t>
            </w:r>
          </w:p>
        </w:tc>
        <w:tc>
          <w:tcPr>
            <w:tcW w:w="5215" w:type="dxa"/>
          </w:tcPr>
          <w:p w14:paraId="42AF03D9" w14:textId="7156455B" w:rsidR="001A3E46" w:rsidRDefault="001A3E46" w:rsidP="001A3E46">
            <w:pPr>
              <w:rPr>
                <w:rFonts w:asciiTheme="majorBidi" w:hAnsiTheme="majorBidi" w:cstheme="majorBidi"/>
              </w:rPr>
            </w:pPr>
            <w:r w:rsidRPr="005F4803">
              <w:rPr>
                <w:rFonts w:asciiTheme="majorBidi" w:hAnsiTheme="majorBidi" w:cstheme="majorBidi"/>
                <w:b/>
                <w:bCs/>
              </w:rPr>
              <w:t>1.</w:t>
            </w:r>
            <w:r>
              <w:rPr>
                <w:rFonts w:asciiTheme="majorBidi" w:hAnsiTheme="majorBidi" w:cstheme="majorBidi"/>
              </w:rPr>
              <w:t xml:space="preserve"> Submitting our report (part2)</w:t>
            </w:r>
          </w:p>
          <w:p w14:paraId="542107B3" w14:textId="0EAC36A6" w:rsidR="00C053BC" w:rsidRPr="005F4803" w:rsidRDefault="001A3E46" w:rsidP="001A3E46">
            <w:pPr>
              <w:rPr>
                <w:rFonts w:asciiTheme="majorBidi" w:hAnsiTheme="majorBidi" w:cstheme="majorBidi"/>
                <w:b/>
                <w:bCs/>
              </w:rPr>
            </w:pPr>
            <w:r w:rsidRPr="005F4803">
              <w:rPr>
                <w:rFonts w:asciiTheme="majorBidi" w:hAnsiTheme="majorBidi" w:cstheme="majorBidi"/>
                <w:b/>
                <w:bCs/>
              </w:rPr>
              <w:t>2.</w:t>
            </w:r>
            <w:r>
              <w:rPr>
                <w:rFonts w:asciiTheme="majorBidi" w:hAnsiTheme="majorBidi" w:cstheme="majorBidi"/>
              </w:rPr>
              <w:t xml:space="preserve"> Submitting our PowerPoint presentation (part2)</w:t>
            </w:r>
          </w:p>
        </w:tc>
      </w:tr>
    </w:tbl>
    <w:p w14:paraId="27F919A4" w14:textId="1A597CBA" w:rsidR="009E1F67" w:rsidRDefault="009E1F67" w:rsidP="00E86DFF">
      <w:pPr>
        <w:rPr>
          <w:lang w:val="en-GB"/>
        </w:rPr>
      </w:pPr>
    </w:p>
    <w:p w14:paraId="76129E5E" w14:textId="43528232" w:rsidR="009E1F67" w:rsidRDefault="009E1F67" w:rsidP="00E86DFF">
      <w:pPr>
        <w:rPr>
          <w:lang w:val="en-GB"/>
        </w:rPr>
      </w:pPr>
    </w:p>
    <w:p w14:paraId="4F59905B" w14:textId="3A03C4E2" w:rsidR="009E1F67" w:rsidRDefault="009E1F67" w:rsidP="00E86DFF">
      <w:pPr>
        <w:rPr>
          <w:lang w:val="en-GB"/>
        </w:rPr>
      </w:pPr>
    </w:p>
    <w:p w14:paraId="3DA4D311" w14:textId="6AA12567" w:rsidR="009E1F67" w:rsidRDefault="009E1F67" w:rsidP="00E86DFF">
      <w:pPr>
        <w:rPr>
          <w:lang w:val="en-GB"/>
        </w:rPr>
      </w:pPr>
    </w:p>
    <w:p w14:paraId="4324C4AC" w14:textId="7499D5AB" w:rsidR="005A5858" w:rsidRDefault="005A5858" w:rsidP="00E86DFF">
      <w:pPr>
        <w:rPr>
          <w:lang w:val="en-GB"/>
        </w:rPr>
      </w:pPr>
    </w:p>
    <w:p w14:paraId="4CA7037F" w14:textId="3E3DFB13" w:rsidR="005A5858" w:rsidRDefault="005A5858" w:rsidP="00E86DFF">
      <w:pPr>
        <w:rPr>
          <w:lang w:val="en-GB"/>
        </w:rPr>
      </w:pPr>
    </w:p>
    <w:p w14:paraId="6AD5DCDE" w14:textId="2987301A" w:rsidR="005A5858" w:rsidRDefault="005A5858" w:rsidP="00E86DFF">
      <w:pPr>
        <w:rPr>
          <w:lang w:val="en-GB"/>
        </w:rPr>
      </w:pPr>
    </w:p>
    <w:p w14:paraId="424D2E3C" w14:textId="25F39701" w:rsidR="005A5858" w:rsidRDefault="005A5858" w:rsidP="00E86DFF">
      <w:pPr>
        <w:rPr>
          <w:lang w:val="en-GB"/>
        </w:rPr>
      </w:pPr>
    </w:p>
    <w:p w14:paraId="0CF4C7B9" w14:textId="259ECD30" w:rsidR="005A5858" w:rsidRDefault="005A5858" w:rsidP="00E86DFF">
      <w:pPr>
        <w:rPr>
          <w:lang w:val="en-GB"/>
        </w:rPr>
      </w:pPr>
    </w:p>
    <w:p w14:paraId="58328121" w14:textId="2490AEE6" w:rsidR="005A5858" w:rsidRDefault="005A5858" w:rsidP="00E86DFF">
      <w:pPr>
        <w:rPr>
          <w:lang w:val="en-GB"/>
        </w:rPr>
      </w:pPr>
    </w:p>
    <w:p w14:paraId="5D927436" w14:textId="56812078" w:rsidR="005A5858" w:rsidRDefault="005A5858" w:rsidP="00E86DFF">
      <w:pPr>
        <w:rPr>
          <w:lang w:val="en-GB"/>
        </w:rPr>
      </w:pPr>
    </w:p>
    <w:p w14:paraId="32C7882A" w14:textId="2BBF94AB" w:rsidR="005A5858" w:rsidRDefault="005A5858" w:rsidP="00E86DFF">
      <w:pPr>
        <w:rPr>
          <w:lang w:val="en-GB"/>
        </w:rPr>
      </w:pPr>
    </w:p>
    <w:p w14:paraId="6FB71CB0" w14:textId="5ED49175" w:rsidR="005A5858" w:rsidRDefault="005A5858" w:rsidP="00E86DFF">
      <w:pPr>
        <w:rPr>
          <w:lang w:val="en-GB"/>
        </w:rPr>
      </w:pPr>
    </w:p>
    <w:p w14:paraId="1BDD29B8" w14:textId="0E96471F" w:rsidR="005A5858" w:rsidRDefault="005A5858" w:rsidP="00E86DFF">
      <w:pPr>
        <w:rPr>
          <w:lang w:val="en-GB"/>
        </w:rPr>
      </w:pPr>
    </w:p>
    <w:p w14:paraId="36332A7B" w14:textId="63F18FB1" w:rsidR="005A5858" w:rsidRDefault="005A5858" w:rsidP="00E86DFF">
      <w:pPr>
        <w:rPr>
          <w:lang w:val="en-GB"/>
        </w:rPr>
      </w:pPr>
    </w:p>
    <w:p w14:paraId="5F5A10A2" w14:textId="77777777" w:rsidR="0050516C" w:rsidRDefault="0050516C" w:rsidP="0050516C">
      <w:pPr>
        <w:pStyle w:val="Heading1"/>
      </w:pPr>
      <w:bookmarkStart w:id="10" w:name="_Toc137825146"/>
      <w:bookmarkStart w:id="11" w:name="_Toc165121990"/>
      <w:r>
        <w:lastRenderedPageBreak/>
        <w:t>II. Literature review</w:t>
      </w:r>
      <w:bookmarkEnd w:id="10"/>
      <w:bookmarkEnd w:id="11"/>
    </w:p>
    <w:p w14:paraId="1D3D1136" w14:textId="77777777" w:rsidR="0050516C" w:rsidRDefault="0050516C" w:rsidP="0050516C">
      <w:pPr>
        <w:rPr>
          <w:rFonts w:asciiTheme="majorBidi" w:hAnsiTheme="majorBidi" w:cstheme="majorBidi"/>
        </w:rPr>
      </w:pPr>
    </w:p>
    <w:p w14:paraId="4ACA0FD8" w14:textId="77777777" w:rsidR="0050516C" w:rsidRDefault="0050516C" w:rsidP="0050516C">
      <w:pPr>
        <w:pStyle w:val="Heading2"/>
      </w:pPr>
      <w:bookmarkStart w:id="12" w:name="_Toc137825147"/>
      <w:bookmarkStart w:id="13" w:name="_Toc165121991"/>
      <w:r>
        <w:t>2.1. Introduction</w:t>
      </w:r>
      <w:bookmarkEnd w:id="12"/>
      <w:bookmarkEnd w:id="13"/>
    </w:p>
    <w:p w14:paraId="44CEB965" w14:textId="73780445" w:rsidR="0050516C" w:rsidRPr="004156E4" w:rsidRDefault="0050516C" w:rsidP="0050516C">
      <w:pPr>
        <w:jc w:val="both"/>
        <w:rPr>
          <w:rFonts w:asciiTheme="majorBidi" w:hAnsiTheme="majorBidi" w:cstheme="majorBidi"/>
        </w:rPr>
      </w:pPr>
      <w:r w:rsidRPr="004156E4">
        <w:rPr>
          <w:rFonts w:asciiTheme="majorBidi" w:hAnsiTheme="majorBidi" w:cstheme="majorBidi"/>
        </w:rPr>
        <w:t>In this section, we will show some previous applications and websites that are related to this topic (clean water shortage), and we will do a simple summary of them by describing what were their problems, and what they did to solve them. Beside from that, we will discuss also about their designs, how they work, their advantages and disadvantages, and their features [</w:t>
      </w:r>
      <w:r w:rsidR="00BE0F4D">
        <w:rPr>
          <w:rFonts w:asciiTheme="majorBidi" w:hAnsiTheme="majorBidi" w:cstheme="majorBidi"/>
        </w:rPr>
        <w:t>9</w:t>
      </w:r>
      <w:r w:rsidRPr="004156E4">
        <w:rPr>
          <w:rFonts w:asciiTheme="majorBidi" w:hAnsiTheme="majorBidi" w:cstheme="majorBidi"/>
        </w:rPr>
        <w:t>]. Speaking of which, the main applications that we are going to talk about are ‘mWater’, ‘Akvo Flow’, and ‘Open Water data’.</w:t>
      </w:r>
    </w:p>
    <w:p w14:paraId="49AB2F0F" w14:textId="77777777" w:rsidR="0050516C" w:rsidRDefault="0050516C" w:rsidP="0050516C">
      <w:pPr>
        <w:jc w:val="both"/>
      </w:pPr>
    </w:p>
    <w:p w14:paraId="47392459" w14:textId="77777777" w:rsidR="0050516C" w:rsidRDefault="0050516C" w:rsidP="0050516C">
      <w:pPr>
        <w:rPr>
          <w:rFonts w:asciiTheme="majorBidi" w:hAnsiTheme="majorBidi" w:cstheme="majorBidi"/>
        </w:rPr>
      </w:pPr>
    </w:p>
    <w:p w14:paraId="76343243" w14:textId="77777777" w:rsidR="0050516C" w:rsidRPr="00DC5D77" w:rsidRDefault="0050516C" w:rsidP="0050516C">
      <w:pPr>
        <w:pStyle w:val="Heading2"/>
      </w:pPr>
      <w:bookmarkStart w:id="14" w:name="_Toc137825148"/>
      <w:bookmarkStart w:id="15" w:name="_Toc165121992"/>
      <w:r>
        <w:t>2.2. mWater</w:t>
      </w:r>
      <w:bookmarkEnd w:id="14"/>
      <w:bookmarkEnd w:id="15"/>
    </w:p>
    <w:p w14:paraId="4B791C91" w14:textId="3C315B03" w:rsidR="0050516C" w:rsidRDefault="0050516C" w:rsidP="0050516C">
      <w:pPr>
        <w:rPr>
          <w:rFonts w:asciiTheme="majorBidi" w:hAnsiTheme="majorBidi" w:cstheme="majorBidi"/>
        </w:rPr>
      </w:pPr>
      <w:r>
        <w:rPr>
          <w:rFonts w:asciiTheme="majorBidi" w:hAnsiTheme="majorBidi" w:cstheme="majorBidi"/>
        </w:rPr>
        <w:t>MWater is a non-profit company that was established in 2010 for the purpose of resolving problems regarding the lack of clean water. Speaking of which, John Feighery and his wife developed mWater, which has a purpose of recording the precise clean water quality tests on any mobile device. Moreover, using this application, the users can view the data, add pictures, write notes, and add data from new tests. Aside from that, mWater has a lot of advantages, such as it is free and open to everybody, it supports the ability of collecting offline data, and it has built-in data analysis and visualization tools. Furthermore, it includes several features, such as it helps to collect the data using any phone or browser, and it helps with designing and managing surveys. Moreover, it helps with analyzing and visualizing the data related to the clean water, and it is very customizable [</w:t>
      </w:r>
      <w:r w:rsidR="00BE0F4D">
        <w:rPr>
          <w:rFonts w:asciiTheme="majorBidi" w:hAnsiTheme="majorBidi" w:cstheme="majorBidi"/>
        </w:rPr>
        <w:t>10</w:t>
      </w:r>
      <w:r>
        <w:rPr>
          <w:rFonts w:asciiTheme="majorBidi" w:hAnsiTheme="majorBidi" w:cstheme="majorBidi"/>
        </w:rPr>
        <w:t xml:space="preserve">]. However, on the other hand, it has a lot of disadvantages too, such as it is not easy to learn, and it has a limited scope especially regarding water quality monitoring and hydrological modelling. </w:t>
      </w:r>
    </w:p>
    <w:p w14:paraId="0049B3A2" w14:textId="77777777" w:rsidR="0050516C" w:rsidRDefault="0050516C" w:rsidP="0050516C">
      <w:pPr>
        <w:rPr>
          <w:rFonts w:asciiTheme="majorBidi" w:hAnsiTheme="majorBidi" w:cstheme="majorBidi"/>
        </w:rPr>
      </w:pPr>
    </w:p>
    <w:p w14:paraId="267CEFDF" w14:textId="77777777" w:rsidR="0050516C" w:rsidRPr="004930C9" w:rsidRDefault="0050516C" w:rsidP="0050516C">
      <w:pPr>
        <w:rPr>
          <w:rFonts w:asciiTheme="majorBidi" w:hAnsiTheme="majorBidi" w:cstheme="majorBidi"/>
        </w:rPr>
      </w:pPr>
      <w:r>
        <w:rPr>
          <w:rFonts w:asciiTheme="majorBidi" w:hAnsiTheme="majorBidi" w:cstheme="majorBidi"/>
          <w:noProof/>
        </w:rPr>
        <w:drawing>
          <wp:inline distT="0" distB="0" distL="0" distR="0" wp14:anchorId="554E8C76" wp14:editId="416F67B4">
            <wp:extent cx="4595854" cy="307770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9195" cy="3153602"/>
                    </a:xfrm>
                    <a:prstGeom prst="rect">
                      <a:avLst/>
                    </a:prstGeom>
                    <a:noFill/>
                    <a:ln>
                      <a:noFill/>
                    </a:ln>
                  </pic:spPr>
                </pic:pic>
              </a:graphicData>
            </a:graphic>
          </wp:inline>
        </w:drawing>
      </w:r>
    </w:p>
    <w:p w14:paraId="220B0353" w14:textId="77777777" w:rsidR="0050516C" w:rsidRDefault="0050516C" w:rsidP="0050516C">
      <w:pPr>
        <w:keepNext/>
      </w:pPr>
      <w:r>
        <w:rPr>
          <w:rFonts w:asciiTheme="majorBidi" w:hAnsiTheme="majorBidi" w:cstheme="majorBidi"/>
          <w:noProof/>
        </w:rPr>
        <w:lastRenderedPageBreak/>
        <w:drawing>
          <wp:inline distT="0" distB="0" distL="0" distR="0" wp14:anchorId="69EA4040" wp14:editId="5AAFCB9D">
            <wp:extent cx="3101009" cy="3101009"/>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259" cy="3105259"/>
                    </a:xfrm>
                    <a:prstGeom prst="rect">
                      <a:avLst/>
                    </a:prstGeom>
                    <a:noFill/>
                    <a:ln>
                      <a:noFill/>
                    </a:ln>
                  </pic:spPr>
                </pic:pic>
              </a:graphicData>
            </a:graphic>
          </wp:inline>
        </w:drawing>
      </w:r>
    </w:p>
    <w:p w14:paraId="1B8B49B1" w14:textId="04627B17" w:rsidR="0050516C" w:rsidRDefault="0050516C" w:rsidP="0050516C">
      <w:pPr>
        <w:pStyle w:val="Caption"/>
        <w:rPr>
          <w:rFonts w:asciiTheme="majorBidi" w:hAnsiTheme="majorBidi" w:cstheme="majorBidi"/>
          <w:sz w:val="24"/>
          <w:szCs w:val="24"/>
        </w:rPr>
      </w:pPr>
      <w:bookmarkStart w:id="16" w:name="_Toc165121958"/>
      <w:bookmarkStart w:id="17" w:name="_Toc165122026"/>
      <w:r>
        <w:t xml:space="preserve">Figure </w:t>
      </w:r>
      <w:fldSimple w:instr=" SEQ Figure \* ARABIC ">
        <w:r w:rsidR="003B6868">
          <w:rPr>
            <w:noProof/>
          </w:rPr>
          <w:t>1</w:t>
        </w:r>
      </w:fldSimple>
      <w:r>
        <w:t>: mwater -number of users</w:t>
      </w:r>
      <w:bookmarkEnd w:id="16"/>
      <w:bookmarkEnd w:id="17"/>
    </w:p>
    <w:p w14:paraId="4996CA2A" w14:textId="59CD7C98" w:rsidR="0050516C" w:rsidRDefault="0050516C" w:rsidP="0050516C">
      <w:pPr>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_Ref137798805 \h </w:instrText>
      </w:r>
      <w:r>
        <w:rPr>
          <w:rFonts w:asciiTheme="majorBidi" w:hAnsiTheme="majorBidi" w:cstheme="majorBidi"/>
        </w:rPr>
      </w:r>
      <w:r>
        <w:rPr>
          <w:rFonts w:asciiTheme="majorBidi" w:hAnsiTheme="majorBidi" w:cstheme="majorBidi"/>
        </w:rPr>
        <w:fldChar w:fldCharType="separate"/>
      </w:r>
      <w:r>
        <w:t xml:space="preserve">Figure </w:t>
      </w:r>
      <w:r>
        <w:rPr>
          <w:noProof/>
        </w:rPr>
        <w:t>1</w:t>
      </w:r>
      <w:r>
        <w:t>: mwater -number of users</w:t>
      </w:r>
      <w:r>
        <w:rPr>
          <w:rFonts w:asciiTheme="majorBidi" w:hAnsiTheme="majorBidi" w:cstheme="majorBidi"/>
        </w:rPr>
        <w:fldChar w:fldCharType="end"/>
      </w:r>
      <w:r>
        <w:rPr>
          <w:rFonts w:asciiTheme="majorBidi" w:hAnsiTheme="majorBidi" w:cstheme="majorBidi"/>
        </w:rPr>
        <w:t>, there are a bunch of users who use ‘mWater’ from different parts in the world especially in the US, East Africa, and South East Asia. However, there are no users in a lot of other countries as well, especially in South America, Oceania, and in some parts of Europe. Furthermore, as we can see in the second photo, the number of users who are using mWater is constantly increasing [</w:t>
      </w:r>
      <w:r w:rsidR="006B6726">
        <w:rPr>
          <w:rFonts w:asciiTheme="majorBidi" w:hAnsiTheme="majorBidi" w:cstheme="majorBidi"/>
        </w:rPr>
        <w:t>1</w:t>
      </w:r>
      <w:r w:rsidR="00FD5156">
        <w:rPr>
          <w:rFonts w:asciiTheme="majorBidi" w:hAnsiTheme="majorBidi" w:cstheme="majorBidi"/>
        </w:rPr>
        <w:t>1</w:t>
      </w:r>
      <w:r>
        <w:rPr>
          <w:rFonts w:asciiTheme="majorBidi" w:hAnsiTheme="majorBidi" w:cstheme="majorBidi"/>
        </w:rPr>
        <w:t>].</w:t>
      </w:r>
    </w:p>
    <w:p w14:paraId="38D6964F" w14:textId="77777777" w:rsidR="0050516C" w:rsidRDefault="0050516C" w:rsidP="0050516C">
      <w:pPr>
        <w:rPr>
          <w:rFonts w:asciiTheme="majorBidi" w:hAnsiTheme="majorBidi" w:cstheme="majorBidi"/>
        </w:rPr>
      </w:pPr>
    </w:p>
    <w:p w14:paraId="1B512181" w14:textId="77777777" w:rsidR="0050516C" w:rsidRDefault="0050516C" w:rsidP="0050516C">
      <w:pPr>
        <w:pStyle w:val="Heading2"/>
      </w:pPr>
      <w:bookmarkStart w:id="18" w:name="_Toc137825149"/>
      <w:bookmarkStart w:id="19" w:name="_Toc165121993"/>
      <w:r>
        <w:t>2.3. Akvo Flow</w:t>
      </w:r>
      <w:bookmarkEnd w:id="18"/>
      <w:bookmarkEnd w:id="19"/>
    </w:p>
    <w:p w14:paraId="127F0C4F" w14:textId="7B0E1286" w:rsidR="0050516C" w:rsidRDefault="0050516C" w:rsidP="0050516C">
      <w:pPr>
        <w:rPr>
          <w:rFonts w:asciiTheme="majorBidi" w:hAnsiTheme="majorBidi" w:cstheme="majorBidi"/>
        </w:rPr>
      </w:pPr>
      <w:r>
        <w:rPr>
          <w:rFonts w:asciiTheme="majorBidi" w:hAnsiTheme="majorBidi" w:cstheme="majorBidi"/>
        </w:rPr>
        <w:t>Akvo Flow is also a non-profit organization that was established in 2008 by Peter van der Linde and Jeroen van der Sommen in Stockholm. Speaking of which, the main purpose of this application is to provide more accurate data about clean water. On top of that, by having reliable data, all the governments can benefit from that in order to solve the water shortage crisis that could happen in the future. Moreover, after 14 years of establishment, ‘Akvo Flow’ is now available in more than 70 countries across the globe. Aside from that, their main abstract is to ‘</w:t>
      </w:r>
      <w:r w:rsidRPr="00D6186A">
        <w:rPr>
          <w:rFonts w:asciiTheme="majorBidi" w:hAnsiTheme="majorBidi" w:cstheme="majorBidi"/>
        </w:rPr>
        <w:t>bring data-driven decision making and innovative technology to the development sector and contribute to a better world</w:t>
      </w:r>
      <w:r>
        <w:rPr>
          <w:rFonts w:asciiTheme="majorBidi" w:hAnsiTheme="majorBidi" w:cstheme="majorBidi"/>
        </w:rPr>
        <w:t>’ [</w:t>
      </w:r>
      <w:r w:rsidR="006B6726">
        <w:rPr>
          <w:rFonts w:asciiTheme="majorBidi" w:hAnsiTheme="majorBidi" w:cstheme="majorBidi"/>
        </w:rPr>
        <w:t>1</w:t>
      </w:r>
      <w:r w:rsidR="00FD5156">
        <w:rPr>
          <w:rFonts w:asciiTheme="majorBidi" w:hAnsiTheme="majorBidi" w:cstheme="majorBidi"/>
        </w:rPr>
        <w:t>2</w:t>
      </w:r>
      <w:r>
        <w:rPr>
          <w:rFonts w:asciiTheme="majorBidi" w:hAnsiTheme="majorBidi" w:cstheme="majorBidi"/>
        </w:rPr>
        <w:t>]. However, while talking about its advantages, it is necessary to mention that it is easy to collect data, it supports the ability of collecting offline data, and it has a real-time monitoring feature. Furthermore, it includes several other features, such as it has customizable forms, and facilitates quality control processes in order to ensure data reliability and accuracy. However, on the other hand, its disadvantages include that it is not easy to learn, and it has limited integrations with other databases and systems.</w:t>
      </w:r>
    </w:p>
    <w:p w14:paraId="2F080040" w14:textId="77777777" w:rsidR="0050516C" w:rsidRDefault="0050516C" w:rsidP="0050516C">
      <w:pPr>
        <w:rPr>
          <w:color w:val="44546A" w:themeColor="text2"/>
          <w:sz w:val="18"/>
          <w:szCs w:val="18"/>
        </w:rPr>
      </w:pPr>
    </w:p>
    <w:p w14:paraId="60FE7103" w14:textId="77777777" w:rsidR="0050516C" w:rsidRDefault="0050516C" w:rsidP="0050516C">
      <w:pPr>
        <w:rPr>
          <w:color w:val="44546A" w:themeColor="text2"/>
          <w:sz w:val="18"/>
          <w:szCs w:val="18"/>
        </w:rPr>
      </w:pPr>
    </w:p>
    <w:p w14:paraId="1C427129" w14:textId="77777777" w:rsidR="0050516C" w:rsidRDefault="0050516C" w:rsidP="0050516C">
      <w:pPr>
        <w:rPr>
          <w:color w:val="44546A" w:themeColor="text2"/>
          <w:sz w:val="18"/>
          <w:szCs w:val="18"/>
        </w:rPr>
      </w:pPr>
    </w:p>
    <w:p w14:paraId="3BFBE90B" w14:textId="77777777" w:rsidR="0050516C" w:rsidRDefault="0050516C" w:rsidP="0050516C">
      <w:pPr>
        <w:keepNext/>
      </w:pPr>
      <w:r>
        <w:rPr>
          <w:noProof/>
          <w:color w:val="44546A" w:themeColor="text2"/>
          <w:sz w:val="18"/>
          <w:szCs w:val="18"/>
        </w:rPr>
        <w:lastRenderedPageBreak/>
        <w:drawing>
          <wp:inline distT="0" distB="0" distL="0" distR="0" wp14:anchorId="2523233F" wp14:editId="500C003A">
            <wp:extent cx="4015830" cy="267163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3079" cy="2676460"/>
                    </a:xfrm>
                    <a:prstGeom prst="rect">
                      <a:avLst/>
                    </a:prstGeom>
                    <a:noFill/>
                    <a:ln>
                      <a:noFill/>
                    </a:ln>
                  </pic:spPr>
                </pic:pic>
              </a:graphicData>
            </a:graphic>
          </wp:inline>
        </w:drawing>
      </w:r>
    </w:p>
    <w:p w14:paraId="4A2818D9" w14:textId="2ECE6A95" w:rsidR="0050516C" w:rsidRDefault="0050516C" w:rsidP="0050516C">
      <w:pPr>
        <w:pStyle w:val="Caption"/>
      </w:pPr>
      <w:bookmarkStart w:id="20" w:name="_Ref137801051"/>
      <w:bookmarkStart w:id="21" w:name="_Toc165121959"/>
      <w:bookmarkStart w:id="22" w:name="_Toc165122027"/>
      <w:r>
        <w:t xml:space="preserve">Figure </w:t>
      </w:r>
      <w:fldSimple w:instr=" SEQ Figure \* ARABIC ">
        <w:r w:rsidR="003B6868">
          <w:rPr>
            <w:noProof/>
          </w:rPr>
          <w:t>2</w:t>
        </w:r>
      </w:fldSimple>
      <w:r>
        <w:t>: importance of water on several sectors</w:t>
      </w:r>
      <w:bookmarkEnd w:id="20"/>
      <w:bookmarkEnd w:id="21"/>
      <w:bookmarkEnd w:id="22"/>
    </w:p>
    <w:p w14:paraId="7F4E0C1A" w14:textId="77777777" w:rsidR="0050516C" w:rsidRPr="0035664D" w:rsidRDefault="0050516C" w:rsidP="0050516C">
      <w:pPr>
        <w:rPr>
          <w:color w:val="44546A" w:themeColor="text2"/>
          <w:sz w:val="18"/>
          <w:szCs w:val="18"/>
        </w:rPr>
      </w:pPr>
    </w:p>
    <w:p w14:paraId="70334863" w14:textId="4E55F7B6" w:rsidR="0050516C" w:rsidRDefault="0050516C" w:rsidP="0050516C">
      <w:pPr>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_Ref137801051 \h </w:instrText>
      </w:r>
      <w:r>
        <w:rPr>
          <w:rFonts w:asciiTheme="majorBidi" w:hAnsiTheme="majorBidi" w:cstheme="majorBidi"/>
        </w:rPr>
      </w:r>
      <w:r>
        <w:rPr>
          <w:rFonts w:asciiTheme="majorBidi" w:hAnsiTheme="majorBidi" w:cstheme="majorBidi"/>
        </w:rPr>
        <w:fldChar w:fldCharType="separate"/>
      </w:r>
      <w:r>
        <w:t xml:space="preserve">Figure </w:t>
      </w:r>
      <w:r>
        <w:rPr>
          <w:noProof/>
        </w:rPr>
        <w:t>2</w:t>
      </w:r>
      <w:r>
        <w:t>: importance of water on several sectors</w:t>
      </w:r>
      <w:r>
        <w:rPr>
          <w:rFonts w:asciiTheme="majorBidi" w:hAnsiTheme="majorBidi" w:cstheme="majorBidi"/>
        </w:rPr>
        <w:fldChar w:fldCharType="end"/>
      </w:r>
      <w:r>
        <w:rPr>
          <w:rFonts w:asciiTheme="majorBidi" w:hAnsiTheme="majorBidi" w:cstheme="majorBidi"/>
        </w:rPr>
        <w:t>, this figure shows how much several sectors are related to water. Speaking of which, we can conclude that the darker the color, the more related the sector is to solve the water crisis [1</w:t>
      </w:r>
      <w:r w:rsidR="00FD5156">
        <w:rPr>
          <w:rFonts w:asciiTheme="majorBidi" w:hAnsiTheme="majorBidi" w:cstheme="majorBidi"/>
        </w:rPr>
        <w:t>3</w:t>
      </w:r>
      <w:r>
        <w:rPr>
          <w:rFonts w:asciiTheme="majorBidi" w:hAnsiTheme="majorBidi" w:cstheme="majorBidi"/>
        </w:rPr>
        <w:t>].</w:t>
      </w:r>
    </w:p>
    <w:p w14:paraId="7A6D0369" w14:textId="77777777" w:rsidR="0050516C" w:rsidRDefault="0050516C" w:rsidP="0050516C">
      <w:pPr>
        <w:rPr>
          <w:rFonts w:asciiTheme="majorBidi" w:hAnsiTheme="majorBidi" w:cstheme="majorBidi"/>
        </w:rPr>
      </w:pPr>
    </w:p>
    <w:p w14:paraId="4328C051" w14:textId="77777777" w:rsidR="0050516C" w:rsidRDefault="0050516C" w:rsidP="0050516C">
      <w:pPr>
        <w:rPr>
          <w:rFonts w:asciiTheme="majorBidi" w:hAnsiTheme="majorBidi" w:cstheme="majorBidi"/>
        </w:rPr>
      </w:pPr>
    </w:p>
    <w:p w14:paraId="0D66AFEE" w14:textId="77777777" w:rsidR="0050516C" w:rsidRDefault="0050516C" w:rsidP="0050516C">
      <w:pPr>
        <w:rPr>
          <w:rFonts w:asciiTheme="majorBidi" w:hAnsiTheme="majorBidi" w:cstheme="majorBidi"/>
        </w:rPr>
      </w:pPr>
    </w:p>
    <w:p w14:paraId="37780265" w14:textId="77777777" w:rsidR="0050516C" w:rsidRDefault="0050516C" w:rsidP="0050516C">
      <w:pPr>
        <w:pStyle w:val="Heading2"/>
      </w:pPr>
      <w:bookmarkStart w:id="23" w:name="_Toc137825150"/>
      <w:bookmarkStart w:id="24" w:name="_Toc165121994"/>
      <w:r>
        <w:t>2.4. Open Water Data</w:t>
      </w:r>
      <w:bookmarkEnd w:id="23"/>
      <w:bookmarkEnd w:id="24"/>
    </w:p>
    <w:p w14:paraId="1200BABB" w14:textId="77777777" w:rsidR="0050516C" w:rsidRDefault="0050516C" w:rsidP="0050516C">
      <w:pPr>
        <w:rPr>
          <w:rFonts w:asciiTheme="majorBidi" w:hAnsiTheme="majorBidi" w:cstheme="majorBidi"/>
        </w:rPr>
      </w:pPr>
      <w:r>
        <w:rPr>
          <w:rFonts w:asciiTheme="majorBidi" w:hAnsiTheme="majorBidi" w:cstheme="majorBidi"/>
        </w:rPr>
        <w:t>‘Open Water Data’ is also a non-profit organization that was established in 2017 by some software developers from Datameet. Speaking of which, this platform works only in India. Aside from that, its aim was to provide open water data for all of the Indians in order to help them and to help the government to access reliable data regarding clean water in India to solve the clean water crisis. That’s why, the main developers created a map where they show all the data related to this topic. Besides that, it main advantages is that it has comprehensive water data regarding clean water in India, it offers data analysis and visualization tools, and it assists in decision making process. Furthermore, it includes several features, such as it provides access to diverse datasets, and it has some integrations opportunities with other applications and systems. However, on the other hand, its main disadvantage is that it is only available in India, and it is not easy to use.</w:t>
      </w:r>
    </w:p>
    <w:p w14:paraId="410849D6" w14:textId="77777777" w:rsidR="0050516C" w:rsidRDefault="0050516C" w:rsidP="0050516C">
      <w:pPr>
        <w:keepNext/>
      </w:pPr>
      <w:r>
        <w:rPr>
          <w:noProof/>
        </w:rPr>
        <w:lastRenderedPageBreak/>
        <w:drawing>
          <wp:inline distT="0" distB="0" distL="0" distR="0" wp14:anchorId="777190D3" wp14:editId="5ACDF419">
            <wp:extent cx="4552950" cy="2501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0849" cy="2516593"/>
                    </a:xfrm>
                    <a:prstGeom prst="rect">
                      <a:avLst/>
                    </a:prstGeom>
                    <a:noFill/>
                    <a:ln>
                      <a:noFill/>
                    </a:ln>
                  </pic:spPr>
                </pic:pic>
              </a:graphicData>
            </a:graphic>
          </wp:inline>
        </w:drawing>
      </w:r>
    </w:p>
    <w:p w14:paraId="76056F87" w14:textId="43760A31" w:rsidR="0050516C" w:rsidRDefault="0050516C" w:rsidP="0050516C">
      <w:pPr>
        <w:pStyle w:val="Caption"/>
      </w:pPr>
      <w:bookmarkStart w:id="25" w:name="_Ref137803566"/>
      <w:bookmarkStart w:id="26" w:name="_Toc165121960"/>
      <w:bookmarkStart w:id="27" w:name="_Toc165122028"/>
      <w:r>
        <w:t xml:space="preserve">Figure </w:t>
      </w:r>
      <w:fldSimple w:instr=" SEQ Figure \* ARABIC ">
        <w:r w:rsidR="003B6868">
          <w:rPr>
            <w:noProof/>
          </w:rPr>
          <w:t>3</w:t>
        </w:r>
      </w:fldSimple>
      <w:r>
        <w:t>: total rainfall in India</w:t>
      </w:r>
      <w:bookmarkEnd w:id="25"/>
      <w:bookmarkEnd w:id="26"/>
      <w:bookmarkEnd w:id="27"/>
    </w:p>
    <w:p w14:paraId="4994979C" w14:textId="32AB32F9" w:rsidR="0050516C" w:rsidRDefault="0050516C" w:rsidP="0050516C">
      <w:pPr>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_Ref137803566 \h </w:instrText>
      </w:r>
      <w:r>
        <w:rPr>
          <w:rFonts w:asciiTheme="majorBidi" w:hAnsiTheme="majorBidi" w:cstheme="majorBidi"/>
        </w:rPr>
      </w:r>
      <w:r>
        <w:rPr>
          <w:rFonts w:asciiTheme="majorBidi" w:hAnsiTheme="majorBidi" w:cstheme="majorBidi"/>
        </w:rPr>
        <w:fldChar w:fldCharType="separate"/>
      </w:r>
      <w:r>
        <w:t xml:space="preserve">Figure </w:t>
      </w:r>
      <w:r>
        <w:rPr>
          <w:noProof/>
        </w:rPr>
        <w:t>3</w:t>
      </w:r>
      <w:r>
        <w:t>: total rainfall in India</w:t>
      </w:r>
      <w:r>
        <w:rPr>
          <w:rFonts w:asciiTheme="majorBidi" w:hAnsiTheme="majorBidi" w:cstheme="majorBidi"/>
        </w:rPr>
        <w:fldChar w:fldCharType="end"/>
      </w:r>
      <w:r>
        <w:rPr>
          <w:rFonts w:asciiTheme="majorBidi" w:hAnsiTheme="majorBidi" w:cstheme="majorBidi"/>
        </w:rPr>
        <w:t>, this is a map of India which shows the total rainfall in each part of India [1</w:t>
      </w:r>
      <w:r w:rsidR="00FD5156">
        <w:rPr>
          <w:rFonts w:asciiTheme="majorBidi" w:hAnsiTheme="majorBidi" w:cstheme="majorBidi"/>
        </w:rPr>
        <w:t>4</w:t>
      </w:r>
      <w:r>
        <w:rPr>
          <w:rFonts w:asciiTheme="majorBidi" w:hAnsiTheme="majorBidi" w:cstheme="majorBidi"/>
        </w:rPr>
        <w:t>].</w:t>
      </w:r>
    </w:p>
    <w:p w14:paraId="64892864" w14:textId="77777777" w:rsidR="0050516C" w:rsidRDefault="0050516C" w:rsidP="0050516C">
      <w:pPr>
        <w:rPr>
          <w:rFonts w:asciiTheme="majorBidi" w:hAnsiTheme="majorBidi" w:cstheme="majorBidi"/>
        </w:rPr>
      </w:pPr>
    </w:p>
    <w:p w14:paraId="7CDF73AB" w14:textId="77777777" w:rsidR="0050516C" w:rsidRDefault="0050516C" w:rsidP="0050516C">
      <w:pPr>
        <w:rPr>
          <w:rFonts w:asciiTheme="majorBidi" w:hAnsiTheme="majorBidi" w:cstheme="majorBidi"/>
        </w:rPr>
      </w:pPr>
    </w:p>
    <w:p w14:paraId="2365642E" w14:textId="77777777" w:rsidR="0050516C" w:rsidRDefault="0050516C" w:rsidP="0050516C">
      <w:pPr>
        <w:rPr>
          <w:rFonts w:asciiTheme="majorBidi" w:hAnsiTheme="majorBidi" w:cstheme="majorBidi"/>
        </w:rPr>
      </w:pPr>
    </w:p>
    <w:p w14:paraId="03C0F256" w14:textId="77777777" w:rsidR="0050516C" w:rsidRDefault="0050516C" w:rsidP="0050516C">
      <w:pPr>
        <w:rPr>
          <w:rFonts w:asciiTheme="majorBidi" w:hAnsiTheme="majorBidi" w:cstheme="majorBidi"/>
        </w:rPr>
      </w:pPr>
    </w:p>
    <w:p w14:paraId="1C1D7482" w14:textId="77777777" w:rsidR="0050516C" w:rsidRDefault="0050516C" w:rsidP="0050516C">
      <w:pPr>
        <w:rPr>
          <w:rFonts w:asciiTheme="majorBidi" w:hAnsiTheme="majorBidi" w:cstheme="majorBidi"/>
        </w:rPr>
      </w:pPr>
    </w:p>
    <w:p w14:paraId="310B5999" w14:textId="77777777" w:rsidR="0050516C" w:rsidRDefault="0050516C" w:rsidP="0050516C">
      <w:pPr>
        <w:rPr>
          <w:rFonts w:asciiTheme="majorBidi" w:hAnsiTheme="majorBidi" w:cstheme="majorBidi"/>
        </w:rPr>
      </w:pPr>
    </w:p>
    <w:p w14:paraId="1B79092B" w14:textId="77777777" w:rsidR="0050516C" w:rsidRDefault="0050516C" w:rsidP="0050516C">
      <w:pPr>
        <w:rPr>
          <w:rFonts w:asciiTheme="majorBidi" w:hAnsiTheme="majorBidi" w:cstheme="majorBidi"/>
        </w:rPr>
      </w:pPr>
    </w:p>
    <w:p w14:paraId="0D616E25" w14:textId="77777777" w:rsidR="0050516C" w:rsidRDefault="0050516C" w:rsidP="0050516C">
      <w:pPr>
        <w:rPr>
          <w:rFonts w:asciiTheme="majorBidi" w:hAnsiTheme="majorBidi" w:cstheme="majorBidi"/>
        </w:rPr>
      </w:pPr>
    </w:p>
    <w:p w14:paraId="6DCB4BC5" w14:textId="77777777" w:rsidR="0050516C" w:rsidRPr="004302CE" w:rsidRDefault="0050516C" w:rsidP="0050516C">
      <w:pPr>
        <w:pStyle w:val="Heading2"/>
      </w:pPr>
      <w:bookmarkStart w:id="28" w:name="_Toc137825151"/>
      <w:bookmarkStart w:id="29" w:name="_Toc165121995"/>
      <w:r>
        <w:t>2.5. Comparative Table</w:t>
      </w:r>
      <w:bookmarkEnd w:id="28"/>
      <w:bookmarkEnd w:id="29"/>
    </w:p>
    <w:tbl>
      <w:tblPr>
        <w:tblW w:w="10555" w:type="dxa"/>
        <w:tblLook w:val="0420" w:firstRow="1" w:lastRow="0" w:firstColumn="0" w:lastColumn="0" w:noHBand="0" w:noVBand="1"/>
      </w:tblPr>
      <w:tblGrid>
        <w:gridCol w:w="2012"/>
        <w:gridCol w:w="2483"/>
        <w:gridCol w:w="29"/>
        <w:gridCol w:w="2941"/>
        <w:gridCol w:w="3090"/>
      </w:tblGrid>
      <w:tr w:rsidR="0050516C" w:rsidRPr="006D0761" w14:paraId="25348D3B" w14:textId="77777777" w:rsidTr="005D1E06">
        <w:trPr>
          <w:trHeight w:val="728"/>
        </w:trPr>
        <w:tc>
          <w:tcPr>
            <w:tcW w:w="2012" w:type="dxa"/>
            <w:tcBorders>
              <w:top w:val="single" w:sz="4" w:space="0" w:color="auto"/>
              <w:left w:val="single" w:sz="4" w:space="0" w:color="auto"/>
              <w:bottom w:val="single" w:sz="4" w:space="0" w:color="auto"/>
              <w:right w:val="single" w:sz="4" w:space="0" w:color="auto"/>
            </w:tcBorders>
            <w:shd w:val="clear" w:color="000000" w:fill="9EC544"/>
            <w:vAlign w:val="center"/>
            <w:hideMark/>
          </w:tcPr>
          <w:p w14:paraId="2B26A59A" w14:textId="77777777" w:rsidR="0050516C" w:rsidRPr="006D0761" w:rsidRDefault="0050516C" w:rsidP="005D1E06">
            <w:pPr>
              <w:jc w:val="center"/>
              <w:rPr>
                <w:rFonts w:asciiTheme="majorBidi" w:hAnsiTheme="majorBidi" w:cstheme="majorBidi"/>
                <w:b/>
                <w:bCs/>
                <w:color w:val="000000"/>
                <w:sz w:val="40"/>
                <w:szCs w:val="40"/>
                <w:u w:val="single"/>
              </w:rPr>
            </w:pPr>
            <w:r w:rsidRPr="006D0761">
              <w:rPr>
                <w:rFonts w:asciiTheme="majorBidi" w:hAnsiTheme="majorBidi" w:cstheme="majorBidi"/>
                <w:b/>
                <w:bCs/>
                <w:color w:val="000000"/>
                <w:sz w:val="40"/>
                <w:szCs w:val="40"/>
                <w:u w:val="single"/>
              </w:rPr>
              <w:t>Existing Solutions</w:t>
            </w:r>
          </w:p>
        </w:tc>
        <w:tc>
          <w:tcPr>
            <w:tcW w:w="2512" w:type="dxa"/>
            <w:gridSpan w:val="2"/>
            <w:tcBorders>
              <w:top w:val="single" w:sz="4" w:space="0" w:color="auto"/>
              <w:left w:val="nil"/>
              <w:bottom w:val="single" w:sz="4" w:space="0" w:color="auto"/>
              <w:right w:val="single" w:sz="4" w:space="0" w:color="auto"/>
            </w:tcBorders>
            <w:shd w:val="clear" w:color="000000" w:fill="9EC544"/>
            <w:vAlign w:val="center"/>
            <w:hideMark/>
          </w:tcPr>
          <w:p w14:paraId="04ABC11E" w14:textId="77777777" w:rsidR="0050516C" w:rsidRPr="006D0761" w:rsidRDefault="0050516C" w:rsidP="005D1E06">
            <w:pPr>
              <w:jc w:val="center"/>
              <w:rPr>
                <w:rFonts w:asciiTheme="majorBidi" w:hAnsiTheme="majorBidi" w:cstheme="majorBidi"/>
                <w:b/>
                <w:bCs/>
                <w:color w:val="000000"/>
                <w:sz w:val="40"/>
                <w:szCs w:val="40"/>
                <w:u w:val="single"/>
              </w:rPr>
            </w:pPr>
            <w:r w:rsidRPr="006D0761">
              <w:rPr>
                <w:rFonts w:asciiTheme="majorBidi" w:hAnsiTheme="majorBidi" w:cstheme="majorBidi"/>
                <w:b/>
                <w:bCs/>
                <w:color w:val="000000"/>
                <w:sz w:val="40"/>
                <w:szCs w:val="40"/>
                <w:u w:val="single"/>
              </w:rPr>
              <w:t>Advantages</w:t>
            </w:r>
          </w:p>
        </w:tc>
        <w:tc>
          <w:tcPr>
            <w:tcW w:w="2941" w:type="dxa"/>
            <w:tcBorders>
              <w:top w:val="single" w:sz="4" w:space="0" w:color="auto"/>
              <w:left w:val="nil"/>
              <w:bottom w:val="single" w:sz="4" w:space="0" w:color="auto"/>
              <w:right w:val="single" w:sz="4" w:space="0" w:color="auto"/>
            </w:tcBorders>
            <w:shd w:val="clear" w:color="000000" w:fill="9EC544"/>
            <w:vAlign w:val="center"/>
            <w:hideMark/>
          </w:tcPr>
          <w:p w14:paraId="4C1C49E7" w14:textId="77777777" w:rsidR="0050516C" w:rsidRPr="006D0761" w:rsidRDefault="0050516C" w:rsidP="005D1E06">
            <w:pPr>
              <w:jc w:val="center"/>
              <w:rPr>
                <w:rFonts w:asciiTheme="majorBidi" w:hAnsiTheme="majorBidi" w:cstheme="majorBidi"/>
                <w:b/>
                <w:bCs/>
                <w:color w:val="000000"/>
                <w:sz w:val="40"/>
                <w:szCs w:val="40"/>
                <w:u w:val="single"/>
              </w:rPr>
            </w:pPr>
            <w:r w:rsidRPr="006D0761">
              <w:rPr>
                <w:rFonts w:asciiTheme="majorBidi" w:hAnsiTheme="majorBidi" w:cstheme="majorBidi"/>
                <w:b/>
                <w:bCs/>
                <w:color w:val="000000"/>
                <w:sz w:val="40"/>
                <w:szCs w:val="40"/>
                <w:u w:val="single"/>
              </w:rPr>
              <w:t>Disadvantages</w:t>
            </w:r>
          </w:p>
        </w:tc>
        <w:tc>
          <w:tcPr>
            <w:tcW w:w="3090" w:type="dxa"/>
            <w:tcBorders>
              <w:top w:val="single" w:sz="4" w:space="0" w:color="auto"/>
              <w:left w:val="nil"/>
              <w:bottom w:val="single" w:sz="4" w:space="0" w:color="auto"/>
              <w:right w:val="single" w:sz="4" w:space="0" w:color="auto"/>
            </w:tcBorders>
            <w:shd w:val="clear" w:color="000000" w:fill="9EC544"/>
            <w:vAlign w:val="center"/>
            <w:hideMark/>
          </w:tcPr>
          <w:p w14:paraId="744C10FC" w14:textId="77777777" w:rsidR="0050516C" w:rsidRPr="006D0761" w:rsidRDefault="0050516C" w:rsidP="005D1E06">
            <w:pPr>
              <w:jc w:val="center"/>
              <w:rPr>
                <w:rFonts w:asciiTheme="majorBidi" w:hAnsiTheme="majorBidi" w:cstheme="majorBidi"/>
                <w:b/>
                <w:bCs/>
                <w:color w:val="000000"/>
                <w:sz w:val="40"/>
                <w:szCs w:val="40"/>
                <w:u w:val="single"/>
              </w:rPr>
            </w:pPr>
            <w:r w:rsidRPr="006D0761">
              <w:rPr>
                <w:rFonts w:asciiTheme="majorBidi" w:hAnsiTheme="majorBidi" w:cstheme="majorBidi"/>
                <w:b/>
                <w:bCs/>
                <w:color w:val="000000"/>
                <w:sz w:val="40"/>
                <w:szCs w:val="40"/>
                <w:u w:val="single"/>
              </w:rPr>
              <w:t>Features</w:t>
            </w:r>
          </w:p>
        </w:tc>
      </w:tr>
      <w:tr w:rsidR="0050516C" w:rsidRPr="006D0761" w14:paraId="59D5D4AD" w14:textId="77777777" w:rsidTr="005D1E06">
        <w:trPr>
          <w:trHeight w:val="1403"/>
        </w:trPr>
        <w:tc>
          <w:tcPr>
            <w:tcW w:w="2012" w:type="dxa"/>
            <w:tcBorders>
              <w:top w:val="nil"/>
              <w:left w:val="single" w:sz="4" w:space="0" w:color="auto"/>
              <w:bottom w:val="single" w:sz="4" w:space="0" w:color="auto"/>
              <w:right w:val="single" w:sz="4" w:space="0" w:color="auto"/>
            </w:tcBorders>
            <w:shd w:val="clear" w:color="auto" w:fill="auto"/>
            <w:noWrap/>
            <w:vAlign w:val="center"/>
            <w:hideMark/>
          </w:tcPr>
          <w:p w14:paraId="6C1AE9AC" w14:textId="77777777" w:rsidR="0050516C" w:rsidRPr="006D0761" w:rsidRDefault="0050516C" w:rsidP="005D1E06">
            <w:pPr>
              <w:jc w:val="center"/>
              <w:rPr>
                <w:rFonts w:asciiTheme="majorBidi" w:hAnsiTheme="majorBidi" w:cstheme="majorBidi"/>
                <w:b/>
                <w:bCs/>
                <w:color w:val="000000"/>
                <w:sz w:val="36"/>
                <w:szCs w:val="36"/>
              </w:rPr>
            </w:pPr>
            <w:r w:rsidRPr="006D0761">
              <w:rPr>
                <w:rFonts w:asciiTheme="majorBidi" w:hAnsiTheme="majorBidi" w:cstheme="majorBidi"/>
                <w:b/>
                <w:bCs/>
                <w:color w:val="000000"/>
                <w:sz w:val="36"/>
                <w:szCs w:val="36"/>
              </w:rPr>
              <w:t>mWater</w:t>
            </w:r>
          </w:p>
        </w:tc>
        <w:tc>
          <w:tcPr>
            <w:tcW w:w="2483" w:type="dxa"/>
            <w:tcBorders>
              <w:top w:val="nil"/>
              <w:left w:val="nil"/>
              <w:bottom w:val="single" w:sz="4" w:space="0" w:color="auto"/>
              <w:right w:val="single" w:sz="4" w:space="0" w:color="auto"/>
            </w:tcBorders>
            <w:shd w:val="clear" w:color="auto" w:fill="auto"/>
            <w:vAlign w:val="bottom"/>
            <w:hideMark/>
          </w:tcPr>
          <w:p w14:paraId="5F835222" w14:textId="77777777" w:rsidR="0050516C" w:rsidRPr="003A3330" w:rsidRDefault="0050516C" w:rsidP="005D1E06">
            <w:pPr>
              <w:rPr>
                <w:rFonts w:asciiTheme="majorBidi" w:hAnsiTheme="majorBidi" w:cstheme="majorBidi"/>
                <w:color w:val="000000"/>
              </w:rPr>
            </w:pPr>
            <w:r>
              <w:rPr>
                <w:rFonts w:asciiTheme="majorBidi" w:hAnsiTheme="majorBidi" w:cstheme="majorBidi"/>
                <w:color w:val="000000"/>
              </w:rPr>
              <w:t>-</w:t>
            </w:r>
            <w:r w:rsidRPr="003A3330">
              <w:rPr>
                <w:rFonts w:asciiTheme="majorBidi" w:hAnsiTheme="majorBidi" w:cstheme="majorBidi"/>
                <w:color w:val="000000"/>
              </w:rPr>
              <w:t>Easy Data Collection</w:t>
            </w:r>
            <w:r w:rsidRPr="003A3330">
              <w:rPr>
                <w:rFonts w:asciiTheme="majorBidi" w:hAnsiTheme="majorBidi" w:cstheme="majorBidi"/>
                <w:color w:val="000000"/>
              </w:rPr>
              <w:br/>
            </w:r>
            <w:r>
              <w:rPr>
                <w:rFonts w:asciiTheme="majorBidi" w:hAnsiTheme="majorBidi" w:cstheme="majorBidi"/>
                <w:color w:val="000000"/>
              </w:rPr>
              <w:t>-</w:t>
            </w:r>
            <w:r w:rsidRPr="003A3330">
              <w:rPr>
                <w:rFonts w:asciiTheme="majorBidi" w:hAnsiTheme="majorBidi" w:cstheme="majorBidi"/>
                <w:color w:val="000000"/>
              </w:rPr>
              <w:t>Available offline</w:t>
            </w:r>
            <w:r w:rsidRPr="003A3330">
              <w:rPr>
                <w:rFonts w:asciiTheme="majorBidi" w:hAnsiTheme="majorBidi" w:cstheme="majorBidi"/>
                <w:color w:val="000000"/>
              </w:rPr>
              <w:br/>
            </w:r>
            <w:r>
              <w:rPr>
                <w:rFonts w:asciiTheme="majorBidi" w:hAnsiTheme="majorBidi" w:cstheme="majorBidi"/>
                <w:color w:val="000000"/>
              </w:rPr>
              <w:t>-</w:t>
            </w:r>
            <w:r w:rsidRPr="003A3330">
              <w:rPr>
                <w:rFonts w:asciiTheme="majorBidi" w:hAnsiTheme="majorBidi" w:cstheme="majorBidi"/>
                <w:color w:val="000000"/>
              </w:rPr>
              <w:t>Visualizations</w:t>
            </w:r>
            <w:r w:rsidRPr="003A3330">
              <w:rPr>
                <w:rFonts w:asciiTheme="majorBidi" w:hAnsiTheme="majorBidi" w:cstheme="majorBidi"/>
                <w:color w:val="000000"/>
              </w:rPr>
              <w:br/>
            </w:r>
            <w:r>
              <w:rPr>
                <w:rFonts w:asciiTheme="majorBidi" w:hAnsiTheme="majorBidi" w:cstheme="majorBidi"/>
                <w:color w:val="000000"/>
              </w:rPr>
              <w:t>-</w:t>
            </w:r>
            <w:r w:rsidRPr="003A3330">
              <w:rPr>
                <w:rFonts w:asciiTheme="majorBidi" w:hAnsiTheme="majorBidi" w:cstheme="majorBidi"/>
                <w:color w:val="000000"/>
              </w:rPr>
              <w:t>Customizability</w:t>
            </w:r>
          </w:p>
        </w:tc>
        <w:tc>
          <w:tcPr>
            <w:tcW w:w="2970" w:type="dxa"/>
            <w:gridSpan w:val="2"/>
            <w:tcBorders>
              <w:top w:val="nil"/>
              <w:left w:val="nil"/>
              <w:bottom w:val="single" w:sz="4" w:space="0" w:color="auto"/>
              <w:right w:val="single" w:sz="4" w:space="0" w:color="auto"/>
            </w:tcBorders>
            <w:shd w:val="clear" w:color="auto" w:fill="auto"/>
            <w:vAlign w:val="bottom"/>
            <w:hideMark/>
          </w:tcPr>
          <w:p w14:paraId="4BF2DCDC" w14:textId="77777777" w:rsidR="0050516C" w:rsidRPr="006D0761" w:rsidRDefault="0050516C" w:rsidP="005D1E06">
            <w:pPr>
              <w:rPr>
                <w:rFonts w:asciiTheme="majorBidi" w:hAnsiTheme="majorBidi" w:cstheme="majorBidi"/>
                <w:color w:val="000000"/>
              </w:rPr>
            </w:pPr>
            <w:r>
              <w:rPr>
                <w:rFonts w:asciiTheme="majorBidi" w:hAnsiTheme="majorBidi" w:cstheme="majorBidi"/>
                <w:color w:val="000000"/>
              </w:rPr>
              <w:t>-</w:t>
            </w:r>
            <w:r w:rsidRPr="006D0761">
              <w:rPr>
                <w:rFonts w:asciiTheme="majorBidi" w:hAnsiTheme="majorBidi" w:cstheme="majorBidi"/>
                <w:color w:val="000000"/>
              </w:rPr>
              <w:t>Not easy to use</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Limited Scope</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Technical requirements</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Scalability</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Integration</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Cost</w:t>
            </w:r>
          </w:p>
        </w:tc>
        <w:tc>
          <w:tcPr>
            <w:tcW w:w="3090" w:type="dxa"/>
            <w:tcBorders>
              <w:top w:val="nil"/>
              <w:left w:val="nil"/>
              <w:bottom w:val="single" w:sz="4" w:space="0" w:color="auto"/>
              <w:right w:val="single" w:sz="4" w:space="0" w:color="auto"/>
            </w:tcBorders>
            <w:shd w:val="clear" w:color="auto" w:fill="auto"/>
            <w:vAlign w:val="bottom"/>
            <w:hideMark/>
          </w:tcPr>
          <w:p w14:paraId="3F0FBD16" w14:textId="77777777" w:rsidR="0050516C" w:rsidRPr="00BB4E56" w:rsidRDefault="0050516C" w:rsidP="005D1E06">
            <w:pPr>
              <w:rPr>
                <w:rFonts w:asciiTheme="majorBidi" w:hAnsiTheme="majorBidi" w:cstheme="majorBidi"/>
                <w:color w:val="000000"/>
              </w:rPr>
            </w:pPr>
            <w:r w:rsidRPr="00BB4E56">
              <w:rPr>
                <w:rFonts w:asciiTheme="majorBidi" w:hAnsiTheme="majorBidi" w:cstheme="majorBidi"/>
                <w:color w:val="000000"/>
              </w:rPr>
              <w:t>-Data collection</w:t>
            </w:r>
            <w:r w:rsidRPr="00BB4E56">
              <w:rPr>
                <w:rFonts w:asciiTheme="majorBidi" w:hAnsiTheme="majorBidi" w:cstheme="majorBidi"/>
                <w:color w:val="000000"/>
              </w:rPr>
              <w:br/>
              <w:t>-Visualizations</w:t>
            </w:r>
            <w:r w:rsidRPr="00BB4E56">
              <w:rPr>
                <w:rFonts w:asciiTheme="majorBidi" w:hAnsiTheme="majorBidi" w:cstheme="majorBidi"/>
                <w:color w:val="000000"/>
              </w:rPr>
              <w:br/>
              <w:t>-Real-time monitoring</w:t>
            </w:r>
            <w:r w:rsidRPr="00BB4E56">
              <w:rPr>
                <w:rFonts w:asciiTheme="majorBidi" w:hAnsiTheme="majorBidi" w:cstheme="majorBidi"/>
                <w:color w:val="000000"/>
              </w:rPr>
              <w:br/>
              <w:t>-Customizability</w:t>
            </w:r>
            <w:r w:rsidRPr="00BB4E56">
              <w:rPr>
                <w:rFonts w:asciiTheme="majorBidi" w:hAnsiTheme="majorBidi" w:cstheme="majorBidi"/>
                <w:color w:val="000000"/>
              </w:rPr>
              <w:br/>
              <w:t>-Mobile and Web Compatibility</w:t>
            </w:r>
          </w:p>
        </w:tc>
      </w:tr>
      <w:tr w:rsidR="0050516C" w:rsidRPr="006D0761" w14:paraId="3365A8CA" w14:textId="77777777" w:rsidTr="005D1E06">
        <w:trPr>
          <w:trHeight w:val="1277"/>
        </w:trPr>
        <w:tc>
          <w:tcPr>
            <w:tcW w:w="2012" w:type="dxa"/>
            <w:tcBorders>
              <w:top w:val="nil"/>
              <w:left w:val="single" w:sz="4" w:space="0" w:color="auto"/>
              <w:bottom w:val="single" w:sz="4" w:space="0" w:color="auto"/>
              <w:right w:val="single" w:sz="4" w:space="0" w:color="auto"/>
            </w:tcBorders>
            <w:shd w:val="clear" w:color="auto" w:fill="auto"/>
            <w:noWrap/>
            <w:vAlign w:val="center"/>
            <w:hideMark/>
          </w:tcPr>
          <w:p w14:paraId="7B4CC8F6" w14:textId="77777777" w:rsidR="0050516C" w:rsidRPr="006D0761" w:rsidRDefault="0050516C" w:rsidP="005D1E06">
            <w:pPr>
              <w:jc w:val="center"/>
              <w:rPr>
                <w:rFonts w:asciiTheme="majorBidi" w:hAnsiTheme="majorBidi" w:cstheme="majorBidi"/>
                <w:b/>
                <w:bCs/>
                <w:color w:val="000000"/>
                <w:sz w:val="36"/>
                <w:szCs w:val="36"/>
              </w:rPr>
            </w:pPr>
            <w:r w:rsidRPr="006D0761">
              <w:rPr>
                <w:rFonts w:asciiTheme="majorBidi" w:hAnsiTheme="majorBidi" w:cstheme="majorBidi"/>
                <w:b/>
                <w:bCs/>
                <w:color w:val="000000"/>
                <w:sz w:val="36"/>
                <w:szCs w:val="36"/>
              </w:rPr>
              <w:t>AkvoFlow</w:t>
            </w:r>
          </w:p>
        </w:tc>
        <w:tc>
          <w:tcPr>
            <w:tcW w:w="2483" w:type="dxa"/>
            <w:tcBorders>
              <w:top w:val="nil"/>
              <w:left w:val="nil"/>
              <w:bottom w:val="single" w:sz="4" w:space="0" w:color="auto"/>
              <w:right w:val="single" w:sz="4" w:space="0" w:color="auto"/>
            </w:tcBorders>
            <w:shd w:val="clear" w:color="auto" w:fill="auto"/>
            <w:vAlign w:val="bottom"/>
            <w:hideMark/>
          </w:tcPr>
          <w:p w14:paraId="4BC67695" w14:textId="77777777" w:rsidR="0050516C" w:rsidRPr="006D0761" w:rsidRDefault="0050516C" w:rsidP="005D1E06">
            <w:pPr>
              <w:rPr>
                <w:rFonts w:asciiTheme="majorBidi" w:hAnsiTheme="majorBidi" w:cstheme="majorBidi"/>
                <w:color w:val="000000"/>
              </w:rPr>
            </w:pPr>
            <w:r>
              <w:rPr>
                <w:rFonts w:asciiTheme="majorBidi" w:hAnsiTheme="majorBidi" w:cstheme="majorBidi"/>
                <w:color w:val="000000"/>
              </w:rPr>
              <w:t>-</w:t>
            </w:r>
            <w:r w:rsidRPr="006D0761">
              <w:rPr>
                <w:rFonts w:asciiTheme="majorBidi" w:hAnsiTheme="majorBidi" w:cstheme="majorBidi"/>
                <w:color w:val="000000"/>
              </w:rPr>
              <w:t>Easy Data collection</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Available offline</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Customizable forms</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Real-time monitoring</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Visualizations</w:t>
            </w:r>
          </w:p>
        </w:tc>
        <w:tc>
          <w:tcPr>
            <w:tcW w:w="2970" w:type="dxa"/>
            <w:gridSpan w:val="2"/>
            <w:tcBorders>
              <w:top w:val="nil"/>
              <w:left w:val="nil"/>
              <w:bottom w:val="single" w:sz="4" w:space="0" w:color="auto"/>
              <w:right w:val="single" w:sz="4" w:space="0" w:color="auto"/>
            </w:tcBorders>
            <w:shd w:val="clear" w:color="auto" w:fill="auto"/>
            <w:vAlign w:val="bottom"/>
            <w:hideMark/>
          </w:tcPr>
          <w:p w14:paraId="17C01DA7" w14:textId="77777777" w:rsidR="0050516C" w:rsidRPr="006D0761" w:rsidRDefault="0050516C" w:rsidP="005D1E06">
            <w:pPr>
              <w:spacing w:after="240"/>
              <w:rPr>
                <w:rFonts w:asciiTheme="majorBidi" w:hAnsiTheme="majorBidi" w:cstheme="majorBidi"/>
                <w:color w:val="000000"/>
              </w:rPr>
            </w:pPr>
            <w:r>
              <w:rPr>
                <w:rFonts w:asciiTheme="majorBidi" w:hAnsiTheme="majorBidi" w:cstheme="majorBidi"/>
                <w:color w:val="000000"/>
              </w:rPr>
              <w:t>-</w:t>
            </w:r>
            <w:r w:rsidRPr="006D0761">
              <w:rPr>
                <w:rFonts w:asciiTheme="majorBidi" w:hAnsiTheme="majorBidi" w:cstheme="majorBidi"/>
                <w:color w:val="000000"/>
              </w:rPr>
              <w:t>Limited integration</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Not easy to use</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Not available in all countries</w:t>
            </w:r>
          </w:p>
        </w:tc>
        <w:tc>
          <w:tcPr>
            <w:tcW w:w="3090" w:type="dxa"/>
            <w:tcBorders>
              <w:top w:val="nil"/>
              <w:left w:val="nil"/>
              <w:bottom w:val="single" w:sz="4" w:space="0" w:color="auto"/>
              <w:right w:val="single" w:sz="4" w:space="0" w:color="auto"/>
            </w:tcBorders>
            <w:shd w:val="clear" w:color="auto" w:fill="auto"/>
            <w:vAlign w:val="bottom"/>
            <w:hideMark/>
          </w:tcPr>
          <w:p w14:paraId="403E5C3F" w14:textId="77777777" w:rsidR="0050516C" w:rsidRPr="006D0761" w:rsidRDefault="0050516C" w:rsidP="005D1E06">
            <w:pPr>
              <w:rPr>
                <w:rFonts w:asciiTheme="majorBidi" w:hAnsiTheme="majorBidi" w:cstheme="majorBidi"/>
                <w:color w:val="000000"/>
              </w:rPr>
            </w:pPr>
            <w:r>
              <w:rPr>
                <w:rFonts w:asciiTheme="majorBidi" w:hAnsiTheme="majorBidi" w:cstheme="majorBidi"/>
                <w:color w:val="000000"/>
              </w:rPr>
              <w:t>-</w:t>
            </w:r>
            <w:r w:rsidRPr="006D0761">
              <w:rPr>
                <w:rFonts w:asciiTheme="majorBidi" w:hAnsiTheme="majorBidi" w:cstheme="majorBidi"/>
                <w:color w:val="000000"/>
              </w:rPr>
              <w:t>Mobile support</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Customizable forms</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Offline data collection</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Real-time monitoring</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Visualizations</w:t>
            </w:r>
          </w:p>
        </w:tc>
      </w:tr>
      <w:tr w:rsidR="0050516C" w:rsidRPr="006D0761" w14:paraId="76D61A99" w14:textId="77777777" w:rsidTr="005D1E06">
        <w:trPr>
          <w:trHeight w:val="908"/>
        </w:trPr>
        <w:tc>
          <w:tcPr>
            <w:tcW w:w="2012" w:type="dxa"/>
            <w:tcBorders>
              <w:top w:val="nil"/>
              <w:left w:val="single" w:sz="4" w:space="0" w:color="auto"/>
              <w:bottom w:val="single" w:sz="4" w:space="0" w:color="auto"/>
              <w:right w:val="single" w:sz="4" w:space="0" w:color="auto"/>
            </w:tcBorders>
            <w:shd w:val="clear" w:color="auto" w:fill="auto"/>
            <w:noWrap/>
            <w:vAlign w:val="center"/>
            <w:hideMark/>
          </w:tcPr>
          <w:p w14:paraId="5E09274C" w14:textId="77777777" w:rsidR="0050516C" w:rsidRPr="006D0761" w:rsidRDefault="0050516C" w:rsidP="005D1E06">
            <w:pPr>
              <w:jc w:val="center"/>
              <w:rPr>
                <w:rFonts w:asciiTheme="majorBidi" w:hAnsiTheme="majorBidi" w:cstheme="majorBidi"/>
                <w:b/>
                <w:bCs/>
                <w:color w:val="000000"/>
                <w:sz w:val="36"/>
                <w:szCs w:val="36"/>
              </w:rPr>
            </w:pPr>
            <w:r w:rsidRPr="006D0761">
              <w:rPr>
                <w:rFonts w:asciiTheme="majorBidi" w:hAnsiTheme="majorBidi" w:cstheme="majorBidi"/>
                <w:b/>
                <w:bCs/>
                <w:color w:val="000000"/>
                <w:sz w:val="36"/>
                <w:szCs w:val="36"/>
              </w:rPr>
              <w:t>Open Water Data</w:t>
            </w:r>
          </w:p>
        </w:tc>
        <w:tc>
          <w:tcPr>
            <w:tcW w:w="2483" w:type="dxa"/>
            <w:tcBorders>
              <w:top w:val="nil"/>
              <w:left w:val="nil"/>
              <w:bottom w:val="single" w:sz="4" w:space="0" w:color="auto"/>
              <w:right w:val="single" w:sz="4" w:space="0" w:color="auto"/>
            </w:tcBorders>
            <w:shd w:val="clear" w:color="auto" w:fill="auto"/>
            <w:vAlign w:val="bottom"/>
            <w:hideMark/>
          </w:tcPr>
          <w:p w14:paraId="20356740" w14:textId="77777777" w:rsidR="0050516C" w:rsidRPr="006D0761" w:rsidRDefault="0050516C" w:rsidP="005D1E06">
            <w:pPr>
              <w:rPr>
                <w:rFonts w:asciiTheme="majorBidi" w:hAnsiTheme="majorBidi" w:cstheme="majorBidi"/>
                <w:color w:val="000000"/>
              </w:rPr>
            </w:pPr>
            <w:r>
              <w:rPr>
                <w:rFonts w:asciiTheme="majorBidi" w:hAnsiTheme="majorBidi" w:cstheme="majorBidi"/>
                <w:color w:val="000000"/>
              </w:rPr>
              <w:t>-</w:t>
            </w:r>
            <w:r w:rsidRPr="006D0761">
              <w:rPr>
                <w:rFonts w:asciiTheme="majorBidi" w:hAnsiTheme="majorBidi" w:cstheme="majorBidi"/>
                <w:color w:val="000000"/>
              </w:rPr>
              <w:t>Comprehensive data</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Visualizations</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Decision support</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Integration opportunities</w:t>
            </w:r>
          </w:p>
        </w:tc>
        <w:tc>
          <w:tcPr>
            <w:tcW w:w="2970" w:type="dxa"/>
            <w:gridSpan w:val="2"/>
            <w:tcBorders>
              <w:top w:val="nil"/>
              <w:left w:val="nil"/>
              <w:bottom w:val="single" w:sz="4" w:space="0" w:color="auto"/>
              <w:right w:val="single" w:sz="4" w:space="0" w:color="auto"/>
            </w:tcBorders>
            <w:shd w:val="clear" w:color="auto" w:fill="auto"/>
            <w:vAlign w:val="bottom"/>
            <w:hideMark/>
          </w:tcPr>
          <w:p w14:paraId="3BC6D785" w14:textId="77777777" w:rsidR="0050516C" w:rsidRPr="006D0761" w:rsidRDefault="0050516C" w:rsidP="005D1E06">
            <w:pPr>
              <w:rPr>
                <w:rFonts w:asciiTheme="majorBidi" w:hAnsiTheme="majorBidi" w:cstheme="majorBidi"/>
                <w:color w:val="000000"/>
              </w:rPr>
            </w:pPr>
            <w:r>
              <w:rPr>
                <w:rFonts w:asciiTheme="majorBidi" w:hAnsiTheme="majorBidi" w:cstheme="majorBidi"/>
                <w:color w:val="000000"/>
              </w:rPr>
              <w:t>-</w:t>
            </w:r>
            <w:r w:rsidRPr="006D0761">
              <w:rPr>
                <w:rFonts w:asciiTheme="majorBidi" w:hAnsiTheme="majorBidi" w:cstheme="majorBidi"/>
                <w:color w:val="000000"/>
              </w:rPr>
              <w:t>Data availability</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Technical expertise</w:t>
            </w:r>
          </w:p>
        </w:tc>
        <w:tc>
          <w:tcPr>
            <w:tcW w:w="3090" w:type="dxa"/>
            <w:tcBorders>
              <w:top w:val="nil"/>
              <w:left w:val="nil"/>
              <w:bottom w:val="single" w:sz="4" w:space="0" w:color="auto"/>
              <w:right w:val="single" w:sz="4" w:space="0" w:color="auto"/>
            </w:tcBorders>
            <w:shd w:val="clear" w:color="auto" w:fill="auto"/>
            <w:vAlign w:val="bottom"/>
            <w:hideMark/>
          </w:tcPr>
          <w:p w14:paraId="5646D7EA" w14:textId="77777777" w:rsidR="0050516C" w:rsidRPr="006D0761" w:rsidRDefault="0050516C" w:rsidP="005D1E06">
            <w:pPr>
              <w:rPr>
                <w:rFonts w:asciiTheme="majorBidi" w:hAnsiTheme="majorBidi" w:cstheme="majorBidi"/>
                <w:color w:val="000000"/>
              </w:rPr>
            </w:pPr>
            <w:r>
              <w:rPr>
                <w:rFonts w:asciiTheme="majorBidi" w:hAnsiTheme="majorBidi" w:cstheme="majorBidi"/>
                <w:color w:val="000000"/>
              </w:rPr>
              <w:t>-</w:t>
            </w:r>
            <w:r w:rsidRPr="006D0761">
              <w:rPr>
                <w:rFonts w:asciiTheme="majorBidi" w:hAnsiTheme="majorBidi" w:cstheme="majorBidi"/>
                <w:color w:val="000000"/>
              </w:rPr>
              <w:t>Diverse datasets</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Visualizations</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Decision support</w:t>
            </w:r>
            <w:r w:rsidRPr="006D0761">
              <w:rPr>
                <w:rFonts w:asciiTheme="majorBidi" w:hAnsiTheme="majorBidi" w:cstheme="majorBidi"/>
                <w:color w:val="000000"/>
              </w:rPr>
              <w:br/>
            </w:r>
            <w:r>
              <w:rPr>
                <w:rFonts w:asciiTheme="majorBidi" w:hAnsiTheme="majorBidi" w:cstheme="majorBidi"/>
                <w:color w:val="000000"/>
              </w:rPr>
              <w:t>-</w:t>
            </w:r>
            <w:r w:rsidRPr="006D0761">
              <w:rPr>
                <w:rFonts w:asciiTheme="majorBidi" w:hAnsiTheme="majorBidi" w:cstheme="majorBidi"/>
                <w:color w:val="000000"/>
              </w:rPr>
              <w:t>Open-Data approach</w:t>
            </w:r>
          </w:p>
        </w:tc>
      </w:tr>
    </w:tbl>
    <w:p w14:paraId="0EC763AF" w14:textId="77777777" w:rsidR="0050516C" w:rsidRDefault="0050516C" w:rsidP="0050516C">
      <w:pPr>
        <w:rPr>
          <w:rFonts w:asciiTheme="majorBidi" w:hAnsiTheme="majorBidi" w:cstheme="majorBidi"/>
        </w:rPr>
      </w:pPr>
    </w:p>
    <w:p w14:paraId="1247ED0B" w14:textId="77777777" w:rsidR="0050516C" w:rsidRDefault="0050516C" w:rsidP="0050516C">
      <w:pPr>
        <w:rPr>
          <w:rFonts w:asciiTheme="majorBidi" w:hAnsiTheme="majorBidi" w:cstheme="majorBidi"/>
        </w:rPr>
      </w:pPr>
    </w:p>
    <w:p w14:paraId="6C5D88DF" w14:textId="77777777" w:rsidR="0050516C" w:rsidRDefault="0050516C" w:rsidP="0050516C">
      <w:pPr>
        <w:rPr>
          <w:rFonts w:asciiTheme="majorBidi" w:hAnsiTheme="majorBidi" w:cstheme="majorBidi"/>
        </w:rPr>
      </w:pPr>
    </w:p>
    <w:p w14:paraId="5B58D6F6" w14:textId="77777777" w:rsidR="0050516C" w:rsidRDefault="0050516C" w:rsidP="0050516C">
      <w:pPr>
        <w:pStyle w:val="Heading2"/>
      </w:pPr>
      <w:bookmarkStart w:id="30" w:name="_Toc137825152"/>
      <w:bookmarkStart w:id="31" w:name="_Toc165121996"/>
      <w:r>
        <w:t>2.6. Solution</w:t>
      </w:r>
      <w:bookmarkEnd w:id="30"/>
      <w:bookmarkEnd w:id="31"/>
    </w:p>
    <w:p w14:paraId="7A3B7042" w14:textId="77777777" w:rsidR="0050516C" w:rsidRDefault="0050516C" w:rsidP="0050516C">
      <w:pPr>
        <w:rPr>
          <w:rFonts w:asciiTheme="majorBidi" w:hAnsiTheme="majorBidi" w:cstheme="majorBidi"/>
        </w:rPr>
      </w:pPr>
      <w:r w:rsidRPr="008C4250">
        <w:rPr>
          <w:rFonts w:asciiTheme="majorBidi" w:hAnsiTheme="majorBidi" w:cstheme="majorBidi"/>
        </w:rPr>
        <w:t>As we can see clearly, all of the above-mentioned platforms have lots of disadvantages that motivated us to do our project which will be available for each and every country in the Arab world. On top of that, we will be trying to have a system that doesn't have the disadvantages mentioned above, and we will make our system easy to use, free of charge, and scalable, such that it has to have enough integration with other databases and systems</w:t>
      </w:r>
      <w:r>
        <w:rPr>
          <w:rFonts w:asciiTheme="majorBidi" w:hAnsiTheme="majorBidi" w:cstheme="majorBidi"/>
        </w:rPr>
        <w:t>, and it must have diverse datasets, offline data collection, and real-time monitoring and visualizations.</w:t>
      </w:r>
    </w:p>
    <w:p w14:paraId="45225F6E" w14:textId="52B3C88A" w:rsidR="005A5858" w:rsidRPr="0050516C" w:rsidRDefault="005A5858" w:rsidP="00E86DFF"/>
    <w:p w14:paraId="56213E35" w14:textId="545C5C8E" w:rsidR="005A5858" w:rsidRDefault="005A5858" w:rsidP="00E86DFF">
      <w:pPr>
        <w:rPr>
          <w:lang w:val="en-GB"/>
        </w:rPr>
      </w:pPr>
    </w:p>
    <w:p w14:paraId="7657A39A" w14:textId="1B2C39FE" w:rsidR="005A5858" w:rsidRDefault="005A5858" w:rsidP="00E86DFF">
      <w:pPr>
        <w:rPr>
          <w:lang w:val="en-GB"/>
        </w:rPr>
      </w:pPr>
    </w:p>
    <w:p w14:paraId="0AB9803F" w14:textId="0979A27E" w:rsidR="005A5858" w:rsidRDefault="005A5858" w:rsidP="00E86DFF">
      <w:pPr>
        <w:rPr>
          <w:lang w:val="en-GB"/>
        </w:rPr>
      </w:pPr>
    </w:p>
    <w:p w14:paraId="1A5B78B1" w14:textId="4231EBA1" w:rsidR="005A5858" w:rsidRDefault="005A5858" w:rsidP="00E86DFF">
      <w:pPr>
        <w:rPr>
          <w:lang w:val="en-GB"/>
        </w:rPr>
      </w:pPr>
    </w:p>
    <w:p w14:paraId="1029445A" w14:textId="1A2FE167" w:rsidR="005A5858" w:rsidRDefault="005A5858" w:rsidP="00E86DFF">
      <w:pPr>
        <w:rPr>
          <w:lang w:val="en-GB"/>
        </w:rPr>
      </w:pPr>
    </w:p>
    <w:p w14:paraId="39E6E271" w14:textId="6989E177" w:rsidR="005A5858" w:rsidRDefault="005A5858" w:rsidP="00E86DFF">
      <w:pPr>
        <w:rPr>
          <w:lang w:val="en-GB"/>
        </w:rPr>
      </w:pPr>
    </w:p>
    <w:p w14:paraId="699B78F4" w14:textId="0C7C29F8" w:rsidR="005A5858" w:rsidRDefault="005A5858" w:rsidP="00E86DFF">
      <w:pPr>
        <w:rPr>
          <w:lang w:val="en-GB"/>
        </w:rPr>
      </w:pPr>
    </w:p>
    <w:p w14:paraId="1262D634" w14:textId="218F011C" w:rsidR="005A5858" w:rsidRDefault="005A5858" w:rsidP="00E86DFF">
      <w:pPr>
        <w:rPr>
          <w:lang w:val="en-GB"/>
        </w:rPr>
      </w:pPr>
    </w:p>
    <w:p w14:paraId="062A5AA1" w14:textId="21E38298" w:rsidR="00FC1281" w:rsidRDefault="00FC1281" w:rsidP="00E86DFF">
      <w:pPr>
        <w:rPr>
          <w:lang w:val="en-GB"/>
        </w:rPr>
      </w:pPr>
    </w:p>
    <w:p w14:paraId="3015CC39" w14:textId="4F4879BA" w:rsidR="00FC1281" w:rsidRDefault="00FC1281" w:rsidP="00E86DFF">
      <w:pPr>
        <w:rPr>
          <w:lang w:val="en-GB"/>
        </w:rPr>
      </w:pPr>
    </w:p>
    <w:p w14:paraId="2A72B84D" w14:textId="0E1532C0" w:rsidR="00FC1281" w:rsidRDefault="00FC1281" w:rsidP="00E86DFF">
      <w:pPr>
        <w:rPr>
          <w:lang w:val="en-GB"/>
        </w:rPr>
      </w:pPr>
    </w:p>
    <w:p w14:paraId="5E489BE2" w14:textId="2291066B" w:rsidR="00FC1281" w:rsidRDefault="00FC1281" w:rsidP="00E86DFF">
      <w:pPr>
        <w:rPr>
          <w:lang w:val="en-GB"/>
        </w:rPr>
      </w:pPr>
    </w:p>
    <w:p w14:paraId="30AFFE21" w14:textId="6AB507DC" w:rsidR="00FC1281" w:rsidRDefault="00FC1281" w:rsidP="00E86DFF">
      <w:pPr>
        <w:rPr>
          <w:lang w:val="en-GB"/>
        </w:rPr>
      </w:pPr>
    </w:p>
    <w:p w14:paraId="3DFB74E3" w14:textId="72C00CDE" w:rsidR="00FC1281" w:rsidRDefault="00FC1281" w:rsidP="00E86DFF">
      <w:pPr>
        <w:rPr>
          <w:lang w:val="en-GB"/>
        </w:rPr>
      </w:pPr>
    </w:p>
    <w:p w14:paraId="4CBA89C6" w14:textId="2B4444C7" w:rsidR="00FC1281" w:rsidRDefault="00FC1281" w:rsidP="00E86DFF">
      <w:pPr>
        <w:rPr>
          <w:lang w:val="en-GB"/>
        </w:rPr>
      </w:pPr>
    </w:p>
    <w:p w14:paraId="750F4395" w14:textId="65A09B4B" w:rsidR="00FC1281" w:rsidRDefault="00FC1281" w:rsidP="00E86DFF">
      <w:pPr>
        <w:rPr>
          <w:lang w:val="en-GB"/>
        </w:rPr>
      </w:pPr>
    </w:p>
    <w:p w14:paraId="5D72894D" w14:textId="0E0A2EE2" w:rsidR="00FC1281" w:rsidRDefault="00FC1281" w:rsidP="00E86DFF">
      <w:pPr>
        <w:rPr>
          <w:lang w:val="en-GB"/>
        </w:rPr>
      </w:pPr>
    </w:p>
    <w:p w14:paraId="37B55AC3" w14:textId="4367A955" w:rsidR="00FC1281" w:rsidRDefault="00FC1281" w:rsidP="00E86DFF">
      <w:pPr>
        <w:rPr>
          <w:lang w:val="en-GB"/>
        </w:rPr>
      </w:pPr>
    </w:p>
    <w:p w14:paraId="7AD7E815" w14:textId="47EF7566" w:rsidR="00FC1281" w:rsidRDefault="00FC1281" w:rsidP="00E86DFF">
      <w:pPr>
        <w:rPr>
          <w:lang w:val="en-GB"/>
        </w:rPr>
      </w:pPr>
    </w:p>
    <w:p w14:paraId="4877A8FD" w14:textId="319AD112" w:rsidR="00FC1281" w:rsidRDefault="00FC1281" w:rsidP="00E86DFF">
      <w:pPr>
        <w:rPr>
          <w:lang w:val="en-GB"/>
        </w:rPr>
      </w:pPr>
    </w:p>
    <w:p w14:paraId="1B536D3E" w14:textId="6A92A4DC" w:rsidR="00FC1281" w:rsidRDefault="00FC1281" w:rsidP="00E86DFF">
      <w:pPr>
        <w:rPr>
          <w:lang w:val="en-GB"/>
        </w:rPr>
      </w:pPr>
    </w:p>
    <w:p w14:paraId="16CB74C0" w14:textId="164AA1A6" w:rsidR="00FC1281" w:rsidRDefault="00FC1281" w:rsidP="00E86DFF">
      <w:pPr>
        <w:rPr>
          <w:lang w:val="en-GB"/>
        </w:rPr>
      </w:pPr>
    </w:p>
    <w:p w14:paraId="4828241D" w14:textId="46FE38F6" w:rsidR="00FC1281" w:rsidRDefault="00FC1281" w:rsidP="00E86DFF">
      <w:pPr>
        <w:rPr>
          <w:lang w:val="en-GB"/>
        </w:rPr>
      </w:pPr>
    </w:p>
    <w:p w14:paraId="21DC19B3" w14:textId="13D2A3D3" w:rsidR="00FC1281" w:rsidRDefault="00FC1281" w:rsidP="00E86DFF">
      <w:pPr>
        <w:rPr>
          <w:lang w:val="en-GB"/>
        </w:rPr>
      </w:pPr>
    </w:p>
    <w:p w14:paraId="12E3872F" w14:textId="3DC5CC06" w:rsidR="00FC1281" w:rsidRDefault="00FC1281" w:rsidP="00E86DFF">
      <w:pPr>
        <w:rPr>
          <w:lang w:val="en-GB"/>
        </w:rPr>
      </w:pPr>
    </w:p>
    <w:p w14:paraId="6830D3A0" w14:textId="34338BF9" w:rsidR="00FC1281" w:rsidRDefault="00FC1281" w:rsidP="00E86DFF">
      <w:pPr>
        <w:rPr>
          <w:lang w:val="en-GB"/>
        </w:rPr>
      </w:pPr>
    </w:p>
    <w:p w14:paraId="388DAA0C" w14:textId="2DC158FD" w:rsidR="00FC1281" w:rsidRDefault="00FC1281" w:rsidP="00E86DFF">
      <w:pPr>
        <w:rPr>
          <w:lang w:val="en-GB"/>
        </w:rPr>
      </w:pPr>
    </w:p>
    <w:p w14:paraId="6D7FB873" w14:textId="57D40C1C" w:rsidR="00FC1281" w:rsidRDefault="00FC1281" w:rsidP="00E86DFF">
      <w:pPr>
        <w:rPr>
          <w:lang w:val="en-GB"/>
        </w:rPr>
      </w:pPr>
    </w:p>
    <w:p w14:paraId="7CE18395" w14:textId="7281DD2B" w:rsidR="00FC1281" w:rsidRDefault="00FC1281" w:rsidP="00E86DFF">
      <w:pPr>
        <w:rPr>
          <w:lang w:val="en-GB"/>
        </w:rPr>
      </w:pPr>
    </w:p>
    <w:p w14:paraId="7B0EA624" w14:textId="7C08A617" w:rsidR="00FC1281" w:rsidRDefault="00FC1281" w:rsidP="00E86DFF">
      <w:pPr>
        <w:rPr>
          <w:lang w:val="en-GB"/>
        </w:rPr>
      </w:pPr>
    </w:p>
    <w:p w14:paraId="72D8B9A9" w14:textId="7F578B97" w:rsidR="00FC1281" w:rsidRDefault="00FC1281" w:rsidP="00E86DFF">
      <w:pPr>
        <w:rPr>
          <w:lang w:val="en-GB"/>
        </w:rPr>
      </w:pPr>
    </w:p>
    <w:p w14:paraId="5C932228" w14:textId="13922D94" w:rsidR="00FC1281" w:rsidRDefault="00FC1281" w:rsidP="00E86DFF">
      <w:pPr>
        <w:rPr>
          <w:lang w:val="en-GB"/>
        </w:rPr>
      </w:pPr>
    </w:p>
    <w:p w14:paraId="69EB4075" w14:textId="0114C377" w:rsidR="00FC1281" w:rsidRDefault="00FC1281" w:rsidP="00E86DFF">
      <w:pPr>
        <w:rPr>
          <w:lang w:val="en-GB"/>
        </w:rPr>
      </w:pPr>
    </w:p>
    <w:p w14:paraId="149B627B" w14:textId="281DCFA5" w:rsidR="00FC1281" w:rsidRDefault="00FC1281" w:rsidP="00E86DFF">
      <w:pPr>
        <w:rPr>
          <w:lang w:val="en-GB"/>
        </w:rPr>
      </w:pPr>
    </w:p>
    <w:p w14:paraId="1AB3AC72" w14:textId="79EB55C8" w:rsidR="00FC1281" w:rsidRDefault="00FC1281" w:rsidP="00E86DFF">
      <w:pPr>
        <w:rPr>
          <w:lang w:val="en-GB"/>
        </w:rPr>
      </w:pPr>
    </w:p>
    <w:p w14:paraId="5446E356" w14:textId="03CDDE56" w:rsidR="00FC1281" w:rsidRDefault="00406AAC" w:rsidP="00406AAC">
      <w:pPr>
        <w:pStyle w:val="Heading1"/>
        <w:rPr>
          <w:lang w:val="en-GB"/>
        </w:rPr>
      </w:pPr>
      <w:bookmarkStart w:id="32" w:name="_Toc165121997"/>
      <w:r>
        <w:rPr>
          <w:lang w:val="en-GB"/>
        </w:rPr>
        <w:lastRenderedPageBreak/>
        <w:t xml:space="preserve">III. </w:t>
      </w:r>
      <w:r w:rsidR="006D7388">
        <w:rPr>
          <w:lang w:val="en-GB"/>
        </w:rPr>
        <w:t>Diagrams</w:t>
      </w:r>
      <w:bookmarkEnd w:id="32"/>
    </w:p>
    <w:p w14:paraId="5F876DFF" w14:textId="0A28F371" w:rsidR="00FC1281" w:rsidRDefault="00693E05" w:rsidP="00693E05">
      <w:pPr>
        <w:pStyle w:val="Heading2"/>
        <w:rPr>
          <w:lang w:val="en-GB"/>
        </w:rPr>
      </w:pPr>
      <w:bookmarkStart w:id="33" w:name="_Toc165121998"/>
      <w:r>
        <w:rPr>
          <w:lang w:val="en-GB"/>
        </w:rPr>
        <w:t>3.1. ETL pipeline architecture</w:t>
      </w:r>
      <w:bookmarkEnd w:id="33"/>
    </w:p>
    <w:p w14:paraId="607203A5" w14:textId="68F018A2" w:rsidR="00FC1281" w:rsidRDefault="009C54B8" w:rsidP="00E86DFF">
      <w:pPr>
        <w:rPr>
          <w:lang w:val="en-GB"/>
        </w:rPr>
      </w:pPr>
      <w:r>
        <w:rPr>
          <w:rFonts w:asciiTheme="majorBidi" w:hAnsiTheme="majorBidi" w:cstheme="majorBidi"/>
        </w:rPr>
        <w:t>In this section, we are going to represent our main ETL pipeline architecture which I created using draw.io. Speaking of which, the ETL pipeline architecture has to represent the three main steps of every ETL architecture, which consists of the extract part, the transform part, and the load part [</w:t>
      </w:r>
      <w:r w:rsidR="003F2041">
        <w:rPr>
          <w:rFonts w:asciiTheme="majorBidi" w:hAnsiTheme="majorBidi" w:cstheme="majorBidi"/>
        </w:rPr>
        <w:t>1</w:t>
      </w:r>
      <w:r w:rsidR="00FD5156">
        <w:rPr>
          <w:rFonts w:asciiTheme="majorBidi" w:hAnsiTheme="majorBidi" w:cstheme="majorBidi"/>
        </w:rPr>
        <w:t>5</w:t>
      </w:r>
      <w:r>
        <w:rPr>
          <w:rFonts w:asciiTheme="majorBidi" w:hAnsiTheme="majorBidi" w:cstheme="majorBidi"/>
        </w:rPr>
        <w:t>].</w:t>
      </w:r>
    </w:p>
    <w:p w14:paraId="334993AF" w14:textId="28B37804" w:rsidR="00FC1281" w:rsidRDefault="00FC1281" w:rsidP="00E86DFF">
      <w:pPr>
        <w:rPr>
          <w:lang w:val="en-GB"/>
        </w:rPr>
      </w:pPr>
    </w:p>
    <w:p w14:paraId="309C6BEE" w14:textId="77777777" w:rsidR="0048627F" w:rsidRDefault="0048627F" w:rsidP="0048627F">
      <w:pPr>
        <w:keepNext/>
      </w:pPr>
      <w:r>
        <w:rPr>
          <w:rFonts w:asciiTheme="majorBidi" w:hAnsiTheme="majorBidi" w:cstheme="majorBidi"/>
          <w:noProof/>
        </w:rPr>
        <w:drawing>
          <wp:inline distT="0" distB="0" distL="0" distR="0" wp14:anchorId="165082C7" wp14:editId="58094075">
            <wp:extent cx="59436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08100A52" w14:textId="00385D5E" w:rsidR="00FC1281" w:rsidRDefault="0048627F" w:rsidP="0048627F">
      <w:pPr>
        <w:pStyle w:val="Caption"/>
        <w:rPr>
          <w:lang w:val="en-GB"/>
        </w:rPr>
      </w:pPr>
      <w:bookmarkStart w:id="34" w:name="_Ref165119837"/>
      <w:bookmarkStart w:id="35" w:name="_Toc165121961"/>
      <w:bookmarkStart w:id="36" w:name="_Toc165122029"/>
      <w:r>
        <w:t xml:space="preserve">Figure </w:t>
      </w:r>
      <w:r w:rsidR="00756F16">
        <w:fldChar w:fldCharType="begin"/>
      </w:r>
      <w:r w:rsidR="00756F16">
        <w:instrText xml:space="preserve"> SEQ Figure \* ARABIC </w:instrText>
      </w:r>
      <w:r w:rsidR="00756F16">
        <w:fldChar w:fldCharType="separate"/>
      </w:r>
      <w:r w:rsidR="003B6868">
        <w:rPr>
          <w:noProof/>
        </w:rPr>
        <w:t>4</w:t>
      </w:r>
      <w:r w:rsidR="00756F16">
        <w:rPr>
          <w:noProof/>
        </w:rPr>
        <w:fldChar w:fldCharType="end"/>
      </w:r>
      <w:r>
        <w:t>: ETL pipeline architecture</w:t>
      </w:r>
      <w:bookmarkEnd w:id="34"/>
      <w:bookmarkEnd w:id="35"/>
      <w:bookmarkEnd w:id="36"/>
    </w:p>
    <w:p w14:paraId="10037ADD" w14:textId="708D2DA6" w:rsidR="005A5858" w:rsidRDefault="005A5858" w:rsidP="00E86DFF">
      <w:pPr>
        <w:rPr>
          <w:lang w:val="en-GB"/>
        </w:rPr>
      </w:pPr>
    </w:p>
    <w:p w14:paraId="731D3070" w14:textId="737F4F5B" w:rsidR="005A5858" w:rsidRDefault="0048627F" w:rsidP="00E86DFF">
      <w:pPr>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_Ref165119837 \h </w:instrText>
      </w:r>
      <w:r>
        <w:rPr>
          <w:rFonts w:asciiTheme="majorBidi" w:hAnsiTheme="majorBidi" w:cstheme="majorBidi"/>
        </w:rPr>
      </w:r>
      <w:r>
        <w:rPr>
          <w:rFonts w:asciiTheme="majorBidi" w:hAnsiTheme="majorBidi" w:cstheme="majorBidi"/>
        </w:rPr>
        <w:fldChar w:fldCharType="separate"/>
      </w:r>
      <w:r>
        <w:t xml:space="preserve">Figure </w:t>
      </w:r>
      <w:r>
        <w:rPr>
          <w:noProof/>
        </w:rPr>
        <w:t>4</w:t>
      </w:r>
      <w:r>
        <w:t>: ETL pipeline architecture</w:t>
      </w:r>
      <w:r>
        <w:rPr>
          <w:rFonts w:asciiTheme="majorBidi" w:hAnsiTheme="majorBidi" w:cstheme="majorBidi"/>
        </w:rPr>
        <w:fldChar w:fldCharType="end"/>
      </w:r>
      <w:r>
        <w:rPr>
          <w:rFonts w:asciiTheme="majorBidi" w:hAnsiTheme="majorBidi" w:cstheme="majorBidi"/>
        </w:rPr>
        <w:t xml:space="preserve">, firstly, we gathered our seven datasets (which we are going to talk more about in the report), and we </w:t>
      </w:r>
      <w:r w:rsidR="00D170FF">
        <w:rPr>
          <w:rFonts w:asciiTheme="majorBidi" w:hAnsiTheme="majorBidi" w:cstheme="majorBidi"/>
        </w:rPr>
        <w:t>imported</w:t>
      </w:r>
      <w:r>
        <w:rPr>
          <w:rFonts w:asciiTheme="majorBidi" w:hAnsiTheme="majorBidi" w:cstheme="majorBidi"/>
        </w:rPr>
        <w:t xml:space="preserve"> them in</w:t>
      </w:r>
      <w:r w:rsidR="00D170FF">
        <w:rPr>
          <w:rFonts w:asciiTheme="majorBidi" w:hAnsiTheme="majorBidi" w:cstheme="majorBidi"/>
        </w:rPr>
        <w:t>to</w:t>
      </w:r>
      <w:r>
        <w:rPr>
          <w:rFonts w:asciiTheme="majorBidi" w:hAnsiTheme="majorBidi" w:cstheme="majorBidi"/>
        </w:rPr>
        <w:t xml:space="preserve"> Google Drive. After that, using Google Collab, we extracted these datasets from Google Drive using pandas and other frameworks. Then, we transformed our datasets by trying to figure out if there is any dirty data and we tried to handle the dirty data, and then, we merged our datasets as mentioned in the previous sections. Lastly, after doing all of these steps using python and Google collab, we loaded and stored our two big merged datasets into Google Drive. Besides that, after we loaded our merged datasets, we can use them to do further visualizations, reporting, and analyses.</w:t>
      </w:r>
    </w:p>
    <w:p w14:paraId="7614597B" w14:textId="05B9B49B" w:rsidR="00D170FF" w:rsidRDefault="00D170FF" w:rsidP="00E86DFF">
      <w:pPr>
        <w:rPr>
          <w:rFonts w:asciiTheme="majorBidi" w:hAnsiTheme="majorBidi" w:cstheme="majorBidi"/>
        </w:rPr>
      </w:pPr>
    </w:p>
    <w:p w14:paraId="40524798" w14:textId="06EBBCE4" w:rsidR="00D170FF" w:rsidRDefault="00D170FF" w:rsidP="00E86DFF">
      <w:pPr>
        <w:rPr>
          <w:lang w:val="en-GB"/>
        </w:rPr>
      </w:pPr>
    </w:p>
    <w:p w14:paraId="1CBA1FBE" w14:textId="2B60763F" w:rsidR="00CD329E" w:rsidRDefault="00CD329E" w:rsidP="00E86DFF">
      <w:pPr>
        <w:rPr>
          <w:lang w:val="en-GB"/>
        </w:rPr>
      </w:pPr>
    </w:p>
    <w:p w14:paraId="2EA50789" w14:textId="06003546" w:rsidR="00CD329E" w:rsidRDefault="00CD329E" w:rsidP="00CD329E">
      <w:pPr>
        <w:pStyle w:val="Heading2"/>
        <w:rPr>
          <w:lang w:val="en-GB"/>
        </w:rPr>
      </w:pPr>
      <w:bookmarkStart w:id="37" w:name="_Toc165121999"/>
      <w:r>
        <w:rPr>
          <w:lang w:val="en-GB"/>
        </w:rPr>
        <w:lastRenderedPageBreak/>
        <w:t>3.2. Merging datasets</w:t>
      </w:r>
      <w:bookmarkEnd w:id="37"/>
    </w:p>
    <w:p w14:paraId="5A1D262F" w14:textId="77777777" w:rsidR="00796614" w:rsidRDefault="00796614" w:rsidP="00796614">
      <w:pPr>
        <w:keepNext/>
      </w:pPr>
      <w:r>
        <w:rPr>
          <w:rFonts w:asciiTheme="majorBidi" w:hAnsiTheme="majorBidi" w:cstheme="majorBidi"/>
          <w:noProof/>
        </w:rPr>
        <w:drawing>
          <wp:inline distT="0" distB="0" distL="0" distR="0" wp14:anchorId="53CC8743" wp14:editId="3B79C9C4">
            <wp:extent cx="5943600" cy="2404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4233"/>
                    </a:xfrm>
                    <a:prstGeom prst="rect">
                      <a:avLst/>
                    </a:prstGeom>
                    <a:noFill/>
                    <a:ln>
                      <a:noFill/>
                    </a:ln>
                  </pic:spPr>
                </pic:pic>
              </a:graphicData>
            </a:graphic>
          </wp:inline>
        </w:drawing>
      </w:r>
    </w:p>
    <w:p w14:paraId="51087534" w14:textId="70756F9C" w:rsidR="00CD329E" w:rsidRDefault="00796614" w:rsidP="00796614">
      <w:pPr>
        <w:pStyle w:val="Caption"/>
      </w:pPr>
      <w:bookmarkStart w:id="38" w:name="_Ref165120069"/>
      <w:bookmarkStart w:id="39" w:name="_Toc165121962"/>
      <w:bookmarkStart w:id="40" w:name="_Toc165122030"/>
      <w:r>
        <w:t xml:space="preserve">Figure </w:t>
      </w:r>
      <w:r w:rsidR="00756F16">
        <w:fldChar w:fldCharType="begin"/>
      </w:r>
      <w:r w:rsidR="00756F16">
        <w:instrText xml:space="preserve"> SEQ Figure \* ARABIC </w:instrText>
      </w:r>
      <w:r w:rsidR="00756F16">
        <w:fldChar w:fldCharType="separate"/>
      </w:r>
      <w:r w:rsidR="003B6868">
        <w:rPr>
          <w:noProof/>
        </w:rPr>
        <w:t>5</w:t>
      </w:r>
      <w:r w:rsidR="00756F16">
        <w:rPr>
          <w:noProof/>
        </w:rPr>
        <w:fldChar w:fldCharType="end"/>
      </w:r>
      <w:r>
        <w:t>: Merging Datasets</w:t>
      </w:r>
      <w:bookmarkEnd w:id="38"/>
      <w:bookmarkEnd w:id="39"/>
      <w:bookmarkEnd w:id="40"/>
    </w:p>
    <w:p w14:paraId="371CCE16" w14:textId="30B6842F" w:rsidR="00796614" w:rsidRDefault="00796614" w:rsidP="00796614">
      <w:pPr>
        <w:rPr>
          <w:lang w:val="en-GB"/>
        </w:rPr>
      </w:pPr>
    </w:p>
    <w:p w14:paraId="5B7CEECC" w14:textId="0318DB3C" w:rsidR="00BD5257" w:rsidRDefault="00BD5257" w:rsidP="00BD5257">
      <w:pPr>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_Ref165120069 \h </w:instrText>
      </w:r>
      <w:r>
        <w:rPr>
          <w:rFonts w:asciiTheme="majorBidi" w:hAnsiTheme="majorBidi" w:cstheme="majorBidi"/>
        </w:rPr>
      </w:r>
      <w:r>
        <w:rPr>
          <w:rFonts w:asciiTheme="majorBidi" w:hAnsiTheme="majorBidi" w:cstheme="majorBidi"/>
        </w:rPr>
        <w:fldChar w:fldCharType="separate"/>
      </w:r>
      <w:r>
        <w:t xml:space="preserve">Figure </w:t>
      </w:r>
      <w:r>
        <w:rPr>
          <w:noProof/>
        </w:rPr>
        <w:t>5</w:t>
      </w:r>
      <w:r>
        <w:t>: Merging Datasets</w:t>
      </w:r>
      <w:r>
        <w:rPr>
          <w:rFonts w:asciiTheme="majorBidi" w:hAnsiTheme="majorBidi" w:cstheme="majorBidi"/>
        </w:rPr>
        <w:fldChar w:fldCharType="end"/>
      </w:r>
      <w:r>
        <w:rPr>
          <w:rFonts w:asciiTheme="majorBidi" w:hAnsiTheme="majorBidi" w:cstheme="majorBidi"/>
        </w:rPr>
        <w:t>, this figure shows how our datasets are merged in google collab. Speaking of which, the global dataset is our main dataset and it contains everything related to the clean water in the Arab countries, and therefore, there is no need to merge it with other datasets. However, we decided to merge the data-by-country dataset and the data-by-region dataset into a dataset called “data-merged-dataset”, and the healthcare-facilities-data-by-country dataset and the healthcare-facilities-data-by-region dataset into a dataset called “healthcare-facilities-merged-dataset”, and the schools-data-by-country dataset and schools-data-by-region dataset into a dataset called “schools-merged-dataset”. After that, we decided to merge the data-merged dataset, the healthcare-facilities-merged dataset, and the schools-merged dataset into a mega dataset called “Mega-dataset”.</w:t>
      </w:r>
    </w:p>
    <w:p w14:paraId="64F9BAB7" w14:textId="023F203C" w:rsidR="00BD5257" w:rsidRDefault="00BD5257" w:rsidP="00796614"/>
    <w:p w14:paraId="4AC440CA" w14:textId="65F6588E" w:rsidR="00676E41" w:rsidRDefault="00676E41" w:rsidP="00796614"/>
    <w:p w14:paraId="36B021E5" w14:textId="0A00428D" w:rsidR="00676E41" w:rsidRDefault="00676E41" w:rsidP="00796614"/>
    <w:p w14:paraId="4705C183" w14:textId="42DD9176" w:rsidR="002033E8" w:rsidRDefault="002033E8" w:rsidP="00796614"/>
    <w:p w14:paraId="492231A9" w14:textId="3FD7F969" w:rsidR="002033E8" w:rsidRDefault="002033E8" w:rsidP="00796614"/>
    <w:p w14:paraId="5B8802E4" w14:textId="77777777" w:rsidR="002033E8" w:rsidRDefault="002033E8" w:rsidP="00796614"/>
    <w:p w14:paraId="7D77F0D8" w14:textId="4C17835F" w:rsidR="00012972" w:rsidRDefault="00C67C2F" w:rsidP="00C67C2F">
      <w:pPr>
        <w:pStyle w:val="Heading2"/>
      </w:pPr>
      <w:bookmarkStart w:id="41" w:name="_Toc165122000"/>
      <w:r>
        <w:t>3.3. Proposed system’s architecture</w:t>
      </w:r>
      <w:bookmarkEnd w:id="41"/>
    </w:p>
    <w:p w14:paraId="052DE615" w14:textId="0B39B1F9" w:rsidR="00435C07" w:rsidRDefault="00435C07" w:rsidP="00435C07">
      <w:pPr>
        <w:ind w:firstLine="720"/>
      </w:pPr>
      <w:r>
        <w:t>The proposed system's architecture for the Water-Scarcity Risk Evaluation System is designed to seamlessly integrate data, analysis tools, and machine learning models within the Google Colab and Python environment [1</w:t>
      </w:r>
      <w:r w:rsidR="00FD5156">
        <w:t>6</w:t>
      </w:r>
      <w:r>
        <w:t>]. The architecture follows a modular and scalable approach to accommodate the complexity of water-scarcity risk assessment in the Arab world. Key components of the proposed system's architecture include:</w:t>
      </w:r>
    </w:p>
    <w:p w14:paraId="4CE058A5" w14:textId="77777777" w:rsidR="00435C07" w:rsidRDefault="00435C07" w:rsidP="00435C07"/>
    <w:p w14:paraId="55B58170" w14:textId="77777777" w:rsidR="00435C07" w:rsidRPr="00FC3B12" w:rsidRDefault="00435C07" w:rsidP="00435C07">
      <w:pPr>
        <w:rPr>
          <w:b/>
          <w:bCs/>
        </w:rPr>
      </w:pPr>
      <w:r>
        <w:rPr>
          <w:b/>
          <w:bCs/>
        </w:rPr>
        <w:t>1</w:t>
      </w:r>
      <w:r w:rsidRPr="00FC3B12">
        <w:rPr>
          <w:b/>
          <w:bCs/>
        </w:rPr>
        <w:t>-Data Integration Layer:</w:t>
      </w:r>
    </w:p>
    <w:p w14:paraId="2F339B2D" w14:textId="77777777" w:rsidR="00435C07" w:rsidRDefault="00435C07" w:rsidP="00435C07">
      <w:pPr>
        <w:pStyle w:val="ListParagraph"/>
        <w:numPr>
          <w:ilvl w:val="0"/>
          <w:numId w:val="1"/>
        </w:numPr>
        <w:spacing w:after="160" w:line="259" w:lineRule="auto"/>
      </w:pPr>
      <w:r w:rsidRPr="00FC3B12">
        <w:rPr>
          <w:b/>
          <w:bCs/>
        </w:rPr>
        <w:t>Objective:</w:t>
      </w:r>
      <w:r>
        <w:t xml:space="preserve"> This layer focuses on integrating datasets from Google Drive, ensuring the inclusion of historical data spanning variables crucial for water-scarcity risk assessment.</w:t>
      </w:r>
    </w:p>
    <w:p w14:paraId="69D4DFFE" w14:textId="77777777" w:rsidR="00435C07" w:rsidRDefault="00435C07" w:rsidP="00435C07">
      <w:pPr>
        <w:pStyle w:val="ListParagraph"/>
        <w:numPr>
          <w:ilvl w:val="0"/>
          <w:numId w:val="1"/>
        </w:numPr>
        <w:spacing w:after="160" w:line="259" w:lineRule="auto"/>
      </w:pPr>
      <w:r w:rsidRPr="00FC3B12">
        <w:rPr>
          <w:b/>
          <w:bCs/>
        </w:rPr>
        <w:t>Implementation:</w:t>
      </w:r>
      <w:r>
        <w:t xml:space="preserve"> Utilizing Python libraries, such as Pandas and Google Colab-specific tools, to efficiently import, preprocess, and merge datasets for comprehensive analysis.</w:t>
      </w:r>
    </w:p>
    <w:p w14:paraId="26A1FA87" w14:textId="77777777" w:rsidR="00435C07" w:rsidRDefault="00435C07" w:rsidP="00435C07"/>
    <w:p w14:paraId="2F14CC0F" w14:textId="77777777" w:rsidR="00435C07" w:rsidRPr="00FC3B12" w:rsidRDefault="00435C07" w:rsidP="00435C07">
      <w:pPr>
        <w:rPr>
          <w:b/>
          <w:bCs/>
        </w:rPr>
      </w:pPr>
      <w:r>
        <w:rPr>
          <w:b/>
          <w:bCs/>
        </w:rPr>
        <w:t>2</w:t>
      </w:r>
      <w:r w:rsidRPr="00FC3B12">
        <w:rPr>
          <w:b/>
          <w:bCs/>
        </w:rPr>
        <w:t>-Framework Integration Layer:</w:t>
      </w:r>
    </w:p>
    <w:p w14:paraId="4BE52C12" w14:textId="77777777" w:rsidR="00435C07" w:rsidRDefault="00435C07" w:rsidP="00435C07">
      <w:pPr>
        <w:pStyle w:val="ListParagraph"/>
        <w:numPr>
          <w:ilvl w:val="0"/>
          <w:numId w:val="2"/>
        </w:numPr>
        <w:spacing w:after="160" w:line="259" w:lineRule="auto"/>
      </w:pPr>
      <w:r w:rsidRPr="00FC3B12">
        <w:rPr>
          <w:b/>
          <w:bCs/>
        </w:rPr>
        <w:t>Objective:</w:t>
      </w:r>
      <w:r>
        <w:t xml:space="preserve"> Facilitate seamless integration with major Python-based frameworks for AI and data science, specifically TensorFlow and Scikit-learn.</w:t>
      </w:r>
    </w:p>
    <w:p w14:paraId="31D89977" w14:textId="77777777" w:rsidR="00435C07" w:rsidRDefault="00435C07" w:rsidP="00435C07">
      <w:pPr>
        <w:pStyle w:val="ListParagraph"/>
        <w:numPr>
          <w:ilvl w:val="0"/>
          <w:numId w:val="2"/>
        </w:numPr>
        <w:spacing w:after="160" w:line="259" w:lineRule="auto"/>
      </w:pPr>
      <w:r w:rsidRPr="00FC3B12">
        <w:rPr>
          <w:b/>
          <w:bCs/>
        </w:rPr>
        <w:t>Implementation:</w:t>
      </w:r>
      <w:r>
        <w:t xml:space="preserve"> Leveraging the capabilities of Google Colab to effortlessly incorporate these frameworks, allowing for the implementation and evaluation of machine learning models.</w:t>
      </w:r>
    </w:p>
    <w:p w14:paraId="5D84256C" w14:textId="77777777" w:rsidR="00435C07" w:rsidRDefault="00435C07" w:rsidP="00435C07"/>
    <w:p w14:paraId="319C8D1B" w14:textId="77777777" w:rsidR="00435C07" w:rsidRPr="00FC3B12" w:rsidRDefault="00435C07" w:rsidP="00435C07">
      <w:pPr>
        <w:rPr>
          <w:b/>
          <w:bCs/>
        </w:rPr>
      </w:pPr>
      <w:r>
        <w:rPr>
          <w:b/>
          <w:bCs/>
        </w:rPr>
        <w:t>3</w:t>
      </w:r>
      <w:r w:rsidRPr="00FC3B12">
        <w:rPr>
          <w:b/>
          <w:bCs/>
        </w:rPr>
        <w:t>-Machine Learning Model Layer:</w:t>
      </w:r>
    </w:p>
    <w:p w14:paraId="5DDE1BB9" w14:textId="77777777" w:rsidR="00435C07" w:rsidRDefault="00435C07" w:rsidP="00435C07">
      <w:pPr>
        <w:pStyle w:val="ListParagraph"/>
        <w:numPr>
          <w:ilvl w:val="0"/>
          <w:numId w:val="3"/>
        </w:numPr>
        <w:spacing w:after="160" w:line="259" w:lineRule="auto"/>
      </w:pPr>
      <w:r w:rsidRPr="00FC3B12">
        <w:rPr>
          <w:b/>
          <w:bCs/>
        </w:rPr>
        <w:t>Objective:</w:t>
      </w:r>
      <w:r>
        <w:t xml:space="preserve"> Implement a hybrid model combining statistical regression models and machine learning ensemble techniques for robust water-scarcity risk prediction.</w:t>
      </w:r>
    </w:p>
    <w:p w14:paraId="2CDA7D06" w14:textId="77777777" w:rsidR="00435C07" w:rsidRDefault="00435C07" w:rsidP="00435C07">
      <w:pPr>
        <w:pStyle w:val="ListParagraph"/>
        <w:numPr>
          <w:ilvl w:val="0"/>
          <w:numId w:val="3"/>
        </w:numPr>
        <w:spacing w:after="160" w:line="259" w:lineRule="auto"/>
      </w:pPr>
      <w:r w:rsidRPr="00FC3B12">
        <w:rPr>
          <w:b/>
          <w:bCs/>
        </w:rPr>
        <w:t>Implementation:</w:t>
      </w:r>
      <w:r>
        <w:t xml:space="preserve"> Utilizing TensorFlow and Scikit-learn functionalities within Google Colab to build, train, and evaluate the hybrid model with real data.</w:t>
      </w:r>
    </w:p>
    <w:p w14:paraId="54FB0979" w14:textId="77777777" w:rsidR="00435C07" w:rsidRDefault="00435C07" w:rsidP="00435C07"/>
    <w:p w14:paraId="3DA74CEF" w14:textId="77777777" w:rsidR="00435C07" w:rsidRPr="00FC3B12" w:rsidRDefault="00435C07" w:rsidP="00435C07">
      <w:pPr>
        <w:rPr>
          <w:b/>
          <w:bCs/>
        </w:rPr>
      </w:pPr>
      <w:r w:rsidRPr="00FC3B12">
        <w:rPr>
          <w:b/>
          <w:bCs/>
        </w:rPr>
        <w:t>4-Google Colab Cloud Computing Layer:</w:t>
      </w:r>
    </w:p>
    <w:p w14:paraId="563F4ED4" w14:textId="77777777" w:rsidR="00435C07" w:rsidRDefault="00435C07" w:rsidP="00435C07">
      <w:pPr>
        <w:pStyle w:val="ListParagraph"/>
        <w:numPr>
          <w:ilvl w:val="0"/>
          <w:numId w:val="4"/>
        </w:numPr>
        <w:spacing w:after="160" w:line="259" w:lineRule="auto"/>
      </w:pPr>
      <w:r w:rsidRPr="00FC3B12">
        <w:rPr>
          <w:b/>
          <w:bCs/>
        </w:rPr>
        <w:t>Objective:</w:t>
      </w:r>
      <w:r>
        <w:t xml:space="preserve"> Harness the power of cloud-based computing resources provided by Google Colab for efficient model training and analysis.</w:t>
      </w:r>
    </w:p>
    <w:p w14:paraId="55C00B55" w14:textId="77777777" w:rsidR="00435C07" w:rsidRDefault="00435C07" w:rsidP="00435C07">
      <w:pPr>
        <w:pStyle w:val="ListParagraph"/>
        <w:numPr>
          <w:ilvl w:val="0"/>
          <w:numId w:val="4"/>
        </w:numPr>
        <w:spacing w:after="160" w:line="259" w:lineRule="auto"/>
      </w:pPr>
      <w:r w:rsidRPr="00FC3B12">
        <w:rPr>
          <w:b/>
          <w:bCs/>
        </w:rPr>
        <w:t>Implementation:</w:t>
      </w:r>
      <w:r>
        <w:t xml:space="preserve"> Designing the system to seamlessly interact with Google Colab's cloud infrastructure, ensuring scalability and resource optimization.</w:t>
      </w:r>
    </w:p>
    <w:p w14:paraId="437FA06F" w14:textId="77777777" w:rsidR="00435C07" w:rsidRDefault="00435C07" w:rsidP="00435C07"/>
    <w:p w14:paraId="123A9306" w14:textId="77777777" w:rsidR="00435C07" w:rsidRDefault="00435C07" w:rsidP="00435C07"/>
    <w:p w14:paraId="6C2718B4" w14:textId="77777777" w:rsidR="00435C07" w:rsidRDefault="00435C07" w:rsidP="00435C07"/>
    <w:p w14:paraId="32EBB531" w14:textId="77777777" w:rsidR="00435C07" w:rsidRPr="00FC3B12" w:rsidRDefault="00435C07" w:rsidP="00435C07">
      <w:pPr>
        <w:rPr>
          <w:b/>
          <w:bCs/>
        </w:rPr>
      </w:pPr>
      <w:r w:rsidRPr="00FC3B12">
        <w:rPr>
          <w:b/>
          <w:bCs/>
        </w:rPr>
        <w:t>5-Visualization Layer:</w:t>
      </w:r>
    </w:p>
    <w:p w14:paraId="1792DFC3" w14:textId="77777777" w:rsidR="00435C07" w:rsidRDefault="00435C07" w:rsidP="00435C07">
      <w:pPr>
        <w:pStyle w:val="ListParagraph"/>
        <w:numPr>
          <w:ilvl w:val="0"/>
          <w:numId w:val="5"/>
        </w:numPr>
        <w:spacing w:after="160" w:line="259" w:lineRule="auto"/>
      </w:pPr>
      <w:r w:rsidRPr="00FC3B12">
        <w:rPr>
          <w:b/>
          <w:bCs/>
        </w:rPr>
        <w:t>Objective:</w:t>
      </w:r>
      <w:r>
        <w:t xml:space="preserve"> Enable effective communication of model outcomes through visualization tools.</w:t>
      </w:r>
    </w:p>
    <w:p w14:paraId="789EEFD6" w14:textId="77777777" w:rsidR="00435C07" w:rsidRDefault="00435C07" w:rsidP="00435C07">
      <w:pPr>
        <w:pStyle w:val="ListParagraph"/>
        <w:numPr>
          <w:ilvl w:val="0"/>
          <w:numId w:val="5"/>
        </w:numPr>
        <w:spacing w:after="160" w:line="259" w:lineRule="auto"/>
      </w:pPr>
      <w:r w:rsidRPr="00FC3B12">
        <w:rPr>
          <w:b/>
          <w:bCs/>
        </w:rPr>
        <w:t>Implementation:</w:t>
      </w:r>
      <w:r>
        <w:t xml:space="preserve"> Leveraging Python libraries such as Matplotlib and Seaborn to create visualizations.</w:t>
      </w:r>
    </w:p>
    <w:p w14:paraId="0463E732" w14:textId="77777777" w:rsidR="00435C07" w:rsidRDefault="00435C07" w:rsidP="00435C07"/>
    <w:p w14:paraId="07A925C9" w14:textId="77777777" w:rsidR="00435C07" w:rsidRDefault="00435C07" w:rsidP="00435C07">
      <w:r>
        <w:t xml:space="preserve">The proposed architecture emphasizes flexibility, scalability, and accessibility, aligning with the goal of providing a user-friendly platform for water-scarcity risk assessment. Through this modular structure, stakeholders, including policymakers and water resource managers, can navigate and leverage the system efficiently, fostering informed decision-making for sustainable water resource management in the Arab world. </w:t>
      </w:r>
    </w:p>
    <w:p w14:paraId="7F1B4178" w14:textId="77777777" w:rsidR="00435C07" w:rsidRDefault="00435C07" w:rsidP="00435C07">
      <w:r>
        <w:t xml:space="preserve">However, in order to </w:t>
      </w:r>
      <w:r w:rsidRPr="00F661F8">
        <w:t xml:space="preserve">provide a visual representation of the system's components and interactions, we have included a UML component diagram </w:t>
      </w:r>
      <w:r>
        <w:t>shown below,</w:t>
      </w:r>
      <w:r w:rsidRPr="00F661F8">
        <w:t xml:space="preserve"> </w:t>
      </w:r>
      <w:r>
        <w:t xml:space="preserve">which was </w:t>
      </w:r>
      <w:r w:rsidRPr="00F661F8">
        <w:t xml:space="preserve">created using </w:t>
      </w:r>
      <w:r>
        <w:t>‘Whitestar UML’ software</w:t>
      </w:r>
      <w:r w:rsidRPr="00F661F8">
        <w:t>. This diagram complements the earlier textual description, offering a more intuitive understanding of the system's structure.</w:t>
      </w:r>
    </w:p>
    <w:p w14:paraId="3D17A4CF" w14:textId="6A82F667" w:rsidR="00C67C2F" w:rsidRDefault="00C67C2F" w:rsidP="00C67C2F"/>
    <w:p w14:paraId="3D33CA2D" w14:textId="06DFE463" w:rsidR="00EB4875" w:rsidRDefault="00EB4875" w:rsidP="00C67C2F"/>
    <w:p w14:paraId="56495ABE" w14:textId="572B0E61" w:rsidR="00EB4875" w:rsidRDefault="00EB4875" w:rsidP="00C67C2F"/>
    <w:p w14:paraId="29D37389" w14:textId="30040F82" w:rsidR="00EB4875" w:rsidRDefault="00EB4875" w:rsidP="00C67C2F"/>
    <w:p w14:paraId="26D3C5AB" w14:textId="255309FD" w:rsidR="00EB4875" w:rsidRDefault="00EB4875" w:rsidP="00C67C2F"/>
    <w:p w14:paraId="229C32F4" w14:textId="77777777" w:rsidR="008E4967" w:rsidRDefault="008E4967" w:rsidP="008E4967">
      <w:pPr>
        <w:keepNext/>
      </w:pPr>
      <w:r>
        <w:rPr>
          <w:noProof/>
        </w:rPr>
        <w:lastRenderedPageBreak/>
        <w:drawing>
          <wp:inline distT="0" distB="0" distL="0" distR="0" wp14:anchorId="5DE0BD4D" wp14:editId="0CD78236">
            <wp:extent cx="5943600" cy="3696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7DB2F2B8" w14:textId="55C14E23" w:rsidR="00EB4875" w:rsidRDefault="008E4967" w:rsidP="008E4967">
      <w:pPr>
        <w:pStyle w:val="Caption"/>
      </w:pPr>
      <w:bookmarkStart w:id="42" w:name="_Toc165121963"/>
      <w:bookmarkStart w:id="43" w:name="_Toc165122031"/>
      <w:r>
        <w:t xml:space="preserve">Figure </w:t>
      </w:r>
      <w:r w:rsidR="00756F16">
        <w:fldChar w:fldCharType="begin"/>
      </w:r>
      <w:r w:rsidR="00756F16">
        <w:instrText xml:space="preserve"> SEQ Figure \* ARABIC </w:instrText>
      </w:r>
      <w:r w:rsidR="00756F16">
        <w:fldChar w:fldCharType="separate"/>
      </w:r>
      <w:r w:rsidR="003B6868">
        <w:rPr>
          <w:noProof/>
        </w:rPr>
        <w:t>6</w:t>
      </w:r>
      <w:r w:rsidR="00756F16">
        <w:rPr>
          <w:noProof/>
        </w:rPr>
        <w:fldChar w:fldCharType="end"/>
      </w:r>
      <w:r>
        <w:t xml:space="preserve">: </w:t>
      </w:r>
      <w:r w:rsidRPr="00090CC3">
        <w:t>UML Component Diagram For our Proposed System's Architecture</w:t>
      </w:r>
      <w:bookmarkEnd w:id="42"/>
      <w:bookmarkEnd w:id="43"/>
    </w:p>
    <w:p w14:paraId="573E8FC5" w14:textId="161E4BBD" w:rsidR="00EB4875" w:rsidRDefault="00EB4875" w:rsidP="00C67C2F"/>
    <w:p w14:paraId="234C5CF7" w14:textId="19B1B476" w:rsidR="00EB4875" w:rsidRDefault="00EB4875" w:rsidP="00C67C2F"/>
    <w:p w14:paraId="5164C3CB" w14:textId="21B8340A" w:rsidR="00765334" w:rsidRDefault="00765334" w:rsidP="00C67C2F"/>
    <w:p w14:paraId="32B12FB0" w14:textId="77777777" w:rsidR="00765334" w:rsidRDefault="00765334" w:rsidP="00C67C2F"/>
    <w:p w14:paraId="0C6B708E" w14:textId="683C8C99" w:rsidR="00882FBA" w:rsidRDefault="006870E9" w:rsidP="00882FBA">
      <w:pPr>
        <w:pStyle w:val="Heading2"/>
      </w:pPr>
      <w:bookmarkStart w:id="44" w:name="_Toc157158898"/>
      <w:bookmarkStart w:id="45" w:name="_Toc165122001"/>
      <w:r>
        <w:t>3</w:t>
      </w:r>
      <w:r w:rsidR="00882FBA">
        <w:t>.</w:t>
      </w:r>
      <w:r>
        <w:t>4</w:t>
      </w:r>
      <w:r w:rsidR="00882FBA">
        <w:t>. Data-logical model</w:t>
      </w:r>
      <w:bookmarkEnd w:id="44"/>
      <w:bookmarkEnd w:id="45"/>
    </w:p>
    <w:p w14:paraId="10C9BE8C" w14:textId="77777777" w:rsidR="00882FBA" w:rsidRDefault="00882FBA" w:rsidP="00882FBA">
      <w:pPr>
        <w:ind w:firstLine="720"/>
        <w:rPr>
          <w:rFonts w:asciiTheme="majorBidi" w:hAnsiTheme="majorBidi" w:cstheme="majorBidi"/>
        </w:rPr>
      </w:pPr>
      <w:r w:rsidRPr="006779B5">
        <w:rPr>
          <w:rFonts w:asciiTheme="majorBidi" w:hAnsiTheme="majorBidi" w:cstheme="majorBidi"/>
        </w:rPr>
        <w:t>In the following section, we present the datalogical model for our Water-Scarcity Risk Evaluation System. A datalogical model serves as a fundamental representation of how data entities are structured within the system and how they interconnect. This model is crucial for understanding the underlying data architecture, relationships, and the logic behind our risk evaluation approach. The system's datalogical model encapsulates the essential components, their attributes, and the associations that form the backbone of our comprehensive approach to assessing water scarcity risk in the Arab world. The provided code snippet serves as a conceptual representation, outlining the relationships and attributes that define our data entities.</w:t>
      </w:r>
    </w:p>
    <w:p w14:paraId="269FB4DD" w14:textId="77777777" w:rsidR="00882FBA" w:rsidRPr="00D54AFE" w:rsidRDefault="00882FBA" w:rsidP="00882FBA">
      <w:pPr>
        <w:rPr>
          <w:rFonts w:asciiTheme="majorBidi" w:hAnsiTheme="majorBidi" w:cstheme="majorBidi"/>
          <w:b/>
          <w:bCs/>
        </w:rPr>
      </w:pPr>
      <w:r w:rsidRPr="00D54AFE">
        <w:rPr>
          <w:rFonts w:asciiTheme="majorBidi" w:hAnsiTheme="majorBidi" w:cstheme="majorBidi"/>
          <w:b/>
          <w:bCs/>
        </w:rPr>
        <w:t>Here is the code snippet:</w:t>
      </w:r>
    </w:p>
    <w:p w14:paraId="57EA3802" w14:textId="5C53891B" w:rsidR="00882FBA" w:rsidRPr="00D54AFE" w:rsidRDefault="006F1604" w:rsidP="00882FBA">
      <w:pPr>
        <w:pStyle w:val="Heading3"/>
      </w:pPr>
      <w:bookmarkStart w:id="46" w:name="_Toc157158899"/>
      <w:bookmarkStart w:id="47" w:name="_Toc165122002"/>
      <w:r>
        <w:t>3</w:t>
      </w:r>
      <w:r w:rsidR="00882FBA">
        <w:t>.</w:t>
      </w:r>
      <w:r>
        <w:t>4</w:t>
      </w:r>
      <w:r w:rsidR="00882FBA">
        <w:t xml:space="preserve">.1. </w:t>
      </w:r>
      <w:r w:rsidR="00882FBA" w:rsidRPr="00D54AFE">
        <w:t>Entities</w:t>
      </w:r>
      <w:bookmarkEnd w:id="46"/>
      <w:bookmarkEnd w:id="47"/>
    </w:p>
    <w:p w14:paraId="4F7387A2" w14:textId="77777777" w:rsidR="00882FBA" w:rsidRPr="00D54AFE" w:rsidRDefault="00882FBA" w:rsidP="00882FBA">
      <w:pPr>
        <w:pStyle w:val="ListParagraph"/>
        <w:numPr>
          <w:ilvl w:val="0"/>
          <w:numId w:val="6"/>
        </w:numPr>
        <w:spacing w:after="160" w:line="259" w:lineRule="auto"/>
        <w:rPr>
          <w:rFonts w:asciiTheme="majorBidi" w:hAnsiTheme="majorBidi" w:cstheme="majorBidi"/>
          <w:b/>
          <w:bCs/>
        </w:rPr>
      </w:pPr>
      <w:r w:rsidRPr="00D54AFE">
        <w:rPr>
          <w:rFonts w:asciiTheme="majorBidi" w:hAnsiTheme="majorBidi" w:cstheme="majorBidi"/>
          <w:b/>
          <w:bCs/>
        </w:rPr>
        <w:t>Country</w:t>
      </w:r>
      <w:r>
        <w:rPr>
          <w:rFonts w:asciiTheme="majorBidi" w:hAnsiTheme="majorBidi" w:cstheme="majorBidi"/>
          <w:b/>
          <w:bCs/>
        </w:rPr>
        <w:t>:</w:t>
      </w:r>
    </w:p>
    <w:p w14:paraId="1E2722B4" w14:textId="77777777" w:rsidR="00882FBA" w:rsidRDefault="00882FBA" w:rsidP="00882FBA">
      <w:pPr>
        <w:rPr>
          <w:rFonts w:asciiTheme="majorBidi" w:hAnsiTheme="majorBidi" w:cstheme="majorBidi"/>
        </w:rPr>
      </w:pPr>
      <w:r w:rsidRPr="00D54AFE">
        <w:rPr>
          <w:rFonts w:asciiTheme="majorBidi" w:hAnsiTheme="majorBidi" w:cstheme="majorBidi"/>
        </w:rPr>
        <w:t xml:space="preserve">   </w:t>
      </w:r>
      <w:r>
        <w:rPr>
          <w:rFonts w:asciiTheme="majorBidi" w:hAnsiTheme="majorBidi" w:cstheme="majorBidi"/>
        </w:rPr>
        <w:tab/>
      </w:r>
      <w:r w:rsidRPr="00D54AFE">
        <w:rPr>
          <w:rFonts w:asciiTheme="majorBidi" w:hAnsiTheme="majorBidi" w:cstheme="majorBidi"/>
        </w:rPr>
        <w:t>- Attributes: CountryID (Primary Key), Name, Region</w:t>
      </w:r>
      <w:r>
        <w:rPr>
          <w:rFonts w:asciiTheme="majorBidi" w:hAnsiTheme="majorBidi" w:cstheme="majorBidi"/>
        </w:rPr>
        <w:t>.</w:t>
      </w:r>
    </w:p>
    <w:p w14:paraId="5E6B067D" w14:textId="77777777" w:rsidR="00882FBA" w:rsidRPr="00C07035" w:rsidRDefault="00882FBA" w:rsidP="00882FBA">
      <w:pPr>
        <w:pStyle w:val="ListParagraph"/>
        <w:numPr>
          <w:ilvl w:val="0"/>
          <w:numId w:val="6"/>
        </w:numPr>
        <w:spacing w:after="160" w:line="259" w:lineRule="auto"/>
        <w:rPr>
          <w:rFonts w:asciiTheme="majorBidi" w:hAnsiTheme="majorBidi" w:cstheme="majorBidi"/>
          <w:b/>
          <w:bCs/>
        </w:rPr>
      </w:pPr>
      <w:r w:rsidRPr="00C07035">
        <w:rPr>
          <w:rFonts w:asciiTheme="majorBidi" w:hAnsiTheme="majorBidi" w:cstheme="majorBidi"/>
          <w:b/>
          <w:bCs/>
        </w:rPr>
        <w:t>WaterAvailability</w:t>
      </w:r>
      <w:r>
        <w:rPr>
          <w:rFonts w:asciiTheme="majorBidi" w:hAnsiTheme="majorBidi" w:cstheme="majorBidi"/>
          <w:b/>
          <w:bCs/>
        </w:rPr>
        <w:t>:</w:t>
      </w:r>
    </w:p>
    <w:p w14:paraId="4AE4E4F7" w14:textId="77777777" w:rsidR="00882FBA" w:rsidRPr="00D54AFE" w:rsidRDefault="00882FBA" w:rsidP="00882FBA">
      <w:pPr>
        <w:ind w:left="720"/>
        <w:rPr>
          <w:rFonts w:asciiTheme="majorBidi" w:hAnsiTheme="majorBidi" w:cstheme="majorBidi"/>
        </w:rPr>
      </w:pPr>
      <w:r w:rsidRPr="00D54AFE">
        <w:rPr>
          <w:rFonts w:asciiTheme="majorBidi" w:hAnsiTheme="majorBidi" w:cstheme="majorBidi"/>
        </w:rPr>
        <w:t>- Attributes: WaterAvailabilityID (Primary Key), CountryID (Foreign Key), Year, NationalAvailability, RuralAvailability, UrbanAvailability</w:t>
      </w:r>
      <w:r>
        <w:rPr>
          <w:rFonts w:asciiTheme="majorBidi" w:hAnsiTheme="majorBidi" w:cstheme="majorBidi"/>
        </w:rPr>
        <w:t>.</w:t>
      </w:r>
    </w:p>
    <w:p w14:paraId="4A30C5BA" w14:textId="77777777" w:rsidR="00882FBA" w:rsidRPr="00D54AFE" w:rsidRDefault="00882FBA" w:rsidP="00882FBA">
      <w:pPr>
        <w:rPr>
          <w:rFonts w:asciiTheme="majorBidi" w:hAnsiTheme="majorBidi" w:cstheme="majorBidi"/>
        </w:rPr>
      </w:pPr>
    </w:p>
    <w:p w14:paraId="4C1E3CEC" w14:textId="77777777" w:rsidR="00882FBA" w:rsidRPr="0024204B" w:rsidRDefault="00882FBA" w:rsidP="00882FBA">
      <w:pPr>
        <w:pStyle w:val="ListParagraph"/>
        <w:numPr>
          <w:ilvl w:val="0"/>
          <w:numId w:val="6"/>
        </w:numPr>
        <w:spacing w:after="160" w:line="259" w:lineRule="auto"/>
        <w:rPr>
          <w:rFonts w:asciiTheme="majorBidi" w:hAnsiTheme="majorBidi" w:cstheme="majorBidi"/>
          <w:b/>
          <w:bCs/>
        </w:rPr>
      </w:pPr>
      <w:r w:rsidRPr="0024204B">
        <w:rPr>
          <w:rFonts w:asciiTheme="majorBidi" w:hAnsiTheme="majorBidi" w:cstheme="majorBidi"/>
          <w:b/>
          <w:bCs/>
        </w:rPr>
        <w:t>WaterScarcityRiskIndex</w:t>
      </w:r>
      <w:r>
        <w:rPr>
          <w:rFonts w:asciiTheme="majorBidi" w:hAnsiTheme="majorBidi" w:cstheme="majorBidi"/>
          <w:b/>
          <w:bCs/>
        </w:rPr>
        <w:t>:</w:t>
      </w:r>
    </w:p>
    <w:p w14:paraId="3F140718" w14:textId="77777777" w:rsidR="00882FBA" w:rsidRPr="00D54AFE" w:rsidRDefault="00882FBA" w:rsidP="00882FBA">
      <w:pPr>
        <w:ind w:left="720"/>
        <w:rPr>
          <w:rFonts w:asciiTheme="majorBidi" w:hAnsiTheme="majorBidi" w:cstheme="majorBidi"/>
        </w:rPr>
      </w:pPr>
      <w:r w:rsidRPr="00D54AFE">
        <w:rPr>
          <w:rFonts w:asciiTheme="majorBidi" w:hAnsiTheme="majorBidi" w:cstheme="majorBidi"/>
        </w:rPr>
        <w:lastRenderedPageBreak/>
        <w:t xml:space="preserve">- Attributes: RiskIndexID (Primary Key), CountryID (Foreign Key), </w:t>
      </w:r>
      <w:r>
        <w:rPr>
          <w:rFonts w:asciiTheme="majorBidi" w:hAnsiTheme="majorBidi" w:cstheme="majorBidi"/>
        </w:rPr>
        <w:t xml:space="preserve">WaterAvailibilityID (Foreign Key), </w:t>
      </w:r>
      <w:r w:rsidRPr="00D54AFE">
        <w:rPr>
          <w:rFonts w:asciiTheme="majorBidi" w:hAnsiTheme="majorBidi" w:cstheme="majorBidi"/>
        </w:rPr>
        <w:t>Year, RiskIndexValue</w:t>
      </w:r>
      <w:r>
        <w:rPr>
          <w:rFonts w:asciiTheme="majorBidi" w:hAnsiTheme="majorBidi" w:cstheme="majorBidi"/>
        </w:rPr>
        <w:t>.</w:t>
      </w:r>
    </w:p>
    <w:p w14:paraId="7E6109FE" w14:textId="77777777" w:rsidR="00882FBA" w:rsidRPr="00D54AFE" w:rsidRDefault="00882FBA" w:rsidP="00882FBA">
      <w:pPr>
        <w:rPr>
          <w:rFonts w:asciiTheme="majorBidi" w:hAnsiTheme="majorBidi" w:cstheme="majorBidi"/>
        </w:rPr>
      </w:pPr>
    </w:p>
    <w:p w14:paraId="6BC95327" w14:textId="27AE7E7C" w:rsidR="00882FBA" w:rsidRPr="00D54AFE" w:rsidRDefault="006F1604" w:rsidP="00882FBA">
      <w:pPr>
        <w:pStyle w:val="Heading3"/>
      </w:pPr>
      <w:bookmarkStart w:id="48" w:name="_Toc157158900"/>
      <w:bookmarkStart w:id="49" w:name="_Toc165122003"/>
      <w:r>
        <w:t>3</w:t>
      </w:r>
      <w:r w:rsidR="00882FBA">
        <w:t>.</w:t>
      </w:r>
      <w:r>
        <w:t>4</w:t>
      </w:r>
      <w:r w:rsidR="00882FBA">
        <w:t xml:space="preserve">.2. </w:t>
      </w:r>
      <w:r w:rsidR="00882FBA" w:rsidRPr="00D54AFE">
        <w:t>Relationships</w:t>
      </w:r>
      <w:bookmarkEnd w:id="48"/>
      <w:bookmarkEnd w:id="49"/>
    </w:p>
    <w:p w14:paraId="2587DF01" w14:textId="77777777" w:rsidR="00882FBA" w:rsidRPr="00231120" w:rsidRDefault="00882FBA" w:rsidP="00882FBA">
      <w:pPr>
        <w:pStyle w:val="ListParagraph"/>
        <w:numPr>
          <w:ilvl w:val="0"/>
          <w:numId w:val="7"/>
        </w:numPr>
        <w:spacing w:after="160" w:line="259" w:lineRule="auto"/>
        <w:rPr>
          <w:rFonts w:asciiTheme="majorBidi" w:hAnsiTheme="majorBidi" w:cstheme="majorBidi"/>
        </w:rPr>
      </w:pPr>
      <w:r w:rsidRPr="00231120">
        <w:rPr>
          <w:rFonts w:asciiTheme="majorBidi" w:hAnsiTheme="majorBidi" w:cstheme="majorBidi"/>
        </w:rPr>
        <w:t xml:space="preserve">One-to-Many relationship between </w:t>
      </w:r>
      <w:r w:rsidRPr="00231120">
        <w:rPr>
          <w:rFonts w:asciiTheme="majorBidi" w:hAnsiTheme="majorBidi" w:cstheme="majorBidi"/>
          <w:b/>
          <w:bCs/>
        </w:rPr>
        <w:t>Country</w:t>
      </w:r>
      <w:r w:rsidRPr="00231120">
        <w:rPr>
          <w:rFonts w:asciiTheme="majorBidi" w:hAnsiTheme="majorBidi" w:cstheme="majorBidi"/>
        </w:rPr>
        <w:t xml:space="preserve"> and </w:t>
      </w:r>
      <w:r w:rsidRPr="00231120">
        <w:rPr>
          <w:rFonts w:asciiTheme="majorBidi" w:hAnsiTheme="majorBidi" w:cstheme="majorBidi"/>
          <w:b/>
          <w:bCs/>
        </w:rPr>
        <w:t>WaterAvailability</w:t>
      </w:r>
      <w:r>
        <w:rPr>
          <w:rFonts w:asciiTheme="majorBidi" w:hAnsiTheme="majorBidi" w:cstheme="majorBidi"/>
          <w:b/>
          <w:bCs/>
        </w:rPr>
        <w:t>:</w:t>
      </w:r>
    </w:p>
    <w:p w14:paraId="6882E920" w14:textId="77777777" w:rsidR="00882FBA" w:rsidRPr="00231120" w:rsidRDefault="00882FBA" w:rsidP="00882FBA">
      <w:pPr>
        <w:pStyle w:val="ListParagraph"/>
        <w:ind w:left="1080"/>
        <w:rPr>
          <w:rFonts w:asciiTheme="majorBidi" w:hAnsiTheme="majorBidi" w:cstheme="majorBidi"/>
        </w:rPr>
      </w:pPr>
      <w:r w:rsidRPr="00231120">
        <w:rPr>
          <w:rFonts w:asciiTheme="majorBidi" w:hAnsiTheme="majorBidi" w:cstheme="majorBidi"/>
        </w:rPr>
        <w:t>One country can have multiple records in the WaterAvailability table for different years.</w:t>
      </w:r>
    </w:p>
    <w:p w14:paraId="01366092" w14:textId="77777777" w:rsidR="00882FBA" w:rsidRPr="00D54AFE" w:rsidRDefault="00882FBA" w:rsidP="00882FBA">
      <w:pPr>
        <w:rPr>
          <w:rFonts w:asciiTheme="majorBidi" w:hAnsiTheme="majorBidi" w:cstheme="majorBidi"/>
        </w:rPr>
      </w:pPr>
    </w:p>
    <w:p w14:paraId="1E2382C1" w14:textId="77777777" w:rsidR="00882FBA" w:rsidRPr="0080419F" w:rsidRDefault="00882FBA" w:rsidP="00882FBA">
      <w:pPr>
        <w:pStyle w:val="ListParagraph"/>
        <w:numPr>
          <w:ilvl w:val="0"/>
          <w:numId w:val="7"/>
        </w:numPr>
        <w:spacing w:after="160" w:line="259" w:lineRule="auto"/>
        <w:rPr>
          <w:rFonts w:asciiTheme="majorBidi" w:hAnsiTheme="majorBidi" w:cstheme="majorBidi"/>
        </w:rPr>
      </w:pPr>
      <w:r w:rsidRPr="0080419F">
        <w:rPr>
          <w:rFonts w:asciiTheme="majorBidi" w:hAnsiTheme="majorBidi" w:cstheme="majorBidi"/>
        </w:rPr>
        <w:t xml:space="preserve">One-to-One relationship between </w:t>
      </w:r>
      <w:r w:rsidRPr="0080419F">
        <w:rPr>
          <w:rFonts w:asciiTheme="majorBidi" w:hAnsiTheme="majorBidi" w:cstheme="majorBidi"/>
          <w:b/>
          <w:bCs/>
        </w:rPr>
        <w:t>WaterAvailability</w:t>
      </w:r>
      <w:r w:rsidRPr="0080419F">
        <w:rPr>
          <w:rFonts w:asciiTheme="majorBidi" w:hAnsiTheme="majorBidi" w:cstheme="majorBidi"/>
        </w:rPr>
        <w:t xml:space="preserve"> and </w:t>
      </w:r>
      <w:r w:rsidRPr="0080419F">
        <w:rPr>
          <w:rFonts w:asciiTheme="majorBidi" w:hAnsiTheme="majorBidi" w:cstheme="majorBidi"/>
          <w:b/>
          <w:bCs/>
        </w:rPr>
        <w:t>WaterScarcityRiskIndex</w:t>
      </w:r>
      <w:r>
        <w:rPr>
          <w:rFonts w:asciiTheme="majorBidi" w:hAnsiTheme="majorBidi" w:cstheme="majorBidi"/>
          <w:b/>
          <w:bCs/>
        </w:rPr>
        <w:t>:</w:t>
      </w:r>
    </w:p>
    <w:p w14:paraId="535BE50E" w14:textId="77777777" w:rsidR="00882FBA" w:rsidRPr="00D54AFE" w:rsidRDefault="00882FBA" w:rsidP="00882FBA">
      <w:pPr>
        <w:ind w:left="1080"/>
        <w:rPr>
          <w:rFonts w:asciiTheme="majorBidi" w:hAnsiTheme="majorBidi" w:cstheme="majorBidi"/>
        </w:rPr>
      </w:pPr>
      <w:r w:rsidRPr="00D54AFE">
        <w:rPr>
          <w:rFonts w:asciiTheme="majorBidi" w:hAnsiTheme="majorBidi" w:cstheme="majorBidi"/>
        </w:rPr>
        <w:t>One WaterAvailability record corresponds to one WaterScarcityRiskIndex record for the same country and year.</w:t>
      </w:r>
    </w:p>
    <w:p w14:paraId="076F1F3F" w14:textId="77777777" w:rsidR="00882FBA" w:rsidRDefault="00882FBA" w:rsidP="00882FBA">
      <w:pPr>
        <w:rPr>
          <w:rFonts w:asciiTheme="majorBidi" w:hAnsiTheme="majorBidi" w:cstheme="majorBidi"/>
        </w:rPr>
      </w:pPr>
    </w:p>
    <w:p w14:paraId="4D0E64E4" w14:textId="77777777" w:rsidR="00882FBA" w:rsidRDefault="00882FBA" w:rsidP="00882FBA">
      <w:pPr>
        <w:rPr>
          <w:rFonts w:asciiTheme="majorBidi" w:hAnsiTheme="majorBidi" w:cstheme="majorBidi"/>
        </w:rPr>
      </w:pPr>
    </w:p>
    <w:p w14:paraId="3C4150BA" w14:textId="77777777" w:rsidR="00882FBA" w:rsidRDefault="00882FBA" w:rsidP="00882FBA">
      <w:pPr>
        <w:rPr>
          <w:rFonts w:asciiTheme="majorBidi" w:hAnsiTheme="majorBidi" w:cstheme="majorBidi"/>
        </w:rPr>
      </w:pPr>
    </w:p>
    <w:p w14:paraId="30C2B781" w14:textId="77777777" w:rsidR="00882FBA" w:rsidRDefault="00882FBA" w:rsidP="00882FBA">
      <w:pPr>
        <w:rPr>
          <w:rFonts w:asciiTheme="majorBidi" w:hAnsiTheme="majorBidi" w:cstheme="majorBidi"/>
        </w:rPr>
      </w:pPr>
    </w:p>
    <w:p w14:paraId="390691BA" w14:textId="01F57F64" w:rsidR="00882FBA" w:rsidRPr="00911F02" w:rsidRDefault="006F1604" w:rsidP="00882FBA">
      <w:pPr>
        <w:pStyle w:val="Heading3"/>
      </w:pPr>
      <w:bookmarkStart w:id="50" w:name="_Toc157158901"/>
      <w:bookmarkStart w:id="51" w:name="_Toc165122004"/>
      <w:r>
        <w:t>3</w:t>
      </w:r>
      <w:r w:rsidR="00882FBA">
        <w:t>.</w:t>
      </w:r>
      <w:r>
        <w:t>4</w:t>
      </w:r>
      <w:r w:rsidR="00882FBA">
        <w:t>.3. ER diagram</w:t>
      </w:r>
      <w:bookmarkEnd w:id="50"/>
      <w:bookmarkEnd w:id="51"/>
    </w:p>
    <w:p w14:paraId="1B44A8AA" w14:textId="60286E19" w:rsidR="006F1604" w:rsidRDefault="00882FBA" w:rsidP="003F6026">
      <w:pPr>
        <w:ind w:firstLine="720"/>
        <w:rPr>
          <w:rFonts w:asciiTheme="majorBidi" w:hAnsiTheme="majorBidi" w:cstheme="majorBidi"/>
        </w:rPr>
      </w:pPr>
      <w:r>
        <w:rPr>
          <w:rFonts w:asciiTheme="majorBidi" w:hAnsiTheme="majorBidi" w:cstheme="majorBidi"/>
        </w:rPr>
        <w:t>After representing t</w:t>
      </w:r>
      <w:r w:rsidRPr="006779B5">
        <w:rPr>
          <w:rFonts w:asciiTheme="majorBidi" w:hAnsiTheme="majorBidi" w:cstheme="majorBidi"/>
        </w:rPr>
        <w:t xml:space="preserve">he </w:t>
      </w:r>
      <w:r>
        <w:rPr>
          <w:rFonts w:asciiTheme="majorBidi" w:hAnsiTheme="majorBidi" w:cstheme="majorBidi"/>
        </w:rPr>
        <w:t xml:space="preserve">data-logical model using a </w:t>
      </w:r>
      <w:r w:rsidRPr="006779B5">
        <w:rPr>
          <w:rFonts w:asciiTheme="majorBidi" w:hAnsiTheme="majorBidi" w:cstheme="majorBidi"/>
        </w:rPr>
        <w:t>code snippet</w:t>
      </w:r>
      <w:r>
        <w:rPr>
          <w:rFonts w:asciiTheme="majorBidi" w:hAnsiTheme="majorBidi" w:cstheme="majorBidi"/>
        </w:rPr>
        <w:t>, we will be representing it using an e</w:t>
      </w:r>
      <w:r w:rsidRPr="00004DE6">
        <w:rPr>
          <w:rFonts w:asciiTheme="majorBidi" w:hAnsiTheme="majorBidi" w:cstheme="majorBidi"/>
        </w:rPr>
        <w:t>ntity-</w:t>
      </w:r>
      <w:r>
        <w:rPr>
          <w:rFonts w:asciiTheme="majorBidi" w:hAnsiTheme="majorBidi" w:cstheme="majorBidi"/>
        </w:rPr>
        <w:t>r</w:t>
      </w:r>
      <w:r w:rsidRPr="00004DE6">
        <w:rPr>
          <w:rFonts w:asciiTheme="majorBidi" w:hAnsiTheme="majorBidi" w:cstheme="majorBidi"/>
        </w:rPr>
        <w:t>elationship (ER) model</w:t>
      </w:r>
      <w:r>
        <w:rPr>
          <w:rFonts w:asciiTheme="majorBidi" w:hAnsiTheme="majorBidi" w:cstheme="majorBidi"/>
        </w:rPr>
        <w:t xml:space="preserve">, which is </w:t>
      </w:r>
      <w:r w:rsidRPr="004D64B1">
        <w:rPr>
          <w:rFonts w:asciiTheme="majorBidi" w:hAnsiTheme="majorBidi" w:cstheme="majorBidi"/>
        </w:rPr>
        <w:t>a fundamental representation that illustrates how data entities are organized and interconnected within our Water-Scarcity Risk Evaluation System</w:t>
      </w:r>
      <w:r>
        <w:rPr>
          <w:rFonts w:asciiTheme="majorBidi" w:hAnsiTheme="majorBidi" w:cstheme="majorBidi"/>
        </w:rPr>
        <w:t xml:space="preserve"> [1</w:t>
      </w:r>
      <w:r w:rsidR="00FD5156">
        <w:rPr>
          <w:rFonts w:asciiTheme="majorBidi" w:hAnsiTheme="majorBidi" w:cstheme="majorBidi"/>
        </w:rPr>
        <w:t>7</w:t>
      </w:r>
      <w:r>
        <w:rPr>
          <w:rFonts w:asciiTheme="majorBidi" w:hAnsiTheme="majorBidi" w:cstheme="majorBidi"/>
        </w:rPr>
        <w:t>]. Speaking of which, t</w:t>
      </w:r>
      <w:r w:rsidRPr="00404075">
        <w:rPr>
          <w:rFonts w:asciiTheme="majorBidi" w:hAnsiTheme="majorBidi" w:cstheme="majorBidi"/>
        </w:rPr>
        <w:t>h</w:t>
      </w:r>
      <w:r>
        <w:rPr>
          <w:rFonts w:asciiTheme="majorBidi" w:hAnsiTheme="majorBidi" w:cstheme="majorBidi"/>
        </w:rPr>
        <w:t xml:space="preserve">is ER </w:t>
      </w:r>
      <w:r w:rsidRPr="00404075">
        <w:rPr>
          <w:rFonts w:asciiTheme="majorBidi" w:hAnsiTheme="majorBidi" w:cstheme="majorBidi"/>
        </w:rPr>
        <w:t>diagram encapsulates essential components such as countries, water availability records, and the calculated water-scarcity risk index. Each entity's attributes and the relationships between them form the backbone of our comprehensive approach to assessing water scarcity risk in the Arab world.</w:t>
      </w:r>
      <w:r>
        <w:rPr>
          <w:rFonts w:asciiTheme="majorBidi" w:hAnsiTheme="majorBidi" w:cstheme="majorBidi"/>
        </w:rPr>
        <w:t xml:space="preserve"> Therefore, we decided to draw the following ER diagram for our system:</w:t>
      </w:r>
    </w:p>
    <w:p w14:paraId="17F5FDE8" w14:textId="77777777" w:rsidR="006F1604" w:rsidRDefault="006F1604" w:rsidP="003C3487">
      <w:pPr>
        <w:rPr>
          <w:rFonts w:asciiTheme="majorBidi" w:hAnsiTheme="majorBidi" w:cstheme="majorBidi"/>
        </w:rPr>
      </w:pPr>
    </w:p>
    <w:p w14:paraId="2FD0CC48" w14:textId="77777777" w:rsidR="003B6868" w:rsidRDefault="00882FBA" w:rsidP="003B6868">
      <w:pPr>
        <w:keepNext/>
      </w:pPr>
      <w:r>
        <w:rPr>
          <w:rFonts w:asciiTheme="majorBidi" w:hAnsiTheme="majorBidi" w:cstheme="majorBidi"/>
          <w:noProof/>
        </w:rPr>
        <w:drawing>
          <wp:inline distT="0" distB="0" distL="0" distR="0" wp14:anchorId="047F1094" wp14:editId="6118E83C">
            <wp:extent cx="4490085" cy="34480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7315" cy="3453602"/>
                    </a:xfrm>
                    <a:prstGeom prst="rect">
                      <a:avLst/>
                    </a:prstGeom>
                    <a:noFill/>
                    <a:ln>
                      <a:noFill/>
                    </a:ln>
                  </pic:spPr>
                </pic:pic>
              </a:graphicData>
            </a:graphic>
          </wp:inline>
        </w:drawing>
      </w:r>
    </w:p>
    <w:p w14:paraId="1DD9B0BB" w14:textId="3C00A2D1" w:rsidR="003B6868" w:rsidRDefault="003B6868" w:rsidP="007B6382">
      <w:pPr>
        <w:pStyle w:val="Caption"/>
      </w:pPr>
      <w:bookmarkStart w:id="52" w:name="_Toc165121964"/>
      <w:bookmarkStart w:id="53" w:name="_Toc165122032"/>
      <w:r>
        <w:t xml:space="preserve">Figure </w:t>
      </w:r>
      <w:r w:rsidR="00756F16">
        <w:fldChar w:fldCharType="begin"/>
      </w:r>
      <w:r w:rsidR="00756F16">
        <w:instrText xml:space="preserve"> SEQ Figure \* ARABIC </w:instrText>
      </w:r>
      <w:r w:rsidR="00756F16">
        <w:fldChar w:fldCharType="separate"/>
      </w:r>
      <w:r>
        <w:rPr>
          <w:noProof/>
        </w:rPr>
        <w:t>7</w:t>
      </w:r>
      <w:r w:rsidR="00756F16">
        <w:rPr>
          <w:noProof/>
        </w:rPr>
        <w:fldChar w:fldCharType="end"/>
      </w:r>
      <w:r>
        <w:t xml:space="preserve">: </w:t>
      </w:r>
      <w:r w:rsidRPr="005D7AA8">
        <w:t>Data-logical model (ER diagram)</w:t>
      </w:r>
      <w:bookmarkEnd w:id="52"/>
      <w:bookmarkEnd w:id="53"/>
    </w:p>
    <w:p w14:paraId="0DFE1CBA" w14:textId="6DC8E176" w:rsidR="00117C3C" w:rsidRDefault="00F557FA" w:rsidP="00F557FA">
      <w:pPr>
        <w:pStyle w:val="Heading1"/>
      </w:pPr>
      <w:bookmarkStart w:id="54" w:name="_Toc165122005"/>
      <w:r>
        <w:lastRenderedPageBreak/>
        <w:t>IV. Discovered datasets</w:t>
      </w:r>
      <w:bookmarkEnd w:id="54"/>
    </w:p>
    <w:p w14:paraId="3981754F" w14:textId="355B0AA7" w:rsidR="00B6291B" w:rsidRDefault="00B6291B" w:rsidP="00B6291B">
      <w:pPr>
        <w:pStyle w:val="Heading2"/>
      </w:pPr>
      <w:bookmarkStart w:id="55" w:name="_Toc141243815"/>
      <w:bookmarkStart w:id="56" w:name="_Toc165122006"/>
      <w:r>
        <w:t>4.1. Introduction</w:t>
      </w:r>
      <w:bookmarkEnd w:id="55"/>
      <w:bookmarkEnd w:id="56"/>
    </w:p>
    <w:p w14:paraId="367E3775" w14:textId="77777777" w:rsidR="00B6291B" w:rsidRDefault="00B6291B" w:rsidP="00B6291B">
      <w:pPr>
        <w:rPr>
          <w:rFonts w:asciiTheme="majorBidi" w:hAnsiTheme="majorBidi" w:cstheme="majorBidi"/>
        </w:rPr>
      </w:pPr>
    </w:p>
    <w:p w14:paraId="23226297" w14:textId="77777777" w:rsidR="00B6291B" w:rsidRDefault="00B6291B" w:rsidP="00B6291B">
      <w:pPr>
        <w:ind w:firstLine="720"/>
        <w:rPr>
          <w:rFonts w:asciiTheme="majorBidi" w:hAnsiTheme="majorBidi" w:cstheme="majorBidi"/>
        </w:rPr>
      </w:pPr>
      <w:r>
        <w:rPr>
          <w:rFonts w:asciiTheme="majorBidi" w:hAnsiTheme="majorBidi" w:cstheme="majorBidi"/>
        </w:rPr>
        <w:t>After setting up our measurements by which we want to measure the availability of clean water in the Arab countries, we need to search for reliable datasets in order for us to analyze them and visualize the results accordingly in order to help us with our research work. Speaking of which, in order for the datasets to be reliable, we decided to make our research in four different websites, and these websites were created by UNICEF, GlobalWaters, OurWorldInData, and DataWorld, which are very reliable ways in order to collect our water data. Speaking of which, after entering their main websites, we tried to base our research to be only in the Arab countries, and compare it with the world average and the main improvements that happened regarding this topic in the past few decades. On top of that, not only did we collect valuable excel datasets, but we also collected some valuable diagrams that could help us to identify the main water issues in the Arab world.</w:t>
      </w:r>
    </w:p>
    <w:p w14:paraId="792D0196" w14:textId="77777777" w:rsidR="00B6291B" w:rsidRDefault="00B6291B" w:rsidP="00B6291B">
      <w:pPr>
        <w:rPr>
          <w:rFonts w:asciiTheme="majorBidi" w:hAnsiTheme="majorBidi" w:cstheme="majorBidi"/>
        </w:rPr>
      </w:pPr>
    </w:p>
    <w:p w14:paraId="4EA2C350" w14:textId="77777777" w:rsidR="00B6291B" w:rsidRDefault="00B6291B" w:rsidP="00B6291B">
      <w:pPr>
        <w:rPr>
          <w:rFonts w:asciiTheme="majorBidi" w:hAnsiTheme="majorBidi" w:cstheme="majorBidi"/>
        </w:rPr>
      </w:pPr>
    </w:p>
    <w:p w14:paraId="552BBC96" w14:textId="2587235A" w:rsidR="00B6291B" w:rsidRDefault="00B6291B" w:rsidP="00B6291B">
      <w:pPr>
        <w:pStyle w:val="Heading2"/>
      </w:pPr>
      <w:bookmarkStart w:id="57" w:name="_Toc141243816"/>
      <w:bookmarkStart w:id="58" w:name="_Toc165122007"/>
      <w:r>
        <w:t>4.2. Interesting infographics and facts</w:t>
      </w:r>
      <w:bookmarkEnd w:id="57"/>
      <w:bookmarkEnd w:id="58"/>
    </w:p>
    <w:p w14:paraId="09EEAF3F" w14:textId="77777777" w:rsidR="00B6291B" w:rsidRDefault="00B6291B" w:rsidP="00B6291B">
      <w:pPr>
        <w:rPr>
          <w:rFonts w:asciiTheme="majorBidi" w:hAnsiTheme="majorBidi" w:cstheme="majorBidi"/>
        </w:rPr>
      </w:pPr>
    </w:p>
    <w:p w14:paraId="24C5B4D1" w14:textId="53AA2F29" w:rsidR="00B6291B" w:rsidRDefault="00B6291B" w:rsidP="00B6291B">
      <w:pPr>
        <w:rPr>
          <w:rFonts w:asciiTheme="majorBidi" w:hAnsiTheme="majorBidi" w:cstheme="majorBidi"/>
        </w:rPr>
      </w:pPr>
      <w:r>
        <w:rPr>
          <w:rFonts w:asciiTheme="majorBidi" w:hAnsiTheme="majorBidi" w:cstheme="majorBidi"/>
        </w:rPr>
        <w:tab/>
        <w:t>In the OurWorldInData website, we discovered a lot of cool infographics and facts about the access to clean water in the Arab countries [1</w:t>
      </w:r>
      <w:r w:rsidR="00FD5156">
        <w:rPr>
          <w:rFonts w:asciiTheme="majorBidi" w:hAnsiTheme="majorBidi" w:cstheme="majorBidi"/>
        </w:rPr>
        <w:t>8</w:t>
      </w:r>
      <w:r>
        <w:rPr>
          <w:rFonts w:asciiTheme="majorBidi" w:hAnsiTheme="majorBidi" w:cstheme="majorBidi"/>
        </w:rPr>
        <w:t>]. On top of that, these cool facts are presented through several ways such as using some charts or tables which helped us to understand these facts in a better way. Speaking of which, we collected various charts that are related to our topic, and these charts represent the death rate from unsafe water sources from 1990 to 2019, the number of deaths by risk factor in 2019, the number of people without access to an improved water source, the number of people without access to safe drinking water, the share of death attributed to unsafe water resources from 1990 to 2019, the share of the population with access to safely managed drinking water, and the share of the population without access to an improved water source in the Arab countries.</w:t>
      </w:r>
    </w:p>
    <w:p w14:paraId="4FB680DA" w14:textId="77777777" w:rsidR="00B6291B" w:rsidRDefault="00B6291B" w:rsidP="00B6291B">
      <w:pPr>
        <w:rPr>
          <w:rFonts w:asciiTheme="majorBidi" w:hAnsiTheme="majorBidi" w:cstheme="majorBidi"/>
        </w:rPr>
      </w:pPr>
    </w:p>
    <w:p w14:paraId="277A1D9D" w14:textId="1CE7DC7D" w:rsidR="00B6291B" w:rsidRDefault="006B37BD" w:rsidP="00B6291B">
      <w:pPr>
        <w:pStyle w:val="Heading3"/>
      </w:pPr>
      <w:bookmarkStart w:id="59" w:name="_Toc141243817"/>
      <w:bookmarkStart w:id="60" w:name="_Toc165122008"/>
      <w:r>
        <w:t>4</w:t>
      </w:r>
      <w:r w:rsidR="00B6291B">
        <w:t>.2.1. The number of people without access to an improved water source</w:t>
      </w:r>
      <w:bookmarkEnd w:id="59"/>
      <w:bookmarkEnd w:id="60"/>
    </w:p>
    <w:p w14:paraId="12CED187" w14:textId="77777777" w:rsidR="00B6291B" w:rsidRDefault="00B6291B" w:rsidP="00B6291B">
      <w:pPr>
        <w:rPr>
          <w:rFonts w:asciiTheme="majorBidi" w:hAnsiTheme="majorBidi" w:cstheme="majorBidi"/>
        </w:rPr>
      </w:pPr>
    </w:p>
    <w:p w14:paraId="2348D214" w14:textId="77777777" w:rsidR="00B6291B" w:rsidRDefault="00B6291B" w:rsidP="00B6291B">
      <w:pPr>
        <w:ind w:firstLine="720"/>
        <w:rPr>
          <w:rFonts w:asciiTheme="majorBidi" w:hAnsiTheme="majorBidi" w:cstheme="majorBidi"/>
        </w:rPr>
      </w:pPr>
      <w:r>
        <w:rPr>
          <w:rFonts w:asciiTheme="majorBidi" w:hAnsiTheme="majorBidi" w:cstheme="majorBidi"/>
        </w:rPr>
        <w:t>First of all, we would like to represent a chart that represents the number of people without access to an improved water source in the Arab countries from the yar 2000 to 2020, and see whether we are making some improvements regarding this topic or not.</w:t>
      </w:r>
    </w:p>
    <w:p w14:paraId="3BB01F49" w14:textId="77777777" w:rsidR="00B6291B" w:rsidRDefault="00B6291B" w:rsidP="00B6291B">
      <w:pPr>
        <w:keepNext/>
      </w:pPr>
      <w:r>
        <w:rPr>
          <w:rFonts w:asciiTheme="majorBidi" w:hAnsiTheme="majorBidi" w:cstheme="majorBidi"/>
          <w:noProof/>
        </w:rPr>
        <w:lastRenderedPageBreak/>
        <w:drawing>
          <wp:inline distT="0" distB="0" distL="0" distR="0" wp14:anchorId="408E783B" wp14:editId="34A73B99">
            <wp:extent cx="5057775" cy="3566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2021" cy="3569374"/>
                    </a:xfrm>
                    <a:prstGeom prst="rect">
                      <a:avLst/>
                    </a:prstGeom>
                    <a:noFill/>
                    <a:ln>
                      <a:noFill/>
                    </a:ln>
                  </pic:spPr>
                </pic:pic>
              </a:graphicData>
            </a:graphic>
          </wp:inline>
        </w:drawing>
      </w:r>
    </w:p>
    <w:p w14:paraId="6EACFB13" w14:textId="04CDD0F7" w:rsidR="00B6291B" w:rsidRDefault="00B6291B" w:rsidP="00B6291B">
      <w:pPr>
        <w:pStyle w:val="Caption"/>
        <w:rPr>
          <w:rFonts w:asciiTheme="majorBidi" w:hAnsiTheme="majorBidi" w:cstheme="majorBidi"/>
          <w:sz w:val="24"/>
          <w:szCs w:val="24"/>
        </w:rPr>
      </w:pPr>
      <w:bookmarkStart w:id="61" w:name="_Ref139335166"/>
      <w:bookmarkStart w:id="62" w:name="_Toc141229804"/>
      <w:bookmarkStart w:id="63" w:name="_Toc165121965"/>
      <w:bookmarkStart w:id="64" w:name="_Toc165122033"/>
      <w:r>
        <w:t xml:space="preserve">Figure </w:t>
      </w:r>
      <w:fldSimple w:instr=" SEQ Figure \* ARABIC ">
        <w:r w:rsidR="003B6868">
          <w:rPr>
            <w:noProof/>
          </w:rPr>
          <w:t>8</w:t>
        </w:r>
      </w:fldSimple>
      <w:r>
        <w:t>: Number of People Without Access to An Improved Water Source</w:t>
      </w:r>
      <w:bookmarkEnd w:id="61"/>
      <w:bookmarkEnd w:id="62"/>
      <w:bookmarkEnd w:id="63"/>
      <w:bookmarkEnd w:id="64"/>
    </w:p>
    <w:p w14:paraId="7D28F3A5" w14:textId="77777777" w:rsidR="00B6291B" w:rsidRDefault="00B6291B" w:rsidP="00B6291B">
      <w:pPr>
        <w:rPr>
          <w:rFonts w:asciiTheme="majorBidi" w:hAnsiTheme="majorBidi" w:cstheme="majorBidi"/>
        </w:rPr>
      </w:pPr>
    </w:p>
    <w:p w14:paraId="271808F0" w14:textId="77777777" w:rsidR="00B6291B" w:rsidRDefault="00B6291B" w:rsidP="00B6291B">
      <w:pPr>
        <w:ind w:firstLine="720"/>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_Ref139335166 \h </w:instrText>
      </w:r>
      <w:r>
        <w:rPr>
          <w:rFonts w:asciiTheme="majorBidi" w:hAnsiTheme="majorBidi" w:cstheme="majorBidi"/>
        </w:rPr>
      </w:r>
      <w:r>
        <w:rPr>
          <w:rFonts w:asciiTheme="majorBidi" w:hAnsiTheme="majorBidi" w:cstheme="majorBidi"/>
        </w:rPr>
        <w:fldChar w:fldCharType="separate"/>
      </w:r>
      <w:r>
        <w:t xml:space="preserve">Figure </w:t>
      </w:r>
      <w:r>
        <w:rPr>
          <w:noProof/>
        </w:rPr>
        <w:t>1</w:t>
      </w:r>
      <w:r>
        <w:t>: Number of People Without Access to An Improved Water Source</w:t>
      </w:r>
      <w:r>
        <w:rPr>
          <w:rFonts w:asciiTheme="majorBidi" w:hAnsiTheme="majorBidi" w:cstheme="majorBidi"/>
        </w:rPr>
        <w:fldChar w:fldCharType="end"/>
      </w:r>
      <w:r>
        <w:rPr>
          <w:rFonts w:asciiTheme="majorBidi" w:hAnsiTheme="majorBidi" w:cstheme="majorBidi"/>
        </w:rPr>
        <w:t>, this chart represents the number of people without access to an improved water source in the Arab countries. Speaking of which, there are several Arab countries that are doing better than others like Kuwait, Lebanon, and Saudi Arabia, which have less than 2 million people each who have no access to an improved water source, while others are doing very badly, such as Sudan, Yemen, and Somalia, which have over 4 million people each who have no access to an improved water source. However, there are several factors that may contribute to having bad results such as the population of the country, and the climate of that country that may affect our analysis badly. Speaking of which, it is not fair to compare Lebanon, which has a little over 5 million inhabitants and its climate is very mild, with Yemen, which has a little under 33 million inhabitants and its climate is less mild and drier. Nevertheless, apart from Sudan and Mauritania, we can see that most of the Arab countries are having some improvements regarding this issue in the past few decades, because the number of people without access to an improved water source has decreased over the years which is good in general, but there is always a room for more improvement.</w:t>
      </w:r>
    </w:p>
    <w:p w14:paraId="601BACBD" w14:textId="77777777" w:rsidR="00B6291B" w:rsidRDefault="00B6291B" w:rsidP="00B6291B">
      <w:pPr>
        <w:rPr>
          <w:rFonts w:asciiTheme="majorBidi" w:hAnsiTheme="majorBidi" w:cstheme="majorBidi"/>
        </w:rPr>
      </w:pPr>
    </w:p>
    <w:p w14:paraId="20BEA86D" w14:textId="77777777" w:rsidR="00B6291B" w:rsidRDefault="00B6291B" w:rsidP="00B6291B">
      <w:pPr>
        <w:rPr>
          <w:rFonts w:asciiTheme="majorBidi" w:hAnsiTheme="majorBidi" w:cstheme="majorBidi"/>
        </w:rPr>
      </w:pPr>
    </w:p>
    <w:p w14:paraId="4D50284D" w14:textId="77777777" w:rsidR="00B6291B" w:rsidRDefault="00B6291B" w:rsidP="00B6291B">
      <w:pPr>
        <w:rPr>
          <w:rFonts w:asciiTheme="majorBidi" w:hAnsiTheme="majorBidi" w:cstheme="majorBidi"/>
        </w:rPr>
      </w:pPr>
    </w:p>
    <w:p w14:paraId="1726EF7C" w14:textId="77777777" w:rsidR="00B6291B" w:rsidRDefault="00B6291B" w:rsidP="00B6291B">
      <w:pPr>
        <w:rPr>
          <w:rFonts w:asciiTheme="majorBidi" w:hAnsiTheme="majorBidi" w:cstheme="majorBidi"/>
        </w:rPr>
      </w:pPr>
    </w:p>
    <w:p w14:paraId="4BBE35E6" w14:textId="333A7708" w:rsidR="00B6291B" w:rsidRDefault="00B6291B" w:rsidP="00B6291B">
      <w:pPr>
        <w:pStyle w:val="Heading3"/>
      </w:pPr>
      <w:bookmarkStart w:id="65" w:name="_Toc141243818"/>
      <w:bookmarkStart w:id="66" w:name="_Toc165122009"/>
      <w:r>
        <w:t>4.2.2. Share of the population without access to an improved water source</w:t>
      </w:r>
      <w:bookmarkEnd w:id="65"/>
      <w:bookmarkEnd w:id="66"/>
    </w:p>
    <w:p w14:paraId="5B2687D4" w14:textId="77777777" w:rsidR="00B6291B" w:rsidRDefault="00B6291B" w:rsidP="00B6291B">
      <w:pPr>
        <w:rPr>
          <w:rFonts w:asciiTheme="majorBidi" w:hAnsiTheme="majorBidi" w:cstheme="majorBidi"/>
        </w:rPr>
      </w:pPr>
    </w:p>
    <w:p w14:paraId="7035B098" w14:textId="77777777" w:rsidR="00B6291B" w:rsidRDefault="00B6291B" w:rsidP="00B6291B">
      <w:pPr>
        <w:rPr>
          <w:rFonts w:asciiTheme="majorBidi" w:hAnsiTheme="majorBidi" w:cstheme="majorBidi"/>
        </w:rPr>
      </w:pPr>
      <w:r>
        <w:rPr>
          <w:rFonts w:asciiTheme="majorBidi" w:hAnsiTheme="majorBidi" w:cstheme="majorBidi"/>
        </w:rPr>
        <w:tab/>
        <w:t xml:space="preserve">Since we cannot really rely on the first analysis because the number of the population may vary from country to country, we decided to collect another chart from the same source, </w:t>
      </w:r>
      <w:r>
        <w:rPr>
          <w:rFonts w:asciiTheme="majorBidi" w:hAnsiTheme="majorBidi" w:cstheme="majorBidi"/>
        </w:rPr>
        <w:lastRenderedPageBreak/>
        <w:t>which has a role of showing the percentage of the population without access to an improved water source, which is considered to be more reliable since it shows the main percentage, regardless of the number of the population of the country.</w:t>
      </w:r>
    </w:p>
    <w:p w14:paraId="56C4BC97" w14:textId="77777777" w:rsidR="00B6291B" w:rsidRDefault="00B6291B" w:rsidP="00B6291B">
      <w:pPr>
        <w:rPr>
          <w:rFonts w:asciiTheme="majorBidi" w:hAnsiTheme="majorBidi" w:cstheme="majorBidi"/>
        </w:rPr>
      </w:pPr>
    </w:p>
    <w:p w14:paraId="5483D2FB" w14:textId="77777777" w:rsidR="00B6291B" w:rsidRDefault="00B6291B" w:rsidP="00B6291B">
      <w:pPr>
        <w:keepNext/>
      </w:pPr>
      <w:r>
        <w:rPr>
          <w:rFonts w:asciiTheme="majorBidi" w:hAnsiTheme="majorBidi" w:cstheme="majorBidi"/>
          <w:noProof/>
        </w:rPr>
        <w:drawing>
          <wp:inline distT="0" distB="0" distL="0" distR="0" wp14:anchorId="0EA63BBF" wp14:editId="1A4EB5BA">
            <wp:extent cx="3917373" cy="27622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5309" cy="2767846"/>
                    </a:xfrm>
                    <a:prstGeom prst="rect">
                      <a:avLst/>
                    </a:prstGeom>
                    <a:noFill/>
                    <a:ln>
                      <a:noFill/>
                    </a:ln>
                  </pic:spPr>
                </pic:pic>
              </a:graphicData>
            </a:graphic>
          </wp:inline>
        </w:drawing>
      </w:r>
    </w:p>
    <w:p w14:paraId="6041D720" w14:textId="7FAB7847" w:rsidR="00B6291B" w:rsidRDefault="00B6291B" w:rsidP="00B6291B">
      <w:pPr>
        <w:pStyle w:val="Caption"/>
        <w:rPr>
          <w:rFonts w:asciiTheme="majorBidi" w:hAnsiTheme="majorBidi" w:cstheme="majorBidi"/>
          <w:sz w:val="24"/>
          <w:szCs w:val="24"/>
        </w:rPr>
      </w:pPr>
      <w:bookmarkStart w:id="67" w:name="_Ref139336448"/>
      <w:bookmarkStart w:id="68" w:name="_Toc141229805"/>
      <w:bookmarkStart w:id="69" w:name="_Toc165121966"/>
      <w:bookmarkStart w:id="70" w:name="_Toc165122034"/>
      <w:r>
        <w:t xml:space="preserve">Figure </w:t>
      </w:r>
      <w:fldSimple w:instr=" SEQ Figure \* ARABIC ">
        <w:r w:rsidR="003B6868">
          <w:rPr>
            <w:noProof/>
          </w:rPr>
          <w:t>9</w:t>
        </w:r>
      </w:fldSimple>
      <w:r>
        <w:t>: Share of The Population Without Access to An Improved Water Source</w:t>
      </w:r>
      <w:bookmarkEnd w:id="67"/>
      <w:bookmarkEnd w:id="68"/>
      <w:bookmarkEnd w:id="69"/>
      <w:bookmarkEnd w:id="70"/>
    </w:p>
    <w:p w14:paraId="58E6CEB3" w14:textId="77777777" w:rsidR="00B6291B" w:rsidRDefault="00B6291B" w:rsidP="00B6291B">
      <w:pPr>
        <w:rPr>
          <w:rFonts w:asciiTheme="majorBidi" w:hAnsiTheme="majorBidi" w:cstheme="majorBidi"/>
        </w:rPr>
      </w:pPr>
    </w:p>
    <w:p w14:paraId="29948E55" w14:textId="294047D9" w:rsidR="00B6291B" w:rsidRDefault="00B6291B" w:rsidP="00B6291B">
      <w:pPr>
        <w:ind w:firstLine="720"/>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_Ref139336448 \h </w:instrText>
      </w:r>
      <w:r>
        <w:rPr>
          <w:rFonts w:asciiTheme="majorBidi" w:hAnsiTheme="majorBidi" w:cstheme="majorBidi"/>
        </w:rPr>
      </w:r>
      <w:r>
        <w:rPr>
          <w:rFonts w:asciiTheme="majorBidi" w:hAnsiTheme="majorBidi" w:cstheme="majorBidi"/>
        </w:rPr>
        <w:fldChar w:fldCharType="separate"/>
      </w:r>
      <w:r>
        <w:t xml:space="preserve">Figure </w:t>
      </w:r>
      <w:r>
        <w:rPr>
          <w:noProof/>
        </w:rPr>
        <w:t>2</w:t>
      </w:r>
      <w:r>
        <w:t>: Share of The Population Without Access to An Improved Water Source</w:t>
      </w:r>
      <w:r>
        <w:rPr>
          <w:rFonts w:asciiTheme="majorBidi" w:hAnsiTheme="majorBidi" w:cstheme="majorBidi"/>
        </w:rPr>
        <w:fldChar w:fldCharType="end"/>
      </w:r>
      <w:r>
        <w:rPr>
          <w:rFonts w:asciiTheme="majorBidi" w:hAnsiTheme="majorBidi" w:cstheme="majorBidi"/>
        </w:rPr>
        <w:t>, this chart represents the percentage of people without access to an improved water source in the Arab countries. On top of that, we decided to represent also the average percentage of people without access to an improved water source in the world and in western Asia and northern Africa in order to compare the Arab countries with the world regarding this issue. Speaking of which, there are a lot of Arab countries that are doing better than the world average such as Kuwait, Lebanon, Saudi Arabia, along with many others that have a percentage of nearly 1% of the population that don’t have access to an improved water source. However, on the other hand, there are some Arab countries that are doing worse than the world average such as Somalia, Mauritania, Sudan, Yemen, Djibouti, and Comoros, that have a percentage above 9% of the population that don’t have access to an improved water source. However, as we can see, the percentage of the population without access to an improved water source in the Arab countries has decreased drastically over the past few decades, but there is always a room for more improvement.</w:t>
      </w:r>
    </w:p>
    <w:p w14:paraId="221117EA" w14:textId="5E08F031" w:rsidR="00B6291B" w:rsidRDefault="00B6291B" w:rsidP="00B6291B">
      <w:pPr>
        <w:rPr>
          <w:rFonts w:asciiTheme="majorBidi" w:hAnsiTheme="majorBidi" w:cstheme="majorBidi"/>
        </w:rPr>
      </w:pPr>
    </w:p>
    <w:p w14:paraId="17F3829C" w14:textId="478C1D18" w:rsidR="00B6291B" w:rsidRDefault="00B6291B" w:rsidP="00B6291B">
      <w:pPr>
        <w:rPr>
          <w:rFonts w:asciiTheme="majorBidi" w:hAnsiTheme="majorBidi" w:cstheme="majorBidi"/>
        </w:rPr>
      </w:pPr>
    </w:p>
    <w:p w14:paraId="65450BD1" w14:textId="0B9AD966" w:rsidR="00B6291B" w:rsidRDefault="00B6291B" w:rsidP="00B6291B">
      <w:pPr>
        <w:rPr>
          <w:rFonts w:asciiTheme="majorBidi" w:hAnsiTheme="majorBidi" w:cstheme="majorBidi"/>
        </w:rPr>
      </w:pPr>
    </w:p>
    <w:p w14:paraId="4E92C684" w14:textId="77777777" w:rsidR="00B6291B" w:rsidRDefault="00B6291B" w:rsidP="00B6291B">
      <w:pPr>
        <w:rPr>
          <w:rFonts w:asciiTheme="majorBidi" w:hAnsiTheme="majorBidi" w:cstheme="majorBidi"/>
        </w:rPr>
      </w:pPr>
    </w:p>
    <w:p w14:paraId="43251C89" w14:textId="68ED6717" w:rsidR="00B6291B" w:rsidRDefault="00B6291B" w:rsidP="00B6291B">
      <w:pPr>
        <w:pStyle w:val="Heading3"/>
      </w:pPr>
      <w:bookmarkStart w:id="71" w:name="_Toc141243819"/>
      <w:bookmarkStart w:id="72" w:name="_Toc165122010"/>
      <w:r>
        <w:t>4.2.3. Number of deaths by risk factor in the Middle East &amp; North Africa in 2019</w:t>
      </w:r>
      <w:bookmarkEnd w:id="71"/>
      <w:bookmarkEnd w:id="72"/>
    </w:p>
    <w:p w14:paraId="01C47C74" w14:textId="77777777" w:rsidR="00B6291B" w:rsidRDefault="00B6291B" w:rsidP="00B6291B">
      <w:pPr>
        <w:rPr>
          <w:rFonts w:asciiTheme="majorBidi" w:hAnsiTheme="majorBidi" w:cstheme="majorBidi"/>
        </w:rPr>
      </w:pPr>
    </w:p>
    <w:p w14:paraId="69E728F5" w14:textId="77777777" w:rsidR="00B6291B" w:rsidRDefault="00B6291B" w:rsidP="00B6291B">
      <w:pPr>
        <w:rPr>
          <w:rFonts w:asciiTheme="majorBidi" w:hAnsiTheme="majorBidi" w:cstheme="majorBidi"/>
        </w:rPr>
      </w:pPr>
      <w:r>
        <w:rPr>
          <w:rFonts w:asciiTheme="majorBidi" w:hAnsiTheme="majorBidi" w:cstheme="majorBidi"/>
        </w:rPr>
        <w:tab/>
        <w:t>In this section, we are going to represent two figures that show the number of deaths by risk factor in 2019 in both the whole world and in the middle East &amp; Northern Africa which generally speaking, apart from Iran and Turkey, represent the Arab countries.</w:t>
      </w:r>
    </w:p>
    <w:p w14:paraId="641B2F66" w14:textId="77777777" w:rsidR="00B6291B" w:rsidRDefault="00B6291B" w:rsidP="00B6291B">
      <w:pPr>
        <w:rPr>
          <w:rFonts w:asciiTheme="majorBidi" w:hAnsiTheme="majorBidi" w:cstheme="majorBidi"/>
        </w:rPr>
      </w:pPr>
    </w:p>
    <w:p w14:paraId="01F63838" w14:textId="77777777" w:rsidR="00B6291B" w:rsidRDefault="00B6291B" w:rsidP="00B6291B">
      <w:pPr>
        <w:keepNext/>
      </w:pPr>
      <w:r>
        <w:rPr>
          <w:rFonts w:asciiTheme="majorBidi" w:hAnsiTheme="majorBidi" w:cstheme="majorBidi"/>
          <w:noProof/>
        </w:rPr>
        <w:lastRenderedPageBreak/>
        <w:drawing>
          <wp:inline distT="0" distB="0" distL="0" distR="0" wp14:anchorId="589E61E8" wp14:editId="4F1EEA1B">
            <wp:extent cx="4011929" cy="28289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7157" cy="2832611"/>
                    </a:xfrm>
                    <a:prstGeom prst="rect">
                      <a:avLst/>
                    </a:prstGeom>
                    <a:noFill/>
                    <a:ln>
                      <a:noFill/>
                    </a:ln>
                  </pic:spPr>
                </pic:pic>
              </a:graphicData>
            </a:graphic>
          </wp:inline>
        </w:drawing>
      </w:r>
    </w:p>
    <w:p w14:paraId="5DD77FDA" w14:textId="35DC003F" w:rsidR="00B6291B" w:rsidRDefault="00B6291B" w:rsidP="00B6291B">
      <w:pPr>
        <w:pStyle w:val="Caption"/>
        <w:rPr>
          <w:rFonts w:asciiTheme="majorBidi" w:hAnsiTheme="majorBidi" w:cstheme="majorBidi"/>
          <w:sz w:val="24"/>
          <w:szCs w:val="24"/>
        </w:rPr>
      </w:pPr>
      <w:bookmarkStart w:id="73" w:name="_Ref139338018"/>
      <w:bookmarkStart w:id="74" w:name="_Toc141229806"/>
      <w:bookmarkStart w:id="75" w:name="_Toc165121967"/>
      <w:bookmarkStart w:id="76" w:name="_Toc165122035"/>
      <w:r>
        <w:t xml:space="preserve">Figure </w:t>
      </w:r>
      <w:fldSimple w:instr=" SEQ Figure \* ARABIC ">
        <w:r w:rsidR="003B6868">
          <w:rPr>
            <w:noProof/>
          </w:rPr>
          <w:t>10</w:t>
        </w:r>
      </w:fldSimple>
      <w:r>
        <w:t>: Number of Deaths by Risk Factor in The World in 2019</w:t>
      </w:r>
      <w:bookmarkEnd w:id="73"/>
      <w:bookmarkEnd w:id="74"/>
      <w:bookmarkEnd w:id="75"/>
      <w:bookmarkEnd w:id="76"/>
    </w:p>
    <w:p w14:paraId="2F50C14A" w14:textId="77777777" w:rsidR="00B6291B" w:rsidRDefault="00B6291B" w:rsidP="00B6291B">
      <w:pPr>
        <w:rPr>
          <w:rFonts w:asciiTheme="majorBidi" w:hAnsiTheme="majorBidi" w:cstheme="majorBidi"/>
        </w:rPr>
      </w:pPr>
    </w:p>
    <w:p w14:paraId="4813FE5D" w14:textId="77777777" w:rsidR="00B6291B" w:rsidRDefault="00B6291B" w:rsidP="00B6291B">
      <w:pPr>
        <w:keepNext/>
      </w:pPr>
      <w:r>
        <w:rPr>
          <w:rFonts w:asciiTheme="majorBidi" w:hAnsiTheme="majorBidi" w:cstheme="majorBidi"/>
          <w:noProof/>
        </w:rPr>
        <w:drawing>
          <wp:inline distT="0" distB="0" distL="0" distR="0" wp14:anchorId="7007EC11" wp14:editId="7AF83558">
            <wp:extent cx="3876675" cy="2733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9200" cy="2735333"/>
                    </a:xfrm>
                    <a:prstGeom prst="rect">
                      <a:avLst/>
                    </a:prstGeom>
                    <a:noFill/>
                    <a:ln>
                      <a:noFill/>
                    </a:ln>
                  </pic:spPr>
                </pic:pic>
              </a:graphicData>
            </a:graphic>
          </wp:inline>
        </w:drawing>
      </w:r>
    </w:p>
    <w:p w14:paraId="4211FE64" w14:textId="367A047B" w:rsidR="00B6291B" w:rsidRDefault="00B6291B" w:rsidP="00B6291B">
      <w:pPr>
        <w:pStyle w:val="Caption"/>
        <w:rPr>
          <w:rFonts w:asciiTheme="majorBidi" w:hAnsiTheme="majorBidi" w:cstheme="majorBidi"/>
          <w:sz w:val="24"/>
          <w:szCs w:val="24"/>
        </w:rPr>
      </w:pPr>
      <w:bookmarkStart w:id="77" w:name="_Ref139338291"/>
      <w:bookmarkStart w:id="78" w:name="_Toc141229807"/>
      <w:bookmarkStart w:id="79" w:name="_Toc165121968"/>
      <w:bookmarkStart w:id="80" w:name="_Toc165122036"/>
      <w:r>
        <w:t xml:space="preserve">Figure </w:t>
      </w:r>
      <w:fldSimple w:instr=" SEQ Figure \* ARABIC ">
        <w:r w:rsidR="003B6868">
          <w:rPr>
            <w:noProof/>
          </w:rPr>
          <w:t>11</w:t>
        </w:r>
      </w:fldSimple>
      <w:r>
        <w:t>: Number of Deaths by Risk Factor in The Middle East and North Africa in 2019</w:t>
      </w:r>
      <w:bookmarkEnd w:id="77"/>
      <w:bookmarkEnd w:id="78"/>
      <w:bookmarkEnd w:id="79"/>
      <w:bookmarkEnd w:id="80"/>
    </w:p>
    <w:p w14:paraId="47591C8B" w14:textId="77777777" w:rsidR="00B6291B" w:rsidRDefault="00B6291B" w:rsidP="00B6291B">
      <w:pPr>
        <w:rPr>
          <w:rFonts w:asciiTheme="majorBidi" w:hAnsiTheme="majorBidi" w:cstheme="majorBidi"/>
        </w:rPr>
      </w:pPr>
    </w:p>
    <w:p w14:paraId="40A8CEA6" w14:textId="77777777" w:rsidR="00B6291B" w:rsidRDefault="00B6291B" w:rsidP="00B6291B">
      <w:pPr>
        <w:ind w:firstLine="720"/>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_Ref139338018 \h </w:instrText>
      </w:r>
      <w:r>
        <w:rPr>
          <w:rFonts w:asciiTheme="majorBidi" w:hAnsiTheme="majorBidi" w:cstheme="majorBidi"/>
        </w:rPr>
      </w:r>
      <w:r>
        <w:rPr>
          <w:rFonts w:asciiTheme="majorBidi" w:hAnsiTheme="majorBidi" w:cstheme="majorBidi"/>
        </w:rPr>
        <w:fldChar w:fldCharType="separate"/>
      </w:r>
      <w:r>
        <w:t xml:space="preserve">Figure </w:t>
      </w:r>
      <w:r>
        <w:rPr>
          <w:noProof/>
        </w:rPr>
        <w:t>3</w:t>
      </w:r>
      <w:r>
        <w:t>: Number of Deaths by Risk Factor in The World in 2019</w:t>
      </w:r>
      <w:r>
        <w:rPr>
          <w:rFonts w:asciiTheme="majorBidi" w:hAnsiTheme="majorBidi" w:cstheme="majorBidi"/>
        </w:rPr>
        <w:fldChar w:fldCharType="end"/>
      </w:r>
      <w:r>
        <w:rPr>
          <w:rFonts w:asciiTheme="majorBidi" w:hAnsiTheme="majorBidi" w:cstheme="majorBidi"/>
        </w:rPr>
        <w:t>, unsafe water source, unsafe sanitation, and no access to handwashing facilities are positioned in the 13</w:t>
      </w:r>
      <w:r w:rsidRPr="00176F1A">
        <w:rPr>
          <w:rFonts w:asciiTheme="majorBidi" w:hAnsiTheme="majorBidi" w:cstheme="majorBidi"/>
          <w:vertAlign w:val="superscript"/>
        </w:rPr>
        <w:t>th</w:t>
      </w:r>
      <w:r>
        <w:rPr>
          <w:rFonts w:asciiTheme="majorBidi" w:hAnsiTheme="majorBidi" w:cstheme="majorBidi"/>
        </w:rPr>
        <w:t>, 18</w:t>
      </w:r>
      <w:r w:rsidRPr="00176F1A">
        <w:rPr>
          <w:rFonts w:asciiTheme="majorBidi" w:hAnsiTheme="majorBidi" w:cstheme="majorBidi"/>
          <w:vertAlign w:val="superscript"/>
        </w:rPr>
        <w:t>th</w:t>
      </w:r>
      <w:r>
        <w:rPr>
          <w:rFonts w:asciiTheme="majorBidi" w:hAnsiTheme="majorBidi" w:cstheme="majorBidi"/>
        </w:rPr>
        <w:t>, and 19</w:t>
      </w:r>
      <w:r w:rsidRPr="00176F1A">
        <w:rPr>
          <w:rFonts w:asciiTheme="majorBidi" w:hAnsiTheme="majorBidi" w:cstheme="majorBidi"/>
          <w:vertAlign w:val="superscript"/>
        </w:rPr>
        <w:t>th</w:t>
      </w:r>
      <w:r>
        <w:rPr>
          <w:rFonts w:asciiTheme="majorBidi" w:hAnsiTheme="majorBidi" w:cstheme="majorBidi"/>
        </w:rPr>
        <w:t xml:space="preserve"> places respectively regarding the number of deaths by risk factor in the world, which are considered to be pretty high in general. However, on the other hand, and as we can see in </w:t>
      </w:r>
      <w:r>
        <w:rPr>
          <w:rFonts w:asciiTheme="majorBidi" w:hAnsiTheme="majorBidi" w:cstheme="majorBidi"/>
        </w:rPr>
        <w:fldChar w:fldCharType="begin"/>
      </w:r>
      <w:r>
        <w:rPr>
          <w:rFonts w:asciiTheme="majorBidi" w:hAnsiTheme="majorBidi" w:cstheme="majorBidi"/>
        </w:rPr>
        <w:instrText xml:space="preserve"> REF _Ref139338291 \h </w:instrText>
      </w:r>
      <w:r>
        <w:rPr>
          <w:rFonts w:asciiTheme="majorBidi" w:hAnsiTheme="majorBidi" w:cstheme="majorBidi"/>
        </w:rPr>
      </w:r>
      <w:r>
        <w:rPr>
          <w:rFonts w:asciiTheme="majorBidi" w:hAnsiTheme="majorBidi" w:cstheme="majorBidi"/>
        </w:rPr>
        <w:fldChar w:fldCharType="separate"/>
      </w:r>
      <w:r>
        <w:t xml:space="preserve">Figure </w:t>
      </w:r>
      <w:r>
        <w:rPr>
          <w:noProof/>
        </w:rPr>
        <w:t>4</w:t>
      </w:r>
      <w:r>
        <w:t>: Number of Deaths by Risk Factor in The Middle East and North Africa in 2019</w:t>
      </w:r>
      <w:r>
        <w:rPr>
          <w:rFonts w:asciiTheme="majorBidi" w:hAnsiTheme="majorBidi" w:cstheme="majorBidi"/>
        </w:rPr>
        <w:fldChar w:fldCharType="end"/>
      </w:r>
      <w:r>
        <w:rPr>
          <w:rFonts w:asciiTheme="majorBidi" w:hAnsiTheme="majorBidi" w:cstheme="majorBidi"/>
        </w:rPr>
        <w:t>, unsafe water source, unsafe sanitation, and no access to handwashing facilities are positioned in the 20</w:t>
      </w:r>
      <w:r w:rsidRPr="004872CD">
        <w:rPr>
          <w:rFonts w:asciiTheme="majorBidi" w:hAnsiTheme="majorBidi" w:cstheme="majorBidi"/>
          <w:vertAlign w:val="superscript"/>
        </w:rPr>
        <w:t>th</w:t>
      </w:r>
      <w:r>
        <w:rPr>
          <w:rFonts w:asciiTheme="majorBidi" w:hAnsiTheme="majorBidi" w:cstheme="majorBidi"/>
        </w:rPr>
        <w:t>, 22th, and 23</w:t>
      </w:r>
      <w:r w:rsidRPr="004872CD">
        <w:rPr>
          <w:rFonts w:asciiTheme="majorBidi" w:hAnsiTheme="majorBidi" w:cstheme="majorBidi"/>
          <w:vertAlign w:val="superscript"/>
        </w:rPr>
        <w:t>th</w:t>
      </w:r>
      <w:r>
        <w:rPr>
          <w:rFonts w:asciiTheme="majorBidi" w:hAnsiTheme="majorBidi" w:cstheme="majorBidi"/>
        </w:rPr>
        <w:t xml:space="preserve"> places respectively regarding the number of deaths by risk factor in the middle East &amp; Northern Africa, which is considered better than the world in general. However, the middle east &amp; Northern Africa is doing worse than the world in other factors, which are not our concerns in our research work.</w:t>
      </w:r>
    </w:p>
    <w:p w14:paraId="270C7B17" w14:textId="77777777" w:rsidR="00B6291B" w:rsidRDefault="00B6291B" w:rsidP="00B6291B">
      <w:pPr>
        <w:rPr>
          <w:rFonts w:asciiTheme="majorBidi" w:hAnsiTheme="majorBidi" w:cstheme="majorBidi"/>
        </w:rPr>
      </w:pPr>
    </w:p>
    <w:p w14:paraId="24DAF175" w14:textId="77777777" w:rsidR="00B6291B" w:rsidRDefault="00B6291B" w:rsidP="00B6291B">
      <w:pPr>
        <w:rPr>
          <w:rFonts w:asciiTheme="majorBidi" w:hAnsiTheme="majorBidi" w:cstheme="majorBidi"/>
        </w:rPr>
      </w:pPr>
    </w:p>
    <w:p w14:paraId="7E6DCFA5" w14:textId="28229190" w:rsidR="00B6291B" w:rsidRDefault="006B37BD" w:rsidP="00B6291B">
      <w:pPr>
        <w:pStyle w:val="Heading2"/>
      </w:pPr>
      <w:bookmarkStart w:id="81" w:name="_Toc141243820"/>
      <w:bookmarkStart w:id="82" w:name="_Toc165122011"/>
      <w:r>
        <w:t>4</w:t>
      </w:r>
      <w:r w:rsidR="00B6291B">
        <w:t>.2.4. Share of the population with access to safely managed drinking water</w:t>
      </w:r>
      <w:bookmarkEnd w:id="81"/>
      <w:bookmarkEnd w:id="82"/>
    </w:p>
    <w:p w14:paraId="55C3EB58" w14:textId="77777777" w:rsidR="00B6291B" w:rsidRDefault="00B6291B" w:rsidP="00B6291B">
      <w:pPr>
        <w:rPr>
          <w:rFonts w:asciiTheme="majorBidi" w:hAnsiTheme="majorBidi" w:cstheme="majorBidi"/>
        </w:rPr>
      </w:pPr>
    </w:p>
    <w:p w14:paraId="5828794A" w14:textId="77777777" w:rsidR="00B6291B" w:rsidRDefault="00B6291B" w:rsidP="00B6291B">
      <w:pPr>
        <w:rPr>
          <w:rFonts w:asciiTheme="majorBidi" w:hAnsiTheme="majorBidi" w:cstheme="majorBidi"/>
        </w:rPr>
      </w:pPr>
      <w:r>
        <w:rPr>
          <w:rFonts w:asciiTheme="majorBidi" w:hAnsiTheme="majorBidi" w:cstheme="majorBidi"/>
        </w:rPr>
        <w:tab/>
        <w:t>Another important factor to consider is the share of the population with access to safely managed drinking water in the Arab countries, because there may be a lot of people that have access to an available water source, but a lot of that water may be not safe to drink in general.</w:t>
      </w:r>
    </w:p>
    <w:p w14:paraId="23C2026C" w14:textId="77777777" w:rsidR="00B6291B" w:rsidRDefault="00B6291B" w:rsidP="00B6291B">
      <w:pPr>
        <w:rPr>
          <w:rFonts w:asciiTheme="majorBidi" w:hAnsiTheme="majorBidi" w:cstheme="majorBidi"/>
        </w:rPr>
      </w:pPr>
    </w:p>
    <w:p w14:paraId="64E3AA58" w14:textId="77777777" w:rsidR="00B6291B" w:rsidRDefault="00B6291B" w:rsidP="00B6291B">
      <w:pPr>
        <w:keepNext/>
      </w:pPr>
      <w:r>
        <w:rPr>
          <w:rFonts w:asciiTheme="majorBidi" w:hAnsiTheme="majorBidi" w:cstheme="majorBidi"/>
          <w:noProof/>
        </w:rPr>
        <w:drawing>
          <wp:inline distT="0" distB="0" distL="0" distR="0" wp14:anchorId="1F2363D6" wp14:editId="2BB9CDC1">
            <wp:extent cx="3781425" cy="266638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2150" cy="2666900"/>
                    </a:xfrm>
                    <a:prstGeom prst="rect">
                      <a:avLst/>
                    </a:prstGeom>
                    <a:noFill/>
                    <a:ln>
                      <a:noFill/>
                    </a:ln>
                  </pic:spPr>
                </pic:pic>
              </a:graphicData>
            </a:graphic>
          </wp:inline>
        </w:drawing>
      </w:r>
    </w:p>
    <w:p w14:paraId="0D0AEC41" w14:textId="2A71FE2E" w:rsidR="00B6291B" w:rsidRDefault="00B6291B" w:rsidP="00B6291B">
      <w:pPr>
        <w:pStyle w:val="Caption"/>
        <w:rPr>
          <w:rFonts w:asciiTheme="majorBidi" w:hAnsiTheme="majorBidi" w:cstheme="majorBidi"/>
          <w:sz w:val="24"/>
          <w:szCs w:val="24"/>
        </w:rPr>
      </w:pPr>
      <w:bookmarkStart w:id="83" w:name="_Ref139339447"/>
      <w:bookmarkStart w:id="84" w:name="_Toc141229808"/>
      <w:bookmarkStart w:id="85" w:name="_Toc165121969"/>
      <w:bookmarkStart w:id="86" w:name="_Toc165122037"/>
      <w:r>
        <w:t xml:space="preserve">Figure </w:t>
      </w:r>
      <w:fldSimple w:instr=" SEQ Figure \* ARABIC ">
        <w:r w:rsidR="003B6868">
          <w:rPr>
            <w:noProof/>
          </w:rPr>
          <w:t>12</w:t>
        </w:r>
      </w:fldSimple>
      <w:r>
        <w:t>: Share of The Population with Access to Safely Managed Drinking Water</w:t>
      </w:r>
      <w:bookmarkEnd w:id="83"/>
      <w:bookmarkEnd w:id="84"/>
      <w:bookmarkEnd w:id="85"/>
      <w:bookmarkEnd w:id="86"/>
    </w:p>
    <w:p w14:paraId="77163DDF" w14:textId="77777777" w:rsidR="00B6291B" w:rsidRDefault="00B6291B" w:rsidP="00B6291B">
      <w:pPr>
        <w:rPr>
          <w:rFonts w:asciiTheme="majorBidi" w:hAnsiTheme="majorBidi" w:cstheme="majorBidi"/>
        </w:rPr>
      </w:pPr>
    </w:p>
    <w:p w14:paraId="2B50800F" w14:textId="77777777" w:rsidR="00B6291B" w:rsidRDefault="00B6291B" w:rsidP="00B6291B">
      <w:pPr>
        <w:rPr>
          <w:rFonts w:asciiTheme="majorBidi" w:hAnsiTheme="majorBidi" w:cstheme="majorBidi"/>
        </w:rPr>
      </w:pPr>
    </w:p>
    <w:p w14:paraId="4A4D9697" w14:textId="77777777" w:rsidR="00B6291B" w:rsidRDefault="00B6291B" w:rsidP="00B6291B">
      <w:pPr>
        <w:ind w:firstLine="720"/>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_Ref139339447 \h </w:instrText>
      </w:r>
      <w:r>
        <w:rPr>
          <w:rFonts w:asciiTheme="majorBidi" w:hAnsiTheme="majorBidi" w:cstheme="majorBidi"/>
        </w:rPr>
      </w:r>
      <w:r>
        <w:rPr>
          <w:rFonts w:asciiTheme="majorBidi" w:hAnsiTheme="majorBidi" w:cstheme="majorBidi"/>
        </w:rPr>
        <w:fldChar w:fldCharType="separate"/>
      </w:r>
      <w:r>
        <w:t xml:space="preserve">Figure </w:t>
      </w:r>
      <w:r>
        <w:rPr>
          <w:noProof/>
        </w:rPr>
        <w:t>5</w:t>
      </w:r>
      <w:r>
        <w:t>: Share of The Population with Access to Safely Managed Drinking Water</w:t>
      </w:r>
      <w:r>
        <w:rPr>
          <w:rFonts w:asciiTheme="majorBidi" w:hAnsiTheme="majorBidi" w:cstheme="majorBidi"/>
        </w:rPr>
        <w:fldChar w:fldCharType="end"/>
      </w:r>
      <w:r>
        <w:rPr>
          <w:rFonts w:asciiTheme="majorBidi" w:hAnsiTheme="majorBidi" w:cstheme="majorBidi"/>
        </w:rPr>
        <w:t>, the world has an average of about 70% of the whole population that has access to safety managed drinking water, and of course, there are a lot of Arab countries that are doing better than the average such as Kuwait, Bahrain, and Qatar that have an average of more than 80% of the population that has access to safely managed drinking water. However, on the other hand, there are some Arab countries that are doing worse than the average such as Algeria, Iraq, and Lebanon that have an average of less than 72% of the population that has access to safely managed drinking water. Therefore, we can conclude that Lebanon, despite having a lot of people who have access to an improved water source, most of them don’t have access to safely managed drinking water due to various reasons. Aside from that, apart from Algeria, we can see that most of the Arab countries are having some improvements regarding this issue in the past few decades, but there is always a room for more improvement.</w:t>
      </w:r>
    </w:p>
    <w:p w14:paraId="1D970236" w14:textId="77777777" w:rsidR="00B6291B" w:rsidRDefault="00B6291B" w:rsidP="00B6291B">
      <w:pPr>
        <w:rPr>
          <w:rFonts w:asciiTheme="majorBidi" w:hAnsiTheme="majorBidi" w:cstheme="majorBidi"/>
        </w:rPr>
      </w:pPr>
    </w:p>
    <w:p w14:paraId="453CA5E9" w14:textId="77777777" w:rsidR="00B6291B" w:rsidRDefault="00B6291B" w:rsidP="00B6291B">
      <w:pPr>
        <w:rPr>
          <w:rFonts w:asciiTheme="majorBidi" w:hAnsiTheme="majorBidi" w:cstheme="majorBidi"/>
        </w:rPr>
      </w:pPr>
    </w:p>
    <w:p w14:paraId="42B5C2BF" w14:textId="481F8F9A" w:rsidR="00B6291B" w:rsidRDefault="006B37BD" w:rsidP="00B6291B">
      <w:pPr>
        <w:pStyle w:val="Heading3"/>
      </w:pPr>
      <w:bookmarkStart w:id="87" w:name="_Toc141243821"/>
      <w:bookmarkStart w:id="88" w:name="_Toc165122012"/>
      <w:r>
        <w:t>4</w:t>
      </w:r>
      <w:r w:rsidR="00B6291B">
        <w:t>.2.5. Death rate from unsafe water sources from 1990 to 2019</w:t>
      </w:r>
      <w:bookmarkEnd w:id="87"/>
      <w:bookmarkEnd w:id="88"/>
    </w:p>
    <w:p w14:paraId="51FCF0D4" w14:textId="77777777" w:rsidR="00B6291B" w:rsidRDefault="00B6291B" w:rsidP="00B6291B">
      <w:pPr>
        <w:rPr>
          <w:rFonts w:asciiTheme="majorBidi" w:hAnsiTheme="majorBidi" w:cstheme="majorBidi"/>
        </w:rPr>
      </w:pPr>
    </w:p>
    <w:p w14:paraId="6FAFCDE1" w14:textId="77777777" w:rsidR="00B6291B" w:rsidRDefault="00B6291B" w:rsidP="00B6291B">
      <w:pPr>
        <w:rPr>
          <w:rFonts w:asciiTheme="majorBidi" w:hAnsiTheme="majorBidi" w:cstheme="majorBidi"/>
        </w:rPr>
      </w:pPr>
      <w:r>
        <w:rPr>
          <w:rFonts w:asciiTheme="majorBidi" w:hAnsiTheme="majorBidi" w:cstheme="majorBidi"/>
        </w:rPr>
        <w:tab/>
        <w:t>In the main website of OurWorldInData, we have found another interesting chart that represents the number of deaths from unsafe water sources from 1990 to 2019 in the Arab countries per 100000 people, which is fair enough in order to do our comparison.</w:t>
      </w:r>
    </w:p>
    <w:p w14:paraId="467A1AE9" w14:textId="77777777" w:rsidR="00B6291B" w:rsidRDefault="00B6291B" w:rsidP="00B6291B">
      <w:pPr>
        <w:rPr>
          <w:rFonts w:asciiTheme="majorBidi" w:hAnsiTheme="majorBidi" w:cstheme="majorBidi"/>
        </w:rPr>
      </w:pPr>
    </w:p>
    <w:p w14:paraId="55674552" w14:textId="77777777" w:rsidR="00B6291B" w:rsidRDefault="00B6291B" w:rsidP="00B6291B">
      <w:pPr>
        <w:keepNext/>
      </w:pPr>
      <w:r>
        <w:rPr>
          <w:rFonts w:asciiTheme="majorBidi" w:hAnsiTheme="majorBidi" w:cstheme="majorBidi"/>
          <w:noProof/>
        </w:rPr>
        <w:drawing>
          <wp:inline distT="0" distB="0" distL="0" distR="0" wp14:anchorId="121723C2" wp14:editId="1CC37743">
            <wp:extent cx="4143375" cy="318057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7896" cy="3184042"/>
                    </a:xfrm>
                    <a:prstGeom prst="rect">
                      <a:avLst/>
                    </a:prstGeom>
                    <a:noFill/>
                    <a:ln>
                      <a:noFill/>
                    </a:ln>
                  </pic:spPr>
                </pic:pic>
              </a:graphicData>
            </a:graphic>
          </wp:inline>
        </w:drawing>
      </w:r>
    </w:p>
    <w:p w14:paraId="75DB2B1C" w14:textId="7A40665E" w:rsidR="00B6291B" w:rsidRDefault="00B6291B" w:rsidP="00B6291B">
      <w:pPr>
        <w:pStyle w:val="Caption"/>
        <w:rPr>
          <w:rFonts w:asciiTheme="majorBidi" w:hAnsiTheme="majorBidi" w:cstheme="majorBidi"/>
          <w:sz w:val="24"/>
          <w:szCs w:val="24"/>
        </w:rPr>
      </w:pPr>
      <w:bookmarkStart w:id="89" w:name="_Ref139340911"/>
      <w:bookmarkStart w:id="90" w:name="_Toc141229809"/>
      <w:bookmarkStart w:id="91" w:name="_Toc165121970"/>
      <w:bookmarkStart w:id="92" w:name="_Toc165122038"/>
      <w:r>
        <w:t xml:space="preserve">Figure </w:t>
      </w:r>
      <w:fldSimple w:instr=" SEQ Figure \* ARABIC ">
        <w:r w:rsidR="003B6868">
          <w:rPr>
            <w:noProof/>
          </w:rPr>
          <w:t>13</w:t>
        </w:r>
      </w:fldSimple>
      <w:r>
        <w:t>: Death Rate from Unsafe Water Sources From 1990 to 2019</w:t>
      </w:r>
      <w:bookmarkEnd w:id="89"/>
      <w:bookmarkEnd w:id="90"/>
      <w:bookmarkEnd w:id="91"/>
      <w:bookmarkEnd w:id="92"/>
    </w:p>
    <w:p w14:paraId="7411C695" w14:textId="77777777" w:rsidR="00B6291B" w:rsidRDefault="00B6291B" w:rsidP="00B6291B">
      <w:pPr>
        <w:rPr>
          <w:rFonts w:asciiTheme="majorBidi" w:hAnsiTheme="majorBidi" w:cstheme="majorBidi"/>
        </w:rPr>
      </w:pPr>
    </w:p>
    <w:p w14:paraId="68FC343E" w14:textId="77777777" w:rsidR="00B6291B" w:rsidRDefault="00B6291B" w:rsidP="00B6291B">
      <w:pPr>
        <w:ind w:firstLine="720"/>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_Ref139340911 \h </w:instrText>
      </w:r>
      <w:r>
        <w:rPr>
          <w:rFonts w:asciiTheme="majorBidi" w:hAnsiTheme="majorBidi" w:cstheme="majorBidi"/>
        </w:rPr>
      </w:r>
      <w:r>
        <w:rPr>
          <w:rFonts w:asciiTheme="majorBidi" w:hAnsiTheme="majorBidi" w:cstheme="majorBidi"/>
        </w:rPr>
        <w:fldChar w:fldCharType="separate"/>
      </w:r>
      <w:r>
        <w:t xml:space="preserve">Figure </w:t>
      </w:r>
      <w:r>
        <w:rPr>
          <w:noProof/>
        </w:rPr>
        <w:t>6</w:t>
      </w:r>
      <w:r>
        <w:t>: Death Rate from Unsafe Water Sources From 1990 to 2019</w:t>
      </w:r>
      <w:r>
        <w:rPr>
          <w:rFonts w:asciiTheme="majorBidi" w:hAnsiTheme="majorBidi" w:cstheme="majorBidi"/>
        </w:rPr>
        <w:fldChar w:fldCharType="end"/>
      </w:r>
      <w:r>
        <w:rPr>
          <w:rFonts w:asciiTheme="majorBidi" w:hAnsiTheme="majorBidi" w:cstheme="majorBidi"/>
        </w:rPr>
        <w:t>, this chart shows the number of deaths from unsafe water sources from 1990 to 2019 in the Arab countries per 100000 people. Speaking of which, there are a lot of Arab countries that are doing better than the world average such as Kuwait, Qatar, Jordan, along with many others that have less than 45 deaths per 100000 people with respect to the unsafe water sources, which is very good. However, on the other hand, there are few Arab countries that are doing worse than the world average such as Somalia, Comoros, Mauritania, and Djibouti, which have more than 45 deaths per 100000 people with respect to the unsafe water sources, which is bad and needs a lot of improvement. However, we can see that the majority of the Arab countries are improving in the past few decades in regards with the number of deaths from unsafe water sources, but there is always a room for more improvement.</w:t>
      </w:r>
    </w:p>
    <w:p w14:paraId="2E6D20F1" w14:textId="77777777" w:rsidR="00B6291B" w:rsidRDefault="00B6291B" w:rsidP="00B6291B">
      <w:pPr>
        <w:rPr>
          <w:rFonts w:asciiTheme="majorBidi" w:hAnsiTheme="majorBidi" w:cstheme="majorBidi"/>
        </w:rPr>
      </w:pPr>
    </w:p>
    <w:p w14:paraId="2B957F0A" w14:textId="2C0A1999" w:rsidR="00B6291B" w:rsidRDefault="00B6291B" w:rsidP="00B6291B">
      <w:pPr>
        <w:rPr>
          <w:rFonts w:asciiTheme="majorBidi" w:hAnsiTheme="majorBidi" w:cstheme="majorBidi"/>
        </w:rPr>
      </w:pPr>
    </w:p>
    <w:p w14:paraId="1A84BC94" w14:textId="714343DE" w:rsidR="006B37BD" w:rsidRDefault="006B37BD" w:rsidP="00B6291B">
      <w:pPr>
        <w:rPr>
          <w:rFonts w:asciiTheme="majorBidi" w:hAnsiTheme="majorBidi" w:cstheme="majorBidi"/>
        </w:rPr>
      </w:pPr>
    </w:p>
    <w:p w14:paraId="3C8F8E24" w14:textId="77777777" w:rsidR="006B37BD" w:rsidRDefault="006B37BD" w:rsidP="00B6291B">
      <w:pPr>
        <w:rPr>
          <w:rFonts w:asciiTheme="majorBidi" w:hAnsiTheme="majorBidi" w:cstheme="majorBidi"/>
        </w:rPr>
      </w:pPr>
    </w:p>
    <w:p w14:paraId="21377308" w14:textId="6A2517AC" w:rsidR="00B6291B" w:rsidRDefault="006B37BD" w:rsidP="00B6291B">
      <w:pPr>
        <w:pStyle w:val="Heading3"/>
      </w:pPr>
      <w:bookmarkStart w:id="93" w:name="_Toc141243822"/>
      <w:bookmarkStart w:id="94" w:name="_Toc165122013"/>
      <w:r>
        <w:t>4</w:t>
      </w:r>
      <w:r w:rsidR="00B6291B">
        <w:t>.2.6. Share of deaths attributed to unsafe water sources from 1990 to 2019</w:t>
      </w:r>
      <w:bookmarkEnd w:id="93"/>
      <w:bookmarkEnd w:id="94"/>
    </w:p>
    <w:p w14:paraId="6744CFEC" w14:textId="77777777" w:rsidR="00B6291B" w:rsidRDefault="00B6291B" w:rsidP="00B6291B">
      <w:pPr>
        <w:rPr>
          <w:rFonts w:asciiTheme="majorBidi" w:hAnsiTheme="majorBidi" w:cstheme="majorBidi"/>
        </w:rPr>
      </w:pPr>
    </w:p>
    <w:p w14:paraId="55E97EA7" w14:textId="77777777" w:rsidR="00B6291B" w:rsidRDefault="00B6291B" w:rsidP="00B6291B">
      <w:pPr>
        <w:rPr>
          <w:rFonts w:asciiTheme="majorBidi" w:hAnsiTheme="majorBidi" w:cstheme="majorBidi"/>
        </w:rPr>
      </w:pPr>
      <w:r>
        <w:rPr>
          <w:rFonts w:asciiTheme="majorBidi" w:hAnsiTheme="majorBidi" w:cstheme="majorBidi"/>
        </w:rPr>
        <w:tab/>
        <w:t>While in the same topic, in this section, we are more interested to show the percentage of deaths attributed to unsafe water sources in the Arab countries from 1990 to 2019.</w:t>
      </w:r>
    </w:p>
    <w:p w14:paraId="79ACB869" w14:textId="77777777" w:rsidR="00B6291B" w:rsidRDefault="00B6291B" w:rsidP="00B6291B">
      <w:pPr>
        <w:rPr>
          <w:rFonts w:asciiTheme="majorBidi" w:hAnsiTheme="majorBidi" w:cstheme="majorBidi"/>
        </w:rPr>
      </w:pPr>
    </w:p>
    <w:p w14:paraId="722B9BFD" w14:textId="77777777" w:rsidR="00B6291B" w:rsidRDefault="00B6291B" w:rsidP="00B6291B">
      <w:pPr>
        <w:keepNext/>
      </w:pPr>
      <w:r>
        <w:rPr>
          <w:rFonts w:asciiTheme="majorBidi" w:hAnsiTheme="majorBidi" w:cstheme="majorBidi"/>
          <w:noProof/>
        </w:rPr>
        <w:lastRenderedPageBreak/>
        <w:drawing>
          <wp:inline distT="0" distB="0" distL="0" distR="0" wp14:anchorId="11C2F825" wp14:editId="7FB65CC2">
            <wp:extent cx="4538747"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8005" cy="3206928"/>
                    </a:xfrm>
                    <a:prstGeom prst="rect">
                      <a:avLst/>
                    </a:prstGeom>
                    <a:noFill/>
                    <a:ln>
                      <a:noFill/>
                    </a:ln>
                  </pic:spPr>
                </pic:pic>
              </a:graphicData>
            </a:graphic>
          </wp:inline>
        </w:drawing>
      </w:r>
    </w:p>
    <w:p w14:paraId="0E0C1EE4" w14:textId="585FE73B" w:rsidR="00B6291B" w:rsidRDefault="00B6291B" w:rsidP="00B6291B">
      <w:pPr>
        <w:pStyle w:val="Caption"/>
        <w:rPr>
          <w:rFonts w:asciiTheme="majorBidi" w:hAnsiTheme="majorBidi" w:cstheme="majorBidi"/>
          <w:sz w:val="24"/>
          <w:szCs w:val="24"/>
        </w:rPr>
      </w:pPr>
      <w:bookmarkStart w:id="95" w:name="_Ref139343653"/>
      <w:bookmarkStart w:id="96" w:name="_Toc141229810"/>
      <w:bookmarkStart w:id="97" w:name="_Toc165121971"/>
      <w:bookmarkStart w:id="98" w:name="_Toc165122039"/>
      <w:r>
        <w:t xml:space="preserve">Figure </w:t>
      </w:r>
      <w:fldSimple w:instr=" SEQ Figure \* ARABIC ">
        <w:r w:rsidR="003B6868">
          <w:rPr>
            <w:noProof/>
          </w:rPr>
          <w:t>14</w:t>
        </w:r>
      </w:fldSimple>
      <w:r>
        <w:t>: Share of Deaths Attributed to Unsafe Water Sources From 1990 to 2019</w:t>
      </w:r>
      <w:bookmarkEnd w:id="95"/>
      <w:bookmarkEnd w:id="96"/>
      <w:bookmarkEnd w:id="97"/>
      <w:bookmarkEnd w:id="98"/>
    </w:p>
    <w:p w14:paraId="0209CC8D" w14:textId="77777777" w:rsidR="00B6291B" w:rsidRDefault="00B6291B" w:rsidP="00B6291B">
      <w:pPr>
        <w:rPr>
          <w:rFonts w:asciiTheme="majorBidi" w:hAnsiTheme="majorBidi" w:cstheme="majorBidi"/>
        </w:rPr>
      </w:pPr>
    </w:p>
    <w:p w14:paraId="4CF8E7C8" w14:textId="77777777" w:rsidR="00B6291B" w:rsidRDefault="00B6291B" w:rsidP="00B6291B">
      <w:pPr>
        <w:rPr>
          <w:rFonts w:asciiTheme="majorBidi" w:hAnsiTheme="majorBidi" w:cstheme="majorBidi"/>
        </w:rPr>
      </w:pPr>
    </w:p>
    <w:p w14:paraId="03E0C418" w14:textId="77777777" w:rsidR="00B6291B" w:rsidRDefault="00B6291B" w:rsidP="00B6291B">
      <w:pPr>
        <w:ind w:firstLine="720"/>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_Ref139343653 \h </w:instrText>
      </w:r>
      <w:r>
        <w:rPr>
          <w:rFonts w:asciiTheme="majorBidi" w:hAnsiTheme="majorBidi" w:cstheme="majorBidi"/>
        </w:rPr>
      </w:r>
      <w:r>
        <w:rPr>
          <w:rFonts w:asciiTheme="majorBidi" w:hAnsiTheme="majorBidi" w:cstheme="majorBidi"/>
        </w:rPr>
        <w:fldChar w:fldCharType="separate"/>
      </w:r>
      <w:r>
        <w:t xml:space="preserve">Figure </w:t>
      </w:r>
      <w:r>
        <w:rPr>
          <w:noProof/>
        </w:rPr>
        <w:t>7</w:t>
      </w:r>
      <w:r>
        <w:t>: Share of Deaths Attributed to Unsafe Water Sources From 1990 to 2019</w:t>
      </w:r>
      <w:r>
        <w:rPr>
          <w:rFonts w:asciiTheme="majorBidi" w:hAnsiTheme="majorBidi" w:cstheme="majorBidi"/>
        </w:rPr>
        <w:fldChar w:fldCharType="end"/>
      </w:r>
      <w:r>
        <w:rPr>
          <w:rFonts w:asciiTheme="majorBidi" w:hAnsiTheme="majorBidi" w:cstheme="majorBidi"/>
        </w:rPr>
        <w:t>, this chart shows the percentage of deaths attributed to unsafe water sources in the Arab countries from 1990 to 2019. Speaking of which, there are a lot of Arab countries that are doing better than the world average regarding this topic such as Kuwait, Qatar, and Jordan, that have approximately 0% of the population that died from unsafe water sources, which is considered to be very good in general. However, on the other hand, there are few Arab countries that are doing worse than the world average such as Somalia, Mauritania, Comoros, and Djibouti, that have between 3% and 8% of the population that died from unsafe water sources, which is considered to be very bad, and there are a lot of decisions that need to be taken in these countries regarding this issue. Aside from that, mostly all of the Arab countries are improving in the past few decades regarding this issue, which is good, but there is always a room for more improvement.</w:t>
      </w:r>
    </w:p>
    <w:p w14:paraId="60CF8E6E" w14:textId="77777777" w:rsidR="00B6291B" w:rsidRDefault="00B6291B" w:rsidP="00B6291B">
      <w:pPr>
        <w:rPr>
          <w:rFonts w:asciiTheme="majorBidi" w:hAnsiTheme="majorBidi" w:cstheme="majorBidi"/>
        </w:rPr>
      </w:pPr>
    </w:p>
    <w:p w14:paraId="1597F744" w14:textId="6BD581F2" w:rsidR="00B6291B" w:rsidRDefault="00B6291B" w:rsidP="00B6291B">
      <w:pPr>
        <w:rPr>
          <w:rFonts w:asciiTheme="majorBidi" w:hAnsiTheme="majorBidi" w:cstheme="majorBidi"/>
        </w:rPr>
      </w:pPr>
    </w:p>
    <w:p w14:paraId="78E70457" w14:textId="519E7F4E" w:rsidR="006B37BD" w:rsidRDefault="006B37BD" w:rsidP="00B6291B">
      <w:pPr>
        <w:rPr>
          <w:rFonts w:asciiTheme="majorBidi" w:hAnsiTheme="majorBidi" w:cstheme="majorBidi"/>
        </w:rPr>
      </w:pPr>
    </w:p>
    <w:p w14:paraId="4886BD5C" w14:textId="77777777" w:rsidR="006B37BD" w:rsidRDefault="006B37BD" w:rsidP="00B6291B">
      <w:pPr>
        <w:rPr>
          <w:rFonts w:asciiTheme="majorBidi" w:hAnsiTheme="majorBidi" w:cstheme="majorBidi"/>
        </w:rPr>
      </w:pPr>
    </w:p>
    <w:p w14:paraId="01F5B55D" w14:textId="748D4D25" w:rsidR="00B6291B" w:rsidRDefault="006B37BD" w:rsidP="00B6291B">
      <w:pPr>
        <w:pStyle w:val="Heading3"/>
      </w:pPr>
      <w:bookmarkStart w:id="99" w:name="_Toc141243823"/>
      <w:bookmarkStart w:id="100" w:name="_Toc165122014"/>
      <w:r>
        <w:t>4</w:t>
      </w:r>
      <w:r w:rsidR="00B6291B">
        <w:t>.2.7. Number of people without access to safe drinking water</w:t>
      </w:r>
      <w:bookmarkEnd w:id="99"/>
      <w:bookmarkEnd w:id="100"/>
    </w:p>
    <w:p w14:paraId="4A3B531A" w14:textId="77777777" w:rsidR="00B6291B" w:rsidRDefault="00B6291B" w:rsidP="00B6291B">
      <w:pPr>
        <w:rPr>
          <w:rFonts w:asciiTheme="majorBidi" w:hAnsiTheme="majorBidi" w:cstheme="majorBidi"/>
        </w:rPr>
      </w:pPr>
    </w:p>
    <w:p w14:paraId="60EFEDA1" w14:textId="77777777" w:rsidR="00B6291B" w:rsidRDefault="00B6291B" w:rsidP="00B6291B">
      <w:pPr>
        <w:rPr>
          <w:rFonts w:asciiTheme="majorBidi" w:hAnsiTheme="majorBidi" w:cstheme="majorBidi"/>
        </w:rPr>
      </w:pPr>
      <w:r>
        <w:rPr>
          <w:rFonts w:asciiTheme="majorBidi" w:hAnsiTheme="majorBidi" w:cstheme="majorBidi"/>
        </w:rPr>
        <w:tab/>
        <w:t>In this section, we are going to represent a chart that represents the number of people without access to safe drinking water in some Arab countries from the year 2000 to 2020, and see whether we are making some improvements regarding this topic or not.</w:t>
      </w:r>
    </w:p>
    <w:p w14:paraId="6F7C1A85" w14:textId="77777777" w:rsidR="00B6291B" w:rsidRDefault="00B6291B" w:rsidP="00B6291B">
      <w:pPr>
        <w:rPr>
          <w:rFonts w:asciiTheme="majorBidi" w:hAnsiTheme="majorBidi" w:cstheme="majorBidi"/>
        </w:rPr>
      </w:pPr>
    </w:p>
    <w:p w14:paraId="071242C7" w14:textId="77777777" w:rsidR="00B6291B" w:rsidRDefault="00B6291B" w:rsidP="00B6291B">
      <w:pPr>
        <w:keepNext/>
      </w:pPr>
      <w:r>
        <w:rPr>
          <w:rFonts w:asciiTheme="majorBidi" w:hAnsiTheme="majorBidi" w:cstheme="majorBidi"/>
          <w:noProof/>
        </w:rPr>
        <w:lastRenderedPageBreak/>
        <w:drawing>
          <wp:inline distT="0" distB="0" distL="0" distR="0" wp14:anchorId="12117CF5" wp14:editId="43F38DDB">
            <wp:extent cx="4768387" cy="3362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2452" cy="3365191"/>
                    </a:xfrm>
                    <a:prstGeom prst="rect">
                      <a:avLst/>
                    </a:prstGeom>
                    <a:noFill/>
                    <a:ln>
                      <a:noFill/>
                    </a:ln>
                  </pic:spPr>
                </pic:pic>
              </a:graphicData>
            </a:graphic>
          </wp:inline>
        </w:drawing>
      </w:r>
    </w:p>
    <w:p w14:paraId="6298737B" w14:textId="2629C634" w:rsidR="00B6291B" w:rsidRDefault="00B6291B" w:rsidP="00B6291B">
      <w:pPr>
        <w:pStyle w:val="Caption"/>
        <w:rPr>
          <w:rFonts w:asciiTheme="majorBidi" w:hAnsiTheme="majorBidi" w:cstheme="majorBidi"/>
          <w:sz w:val="24"/>
          <w:szCs w:val="24"/>
        </w:rPr>
      </w:pPr>
      <w:bookmarkStart w:id="101" w:name="_Ref139342589"/>
      <w:bookmarkStart w:id="102" w:name="_Toc141229811"/>
      <w:bookmarkStart w:id="103" w:name="_Toc165121972"/>
      <w:bookmarkStart w:id="104" w:name="_Toc165122040"/>
      <w:r>
        <w:t xml:space="preserve">Figure </w:t>
      </w:r>
      <w:fldSimple w:instr=" SEQ Figure \* ARABIC ">
        <w:r w:rsidR="003B6868">
          <w:rPr>
            <w:noProof/>
          </w:rPr>
          <w:t>15</w:t>
        </w:r>
      </w:fldSimple>
      <w:r>
        <w:t>: Number of People Without Access to Safe Drinking Water</w:t>
      </w:r>
      <w:bookmarkEnd w:id="101"/>
      <w:bookmarkEnd w:id="102"/>
      <w:bookmarkEnd w:id="103"/>
      <w:bookmarkEnd w:id="104"/>
    </w:p>
    <w:p w14:paraId="0D930F73" w14:textId="77777777" w:rsidR="00B6291B" w:rsidRDefault="00B6291B" w:rsidP="00B6291B">
      <w:pPr>
        <w:rPr>
          <w:rFonts w:asciiTheme="majorBidi" w:hAnsiTheme="majorBidi" w:cstheme="majorBidi"/>
        </w:rPr>
      </w:pPr>
    </w:p>
    <w:p w14:paraId="5DC4797B" w14:textId="77777777" w:rsidR="00B6291B" w:rsidRDefault="00B6291B" w:rsidP="00B6291B">
      <w:pPr>
        <w:ind w:firstLine="720"/>
        <w:rPr>
          <w:rFonts w:asciiTheme="majorBidi" w:hAnsiTheme="majorBidi" w:cstheme="majorBidi"/>
        </w:rPr>
      </w:pPr>
      <w:r>
        <w:rPr>
          <w:rFonts w:asciiTheme="majorBidi" w:hAnsiTheme="majorBidi" w:cstheme="majorBidi"/>
        </w:rPr>
        <w:t xml:space="preserve">As we can see in </w:t>
      </w:r>
      <w:r>
        <w:rPr>
          <w:rFonts w:asciiTheme="majorBidi" w:hAnsiTheme="majorBidi" w:cstheme="majorBidi"/>
        </w:rPr>
        <w:fldChar w:fldCharType="begin"/>
      </w:r>
      <w:r>
        <w:rPr>
          <w:rFonts w:asciiTheme="majorBidi" w:hAnsiTheme="majorBidi" w:cstheme="majorBidi"/>
        </w:rPr>
        <w:instrText xml:space="preserve"> REF _Ref139342589 \h </w:instrText>
      </w:r>
      <w:r>
        <w:rPr>
          <w:rFonts w:asciiTheme="majorBidi" w:hAnsiTheme="majorBidi" w:cstheme="majorBidi"/>
        </w:rPr>
      </w:r>
      <w:r>
        <w:rPr>
          <w:rFonts w:asciiTheme="majorBidi" w:hAnsiTheme="majorBidi" w:cstheme="majorBidi"/>
        </w:rPr>
        <w:fldChar w:fldCharType="separate"/>
      </w:r>
      <w:r>
        <w:t xml:space="preserve">Figure </w:t>
      </w:r>
      <w:r>
        <w:rPr>
          <w:noProof/>
        </w:rPr>
        <w:t>8</w:t>
      </w:r>
      <w:r>
        <w:t>: Number of People Without Access to Safe Drinking Water</w:t>
      </w:r>
      <w:r>
        <w:rPr>
          <w:rFonts w:asciiTheme="majorBidi" w:hAnsiTheme="majorBidi" w:cstheme="majorBidi"/>
        </w:rPr>
        <w:fldChar w:fldCharType="end"/>
      </w:r>
      <w:r>
        <w:rPr>
          <w:rFonts w:asciiTheme="majorBidi" w:hAnsiTheme="majorBidi" w:cstheme="majorBidi"/>
        </w:rPr>
        <w:t>, this chart shows the number of people without access to safe drinking water in some Arab countries from the year 2000 to 2020. Speaking of which, there are a lot of Arab countries such as Kuwait, Bahrain, and Qatar, that have close to 0 people without access to safe drinking water which is very great. However, on the other hand, there are few Arab countries such as Iraq, Algeria, and Morocco, that have over 6 million people each without access to safe drinking water, which is a pretty high number, and there are a lot of decisions that need to be taken in order to make this number lower in these countries in the future. Aside from that, we can see that Algeria, Lebanon, and a lot of other Arab countries are facing some stagnation regarding this issue, which is very concerning and there are a lot of decisions that need to be taken in order to make the situation better in the future regarding this topic.</w:t>
      </w:r>
    </w:p>
    <w:p w14:paraId="55754131" w14:textId="77777777" w:rsidR="00B6291B" w:rsidRDefault="00B6291B" w:rsidP="00B6291B">
      <w:pPr>
        <w:rPr>
          <w:rFonts w:asciiTheme="majorBidi" w:hAnsiTheme="majorBidi" w:cstheme="majorBidi"/>
        </w:rPr>
      </w:pPr>
    </w:p>
    <w:p w14:paraId="0E52E905" w14:textId="77777777" w:rsidR="00B6291B" w:rsidRDefault="00B6291B" w:rsidP="00B6291B">
      <w:pPr>
        <w:rPr>
          <w:rFonts w:asciiTheme="majorBidi" w:hAnsiTheme="majorBidi" w:cstheme="majorBidi"/>
        </w:rPr>
      </w:pPr>
    </w:p>
    <w:p w14:paraId="1DC20DBB" w14:textId="11CD6303" w:rsidR="00B6291B" w:rsidRDefault="006B37BD" w:rsidP="00B6291B">
      <w:pPr>
        <w:pStyle w:val="Heading2"/>
      </w:pPr>
      <w:bookmarkStart w:id="105" w:name="_Toc141243824"/>
      <w:bookmarkStart w:id="106" w:name="_Toc165122015"/>
      <w:r>
        <w:t>4</w:t>
      </w:r>
      <w:r w:rsidR="00B6291B">
        <w:t>.3. The main dataset</w:t>
      </w:r>
      <w:bookmarkEnd w:id="105"/>
      <w:bookmarkEnd w:id="106"/>
    </w:p>
    <w:p w14:paraId="38957927" w14:textId="77777777" w:rsidR="00B6291B" w:rsidRDefault="00B6291B" w:rsidP="00B6291B">
      <w:pPr>
        <w:rPr>
          <w:rFonts w:asciiTheme="majorBidi" w:hAnsiTheme="majorBidi" w:cstheme="majorBidi"/>
        </w:rPr>
      </w:pPr>
    </w:p>
    <w:p w14:paraId="5955AC2D" w14:textId="2C064916" w:rsidR="00B6291B" w:rsidRDefault="00B6291B" w:rsidP="00B6291B">
      <w:pPr>
        <w:rPr>
          <w:rFonts w:asciiTheme="majorBidi" w:hAnsiTheme="majorBidi" w:cstheme="majorBidi"/>
        </w:rPr>
      </w:pPr>
      <w:r>
        <w:rPr>
          <w:rFonts w:asciiTheme="majorBidi" w:hAnsiTheme="majorBidi" w:cstheme="majorBidi"/>
        </w:rPr>
        <w:tab/>
        <w:t>In order to develop the ETL pipeline, it is essential to gather some datasets regarding this topic. Speaking of which, using the UNICEF dataset, we were capable of gathering 1 main dataset and 6 other datasets that are excel files in order to do this task [1</w:t>
      </w:r>
      <w:r w:rsidR="00FD5156">
        <w:rPr>
          <w:rFonts w:asciiTheme="majorBidi" w:hAnsiTheme="majorBidi" w:cstheme="majorBidi"/>
        </w:rPr>
        <w:t>9</w:t>
      </w:r>
      <w:r>
        <w:rPr>
          <w:rFonts w:asciiTheme="majorBidi" w:hAnsiTheme="majorBidi" w:cstheme="majorBidi"/>
        </w:rPr>
        <w:t xml:space="preserve">]. Besides that, it is quite important to note that after extracting our datasets, it is essential to transform it into a usable format, and then loading it into a target destination in order to store and analyze our data. On top of that, in order to build a great ETL pipeline, we need to understand the content, the structure, and the quality of the data that we are currently working with, and having some datasets will definitely allow us to better understand the data structure, test and validate ETL processes, measure the data quality, monitor performance, along with many others. </w:t>
      </w:r>
    </w:p>
    <w:p w14:paraId="46BB207A" w14:textId="77777777" w:rsidR="00B6291B" w:rsidRDefault="00B6291B" w:rsidP="00B6291B">
      <w:pPr>
        <w:rPr>
          <w:rFonts w:asciiTheme="majorBidi" w:hAnsiTheme="majorBidi" w:cstheme="majorBidi"/>
        </w:rPr>
      </w:pPr>
      <w:r>
        <w:rPr>
          <w:rFonts w:asciiTheme="majorBidi" w:hAnsiTheme="majorBidi" w:cstheme="majorBidi"/>
        </w:rPr>
        <w:lastRenderedPageBreak/>
        <w:tab/>
        <w:t xml:space="preserve">First of all, speaking about our main dataset, we tried to gather information about all of the Arab countries that are currently part of the Arab league. Speaking of which, these countries are: Algeria, Bahrain, Comoros, Djibouti, Egypt, Iraq, Jordan, Kuwait, Lebanon, Libya, Mauritania, Morocco, Oman, Qatar, Saudi Arabia, Somalia, Sudan, Syria (also known as the Syrian Arab Republic), Tunisia, the United Arab Emirates, and Yemen. Next, we tried to gather information between the year 2013 and 2020. After that, we tried to put some indicators that we want to make our research based on. Speaking of which, our indicators include the proportion of population with a handwashing facility with soap and water available at home, a limited handwashing facility, and no handwashing facility at home, and the proportion of the population using at least basic sanitation services, basic sanitation services, on-site sanitation facilities with human waste disposed in situ and offsite, improved sanitation facilities, limited sanitation services, improved latrines and other improved facilities, sanitation facilities connected to septic tanks, and sanitation facilities connected to sewer networks. Moreover, it includes the proportion of the population using safely managed sanitation services, sanitation facilities connected to sewer networks and with sewage treated to at least secondary levels, at least basic drinking water services, improved drinking water sources available when needed, basic drinking water services, improved drinking water sources, limited drinking water services, non-piped improved drinking water sources, piped drinking water sources, improved drinking water sources located on premises, improved drinking water sources free from fecal and priority chemical contamination, safely managed drinking water services, surface water, and unimproved drinking water sources. Lastly, it includes the proportion of schools with basic hygiene services, with basic sanitation services, with limited sanitation services, with no sanitation service, with basic drinking water services, with limited drinking water services, and with no drinking water service. Aside from that, it is essential to note that all of these proportions are mainly displayed as percentages out of 100. However, while opening the dataset using the following link: </w:t>
      </w:r>
      <w:hyperlink r:id="rId23" w:history="1">
        <w:r w:rsidRPr="0086033D">
          <w:rPr>
            <w:rStyle w:val="Hyperlink"/>
            <w:rFonts w:asciiTheme="majorBidi" w:hAnsiTheme="majorBidi" w:cstheme="majorBidi"/>
          </w:rPr>
          <w:t>https://docs.google.com/spreadsheets/d/1O83V3lxbnfMQGNHFmu-EZMl3r1pphxLb/edit?usp=sharing&amp;ouid=105535614615338973847&amp;rtpof=true&amp;sd=true</w:t>
        </w:r>
      </w:hyperlink>
      <w:r>
        <w:rPr>
          <w:rFonts w:asciiTheme="majorBidi" w:hAnsiTheme="majorBidi" w:cstheme="majorBidi"/>
        </w:rPr>
        <w:t xml:space="preserve"> , we can see clearly that there are some values that are displayed as ‘-‘, and this symbol means that there is no data related to that indicator in a particular country in that year. Therefore, this is considered to be dirty data, and we need to handle it.</w:t>
      </w:r>
    </w:p>
    <w:p w14:paraId="13D9B1E7" w14:textId="77777777" w:rsidR="00B6291B" w:rsidRDefault="00B6291B" w:rsidP="00B6291B">
      <w:pPr>
        <w:rPr>
          <w:rFonts w:asciiTheme="majorBidi" w:hAnsiTheme="majorBidi" w:cstheme="majorBidi"/>
        </w:rPr>
      </w:pPr>
    </w:p>
    <w:p w14:paraId="218AACA2" w14:textId="77777777" w:rsidR="00B6291B" w:rsidRDefault="00B6291B" w:rsidP="00B6291B">
      <w:pPr>
        <w:rPr>
          <w:rFonts w:asciiTheme="majorBidi" w:hAnsiTheme="majorBidi" w:cstheme="majorBidi"/>
        </w:rPr>
      </w:pPr>
    </w:p>
    <w:p w14:paraId="600D81CA" w14:textId="5EDDF334" w:rsidR="00B6291B" w:rsidRDefault="006B37BD" w:rsidP="00B6291B">
      <w:pPr>
        <w:pStyle w:val="Heading2"/>
      </w:pPr>
      <w:bookmarkStart w:id="107" w:name="_Toc141243825"/>
      <w:bookmarkStart w:id="108" w:name="_Toc165122016"/>
      <w:r>
        <w:t>4</w:t>
      </w:r>
      <w:r w:rsidR="00B6291B">
        <w:t>.4. Other datasets</w:t>
      </w:r>
      <w:bookmarkEnd w:id="107"/>
      <w:bookmarkEnd w:id="108"/>
    </w:p>
    <w:p w14:paraId="01391268" w14:textId="77777777" w:rsidR="00B6291B" w:rsidRDefault="00B6291B" w:rsidP="00B6291B">
      <w:pPr>
        <w:rPr>
          <w:rFonts w:asciiTheme="majorBidi" w:hAnsiTheme="majorBidi" w:cstheme="majorBidi"/>
        </w:rPr>
      </w:pPr>
    </w:p>
    <w:p w14:paraId="0583C21A" w14:textId="498D6BE5" w:rsidR="00B6291B" w:rsidRDefault="00B6291B" w:rsidP="00B6291B">
      <w:pPr>
        <w:rPr>
          <w:rFonts w:asciiTheme="majorBidi" w:hAnsiTheme="majorBidi" w:cstheme="majorBidi"/>
        </w:rPr>
      </w:pPr>
      <w:r>
        <w:rPr>
          <w:rFonts w:asciiTheme="majorBidi" w:hAnsiTheme="majorBidi" w:cstheme="majorBidi"/>
        </w:rPr>
        <w:tab/>
        <w:t>While searching in the main website of UNICEF, we have found several other important datasets regarding this topic [</w:t>
      </w:r>
      <w:r w:rsidR="00FD5156">
        <w:rPr>
          <w:rFonts w:asciiTheme="majorBidi" w:hAnsiTheme="majorBidi" w:cstheme="majorBidi"/>
        </w:rPr>
        <w:t>20</w:t>
      </w:r>
      <w:r>
        <w:rPr>
          <w:rFonts w:asciiTheme="majorBidi" w:hAnsiTheme="majorBidi" w:cstheme="majorBidi"/>
        </w:rPr>
        <w:t>]. Speaking of which, there are two datasets that represent some estimations on the use of water, sanitation, and hygiene per country and per region. There are also two datasets that represent some estimations on water, sanitation, hygiene, waste management, and environmental cleaning in health-care facilities by country and by region. And finally, there are 2 datasets that represent some estimations on water, sanitation, and hygiene in schools by country and by region. Moreover, in order to access these datasets, kindly follow the links in the references down below [</w:t>
      </w:r>
      <w:r w:rsidR="00FD5156">
        <w:rPr>
          <w:rFonts w:asciiTheme="majorBidi" w:hAnsiTheme="majorBidi" w:cstheme="majorBidi"/>
        </w:rPr>
        <w:t>20</w:t>
      </w:r>
      <w:r>
        <w:rPr>
          <w:rFonts w:asciiTheme="majorBidi" w:hAnsiTheme="majorBidi" w:cstheme="majorBidi"/>
        </w:rPr>
        <w:t xml:space="preserve">]. Aside from that, it is essential to note that all of these proportions are mainly displayed as percentages out of 100. However, while opening these datasets, we can see clearly that there are some values that are displayed as ‘- ‘, and this symbol means that there is no data related to that indicator in a particular country in that year. On top of that, we can see that all of the countries and the regions in the world are represented in these </w:t>
      </w:r>
      <w:r>
        <w:rPr>
          <w:rFonts w:asciiTheme="majorBidi" w:hAnsiTheme="majorBidi" w:cstheme="majorBidi"/>
        </w:rPr>
        <w:lastRenderedPageBreak/>
        <w:t>datasets, thus, we need to filter the data to see only the main data that is related to the Arab countries. Besides that, the datasets related to health-care and schools were only made in 2021, and the two datasets that represent some estimations on the use of water, sanitation, and hygiene per country and per region were mainly conducted between 2015 and 2020. Furthermore, it is essential to note that all of these datasets have several sheets in order to separate the indicators which is good.</w:t>
      </w:r>
    </w:p>
    <w:p w14:paraId="2ABA1A44" w14:textId="77777777" w:rsidR="00B6291B" w:rsidRDefault="00B6291B" w:rsidP="00B6291B">
      <w:pPr>
        <w:rPr>
          <w:rFonts w:asciiTheme="majorBidi" w:hAnsiTheme="majorBidi" w:cstheme="majorBidi"/>
        </w:rPr>
      </w:pPr>
      <w:r>
        <w:rPr>
          <w:rFonts w:asciiTheme="majorBidi" w:hAnsiTheme="majorBidi" w:cstheme="majorBidi"/>
        </w:rPr>
        <w:tab/>
        <w:t>Aside from that, as you will see in the next section that is related to the ETL pipeline, we decided to merge these six datasets into 1 mega database.</w:t>
      </w:r>
    </w:p>
    <w:p w14:paraId="73646C9B" w14:textId="6EA768A6" w:rsidR="003F6026" w:rsidRDefault="003F6026" w:rsidP="00FF294F"/>
    <w:p w14:paraId="27668957" w14:textId="23AF8AC6" w:rsidR="003F6026" w:rsidRDefault="003F6026" w:rsidP="00FF294F"/>
    <w:p w14:paraId="206BA24D" w14:textId="5992E42E" w:rsidR="003F6026" w:rsidRDefault="003F6026" w:rsidP="00FF294F"/>
    <w:p w14:paraId="7348ACFF" w14:textId="4621AF3E" w:rsidR="00EB4E5C" w:rsidRDefault="00EB4E5C" w:rsidP="00FF294F"/>
    <w:p w14:paraId="154CBA10" w14:textId="3B8AB7CD" w:rsidR="00EB4E5C" w:rsidRDefault="00EB4E5C" w:rsidP="00FF294F"/>
    <w:p w14:paraId="53BA11F5" w14:textId="244FBFB8" w:rsidR="00EB4E5C" w:rsidRDefault="00EB4E5C" w:rsidP="00FF294F"/>
    <w:p w14:paraId="227AB5E9" w14:textId="58A16ABC" w:rsidR="00EB4E5C" w:rsidRDefault="00EB4E5C" w:rsidP="00FF294F"/>
    <w:p w14:paraId="438885E3" w14:textId="67853C44" w:rsidR="00EB4E5C" w:rsidRDefault="00EB4E5C" w:rsidP="00FF294F"/>
    <w:p w14:paraId="7D65DEA2" w14:textId="481AD633" w:rsidR="00EB4E5C" w:rsidRDefault="00EB4E5C" w:rsidP="00FF294F"/>
    <w:p w14:paraId="48984B5A" w14:textId="158F99F5" w:rsidR="00EB4E5C" w:rsidRDefault="00EB4E5C" w:rsidP="00FF294F"/>
    <w:p w14:paraId="411212D0" w14:textId="6D6881FD" w:rsidR="00EB4E5C" w:rsidRDefault="00EB4E5C" w:rsidP="00FF294F"/>
    <w:p w14:paraId="5D4FAB3D" w14:textId="54692564" w:rsidR="00EB4E5C" w:rsidRDefault="00EB4E5C" w:rsidP="00FF294F"/>
    <w:p w14:paraId="60CC4C30" w14:textId="1893A5A1" w:rsidR="00EB4E5C" w:rsidRDefault="00EB4E5C" w:rsidP="00FF294F"/>
    <w:p w14:paraId="7345E34F" w14:textId="5B2E3506" w:rsidR="00EB4E5C" w:rsidRDefault="00EB4E5C" w:rsidP="00FF294F"/>
    <w:p w14:paraId="16B5139B" w14:textId="3BBDCE6B" w:rsidR="00EB4E5C" w:rsidRDefault="00EB4E5C" w:rsidP="00FF294F"/>
    <w:p w14:paraId="7BA49FAE" w14:textId="758EDAFB" w:rsidR="00EB4E5C" w:rsidRDefault="00EB4E5C" w:rsidP="00FF294F"/>
    <w:p w14:paraId="0473CA4B" w14:textId="69246381" w:rsidR="00EB4E5C" w:rsidRDefault="00EB4E5C" w:rsidP="00FF294F"/>
    <w:p w14:paraId="340A37E9" w14:textId="070FBCA4" w:rsidR="00EB4E5C" w:rsidRDefault="00EB4E5C" w:rsidP="00FF294F"/>
    <w:p w14:paraId="01C48EA3" w14:textId="6CA0B963" w:rsidR="00EB4E5C" w:rsidRDefault="00EB4E5C" w:rsidP="00FF294F"/>
    <w:p w14:paraId="6CF4F151" w14:textId="0BDAA5FE" w:rsidR="00EB4E5C" w:rsidRDefault="00EB4E5C" w:rsidP="00FF294F"/>
    <w:p w14:paraId="5E1EB499" w14:textId="5B033BAE" w:rsidR="00EB4E5C" w:rsidRDefault="00EB4E5C" w:rsidP="00FF294F"/>
    <w:p w14:paraId="261563D8" w14:textId="1DA422F2" w:rsidR="00EB4E5C" w:rsidRDefault="00EB4E5C" w:rsidP="00FF294F"/>
    <w:p w14:paraId="3CDD70B6" w14:textId="1639C4F2" w:rsidR="00EB4E5C" w:rsidRDefault="00EB4E5C" w:rsidP="00FF294F"/>
    <w:p w14:paraId="41452EB0" w14:textId="161CE750" w:rsidR="00EB4E5C" w:rsidRDefault="00EB4E5C" w:rsidP="00FF294F"/>
    <w:p w14:paraId="6DE2A593" w14:textId="2AF6FD7A" w:rsidR="00EB4E5C" w:rsidRDefault="00EB4E5C" w:rsidP="00FF294F"/>
    <w:p w14:paraId="6066FB93" w14:textId="69CE1077" w:rsidR="00EB4E5C" w:rsidRDefault="00EB4E5C" w:rsidP="00FF294F"/>
    <w:p w14:paraId="215A8BCF" w14:textId="29B2513A" w:rsidR="00EB4E5C" w:rsidRDefault="00EB4E5C" w:rsidP="00FF294F"/>
    <w:p w14:paraId="38E2ED6C" w14:textId="74BB096B" w:rsidR="00EB4E5C" w:rsidRDefault="00EB4E5C" w:rsidP="00FF294F"/>
    <w:p w14:paraId="46654F1F" w14:textId="37993ED7" w:rsidR="00EB4E5C" w:rsidRDefault="00EB4E5C" w:rsidP="00FF294F"/>
    <w:p w14:paraId="0D0C8B23" w14:textId="354266B4" w:rsidR="00EB4E5C" w:rsidRDefault="00EB4E5C" w:rsidP="00FF294F"/>
    <w:p w14:paraId="4F6AC894" w14:textId="4E9DB0A7" w:rsidR="00EB4E5C" w:rsidRDefault="00EB4E5C" w:rsidP="00FF294F"/>
    <w:p w14:paraId="128EDD2C" w14:textId="0DC7A70C" w:rsidR="00EB4E5C" w:rsidRDefault="00EB4E5C" w:rsidP="00FF294F"/>
    <w:p w14:paraId="3F602477" w14:textId="6663D068" w:rsidR="00EB4E5C" w:rsidRDefault="00EB4E5C" w:rsidP="00FF294F"/>
    <w:p w14:paraId="1E3F0431" w14:textId="7290A08B" w:rsidR="00EB4E5C" w:rsidRDefault="00EB4E5C" w:rsidP="00FF294F"/>
    <w:p w14:paraId="316BDF0C" w14:textId="12588E3A" w:rsidR="00EB4E5C" w:rsidRDefault="00EB4E5C" w:rsidP="00FF294F"/>
    <w:p w14:paraId="6A5509C1" w14:textId="5B642447" w:rsidR="00EB4E5C" w:rsidRDefault="00EB4E5C" w:rsidP="00FF294F"/>
    <w:p w14:paraId="2BD0989A" w14:textId="7C7B197E" w:rsidR="00EB4E5C" w:rsidRDefault="00EB4E5C" w:rsidP="00FF294F"/>
    <w:p w14:paraId="198DF6E7" w14:textId="7645C6C5" w:rsidR="00EB4E5C" w:rsidRDefault="00EB4E5C" w:rsidP="00FF294F"/>
    <w:p w14:paraId="6DE75F03" w14:textId="24C57E2B" w:rsidR="00EB4E5C" w:rsidRDefault="00320646" w:rsidP="00320646">
      <w:pPr>
        <w:pStyle w:val="Heading1"/>
      </w:pPr>
      <w:bookmarkStart w:id="109" w:name="_Toc165122017"/>
      <w:r>
        <w:lastRenderedPageBreak/>
        <w:t>V. Implementation</w:t>
      </w:r>
      <w:bookmarkEnd w:id="109"/>
    </w:p>
    <w:p w14:paraId="67D70FA6" w14:textId="5B8A45C3" w:rsidR="00EB4E5C" w:rsidRDefault="007B63FB" w:rsidP="007B63FB">
      <w:pPr>
        <w:pStyle w:val="Heading2"/>
      </w:pPr>
      <w:bookmarkStart w:id="110" w:name="_Toc165122018"/>
      <w:r>
        <w:t>5.1. System’s requirements</w:t>
      </w:r>
      <w:bookmarkEnd w:id="110"/>
    </w:p>
    <w:p w14:paraId="4400485D" w14:textId="0AE12069" w:rsidR="009A260B" w:rsidRPr="0054667F" w:rsidRDefault="009A260B" w:rsidP="009A260B">
      <w:pPr>
        <w:rPr>
          <w:rFonts w:asciiTheme="majorBidi" w:hAnsiTheme="majorBidi" w:cstheme="majorBidi"/>
        </w:rPr>
      </w:pPr>
      <w:r w:rsidRPr="0054667F">
        <w:rPr>
          <w:rFonts w:asciiTheme="majorBidi" w:hAnsiTheme="majorBidi" w:cstheme="majorBidi"/>
        </w:rPr>
        <w:t>To use the Water-Scarcity Risk Evaluation System, users need a computer or laptop running Windows 10 operating system with a minimum of 2GB RAM. The application is optimized for 64-bit systems to ensure optimal performance. Additionally, users are required to have access to the necessary datasets, which should be imported into Google Drive. To interact with the provided code and execute the analysis, users are expected to have a Google Colab account. Furthermore, Python must be installed on the user's machine, allowing seamless execution of the code and analysis within the Google Colab environment</w:t>
      </w:r>
      <w:r>
        <w:rPr>
          <w:rFonts w:asciiTheme="majorBidi" w:hAnsiTheme="majorBidi" w:cstheme="majorBidi"/>
        </w:rPr>
        <w:t xml:space="preserve"> [</w:t>
      </w:r>
      <w:r w:rsidR="00AC56AA">
        <w:rPr>
          <w:rFonts w:asciiTheme="majorBidi" w:hAnsiTheme="majorBidi" w:cstheme="majorBidi"/>
        </w:rPr>
        <w:t>21</w:t>
      </w:r>
      <w:r>
        <w:rPr>
          <w:rFonts w:asciiTheme="majorBidi" w:hAnsiTheme="majorBidi" w:cstheme="majorBidi"/>
        </w:rPr>
        <w:t>]</w:t>
      </w:r>
      <w:r w:rsidRPr="0054667F">
        <w:rPr>
          <w:rFonts w:asciiTheme="majorBidi" w:hAnsiTheme="majorBidi" w:cstheme="majorBidi"/>
        </w:rPr>
        <w:t>.</w:t>
      </w:r>
    </w:p>
    <w:p w14:paraId="59E500FC" w14:textId="77777777" w:rsidR="009A260B" w:rsidRDefault="009A260B" w:rsidP="009A260B">
      <w:pPr>
        <w:rPr>
          <w:rFonts w:asciiTheme="majorBidi" w:hAnsiTheme="majorBidi" w:cstheme="majorBidi"/>
        </w:rPr>
      </w:pPr>
    </w:p>
    <w:p w14:paraId="41639E49" w14:textId="77777777" w:rsidR="009A260B" w:rsidRPr="0054667F" w:rsidRDefault="009A260B" w:rsidP="009A260B">
      <w:pPr>
        <w:rPr>
          <w:rFonts w:asciiTheme="majorBidi" w:hAnsiTheme="majorBidi" w:cstheme="majorBidi"/>
        </w:rPr>
      </w:pPr>
    </w:p>
    <w:p w14:paraId="25BC2F16" w14:textId="07FA12DA" w:rsidR="009A260B" w:rsidRPr="0054667F" w:rsidRDefault="00317DF9" w:rsidP="009A260B">
      <w:pPr>
        <w:pStyle w:val="Heading3"/>
      </w:pPr>
      <w:bookmarkStart w:id="111" w:name="_Toc157158903"/>
      <w:bookmarkStart w:id="112" w:name="_Toc165122019"/>
      <w:r>
        <w:t>5</w:t>
      </w:r>
      <w:r w:rsidR="009A260B">
        <w:t>.</w:t>
      </w:r>
      <w:r>
        <w:t>1</w:t>
      </w:r>
      <w:r w:rsidR="009A260B">
        <w:t xml:space="preserve">.1. </w:t>
      </w:r>
      <w:r w:rsidR="009A260B" w:rsidRPr="0054667F">
        <w:t>Minimum Hardware Requirements:</w:t>
      </w:r>
      <w:bookmarkEnd w:id="111"/>
      <w:bookmarkEnd w:id="112"/>
    </w:p>
    <w:p w14:paraId="3F672D4B" w14:textId="77777777" w:rsidR="009A260B" w:rsidRPr="0069593D" w:rsidRDefault="009A260B" w:rsidP="009A260B">
      <w:pPr>
        <w:pStyle w:val="ListParagraph"/>
        <w:numPr>
          <w:ilvl w:val="0"/>
          <w:numId w:val="8"/>
        </w:numPr>
        <w:spacing w:after="160" w:line="259" w:lineRule="auto"/>
        <w:rPr>
          <w:rFonts w:asciiTheme="majorBidi" w:hAnsiTheme="majorBidi" w:cstheme="majorBidi"/>
        </w:rPr>
      </w:pPr>
      <w:r w:rsidRPr="0069593D">
        <w:rPr>
          <w:rFonts w:asciiTheme="majorBidi" w:hAnsiTheme="majorBidi" w:cstheme="majorBidi"/>
        </w:rPr>
        <w:t>Computer or laptop with Windows 10</w:t>
      </w:r>
    </w:p>
    <w:p w14:paraId="744168F7" w14:textId="77777777" w:rsidR="009A260B" w:rsidRPr="0069593D" w:rsidRDefault="009A260B" w:rsidP="009A260B">
      <w:pPr>
        <w:pStyle w:val="ListParagraph"/>
        <w:numPr>
          <w:ilvl w:val="0"/>
          <w:numId w:val="8"/>
        </w:numPr>
        <w:spacing w:after="160" w:line="259" w:lineRule="auto"/>
        <w:rPr>
          <w:rFonts w:asciiTheme="majorBidi" w:hAnsiTheme="majorBidi" w:cstheme="majorBidi"/>
        </w:rPr>
      </w:pPr>
      <w:r w:rsidRPr="0069593D">
        <w:rPr>
          <w:rFonts w:asciiTheme="majorBidi" w:hAnsiTheme="majorBidi" w:cstheme="majorBidi"/>
        </w:rPr>
        <w:t>2GB of RAM</w:t>
      </w:r>
    </w:p>
    <w:p w14:paraId="0C64B9F4" w14:textId="77777777" w:rsidR="009A260B" w:rsidRPr="0069593D" w:rsidRDefault="009A260B" w:rsidP="009A260B">
      <w:pPr>
        <w:pStyle w:val="ListParagraph"/>
        <w:numPr>
          <w:ilvl w:val="0"/>
          <w:numId w:val="8"/>
        </w:numPr>
        <w:spacing w:after="160" w:line="259" w:lineRule="auto"/>
        <w:rPr>
          <w:rFonts w:asciiTheme="majorBidi" w:hAnsiTheme="majorBidi" w:cstheme="majorBidi"/>
        </w:rPr>
      </w:pPr>
      <w:r w:rsidRPr="0069593D">
        <w:rPr>
          <w:rFonts w:asciiTheme="majorBidi" w:hAnsiTheme="majorBidi" w:cstheme="majorBidi"/>
        </w:rPr>
        <w:t>64-bit architecture</w:t>
      </w:r>
    </w:p>
    <w:p w14:paraId="0F3E809D" w14:textId="77777777" w:rsidR="009A260B" w:rsidRDefault="009A260B" w:rsidP="009A260B">
      <w:pPr>
        <w:rPr>
          <w:rFonts w:asciiTheme="majorBidi" w:hAnsiTheme="majorBidi" w:cstheme="majorBidi"/>
        </w:rPr>
      </w:pPr>
    </w:p>
    <w:p w14:paraId="6BD8B8A3" w14:textId="07ECB633" w:rsidR="009A260B" w:rsidRPr="0069593D" w:rsidRDefault="008F73DB" w:rsidP="009A260B">
      <w:pPr>
        <w:pStyle w:val="Heading3"/>
      </w:pPr>
      <w:bookmarkStart w:id="113" w:name="_Toc157158904"/>
      <w:bookmarkStart w:id="114" w:name="_Toc165122020"/>
      <w:r>
        <w:t>5</w:t>
      </w:r>
      <w:r w:rsidR="009A260B">
        <w:t>.</w:t>
      </w:r>
      <w:r>
        <w:t>1</w:t>
      </w:r>
      <w:r w:rsidR="009A260B">
        <w:t xml:space="preserve">.2. </w:t>
      </w:r>
      <w:r w:rsidR="009A260B" w:rsidRPr="0054667F">
        <w:t>Software Requirements:</w:t>
      </w:r>
      <w:bookmarkEnd w:id="113"/>
      <w:bookmarkEnd w:id="114"/>
    </w:p>
    <w:p w14:paraId="7430287E" w14:textId="77777777" w:rsidR="009A260B" w:rsidRPr="0069593D" w:rsidRDefault="009A260B" w:rsidP="009A260B">
      <w:pPr>
        <w:pStyle w:val="ListParagraph"/>
        <w:numPr>
          <w:ilvl w:val="0"/>
          <w:numId w:val="9"/>
        </w:numPr>
        <w:spacing w:after="160" w:line="259" w:lineRule="auto"/>
        <w:rPr>
          <w:rFonts w:asciiTheme="majorBidi" w:hAnsiTheme="majorBidi" w:cstheme="majorBidi"/>
        </w:rPr>
      </w:pPr>
      <w:r w:rsidRPr="0069593D">
        <w:rPr>
          <w:rFonts w:asciiTheme="majorBidi" w:hAnsiTheme="majorBidi" w:cstheme="majorBidi"/>
        </w:rPr>
        <w:t>Access to necessary datasets imported into Google Drive</w:t>
      </w:r>
    </w:p>
    <w:p w14:paraId="768E5D89" w14:textId="77777777" w:rsidR="009A260B" w:rsidRPr="0069593D" w:rsidRDefault="009A260B" w:rsidP="009A260B">
      <w:pPr>
        <w:pStyle w:val="ListParagraph"/>
        <w:numPr>
          <w:ilvl w:val="0"/>
          <w:numId w:val="9"/>
        </w:numPr>
        <w:spacing w:after="160" w:line="259" w:lineRule="auto"/>
        <w:rPr>
          <w:rFonts w:asciiTheme="majorBidi" w:hAnsiTheme="majorBidi" w:cstheme="majorBidi"/>
        </w:rPr>
      </w:pPr>
      <w:r w:rsidRPr="0069593D">
        <w:rPr>
          <w:rFonts w:asciiTheme="majorBidi" w:hAnsiTheme="majorBidi" w:cstheme="majorBidi"/>
        </w:rPr>
        <w:t>Google Colab account for code execution and analysis</w:t>
      </w:r>
    </w:p>
    <w:p w14:paraId="60DE9B89" w14:textId="4D4093F7" w:rsidR="00016AFC" w:rsidRPr="000C6692" w:rsidRDefault="009A260B" w:rsidP="000C6692">
      <w:pPr>
        <w:pStyle w:val="ListParagraph"/>
        <w:numPr>
          <w:ilvl w:val="0"/>
          <w:numId w:val="9"/>
        </w:numPr>
        <w:spacing w:after="160" w:line="259" w:lineRule="auto"/>
        <w:rPr>
          <w:rFonts w:asciiTheme="majorBidi" w:hAnsiTheme="majorBidi" w:cstheme="majorBidi"/>
        </w:rPr>
      </w:pPr>
      <w:r w:rsidRPr="0069593D">
        <w:rPr>
          <w:rFonts w:asciiTheme="majorBidi" w:hAnsiTheme="majorBidi" w:cstheme="majorBidi"/>
        </w:rPr>
        <w:t>Python installed on the user's machine</w:t>
      </w:r>
    </w:p>
    <w:p w14:paraId="7A3F7B8B" w14:textId="77777777" w:rsidR="00016AFC" w:rsidRDefault="00016AFC" w:rsidP="00FF294F"/>
    <w:p w14:paraId="68C00F5E" w14:textId="2B1A7DF7" w:rsidR="00016AFC" w:rsidRDefault="00016AFC" w:rsidP="00FF294F"/>
    <w:p w14:paraId="325F2707" w14:textId="77777777" w:rsidR="00016AFC" w:rsidRDefault="00016AFC" w:rsidP="00FF294F"/>
    <w:p w14:paraId="25753F53" w14:textId="1E0B182A" w:rsidR="00EB4E5C" w:rsidRDefault="00EB4E5C" w:rsidP="00FF294F"/>
    <w:p w14:paraId="2AAAC1E6" w14:textId="211E267D" w:rsidR="00EB4E5C" w:rsidRDefault="00213A17" w:rsidP="00213A17">
      <w:pPr>
        <w:pStyle w:val="Heading2"/>
      </w:pPr>
      <w:bookmarkStart w:id="115" w:name="_Toc165122021"/>
      <w:r>
        <w:t>5.</w:t>
      </w:r>
      <w:r w:rsidR="000C6692">
        <w:t>2</w:t>
      </w:r>
      <w:r>
        <w:t xml:space="preserve">. </w:t>
      </w:r>
      <w:r w:rsidR="00042DEA">
        <w:t>Code of merging datasets</w:t>
      </w:r>
      <w:bookmarkEnd w:id="115"/>
    </w:p>
    <w:p w14:paraId="10067432" w14:textId="62A45BA2" w:rsidR="00EB4E5C" w:rsidRDefault="00EB4E5C" w:rsidP="00FF294F"/>
    <w:p w14:paraId="12522A4F" w14:textId="4AF33701" w:rsidR="00EF4BF3" w:rsidRDefault="00EF4BF3" w:rsidP="00EF4BF3">
      <w:pPr>
        <w:rPr>
          <w:rFonts w:asciiTheme="majorBidi" w:hAnsiTheme="majorBidi" w:cstheme="majorBidi"/>
        </w:rPr>
      </w:pPr>
      <w:r>
        <w:rPr>
          <w:rFonts w:asciiTheme="majorBidi" w:hAnsiTheme="majorBidi" w:cstheme="majorBidi"/>
        </w:rPr>
        <w:t xml:space="preserve">Speaking about the ETL, we successfully managed to extract our data from a trusted resource. Therefore, we have completed the first step of ETL. However, there are two steps left which are transformation and loading. Speaking of which, using google collab, we managed to create a file called ‘Research work’ which could be found in this link: </w:t>
      </w:r>
      <w:hyperlink r:id="rId24" w:history="1">
        <w:r w:rsidRPr="0086033D">
          <w:rPr>
            <w:rStyle w:val="Hyperlink"/>
            <w:rFonts w:asciiTheme="majorBidi" w:hAnsiTheme="majorBidi" w:cstheme="majorBidi"/>
          </w:rPr>
          <w:t>https://colab.research.google.com/drive/1dksNRU-2am_UtMIOECmBRFr16h8Pnu-6?usp=sharing</w:t>
        </w:r>
      </w:hyperlink>
      <w:r>
        <w:rPr>
          <w:rFonts w:asciiTheme="majorBidi" w:hAnsiTheme="majorBidi" w:cstheme="majorBidi"/>
        </w:rPr>
        <w:t xml:space="preserve">. Speaking of which, we firstly imported our required libraries, and then, with the help of google drive, we were able of importing our seven datasets successfully. After that, we decided to check whether there is dirty data in them, and it turned out that the only dirty data that could impact our analysis is the presence of the </w:t>
      </w:r>
      <w:r w:rsidR="004D4FFE">
        <w:rPr>
          <w:rFonts w:asciiTheme="majorBidi" w:hAnsiTheme="majorBidi" w:cstheme="majorBidi"/>
        </w:rPr>
        <w:t>“</w:t>
      </w:r>
      <w:r w:rsidR="00E527BA">
        <w:rPr>
          <w:rFonts w:asciiTheme="majorBidi" w:hAnsiTheme="majorBidi" w:cstheme="majorBidi"/>
        </w:rPr>
        <w:t>- “</w:t>
      </w:r>
      <w:r w:rsidR="00AC56AA">
        <w:rPr>
          <w:rFonts w:asciiTheme="majorBidi" w:hAnsiTheme="majorBidi" w:cstheme="majorBidi"/>
        </w:rPr>
        <w:t>symbol</w:t>
      </w:r>
      <w:r>
        <w:rPr>
          <w:rFonts w:asciiTheme="majorBidi" w:hAnsiTheme="majorBidi" w:cstheme="majorBidi"/>
        </w:rPr>
        <w:t xml:space="preserve">, which as discussed above, means that there is no data related to that indicator in a particular country in that year. However, since we don’t know exactly the main values of these symbols, we decided to handle this dirty data by simply leaving it as it is. After that, we decided to start merging our data by firstly merge the two datasets that represent some estimations on the use of water, sanitation, and hygiene per country and per region into a new merged dataset called </w:t>
      </w:r>
      <w:r w:rsidR="004D4FFE">
        <w:rPr>
          <w:rFonts w:asciiTheme="majorBidi" w:hAnsiTheme="majorBidi" w:cstheme="majorBidi"/>
        </w:rPr>
        <w:t>“</w:t>
      </w:r>
      <w:r w:rsidRPr="004E755A">
        <w:rPr>
          <w:rFonts w:asciiTheme="majorBidi" w:hAnsiTheme="majorBidi" w:cstheme="majorBidi"/>
        </w:rPr>
        <w:t>general data -merged.xlsx</w:t>
      </w:r>
      <w:r w:rsidR="004D4FFE">
        <w:rPr>
          <w:rFonts w:asciiTheme="majorBidi" w:hAnsiTheme="majorBidi" w:cstheme="majorBidi"/>
        </w:rPr>
        <w:t>”</w:t>
      </w:r>
      <w:r>
        <w:rPr>
          <w:rFonts w:asciiTheme="majorBidi" w:hAnsiTheme="majorBidi" w:cstheme="majorBidi"/>
        </w:rPr>
        <w:t xml:space="preserve">, which was mainly done by merging the three sheets that represent the water, the sanitation, and the hygiene in both of these datasets to represent both the datasets per country and per region in the same sheet. Speaking of which, as an example, the water sheet in the first dataset that represents the data per </w:t>
      </w:r>
      <w:r>
        <w:rPr>
          <w:rFonts w:asciiTheme="majorBidi" w:hAnsiTheme="majorBidi" w:cstheme="majorBidi"/>
        </w:rPr>
        <w:lastRenderedPageBreak/>
        <w:t xml:space="preserve">country and the water sheet in the second dataset that represents the data per region were merged into one sheet called water that represents both the data per country and per region, and the same thing was done for the other two sheets. Next, we decided to merge the two datasets that represent some estimations on water, sanitation, hygiene, waste management, and environmental cleaning in health-care facilities by country and by region into a new merged dataset called </w:t>
      </w:r>
      <w:r w:rsidR="004D4FFE">
        <w:rPr>
          <w:rFonts w:asciiTheme="majorBidi" w:hAnsiTheme="majorBidi" w:cstheme="majorBidi"/>
        </w:rPr>
        <w:t>“</w:t>
      </w:r>
      <w:r w:rsidRPr="00BB6136">
        <w:rPr>
          <w:rFonts w:asciiTheme="majorBidi" w:hAnsiTheme="majorBidi" w:cstheme="majorBidi"/>
        </w:rPr>
        <w:t>health care facilities -merged.xlsx</w:t>
      </w:r>
      <w:r w:rsidR="004D4FFE">
        <w:rPr>
          <w:rFonts w:asciiTheme="majorBidi" w:hAnsiTheme="majorBidi" w:cstheme="majorBidi"/>
        </w:rPr>
        <w:t>”</w:t>
      </w:r>
      <w:r>
        <w:rPr>
          <w:rFonts w:asciiTheme="majorBidi" w:hAnsiTheme="majorBidi" w:cstheme="majorBidi"/>
        </w:rPr>
        <w:t xml:space="preserve">, which was mainly done by merging the five sheets that represent the water, the sanitation, the hygiene, the waste management, and the environmental cleaning in both of these datasets to represent both the datasets per country and per region in the same sheet. Speaking of which, as an example, the water sheet in the first dataset that represents the data per country and the water sheet in the second dataset that represents the data per region were merged into one sheet called water that represents both the data per country and per region, and the same thing was done for the other four sheets. After that, we decided to merge the two datasets that represent some estimations on water, sanitation, and hygiene in schools by country and by region into a new merged dataset called </w:t>
      </w:r>
      <w:r w:rsidR="004D4FFE">
        <w:rPr>
          <w:rFonts w:asciiTheme="majorBidi" w:hAnsiTheme="majorBidi" w:cstheme="majorBidi"/>
        </w:rPr>
        <w:t>“</w:t>
      </w:r>
      <w:r w:rsidRPr="00CC4975">
        <w:rPr>
          <w:rFonts w:asciiTheme="majorBidi" w:hAnsiTheme="majorBidi" w:cstheme="majorBidi"/>
        </w:rPr>
        <w:t>merged_school_data.xlsx</w:t>
      </w:r>
      <w:r w:rsidR="004D4FFE">
        <w:rPr>
          <w:rFonts w:asciiTheme="majorBidi" w:hAnsiTheme="majorBidi" w:cstheme="majorBidi"/>
        </w:rPr>
        <w:t>”</w:t>
      </w:r>
      <w:r>
        <w:rPr>
          <w:rFonts w:asciiTheme="majorBidi" w:hAnsiTheme="majorBidi" w:cstheme="majorBidi"/>
        </w:rPr>
        <w:t xml:space="preserve">, which was done by simply adding the one sheet of the first dataset and the three sheets of the second dataset, and load them into a new spreadsheet which consists of four sheets. After that, we managed to upload these three new merged datasets into google drive, and then, we decided to merge these three merged datasets into one mega dataset called </w:t>
      </w:r>
      <w:r w:rsidR="004D4FFE">
        <w:rPr>
          <w:rFonts w:asciiTheme="majorBidi" w:hAnsiTheme="majorBidi" w:cstheme="majorBidi"/>
        </w:rPr>
        <w:t>“</w:t>
      </w:r>
      <w:r w:rsidRPr="00CC4975">
        <w:rPr>
          <w:rFonts w:asciiTheme="majorBidi" w:hAnsiTheme="majorBidi" w:cstheme="majorBidi"/>
        </w:rPr>
        <w:t>merged_data.xlsx</w:t>
      </w:r>
      <w:r w:rsidR="004D4FFE">
        <w:rPr>
          <w:rFonts w:asciiTheme="majorBidi" w:hAnsiTheme="majorBidi" w:cstheme="majorBidi"/>
        </w:rPr>
        <w:t>”</w:t>
      </w:r>
      <w:r>
        <w:rPr>
          <w:rFonts w:asciiTheme="majorBidi" w:hAnsiTheme="majorBidi" w:cstheme="majorBidi"/>
        </w:rPr>
        <w:t xml:space="preserve">, which was done by simply adding the three sheets of the first merged dataset and the five sheets of the second dataset, and the four sheets of the third dataset, and load them into a new spreadsheet which consists of twelve sheets, and we managed to upload it to google drive as well, which could be found in this link: </w:t>
      </w:r>
      <w:hyperlink r:id="rId25" w:history="1">
        <w:r w:rsidRPr="0086033D">
          <w:rPr>
            <w:rStyle w:val="Hyperlink"/>
            <w:rFonts w:asciiTheme="majorBidi" w:hAnsiTheme="majorBidi" w:cstheme="majorBidi"/>
          </w:rPr>
          <w:t>https://docs.google.com/spreadsheets/d/12F2YGkzgFDjN26f5bedBKWhcQnqn5o41/edit?usp=sharing&amp;ouid=105535614615338973847&amp;rtpof=true&amp;sd=true</w:t>
        </w:r>
      </w:hyperlink>
      <w:r>
        <w:rPr>
          <w:rFonts w:asciiTheme="majorBidi" w:hAnsiTheme="majorBidi" w:cstheme="majorBidi"/>
        </w:rPr>
        <w:t xml:space="preserve">. </w:t>
      </w:r>
    </w:p>
    <w:p w14:paraId="565C3BE7" w14:textId="2B72F5E5" w:rsidR="00EB4E5C" w:rsidRDefault="00EB4E5C" w:rsidP="00FF294F"/>
    <w:p w14:paraId="74501806" w14:textId="3FB6831C" w:rsidR="00EB4E5C" w:rsidRDefault="00EB4E5C" w:rsidP="00FF294F"/>
    <w:p w14:paraId="57D0966C" w14:textId="7827917C" w:rsidR="00EB4E5C" w:rsidRDefault="00EB4E5C" w:rsidP="00FF294F"/>
    <w:p w14:paraId="2105439A" w14:textId="61FF20AB" w:rsidR="00EB4E5C" w:rsidRDefault="00EB4E5C" w:rsidP="00FF294F"/>
    <w:p w14:paraId="3DCC7C43" w14:textId="41427832" w:rsidR="00573033" w:rsidRDefault="00573033" w:rsidP="00CC0C30">
      <w:pPr>
        <w:pStyle w:val="Heading2"/>
        <w:rPr>
          <w:sz w:val="24"/>
          <w:szCs w:val="24"/>
        </w:rPr>
      </w:pPr>
      <w:bookmarkStart w:id="116" w:name="_Toc157158906"/>
      <w:bookmarkStart w:id="117" w:name="_Toc165122022"/>
      <w:r>
        <w:t>5.</w:t>
      </w:r>
      <w:r w:rsidR="008A1636">
        <w:t>3</w:t>
      </w:r>
      <w:r>
        <w:t>. Selected tools for develop</w:t>
      </w:r>
      <w:bookmarkEnd w:id="116"/>
      <w:r w:rsidR="00D110D2">
        <w:t xml:space="preserve">ing our </w:t>
      </w:r>
      <w:r w:rsidR="00CC0C30">
        <w:rPr>
          <w:szCs w:val="28"/>
        </w:rPr>
        <w:t>w</w:t>
      </w:r>
      <w:r w:rsidR="00CC0C30" w:rsidRPr="00CC0C30">
        <w:rPr>
          <w:szCs w:val="28"/>
        </w:rPr>
        <w:t>ater-</w:t>
      </w:r>
      <w:r w:rsidR="00CC0C30">
        <w:rPr>
          <w:szCs w:val="28"/>
        </w:rPr>
        <w:t>s</w:t>
      </w:r>
      <w:r w:rsidR="00CC0C30" w:rsidRPr="00CC0C30">
        <w:rPr>
          <w:szCs w:val="28"/>
        </w:rPr>
        <w:t xml:space="preserve">carcity </w:t>
      </w:r>
      <w:r w:rsidR="00CC0C30">
        <w:rPr>
          <w:szCs w:val="28"/>
        </w:rPr>
        <w:t>r</w:t>
      </w:r>
      <w:r w:rsidR="00CC0C30" w:rsidRPr="00CC0C30">
        <w:rPr>
          <w:szCs w:val="28"/>
        </w:rPr>
        <w:t xml:space="preserve">isk </w:t>
      </w:r>
      <w:r w:rsidR="00CC0C30">
        <w:rPr>
          <w:szCs w:val="28"/>
        </w:rPr>
        <w:t>e</w:t>
      </w:r>
      <w:r w:rsidR="00CC0C30" w:rsidRPr="00CC0C30">
        <w:rPr>
          <w:szCs w:val="28"/>
        </w:rPr>
        <w:t xml:space="preserve">valuation </w:t>
      </w:r>
      <w:r w:rsidR="00CC0C30">
        <w:rPr>
          <w:szCs w:val="28"/>
        </w:rPr>
        <w:t>s</w:t>
      </w:r>
      <w:r w:rsidR="00CC0C30" w:rsidRPr="00CC0C30">
        <w:rPr>
          <w:szCs w:val="28"/>
        </w:rPr>
        <w:t>ystem</w:t>
      </w:r>
      <w:bookmarkEnd w:id="117"/>
    </w:p>
    <w:p w14:paraId="68C7E850" w14:textId="0B8207AB" w:rsidR="00573033" w:rsidRPr="00D32478" w:rsidRDefault="00573033" w:rsidP="00573033">
      <w:pPr>
        <w:ind w:firstLine="360"/>
        <w:rPr>
          <w:rFonts w:asciiTheme="majorBidi" w:hAnsiTheme="majorBidi" w:cstheme="majorBidi"/>
        </w:rPr>
      </w:pPr>
      <w:r w:rsidRPr="00D32478">
        <w:rPr>
          <w:rFonts w:asciiTheme="majorBidi" w:hAnsiTheme="majorBidi" w:cstheme="majorBidi"/>
        </w:rPr>
        <w:t>The development of the Water-Scarcity Risk Evaluation System MVP involved a thoughtful selection of tools to ensure efficiency, flexibility, and scalability</w:t>
      </w:r>
      <w:r>
        <w:rPr>
          <w:rFonts w:asciiTheme="majorBidi" w:hAnsiTheme="majorBidi" w:cstheme="majorBidi"/>
        </w:rPr>
        <w:t xml:space="preserve"> [</w:t>
      </w:r>
      <w:r w:rsidR="008462D5">
        <w:rPr>
          <w:rFonts w:asciiTheme="majorBidi" w:hAnsiTheme="majorBidi" w:cstheme="majorBidi"/>
        </w:rPr>
        <w:t>2</w:t>
      </w:r>
      <w:r w:rsidR="009E138A">
        <w:rPr>
          <w:rFonts w:asciiTheme="majorBidi" w:hAnsiTheme="majorBidi" w:cstheme="majorBidi"/>
        </w:rPr>
        <w:t>2</w:t>
      </w:r>
      <w:r>
        <w:rPr>
          <w:rFonts w:asciiTheme="majorBidi" w:hAnsiTheme="majorBidi" w:cstheme="majorBidi"/>
        </w:rPr>
        <w:t>]</w:t>
      </w:r>
      <w:r w:rsidRPr="00D32478">
        <w:rPr>
          <w:rFonts w:asciiTheme="majorBidi" w:hAnsiTheme="majorBidi" w:cstheme="majorBidi"/>
        </w:rPr>
        <w:t>. The following tools were chosen for various aspects of the development process:</w:t>
      </w:r>
    </w:p>
    <w:p w14:paraId="58282AF7" w14:textId="77777777" w:rsidR="00573033" w:rsidRPr="00D32478" w:rsidRDefault="00573033" w:rsidP="00573033">
      <w:pPr>
        <w:rPr>
          <w:rFonts w:asciiTheme="majorBidi" w:hAnsiTheme="majorBidi" w:cstheme="majorBidi"/>
        </w:rPr>
      </w:pPr>
    </w:p>
    <w:p w14:paraId="180520C5" w14:textId="77777777" w:rsidR="00573033" w:rsidRPr="00C32451" w:rsidRDefault="00573033" w:rsidP="00573033">
      <w:pPr>
        <w:pStyle w:val="ListParagraph"/>
        <w:numPr>
          <w:ilvl w:val="0"/>
          <w:numId w:val="11"/>
        </w:numPr>
        <w:spacing w:after="160" w:line="259" w:lineRule="auto"/>
        <w:rPr>
          <w:rFonts w:asciiTheme="majorBidi" w:hAnsiTheme="majorBidi" w:cstheme="majorBidi"/>
          <w:b/>
          <w:bCs/>
        </w:rPr>
      </w:pPr>
      <w:r w:rsidRPr="00C32451">
        <w:rPr>
          <w:rFonts w:asciiTheme="majorBidi" w:hAnsiTheme="majorBidi" w:cstheme="majorBidi"/>
          <w:b/>
          <w:bCs/>
        </w:rPr>
        <w:t>Programming Language: Python</w:t>
      </w:r>
    </w:p>
    <w:p w14:paraId="17C6F3A5" w14:textId="77777777" w:rsidR="00573033" w:rsidRDefault="00573033" w:rsidP="00573033">
      <w:pPr>
        <w:pStyle w:val="ListParagraph"/>
        <w:numPr>
          <w:ilvl w:val="0"/>
          <w:numId w:val="10"/>
        </w:numPr>
        <w:spacing w:after="160" w:line="259" w:lineRule="auto"/>
        <w:rPr>
          <w:rFonts w:asciiTheme="majorBidi" w:hAnsiTheme="majorBidi" w:cstheme="majorBidi"/>
        </w:rPr>
      </w:pPr>
      <w:r w:rsidRPr="00C32451">
        <w:rPr>
          <w:rFonts w:asciiTheme="majorBidi" w:hAnsiTheme="majorBidi" w:cstheme="majorBidi"/>
        </w:rPr>
        <w:t>Python was selected for its versatility, extensive libraries, and data analysis capabilities. It serves as the primary language for data manipulation, statistical modeling, and machine learning.</w:t>
      </w:r>
    </w:p>
    <w:p w14:paraId="467DBEC2" w14:textId="77777777" w:rsidR="00573033" w:rsidRPr="00441A7F" w:rsidRDefault="00573033" w:rsidP="00573033">
      <w:pPr>
        <w:rPr>
          <w:rFonts w:asciiTheme="majorBidi" w:hAnsiTheme="majorBidi" w:cstheme="majorBidi"/>
        </w:rPr>
      </w:pPr>
    </w:p>
    <w:p w14:paraId="610BECB2" w14:textId="77777777" w:rsidR="00573033" w:rsidRPr="00441A7F" w:rsidRDefault="00573033" w:rsidP="00573033">
      <w:pPr>
        <w:pStyle w:val="ListParagraph"/>
        <w:numPr>
          <w:ilvl w:val="0"/>
          <w:numId w:val="11"/>
        </w:numPr>
        <w:spacing w:after="160" w:line="259" w:lineRule="auto"/>
        <w:rPr>
          <w:rFonts w:asciiTheme="majorBidi" w:hAnsiTheme="majorBidi" w:cstheme="majorBidi"/>
          <w:b/>
          <w:bCs/>
        </w:rPr>
      </w:pPr>
      <w:r w:rsidRPr="00441A7F">
        <w:rPr>
          <w:rFonts w:asciiTheme="majorBidi" w:hAnsiTheme="majorBidi" w:cstheme="majorBidi"/>
          <w:b/>
          <w:bCs/>
        </w:rPr>
        <w:t>Data Analysis and Visualization: Pandas and Seaborn</w:t>
      </w:r>
    </w:p>
    <w:p w14:paraId="218448CD" w14:textId="77777777" w:rsidR="00573033" w:rsidRDefault="00573033" w:rsidP="00573033">
      <w:pPr>
        <w:pStyle w:val="ListParagraph"/>
        <w:numPr>
          <w:ilvl w:val="0"/>
          <w:numId w:val="10"/>
        </w:numPr>
        <w:spacing w:after="160" w:line="259" w:lineRule="auto"/>
        <w:rPr>
          <w:rFonts w:asciiTheme="majorBidi" w:hAnsiTheme="majorBidi" w:cstheme="majorBidi"/>
        </w:rPr>
      </w:pPr>
      <w:r w:rsidRPr="00441A7F">
        <w:rPr>
          <w:rFonts w:asciiTheme="majorBidi" w:hAnsiTheme="majorBidi" w:cstheme="majorBidi"/>
        </w:rPr>
        <w:t>Pandas, a powerful data manipulation library, was used for cleaning and processing datasets. Seaborn was employed for creating insightful visualizations to communicate complex data trends effectively.</w:t>
      </w:r>
    </w:p>
    <w:p w14:paraId="6AE995AB" w14:textId="77777777" w:rsidR="00573033" w:rsidRPr="00441A7F" w:rsidRDefault="00573033" w:rsidP="00573033">
      <w:pPr>
        <w:rPr>
          <w:rFonts w:asciiTheme="majorBidi" w:hAnsiTheme="majorBidi" w:cstheme="majorBidi"/>
        </w:rPr>
      </w:pPr>
    </w:p>
    <w:p w14:paraId="1E1FBFFA" w14:textId="77777777" w:rsidR="00573033" w:rsidRPr="00441A7F" w:rsidRDefault="00573033" w:rsidP="00573033">
      <w:pPr>
        <w:pStyle w:val="ListParagraph"/>
        <w:numPr>
          <w:ilvl w:val="0"/>
          <w:numId w:val="11"/>
        </w:numPr>
        <w:spacing w:after="160" w:line="259" w:lineRule="auto"/>
        <w:rPr>
          <w:rFonts w:asciiTheme="majorBidi" w:hAnsiTheme="majorBidi" w:cstheme="majorBidi"/>
          <w:b/>
          <w:bCs/>
        </w:rPr>
      </w:pPr>
      <w:r w:rsidRPr="00441A7F">
        <w:rPr>
          <w:rFonts w:asciiTheme="majorBidi" w:hAnsiTheme="majorBidi" w:cstheme="majorBidi"/>
          <w:b/>
          <w:bCs/>
        </w:rPr>
        <w:t>Machine Learning: Scikit-learn</w:t>
      </w:r>
      <w:r>
        <w:rPr>
          <w:rFonts w:asciiTheme="majorBidi" w:hAnsiTheme="majorBidi" w:cstheme="majorBidi"/>
          <w:b/>
          <w:bCs/>
        </w:rPr>
        <w:t xml:space="preserve"> (sklearn)</w:t>
      </w:r>
    </w:p>
    <w:p w14:paraId="4314A13A" w14:textId="77777777" w:rsidR="00573033" w:rsidRDefault="00573033" w:rsidP="00573033">
      <w:pPr>
        <w:pStyle w:val="ListParagraph"/>
        <w:numPr>
          <w:ilvl w:val="0"/>
          <w:numId w:val="10"/>
        </w:numPr>
        <w:spacing w:after="160" w:line="259" w:lineRule="auto"/>
        <w:rPr>
          <w:rFonts w:asciiTheme="majorBidi" w:hAnsiTheme="majorBidi" w:cstheme="majorBidi"/>
        </w:rPr>
      </w:pPr>
      <w:r w:rsidRPr="00441A7F">
        <w:rPr>
          <w:rFonts w:asciiTheme="majorBidi" w:hAnsiTheme="majorBidi" w:cstheme="majorBidi"/>
        </w:rPr>
        <w:lastRenderedPageBreak/>
        <w:t>Scikit-learn was utilized for implementing linear regression models, facilitating predictive analysis of water availability in the Arab world.</w:t>
      </w:r>
    </w:p>
    <w:p w14:paraId="097A0BE2" w14:textId="77777777" w:rsidR="00573033" w:rsidRPr="00441A7F" w:rsidRDefault="00573033" w:rsidP="00573033">
      <w:pPr>
        <w:rPr>
          <w:rFonts w:asciiTheme="majorBidi" w:hAnsiTheme="majorBidi" w:cstheme="majorBidi"/>
        </w:rPr>
      </w:pPr>
    </w:p>
    <w:p w14:paraId="2A26A077" w14:textId="77777777" w:rsidR="00573033" w:rsidRPr="00441A7F" w:rsidRDefault="00573033" w:rsidP="00573033">
      <w:pPr>
        <w:pStyle w:val="ListParagraph"/>
        <w:numPr>
          <w:ilvl w:val="0"/>
          <w:numId w:val="11"/>
        </w:numPr>
        <w:spacing w:after="160" w:line="259" w:lineRule="auto"/>
        <w:rPr>
          <w:rFonts w:asciiTheme="majorBidi" w:hAnsiTheme="majorBidi" w:cstheme="majorBidi"/>
          <w:b/>
          <w:bCs/>
        </w:rPr>
      </w:pPr>
      <w:r w:rsidRPr="00441A7F">
        <w:rPr>
          <w:rFonts w:asciiTheme="majorBidi" w:hAnsiTheme="majorBidi" w:cstheme="majorBidi"/>
          <w:b/>
          <w:bCs/>
        </w:rPr>
        <w:t>Notebook Environment: Google Colab</w:t>
      </w:r>
    </w:p>
    <w:p w14:paraId="26E6B406" w14:textId="77777777" w:rsidR="00573033" w:rsidRDefault="00573033" w:rsidP="00573033">
      <w:pPr>
        <w:pStyle w:val="ListParagraph"/>
        <w:numPr>
          <w:ilvl w:val="0"/>
          <w:numId w:val="10"/>
        </w:numPr>
        <w:spacing w:after="160" w:line="259" w:lineRule="auto"/>
        <w:rPr>
          <w:rFonts w:asciiTheme="majorBidi" w:hAnsiTheme="majorBidi" w:cstheme="majorBidi"/>
        </w:rPr>
      </w:pPr>
      <w:r w:rsidRPr="00441A7F">
        <w:rPr>
          <w:rFonts w:asciiTheme="majorBidi" w:hAnsiTheme="majorBidi" w:cstheme="majorBidi"/>
        </w:rPr>
        <w:t>Google Colab, a cloud-based Jupyter notebook environment, was chosen for its collaborative features, access to GPU resources, and seamless integration with Google Drive for dataset management.</w:t>
      </w:r>
    </w:p>
    <w:p w14:paraId="7B9505E5" w14:textId="77777777" w:rsidR="00573033" w:rsidRPr="00441A7F" w:rsidRDefault="00573033" w:rsidP="00573033">
      <w:pPr>
        <w:rPr>
          <w:rFonts w:asciiTheme="majorBidi" w:hAnsiTheme="majorBidi" w:cstheme="majorBidi"/>
        </w:rPr>
      </w:pPr>
    </w:p>
    <w:p w14:paraId="1F10197B" w14:textId="77777777" w:rsidR="00573033" w:rsidRPr="00441A7F" w:rsidRDefault="00573033" w:rsidP="00573033">
      <w:pPr>
        <w:pStyle w:val="ListParagraph"/>
        <w:numPr>
          <w:ilvl w:val="0"/>
          <w:numId w:val="11"/>
        </w:numPr>
        <w:spacing w:after="160" w:line="259" w:lineRule="auto"/>
        <w:rPr>
          <w:rFonts w:asciiTheme="majorBidi" w:hAnsiTheme="majorBidi" w:cstheme="majorBidi"/>
          <w:b/>
          <w:bCs/>
        </w:rPr>
      </w:pPr>
      <w:r w:rsidRPr="00441A7F">
        <w:rPr>
          <w:rFonts w:asciiTheme="majorBidi" w:hAnsiTheme="majorBidi" w:cstheme="majorBidi"/>
          <w:b/>
          <w:bCs/>
        </w:rPr>
        <w:t>Linear Regression: Scikit-learn</w:t>
      </w:r>
      <w:r>
        <w:rPr>
          <w:rFonts w:asciiTheme="majorBidi" w:hAnsiTheme="majorBidi" w:cstheme="majorBidi"/>
          <w:b/>
          <w:bCs/>
        </w:rPr>
        <w:t xml:space="preserve"> (sklearn)</w:t>
      </w:r>
    </w:p>
    <w:p w14:paraId="47AE3DC1" w14:textId="77777777" w:rsidR="00573033" w:rsidRDefault="00573033" w:rsidP="00573033">
      <w:pPr>
        <w:pStyle w:val="ListParagraph"/>
        <w:numPr>
          <w:ilvl w:val="0"/>
          <w:numId w:val="10"/>
        </w:numPr>
        <w:spacing w:after="160" w:line="259" w:lineRule="auto"/>
        <w:rPr>
          <w:rFonts w:asciiTheme="majorBidi" w:hAnsiTheme="majorBidi" w:cstheme="majorBidi"/>
        </w:rPr>
      </w:pPr>
      <w:r w:rsidRPr="00441A7F">
        <w:rPr>
          <w:rFonts w:asciiTheme="majorBidi" w:hAnsiTheme="majorBidi" w:cstheme="majorBidi"/>
        </w:rPr>
        <w:t>Scikit-learn's implementation of linear regression models enabled the prediction of future water availability based on historical data.</w:t>
      </w:r>
    </w:p>
    <w:p w14:paraId="0283E631" w14:textId="77777777" w:rsidR="00573033" w:rsidRPr="00441A7F" w:rsidRDefault="00573033" w:rsidP="00573033">
      <w:pPr>
        <w:rPr>
          <w:rFonts w:asciiTheme="majorBidi" w:hAnsiTheme="majorBidi" w:cstheme="majorBidi"/>
        </w:rPr>
      </w:pPr>
    </w:p>
    <w:p w14:paraId="19228772" w14:textId="77777777" w:rsidR="00573033" w:rsidRDefault="00573033" w:rsidP="00573033">
      <w:pPr>
        <w:rPr>
          <w:rFonts w:asciiTheme="majorBidi" w:hAnsiTheme="majorBidi" w:cstheme="majorBidi"/>
        </w:rPr>
      </w:pPr>
      <w:r w:rsidRPr="00D32478">
        <w:rPr>
          <w:rFonts w:asciiTheme="majorBidi" w:hAnsiTheme="majorBidi" w:cstheme="majorBidi"/>
        </w:rPr>
        <w:t>These selected tools collectively contribute to the development and functionality of the Water-Scarcity Risk Evaluation System MVP, offering a robust foundation for ongoing enhancements and iterations.</w:t>
      </w:r>
    </w:p>
    <w:p w14:paraId="13952308" w14:textId="27125907" w:rsidR="00EB4E5C" w:rsidRDefault="00EB4E5C" w:rsidP="00FF294F"/>
    <w:p w14:paraId="05EE2030" w14:textId="1B557F39" w:rsidR="004540E4" w:rsidRDefault="004540E4" w:rsidP="00FF294F"/>
    <w:p w14:paraId="39FE6082" w14:textId="6EC93AE8" w:rsidR="004540E4" w:rsidRDefault="004540E4" w:rsidP="00FF294F"/>
    <w:p w14:paraId="38E5D4C3" w14:textId="1FD07242" w:rsidR="004540E4" w:rsidRDefault="004540E4" w:rsidP="004540E4">
      <w:pPr>
        <w:pStyle w:val="Heading2"/>
        <w:rPr>
          <w:szCs w:val="28"/>
        </w:rPr>
      </w:pPr>
      <w:bookmarkStart w:id="118" w:name="_Toc165122023"/>
      <w:r>
        <w:t xml:space="preserve">5.4. Code of </w:t>
      </w:r>
      <w:r>
        <w:rPr>
          <w:szCs w:val="28"/>
        </w:rPr>
        <w:t>w</w:t>
      </w:r>
      <w:r w:rsidRPr="00CC0C30">
        <w:rPr>
          <w:szCs w:val="28"/>
        </w:rPr>
        <w:t>ater-</w:t>
      </w:r>
      <w:r>
        <w:rPr>
          <w:szCs w:val="28"/>
        </w:rPr>
        <w:t>s</w:t>
      </w:r>
      <w:r w:rsidRPr="00CC0C30">
        <w:rPr>
          <w:szCs w:val="28"/>
        </w:rPr>
        <w:t xml:space="preserve">carcity </w:t>
      </w:r>
      <w:r>
        <w:rPr>
          <w:szCs w:val="28"/>
        </w:rPr>
        <w:t>r</w:t>
      </w:r>
      <w:r w:rsidRPr="00CC0C30">
        <w:rPr>
          <w:szCs w:val="28"/>
        </w:rPr>
        <w:t xml:space="preserve">isk </w:t>
      </w:r>
      <w:r>
        <w:rPr>
          <w:szCs w:val="28"/>
        </w:rPr>
        <w:t>e</w:t>
      </w:r>
      <w:r w:rsidRPr="00CC0C30">
        <w:rPr>
          <w:szCs w:val="28"/>
        </w:rPr>
        <w:t xml:space="preserve">valuation </w:t>
      </w:r>
      <w:r>
        <w:rPr>
          <w:szCs w:val="28"/>
        </w:rPr>
        <w:t>s</w:t>
      </w:r>
      <w:r w:rsidRPr="00CC0C30">
        <w:rPr>
          <w:szCs w:val="28"/>
        </w:rPr>
        <w:t>ystem</w:t>
      </w:r>
      <w:bookmarkEnd w:id="118"/>
    </w:p>
    <w:p w14:paraId="1F5F28EB" w14:textId="259823CC" w:rsidR="00207C25" w:rsidRDefault="00207C25" w:rsidP="00207C25">
      <w:pPr>
        <w:rPr>
          <w:rFonts w:asciiTheme="majorBidi" w:hAnsiTheme="majorBidi" w:cstheme="majorBidi"/>
        </w:rPr>
      </w:pPr>
      <w:r>
        <w:rPr>
          <w:rFonts w:asciiTheme="majorBidi" w:hAnsiTheme="majorBidi" w:cstheme="majorBidi"/>
        </w:rPr>
        <w:t xml:space="preserve">Speaking about the water risk assessment in the Arab world, we successfully managed to extract our data from a trusted resource and imported them in google drive. After that, using Google Colab, we managed to create a file called </w:t>
      </w:r>
      <w:r w:rsidR="003B6868">
        <w:rPr>
          <w:rFonts w:asciiTheme="majorBidi" w:hAnsiTheme="majorBidi" w:cstheme="majorBidi"/>
        </w:rPr>
        <w:t>“</w:t>
      </w:r>
      <w:r w:rsidRPr="00097361">
        <w:rPr>
          <w:rFonts w:asciiTheme="majorBidi" w:hAnsiTheme="majorBidi" w:cstheme="majorBidi"/>
        </w:rPr>
        <w:t>Water Scarcity Risk Assessment in The Arab World.ipynb</w:t>
      </w:r>
      <w:r w:rsidR="003B6868">
        <w:rPr>
          <w:rFonts w:asciiTheme="majorBidi" w:hAnsiTheme="majorBidi" w:cstheme="majorBidi"/>
        </w:rPr>
        <w:t>”</w:t>
      </w:r>
      <w:r>
        <w:rPr>
          <w:rFonts w:asciiTheme="majorBidi" w:hAnsiTheme="majorBidi" w:cstheme="majorBidi"/>
        </w:rPr>
        <w:t xml:space="preserve"> which could be found in this link: </w:t>
      </w:r>
      <w:hyperlink r:id="rId26" w:history="1">
        <w:r w:rsidRPr="007873F6">
          <w:rPr>
            <w:rStyle w:val="Hyperlink"/>
            <w:rFonts w:asciiTheme="majorBidi" w:hAnsiTheme="majorBidi" w:cstheme="majorBidi"/>
          </w:rPr>
          <w:t>https://colab.research.google.com/drive/1cjWLphO8BpU0OVFxlQogq7xN9WCYCL-U?usp=sharing</w:t>
        </w:r>
      </w:hyperlink>
      <w:r>
        <w:rPr>
          <w:rFonts w:asciiTheme="majorBidi" w:hAnsiTheme="majorBidi" w:cstheme="majorBidi"/>
        </w:rPr>
        <w:t xml:space="preserve">. Speaking of which, we firstly imported our required libraries, and then, with the help of google drive, we were able of importing our six datasets successfully. After that, we decided to split our work by importing each sheet of these datasets individually. After that, we decided to do some functions in order to filter the countries in these datasets to return only the data that is related to the Arab countries. Then, we decided to use matplotib and seaborn frameworks in order to display a chart about the current water availability in each Arab country. After that, using </w:t>
      </w:r>
      <w:r w:rsidRPr="00713824">
        <w:rPr>
          <w:rFonts w:asciiTheme="majorBidi" w:hAnsiTheme="majorBidi" w:cstheme="majorBidi"/>
        </w:rPr>
        <w:t>Scikit-learn</w:t>
      </w:r>
      <w:r>
        <w:rPr>
          <w:rFonts w:asciiTheme="majorBidi" w:hAnsiTheme="majorBidi" w:cstheme="majorBidi"/>
        </w:rPr>
        <w:t xml:space="preserve"> (also known as sklearn), we managed to assess the water scarcity risk in the Arab countries in the future. Speaking of which, we based our research on representing charts according to each country’s national level, along with representing charts according to each country’s rural areas and urban areas, which would have a significant role of helping the main stakeholders to make their decisions regarding this issue in a more accurate way by considering all of these factors. However, speaking about the charts that we decided to represent, here is a list of all of them:</w:t>
      </w:r>
    </w:p>
    <w:p w14:paraId="20B17ACB"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F972A0">
        <w:rPr>
          <w:rFonts w:asciiTheme="majorBidi" w:hAnsiTheme="majorBidi" w:cstheme="majorBidi"/>
        </w:rPr>
        <w:t>Future Projection of Water Availability in The Arab World (National)</w:t>
      </w:r>
    </w:p>
    <w:p w14:paraId="53C072CB"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F972A0">
        <w:rPr>
          <w:rFonts w:asciiTheme="majorBidi" w:hAnsiTheme="majorBidi" w:cstheme="majorBidi"/>
        </w:rPr>
        <w:t>Future Projection of Water Availability in The Arab World (</w:t>
      </w:r>
      <w:r>
        <w:rPr>
          <w:rFonts w:asciiTheme="majorBidi" w:hAnsiTheme="majorBidi" w:cstheme="majorBidi"/>
        </w:rPr>
        <w:t>Rural</w:t>
      </w:r>
      <w:r w:rsidRPr="00F972A0">
        <w:rPr>
          <w:rFonts w:asciiTheme="majorBidi" w:hAnsiTheme="majorBidi" w:cstheme="majorBidi"/>
        </w:rPr>
        <w:t>)</w:t>
      </w:r>
    </w:p>
    <w:p w14:paraId="1900C6AA"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F972A0">
        <w:rPr>
          <w:rFonts w:asciiTheme="majorBidi" w:hAnsiTheme="majorBidi" w:cstheme="majorBidi"/>
        </w:rPr>
        <w:t>Future Projection of Water Availability in The Arab World (</w:t>
      </w:r>
      <w:r>
        <w:rPr>
          <w:rFonts w:asciiTheme="majorBidi" w:hAnsiTheme="majorBidi" w:cstheme="majorBidi"/>
        </w:rPr>
        <w:t>Urban</w:t>
      </w:r>
      <w:r w:rsidRPr="00F972A0">
        <w:rPr>
          <w:rFonts w:asciiTheme="majorBidi" w:hAnsiTheme="majorBidi" w:cstheme="majorBidi"/>
        </w:rPr>
        <w:t>)</w:t>
      </w:r>
    </w:p>
    <w:p w14:paraId="4DD23755" w14:textId="77777777" w:rsidR="00207C25" w:rsidRDefault="00207C25" w:rsidP="00207C25">
      <w:pPr>
        <w:pStyle w:val="ListParagraph"/>
        <w:ind w:left="1080"/>
        <w:rPr>
          <w:rFonts w:asciiTheme="majorBidi" w:hAnsiTheme="majorBidi" w:cstheme="majorBidi"/>
        </w:rPr>
      </w:pPr>
    </w:p>
    <w:p w14:paraId="14A18DF9" w14:textId="77777777" w:rsidR="00207C25" w:rsidRDefault="00207C25" w:rsidP="00207C25">
      <w:pPr>
        <w:pStyle w:val="ListParagraph"/>
        <w:ind w:left="1080"/>
        <w:rPr>
          <w:rFonts w:asciiTheme="majorBidi" w:hAnsiTheme="majorBidi" w:cstheme="majorBidi"/>
        </w:rPr>
      </w:pPr>
    </w:p>
    <w:p w14:paraId="14D057FC"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B92EA1">
        <w:rPr>
          <w:rFonts w:asciiTheme="majorBidi" w:hAnsiTheme="majorBidi" w:cstheme="majorBidi"/>
        </w:rPr>
        <w:t>Future Projection of Sanitation Availability in The Arab World (National)</w:t>
      </w:r>
    </w:p>
    <w:p w14:paraId="17CC1FD0"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B92EA1">
        <w:rPr>
          <w:rFonts w:asciiTheme="majorBidi" w:hAnsiTheme="majorBidi" w:cstheme="majorBidi"/>
        </w:rPr>
        <w:lastRenderedPageBreak/>
        <w:t>Future Projection of Sanitation Availability in The Arab World (</w:t>
      </w:r>
      <w:r>
        <w:rPr>
          <w:rFonts w:asciiTheme="majorBidi" w:hAnsiTheme="majorBidi" w:cstheme="majorBidi"/>
        </w:rPr>
        <w:t>Rural</w:t>
      </w:r>
      <w:r w:rsidRPr="00B92EA1">
        <w:rPr>
          <w:rFonts w:asciiTheme="majorBidi" w:hAnsiTheme="majorBidi" w:cstheme="majorBidi"/>
        </w:rPr>
        <w:t>)</w:t>
      </w:r>
    </w:p>
    <w:p w14:paraId="0CED2A0F"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B92EA1">
        <w:rPr>
          <w:rFonts w:asciiTheme="majorBidi" w:hAnsiTheme="majorBidi" w:cstheme="majorBidi"/>
        </w:rPr>
        <w:t>Future Projection of Sanitation Availability in The Arab World (</w:t>
      </w:r>
      <w:r>
        <w:rPr>
          <w:rFonts w:asciiTheme="majorBidi" w:hAnsiTheme="majorBidi" w:cstheme="majorBidi"/>
        </w:rPr>
        <w:t>Urban</w:t>
      </w:r>
      <w:r w:rsidRPr="00B92EA1">
        <w:rPr>
          <w:rFonts w:asciiTheme="majorBidi" w:hAnsiTheme="majorBidi" w:cstheme="majorBidi"/>
        </w:rPr>
        <w:t>)</w:t>
      </w:r>
    </w:p>
    <w:p w14:paraId="01733D79" w14:textId="77777777" w:rsidR="00207C25" w:rsidRDefault="00207C25" w:rsidP="00207C25">
      <w:pPr>
        <w:pStyle w:val="ListParagraph"/>
        <w:ind w:left="1080"/>
        <w:rPr>
          <w:rFonts w:asciiTheme="majorBidi" w:hAnsiTheme="majorBidi" w:cstheme="majorBidi"/>
        </w:rPr>
      </w:pPr>
    </w:p>
    <w:p w14:paraId="3D09EB07"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0F7A4C">
        <w:rPr>
          <w:rFonts w:asciiTheme="majorBidi" w:hAnsiTheme="majorBidi" w:cstheme="majorBidi"/>
        </w:rPr>
        <w:t>Future Projection of Basic Water Services in the Arab World (National)</w:t>
      </w:r>
    </w:p>
    <w:p w14:paraId="408A3B7E"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0F7A4C">
        <w:rPr>
          <w:rFonts w:asciiTheme="majorBidi" w:hAnsiTheme="majorBidi" w:cstheme="majorBidi"/>
        </w:rPr>
        <w:t>Future Projection of Basic Water Services in the Arab World (</w:t>
      </w:r>
      <w:r>
        <w:rPr>
          <w:rFonts w:asciiTheme="majorBidi" w:hAnsiTheme="majorBidi" w:cstheme="majorBidi"/>
        </w:rPr>
        <w:t>Rural</w:t>
      </w:r>
      <w:r w:rsidRPr="000F7A4C">
        <w:rPr>
          <w:rFonts w:asciiTheme="majorBidi" w:hAnsiTheme="majorBidi" w:cstheme="majorBidi"/>
        </w:rPr>
        <w:t>)</w:t>
      </w:r>
    </w:p>
    <w:p w14:paraId="12192ED0"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0F7A4C">
        <w:rPr>
          <w:rFonts w:asciiTheme="majorBidi" w:hAnsiTheme="majorBidi" w:cstheme="majorBidi"/>
        </w:rPr>
        <w:t>Future Projection of Basic Water Services in the Arab World (</w:t>
      </w:r>
      <w:r>
        <w:rPr>
          <w:rFonts w:asciiTheme="majorBidi" w:hAnsiTheme="majorBidi" w:cstheme="majorBidi"/>
        </w:rPr>
        <w:t>Urban</w:t>
      </w:r>
      <w:r w:rsidRPr="000F7A4C">
        <w:rPr>
          <w:rFonts w:asciiTheme="majorBidi" w:hAnsiTheme="majorBidi" w:cstheme="majorBidi"/>
        </w:rPr>
        <w:t>)</w:t>
      </w:r>
    </w:p>
    <w:p w14:paraId="6B259376" w14:textId="77777777" w:rsidR="00207C25" w:rsidRDefault="00207C25" w:rsidP="00207C25">
      <w:pPr>
        <w:pStyle w:val="ListParagraph"/>
        <w:ind w:left="1080"/>
        <w:rPr>
          <w:rFonts w:asciiTheme="majorBidi" w:hAnsiTheme="majorBidi" w:cstheme="majorBidi"/>
        </w:rPr>
      </w:pPr>
    </w:p>
    <w:p w14:paraId="1B971506"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0A53B5">
        <w:rPr>
          <w:rFonts w:asciiTheme="majorBidi" w:hAnsiTheme="majorBidi" w:cstheme="majorBidi"/>
        </w:rPr>
        <w:t>Future Projection of Basic Sanitation Services in the Arab World (National)</w:t>
      </w:r>
    </w:p>
    <w:p w14:paraId="0E0E441A"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0A53B5">
        <w:rPr>
          <w:rFonts w:asciiTheme="majorBidi" w:hAnsiTheme="majorBidi" w:cstheme="majorBidi"/>
        </w:rPr>
        <w:t>Future Projection of Basic Sanitation Services in the Arab World (</w:t>
      </w:r>
      <w:r>
        <w:rPr>
          <w:rFonts w:asciiTheme="majorBidi" w:hAnsiTheme="majorBidi" w:cstheme="majorBidi"/>
        </w:rPr>
        <w:t>Rural</w:t>
      </w:r>
      <w:r w:rsidRPr="000A53B5">
        <w:rPr>
          <w:rFonts w:asciiTheme="majorBidi" w:hAnsiTheme="majorBidi" w:cstheme="majorBidi"/>
        </w:rPr>
        <w:t>)</w:t>
      </w:r>
    </w:p>
    <w:p w14:paraId="54574068"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0A53B5">
        <w:rPr>
          <w:rFonts w:asciiTheme="majorBidi" w:hAnsiTheme="majorBidi" w:cstheme="majorBidi"/>
        </w:rPr>
        <w:t>Future Projection of Basic Sanitation Services in the Arab World (</w:t>
      </w:r>
      <w:r>
        <w:rPr>
          <w:rFonts w:asciiTheme="majorBidi" w:hAnsiTheme="majorBidi" w:cstheme="majorBidi"/>
        </w:rPr>
        <w:t>Urban</w:t>
      </w:r>
      <w:r w:rsidRPr="000A53B5">
        <w:rPr>
          <w:rFonts w:asciiTheme="majorBidi" w:hAnsiTheme="majorBidi" w:cstheme="majorBidi"/>
        </w:rPr>
        <w:t>)</w:t>
      </w:r>
    </w:p>
    <w:p w14:paraId="324EC101" w14:textId="77777777" w:rsidR="00207C25" w:rsidRDefault="00207C25" w:rsidP="00207C25">
      <w:pPr>
        <w:pStyle w:val="ListParagraph"/>
        <w:ind w:left="1080"/>
        <w:rPr>
          <w:rFonts w:asciiTheme="majorBidi" w:hAnsiTheme="majorBidi" w:cstheme="majorBidi"/>
        </w:rPr>
      </w:pPr>
    </w:p>
    <w:p w14:paraId="124F1A6F"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F16916">
        <w:rPr>
          <w:rFonts w:asciiTheme="majorBidi" w:hAnsiTheme="majorBidi" w:cstheme="majorBidi"/>
        </w:rPr>
        <w:t>Future Projection of Basic Hygiene Services in the Arab World (National)</w:t>
      </w:r>
    </w:p>
    <w:p w14:paraId="7FB5CA58"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F16916">
        <w:rPr>
          <w:rFonts w:asciiTheme="majorBidi" w:hAnsiTheme="majorBidi" w:cstheme="majorBidi"/>
        </w:rPr>
        <w:t>Future Projection of Basic Hygiene Services in the Arab World (</w:t>
      </w:r>
      <w:r>
        <w:rPr>
          <w:rFonts w:asciiTheme="majorBidi" w:hAnsiTheme="majorBidi" w:cstheme="majorBidi"/>
        </w:rPr>
        <w:t>Rural</w:t>
      </w:r>
      <w:r w:rsidRPr="00F16916">
        <w:rPr>
          <w:rFonts w:asciiTheme="majorBidi" w:hAnsiTheme="majorBidi" w:cstheme="majorBidi"/>
        </w:rPr>
        <w:t>)</w:t>
      </w:r>
    </w:p>
    <w:p w14:paraId="7C2090BE"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F16916">
        <w:rPr>
          <w:rFonts w:asciiTheme="majorBidi" w:hAnsiTheme="majorBidi" w:cstheme="majorBidi"/>
        </w:rPr>
        <w:t>Future Projection of Basic Hygiene Services in the Arab World (</w:t>
      </w:r>
      <w:r>
        <w:rPr>
          <w:rFonts w:asciiTheme="majorBidi" w:hAnsiTheme="majorBidi" w:cstheme="majorBidi"/>
        </w:rPr>
        <w:t>Urban</w:t>
      </w:r>
      <w:r w:rsidRPr="00F16916">
        <w:rPr>
          <w:rFonts w:asciiTheme="majorBidi" w:hAnsiTheme="majorBidi" w:cstheme="majorBidi"/>
        </w:rPr>
        <w:t>)</w:t>
      </w:r>
    </w:p>
    <w:p w14:paraId="085DD61E" w14:textId="77777777" w:rsidR="00207C25" w:rsidRDefault="00207C25" w:rsidP="00207C25">
      <w:pPr>
        <w:pStyle w:val="ListParagraph"/>
        <w:ind w:left="1080"/>
        <w:rPr>
          <w:rFonts w:asciiTheme="majorBidi" w:hAnsiTheme="majorBidi" w:cstheme="majorBidi"/>
        </w:rPr>
      </w:pPr>
    </w:p>
    <w:p w14:paraId="12EBF193"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0B649F">
        <w:rPr>
          <w:rFonts w:asciiTheme="majorBidi" w:hAnsiTheme="majorBidi" w:cstheme="majorBidi"/>
        </w:rPr>
        <w:t>Future Projection of Basic Waste Management Services in the Arab World (National)</w:t>
      </w:r>
    </w:p>
    <w:p w14:paraId="009F627B" w14:textId="77777777" w:rsidR="00207C25" w:rsidRPr="00493571" w:rsidRDefault="00207C25" w:rsidP="00207C25">
      <w:pPr>
        <w:pStyle w:val="ListParagraph"/>
        <w:rPr>
          <w:rFonts w:asciiTheme="majorBidi" w:hAnsiTheme="majorBidi" w:cstheme="majorBidi"/>
        </w:rPr>
      </w:pPr>
    </w:p>
    <w:p w14:paraId="7D91C67F" w14:textId="77777777" w:rsidR="00207C25" w:rsidRDefault="00207C25" w:rsidP="00207C25">
      <w:pPr>
        <w:pStyle w:val="ListParagraph"/>
        <w:ind w:left="1080"/>
        <w:rPr>
          <w:rFonts w:asciiTheme="majorBidi" w:hAnsiTheme="majorBidi" w:cstheme="majorBidi"/>
        </w:rPr>
      </w:pPr>
    </w:p>
    <w:p w14:paraId="5C78F0B8"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A36187">
        <w:rPr>
          <w:rFonts w:asciiTheme="majorBidi" w:hAnsiTheme="majorBidi" w:cstheme="majorBidi"/>
        </w:rPr>
        <w:t>Future Projection of Basic Environmental Cleaning Services in the Arab World (National)</w:t>
      </w:r>
    </w:p>
    <w:p w14:paraId="26B7AE84" w14:textId="77777777" w:rsidR="00207C25" w:rsidRDefault="00207C25" w:rsidP="00207C25">
      <w:pPr>
        <w:pStyle w:val="ListParagraph"/>
        <w:ind w:left="1080"/>
        <w:rPr>
          <w:rFonts w:asciiTheme="majorBidi" w:hAnsiTheme="majorBidi" w:cstheme="majorBidi"/>
        </w:rPr>
      </w:pPr>
    </w:p>
    <w:p w14:paraId="6FAED877" w14:textId="77777777" w:rsidR="00207C25" w:rsidRDefault="00207C25" w:rsidP="00207C25">
      <w:pPr>
        <w:pStyle w:val="ListParagraph"/>
        <w:numPr>
          <w:ilvl w:val="0"/>
          <w:numId w:val="10"/>
        </w:numPr>
        <w:spacing w:after="160" w:line="259" w:lineRule="auto"/>
        <w:rPr>
          <w:rFonts w:asciiTheme="majorBidi" w:hAnsiTheme="majorBidi" w:cstheme="majorBidi"/>
        </w:rPr>
      </w:pPr>
      <w:r w:rsidRPr="003C258A">
        <w:rPr>
          <w:rFonts w:asciiTheme="majorBidi" w:hAnsiTheme="majorBidi" w:cstheme="majorBidi"/>
        </w:rPr>
        <w:t>Future Projection of Basic Water Services in Schools in the Arab World (National)</w:t>
      </w:r>
    </w:p>
    <w:p w14:paraId="21B33742" w14:textId="77777777" w:rsidR="00207C25" w:rsidRPr="0001416C" w:rsidRDefault="00207C25" w:rsidP="00207C25">
      <w:pPr>
        <w:pStyle w:val="ListParagraph"/>
        <w:numPr>
          <w:ilvl w:val="0"/>
          <w:numId w:val="10"/>
        </w:numPr>
        <w:spacing w:after="160" w:line="259" w:lineRule="auto"/>
        <w:rPr>
          <w:rFonts w:asciiTheme="majorBidi" w:hAnsiTheme="majorBidi" w:cstheme="majorBidi"/>
        </w:rPr>
      </w:pPr>
      <w:r w:rsidRPr="003C258A">
        <w:rPr>
          <w:rFonts w:asciiTheme="majorBidi" w:hAnsiTheme="majorBidi" w:cstheme="majorBidi"/>
        </w:rPr>
        <w:t>Future Projection of Basic Water Services in Schools in the Arab World (</w:t>
      </w:r>
      <w:r>
        <w:rPr>
          <w:rFonts w:asciiTheme="majorBidi" w:hAnsiTheme="majorBidi" w:cstheme="majorBidi"/>
        </w:rPr>
        <w:t>Rural</w:t>
      </w:r>
      <w:r w:rsidRPr="003C258A">
        <w:rPr>
          <w:rFonts w:asciiTheme="majorBidi" w:hAnsiTheme="majorBidi" w:cstheme="majorBidi"/>
        </w:rPr>
        <w:t>)</w:t>
      </w:r>
    </w:p>
    <w:p w14:paraId="735B9359" w14:textId="77777777" w:rsidR="00207C25" w:rsidRPr="0001416C" w:rsidRDefault="00207C25" w:rsidP="00207C25">
      <w:pPr>
        <w:pStyle w:val="ListParagraph"/>
        <w:numPr>
          <w:ilvl w:val="0"/>
          <w:numId w:val="10"/>
        </w:numPr>
        <w:spacing w:after="160" w:line="259" w:lineRule="auto"/>
        <w:rPr>
          <w:rFonts w:asciiTheme="majorBidi" w:hAnsiTheme="majorBidi" w:cstheme="majorBidi"/>
        </w:rPr>
      </w:pPr>
      <w:r w:rsidRPr="003C258A">
        <w:rPr>
          <w:rFonts w:asciiTheme="majorBidi" w:hAnsiTheme="majorBidi" w:cstheme="majorBidi"/>
        </w:rPr>
        <w:t>Future Projection of Basic Water Services in Schools in the Arab World (</w:t>
      </w:r>
      <w:r>
        <w:rPr>
          <w:rFonts w:asciiTheme="majorBidi" w:hAnsiTheme="majorBidi" w:cstheme="majorBidi"/>
        </w:rPr>
        <w:t>Urban</w:t>
      </w:r>
      <w:r w:rsidRPr="003C258A">
        <w:rPr>
          <w:rFonts w:asciiTheme="majorBidi" w:hAnsiTheme="majorBidi" w:cstheme="majorBidi"/>
        </w:rPr>
        <w:t>)</w:t>
      </w:r>
    </w:p>
    <w:p w14:paraId="1B30BC43" w14:textId="77777777" w:rsidR="00207C25" w:rsidRDefault="00207C25" w:rsidP="00207C25">
      <w:pPr>
        <w:rPr>
          <w:rFonts w:asciiTheme="majorBidi" w:hAnsiTheme="majorBidi" w:cstheme="majorBidi"/>
        </w:rPr>
      </w:pPr>
    </w:p>
    <w:p w14:paraId="37B324CA" w14:textId="77777777" w:rsidR="00207C25" w:rsidRPr="00C3297C" w:rsidRDefault="00207C25" w:rsidP="003D557A">
      <w:pPr>
        <w:rPr>
          <w:rFonts w:asciiTheme="majorBidi" w:hAnsiTheme="majorBidi" w:cstheme="majorBidi"/>
        </w:rPr>
      </w:pPr>
      <w:r>
        <w:rPr>
          <w:rFonts w:asciiTheme="majorBidi" w:hAnsiTheme="majorBidi" w:cstheme="majorBidi"/>
        </w:rPr>
        <w:t>After that, we decided to display some charts that are related to the availability of clean water by country, the unimproved water index by country, the availability of limited water by country, the availability of surface water by country, and the annual rate of change by country. Speaking of which, we decided to represent each of these charts in a different color in order to differentiate them. Moreover, we have successfully presented these charts by defining two weights that represent the rural areas and the urban areas respectively, and we combined them and drew our charts accordingly.</w:t>
      </w:r>
    </w:p>
    <w:p w14:paraId="6E973A0A" w14:textId="77777777" w:rsidR="00207C25" w:rsidRDefault="00207C25" w:rsidP="00207C25">
      <w:pPr>
        <w:rPr>
          <w:rFonts w:asciiTheme="majorBidi" w:hAnsiTheme="majorBidi" w:cstheme="majorBidi"/>
        </w:rPr>
      </w:pPr>
    </w:p>
    <w:p w14:paraId="3A9A779C" w14:textId="77777777" w:rsidR="00207C25" w:rsidRDefault="00207C25" w:rsidP="00207C25">
      <w:pPr>
        <w:rPr>
          <w:rFonts w:asciiTheme="majorBidi" w:hAnsiTheme="majorBidi" w:cstheme="majorBidi"/>
        </w:rPr>
      </w:pPr>
      <w:r>
        <w:rPr>
          <w:rFonts w:asciiTheme="majorBidi" w:hAnsiTheme="majorBidi" w:cstheme="majorBidi"/>
        </w:rPr>
        <w:t>Now let me show you some of these charts. However, in order to see all of them, kindly click on the Google Colab link provided above:</w:t>
      </w:r>
    </w:p>
    <w:p w14:paraId="52EB7DC1" w14:textId="77777777" w:rsidR="00207C25" w:rsidRDefault="00207C25" w:rsidP="00207C25">
      <w:pPr>
        <w:rPr>
          <w:rFonts w:asciiTheme="majorBidi" w:hAnsiTheme="majorBidi" w:cstheme="majorBidi"/>
        </w:rPr>
      </w:pPr>
    </w:p>
    <w:p w14:paraId="2F44260A" w14:textId="77777777" w:rsidR="00207C25" w:rsidRDefault="00207C25" w:rsidP="00207C25">
      <w:pPr>
        <w:rPr>
          <w:rFonts w:asciiTheme="majorBidi" w:hAnsiTheme="majorBidi" w:cstheme="majorBidi"/>
        </w:rPr>
      </w:pPr>
    </w:p>
    <w:p w14:paraId="647407B3" w14:textId="77777777" w:rsidR="00207C25" w:rsidRDefault="00207C25" w:rsidP="00207C25">
      <w:pPr>
        <w:keepNext/>
      </w:pPr>
      <w:r>
        <w:rPr>
          <w:rFonts w:asciiTheme="majorBidi" w:hAnsiTheme="majorBidi" w:cstheme="majorBidi"/>
          <w:noProof/>
        </w:rPr>
        <w:lastRenderedPageBreak/>
        <w:drawing>
          <wp:inline distT="0" distB="0" distL="0" distR="0" wp14:anchorId="18923025" wp14:editId="3B4DAE19">
            <wp:extent cx="3832698" cy="23401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394" cy="2346688"/>
                    </a:xfrm>
                    <a:prstGeom prst="rect">
                      <a:avLst/>
                    </a:prstGeom>
                    <a:noFill/>
                    <a:ln>
                      <a:noFill/>
                    </a:ln>
                  </pic:spPr>
                </pic:pic>
              </a:graphicData>
            </a:graphic>
          </wp:inline>
        </w:drawing>
      </w:r>
    </w:p>
    <w:p w14:paraId="52585576" w14:textId="643F140D" w:rsidR="00207C25" w:rsidRDefault="00207C25" w:rsidP="00207C25">
      <w:pPr>
        <w:pStyle w:val="Caption"/>
        <w:rPr>
          <w:rFonts w:asciiTheme="majorBidi" w:hAnsiTheme="majorBidi" w:cstheme="majorBidi"/>
          <w:sz w:val="24"/>
          <w:szCs w:val="24"/>
        </w:rPr>
      </w:pPr>
      <w:bookmarkStart w:id="119" w:name="_Toc157077009"/>
      <w:bookmarkStart w:id="120" w:name="_Toc165121973"/>
      <w:bookmarkStart w:id="121" w:name="_Toc165122041"/>
      <w:r>
        <w:t xml:space="preserve">Figure </w:t>
      </w:r>
      <w:fldSimple w:instr=" SEQ Figure \* ARABIC ">
        <w:r w:rsidR="003B6868">
          <w:rPr>
            <w:noProof/>
          </w:rPr>
          <w:t>16</w:t>
        </w:r>
      </w:fldSimple>
      <w:r>
        <w:t>: Current water availability by country</w:t>
      </w:r>
      <w:bookmarkEnd w:id="119"/>
      <w:bookmarkEnd w:id="120"/>
      <w:bookmarkEnd w:id="121"/>
    </w:p>
    <w:p w14:paraId="21D37E3D" w14:textId="77777777" w:rsidR="00207C25" w:rsidRDefault="00207C25" w:rsidP="00207C25">
      <w:pPr>
        <w:rPr>
          <w:rFonts w:asciiTheme="majorBidi" w:hAnsiTheme="majorBidi" w:cstheme="majorBidi"/>
        </w:rPr>
      </w:pPr>
    </w:p>
    <w:p w14:paraId="499EB2FD" w14:textId="77777777" w:rsidR="00207C25" w:rsidRDefault="00207C25" w:rsidP="00207C25">
      <w:pPr>
        <w:keepNext/>
      </w:pPr>
      <w:r>
        <w:rPr>
          <w:rFonts w:asciiTheme="majorBidi" w:hAnsiTheme="majorBidi" w:cstheme="majorBidi"/>
          <w:noProof/>
        </w:rPr>
        <w:drawing>
          <wp:inline distT="0" distB="0" distL="0" distR="0" wp14:anchorId="2E1CB778" wp14:editId="1EB74DE3">
            <wp:extent cx="3793787" cy="20245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3652" cy="2029833"/>
                    </a:xfrm>
                    <a:prstGeom prst="rect">
                      <a:avLst/>
                    </a:prstGeom>
                    <a:noFill/>
                    <a:ln>
                      <a:noFill/>
                    </a:ln>
                  </pic:spPr>
                </pic:pic>
              </a:graphicData>
            </a:graphic>
          </wp:inline>
        </w:drawing>
      </w:r>
    </w:p>
    <w:p w14:paraId="68458307" w14:textId="1E7BA6D2" w:rsidR="00207C25" w:rsidRDefault="00207C25" w:rsidP="00207C25">
      <w:pPr>
        <w:pStyle w:val="Caption"/>
        <w:rPr>
          <w:rFonts w:asciiTheme="majorBidi" w:hAnsiTheme="majorBidi" w:cstheme="majorBidi"/>
          <w:sz w:val="24"/>
          <w:szCs w:val="24"/>
        </w:rPr>
      </w:pPr>
      <w:bookmarkStart w:id="122" w:name="_Toc157077010"/>
      <w:bookmarkStart w:id="123" w:name="_Toc165121974"/>
      <w:bookmarkStart w:id="124" w:name="_Toc165122042"/>
      <w:r>
        <w:t xml:space="preserve">Figure </w:t>
      </w:r>
      <w:fldSimple w:instr=" SEQ Figure \* ARABIC ">
        <w:r w:rsidR="003B6868">
          <w:rPr>
            <w:noProof/>
          </w:rPr>
          <w:t>17</w:t>
        </w:r>
      </w:fldSimple>
      <w:r>
        <w:t>: Future Projection of water availability in the Arab World (National)</w:t>
      </w:r>
      <w:bookmarkEnd w:id="122"/>
      <w:bookmarkEnd w:id="123"/>
      <w:bookmarkEnd w:id="124"/>
    </w:p>
    <w:p w14:paraId="4DC08BB1" w14:textId="77777777" w:rsidR="00207C25" w:rsidRDefault="00207C25" w:rsidP="00207C25">
      <w:pPr>
        <w:rPr>
          <w:rFonts w:asciiTheme="majorBidi" w:hAnsiTheme="majorBidi" w:cstheme="majorBidi"/>
        </w:rPr>
      </w:pPr>
    </w:p>
    <w:p w14:paraId="6EBBF192" w14:textId="77777777" w:rsidR="00207C25" w:rsidRDefault="00207C25" w:rsidP="00207C25">
      <w:pPr>
        <w:keepNext/>
      </w:pPr>
      <w:r>
        <w:rPr>
          <w:rFonts w:asciiTheme="majorBidi" w:hAnsiTheme="majorBidi" w:cstheme="majorBidi"/>
          <w:noProof/>
        </w:rPr>
        <w:drawing>
          <wp:inline distT="0" distB="0" distL="0" distR="0" wp14:anchorId="7933C864" wp14:editId="529B96BE">
            <wp:extent cx="3813243" cy="207494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0809" cy="2079060"/>
                    </a:xfrm>
                    <a:prstGeom prst="rect">
                      <a:avLst/>
                    </a:prstGeom>
                    <a:noFill/>
                    <a:ln>
                      <a:noFill/>
                    </a:ln>
                  </pic:spPr>
                </pic:pic>
              </a:graphicData>
            </a:graphic>
          </wp:inline>
        </w:drawing>
      </w:r>
    </w:p>
    <w:p w14:paraId="3B2F59F0" w14:textId="0A857BB2" w:rsidR="00207C25" w:rsidRDefault="00207C25" w:rsidP="00207C25">
      <w:pPr>
        <w:pStyle w:val="Caption"/>
        <w:rPr>
          <w:rFonts w:asciiTheme="majorBidi" w:hAnsiTheme="majorBidi" w:cstheme="majorBidi"/>
          <w:sz w:val="24"/>
          <w:szCs w:val="24"/>
        </w:rPr>
      </w:pPr>
      <w:bookmarkStart w:id="125" w:name="_Toc157077011"/>
      <w:bookmarkStart w:id="126" w:name="_Toc165121975"/>
      <w:bookmarkStart w:id="127" w:name="_Toc165122043"/>
      <w:r>
        <w:t xml:space="preserve">Figure </w:t>
      </w:r>
      <w:fldSimple w:instr=" SEQ Figure \* ARABIC ">
        <w:r w:rsidR="003B6868">
          <w:rPr>
            <w:noProof/>
          </w:rPr>
          <w:t>18</w:t>
        </w:r>
      </w:fldSimple>
      <w:r>
        <w:t>: Future Projection of Water Availability in The Arab World (Rural)</w:t>
      </w:r>
      <w:bookmarkEnd w:id="125"/>
      <w:bookmarkEnd w:id="126"/>
      <w:bookmarkEnd w:id="127"/>
    </w:p>
    <w:p w14:paraId="229A153F" w14:textId="77777777" w:rsidR="00207C25" w:rsidRDefault="00207C25" w:rsidP="00207C25">
      <w:pPr>
        <w:rPr>
          <w:rFonts w:asciiTheme="majorBidi" w:hAnsiTheme="majorBidi" w:cstheme="majorBidi"/>
        </w:rPr>
      </w:pPr>
    </w:p>
    <w:p w14:paraId="0C2DC930" w14:textId="77777777" w:rsidR="00207C25" w:rsidRDefault="00207C25" w:rsidP="00207C25">
      <w:pPr>
        <w:keepNext/>
      </w:pPr>
      <w:r>
        <w:rPr>
          <w:rFonts w:asciiTheme="majorBidi" w:hAnsiTheme="majorBidi" w:cstheme="majorBidi"/>
          <w:noProof/>
        </w:rPr>
        <w:lastRenderedPageBreak/>
        <w:drawing>
          <wp:inline distT="0" distB="0" distL="0" distR="0" wp14:anchorId="35F2DEF3" wp14:editId="415FE7A5">
            <wp:extent cx="3789045" cy="205847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7548" cy="2068523"/>
                    </a:xfrm>
                    <a:prstGeom prst="rect">
                      <a:avLst/>
                    </a:prstGeom>
                    <a:noFill/>
                    <a:ln>
                      <a:noFill/>
                    </a:ln>
                  </pic:spPr>
                </pic:pic>
              </a:graphicData>
            </a:graphic>
          </wp:inline>
        </w:drawing>
      </w:r>
    </w:p>
    <w:p w14:paraId="538BEBDC" w14:textId="2CFF667E" w:rsidR="00207C25" w:rsidRDefault="00207C25" w:rsidP="00207C25">
      <w:pPr>
        <w:pStyle w:val="Caption"/>
        <w:rPr>
          <w:rFonts w:asciiTheme="majorBidi" w:hAnsiTheme="majorBidi" w:cstheme="majorBidi"/>
          <w:sz w:val="24"/>
          <w:szCs w:val="24"/>
        </w:rPr>
      </w:pPr>
      <w:bookmarkStart w:id="128" w:name="_Toc157077012"/>
      <w:bookmarkStart w:id="129" w:name="_Toc165121976"/>
      <w:bookmarkStart w:id="130" w:name="_Toc165122044"/>
      <w:r>
        <w:t xml:space="preserve">Figure </w:t>
      </w:r>
      <w:fldSimple w:instr=" SEQ Figure \* ARABIC ">
        <w:r w:rsidR="003B6868">
          <w:rPr>
            <w:noProof/>
          </w:rPr>
          <w:t>19</w:t>
        </w:r>
      </w:fldSimple>
      <w:r>
        <w:t>: Future Projection of Water Availability in the Arab World (Urban)</w:t>
      </w:r>
      <w:bookmarkEnd w:id="128"/>
      <w:bookmarkEnd w:id="129"/>
      <w:bookmarkEnd w:id="130"/>
    </w:p>
    <w:p w14:paraId="39E44451" w14:textId="77777777" w:rsidR="00207C25" w:rsidRDefault="00207C25" w:rsidP="00207C25">
      <w:pPr>
        <w:rPr>
          <w:rFonts w:asciiTheme="majorBidi" w:hAnsiTheme="majorBidi" w:cstheme="majorBidi"/>
        </w:rPr>
      </w:pPr>
    </w:p>
    <w:p w14:paraId="051DB8C3" w14:textId="77777777" w:rsidR="00207C25" w:rsidRDefault="00207C25" w:rsidP="00207C25">
      <w:pPr>
        <w:keepNext/>
      </w:pPr>
      <w:r>
        <w:rPr>
          <w:rFonts w:asciiTheme="majorBidi" w:hAnsiTheme="majorBidi" w:cstheme="majorBidi"/>
          <w:noProof/>
        </w:rPr>
        <w:drawing>
          <wp:inline distT="0" distB="0" distL="0" distR="0" wp14:anchorId="174676D7" wp14:editId="0549DE0A">
            <wp:extent cx="3789295" cy="2052536"/>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1641" cy="2070057"/>
                    </a:xfrm>
                    <a:prstGeom prst="rect">
                      <a:avLst/>
                    </a:prstGeom>
                    <a:noFill/>
                    <a:ln>
                      <a:noFill/>
                    </a:ln>
                  </pic:spPr>
                </pic:pic>
              </a:graphicData>
            </a:graphic>
          </wp:inline>
        </w:drawing>
      </w:r>
    </w:p>
    <w:p w14:paraId="6045C271" w14:textId="6551D3AA" w:rsidR="00207C25" w:rsidRDefault="00207C25" w:rsidP="00207C25">
      <w:pPr>
        <w:pStyle w:val="Caption"/>
      </w:pPr>
      <w:bookmarkStart w:id="131" w:name="_Toc157077013"/>
      <w:bookmarkStart w:id="132" w:name="_Toc165121977"/>
      <w:bookmarkStart w:id="133" w:name="_Toc165122045"/>
      <w:r>
        <w:t xml:space="preserve">Figure </w:t>
      </w:r>
      <w:fldSimple w:instr=" SEQ Figure \* ARABIC ">
        <w:r w:rsidR="003B6868">
          <w:rPr>
            <w:noProof/>
          </w:rPr>
          <w:t>20</w:t>
        </w:r>
      </w:fldSimple>
      <w:r>
        <w:t>: Future Projection of Sanitation Availability in the Arab World (National)</w:t>
      </w:r>
      <w:bookmarkEnd w:id="131"/>
      <w:bookmarkEnd w:id="132"/>
      <w:bookmarkEnd w:id="133"/>
    </w:p>
    <w:p w14:paraId="6F414C54" w14:textId="77777777" w:rsidR="00207C25" w:rsidRPr="00404E71" w:rsidRDefault="00207C25" w:rsidP="00207C25">
      <w:pPr>
        <w:rPr>
          <w:rFonts w:asciiTheme="majorBidi" w:hAnsiTheme="majorBidi" w:cstheme="majorBidi"/>
        </w:rPr>
      </w:pPr>
    </w:p>
    <w:p w14:paraId="371A2635" w14:textId="77777777" w:rsidR="00207C25" w:rsidRDefault="00207C25" w:rsidP="00207C25">
      <w:pPr>
        <w:keepNext/>
      </w:pPr>
      <w:r>
        <w:rPr>
          <w:rFonts w:asciiTheme="majorBidi" w:hAnsiTheme="majorBidi" w:cstheme="majorBidi"/>
          <w:noProof/>
        </w:rPr>
        <w:drawing>
          <wp:inline distT="0" distB="0" distL="0" distR="0" wp14:anchorId="7DD7E77E" wp14:editId="5ED8C003">
            <wp:extent cx="3881336" cy="209617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0521" cy="2101130"/>
                    </a:xfrm>
                    <a:prstGeom prst="rect">
                      <a:avLst/>
                    </a:prstGeom>
                    <a:noFill/>
                    <a:ln>
                      <a:noFill/>
                    </a:ln>
                  </pic:spPr>
                </pic:pic>
              </a:graphicData>
            </a:graphic>
          </wp:inline>
        </w:drawing>
      </w:r>
    </w:p>
    <w:p w14:paraId="0138841E" w14:textId="129F2A4A" w:rsidR="00207C25" w:rsidRDefault="00207C25" w:rsidP="00207C25">
      <w:pPr>
        <w:pStyle w:val="Caption"/>
        <w:rPr>
          <w:rFonts w:asciiTheme="majorBidi" w:hAnsiTheme="majorBidi" w:cstheme="majorBidi"/>
          <w:sz w:val="24"/>
          <w:szCs w:val="24"/>
        </w:rPr>
      </w:pPr>
      <w:bookmarkStart w:id="134" w:name="_Toc157077014"/>
      <w:bookmarkStart w:id="135" w:name="_Toc165121978"/>
      <w:bookmarkStart w:id="136" w:name="_Toc165122046"/>
      <w:r>
        <w:t xml:space="preserve">Figure </w:t>
      </w:r>
      <w:fldSimple w:instr=" SEQ Figure \* ARABIC ">
        <w:r w:rsidR="003B6868">
          <w:rPr>
            <w:noProof/>
          </w:rPr>
          <w:t>21</w:t>
        </w:r>
      </w:fldSimple>
      <w:r>
        <w:t>: Future Projection of Basic Hygiene Services in the Arab World (National)</w:t>
      </w:r>
      <w:bookmarkEnd w:id="134"/>
      <w:bookmarkEnd w:id="135"/>
      <w:bookmarkEnd w:id="136"/>
    </w:p>
    <w:p w14:paraId="70312399" w14:textId="77777777" w:rsidR="00207C25" w:rsidRDefault="00207C25" w:rsidP="00207C25">
      <w:pPr>
        <w:rPr>
          <w:rFonts w:asciiTheme="majorBidi" w:hAnsiTheme="majorBidi" w:cstheme="majorBidi"/>
        </w:rPr>
      </w:pPr>
    </w:p>
    <w:p w14:paraId="282FA756" w14:textId="77777777" w:rsidR="00207C25" w:rsidRDefault="00207C25" w:rsidP="00207C25">
      <w:pPr>
        <w:rPr>
          <w:rFonts w:asciiTheme="majorBidi" w:hAnsiTheme="majorBidi" w:cstheme="majorBidi"/>
        </w:rPr>
      </w:pPr>
    </w:p>
    <w:p w14:paraId="47334BE8" w14:textId="77777777" w:rsidR="00207C25" w:rsidRDefault="00207C25" w:rsidP="00207C25">
      <w:pPr>
        <w:keepNext/>
      </w:pPr>
      <w:r>
        <w:rPr>
          <w:rFonts w:asciiTheme="majorBidi" w:hAnsiTheme="majorBidi" w:cstheme="majorBidi"/>
          <w:noProof/>
        </w:rPr>
        <w:lastRenderedPageBreak/>
        <w:drawing>
          <wp:inline distT="0" distB="0" distL="0" distR="0" wp14:anchorId="3C4B1B04" wp14:editId="28583FD2">
            <wp:extent cx="3861881" cy="2104231"/>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6822" cy="2112372"/>
                    </a:xfrm>
                    <a:prstGeom prst="rect">
                      <a:avLst/>
                    </a:prstGeom>
                    <a:noFill/>
                    <a:ln>
                      <a:noFill/>
                    </a:ln>
                  </pic:spPr>
                </pic:pic>
              </a:graphicData>
            </a:graphic>
          </wp:inline>
        </w:drawing>
      </w:r>
    </w:p>
    <w:p w14:paraId="15F3EFEE" w14:textId="52BB8DDC" w:rsidR="00207C25" w:rsidRDefault="00207C25" w:rsidP="00207C25">
      <w:pPr>
        <w:pStyle w:val="Caption"/>
        <w:rPr>
          <w:rFonts w:asciiTheme="majorBidi" w:hAnsiTheme="majorBidi" w:cstheme="majorBidi"/>
          <w:sz w:val="24"/>
          <w:szCs w:val="24"/>
        </w:rPr>
      </w:pPr>
      <w:bookmarkStart w:id="137" w:name="_Toc157077015"/>
      <w:bookmarkStart w:id="138" w:name="_Toc165121979"/>
      <w:bookmarkStart w:id="139" w:name="_Toc165122047"/>
      <w:r>
        <w:t xml:space="preserve">Figure </w:t>
      </w:r>
      <w:fldSimple w:instr=" SEQ Figure \* ARABIC ">
        <w:r w:rsidR="003B6868">
          <w:rPr>
            <w:noProof/>
          </w:rPr>
          <w:t>22</w:t>
        </w:r>
      </w:fldSimple>
      <w:r>
        <w:t>: Future Projection of Basic Water Services in Schools in the Arab World (National)</w:t>
      </w:r>
      <w:bookmarkEnd w:id="137"/>
      <w:bookmarkEnd w:id="138"/>
      <w:bookmarkEnd w:id="139"/>
    </w:p>
    <w:p w14:paraId="4A483F79" w14:textId="77777777" w:rsidR="00207C25" w:rsidRDefault="00207C25" w:rsidP="00207C25">
      <w:pPr>
        <w:rPr>
          <w:rFonts w:asciiTheme="majorBidi" w:hAnsiTheme="majorBidi" w:cstheme="majorBidi"/>
        </w:rPr>
      </w:pPr>
    </w:p>
    <w:p w14:paraId="50B7DFC5" w14:textId="77777777" w:rsidR="00207C25" w:rsidRDefault="00207C25" w:rsidP="00207C25">
      <w:pPr>
        <w:rPr>
          <w:rFonts w:asciiTheme="majorBidi" w:hAnsiTheme="majorBidi" w:cstheme="majorBidi"/>
        </w:rPr>
      </w:pPr>
    </w:p>
    <w:p w14:paraId="3910681A" w14:textId="77777777" w:rsidR="00207C25" w:rsidRDefault="00207C25" w:rsidP="00207C25">
      <w:pPr>
        <w:keepNext/>
      </w:pPr>
      <w:r>
        <w:rPr>
          <w:rFonts w:asciiTheme="majorBidi" w:hAnsiTheme="majorBidi" w:cstheme="majorBidi"/>
          <w:noProof/>
        </w:rPr>
        <w:drawing>
          <wp:inline distT="0" distB="0" distL="0" distR="0" wp14:anchorId="5C952D2F" wp14:editId="61F3525E">
            <wp:extent cx="3861435" cy="1840846"/>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699" cy="1850506"/>
                    </a:xfrm>
                    <a:prstGeom prst="rect">
                      <a:avLst/>
                    </a:prstGeom>
                    <a:noFill/>
                    <a:ln>
                      <a:noFill/>
                    </a:ln>
                  </pic:spPr>
                </pic:pic>
              </a:graphicData>
            </a:graphic>
          </wp:inline>
        </w:drawing>
      </w:r>
    </w:p>
    <w:p w14:paraId="457677A0" w14:textId="1BDF2CD4" w:rsidR="00207C25" w:rsidRDefault="00207C25" w:rsidP="00207C25">
      <w:pPr>
        <w:pStyle w:val="Caption"/>
        <w:rPr>
          <w:rFonts w:asciiTheme="majorBidi" w:hAnsiTheme="majorBidi" w:cstheme="majorBidi"/>
          <w:sz w:val="24"/>
          <w:szCs w:val="24"/>
        </w:rPr>
      </w:pPr>
      <w:bookmarkStart w:id="140" w:name="_Toc157077016"/>
      <w:bookmarkStart w:id="141" w:name="_Toc165121980"/>
      <w:bookmarkStart w:id="142" w:name="_Toc165122048"/>
      <w:r>
        <w:t xml:space="preserve">Figure </w:t>
      </w:r>
      <w:fldSimple w:instr=" SEQ Figure \* ARABIC ">
        <w:r w:rsidR="003B6868">
          <w:rPr>
            <w:noProof/>
          </w:rPr>
          <w:t>23</w:t>
        </w:r>
      </w:fldSimple>
      <w:r>
        <w:t>: Availability of Surface Water by Country</w:t>
      </w:r>
      <w:bookmarkEnd w:id="140"/>
      <w:bookmarkEnd w:id="141"/>
      <w:bookmarkEnd w:id="142"/>
    </w:p>
    <w:p w14:paraId="6CD80838" w14:textId="77777777" w:rsidR="00207C25" w:rsidRDefault="00207C25" w:rsidP="00207C25">
      <w:pPr>
        <w:rPr>
          <w:rFonts w:asciiTheme="majorBidi" w:hAnsiTheme="majorBidi" w:cstheme="majorBidi"/>
        </w:rPr>
      </w:pPr>
    </w:p>
    <w:p w14:paraId="36C0370B" w14:textId="77777777" w:rsidR="00207C25" w:rsidRDefault="00207C25" w:rsidP="00207C25">
      <w:pPr>
        <w:rPr>
          <w:rFonts w:asciiTheme="majorBidi" w:hAnsiTheme="majorBidi" w:cstheme="majorBidi"/>
        </w:rPr>
      </w:pPr>
    </w:p>
    <w:p w14:paraId="070C6DA7" w14:textId="6B758041" w:rsidR="00207C25" w:rsidRDefault="00207C25" w:rsidP="00207C25">
      <w:pPr>
        <w:pStyle w:val="Heading2"/>
      </w:pPr>
      <w:bookmarkStart w:id="143" w:name="_Toc157158909"/>
      <w:bookmarkStart w:id="144" w:name="_Toc165122024"/>
      <w:r>
        <w:t>5.5. Conclusion</w:t>
      </w:r>
      <w:bookmarkEnd w:id="143"/>
      <w:bookmarkEnd w:id="144"/>
    </w:p>
    <w:p w14:paraId="02D74C2E" w14:textId="77777777" w:rsidR="00207C25" w:rsidRDefault="00207C25" w:rsidP="00A00C7D">
      <w:pPr>
        <w:rPr>
          <w:rFonts w:asciiTheme="majorBidi" w:hAnsiTheme="majorBidi" w:cstheme="majorBidi"/>
        </w:rPr>
      </w:pPr>
      <w:r>
        <w:rPr>
          <w:rFonts w:asciiTheme="majorBidi" w:hAnsiTheme="majorBidi" w:cstheme="majorBidi"/>
        </w:rPr>
        <w:t>After drawing these charts using Google Colab, all the main stakeholders can benefit from them by analyzing them and making decisions that could benefit their countries in order to limit the water scarcity risk in the future. On top of that, drawing these charts has a huge role of helping us to manage our project in a profound way so that we can see the broad picture of our project.</w:t>
      </w:r>
    </w:p>
    <w:p w14:paraId="1ABC0FD7" w14:textId="6FB71BD5" w:rsidR="004540E4" w:rsidRDefault="004540E4" w:rsidP="004540E4"/>
    <w:p w14:paraId="5EB3B18C" w14:textId="2EAF297E" w:rsidR="00950600" w:rsidRDefault="00950600" w:rsidP="004540E4"/>
    <w:p w14:paraId="10D79441" w14:textId="395F2E0C" w:rsidR="00950600" w:rsidRDefault="00950600" w:rsidP="004540E4"/>
    <w:p w14:paraId="13765130" w14:textId="3D155536" w:rsidR="00950600" w:rsidRDefault="00950600" w:rsidP="004540E4"/>
    <w:p w14:paraId="7672C9FC" w14:textId="2CBBD2CB" w:rsidR="00950600" w:rsidRDefault="00950600" w:rsidP="004540E4"/>
    <w:p w14:paraId="3C926E2B" w14:textId="589938D8" w:rsidR="00950600" w:rsidRDefault="00950600" w:rsidP="004540E4"/>
    <w:p w14:paraId="09268C6A" w14:textId="26E57F19" w:rsidR="00950600" w:rsidRDefault="00950600" w:rsidP="004540E4"/>
    <w:p w14:paraId="4D49AB96" w14:textId="1E487A9A" w:rsidR="00950600" w:rsidRDefault="00950600" w:rsidP="004540E4"/>
    <w:p w14:paraId="5D942901" w14:textId="17F5FB02" w:rsidR="00950600" w:rsidRDefault="00950600" w:rsidP="004540E4"/>
    <w:p w14:paraId="52AB47EE" w14:textId="0FF344E3" w:rsidR="00950600" w:rsidRDefault="00950600" w:rsidP="004540E4"/>
    <w:p w14:paraId="02A680A0" w14:textId="48A12A87" w:rsidR="00950600" w:rsidRDefault="00950600" w:rsidP="004540E4"/>
    <w:p w14:paraId="69E963EB" w14:textId="6A3A3516" w:rsidR="00950600" w:rsidRDefault="008944F8" w:rsidP="008944F8">
      <w:pPr>
        <w:pStyle w:val="Heading1"/>
      </w:pPr>
      <w:bookmarkStart w:id="145" w:name="_Toc165122025"/>
      <w:r>
        <w:lastRenderedPageBreak/>
        <w:t>VI. References</w:t>
      </w:r>
      <w:bookmarkEnd w:id="145"/>
    </w:p>
    <w:p w14:paraId="771B0F97" w14:textId="7326007F" w:rsidR="00950600" w:rsidRDefault="00933140" w:rsidP="004540E4">
      <w:r>
        <w:t>Considering the references, we put some numbers surrounded by square brackets in our report, in order to allow the teacher to know that the provided information was brought using Google. Thus, we decided to provide all the references to these pieces of information here using “Harvard” style.</w:t>
      </w:r>
    </w:p>
    <w:p w14:paraId="6CDFBBBC" w14:textId="5E31FC1A" w:rsidR="00950600" w:rsidRDefault="00950600" w:rsidP="004540E4"/>
    <w:p w14:paraId="5B6B0612" w14:textId="2F789EE1" w:rsidR="0070787A" w:rsidRPr="00410A77" w:rsidRDefault="0070787A" w:rsidP="0070787A">
      <w:pPr>
        <w:pStyle w:val="NormalWeb"/>
        <w:numPr>
          <w:ilvl w:val="0"/>
          <w:numId w:val="12"/>
        </w:numPr>
        <w:spacing w:before="0" w:beforeAutospacing="0" w:after="240" w:afterAutospacing="0" w:line="360" w:lineRule="auto"/>
        <w:rPr>
          <w:sz w:val="20"/>
          <w:szCs w:val="20"/>
        </w:rPr>
      </w:pPr>
      <w:r w:rsidRPr="00410A77">
        <w:rPr>
          <w:sz w:val="20"/>
          <w:szCs w:val="20"/>
        </w:rPr>
        <w:t xml:space="preserve">World Wildlife Fund (2022). </w:t>
      </w:r>
      <w:r w:rsidRPr="00410A77">
        <w:rPr>
          <w:i/>
          <w:iCs/>
          <w:sz w:val="20"/>
          <w:szCs w:val="20"/>
        </w:rPr>
        <w:t>Water Scarcity | Threats | WWF</w:t>
      </w:r>
      <w:r w:rsidRPr="00410A77">
        <w:rPr>
          <w:sz w:val="20"/>
          <w:szCs w:val="20"/>
        </w:rPr>
        <w:t xml:space="preserve">. [online] World Wildlife Fund. Available at: https://www.worldwildlife.org/threats/water-scarcity [Accessed 10 </w:t>
      </w:r>
      <w:r>
        <w:rPr>
          <w:sz w:val="20"/>
          <w:szCs w:val="20"/>
        </w:rPr>
        <w:t>Apr</w:t>
      </w:r>
      <w:r w:rsidRPr="00410A77">
        <w:rPr>
          <w:sz w:val="20"/>
          <w:szCs w:val="20"/>
        </w:rPr>
        <w:t>. 202</w:t>
      </w:r>
      <w:r w:rsidR="00107C17">
        <w:rPr>
          <w:sz w:val="20"/>
          <w:szCs w:val="20"/>
        </w:rPr>
        <w:t>4</w:t>
      </w:r>
      <w:r w:rsidRPr="00410A77">
        <w:rPr>
          <w:sz w:val="20"/>
          <w:szCs w:val="20"/>
        </w:rPr>
        <w:t>].</w:t>
      </w:r>
    </w:p>
    <w:p w14:paraId="33D4C086" w14:textId="6B179BCB" w:rsidR="0070787A" w:rsidRDefault="0070787A" w:rsidP="0070787A">
      <w:pPr>
        <w:pStyle w:val="NormalWeb"/>
        <w:numPr>
          <w:ilvl w:val="0"/>
          <w:numId w:val="12"/>
        </w:numPr>
        <w:spacing w:before="0" w:beforeAutospacing="0" w:after="240" w:afterAutospacing="0" w:line="360" w:lineRule="auto"/>
        <w:rPr>
          <w:sz w:val="20"/>
          <w:szCs w:val="20"/>
        </w:rPr>
      </w:pPr>
      <w:r w:rsidRPr="00410A77">
        <w:rPr>
          <w:sz w:val="20"/>
          <w:szCs w:val="20"/>
        </w:rPr>
        <w:t xml:space="preserve">UNICEF (2020). </w:t>
      </w:r>
      <w:r w:rsidRPr="00410A77">
        <w:rPr>
          <w:i/>
          <w:iCs/>
          <w:sz w:val="20"/>
          <w:szCs w:val="20"/>
        </w:rPr>
        <w:t>Water scarcity</w:t>
      </w:r>
      <w:r w:rsidRPr="00410A77">
        <w:rPr>
          <w:sz w:val="20"/>
          <w:szCs w:val="20"/>
        </w:rPr>
        <w:t xml:space="preserve">. [online] www.unicef.org. Available at: https://www.unicef.org/wash/water-scarcity#:~:text=Half%20of%20the%20world [Accessed 10 </w:t>
      </w:r>
      <w:r>
        <w:rPr>
          <w:sz w:val="20"/>
          <w:szCs w:val="20"/>
        </w:rPr>
        <w:t>Apr</w:t>
      </w:r>
      <w:r w:rsidRPr="00410A77">
        <w:rPr>
          <w:sz w:val="20"/>
          <w:szCs w:val="20"/>
        </w:rPr>
        <w:t>. 202</w:t>
      </w:r>
      <w:r w:rsidR="00107C17">
        <w:rPr>
          <w:sz w:val="20"/>
          <w:szCs w:val="20"/>
        </w:rPr>
        <w:t>4</w:t>
      </w:r>
      <w:r w:rsidRPr="00410A77">
        <w:rPr>
          <w:sz w:val="20"/>
          <w:szCs w:val="20"/>
        </w:rPr>
        <w:t>].</w:t>
      </w:r>
    </w:p>
    <w:p w14:paraId="103EB727" w14:textId="31F5E0F6" w:rsidR="004D231A" w:rsidRPr="00D14581" w:rsidRDefault="004D231A" w:rsidP="004D231A">
      <w:pPr>
        <w:pStyle w:val="ListParagraph"/>
        <w:numPr>
          <w:ilvl w:val="0"/>
          <w:numId w:val="12"/>
        </w:numPr>
        <w:spacing w:after="240" w:line="360" w:lineRule="auto"/>
        <w:rPr>
          <w:sz w:val="20"/>
          <w:szCs w:val="20"/>
        </w:rPr>
      </w:pPr>
      <w:r w:rsidRPr="00D14581">
        <w:rPr>
          <w:sz w:val="20"/>
          <w:szCs w:val="20"/>
        </w:rPr>
        <w:t xml:space="preserve">Enzo (2023). </w:t>
      </w:r>
      <w:r w:rsidRPr="00D14581">
        <w:rPr>
          <w:i/>
          <w:iCs/>
          <w:sz w:val="20"/>
          <w:szCs w:val="20"/>
        </w:rPr>
        <w:t>The Definitive Guide to Building a Predictive Model in Python</w:t>
      </w:r>
      <w:r w:rsidRPr="00D14581">
        <w:rPr>
          <w:sz w:val="20"/>
          <w:szCs w:val="20"/>
        </w:rPr>
        <w:t xml:space="preserve">. [online] Graph Database &amp; Analytics. Available at: https://neo4j.com/blog/build-predictive-model-python/ </w:t>
      </w:r>
      <w:r w:rsidR="003F7F7E" w:rsidRPr="00410A77">
        <w:rPr>
          <w:sz w:val="20"/>
          <w:szCs w:val="20"/>
        </w:rPr>
        <w:t xml:space="preserve">[Accessed 10 </w:t>
      </w:r>
      <w:r w:rsidR="003F7F7E">
        <w:rPr>
          <w:sz w:val="20"/>
          <w:szCs w:val="20"/>
        </w:rPr>
        <w:t>Apr</w:t>
      </w:r>
      <w:r w:rsidR="003F7F7E" w:rsidRPr="00410A77">
        <w:rPr>
          <w:sz w:val="20"/>
          <w:szCs w:val="20"/>
        </w:rPr>
        <w:t>. 202</w:t>
      </w:r>
      <w:r w:rsidR="003F7F7E">
        <w:rPr>
          <w:sz w:val="20"/>
          <w:szCs w:val="20"/>
        </w:rPr>
        <w:t>4</w:t>
      </w:r>
      <w:r w:rsidR="003F7F7E" w:rsidRPr="00410A77">
        <w:rPr>
          <w:sz w:val="20"/>
          <w:szCs w:val="20"/>
        </w:rPr>
        <w:t>].</w:t>
      </w:r>
    </w:p>
    <w:p w14:paraId="5105134E" w14:textId="3A5CC4B9" w:rsidR="004D231A" w:rsidRPr="00704527" w:rsidRDefault="004D231A" w:rsidP="004D231A">
      <w:pPr>
        <w:pStyle w:val="ListParagraph"/>
        <w:numPr>
          <w:ilvl w:val="0"/>
          <w:numId w:val="12"/>
        </w:numPr>
        <w:spacing w:after="240" w:line="360" w:lineRule="auto"/>
        <w:rPr>
          <w:sz w:val="20"/>
          <w:szCs w:val="20"/>
        </w:rPr>
      </w:pPr>
      <w:r w:rsidRPr="00704527">
        <w:rPr>
          <w:sz w:val="20"/>
          <w:szCs w:val="20"/>
        </w:rPr>
        <w:t xml:space="preserve">GIS Geography. (2020). </w:t>
      </w:r>
      <w:r w:rsidRPr="00704527">
        <w:rPr>
          <w:i/>
          <w:iCs/>
          <w:sz w:val="20"/>
          <w:szCs w:val="20"/>
        </w:rPr>
        <w:t>10 Python Libraries for GIS and Mapping</w:t>
      </w:r>
      <w:r w:rsidRPr="00704527">
        <w:rPr>
          <w:sz w:val="20"/>
          <w:szCs w:val="20"/>
        </w:rPr>
        <w:t xml:space="preserve">. [online] Available at: https://gisgeography.com/python-libraries-gis-mapping/ </w:t>
      </w:r>
      <w:r w:rsidR="003F7F7E" w:rsidRPr="00410A77">
        <w:rPr>
          <w:sz w:val="20"/>
          <w:szCs w:val="20"/>
        </w:rPr>
        <w:t xml:space="preserve">[Accessed 10 </w:t>
      </w:r>
      <w:r w:rsidR="003F7F7E">
        <w:rPr>
          <w:sz w:val="20"/>
          <w:szCs w:val="20"/>
        </w:rPr>
        <w:t>Apr</w:t>
      </w:r>
      <w:r w:rsidR="003F7F7E" w:rsidRPr="00410A77">
        <w:rPr>
          <w:sz w:val="20"/>
          <w:szCs w:val="20"/>
        </w:rPr>
        <w:t>. 202</w:t>
      </w:r>
      <w:r w:rsidR="003F7F7E">
        <w:rPr>
          <w:sz w:val="20"/>
          <w:szCs w:val="20"/>
        </w:rPr>
        <w:t>4</w:t>
      </w:r>
      <w:r w:rsidR="003F7F7E" w:rsidRPr="00410A77">
        <w:rPr>
          <w:sz w:val="20"/>
          <w:szCs w:val="20"/>
        </w:rPr>
        <w:t>].</w:t>
      </w:r>
    </w:p>
    <w:p w14:paraId="6A1882EE" w14:textId="1E3AD48C" w:rsidR="0064371F" w:rsidRPr="00410A77" w:rsidRDefault="0064371F" w:rsidP="0064371F">
      <w:pPr>
        <w:pStyle w:val="NormalWeb"/>
        <w:numPr>
          <w:ilvl w:val="0"/>
          <w:numId w:val="12"/>
        </w:numPr>
        <w:spacing w:before="0" w:beforeAutospacing="0" w:after="240" w:afterAutospacing="0" w:line="360" w:lineRule="auto"/>
        <w:rPr>
          <w:sz w:val="20"/>
          <w:szCs w:val="20"/>
        </w:rPr>
      </w:pPr>
      <w:r w:rsidRPr="00410A77">
        <w:rPr>
          <w:sz w:val="20"/>
          <w:szCs w:val="20"/>
        </w:rPr>
        <w:t xml:space="preserve">Chien, C. (2020). </w:t>
      </w:r>
      <w:r w:rsidRPr="00410A77">
        <w:rPr>
          <w:i/>
          <w:iCs/>
          <w:sz w:val="20"/>
          <w:szCs w:val="20"/>
        </w:rPr>
        <w:t>How do you identify and manage risks in software development?</w:t>
      </w:r>
      <w:r w:rsidRPr="00410A77">
        <w:rPr>
          <w:sz w:val="20"/>
          <w:szCs w:val="20"/>
        </w:rPr>
        <w:t xml:space="preserve"> [online] Codebots. Available at: https://codebots.com/way-of-working/how-do-you-identify-and-manage-risks-in-software-development </w:t>
      </w:r>
      <w:r w:rsidR="0068235F" w:rsidRPr="00410A77">
        <w:rPr>
          <w:sz w:val="20"/>
          <w:szCs w:val="20"/>
        </w:rPr>
        <w:t xml:space="preserve">[Accessed 10 </w:t>
      </w:r>
      <w:r w:rsidR="0068235F">
        <w:rPr>
          <w:sz w:val="20"/>
          <w:szCs w:val="20"/>
        </w:rPr>
        <w:t>Apr</w:t>
      </w:r>
      <w:r w:rsidR="0068235F" w:rsidRPr="00410A77">
        <w:rPr>
          <w:sz w:val="20"/>
          <w:szCs w:val="20"/>
        </w:rPr>
        <w:t>. 202</w:t>
      </w:r>
      <w:r w:rsidR="0068235F">
        <w:rPr>
          <w:sz w:val="20"/>
          <w:szCs w:val="20"/>
        </w:rPr>
        <w:t>4</w:t>
      </w:r>
      <w:r w:rsidR="0068235F" w:rsidRPr="00410A77">
        <w:rPr>
          <w:sz w:val="20"/>
          <w:szCs w:val="20"/>
        </w:rPr>
        <w:t>].</w:t>
      </w:r>
    </w:p>
    <w:p w14:paraId="4963D0BB" w14:textId="4C8DE289" w:rsidR="0064371F" w:rsidRPr="00410A77" w:rsidRDefault="0064371F" w:rsidP="0064371F">
      <w:pPr>
        <w:pStyle w:val="NormalWeb"/>
        <w:numPr>
          <w:ilvl w:val="0"/>
          <w:numId w:val="12"/>
        </w:numPr>
        <w:spacing w:before="0" w:beforeAutospacing="0" w:after="240" w:afterAutospacing="0" w:line="360" w:lineRule="auto"/>
        <w:rPr>
          <w:sz w:val="20"/>
          <w:szCs w:val="20"/>
        </w:rPr>
      </w:pPr>
      <w:r w:rsidRPr="00410A77">
        <w:rPr>
          <w:sz w:val="20"/>
          <w:szCs w:val="20"/>
        </w:rPr>
        <w:t xml:space="preserve">Wrike. (2023). </w:t>
      </w:r>
      <w:r w:rsidRPr="00410A77">
        <w:rPr>
          <w:i/>
          <w:iCs/>
          <w:sz w:val="20"/>
          <w:szCs w:val="20"/>
        </w:rPr>
        <w:t>What is Iterative and Incremental Development?</w:t>
      </w:r>
      <w:r w:rsidRPr="00410A77">
        <w:rPr>
          <w:sz w:val="20"/>
          <w:szCs w:val="20"/>
        </w:rPr>
        <w:t xml:space="preserve"> [online] Available at: https://www.wrike.com/project-management-guide/faq/what-is-iterative-incremental-development/ </w:t>
      </w:r>
      <w:r w:rsidR="0068235F" w:rsidRPr="00410A77">
        <w:rPr>
          <w:sz w:val="20"/>
          <w:szCs w:val="20"/>
        </w:rPr>
        <w:t xml:space="preserve">[Accessed 10 </w:t>
      </w:r>
      <w:r w:rsidR="0068235F">
        <w:rPr>
          <w:sz w:val="20"/>
          <w:szCs w:val="20"/>
        </w:rPr>
        <w:t>Apr</w:t>
      </w:r>
      <w:r w:rsidR="0068235F" w:rsidRPr="00410A77">
        <w:rPr>
          <w:sz w:val="20"/>
          <w:szCs w:val="20"/>
        </w:rPr>
        <w:t>. 202</w:t>
      </w:r>
      <w:r w:rsidR="0068235F">
        <w:rPr>
          <w:sz w:val="20"/>
          <w:szCs w:val="20"/>
        </w:rPr>
        <w:t>4</w:t>
      </w:r>
      <w:r w:rsidR="0068235F" w:rsidRPr="00410A77">
        <w:rPr>
          <w:sz w:val="20"/>
          <w:szCs w:val="20"/>
        </w:rPr>
        <w:t>].</w:t>
      </w:r>
    </w:p>
    <w:p w14:paraId="583EF6EE" w14:textId="63E5219A" w:rsidR="0068235F" w:rsidRPr="003810F6" w:rsidRDefault="0068235F" w:rsidP="0068235F">
      <w:pPr>
        <w:pStyle w:val="ListParagraph"/>
        <w:numPr>
          <w:ilvl w:val="0"/>
          <w:numId w:val="12"/>
        </w:numPr>
        <w:spacing w:after="240" w:line="360" w:lineRule="auto"/>
        <w:rPr>
          <w:sz w:val="20"/>
          <w:szCs w:val="20"/>
        </w:rPr>
      </w:pPr>
      <w:r w:rsidRPr="00E94F2C">
        <w:rPr>
          <w:sz w:val="20"/>
          <w:szCs w:val="20"/>
        </w:rPr>
        <w:t xml:space="preserve">Awati, R. (2024). </w:t>
      </w:r>
      <w:r w:rsidRPr="00E94F2C">
        <w:rPr>
          <w:i/>
          <w:iCs/>
          <w:sz w:val="20"/>
          <w:szCs w:val="20"/>
        </w:rPr>
        <w:t>What is iterative development? - Definition from WhatIs.com</w:t>
      </w:r>
      <w:r w:rsidRPr="00E94F2C">
        <w:rPr>
          <w:sz w:val="20"/>
          <w:szCs w:val="20"/>
        </w:rPr>
        <w:t xml:space="preserve">. [online] SearchSoftwareQuality. Available at: https://www.techtarget.com/searchsoftwarequality/definition/iterative-development#:~:text=Iterative%20development%20is%20a%20way </w:t>
      </w:r>
      <w:r w:rsidRPr="00410A77">
        <w:rPr>
          <w:sz w:val="20"/>
          <w:szCs w:val="20"/>
        </w:rPr>
        <w:t xml:space="preserve">[Accessed 10 </w:t>
      </w:r>
      <w:r>
        <w:rPr>
          <w:sz w:val="20"/>
          <w:szCs w:val="20"/>
        </w:rPr>
        <w:t>Apr</w:t>
      </w:r>
      <w:r w:rsidRPr="00410A77">
        <w:rPr>
          <w:sz w:val="20"/>
          <w:szCs w:val="20"/>
        </w:rPr>
        <w:t>. 202</w:t>
      </w:r>
      <w:r>
        <w:rPr>
          <w:sz w:val="20"/>
          <w:szCs w:val="20"/>
        </w:rPr>
        <w:t>4</w:t>
      </w:r>
      <w:r w:rsidRPr="00410A77">
        <w:rPr>
          <w:sz w:val="20"/>
          <w:szCs w:val="20"/>
        </w:rPr>
        <w:t>].</w:t>
      </w:r>
    </w:p>
    <w:p w14:paraId="08F02CB0" w14:textId="6642DDC9" w:rsidR="005C3746" w:rsidRPr="00410A77" w:rsidRDefault="005C3746" w:rsidP="005C3746">
      <w:pPr>
        <w:pStyle w:val="NormalWeb"/>
        <w:numPr>
          <w:ilvl w:val="0"/>
          <w:numId w:val="12"/>
        </w:numPr>
        <w:spacing w:before="0" w:beforeAutospacing="0" w:after="240" w:afterAutospacing="0" w:line="360" w:lineRule="auto"/>
        <w:rPr>
          <w:sz w:val="20"/>
          <w:szCs w:val="20"/>
        </w:rPr>
      </w:pPr>
      <w:r w:rsidRPr="00410A77">
        <w:rPr>
          <w:sz w:val="20"/>
          <w:szCs w:val="20"/>
        </w:rPr>
        <w:t xml:space="preserve">Zoe. (2022). </w:t>
      </w:r>
      <w:r w:rsidRPr="00410A77">
        <w:rPr>
          <w:i/>
          <w:iCs/>
          <w:sz w:val="20"/>
          <w:szCs w:val="20"/>
        </w:rPr>
        <w:t>Project Schedule Management [10 Reasons why it’s important]</w:t>
      </w:r>
      <w:r w:rsidRPr="00410A77">
        <w:rPr>
          <w:sz w:val="20"/>
          <w:szCs w:val="20"/>
        </w:rPr>
        <w:t xml:space="preserve">. [online] Available at: https://zoetalentsolutions.com/project-schedule-management/ [Accessed 10 </w:t>
      </w:r>
      <w:r>
        <w:rPr>
          <w:sz w:val="20"/>
          <w:szCs w:val="20"/>
        </w:rPr>
        <w:t>Apr</w:t>
      </w:r>
      <w:r w:rsidRPr="00410A77">
        <w:rPr>
          <w:sz w:val="20"/>
          <w:szCs w:val="20"/>
        </w:rPr>
        <w:t>. 202</w:t>
      </w:r>
      <w:r>
        <w:rPr>
          <w:sz w:val="20"/>
          <w:szCs w:val="20"/>
        </w:rPr>
        <w:t>4</w:t>
      </w:r>
      <w:r w:rsidRPr="00410A77">
        <w:rPr>
          <w:sz w:val="20"/>
          <w:szCs w:val="20"/>
        </w:rPr>
        <w:t>].</w:t>
      </w:r>
    </w:p>
    <w:p w14:paraId="76465909" w14:textId="3BC10995" w:rsidR="00F57B7B" w:rsidRPr="00410A77" w:rsidRDefault="00F57B7B" w:rsidP="00F57B7B">
      <w:pPr>
        <w:pStyle w:val="NormalWeb"/>
        <w:numPr>
          <w:ilvl w:val="0"/>
          <w:numId w:val="12"/>
        </w:numPr>
        <w:spacing w:before="0" w:beforeAutospacing="0" w:after="240" w:afterAutospacing="0" w:line="360" w:lineRule="auto"/>
        <w:rPr>
          <w:sz w:val="20"/>
          <w:szCs w:val="20"/>
        </w:rPr>
      </w:pPr>
      <w:r w:rsidRPr="00410A77">
        <w:rPr>
          <w:sz w:val="20"/>
          <w:szCs w:val="20"/>
        </w:rPr>
        <w:t xml:space="preserve">Pubrica Academy (2019). </w:t>
      </w:r>
      <w:r w:rsidRPr="00410A77">
        <w:rPr>
          <w:i/>
          <w:iCs/>
          <w:sz w:val="20"/>
          <w:szCs w:val="20"/>
        </w:rPr>
        <w:t>Why is it important to do a literature review in research?</w:t>
      </w:r>
      <w:r w:rsidRPr="00410A77">
        <w:rPr>
          <w:sz w:val="20"/>
          <w:szCs w:val="20"/>
        </w:rPr>
        <w:t xml:space="preserve"> [online] Pubrica. Available at: https://pubrica.com/academy/research/why-is-it-important-to-do-a-literature-review-in-research/ </w:t>
      </w:r>
      <w:r w:rsidR="008E2C99" w:rsidRPr="00410A77">
        <w:rPr>
          <w:sz w:val="20"/>
          <w:szCs w:val="20"/>
        </w:rPr>
        <w:t xml:space="preserve">[Accessed 10 </w:t>
      </w:r>
      <w:r w:rsidR="008E2C99">
        <w:rPr>
          <w:sz w:val="20"/>
          <w:szCs w:val="20"/>
        </w:rPr>
        <w:t>Apr</w:t>
      </w:r>
      <w:r w:rsidR="008E2C99" w:rsidRPr="00410A77">
        <w:rPr>
          <w:sz w:val="20"/>
          <w:szCs w:val="20"/>
        </w:rPr>
        <w:t>. 202</w:t>
      </w:r>
      <w:r w:rsidR="008E2C99">
        <w:rPr>
          <w:sz w:val="20"/>
          <w:szCs w:val="20"/>
        </w:rPr>
        <w:t>4</w:t>
      </w:r>
      <w:r w:rsidR="008E2C99" w:rsidRPr="00410A77">
        <w:rPr>
          <w:sz w:val="20"/>
          <w:szCs w:val="20"/>
        </w:rPr>
        <w:t>].</w:t>
      </w:r>
    </w:p>
    <w:p w14:paraId="03D2A423" w14:textId="53E810C2" w:rsidR="00F57B7B" w:rsidRPr="00410A77" w:rsidRDefault="00F57B7B" w:rsidP="00F57B7B">
      <w:pPr>
        <w:pStyle w:val="NormalWeb"/>
        <w:numPr>
          <w:ilvl w:val="0"/>
          <w:numId w:val="12"/>
        </w:numPr>
        <w:spacing w:before="0" w:beforeAutospacing="0" w:after="240" w:afterAutospacing="0" w:line="360" w:lineRule="auto"/>
        <w:rPr>
          <w:sz w:val="20"/>
          <w:szCs w:val="20"/>
        </w:rPr>
      </w:pPr>
      <w:r w:rsidRPr="00410A77">
        <w:rPr>
          <w:sz w:val="20"/>
          <w:szCs w:val="20"/>
        </w:rPr>
        <w:t xml:space="preserve">mWater. (2021). </w:t>
      </w:r>
      <w:r w:rsidRPr="00410A77">
        <w:rPr>
          <w:i/>
          <w:iCs/>
          <w:sz w:val="20"/>
          <w:szCs w:val="20"/>
        </w:rPr>
        <w:t>mWater</w:t>
      </w:r>
      <w:r w:rsidRPr="00410A77">
        <w:rPr>
          <w:sz w:val="20"/>
          <w:szCs w:val="20"/>
        </w:rPr>
        <w:t xml:space="preserve">. [online] Available at: https://www.mwater.co/ </w:t>
      </w:r>
      <w:r w:rsidR="008E2C99" w:rsidRPr="00410A77">
        <w:rPr>
          <w:sz w:val="20"/>
          <w:szCs w:val="20"/>
        </w:rPr>
        <w:t xml:space="preserve">[Accessed 10 </w:t>
      </w:r>
      <w:r w:rsidR="008E2C99">
        <w:rPr>
          <w:sz w:val="20"/>
          <w:szCs w:val="20"/>
        </w:rPr>
        <w:t>Apr</w:t>
      </w:r>
      <w:r w:rsidR="008E2C99" w:rsidRPr="00410A77">
        <w:rPr>
          <w:sz w:val="20"/>
          <w:szCs w:val="20"/>
        </w:rPr>
        <w:t>. 202</w:t>
      </w:r>
      <w:r w:rsidR="008E2C99">
        <w:rPr>
          <w:sz w:val="20"/>
          <w:szCs w:val="20"/>
        </w:rPr>
        <w:t>4</w:t>
      </w:r>
      <w:r w:rsidR="008E2C99" w:rsidRPr="00410A77">
        <w:rPr>
          <w:sz w:val="20"/>
          <w:szCs w:val="20"/>
        </w:rPr>
        <w:t>].</w:t>
      </w:r>
    </w:p>
    <w:p w14:paraId="42EF7B8D" w14:textId="58127914" w:rsidR="00F57B7B" w:rsidRPr="00FF3C45" w:rsidRDefault="00F57B7B" w:rsidP="00F57B7B">
      <w:pPr>
        <w:pStyle w:val="ListParagraph"/>
        <w:numPr>
          <w:ilvl w:val="0"/>
          <w:numId w:val="12"/>
        </w:numPr>
        <w:spacing w:after="240" w:line="360" w:lineRule="auto"/>
        <w:rPr>
          <w:sz w:val="20"/>
          <w:szCs w:val="20"/>
        </w:rPr>
      </w:pPr>
      <w:r w:rsidRPr="00FF3C45">
        <w:rPr>
          <w:sz w:val="20"/>
          <w:szCs w:val="20"/>
        </w:rPr>
        <w:t xml:space="preserve">mWater. (2021). </w:t>
      </w:r>
      <w:r w:rsidRPr="00FF3C45">
        <w:rPr>
          <w:i/>
          <w:iCs/>
          <w:sz w:val="20"/>
          <w:szCs w:val="20"/>
        </w:rPr>
        <w:t>mWater</w:t>
      </w:r>
      <w:r w:rsidRPr="00FF3C45">
        <w:rPr>
          <w:sz w:val="20"/>
          <w:szCs w:val="20"/>
        </w:rPr>
        <w:t xml:space="preserve">. [online] Available at: https://www.mwater.co/ </w:t>
      </w:r>
      <w:r w:rsidR="008E2C99" w:rsidRPr="00410A77">
        <w:rPr>
          <w:sz w:val="20"/>
          <w:szCs w:val="20"/>
        </w:rPr>
        <w:t xml:space="preserve">[Accessed 10 </w:t>
      </w:r>
      <w:r w:rsidR="008E2C99">
        <w:rPr>
          <w:sz w:val="20"/>
          <w:szCs w:val="20"/>
        </w:rPr>
        <w:t>Apr</w:t>
      </w:r>
      <w:r w:rsidR="008E2C99" w:rsidRPr="00410A77">
        <w:rPr>
          <w:sz w:val="20"/>
          <w:szCs w:val="20"/>
        </w:rPr>
        <w:t>. 202</w:t>
      </w:r>
      <w:r w:rsidR="008E2C99">
        <w:rPr>
          <w:sz w:val="20"/>
          <w:szCs w:val="20"/>
        </w:rPr>
        <w:t>4</w:t>
      </w:r>
      <w:r w:rsidR="008E2C99" w:rsidRPr="00410A77">
        <w:rPr>
          <w:sz w:val="20"/>
          <w:szCs w:val="20"/>
        </w:rPr>
        <w:t>].</w:t>
      </w:r>
    </w:p>
    <w:p w14:paraId="7863A9D5" w14:textId="5CC19DC1" w:rsidR="00F57B7B" w:rsidRPr="00F86DBF" w:rsidRDefault="00F57B7B" w:rsidP="00F57B7B">
      <w:pPr>
        <w:pStyle w:val="ListParagraph"/>
        <w:numPr>
          <w:ilvl w:val="0"/>
          <w:numId w:val="12"/>
        </w:numPr>
        <w:spacing w:after="240" w:line="360" w:lineRule="auto"/>
        <w:rPr>
          <w:sz w:val="20"/>
          <w:szCs w:val="20"/>
        </w:rPr>
      </w:pPr>
      <w:r w:rsidRPr="00F86DBF">
        <w:rPr>
          <w:sz w:val="20"/>
          <w:szCs w:val="20"/>
        </w:rPr>
        <w:lastRenderedPageBreak/>
        <w:t xml:space="preserve">Akvo Foundation. (2023). </w:t>
      </w:r>
      <w:r w:rsidRPr="00F86DBF">
        <w:rPr>
          <w:i/>
          <w:iCs/>
          <w:sz w:val="20"/>
          <w:szCs w:val="20"/>
        </w:rPr>
        <w:t>Better data, bigger impact</w:t>
      </w:r>
      <w:r w:rsidRPr="00F86DBF">
        <w:rPr>
          <w:sz w:val="20"/>
          <w:szCs w:val="20"/>
        </w:rPr>
        <w:t xml:space="preserve">. [online] Available at: https://akvo.org/ </w:t>
      </w:r>
      <w:r w:rsidR="008E2C99" w:rsidRPr="00410A77">
        <w:rPr>
          <w:sz w:val="20"/>
          <w:szCs w:val="20"/>
        </w:rPr>
        <w:t xml:space="preserve">[Accessed 10 </w:t>
      </w:r>
      <w:r w:rsidR="008E2C99">
        <w:rPr>
          <w:sz w:val="20"/>
          <w:szCs w:val="20"/>
        </w:rPr>
        <w:t>Apr</w:t>
      </w:r>
      <w:r w:rsidR="008E2C99" w:rsidRPr="00410A77">
        <w:rPr>
          <w:sz w:val="20"/>
          <w:szCs w:val="20"/>
        </w:rPr>
        <w:t>. 202</w:t>
      </w:r>
      <w:r w:rsidR="008E2C99">
        <w:rPr>
          <w:sz w:val="20"/>
          <w:szCs w:val="20"/>
        </w:rPr>
        <w:t>4</w:t>
      </w:r>
      <w:r w:rsidR="008E2C99" w:rsidRPr="00410A77">
        <w:rPr>
          <w:sz w:val="20"/>
          <w:szCs w:val="20"/>
        </w:rPr>
        <w:t>].</w:t>
      </w:r>
    </w:p>
    <w:p w14:paraId="227759E0" w14:textId="1432FC32" w:rsidR="00F57B7B" w:rsidRPr="005675DB" w:rsidRDefault="00F57B7B" w:rsidP="00F57B7B">
      <w:pPr>
        <w:pStyle w:val="ListParagraph"/>
        <w:numPr>
          <w:ilvl w:val="0"/>
          <w:numId w:val="12"/>
        </w:numPr>
        <w:spacing w:after="240" w:line="360" w:lineRule="auto"/>
        <w:rPr>
          <w:sz w:val="20"/>
          <w:szCs w:val="20"/>
        </w:rPr>
      </w:pPr>
      <w:r w:rsidRPr="005675DB">
        <w:rPr>
          <w:sz w:val="20"/>
          <w:szCs w:val="20"/>
        </w:rPr>
        <w:t xml:space="preserve">Emeline, E. (2022). </w:t>
      </w:r>
      <w:r w:rsidRPr="005675DB">
        <w:rPr>
          <w:i/>
          <w:iCs/>
          <w:sz w:val="20"/>
          <w:szCs w:val="20"/>
        </w:rPr>
        <w:t>Data is the new water</w:t>
      </w:r>
      <w:r w:rsidRPr="005675DB">
        <w:rPr>
          <w:sz w:val="20"/>
          <w:szCs w:val="20"/>
        </w:rPr>
        <w:t xml:space="preserve">. [online] datajourney.akvo.org. Available at: https://datajourney.akvo.org/blog/data-is-the-new-water </w:t>
      </w:r>
      <w:r w:rsidR="008E2C99" w:rsidRPr="00410A77">
        <w:rPr>
          <w:sz w:val="20"/>
          <w:szCs w:val="20"/>
        </w:rPr>
        <w:t xml:space="preserve">[Accessed 10 </w:t>
      </w:r>
      <w:r w:rsidR="008E2C99">
        <w:rPr>
          <w:sz w:val="20"/>
          <w:szCs w:val="20"/>
        </w:rPr>
        <w:t>Apr</w:t>
      </w:r>
      <w:r w:rsidR="008E2C99" w:rsidRPr="00410A77">
        <w:rPr>
          <w:sz w:val="20"/>
          <w:szCs w:val="20"/>
        </w:rPr>
        <w:t>. 202</w:t>
      </w:r>
      <w:r w:rsidR="008E2C99">
        <w:rPr>
          <w:sz w:val="20"/>
          <w:szCs w:val="20"/>
        </w:rPr>
        <w:t>4</w:t>
      </w:r>
      <w:r w:rsidR="008E2C99" w:rsidRPr="00410A77">
        <w:rPr>
          <w:sz w:val="20"/>
          <w:szCs w:val="20"/>
        </w:rPr>
        <w:t>].</w:t>
      </w:r>
    </w:p>
    <w:p w14:paraId="57BFA5D7" w14:textId="760B8048" w:rsidR="00F57B7B" w:rsidRPr="00410A77" w:rsidRDefault="00F57B7B" w:rsidP="00F57B7B">
      <w:pPr>
        <w:pStyle w:val="NormalWeb"/>
        <w:numPr>
          <w:ilvl w:val="0"/>
          <w:numId w:val="12"/>
        </w:numPr>
        <w:spacing w:before="0" w:beforeAutospacing="0" w:after="240" w:afterAutospacing="0" w:line="360" w:lineRule="auto"/>
        <w:rPr>
          <w:sz w:val="20"/>
          <w:szCs w:val="20"/>
        </w:rPr>
      </w:pPr>
      <w:r w:rsidRPr="00410A77">
        <w:rPr>
          <w:sz w:val="20"/>
          <w:szCs w:val="20"/>
        </w:rPr>
        <w:t xml:space="preserve">www.openwaterdata.com. (2023). </w:t>
      </w:r>
      <w:r w:rsidRPr="00410A77">
        <w:rPr>
          <w:i/>
          <w:iCs/>
          <w:sz w:val="20"/>
          <w:szCs w:val="20"/>
        </w:rPr>
        <w:t>Open Water Data</w:t>
      </w:r>
      <w:r w:rsidRPr="00410A77">
        <w:rPr>
          <w:sz w:val="20"/>
          <w:szCs w:val="20"/>
        </w:rPr>
        <w:t xml:space="preserve">. [online] Available at: https://www.openwaterdata.com/ </w:t>
      </w:r>
      <w:r w:rsidR="008E2C99" w:rsidRPr="00410A77">
        <w:rPr>
          <w:sz w:val="20"/>
          <w:szCs w:val="20"/>
        </w:rPr>
        <w:t xml:space="preserve">[Accessed 10 </w:t>
      </w:r>
      <w:r w:rsidR="008E2C99">
        <w:rPr>
          <w:sz w:val="20"/>
          <w:szCs w:val="20"/>
        </w:rPr>
        <w:t>Apr</w:t>
      </w:r>
      <w:r w:rsidR="008E2C99" w:rsidRPr="00410A77">
        <w:rPr>
          <w:sz w:val="20"/>
          <w:szCs w:val="20"/>
        </w:rPr>
        <w:t>. 202</w:t>
      </w:r>
      <w:r w:rsidR="008E2C99">
        <w:rPr>
          <w:sz w:val="20"/>
          <w:szCs w:val="20"/>
        </w:rPr>
        <w:t>4</w:t>
      </w:r>
      <w:r w:rsidR="008E2C99" w:rsidRPr="00410A77">
        <w:rPr>
          <w:sz w:val="20"/>
          <w:szCs w:val="20"/>
        </w:rPr>
        <w:t>].</w:t>
      </w:r>
    </w:p>
    <w:p w14:paraId="76845560" w14:textId="778D84E6" w:rsidR="00D94049" w:rsidRDefault="00D94049" w:rsidP="00D94049">
      <w:pPr>
        <w:pStyle w:val="NormalWeb"/>
        <w:numPr>
          <w:ilvl w:val="0"/>
          <w:numId w:val="12"/>
        </w:numPr>
        <w:spacing w:before="0" w:beforeAutospacing="0" w:after="240" w:afterAutospacing="0" w:line="360" w:lineRule="auto"/>
        <w:rPr>
          <w:sz w:val="20"/>
          <w:szCs w:val="20"/>
        </w:rPr>
      </w:pPr>
      <w:r w:rsidRPr="00B9453A">
        <w:rPr>
          <w:sz w:val="20"/>
          <w:szCs w:val="20"/>
        </w:rPr>
        <w:t xml:space="preserve">Tobin, D. (2020). </w:t>
      </w:r>
      <w:r w:rsidRPr="00B9453A">
        <w:rPr>
          <w:i/>
          <w:iCs/>
          <w:sz w:val="20"/>
          <w:szCs w:val="20"/>
        </w:rPr>
        <w:t>The 6 Parts of ETL Data Pipeline Architecture</w:t>
      </w:r>
      <w:r w:rsidRPr="00B9453A">
        <w:rPr>
          <w:sz w:val="20"/>
          <w:szCs w:val="20"/>
        </w:rPr>
        <w:t xml:space="preserve">. [online] Integrate.io. Available at: https://www.integrate.io/blog/etl-architecture-building-blocks/ </w:t>
      </w:r>
      <w:r w:rsidRPr="00410A77">
        <w:rPr>
          <w:sz w:val="20"/>
          <w:szCs w:val="20"/>
        </w:rPr>
        <w:t xml:space="preserve">[Accessed 10 </w:t>
      </w:r>
      <w:r>
        <w:rPr>
          <w:sz w:val="20"/>
          <w:szCs w:val="20"/>
        </w:rPr>
        <w:t>Apr</w:t>
      </w:r>
      <w:r w:rsidRPr="00410A77">
        <w:rPr>
          <w:sz w:val="20"/>
          <w:szCs w:val="20"/>
        </w:rPr>
        <w:t>. 202</w:t>
      </w:r>
      <w:r>
        <w:rPr>
          <w:sz w:val="20"/>
          <w:szCs w:val="20"/>
        </w:rPr>
        <w:t>4</w:t>
      </w:r>
      <w:r w:rsidRPr="00410A77">
        <w:rPr>
          <w:sz w:val="20"/>
          <w:szCs w:val="20"/>
        </w:rPr>
        <w:t>].</w:t>
      </w:r>
    </w:p>
    <w:p w14:paraId="772FED14" w14:textId="7A8E8C67" w:rsidR="000063BA" w:rsidRPr="00206584" w:rsidRDefault="000063BA" w:rsidP="000063BA">
      <w:pPr>
        <w:pStyle w:val="ListParagraph"/>
        <w:numPr>
          <w:ilvl w:val="0"/>
          <w:numId w:val="12"/>
        </w:numPr>
        <w:spacing w:after="240" w:line="360" w:lineRule="auto"/>
        <w:rPr>
          <w:sz w:val="20"/>
          <w:szCs w:val="20"/>
        </w:rPr>
      </w:pPr>
      <w:r w:rsidRPr="00206584">
        <w:rPr>
          <w:sz w:val="20"/>
          <w:szCs w:val="20"/>
        </w:rPr>
        <w:t xml:space="preserve">www.drawio.com. (2023). </w:t>
      </w:r>
      <w:r w:rsidRPr="00206584">
        <w:rPr>
          <w:i/>
          <w:iCs/>
          <w:sz w:val="20"/>
          <w:szCs w:val="20"/>
        </w:rPr>
        <w:t>Blog - UML component diagrams show the structure of a system</w:t>
      </w:r>
      <w:r w:rsidRPr="00206584">
        <w:rPr>
          <w:sz w:val="20"/>
          <w:szCs w:val="20"/>
        </w:rPr>
        <w:t xml:space="preserve">. [online] Available at: https://www.drawio.com/blog/uml-component-diagrams </w:t>
      </w:r>
      <w:r w:rsidRPr="00410A77">
        <w:rPr>
          <w:sz w:val="20"/>
          <w:szCs w:val="20"/>
        </w:rPr>
        <w:t xml:space="preserve">[Accessed 10 </w:t>
      </w:r>
      <w:r>
        <w:rPr>
          <w:sz w:val="20"/>
          <w:szCs w:val="20"/>
        </w:rPr>
        <w:t>Apr</w:t>
      </w:r>
      <w:r w:rsidRPr="00410A77">
        <w:rPr>
          <w:sz w:val="20"/>
          <w:szCs w:val="20"/>
        </w:rPr>
        <w:t>. 202</w:t>
      </w:r>
      <w:r>
        <w:rPr>
          <w:sz w:val="20"/>
          <w:szCs w:val="20"/>
        </w:rPr>
        <w:t>4</w:t>
      </w:r>
      <w:r w:rsidRPr="00410A77">
        <w:rPr>
          <w:sz w:val="20"/>
          <w:szCs w:val="20"/>
        </w:rPr>
        <w:t>].</w:t>
      </w:r>
    </w:p>
    <w:p w14:paraId="35E28DC6" w14:textId="6C6C73C7" w:rsidR="007C6C16" w:rsidRPr="003E12CE" w:rsidRDefault="007C6C16" w:rsidP="007C6C16">
      <w:pPr>
        <w:pStyle w:val="ListParagraph"/>
        <w:numPr>
          <w:ilvl w:val="0"/>
          <w:numId w:val="12"/>
        </w:numPr>
        <w:spacing w:after="240" w:line="360" w:lineRule="auto"/>
        <w:rPr>
          <w:sz w:val="20"/>
          <w:szCs w:val="20"/>
        </w:rPr>
      </w:pPr>
      <w:r w:rsidRPr="003E12CE">
        <w:rPr>
          <w:sz w:val="20"/>
          <w:szCs w:val="20"/>
        </w:rPr>
        <w:t xml:space="preserve">Fergusson, K. (2018). </w:t>
      </w:r>
      <w:r w:rsidRPr="003E12CE">
        <w:rPr>
          <w:i/>
          <w:iCs/>
          <w:sz w:val="20"/>
          <w:szCs w:val="20"/>
        </w:rPr>
        <w:t>Entity Relationship Diagrams with draw.io</w:t>
      </w:r>
      <w:r w:rsidRPr="003E12CE">
        <w:rPr>
          <w:sz w:val="20"/>
          <w:szCs w:val="20"/>
        </w:rPr>
        <w:t xml:space="preserve">. [online] draw.io. Available at: https://drawio-app.com/blog/entity-relationship-diagrams-with-draw-io/ </w:t>
      </w:r>
      <w:r w:rsidRPr="00410A77">
        <w:rPr>
          <w:sz w:val="20"/>
          <w:szCs w:val="20"/>
        </w:rPr>
        <w:t xml:space="preserve">[Accessed 10 </w:t>
      </w:r>
      <w:r>
        <w:rPr>
          <w:sz w:val="20"/>
          <w:szCs w:val="20"/>
        </w:rPr>
        <w:t>Apr</w:t>
      </w:r>
      <w:r w:rsidRPr="00410A77">
        <w:rPr>
          <w:sz w:val="20"/>
          <w:szCs w:val="20"/>
        </w:rPr>
        <w:t>. 202</w:t>
      </w:r>
      <w:r>
        <w:rPr>
          <w:sz w:val="20"/>
          <w:szCs w:val="20"/>
        </w:rPr>
        <w:t>4</w:t>
      </w:r>
      <w:r w:rsidRPr="00410A77">
        <w:rPr>
          <w:sz w:val="20"/>
          <w:szCs w:val="20"/>
        </w:rPr>
        <w:t>].</w:t>
      </w:r>
    </w:p>
    <w:p w14:paraId="0D2E5E9C" w14:textId="15151781" w:rsidR="00601024" w:rsidRPr="00230C33" w:rsidRDefault="00601024" w:rsidP="00601024">
      <w:pPr>
        <w:pStyle w:val="NormalWeb"/>
        <w:numPr>
          <w:ilvl w:val="0"/>
          <w:numId w:val="12"/>
        </w:numPr>
        <w:spacing w:before="0" w:beforeAutospacing="0" w:after="240" w:afterAutospacing="0" w:line="360" w:lineRule="auto"/>
        <w:rPr>
          <w:sz w:val="20"/>
          <w:szCs w:val="20"/>
        </w:rPr>
      </w:pPr>
      <w:r w:rsidRPr="00230C33">
        <w:rPr>
          <w:sz w:val="20"/>
          <w:szCs w:val="20"/>
        </w:rPr>
        <w:t xml:space="preserve">Ritchie, H. and Roser, M. (2019). </w:t>
      </w:r>
      <w:r w:rsidRPr="00230C33">
        <w:rPr>
          <w:i/>
          <w:iCs/>
          <w:sz w:val="20"/>
          <w:szCs w:val="20"/>
        </w:rPr>
        <w:t>Clean Water Access</w:t>
      </w:r>
      <w:r w:rsidRPr="00230C33">
        <w:rPr>
          <w:sz w:val="20"/>
          <w:szCs w:val="20"/>
        </w:rPr>
        <w:t xml:space="preserve">. [online] Our World in Data. Available at: https://ourworldindata.org/water-access </w:t>
      </w:r>
      <w:r w:rsidRPr="00410A77">
        <w:rPr>
          <w:sz w:val="20"/>
          <w:szCs w:val="20"/>
        </w:rPr>
        <w:t xml:space="preserve">[Accessed 10 </w:t>
      </w:r>
      <w:r>
        <w:rPr>
          <w:sz w:val="20"/>
          <w:szCs w:val="20"/>
        </w:rPr>
        <w:t>Apr</w:t>
      </w:r>
      <w:r w:rsidRPr="00410A77">
        <w:rPr>
          <w:sz w:val="20"/>
          <w:szCs w:val="20"/>
        </w:rPr>
        <w:t>. 202</w:t>
      </w:r>
      <w:r>
        <w:rPr>
          <w:sz w:val="20"/>
          <w:szCs w:val="20"/>
        </w:rPr>
        <w:t>4</w:t>
      </w:r>
      <w:r w:rsidRPr="00410A77">
        <w:rPr>
          <w:sz w:val="20"/>
          <w:szCs w:val="20"/>
        </w:rPr>
        <w:t>].</w:t>
      </w:r>
    </w:p>
    <w:p w14:paraId="5BA71FB3" w14:textId="44745CD0" w:rsidR="00EE383A" w:rsidRDefault="00EE383A" w:rsidP="00EE383A">
      <w:pPr>
        <w:pStyle w:val="NormalWeb"/>
        <w:numPr>
          <w:ilvl w:val="0"/>
          <w:numId w:val="12"/>
        </w:numPr>
        <w:spacing w:before="0" w:beforeAutospacing="0" w:after="240" w:afterAutospacing="0" w:line="360" w:lineRule="auto"/>
        <w:rPr>
          <w:sz w:val="20"/>
          <w:szCs w:val="20"/>
        </w:rPr>
      </w:pPr>
      <w:r w:rsidRPr="00D715AC">
        <w:rPr>
          <w:sz w:val="20"/>
          <w:szCs w:val="20"/>
        </w:rPr>
        <w:t xml:space="preserve">UNICEF (2021). </w:t>
      </w:r>
      <w:r w:rsidRPr="00D715AC">
        <w:rPr>
          <w:i/>
          <w:iCs/>
          <w:sz w:val="20"/>
          <w:szCs w:val="20"/>
        </w:rPr>
        <w:t>Drinking water - UNICEF DATA</w:t>
      </w:r>
      <w:r w:rsidRPr="00D715AC">
        <w:rPr>
          <w:sz w:val="20"/>
          <w:szCs w:val="20"/>
        </w:rPr>
        <w:t xml:space="preserve">. [online] UNICEF DATA. Available at: https://data.unicef.org/topic/water-and-sanitation/drinking-water/ </w:t>
      </w:r>
      <w:r w:rsidRPr="00410A77">
        <w:rPr>
          <w:sz w:val="20"/>
          <w:szCs w:val="20"/>
        </w:rPr>
        <w:t xml:space="preserve">[Accessed 10 </w:t>
      </w:r>
      <w:r>
        <w:rPr>
          <w:sz w:val="20"/>
          <w:szCs w:val="20"/>
        </w:rPr>
        <w:t>Apr</w:t>
      </w:r>
      <w:r w:rsidRPr="00410A77">
        <w:rPr>
          <w:sz w:val="20"/>
          <w:szCs w:val="20"/>
        </w:rPr>
        <w:t>. 202</w:t>
      </w:r>
      <w:r>
        <w:rPr>
          <w:sz w:val="20"/>
          <w:szCs w:val="20"/>
        </w:rPr>
        <w:t>4</w:t>
      </w:r>
      <w:r w:rsidRPr="00410A77">
        <w:rPr>
          <w:sz w:val="20"/>
          <w:szCs w:val="20"/>
        </w:rPr>
        <w:t>].</w:t>
      </w:r>
    </w:p>
    <w:p w14:paraId="3577F7CF" w14:textId="77777777" w:rsidR="00EE383A" w:rsidRDefault="00EE383A" w:rsidP="00EE383A">
      <w:pPr>
        <w:pStyle w:val="NormalWeb"/>
        <w:numPr>
          <w:ilvl w:val="0"/>
          <w:numId w:val="12"/>
        </w:numPr>
        <w:spacing w:before="0" w:beforeAutospacing="0" w:after="240" w:afterAutospacing="0" w:line="360" w:lineRule="auto"/>
        <w:rPr>
          <w:sz w:val="20"/>
          <w:szCs w:val="20"/>
        </w:rPr>
      </w:pPr>
      <w:r>
        <w:rPr>
          <w:sz w:val="20"/>
          <w:szCs w:val="20"/>
        </w:rPr>
        <w:t>A.</w:t>
      </w:r>
      <w:r w:rsidRPr="003025DB">
        <w:t xml:space="preserve"> </w:t>
      </w:r>
      <w:hyperlink r:id="rId35" w:history="1">
        <w:r w:rsidRPr="005A2EF9">
          <w:rPr>
            <w:rStyle w:val="Hyperlink"/>
            <w:sz w:val="20"/>
            <w:szCs w:val="20"/>
          </w:rPr>
          <w:t>https://docs.google.com/spreadsheets/d/1hk1VOr3rXemGffFs4nkyQb_sWFnJxbJY/edit?usp=sharing&amp;ouid=105535614615338973847&amp;rtpof=true&amp;sd=true</w:t>
        </w:r>
      </w:hyperlink>
    </w:p>
    <w:p w14:paraId="566A9B9C" w14:textId="77777777" w:rsidR="00EE383A" w:rsidRDefault="00EE383A" w:rsidP="00EE383A">
      <w:pPr>
        <w:pStyle w:val="NormalWeb"/>
        <w:spacing w:before="0" w:beforeAutospacing="0" w:after="240" w:afterAutospacing="0" w:line="360" w:lineRule="auto"/>
        <w:ind w:left="720"/>
        <w:rPr>
          <w:sz w:val="20"/>
          <w:szCs w:val="20"/>
        </w:rPr>
      </w:pPr>
      <w:r>
        <w:rPr>
          <w:sz w:val="20"/>
          <w:szCs w:val="20"/>
        </w:rPr>
        <w:t>B.</w:t>
      </w:r>
      <w:r w:rsidRPr="00CB6AFC">
        <w:t xml:space="preserve"> </w:t>
      </w:r>
      <w:hyperlink r:id="rId36" w:history="1">
        <w:r w:rsidRPr="005A2EF9">
          <w:rPr>
            <w:rStyle w:val="Hyperlink"/>
            <w:sz w:val="20"/>
            <w:szCs w:val="20"/>
          </w:rPr>
          <w:t>https://docs.google.com/spreadsheets/d/12Qy4_DNBXJ44-Obq0eOTxDU2lHcoNWcw/edit?usp=sharing&amp;ouid=105535614615338973847&amp;rtpof=true&amp;sd=true</w:t>
        </w:r>
      </w:hyperlink>
    </w:p>
    <w:p w14:paraId="52E0A097" w14:textId="77777777" w:rsidR="00EE383A" w:rsidRDefault="00EE383A" w:rsidP="00EE383A">
      <w:pPr>
        <w:pStyle w:val="NormalWeb"/>
        <w:spacing w:before="0" w:beforeAutospacing="0" w:after="240" w:afterAutospacing="0" w:line="360" w:lineRule="auto"/>
        <w:ind w:left="720"/>
        <w:rPr>
          <w:sz w:val="20"/>
          <w:szCs w:val="20"/>
        </w:rPr>
      </w:pPr>
      <w:r>
        <w:rPr>
          <w:sz w:val="20"/>
          <w:szCs w:val="20"/>
        </w:rPr>
        <w:t xml:space="preserve">C. </w:t>
      </w:r>
      <w:hyperlink r:id="rId37" w:history="1">
        <w:r w:rsidRPr="005A2EF9">
          <w:rPr>
            <w:rStyle w:val="Hyperlink"/>
            <w:sz w:val="20"/>
            <w:szCs w:val="20"/>
          </w:rPr>
          <w:t>https://docs.google.com/spreadsheets/d/1VipMcVb24phTtGRsynNPBLqZS3cs2cqt/edit?usp=sharing&amp;ouid=105535614615338973847&amp;rtpof=true&amp;sd=true</w:t>
        </w:r>
      </w:hyperlink>
    </w:p>
    <w:p w14:paraId="0E7D906F" w14:textId="77777777" w:rsidR="00EE383A" w:rsidRDefault="00EE383A" w:rsidP="00EE383A">
      <w:pPr>
        <w:pStyle w:val="NormalWeb"/>
        <w:spacing w:before="0" w:beforeAutospacing="0" w:after="240" w:afterAutospacing="0" w:line="360" w:lineRule="auto"/>
        <w:ind w:left="720"/>
        <w:rPr>
          <w:sz w:val="20"/>
          <w:szCs w:val="20"/>
        </w:rPr>
      </w:pPr>
      <w:r>
        <w:rPr>
          <w:sz w:val="20"/>
          <w:szCs w:val="20"/>
        </w:rPr>
        <w:t>D.</w:t>
      </w:r>
      <w:r w:rsidRPr="00413741">
        <w:t xml:space="preserve"> </w:t>
      </w:r>
      <w:hyperlink r:id="rId38" w:history="1">
        <w:r w:rsidRPr="005A2EF9">
          <w:rPr>
            <w:rStyle w:val="Hyperlink"/>
            <w:sz w:val="20"/>
            <w:szCs w:val="20"/>
          </w:rPr>
          <w:t>https://docs.google.com/spreadsheets/d/1fc333G_uAjPfKeIoqbz7ihkqplnxdL37/edit?usp=sharing&amp;ouid=105535614615338973847&amp;rtpof=true&amp;sd=true</w:t>
        </w:r>
      </w:hyperlink>
    </w:p>
    <w:p w14:paraId="021AA20F" w14:textId="77777777" w:rsidR="00EE383A" w:rsidRDefault="00EE383A" w:rsidP="00EE383A">
      <w:pPr>
        <w:pStyle w:val="NormalWeb"/>
        <w:spacing w:before="0" w:beforeAutospacing="0" w:after="240" w:afterAutospacing="0" w:line="360" w:lineRule="auto"/>
        <w:ind w:left="720"/>
        <w:rPr>
          <w:sz w:val="20"/>
          <w:szCs w:val="20"/>
        </w:rPr>
      </w:pPr>
      <w:r>
        <w:rPr>
          <w:sz w:val="20"/>
          <w:szCs w:val="20"/>
        </w:rPr>
        <w:t>E.</w:t>
      </w:r>
      <w:r w:rsidRPr="001D5767">
        <w:t xml:space="preserve"> </w:t>
      </w:r>
      <w:hyperlink r:id="rId39" w:history="1">
        <w:r w:rsidRPr="005A2EF9">
          <w:rPr>
            <w:rStyle w:val="Hyperlink"/>
            <w:sz w:val="20"/>
            <w:szCs w:val="20"/>
          </w:rPr>
          <w:t>https://docs.google.com/spreadsheets/d/16zTwGJAU2Np9Uuv9fx_Jy610xc5uu22a/edit?usp=sharing&amp;ouid=105535614615338973847&amp;rtpof=true&amp;sd=true</w:t>
        </w:r>
      </w:hyperlink>
    </w:p>
    <w:p w14:paraId="52C7C19C" w14:textId="77777777" w:rsidR="00EE383A" w:rsidRPr="00D715AC" w:rsidRDefault="00EE383A" w:rsidP="00EE383A">
      <w:pPr>
        <w:pStyle w:val="NormalWeb"/>
        <w:spacing w:before="0" w:beforeAutospacing="0" w:after="240" w:afterAutospacing="0" w:line="360" w:lineRule="auto"/>
        <w:ind w:left="720"/>
        <w:rPr>
          <w:sz w:val="20"/>
          <w:szCs w:val="20"/>
        </w:rPr>
      </w:pPr>
      <w:r>
        <w:rPr>
          <w:sz w:val="20"/>
          <w:szCs w:val="20"/>
        </w:rPr>
        <w:lastRenderedPageBreak/>
        <w:t>F.</w:t>
      </w:r>
      <w:r w:rsidRPr="00C31006">
        <w:t xml:space="preserve"> </w:t>
      </w:r>
      <w:hyperlink r:id="rId40" w:history="1">
        <w:r w:rsidRPr="005A2EF9">
          <w:rPr>
            <w:rStyle w:val="Hyperlink"/>
            <w:sz w:val="20"/>
            <w:szCs w:val="20"/>
          </w:rPr>
          <w:t>https://docs.google.com/spreadsheets/d/1CHUpF7_a8WfAI9Qhc1T3YwrIqickaWxl/edit?usp=sharing&amp;ouid=105535614615338973847&amp;rtpof=true&amp;sd=true</w:t>
        </w:r>
      </w:hyperlink>
    </w:p>
    <w:p w14:paraId="21886A19" w14:textId="273FA506" w:rsidR="003D7911" w:rsidRPr="006964E2" w:rsidRDefault="003D7911" w:rsidP="003D7911">
      <w:pPr>
        <w:pStyle w:val="ListParagraph"/>
        <w:numPr>
          <w:ilvl w:val="0"/>
          <w:numId w:val="12"/>
        </w:numPr>
        <w:spacing w:after="240" w:line="360" w:lineRule="auto"/>
        <w:rPr>
          <w:sz w:val="20"/>
          <w:szCs w:val="20"/>
        </w:rPr>
      </w:pPr>
      <w:r w:rsidRPr="006964E2">
        <w:rPr>
          <w:sz w:val="20"/>
          <w:szCs w:val="20"/>
        </w:rPr>
        <w:t xml:space="preserve">Rouse, M. (2019). </w:t>
      </w:r>
      <w:r w:rsidRPr="006964E2">
        <w:rPr>
          <w:i/>
          <w:iCs/>
          <w:sz w:val="20"/>
          <w:szCs w:val="20"/>
        </w:rPr>
        <w:t>What are System Requirements? - Definition from Techopedia</w:t>
      </w:r>
      <w:r w:rsidRPr="006964E2">
        <w:rPr>
          <w:sz w:val="20"/>
          <w:szCs w:val="20"/>
        </w:rPr>
        <w:t xml:space="preserve">. [online] Techopedia.com. Available at: https://www.techopedia.com/definition/4371/system-requirements </w:t>
      </w:r>
      <w:r w:rsidRPr="00410A77">
        <w:rPr>
          <w:sz w:val="20"/>
          <w:szCs w:val="20"/>
        </w:rPr>
        <w:t xml:space="preserve">[Accessed 10 </w:t>
      </w:r>
      <w:r>
        <w:rPr>
          <w:sz w:val="20"/>
          <w:szCs w:val="20"/>
        </w:rPr>
        <w:t>Apr</w:t>
      </w:r>
      <w:r w:rsidRPr="00410A77">
        <w:rPr>
          <w:sz w:val="20"/>
          <w:szCs w:val="20"/>
        </w:rPr>
        <w:t>. 202</w:t>
      </w:r>
      <w:r>
        <w:rPr>
          <w:sz w:val="20"/>
          <w:szCs w:val="20"/>
        </w:rPr>
        <w:t>4</w:t>
      </w:r>
      <w:r w:rsidRPr="00410A77">
        <w:rPr>
          <w:sz w:val="20"/>
          <w:szCs w:val="20"/>
        </w:rPr>
        <w:t>].</w:t>
      </w:r>
    </w:p>
    <w:p w14:paraId="63E71F02" w14:textId="3237F2AF" w:rsidR="00715125" w:rsidRPr="00F53896" w:rsidRDefault="00715125" w:rsidP="00715125">
      <w:pPr>
        <w:pStyle w:val="ListParagraph"/>
        <w:numPr>
          <w:ilvl w:val="0"/>
          <w:numId w:val="12"/>
        </w:numPr>
        <w:spacing w:after="240" w:line="360" w:lineRule="auto"/>
        <w:rPr>
          <w:sz w:val="20"/>
          <w:szCs w:val="20"/>
        </w:rPr>
      </w:pPr>
      <w:r w:rsidRPr="00F53896">
        <w:rPr>
          <w:sz w:val="20"/>
          <w:szCs w:val="20"/>
        </w:rPr>
        <w:t xml:space="preserve">seersco.com. (2022). </w:t>
      </w:r>
      <w:r w:rsidRPr="00F53896">
        <w:rPr>
          <w:i/>
          <w:iCs/>
          <w:sz w:val="20"/>
          <w:szCs w:val="20"/>
        </w:rPr>
        <w:t xml:space="preserve">Why are Software Tools Important </w:t>
      </w:r>
      <w:proofErr w:type="gramStart"/>
      <w:r w:rsidRPr="00F53896">
        <w:rPr>
          <w:i/>
          <w:iCs/>
          <w:sz w:val="20"/>
          <w:szCs w:val="20"/>
        </w:rPr>
        <w:t>For</w:t>
      </w:r>
      <w:proofErr w:type="gramEnd"/>
      <w:r w:rsidRPr="00F53896">
        <w:rPr>
          <w:i/>
          <w:iCs/>
          <w:sz w:val="20"/>
          <w:szCs w:val="20"/>
        </w:rPr>
        <w:t xml:space="preserve"> Your Education? Here’s the Answer - Seers | Blogs</w:t>
      </w:r>
      <w:r w:rsidRPr="00F53896">
        <w:rPr>
          <w:sz w:val="20"/>
          <w:szCs w:val="20"/>
        </w:rPr>
        <w:t xml:space="preserve">. [online] Available at: https://seersco.com/blogs/why-are-software-tools-important-for-your-education-heres-the-answer/ </w:t>
      </w:r>
      <w:r w:rsidRPr="00410A77">
        <w:rPr>
          <w:sz w:val="20"/>
          <w:szCs w:val="20"/>
        </w:rPr>
        <w:t xml:space="preserve">[Accessed 10 </w:t>
      </w:r>
      <w:r>
        <w:rPr>
          <w:sz w:val="20"/>
          <w:szCs w:val="20"/>
        </w:rPr>
        <w:t>Apr</w:t>
      </w:r>
      <w:r w:rsidRPr="00410A77">
        <w:rPr>
          <w:sz w:val="20"/>
          <w:szCs w:val="20"/>
        </w:rPr>
        <w:t>. 202</w:t>
      </w:r>
      <w:r>
        <w:rPr>
          <w:sz w:val="20"/>
          <w:szCs w:val="20"/>
        </w:rPr>
        <w:t>4</w:t>
      </w:r>
      <w:r w:rsidRPr="00410A77">
        <w:rPr>
          <w:sz w:val="20"/>
          <w:szCs w:val="20"/>
        </w:rPr>
        <w:t>].</w:t>
      </w:r>
    </w:p>
    <w:p w14:paraId="111B2904" w14:textId="5A0134A0" w:rsidR="00515F23" w:rsidRDefault="00515F23" w:rsidP="00515F23">
      <w:pPr>
        <w:pStyle w:val="NormalWeb"/>
        <w:spacing w:before="0" w:beforeAutospacing="0" w:after="240" w:afterAutospacing="0" w:line="360" w:lineRule="auto"/>
      </w:pPr>
    </w:p>
    <w:p w14:paraId="0B8DC8DE" w14:textId="595F9E40" w:rsidR="00515F23" w:rsidRDefault="00515F23" w:rsidP="00515F23">
      <w:pPr>
        <w:pStyle w:val="NormalWeb"/>
        <w:spacing w:before="0" w:beforeAutospacing="0" w:after="240" w:afterAutospacing="0" w:line="360" w:lineRule="auto"/>
      </w:pPr>
    </w:p>
    <w:p w14:paraId="4446E088" w14:textId="4BD0976F" w:rsidR="00515F23" w:rsidRPr="00CA37C2" w:rsidRDefault="00515F23" w:rsidP="00515F23">
      <w:pPr>
        <w:pStyle w:val="NormalWeb"/>
        <w:spacing w:before="0" w:beforeAutospacing="0" w:after="240" w:afterAutospacing="0" w:line="360" w:lineRule="auto"/>
        <w:rPr>
          <w:b/>
          <w:bCs/>
          <w:sz w:val="26"/>
          <w:szCs w:val="26"/>
        </w:rPr>
      </w:pPr>
      <w:r w:rsidRPr="00CA37C2">
        <w:rPr>
          <w:b/>
          <w:bCs/>
          <w:sz w:val="26"/>
          <w:szCs w:val="26"/>
        </w:rPr>
        <w:t>Words Count: 9176</w:t>
      </w:r>
    </w:p>
    <w:p w14:paraId="1C4E591D" w14:textId="04BD7492" w:rsidR="00515F23" w:rsidRDefault="00515F23" w:rsidP="00515F23">
      <w:pPr>
        <w:pStyle w:val="NormalWeb"/>
        <w:spacing w:before="0" w:beforeAutospacing="0" w:after="240" w:afterAutospacing="0" w:line="360" w:lineRule="auto"/>
      </w:pPr>
    </w:p>
    <w:p w14:paraId="05820A24" w14:textId="77777777" w:rsidR="005A530E" w:rsidRDefault="005A530E" w:rsidP="00515F23">
      <w:pPr>
        <w:pStyle w:val="NormalWeb"/>
        <w:pBdr>
          <w:bottom w:val="double" w:sz="6" w:space="1" w:color="auto"/>
        </w:pBdr>
        <w:spacing w:before="0" w:beforeAutospacing="0" w:after="240" w:afterAutospacing="0" w:line="360" w:lineRule="auto"/>
      </w:pPr>
    </w:p>
    <w:p w14:paraId="6BB1D52F" w14:textId="77777777" w:rsidR="00515F23" w:rsidRPr="00515F23" w:rsidRDefault="00515F23" w:rsidP="00515F23">
      <w:pPr>
        <w:pStyle w:val="NormalWeb"/>
        <w:spacing w:before="0" w:beforeAutospacing="0" w:after="240" w:afterAutospacing="0" w:line="360" w:lineRule="auto"/>
      </w:pPr>
    </w:p>
    <w:p w14:paraId="3EA1655C" w14:textId="50BA542F" w:rsidR="00950600" w:rsidRDefault="00950600" w:rsidP="004540E4"/>
    <w:p w14:paraId="173C8025" w14:textId="070CC298" w:rsidR="00950600" w:rsidRDefault="00950600" w:rsidP="004540E4"/>
    <w:p w14:paraId="0F91E8B6" w14:textId="6B993707" w:rsidR="00950600" w:rsidRDefault="00950600" w:rsidP="004540E4"/>
    <w:p w14:paraId="6FE0E81F" w14:textId="77777777" w:rsidR="00950600" w:rsidRPr="004540E4" w:rsidRDefault="00950600" w:rsidP="004540E4"/>
    <w:sectPr w:rsidR="00950600" w:rsidRPr="004540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0C7"/>
    <w:multiLevelType w:val="hybridMultilevel"/>
    <w:tmpl w:val="0F740F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1B84"/>
    <w:multiLevelType w:val="hybridMultilevel"/>
    <w:tmpl w:val="2A705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F2897"/>
    <w:multiLevelType w:val="hybridMultilevel"/>
    <w:tmpl w:val="E5348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96355"/>
    <w:multiLevelType w:val="hybridMultilevel"/>
    <w:tmpl w:val="FBD4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A1782"/>
    <w:multiLevelType w:val="hybridMultilevel"/>
    <w:tmpl w:val="7758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923AE"/>
    <w:multiLevelType w:val="hybridMultilevel"/>
    <w:tmpl w:val="3438C8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738D3"/>
    <w:multiLevelType w:val="hybridMultilevel"/>
    <w:tmpl w:val="753874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6B4220"/>
    <w:multiLevelType w:val="hybridMultilevel"/>
    <w:tmpl w:val="73CA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B84259"/>
    <w:multiLevelType w:val="hybridMultilevel"/>
    <w:tmpl w:val="F080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7F5CF6"/>
    <w:multiLevelType w:val="hybridMultilevel"/>
    <w:tmpl w:val="1A42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876E4"/>
    <w:multiLevelType w:val="hybridMultilevel"/>
    <w:tmpl w:val="AD9E0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8A0B80"/>
    <w:multiLevelType w:val="hybridMultilevel"/>
    <w:tmpl w:val="1E14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740A1"/>
    <w:multiLevelType w:val="hybridMultilevel"/>
    <w:tmpl w:val="B4C6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8"/>
  </w:num>
  <w:num w:numId="4">
    <w:abstractNumId w:val="7"/>
  </w:num>
  <w:num w:numId="5">
    <w:abstractNumId w:val="4"/>
  </w:num>
  <w:num w:numId="6">
    <w:abstractNumId w:val="0"/>
  </w:num>
  <w:num w:numId="7">
    <w:abstractNumId w:val="11"/>
  </w:num>
  <w:num w:numId="8">
    <w:abstractNumId w:val="9"/>
  </w:num>
  <w:num w:numId="9">
    <w:abstractNumId w:val="2"/>
  </w:num>
  <w:num w:numId="10">
    <w:abstractNumId w:val="6"/>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E2B"/>
    <w:rsid w:val="000038F2"/>
    <w:rsid w:val="000063BA"/>
    <w:rsid w:val="00012972"/>
    <w:rsid w:val="00016AFC"/>
    <w:rsid w:val="00035B2F"/>
    <w:rsid w:val="00042DEA"/>
    <w:rsid w:val="000464ED"/>
    <w:rsid w:val="000C6692"/>
    <w:rsid w:val="00106AAD"/>
    <w:rsid w:val="00107C17"/>
    <w:rsid w:val="00117C3C"/>
    <w:rsid w:val="001433E6"/>
    <w:rsid w:val="00155A41"/>
    <w:rsid w:val="00195119"/>
    <w:rsid w:val="001A3E46"/>
    <w:rsid w:val="001D040C"/>
    <w:rsid w:val="001D4C5D"/>
    <w:rsid w:val="001D67E9"/>
    <w:rsid w:val="001D7CE8"/>
    <w:rsid w:val="001E5F42"/>
    <w:rsid w:val="002033E8"/>
    <w:rsid w:val="00207C25"/>
    <w:rsid w:val="00213A17"/>
    <w:rsid w:val="0021542B"/>
    <w:rsid w:val="00227824"/>
    <w:rsid w:val="002379A2"/>
    <w:rsid w:val="00273A93"/>
    <w:rsid w:val="00293EBA"/>
    <w:rsid w:val="002A696F"/>
    <w:rsid w:val="002A7652"/>
    <w:rsid w:val="002D57B8"/>
    <w:rsid w:val="00317DF9"/>
    <w:rsid w:val="00320646"/>
    <w:rsid w:val="003653E7"/>
    <w:rsid w:val="0039040C"/>
    <w:rsid w:val="003B6868"/>
    <w:rsid w:val="003C3487"/>
    <w:rsid w:val="003D557A"/>
    <w:rsid w:val="003D7911"/>
    <w:rsid w:val="003F2041"/>
    <w:rsid w:val="003F6026"/>
    <w:rsid w:val="003F7F7E"/>
    <w:rsid w:val="00406AAC"/>
    <w:rsid w:val="004143C2"/>
    <w:rsid w:val="00435C07"/>
    <w:rsid w:val="004540E4"/>
    <w:rsid w:val="00461047"/>
    <w:rsid w:val="0048627F"/>
    <w:rsid w:val="00495F37"/>
    <w:rsid w:val="004D231A"/>
    <w:rsid w:val="004D4FFE"/>
    <w:rsid w:val="00503A30"/>
    <w:rsid w:val="0050516C"/>
    <w:rsid w:val="00512137"/>
    <w:rsid w:val="00515F23"/>
    <w:rsid w:val="0054310D"/>
    <w:rsid w:val="00570403"/>
    <w:rsid w:val="00570FDC"/>
    <w:rsid w:val="00573033"/>
    <w:rsid w:val="00596679"/>
    <w:rsid w:val="005A0FA4"/>
    <w:rsid w:val="005A530E"/>
    <w:rsid w:val="005A5858"/>
    <w:rsid w:val="005B665A"/>
    <w:rsid w:val="005C3746"/>
    <w:rsid w:val="005D500D"/>
    <w:rsid w:val="005E5C58"/>
    <w:rsid w:val="005F3EBD"/>
    <w:rsid w:val="00601024"/>
    <w:rsid w:val="00610E33"/>
    <w:rsid w:val="0064371F"/>
    <w:rsid w:val="006444F1"/>
    <w:rsid w:val="0065014B"/>
    <w:rsid w:val="00676E41"/>
    <w:rsid w:val="0068235F"/>
    <w:rsid w:val="006870E9"/>
    <w:rsid w:val="00693E05"/>
    <w:rsid w:val="006975F4"/>
    <w:rsid w:val="006A0DA8"/>
    <w:rsid w:val="006B37BD"/>
    <w:rsid w:val="006B6726"/>
    <w:rsid w:val="006D1108"/>
    <w:rsid w:val="006D7388"/>
    <w:rsid w:val="006F0F38"/>
    <w:rsid w:val="006F1604"/>
    <w:rsid w:val="00702FDC"/>
    <w:rsid w:val="0070787A"/>
    <w:rsid w:val="00715125"/>
    <w:rsid w:val="00756F16"/>
    <w:rsid w:val="00765334"/>
    <w:rsid w:val="0077565F"/>
    <w:rsid w:val="00781F48"/>
    <w:rsid w:val="00796614"/>
    <w:rsid w:val="007B6382"/>
    <w:rsid w:val="007B63FB"/>
    <w:rsid w:val="007C6C16"/>
    <w:rsid w:val="007D48A2"/>
    <w:rsid w:val="008142E2"/>
    <w:rsid w:val="008229C3"/>
    <w:rsid w:val="008462D5"/>
    <w:rsid w:val="008717FD"/>
    <w:rsid w:val="00882FBA"/>
    <w:rsid w:val="008944F8"/>
    <w:rsid w:val="008A1636"/>
    <w:rsid w:val="008B0E2B"/>
    <w:rsid w:val="008E2C99"/>
    <w:rsid w:val="008E4933"/>
    <w:rsid w:val="008E4967"/>
    <w:rsid w:val="008E7BA1"/>
    <w:rsid w:val="008F73DB"/>
    <w:rsid w:val="00905979"/>
    <w:rsid w:val="00933140"/>
    <w:rsid w:val="00950600"/>
    <w:rsid w:val="009828FC"/>
    <w:rsid w:val="00983AB4"/>
    <w:rsid w:val="009A260B"/>
    <w:rsid w:val="009B5AEF"/>
    <w:rsid w:val="009C54B8"/>
    <w:rsid w:val="009E138A"/>
    <w:rsid w:val="009E1F67"/>
    <w:rsid w:val="00A00C7D"/>
    <w:rsid w:val="00A3655E"/>
    <w:rsid w:val="00A712EF"/>
    <w:rsid w:val="00AB24C3"/>
    <w:rsid w:val="00AC56AA"/>
    <w:rsid w:val="00AE7F14"/>
    <w:rsid w:val="00B254A4"/>
    <w:rsid w:val="00B26503"/>
    <w:rsid w:val="00B43C48"/>
    <w:rsid w:val="00B468ED"/>
    <w:rsid w:val="00B6291B"/>
    <w:rsid w:val="00B67959"/>
    <w:rsid w:val="00B73987"/>
    <w:rsid w:val="00BA0BD7"/>
    <w:rsid w:val="00BB026C"/>
    <w:rsid w:val="00BD3D99"/>
    <w:rsid w:val="00BD5257"/>
    <w:rsid w:val="00BE0F4D"/>
    <w:rsid w:val="00BE662D"/>
    <w:rsid w:val="00C053BC"/>
    <w:rsid w:val="00C27514"/>
    <w:rsid w:val="00C31E89"/>
    <w:rsid w:val="00C33F82"/>
    <w:rsid w:val="00C44091"/>
    <w:rsid w:val="00C569F9"/>
    <w:rsid w:val="00C67C2F"/>
    <w:rsid w:val="00C85FD4"/>
    <w:rsid w:val="00CA37C2"/>
    <w:rsid w:val="00CC0C30"/>
    <w:rsid w:val="00CC1E83"/>
    <w:rsid w:val="00CD329E"/>
    <w:rsid w:val="00D07676"/>
    <w:rsid w:val="00D110D2"/>
    <w:rsid w:val="00D14F51"/>
    <w:rsid w:val="00D170FF"/>
    <w:rsid w:val="00D64494"/>
    <w:rsid w:val="00D94049"/>
    <w:rsid w:val="00DB47F0"/>
    <w:rsid w:val="00DB6D69"/>
    <w:rsid w:val="00DE17EA"/>
    <w:rsid w:val="00E527BA"/>
    <w:rsid w:val="00E86DFF"/>
    <w:rsid w:val="00EA2DA4"/>
    <w:rsid w:val="00EB4875"/>
    <w:rsid w:val="00EB4E5C"/>
    <w:rsid w:val="00EE383A"/>
    <w:rsid w:val="00EE616A"/>
    <w:rsid w:val="00EF4BF3"/>
    <w:rsid w:val="00F14FA6"/>
    <w:rsid w:val="00F42529"/>
    <w:rsid w:val="00F4554D"/>
    <w:rsid w:val="00F557FA"/>
    <w:rsid w:val="00F56E5F"/>
    <w:rsid w:val="00F57B7B"/>
    <w:rsid w:val="00FB576E"/>
    <w:rsid w:val="00FC1281"/>
    <w:rsid w:val="00FC21F3"/>
    <w:rsid w:val="00FD5156"/>
    <w:rsid w:val="00FE2C56"/>
    <w:rsid w:val="00FE4C2E"/>
    <w:rsid w:val="00FF29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A9C0C"/>
  <w15:chartTrackingRefBased/>
  <w15:docId w15:val="{742F9B0E-C56E-46CF-BE7C-D8FC7160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F8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569F9"/>
    <w:pPr>
      <w:keepNext/>
      <w:keepLines/>
      <w:spacing w:before="240"/>
      <w:outlineLvl w:val="0"/>
    </w:pPr>
    <w:rPr>
      <w:rFonts w:asciiTheme="majorBidi" w:eastAsiaTheme="majorEastAsia" w:hAnsiTheme="majorBidi"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C569F9"/>
    <w:pPr>
      <w:keepNext/>
      <w:keepLines/>
      <w:spacing w:before="40"/>
      <w:outlineLvl w:val="1"/>
    </w:pPr>
    <w:rPr>
      <w:rFonts w:asciiTheme="majorBidi" w:eastAsiaTheme="majorEastAsia" w:hAnsiTheme="majorBidi" w:cstheme="majorBidi"/>
      <w:b/>
      <w:color w:val="000000" w:themeColor="text1"/>
      <w:sz w:val="28"/>
      <w:szCs w:val="26"/>
      <w:u w:val="single"/>
    </w:rPr>
  </w:style>
  <w:style w:type="paragraph" w:styleId="Heading3">
    <w:name w:val="heading 3"/>
    <w:basedOn w:val="Normal"/>
    <w:next w:val="Normal"/>
    <w:link w:val="Heading3Char"/>
    <w:uiPriority w:val="9"/>
    <w:semiHidden/>
    <w:unhideWhenUsed/>
    <w:qFormat/>
    <w:rsid w:val="00C569F9"/>
    <w:pPr>
      <w:keepNext/>
      <w:keepLines/>
      <w:spacing w:before="40"/>
      <w:outlineLvl w:val="2"/>
    </w:pPr>
    <w:rPr>
      <w:rFonts w:asciiTheme="majorBidi" w:eastAsiaTheme="majorEastAsia" w:hAnsiTheme="majorBidi"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69F9"/>
    <w:pPr>
      <w:contextualSpacing/>
      <w:jc w:val="center"/>
    </w:pPr>
    <w:rPr>
      <w:rFonts w:asciiTheme="majorBidi" w:eastAsiaTheme="majorEastAsia" w:hAnsiTheme="majorBidi" w:cstheme="majorBidi"/>
      <w:b/>
      <w:spacing w:val="-10"/>
      <w:kern w:val="28"/>
      <w:sz w:val="56"/>
      <w:szCs w:val="56"/>
      <w:u w:val="single"/>
    </w:rPr>
  </w:style>
  <w:style w:type="character" w:customStyle="1" w:styleId="TitleChar">
    <w:name w:val="Title Char"/>
    <w:basedOn w:val="DefaultParagraphFont"/>
    <w:link w:val="Title"/>
    <w:uiPriority w:val="10"/>
    <w:rsid w:val="00C569F9"/>
    <w:rPr>
      <w:rFonts w:asciiTheme="majorBidi" w:eastAsiaTheme="majorEastAsia" w:hAnsiTheme="majorBidi" w:cstheme="majorBidi"/>
      <w:b/>
      <w:spacing w:val="-10"/>
      <w:kern w:val="28"/>
      <w:sz w:val="56"/>
      <w:szCs w:val="56"/>
      <w:u w:val="single"/>
    </w:rPr>
  </w:style>
  <w:style w:type="character" w:customStyle="1" w:styleId="Heading1Char">
    <w:name w:val="Heading 1 Char"/>
    <w:basedOn w:val="DefaultParagraphFont"/>
    <w:link w:val="Heading1"/>
    <w:uiPriority w:val="9"/>
    <w:rsid w:val="00C569F9"/>
    <w:rPr>
      <w:rFonts w:asciiTheme="majorBidi" w:eastAsiaTheme="majorEastAsia" w:hAnsiTheme="majorBidi" w:cstheme="majorBidi"/>
      <w:b/>
      <w:color w:val="000000" w:themeColor="text1"/>
      <w:sz w:val="32"/>
      <w:szCs w:val="32"/>
      <w:u w:val="single"/>
    </w:rPr>
  </w:style>
  <w:style w:type="character" w:customStyle="1" w:styleId="Heading2Char">
    <w:name w:val="Heading 2 Char"/>
    <w:basedOn w:val="DefaultParagraphFont"/>
    <w:link w:val="Heading2"/>
    <w:uiPriority w:val="9"/>
    <w:rsid w:val="00C569F9"/>
    <w:rPr>
      <w:rFonts w:asciiTheme="majorBidi" w:eastAsiaTheme="majorEastAsia" w:hAnsiTheme="majorBidi" w:cstheme="majorBidi"/>
      <w:b/>
      <w:color w:val="000000" w:themeColor="text1"/>
      <w:sz w:val="28"/>
      <w:szCs w:val="26"/>
      <w:u w:val="single"/>
    </w:rPr>
  </w:style>
  <w:style w:type="character" w:customStyle="1" w:styleId="Heading3Char">
    <w:name w:val="Heading 3 Char"/>
    <w:basedOn w:val="DefaultParagraphFont"/>
    <w:link w:val="Heading3"/>
    <w:uiPriority w:val="9"/>
    <w:semiHidden/>
    <w:rsid w:val="00C569F9"/>
    <w:rPr>
      <w:rFonts w:asciiTheme="majorBidi" w:eastAsiaTheme="majorEastAsia" w:hAnsiTheme="majorBidi" w:cstheme="majorBidi"/>
      <w:b/>
      <w:color w:val="000000" w:themeColor="text1"/>
      <w:sz w:val="26"/>
      <w:szCs w:val="24"/>
    </w:rPr>
  </w:style>
  <w:style w:type="table" w:styleId="TableGrid">
    <w:name w:val="Table Grid"/>
    <w:basedOn w:val="TableNormal"/>
    <w:uiPriority w:val="39"/>
    <w:rsid w:val="0069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7CE8"/>
    <w:pPr>
      <w:ind w:left="720"/>
      <w:contextualSpacing/>
    </w:pPr>
  </w:style>
  <w:style w:type="paragraph" w:styleId="Caption">
    <w:name w:val="caption"/>
    <w:basedOn w:val="Normal"/>
    <w:next w:val="Normal"/>
    <w:uiPriority w:val="35"/>
    <w:unhideWhenUsed/>
    <w:qFormat/>
    <w:rsid w:val="0050516C"/>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B6291B"/>
    <w:rPr>
      <w:color w:val="0563C1" w:themeColor="hyperlink"/>
      <w:u w:val="single"/>
    </w:rPr>
  </w:style>
  <w:style w:type="paragraph" w:styleId="TOCHeading">
    <w:name w:val="TOC Heading"/>
    <w:basedOn w:val="Heading1"/>
    <w:next w:val="Normal"/>
    <w:uiPriority w:val="39"/>
    <w:unhideWhenUsed/>
    <w:qFormat/>
    <w:rsid w:val="00BA0BD7"/>
    <w:pPr>
      <w:spacing w:line="259" w:lineRule="auto"/>
      <w:outlineLvl w:val="9"/>
    </w:pPr>
    <w:rPr>
      <w:rFonts w:asciiTheme="majorHAnsi" w:hAnsiTheme="majorHAnsi"/>
      <w:b w:val="0"/>
      <w:color w:val="2F5496" w:themeColor="accent1" w:themeShade="BF"/>
      <w:u w:val="none"/>
    </w:rPr>
  </w:style>
  <w:style w:type="paragraph" w:styleId="TOC1">
    <w:name w:val="toc 1"/>
    <w:basedOn w:val="Normal"/>
    <w:next w:val="Normal"/>
    <w:autoRedefine/>
    <w:uiPriority w:val="39"/>
    <w:unhideWhenUsed/>
    <w:rsid w:val="00BA0BD7"/>
    <w:pPr>
      <w:spacing w:after="100"/>
    </w:pPr>
  </w:style>
  <w:style w:type="paragraph" w:styleId="TOC2">
    <w:name w:val="toc 2"/>
    <w:basedOn w:val="Normal"/>
    <w:next w:val="Normal"/>
    <w:autoRedefine/>
    <w:uiPriority w:val="39"/>
    <w:unhideWhenUsed/>
    <w:rsid w:val="00BA0BD7"/>
    <w:pPr>
      <w:spacing w:after="100"/>
      <w:ind w:left="240"/>
    </w:pPr>
  </w:style>
  <w:style w:type="paragraph" w:styleId="TOC3">
    <w:name w:val="toc 3"/>
    <w:basedOn w:val="Normal"/>
    <w:next w:val="Normal"/>
    <w:autoRedefine/>
    <w:uiPriority w:val="39"/>
    <w:unhideWhenUsed/>
    <w:rsid w:val="00BA0BD7"/>
    <w:pPr>
      <w:spacing w:after="100"/>
      <w:ind w:left="480"/>
    </w:pPr>
  </w:style>
  <w:style w:type="paragraph" w:styleId="TableofFigures">
    <w:name w:val="table of figures"/>
    <w:basedOn w:val="Normal"/>
    <w:next w:val="Normal"/>
    <w:uiPriority w:val="99"/>
    <w:unhideWhenUsed/>
    <w:rsid w:val="00596679"/>
  </w:style>
  <w:style w:type="paragraph" w:styleId="NormalWeb">
    <w:name w:val="Normal (Web)"/>
    <w:basedOn w:val="Normal"/>
    <w:uiPriority w:val="99"/>
    <w:unhideWhenUsed/>
    <w:rsid w:val="0070787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colab.research.google.com/drive/1cjWLphO8BpU0OVFxlQogq7xN9WCYCL-U?usp=sharing" TargetMode="External"/><Relationship Id="rId39" Type="http://schemas.openxmlformats.org/officeDocument/2006/relationships/hyperlink" Target="https://docs.google.com/spreadsheets/d/16zTwGJAU2Np9Uuv9fx_Jy610xc5uu22a/edit?usp=sharing&amp;ouid=105535614615338973847&amp;rtpof=true&amp;sd=true" TargetMode="External"/><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colab.research.google.com/drive/1dksNRU-2am_UtMIOECmBRFr16h8Pnu-6?usp=sharing" TargetMode="External"/><Relationship Id="rId32" Type="http://schemas.openxmlformats.org/officeDocument/2006/relationships/image" Target="media/image23.png"/><Relationship Id="rId37" Type="http://schemas.openxmlformats.org/officeDocument/2006/relationships/hyperlink" Target="https://docs.google.com/spreadsheets/d/1VipMcVb24phTtGRsynNPBLqZS3cs2cqt/edit?usp=sharing&amp;ouid=105535614615338973847&amp;rtpof=true&amp;sd=true" TargetMode="External"/><Relationship Id="rId40" Type="http://schemas.openxmlformats.org/officeDocument/2006/relationships/hyperlink" Target="https://docs.google.com/spreadsheets/d/1CHUpF7_a8WfAI9Qhc1T3YwrIqickaWxl/edit?usp=sharing&amp;ouid=105535614615338973847&amp;rtpof=true&amp;sd=tru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google.com/spreadsheets/d/1O83V3lxbnfMQGNHFmu-EZMl3r1pphxLb/edit?usp=sharing&amp;ouid=105535614615338973847&amp;rtpof=true&amp;sd=true" TargetMode="External"/><Relationship Id="rId28" Type="http://schemas.openxmlformats.org/officeDocument/2006/relationships/image" Target="media/image19.png"/><Relationship Id="rId36" Type="http://schemas.openxmlformats.org/officeDocument/2006/relationships/hyperlink" Target="https://docs.google.com/spreadsheets/d/12Qy4_DNBXJ44-Obq0eOTxDU2lHcoNWcw/edit?usp=sharing&amp;ouid=105535614615338973847&amp;rtpof=true&amp;sd=tru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google.com/spreadsheets/d/1hk1VOr3rXemGffFs4nkyQb_sWFnJxbJY/edit?usp=sharing&amp;ouid=105535614615338973847&amp;rtpof=true&amp;sd=true"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docs.google.com/spreadsheets/d/12F2YGkzgFDjN26f5bedBKWhcQnqn5o41/edit?usp=sharing&amp;ouid=105535614615338973847&amp;rtpof=true&amp;sd=true" TargetMode="External"/><Relationship Id="rId33" Type="http://schemas.openxmlformats.org/officeDocument/2006/relationships/image" Target="media/image24.png"/><Relationship Id="rId38" Type="http://schemas.openxmlformats.org/officeDocument/2006/relationships/hyperlink" Target="https://docs.google.com/spreadsheets/d/1fc333G_uAjPfKeIoqbz7ihkqplnxdL37/edit?usp=sharing&amp;ouid=105535614615338973847&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5C9C1AF-D522-4EBA-B788-9F1893E29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39</Pages>
  <Words>9920</Words>
  <Characters>56546</Characters>
  <Application>Microsoft Office Word</Application>
  <DocSecurity>0</DocSecurity>
  <Lines>471</Lines>
  <Paragraphs>132</Paragraphs>
  <ScaleCrop>false</ScaleCrop>
  <Company/>
  <LinksUpToDate>false</LinksUpToDate>
  <CharactersWithSpaces>66334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Moussa Al moussa</dc:creator>
  <cp:keywords/>
  <dc:description/>
  <cp:lastModifiedBy>Moussa Al moussa</cp:lastModifiedBy>
  <cp:revision>183</cp:revision>
  <dcterms:created xsi:type="dcterms:W3CDTF">2024-04-27T10:33:00Z</dcterms:created>
  <dcterms:modified xsi:type="dcterms:W3CDTF">2024-04-27T13:42:00Z</dcterms:modified>
</cp:coreProperties>
</file>