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rapport-de-projet"/>
    <w:p>
      <w:pPr>
        <w:pStyle w:val="Heading1"/>
      </w:pPr>
      <w:r>
        <w:t xml:space="preserve">RAPPORT DE PROJET</w:t>
      </w:r>
    </w:p>
    <w:bookmarkStart w:id="20" w:name="Xb8577e549a354174876b6bbb87c59087412a623"/>
    <w:p>
      <w:pPr>
        <w:pStyle w:val="Heading2"/>
      </w:pPr>
      <w:r>
        <w:t xml:space="preserve">Architecture Microservices avec Spring Boot</w:t>
      </w:r>
    </w:p>
    <w:p>
      <w:r>
        <w:pict>
          <v:rect style="width:0;height:1.5pt" o:hralign="center" o:hrstd="t" o:hr="t"/>
        </w:pict>
      </w:r>
    </w:p>
    <w:bookmarkEnd w:id="20"/>
    <w:bookmarkStart w:id="21" w:name="page-de-garde"/>
    <w:p>
      <w:pPr>
        <w:pStyle w:val="Heading2"/>
      </w:pPr>
      <w:r>
        <w:t xml:space="preserve">PAGE DE GARDE</w:t>
      </w:r>
    </w:p>
    <w:p>
      <w:pPr>
        <w:pStyle w:val="FirstParagraph"/>
      </w:pPr>
      <w:r>
        <w:rPr>
          <w:b/>
          <w:bCs/>
        </w:rPr>
        <w:t xml:space="preserve">Nom:</w:t>
      </w:r>
      <w:r>
        <w:t xml:space="preserve"> </w:t>
      </w:r>
      <w:r>
        <w:t xml:space="preserve">[À compléter par l’étudiant]</w:t>
      </w:r>
      <w:r>
        <w:br/>
      </w:r>
      <w:r>
        <w:rPr>
          <w:b/>
          <w:bCs/>
        </w:rPr>
        <w:t xml:space="preserve">Prénom:</w:t>
      </w:r>
      <w:r>
        <w:t xml:space="preserve"> </w:t>
      </w:r>
      <w:r>
        <w:t xml:space="preserve">[À compléter par l’étudiant]</w:t>
      </w:r>
      <w:r>
        <w:br/>
      </w:r>
      <w:r>
        <w:rPr>
          <w:b/>
          <w:bCs/>
        </w:rPr>
        <w:t xml:space="preserve">Groupe:</w:t>
      </w:r>
      <w:r>
        <w:t xml:space="preserve"> </w:t>
      </w:r>
      <w:r>
        <w:t xml:space="preserve">5ème GL (EPI Sousse)</w:t>
      </w:r>
      <w:r>
        <w:br/>
      </w:r>
      <w:r>
        <w:rPr>
          <w:b/>
          <w:bCs/>
        </w:rPr>
        <w:t xml:space="preserve">Photo d’identité:</w:t>
      </w:r>
      <w:r>
        <w:t xml:space="preserve"> </w:t>
      </w:r>
      <w:r>
        <w:t xml:space="preserve">[À insérer par l’étudiant]</w:t>
      </w:r>
    </w:p>
    <w:p>
      <w:r>
        <w:pict>
          <v:rect style="width:0;height:1.5pt" o:hralign="center" o:hrstd="t" o:hr="t"/>
        </w:pict>
      </w:r>
    </w:p>
    <w:bookmarkEnd w:id="21"/>
    <w:bookmarkStart w:id="22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c619bd8c6a5eb75d42c17cfab3eea9a10d3588b">
        <w:r>
          <w:rPr>
            <w:rStyle w:val="Hyperlink"/>
          </w:rPr>
          <w:t xml:space="preserve">Modélisation des Entités</w:t>
        </w:r>
      </w:hyperlink>
    </w:p>
    <w:p>
      <w:pPr>
        <w:pStyle w:val="Compact"/>
        <w:numPr>
          <w:ilvl w:val="0"/>
          <w:numId w:val="1001"/>
        </w:numPr>
      </w:pPr>
      <w:hyperlink w:anchor="X06936cc33bbdf3cb910e1ec0655b1192116d116">
        <w:r>
          <w:rPr>
            <w:rStyle w:val="Hyperlink"/>
          </w:rPr>
          <w:t xml:space="preserve">Pattern DTO</w:t>
        </w:r>
      </w:hyperlink>
    </w:p>
    <w:p>
      <w:pPr>
        <w:pStyle w:val="Compact"/>
        <w:numPr>
          <w:ilvl w:val="0"/>
          <w:numId w:val="1001"/>
        </w:numPr>
      </w:pPr>
      <w:hyperlink w:anchor="Xa4b0bbe97d312ee8eb32cbe30b1312d7bf20621">
        <w:r>
          <w:rPr>
            <w:rStyle w:val="Hyperlink"/>
          </w:rPr>
          <w:t xml:space="preserve">Communication Synchrone</w:t>
        </w:r>
      </w:hyperlink>
    </w:p>
    <w:p>
      <w:pPr>
        <w:pStyle w:val="Compact"/>
        <w:numPr>
          <w:ilvl w:val="0"/>
          <w:numId w:val="1001"/>
        </w:numPr>
      </w:pPr>
      <w:hyperlink w:anchor="X920b8185934fd356d37076bbed45a2296602cc9">
        <w:r>
          <w:rPr>
            <w:rStyle w:val="Hyperlink"/>
          </w:rPr>
          <w:t xml:space="preserve">Stratégie de Sécurité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33" w:name="modélisation-des-entités"/>
    <w:p>
      <w:pPr>
        <w:pStyle w:val="Heading2"/>
      </w:pPr>
      <w:r>
        <w:t xml:space="preserve">1. MODÉLISATION DES ENTITÉS</w:t>
      </w:r>
    </w:p>
    <w:bookmarkStart w:id="24" w:name="diagramme-de-classes"/>
    <w:p>
      <w:pPr>
        <w:pStyle w:val="Heading3"/>
      </w:pPr>
      <w:r>
        <w:t xml:space="preserve">1.1 Diagramme de Classes</w:t>
      </w:r>
    </w:p>
    <w:p>
      <w:pPr>
        <w:pStyle w:val="FirstParagraph"/>
      </w:pPr>
      <w:r>
        <w:t xml:space="preserve">Le système est composé de plusieurs microservices, chacun gérant ses propres entités. Voici les principales entités identifiées :</w:t>
      </w:r>
    </w:p>
    <w:bookmarkStart w:id="23" w:name="entités-principales"/>
    <w:p>
      <w:pPr>
        <w:pStyle w:val="Heading4"/>
      </w:pPr>
      <w:r>
        <w:t xml:space="preserve">Entités Principales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(user-service)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</w:t>
      </w:r>
      <w:r>
        <w:t xml:space="preserve"> </w:t>
      </w:r>
      <w:r>
        <w:t xml:space="preserve">(user-service)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Student</w:t>
      </w:r>
      <w:r>
        <w:t xml:space="preserve"> </w:t>
      </w:r>
      <w:r>
        <w:t xml:space="preserve">(student-service)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</w:t>
      </w:r>
      <w:r>
        <w:t xml:space="preserve"> </w:t>
      </w:r>
      <w:r>
        <w:t xml:space="preserve">(event-service)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EventSubscription</w:t>
      </w:r>
      <w:r>
        <w:t xml:space="preserve"> </w:t>
      </w:r>
      <w:r>
        <w:t xml:space="preserve">(event-service)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Community</w:t>
      </w:r>
      <w:r>
        <w:t xml:space="preserve"> </w:t>
      </w:r>
      <w:r>
        <w:t xml:space="preserve">(community-service)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School</w:t>
      </w:r>
      <w:r>
        <w:t xml:space="preserve"> </w:t>
      </w:r>
      <w:r>
        <w:t xml:space="preserve">(school-service)</w:t>
      </w:r>
    </w:p>
    <w:bookmarkEnd w:id="23"/>
    <w:bookmarkEnd w:id="24"/>
    <w:bookmarkStart w:id="31" w:name="description-des-entités-et-associations"/>
    <w:p>
      <w:pPr>
        <w:pStyle w:val="Heading3"/>
      </w:pPr>
      <w:r>
        <w:t xml:space="preserve">1.2 Description des Entités et Associations</w:t>
      </w:r>
    </w:p>
    <w:bookmarkStart w:id="25" w:name="entité-user"/>
    <w:p>
      <w:pPr>
        <w:pStyle w:val="Heading4"/>
      </w:pPr>
      <w:r>
        <w:t xml:space="preserve">1.2.1 Entité User</w:t>
      </w:r>
    </w:p>
    <w:p>
      <w:pPr>
        <w:pStyle w:val="FirstParagraph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user-service/src/main/java/com/service/user/entity/User.java</w:t>
      </w:r>
    </w:p>
    <w:p>
      <w:pPr>
        <w:pStyle w:val="BodyText"/>
      </w:pPr>
      <w:r>
        <w:rPr>
          <w:b/>
          <w:bCs/>
        </w:rPr>
        <w:t xml:space="preserve">Attributs principaux: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 : Identifiant unique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(String) : Email unique de l’utilisateur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(String) : Mot de passe crypté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 </w:t>
      </w:r>
      <w:r>
        <w:t xml:space="preserve">(String) : Prénom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 </w:t>
      </w:r>
      <w:r>
        <w:t xml:space="preserve">(String) : Nom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(String) : Téléphone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(Boolean) : Statut actif/inactif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isVerified</w:t>
      </w:r>
      <w:r>
        <w:t xml:space="preserve"> </w:t>
      </w:r>
      <w:r>
        <w:t xml:space="preserve">(Boolean) : Statut de vérification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(Role) : Relation Many-to-One avec Role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profilePicture</w:t>
      </w:r>
      <w:r>
        <w:t xml:space="preserve"> </w:t>
      </w:r>
      <w:r>
        <w:t xml:space="preserve">(String) : URL de la photo de profil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lastLogin</w:t>
      </w:r>
      <w:r>
        <w:t xml:space="preserve"> </w:t>
      </w:r>
      <w:r>
        <w:t xml:space="preserve">(LocalDateTime) : Timestamps</w:t>
      </w:r>
    </w:p>
    <w:p>
      <w:pPr>
        <w:pStyle w:val="BodyText"/>
      </w:pPr>
      <w:r>
        <w:rPr>
          <w:b/>
          <w:bCs/>
        </w:rPr>
        <w:t xml:space="preserve">Associations: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Many-to-One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: Un utilisateur a un rôle, un rôle peut être attribué à plusieurs utilisateurs</w:t>
      </w:r>
    </w:p>
    <w:bookmarkEnd w:id="25"/>
    <w:bookmarkStart w:id="26" w:name="entité-role"/>
    <w:p>
      <w:pPr>
        <w:pStyle w:val="Heading4"/>
      </w:pPr>
      <w:r>
        <w:t xml:space="preserve">1.2.2 Entité Role</w:t>
      </w:r>
    </w:p>
    <w:p>
      <w:pPr>
        <w:pStyle w:val="FirstParagraph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user-service/src/main/java/com/service/user/entity/Role.java</w:t>
      </w:r>
    </w:p>
    <w:p>
      <w:pPr>
        <w:pStyle w:val="BodyText"/>
      </w:pPr>
      <w:r>
        <w:rPr>
          <w:b/>
          <w:bCs/>
        </w:rPr>
        <w:t xml:space="preserve">Attributs principaux: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 : Identifiant unique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(String) : Nom du rôle (unique)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(String) : Description du rôle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(String) : Liste des permissions séparées par virgule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isDefault</w:t>
      </w:r>
      <w:r>
        <w:t xml:space="preserve"> </w:t>
      </w:r>
      <w:r>
        <w:t xml:space="preserve">(Boolean) : Rôle par défaut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isSystem</w:t>
      </w:r>
      <w:r>
        <w:t xml:space="preserve"> </w:t>
      </w:r>
      <w:r>
        <w:t xml:space="preserve">(Boolean) : Rôle système</w:t>
      </w:r>
    </w:p>
    <w:p>
      <w:pPr>
        <w:pStyle w:val="BodyText"/>
      </w:pPr>
      <w:r>
        <w:rPr>
          <w:b/>
          <w:bCs/>
        </w:rPr>
        <w:t xml:space="preserve">Associations: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One-to-Many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: Un rôle peut être attribué à plusieurs utilisateurs</w:t>
      </w:r>
    </w:p>
    <w:bookmarkEnd w:id="26"/>
    <w:bookmarkStart w:id="27" w:name="entité-student"/>
    <w:p>
      <w:pPr>
        <w:pStyle w:val="Heading4"/>
      </w:pPr>
      <w:r>
        <w:t xml:space="preserve">1.2.3 Entité Student</w:t>
      </w:r>
    </w:p>
    <w:p>
      <w:pPr>
        <w:pStyle w:val="FirstParagraph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student-service/src/main/java/com/service/student/entity/Student.java</w:t>
      </w:r>
    </w:p>
    <w:p>
      <w:pPr>
        <w:pStyle w:val="BodyText"/>
      </w:pPr>
      <w:r>
        <w:rPr>
          <w:b/>
          <w:bCs/>
        </w:rPr>
        <w:t xml:space="preserve">Attributs principaux: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 : Identifiant unique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(UUID) : Référence vers User (pas de clé étrangère, référence par UUID)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studentCode</w:t>
      </w:r>
      <w:r>
        <w:t xml:space="preserve"> </w:t>
      </w:r>
      <w:r>
        <w:t xml:space="preserve">(String) : Code étudiant unique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 </w:t>
      </w:r>
      <w:r>
        <w:t xml:space="preserve">(String) : Informations personnelles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dateOfBirth</w:t>
      </w:r>
      <w:r>
        <w:t xml:space="preserve"> </w:t>
      </w:r>
      <w:r>
        <w:t xml:space="preserve">(LocalDate) : Date de naissance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(UUID) : Référence vers School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major</w:t>
      </w:r>
      <w:r>
        <w:t xml:space="preserve">,</w:t>
      </w:r>
      <w:r>
        <w:t xml:space="preserve"> </w:t>
      </w:r>
      <w:r>
        <w:rPr>
          <w:rStyle w:val="VerbatimChar"/>
        </w:rPr>
        <w:t xml:space="preserve">minor</w:t>
      </w:r>
      <w:r>
        <w:t xml:space="preserve"> </w:t>
      </w:r>
      <w:r>
        <w:t xml:space="preserve">(String) : Informations académiques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enrollmentStatus</w:t>
      </w:r>
      <w:r>
        <w:t xml:space="preserve"> </w:t>
      </w:r>
      <w:r>
        <w:t xml:space="preserve">(EnrollmentStatus) : Statut d’inscription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gpa</w:t>
      </w:r>
      <w:r>
        <w:t xml:space="preserve"> </w:t>
      </w:r>
      <w:r>
        <w:t xml:space="preserve">(BigDecimal) : Moyenne générale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communityId</w:t>
      </w:r>
      <w:r>
        <w:t xml:space="preserve"> </w:t>
      </w:r>
      <w:r>
        <w:t xml:space="preserve">(UUID) : Référence vers Community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isGraduated</w:t>
      </w:r>
      <w:r>
        <w:t xml:space="preserve"> </w:t>
      </w:r>
      <w:r>
        <w:t xml:space="preserve">(Boolean) : Statuts</w:t>
      </w:r>
    </w:p>
    <w:p>
      <w:pPr>
        <w:pStyle w:val="BodyText"/>
      </w:pPr>
      <w:r>
        <w:rPr>
          <w:b/>
          <w:bCs/>
        </w:rPr>
        <w:t xml:space="preserve">Associations: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Référence logique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(UUID) : Un étudiant est lié à un utilisateur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Référence logique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(UUID)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Référence logique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Community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communityId</w:t>
      </w:r>
      <w:r>
        <w:t xml:space="preserve"> </w:t>
      </w:r>
      <w:r>
        <w:t xml:space="preserve">(UUID)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Dans une architecture microservices, les associations sont gérées par références (UUID) plutôt que par des clés étrangères JPA pour maintenir l’indépendance des services.</w:t>
      </w:r>
    </w:p>
    <w:bookmarkEnd w:id="27"/>
    <w:bookmarkStart w:id="28" w:name="entité-event"/>
    <w:p>
      <w:pPr>
        <w:pStyle w:val="Heading4"/>
      </w:pPr>
      <w:r>
        <w:t xml:space="preserve">1.2.4 Entité Event</w:t>
      </w:r>
    </w:p>
    <w:p>
      <w:pPr>
        <w:pStyle w:val="FirstParagraph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event-service/src/main/java/com/service/event/entity/Event.java</w:t>
      </w:r>
    </w:p>
    <w:p>
      <w:pPr>
        <w:pStyle w:val="BodyText"/>
      </w:pPr>
      <w:r>
        <w:rPr>
          <w:b/>
          <w:bCs/>
        </w:rPr>
        <w:t xml:space="preserve">Attributs principaux: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 : Identifiant unique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(String) : Titre de l’événement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(String) : Description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(String) : Slug unique pour l’URL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(String) : Lieu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(LocalDate) : Dates de début et fin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endTime</w:t>
      </w:r>
      <w:r>
        <w:t xml:space="preserve"> </w:t>
      </w:r>
      <w:r>
        <w:t xml:space="preserve">(LocalTime) : Heures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(EventStatus) : Statut de l’événement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maxParticipants</w:t>
      </w:r>
      <w:r>
        <w:t xml:space="preserve"> </w:t>
      </w:r>
      <w:r>
        <w:t xml:space="preserve">(Integer) : Nombre maximum de participants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currentParticipants</w:t>
      </w:r>
      <w:r>
        <w:t xml:space="preserve"> </w:t>
      </w:r>
      <w:r>
        <w:t xml:space="preserve">(Integer) : Nombre actuel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registrationFee</w:t>
      </w:r>
      <w:r>
        <w:t xml:space="preserve"> </w:t>
      </w:r>
      <w:r>
        <w:t xml:space="preserve">(BigDecimal) : Frais d’inscription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organizerId</w:t>
      </w:r>
      <w:r>
        <w:t xml:space="preserve"> </w:t>
      </w:r>
      <w:r>
        <w:t xml:space="preserve">(UUID) : Référence vers l’organisateur</w:t>
      </w:r>
    </w:p>
    <w:p>
      <w:pPr>
        <w:pStyle w:val="BodyText"/>
      </w:pPr>
      <w:r>
        <w:rPr>
          <w:b/>
          <w:bCs/>
        </w:rPr>
        <w:t xml:space="preserve">Associations: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One-to-Many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EventSubscription</w:t>
      </w:r>
      <w:r>
        <w:t xml:space="preserve"> </w:t>
      </w:r>
      <w:r>
        <w:t xml:space="preserve">: Un événement peut avoir plusieurs inscriptions</w:t>
      </w:r>
    </w:p>
    <w:bookmarkEnd w:id="28"/>
    <w:bookmarkStart w:id="29" w:name="entité-eventsubscription"/>
    <w:p>
      <w:pPr>
        <w:pStyle w:val="Heading4"/>
      </w:pPr>
      <w:r>
        <w:t xml:space="preserve">1.2.5 Entité EventSubscription</w:t>
      </w:r>
    </w:p>
    <w:p>
      <w:pPr>
        <w:pStyle w:val="FirstParagraph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event-service/src/main/java/com/service/event/entity/EventSubscription.java</w:t>
      </w:r>
    </w:p>
    <w:p>
      <w:pPr>
        <w:pStyle w:val="BodyText"/>
      </w:pPr>
      <w:r>
        <w:rPr>
          <w:b/>
          <w:bCs/>
        </w:rPr>
        <w:t xml:space="preserve">Attributs principaux: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 : Identifiant unique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 </w:t>
      </w:r>
      <w:r>
        <w:t xml:space="preserve">(UUID) : Référence vers Event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(UUID) : Référence vers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studentId</w:t>
      </w:r>
      <w:r>
        <w:t xml:space="preserve"> </w:t>
      </w:r>
      <w:r>
        <w:t xml:space="preserve">(UUID) : Référence vers Student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(SubscriptionStatus) : Statut de l’inscription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registrationDate</w:t>
      </w:r>
      <w:r>
        <w:t xml:space="preserve"> </w:t>
      </w:r>
      <w:r>
        <w:t xml:space="preserve">(LocalDateTime) : Date d’inscription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attended</w:t>
      </w:r>
      <w:r>
        <w:t xml:space="preserve"> </w:t>
      </w:r>
      <w:r>
        <w:t xml:space="preserve">(Boolean) : Présence à l’événement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paymentStatus</w:t>
      </w:r>
      <w:r>
        <w:t xml:space="preserve"> </w:t>
      </w:r>
      <w:r>
        <w:t xml:space="preserve">(String) : Statut du paiement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checkInCode</w:t>
      </w:r>
      <w:r>
        <w:t xml:space="preserve"> </w:t>
      </w:r>
      <w:r>
        <w:t xml:space="preserve">(String) : Code de check-in</w:t>
      </w:r>
    </w:p>
    <w:p>
      <w:pPr>
        <w:pStyle w:val="BodyText"/>
      </w:pPr>
      <w:r>
        <w:rPr>
          <w:b/>
          <w:bCs/>
        </w:rPr>
        <w:t xml:space="preserve">Associations: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Many-to-One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: Une inscription appartient à un événement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Référence logique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(UUID)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Référence logique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studentId</w:t>
      </w:r>
      <w:r>
        <w:t xml:space="preserve"> </w:t>
      </w:r>
      <w:r>
        <w:t xml:space="preserve">(UUID)</w:t>
      </w:r>
    </w:p>
    <w:bookmarkEnd w:id="29"/>
    <w:bookmarkStart w:id="30" w:name="entité-community"/>
    <w:p>
      <w:pPr>
        <w:pStyle w:val="Heading4"/>
      </w:pPr>
      <w:r>
        <w:t xml:space="preserve">1.2.6 Entité Community</w:t>
      </w:r>
    </w:p>
    <w:p>
      <w:pPr>
        <w:pStyle w:val="FirstParagraph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community-service/src/main/java/com/service/community/entity/Community.java</w:t>
      </w:r>
    </w:p>
    <w:p>
      <w:pPr>
        <w:pStyle w:val="BodyText"/>
      </w:pPr>
      <w:r>
        <w:rPr>
          <w:b/>
          <w:bCs/>
        </w:rPr>
        <w:t xml:space="preserve">Attributs principaux: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 : Identifiant unique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(String) : Titre de la communauté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(String) : Description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(String) : Slug unique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memberCount</w:t>
      </w:r>
      <w:r>
        <w:t xml:space="preserve"> </w:t>
      </w:r>
      <w:r>
        <w:t xml:space="preserve">(Integer) : Nombre de membres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(Boolean) : Statut actif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createdBy</w:t>
      </w:r>
      <w:r>
        <w:t xml:space="preserve"> </w:t>
      </w:r>
      <w:r>
        <w:t xml:space="preserve">(UUID) : Référence vers User créateur</w:t>
      </w:r>
    </w:p>
    <w:bookmarkEnd w:id="30"/>
    <w:bookmarkEnd w:id="31"/>
    <w:bookmarkStart w:id="32" w:name="diagramme-de-classes-conceptuel"/>
    <w:p>
      <w:pPr>
        <w:pStyle w:val="Heading3"/>
      </w:pPr>
      <w:r>
        <w:t xml:space="preserve">1.3 Diagramme de Classes Conceptuel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  ┌─────────────┐</w:t>
      </w:r>
      <w:r>
        <w:br/>
      </w:r>
      <w:r>
        <w:rPr>
          <w:rStyle w:val="VerbatimChar"/>
        </w:rPr>
        <w:t xml:space="preserve">│    User     │────────▶│    Role     │</w:t>
      </w:r>
      <w:r>
        <w:br/>
      </w:r>
      <w:r>
        <w:rPr>
          <w:rStyle w:val="VerbatimChar"/>
        </w:rPr>
        <w:t xml:space="preserve">│             │ Many-1  │             │</w:t>
      </w:r>
      <w:r>
        <w:br/>
      </w:r>
      <w:r>
        <w:rPr>
          <w:rStyle w:val="VerbatimChar"/>
        </w:rPr>
        <w:t xml:space="preserve">└─────────────┘         └─────────────┘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(référence UUID)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Student  │─────────▶ (référence UUID vers School)</w:t>
      </w:r>
      <w:r>
        <w:br/>
      </w:r>
      <w:r>
        <w:rPr>
          <w:rStyle w:val="VerbatimChar"/>
        </w:rPr>
        <w:t xml:space="preserve">│             │</w:t>
      </w:r>
      <w:r>
        <w:br/>
      </w:r>
      <w:r>
        <w:rPr>
          <w:rStyle w:val="VerbatimChar"/>
        </w:rPr>
        <w:t xml:space="preserve">└─────────────┘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(référence UUID)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┌─────────────┐         ┌─────────────┐</w:t>
      </w:r>
      <w:r>
        <w:br/>
      </w:r>
      <w:r>
        <w:rPr>
          <w:rStyle w:val="VerbatimChar"/>
        </w:rPr>
        <w:t xml:space="preserve">│   Event    │◀────────│EventSubscr. │</w:t>
      </w:r>
      <w:r>
        <w:br/>
      </w:r>
      <w:r>
        <w:rPr>
          <w:rStyle w:val="VerbatimChar"/>
        </w:rPr>
        <w:t xml:space="preserve">│            │  1-Many │             │</w:t>
      </w:r>
      <w:r>
        <w:br/>
      </w:r>
      <w:r>
        <w:rPr>
          <w:rStyle w:val="VerbatimChar"/>
        </w:rPr>
        <w:t xml:space="preserve">└─────────────┘         └─────────────┘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 (références UUID)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┌─────────────┐</w:t>
      </w:r>
      <w:r>
        <w:br/>
      </w:r>
      <w:r>
        <w:rPr>
          <w:rStyle w:val="VerbatimChar"/>
        </w:rPr>
        <w:t xml:space="preserve">                        │   Student   │</w:t>
      </w:r>
      <w:r>
        <w:br/>
      </w:r>
      <w:r>
        <w:rPr>
          <w:rStyle w:val="VerbatimChar"/>
        </w:rPr>
        <w:t xml:space="preserve">                        │   (ref)     │</w:t>
      </w:r>
      <w:r>
        <w:br/>
      </w:r>
      <w:r>
        <w:rPr>
          <w:rStyle w:val="VerbatimChar"/>
        </w:rPr>
        <w:t xml:space="preserve">                        └─────────────┘</w:t>
      </w:r>
    </w:p>
    <w:p>
      <w:pPr>
        <w:pStyle w:val="FirstParagraph"/>
      </w:pPr>
      <w:r>
        <w:rPr>
          <w:b/>
          <w:bCs/>
        </w:rPr>
        <w:t xml:space="preserve">Légende:</w:t>
      </w:r>
      <w:r>
        <w:t xml:space="preserve"> </w:t>
      </w:r>
      <w:r>
        <w:t xml:space="preserve">- Les relations avec des clés étrangères JPA sont représentées par des flèches continues</w:t>
      </w:r>
      <w:r>
        <w:t xml:space="preserve"> </w:t>
      </w:r>
      <w:r>
        <w:t xml:space="preserve">- Les références logiques (UUID) entre microservices sont représentées par des flèches pointillées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8" w:name="pattern-dto"/>
    <w:p>
      <w:pPr>
        <w:pStyle w:val="Heading2"/>
      </w:pPr>
      <w:r>
        <w:t xml:space="preserve">2. PATTERN DTO</w:t>
      </w:r>
    </w:p>
    <w:bookmarkStart w:id="34" w:name="introduction"/>
    <w:p>
      <w:pPr>
        <w:pStyle w:val="Heading3"/>
      </w:pPr>
      <w:r>
        <w:t xml:space="preserve">2.1 Introduction</w:t>
      </w:r>
    </w:p>
    <w:p>
      <w:pPr>
        <w:pStyle w:val="FirstParagraph"/>
      </w:pPr>
      <w:r>
        <w:t xml:space="preserve">Le pattern DTO (Data Transfer Object) est utilisé dans tous les microservices pour séparer la couche de présentation (API) de la couche métier (entités). Ce pattern permet de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Sécuriser les données</w:t>
      </w:r>
      <w:r>
        <w:t xml:space="preserve"> </w:t>
      </w:r>
      <w:r>
        <w:t xml:space="preserve">: Ne pas exposer toutes les propriétés des entités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Optimiser les transferts</w:t>
      </w:r>
      <w:r>
        <w:t xml:space="preserve"> </w:t>
      </w:r>
      <w:r>
        <w:t xml:space="preserve">: Transférer uniquement les données nécessaires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Découpler les couches</w:t>
      </w:r>
      <w:r>
        <w:t xml:space="preserve"> </w:t>
      </w:r>
      <w:r>
        <w:t xml:space="preserve">: Permettre l’évolution indépendante des entités et des APIs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Valider les données</w:t>
      </w:r>
      <w:r>
        <w:t xml:space="preserve"> </w:t>
      </w:r>
      <w:r>
        <w:t xml:space="preserve">: Utiliser des annotations de validation sur les DTOs</w:t>
      </w:r>
    </w:p>
    <w:bookmarkEnd w:id="34"/>
    <w:bookmarkStart w:id="35" w:name="services-utilisant-le-pattern-dto"/>
    <w:p>
      <w:pPr>
        <w:pStyle w:val="Heading3"/>
      </w:pPr>
      <w:r>
        <w:t xml:space="preserve">2.2 Services Utilisant le Pattern DTO</w:t>
      </w:r>
    </w:p>
    <w:p>
      <w:pPr>
        <w:pStyle w:val="FirstParagraph"/>
      </w:pPr>
      <w:r>
        <w:t xml:space="preserve">Tous les microservices du projet utilisent le pattern DTO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user-service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UserDTO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UserResponseDTO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UserMinimalDTO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CreateUserDTO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UpdateUserDTO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RoleDTO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AuthResponseDTO</w:t>
      </w:r>
      <w:r>
        <w:t xml:space="preserve">, etc.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student-service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StudentDTO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StudentResponseDTO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StudentMinimalDTO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CreateStudentDTO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UpdateStudentDTO</w:t>
      </w:r>
      <w:r>
        <w:t xml:space="preserve">, etc.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event-service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EventDTO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EventResponseDTO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EventSubscriptionDTO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EventSubscriptionResponseDTO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community-service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CommunityDTO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school-service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SchoolDTO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SchoolResponseDTO</w:t>
      </w:r>
    </w:p>
    <w:bookmarkEnd w:id="35"/>
    <w:bookmarkStart w:id="39" w:name="structure-des-classes-dto"/>
    <w:p>
      <w:pPr>
        <w:pStyle w:val="Heading3"/>
      </w:pPr>
      <w:r>
        <w:t xml:space="preserve">2.3 Structure des Classes DTO</w:t>
      </w:r>
    </w:p>
    <w:bookmarkStart w:id="36" w:name="exemple-userdto"/>
    <w:p>
      <w:pPr>
        <w:pStyle w:val="Heading4"/>
      </w:pPr>
      <w:r>
        <w:t xml:space="preserve">2.3.1 Exemple : UserDTO</w:t>
      </w:r>
    </w:p>
    <w:p>
      <w:pPr>
        <w:pStyle w:val="FirstParagraph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user-service/src/main/java/com/service/user/dto/user/UserDTO.java</w:t>
      </w:r>
    </w:p>
    <w:p>
      <w:pPr>
        <w:pStyle w:val="SourceCode"/>
      </w:pP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@NoArgsConstructor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isVerified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profilePicture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RoleDTO 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createdAt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updatedAt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lastLogin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Caractéristiques:</w:t>
      </w:r>
      <w:r>
        <w:t xml:space="preserve"> </w:t>
      </w:r>
      <w:r>
        <w:t xml:space="preserve">- Ne contient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le champ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pour des raisons de sécurité</w:t>
      </w:r>
      <w:r>
        <w:t xml:space="preserve"> </w:t>
      </w:r>
      <w:r>
        <w:t xml:space="preserve">- Contient un</w:t>
      </w:r>
      <w:r>
        <w:t xml:space="preserve"> </w:t>
      </w:r>
      <w:r>
        <w:rPr>
          <w:rStyle w:val="VerbatimChar"/>
        </w:rPr>
        <w:t xml:space="preserve">RoleDTO</w:t>
      </w:r>
      <w:r>
        <w:t xml:space="preserve"> </w:t>
      </w:r>
      <w:r>
        <w:t xml:space="preserve">imbriqué au lieu de l’entité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- Utilise des annotations Lombok pour réduire le code boilerplate</w:t>
      </w:r>
    </w:p>
    <w:bookmarkEnd w:id="36"/>
    <w:bookmarkStart w:id="37" w:name="exemple-createuserdto"/>
    <w:p>
      <w:pPr>
        <w:pStyle w:val="Heading4"/>
      </w:pPr>
      <w:r>
        <w:t xml:space="preserve">2.3.2 Exemple : CreateUserDTO</w:t>
      </w:r>
    </w:p>
    <w:p>
      <w:pPr>
        <w:pStyle w:val="FirstParagraph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user-service/src/main/java/com/service/user/dto/user/CreateUserDTO.java</w:t>
      </w:r>
    </w:p>
    <w:p>
      <w:pPr>
        <w:pStyle w:val="SourceCode"/>
      </w:pP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@NoArgsConstructor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CreateUserDTO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should be valid"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must be at least 8 characters"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name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name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roleId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Caractéristiques:</w:t>
      </w:r>
      <w:r>
        <w:t xml:space="preserve"> </w:t>
      </w:r>
      <w:r>
        <w:t xml:space="preserve">- Contient des</w:t>
      </w:r>
      <w:r>
        <w:t xml:space="preserve"> </w:t>
      </w:r>
      <w:r>
        <w:rPr>
          <w:b/>
          <w:bCs/>
        </w:rPr>
        <w:t xml:space="preserve">annotations de 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@NotBlank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@Email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@Size</w:t>
      </w:r>
      <w:r>
        <w:t xml:space="preserve">)</w:t>
      </w:r>
      <w:r>
        <w:t xml:space="preserve"> </w:t>
      </w:r>
      <w:r>
        <w:t xml:space="preserve">- Utilisé uniquement pour la création, donc pas d’</w:t>
      </w:r>
      <w:r>
        <w:rPr>
          <w:rStyle w:val="VerbatimChar"/>
        </w:rPr>
        <w:t xml:space="preserve">id</w:t>
      </w:r>
      <w:r>
        <w:t xml:space="preserve"> </w:t>
      </w:r>
      <w:r>
        <w:t xml:space="preserve">ni de timestamps</w:t>
      </w:r>
      <w:r>
        <w:t xml:space="preserve"> </w:t>
      </w:r>
      <w:r>
        <w:t xml:space="preserve">- Contient le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car nécessaire pour la création</w:t>
      </w:r>
    </w:p>
    <w:bookmarkEnd w:id="37"/>
    <w:bookmarkStart w:id="38" w:name="exemple-studentresponsedto"/>
    <w:p>
      <w:pPr>
        <w:pStyle w:val="Heading4"/>
      </w:pPr>
      <w:r>
        <w:t xml:space="preserve">2.3.3 Exemple : StudentResponseDTO</w:t>
      </w:r>
    </w:p>
    <w:p>
      <w:pPr>
        <w:pStyle w:val="FirstParagraph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student-service/src/main/java/com/service/student/dto/response/StudentResponseDTO.java</w:t>
      </w:r>
    </w:p>
    <w:p>
      <w:pPr>
        <w:pStyle w:val="BodyText"/>
      </w:pPr>
      <w:r>
        <w:t xml:space="preserve">Ce DTO enrichit les données de l’étudiant avec des informations provenant d’autres services (comme User) via la communication synchrone.</w:t>
      </w:r>
    </w:p>
    <w:bookmarkEnd w:id="38"/>
    <w:bookmarkEnd w:id="39"/>
    <w:bookmarkStart w:id="43" w:name="le-mapper-méthodes-de-conversion"/>
    <w:p>
      <w:pPr>
        <w:pStyle w:val="Heading3"/>
      </w:pPr>
      <w:r>
        <w:t xml:space="preserve">2.4 Le Mapper (Méthodes de Conversion)</w:t>
      </w:r>
    </w:p>
    <w:bookmarkStart w:id="40" w:name="utilisation-de-modelmapper"/>
    <w:p>
      <w:pPr>
        <w:pStyle w:val="Heading4"/>
      </w:pPr>
      <w:r>
        <w:t xml:space="preserve">2.4.1 Utilisation de ModelMapper</w:t>
      </w:r>
    </w:p>
    <w:p>
      <w:pPr>
        <w:pStyle w:val="FirstParagraph"/>
      </w:pPr>
      <w:r>
        <w:t xml:space="preserve">Tous les services utilisent</w:t>
      </w:r>
      <w:r>
        <w:t xml:space="preserve"> </w:t>
      </w:r>
      <w:r>
        <w:rPr>
          <w:b/>
          <w:bCs/>
        </w:rPr>
        <w:t xml:space="preserve">ModelMapper</w:t>
      </w:r>
      <w:r>
        <w:t xml:space="preserve"> </w:t>
      </w:r>
      <w:r>
        <w:t xml:space="preserve">pour convertir entre entités et DTOs. ModelMapper est une bibliothèque qui mappe automatiquement les propriétés ayant le même nom.</w:t>
      </w:r>
    </w:p>
    <w:bookmarkEnd w:id="40"/>
    <w:bookmarkStart w:id="41" w:name="configuration-du-mapper"/>
    <w:p>
      <w:pPr>
        <w:pStyle w:val="Heading4"/>
      </w:pPr>
      <w:r>
        <w:t xml:space="preserve">2.4.2 Configuration du Mapper</w:t>
      </w:r>
    </w:p>
    <w:p>
      <w:pPr>
        <w:pStyle w:val="FirstParagraph"/>
      </w:pPr>
      <w:r>
        <w:rPr>
          <w:b/>
          <w:bCs/>
        </w:rPr>
        <w:t xml:space="preserve">Exemple : user-service</w:t>
      </w:r>
    </w:p>
    <w:p>
      <w:pPr>
        <w:pStyle w:val="BodyText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user-service/src/main/java/com/service/user/config/ModelMapperConfig.java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ModelMapperConfig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ModelMapper </w:t>
      </w:r>
      <w:r>
        <w:rPr>
          <w:rStyle w:val="FunctionTok"/>
        </w:rPr>
        <w:t xml:space="preserve">modelMapper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ModelMapper modelMapper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ModelMapper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setMatchingStrategy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MatchingStrategies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setSkipNullEnabled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setFieldMatchingEnabled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setAmbiguityIgnored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setFieldAccessLevel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PRIVATE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: Correspondance stricte des noms de propriétés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SkipNullEnabled</w:t>
      </w:r>
      <w:r>
        <w:t xml:space="preserve"> </w:t>
      </w:r>
      <w:r>
        <w:t xml:space="preserve">: Ignore les valeurs null lors du mapping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FieldAccessLevel.PRIVATE</w:t>
      </w:r>
      <w:r>
        <w:t xml:space="preserve"> </w:t>
      </w:r>
      <w:r>
        <w:t xml:space="preserve">: Accès aux champs privés via réflexion</w:t>
      </w:r>
    </w:p>
    <w:bookmarkEnd w:id="41"/>
    <w:bookmarkStart w:id="42" w:name="X93b850cc55b36d6ab06d01ba0b7a73f5cc550f8"/>
    <w:p>
      <w:pPr>
        <w:pStyle w:val="Heading4"/>
      </w:pPr>
      <w:r>
        <w:t xml:space="preserve">2.4.3 Configuration Personnalisée (Exemple : Community)</w:t>
      </w:r>
    </w:p>
    <w:p>
      <w:pPr>
        <w:pStyle w:val="FirstParagraph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community-service/src/main/java/com/service/community/utils/CommunityMapperConfig.java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CommunityMapperConfig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ModelMapper </w:t>
      </w:r>
      <w:r>
        <w:rPr>
          <w:rStyle w:val="FunctionTok"/>
        </w:rPr>
        <w:t xml:space="preserve">modelMapper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ModelMapper modelMapper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ModelMapper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Mapping personnalisé</w:t>
      </w:r>
      <w:r>
        <w:br/>
      </w:r>
      <w:r>
        <w:rPr>
          <w:rStyle w:val="NormalTok"/>
        </w:rPr>
        <w:t xml:space="preserve">        modelMapper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createTypeMap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CommunityDTO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addMappings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Community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CommunityDTO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Community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CommunityDTO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setTitle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... autres mappings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2"/>
    <w:bookmarkEnd w:id="43"/>
    <w:bookmarkStart w:id="46" w:name="X8ab95fdef211444a32dd0cc5e9fce48595a0f97"/>
    <w:p>
      <w:pPr>
        <w:pStyle w:val="Heading3"/>
      </w:pPr>
      <w:r>
        <w:t xml:space="preserve">2.5 Utilisation du DTO dans les Classes Service et Contrôleur</w:t>
      </w:r>
    </w:p>
    <w:bookmarkStart w:id="44" w:name="dans-le-contrôleur"/>
    <w:p>
      <w:pPr>
        <w:pStyle w:val="Heading4"/>
      </w:pPr>
      <w:r>
        <w:t xml:space="preserve">2.5.1 Dans le Contrôleur</w:t>
      </w:r>
    </w:p>
    <w:p>
      <w:pPr>
        <w:pStyle w:val="FirstParagraph"/>
      </w:pPr>
      <w:r>
        <w:rPr>
          <w:b/>
          <w:bCs/>
        </w:rPr>
        <w:t xml:space="preserve">Exemple : CommunityRestController</w:t>
      </w:r>
    </w:p>
    <w:p>
      <w:pPr>
        <w:pStyle w:val="BodyText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community-service/src/main/java/com/service/community/controller/CommunityRestController.java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"/api/communities"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CommunityRestController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ServiceCommunity communityService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ModelMapper modelMapper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CommunityDTO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createCommunity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CommunityDTO communityDTO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Conversion DTO → Entity</w:t>
      </w:r>
      <w:r>
        <w:br/>
      </w:r>
      <w:r>
        <w:rPr>
          <w:rStyle w:val="NormalTok"/>
        </w:rPr>
        <w:t xml:space="preserve">        Community community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communityDTO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Appel du service</w:t>
      </w:r>
      <w:r>
        <w:br/>
      </w:r>
      <w:r>
        <w:rPr>
          <w:rStyle w:val="NormalTok"/>
        </w:rPr>
        <w:t xml:space="preserve">        Community createdCommunity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createCommunity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community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Conversion Entity → DTO</w:t>
      </w:r>
      <w:r>
        <w:br/>
      </w:r>
      <w:r>
        <w:rPr>
          <w:rStyle w:val="NormalTok"/>
        </w:rPr>
        <w:t xml:space="preserve">        CommunityDTO responseDTO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createdCommunity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CommunityDTO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responseDTO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CommunityDTO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getAllCommunities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Community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communities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getAllCommunities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Conversion de la liste Entity → DTO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CommunityDTO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communityDTOs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community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community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CommunityDTO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communityDTOs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Flux de données:</w:t>
      </w:r>
      <w:r>
        <w:t xml:space="preserve"> </w:t>
      </w:r>
      <w:r>
        <w:t xml:space="preserve">1. Le client envoie un</w:t>
      </w:r>
      <w:r>
        <w:t xml:space="preserve"> </w:t>
      </w:r>
      <w:r>
        <w:rPr>
          <w:rStyle w:val="VerbatimChar"/>
        </w:rPr>
        <w:t xml:space="preserve">CommunityDTO</w:t>
      </w:r>
      <w:r>
        <w:t xml:space="preserve"> </w:t>
      </w:r>
      <w:r>
        <w:t xml:space="preserve">dans le body de la requête</w:t>
      </w:r>
      <w:r>
        <w:t xml:space="preserve"> </w:t>
      </w:r>
      <w:r>
        <w:t xml:space="preserve">2. Le contrôleur convertit le DTO en entité</w:t>
      </w:r>
      <w:r>
        <w:t xml:space="preserve"> </w:t>
      </w:r>
      <w:r>
        <w:rPr>
          <w:rStyle w:val="VerbatimChar"/>
        </w:rPr>
        <w:t xml:space="preserve">Community</w:t>
      </w:r>
      <w:r>
        <w:t xml:space="preserve"> </w:t>
      </w:r>
      <w:r>
        <w:t xml:space="preserve">3. Le service traite l’entité</w:t>
      </w:r>
      <w:r>
        <w:t xml:space="preserve"> </w:t>
      </w:r>
      <w:r>
        <w:t xml:space="preserve">4. Le contrôleur convertit l’entité résultante en DTO pour la réponse</w:t>
      </w:r>
    </w:p>
    <w:bookmarkEnd w:id="44"/>
    <w:bookmarkStart w:id="45" w:name="dans-le-service"/>
    <w:p>
      <w:pPr>
        <w:pStyle w:val="Heading4"/>
      </w:pPr>
      <w:r>
        <w:t xml:space="preserve">2.5.2 Dans le Service</w:t>
      </w:r>
    </w:p>
    <w:p>
      <w:pPr>
        <w:pStyle w:val="FirstParagraph"/>
      </w:pPr>
      <w:r>
        <w:rPr>
          <w:b/>
          <w:bCs/>
        </w:rPr>
        <w:t xml:space="preserve">Exemple : ServiceStudent</w:t>
      </w:r>
    </w:p>
    <w:p>
      <w:pPr>
        <w:pStyle w:val="BodyText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student-service/src/main/java/com/service/student/service/ServiceStudent.java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ServiceStudent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IServiceStudent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StudentRepository studentRepository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ModelMapper modelMapper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StudentDTO </w:t>
      </w:r>
      <w:r>
        <w:rPr>
          <w:rStyle w:val="FunctionTok"/>
        </w:rPr>
        <w:t xml:space="preserve">createStudent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CreateStudentDTO studentDTO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Conversion DTO → Entity</w:t>
      </w:r>
      <w:r>
        <w:br/>
      </w:r>
      <w:r>
        <w:rPr>
          <w:rStyle w:val="NormalTok"/>
        </w:rPr>
        <w:t xml:space="preserve">    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setUserSyncStatus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Sauvegarde</w:t>
      </w:r>
      <w:r>
        <w:br/>
      </w:r>
      <w:r>
        <w:rPr>
          <w:rStyle w:val="NormalTok"/>
        </w:rPr>
        <w:t xml:space="preserve">        Student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Conversion Entity → DTO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StudentResponseDTO </w:t>
      </w:r>
      <w:r>
        <w:rPr>
          <w:rStyle w:val="FunctionTok"/>
        </w:rPr>
        <w:t xml:space="preserve">getStudentResponseById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Conversion de base</w:t>
      </w:r>
      <w:r>
        <w:br/>
      </w:r>
      <w:r>
        <w:rPr>
          <w:rStyle w:val="NormalTok"/>
        </w:rPr>
        <w:t xml:space="preserve">        StudentResponseDTO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StudentResponseDTO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Enrichissement avec des données d'autres services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enrichWithUser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calculateDerivedFields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Avantages:</w:t>
      </w:r>
      <w:r>
        <w:t xml:space="preserve"> </w:t>
      </w:r>
      <w:r>
        <w:t xml:space="preserve">- Le service peut enrichir les DTOs avec des données provenant d’autres services</w:t>
      </w:r>
      <w:r>
        <w:t xml:space="preserve"> </w:t>
      </w:r>
      <w:r>
        <w:t xml:space="preserve">- Séparation claire entre la logique métier et la présentation</w:t>
      </w:r>
      <w:r>
        <w:t xml:space="preserve"> </w:t>
      </w:r>
      <w:r>
        <w:t xml:space="preserve">- Possibilité de calculer des champs dérivés avant la réponse</w:t>
      </w:r>
    </w:p>
    <w:bookmarkEnd w:id="45"/>
    <w:bookmarkEnd w:id="46"/>
    <w:bookmarkStart w:id="47" w:name="résumé-du-pattern-dto"/>
    <w:p>
      <w:pPr>
        <w:pStyle w:val="Heading3"/>
      </w:pPr>
      <w:r>
        <w:t xml:space="preserve">2.6 Résumé du Pattern DTO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Bibliothèque utilisée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ModelMapper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Services concernés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microservices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Types de DTOs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DTOs (Create, Update), Response DTOs, Minimal DTOs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 Jakarta Validation (</w:t>
            </w:r>
            <w:r>
              <w:rPr>
                <w:rStyle w:val="VerbatimChar"/>
              </w:rPr>
              <w:t xml:space="preserve">@Valid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@NotBlank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@Email</w:t>
            </w:r>
            <w:r>
              <w:t xml:space="preserve">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</w:t>
            </w:r>
            <w:r>
              <w:t xml:space="preserve"> </w:t>
            </w:r>
            <w:r>
              <w:rPr>
                <w:rStyle w:val="VerbatimChar"/>
              </w:rPr>
              <w:t xml:space="preserve">ModelMapper</w:t>
            </w:r>
            <w:r>
              <w:t xml:space="preserve"> </w:t>
            </w:r>
            <w:r>
              <w:t xml:space="preserve">configuré dans chaque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Sécurité, découplage, optimisation,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64" w:name="communication-synchrone"/>
    <w:p>
      <w:pPr>
        <w:pStyle w:val="Heading2"/>
      </w:pPr>
      <w:r>
        <w:t xml:space="preserve">3. COMMUNICATION SYNCHRONE</w:t>
      </w:r>
    </w:p>
    <w:bookmarkStart w:id="49" w:name="Xae3ea94f187abf32681788cb55163d3aad08c5c"/>
    <w:p>
      <w:pPr>
        <w:pStyle w:val="Heading3"/>
      </w:pPr>
      <w:r>
        <w:t xml:space="preserve">3.1 Justification de la Communication Synchrone</w:t>
      </w:r>
    </w:p>
    <w:p>
      <w:pPr>
        <w:pStyle w:val="FirstParagraph"/>
      </w:pPr>
      <w:r>
        <w:t xml:space="preserve">La communication synchrone est utilisée dans ce projet pour</w:t>
      </w:r>
      <w:r>
        <w:t xml:space="preserve"> </w:t>
      </w:r>
      <w:r>
        <w:rPr>
          <w:b/>
          <w:bCs/>
        </w:rPr>
        <w:t xml:space="preserve">vérifier l’existence et récupérer des données</w:t>
      </w:r>
      <w:r>
        <w:t xml:space="preserve"> </w:t>
      </w:r>
      <w:r>
        <w:t xml:space="preserve">d’un microservice depuis un autre.</w:t>
      </w:r>
    </w:p>
    <w:p>
      <w:pPr>
        <w:pStyle w:val="BodyText"/>
      </w:pPr>
      <w:r>
        <w:rPr>
          <w:b/>
          <w:bCs/>
        </w:rPr>
        <w:t xml:space="preserve">Exemple concret :</w:t>
      </w:r>
      <w:r>
        <w:t xml:space="preserve"> </w:t>
      </w:r>
      <w:r>
        <w:t xml:space="preserve">Le service</w:t>
      </w:r>
      <w:r>
        <w:t xml:space="preserve"> </w:t>
      </w:r>
      <w:r>
        <w:rPr>
          <w:rStyle w:val="VerbatimChar"/>
        </w:rPr>
        <w:t xml:space="preserve">student-service</w:t>
      </w:r>
      <w:r>
        <w:t xml:space="preserve"> </w:t>
      </w:r>
      <w:r>
        <w:t xml:space="preserve">doit vérifier et récupérer des informations utilisateur depuis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 </w:t>
      </w:r>
      <w:r>
        <w:t xml:space="preserve">lors de :</w:t>
      </w:r>
      <w:r>
        <w:t xml:space="preserve"> </w:t>
      </w:r>
      <w:r>
        <w:t xml:space="preserve">- La création d’un étudiant (vérification que l’utilisateur existe)</w:t>
      </w:r>
      <w:r>
        <w:t xml:space="preserve"> </w:t>
      </w:r>
      <w:r>
        <w:t xml:space="preserve">- L’affichage des détails d’un étudiant (enrichissement avec les données utilisateur)</w:t>
      </w:r>
      <w:r>
        <w:t xml:space="preserve"> </w:t>
      </w:r>
      <w:r>
        <w:t xml:space="preserve">- La synchronisation des données entre services</w:t>
      </w:r>
    </w:p>
    <w:bookmarkEnd w:id="49"/>
    <w:bookmarkStart w:id="52" w:name="contexte-dutilisation"/>
    <w:p>
      <w:pPr>
        <w:pStyle w:val="Heading3"/>
      </w:pPr>
      <w:r>
        <w:t xml:space="preserve">3.2 Contexte d’Utilisation</w:t>
      </w:r>
    </w:p>
    <w:bookmarkStart w:id="50" w:name="relation-dans-le-diagramme-de-classes"/>
    <w:p>
      <w:pPr>
        <w:pStyle w:val="Heading4"/>
      </w:pPr>
      <w:r>
        <w:t xml:space="preserve">3.2.1 Relation dans le Diagramme de Classes</w:t>
      </w:r>
    </w:p>
    <w:p>
      <w:pPr>
        <w:pStyle w:val="FirstParagraph"/>
      </w:pPr>
      <w:r>
        <w:t xml:space="preserve">Dans le diagramme de classes, nous avons identifié une relation logique entre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t xml:space="preserve">(student-service) →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(user-service) via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(UUID)</w:t>
      </w:r>
    </w:p>
    <w:p>
      <w:pPr>
        <w:pStyle w:val="BodyText"/>
      </w:pPr>
      <w:r>
        <w:t xml:space="preserve">Cette relation nécessite une communication synchrone car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Vérification d’existence</w:t>
      </w:r>
      <w:r>
        <w:t xml:space="preserve"> </w:t>
      </w:r>
      <w:r>
        <w:t xml:space="preserve">: Avant de créer un étudiant, il faut vérifier que l’utilisateur référencé existe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Référencement pendant l’affichage</w:t>
      </w:r>
      <w:r>
        <w:t xml:space="preserve"> </w:t>
      </w:r>
      <w:r>
        <w:t xml:space="preserve">: Lors de l’affichage d’un étudiant, on enrichit les données avec les informations de l’utilisateur (nom, prénom, photo de profil)</w:t>
      </w:r>
    </w:p>
    <w:bookmarkEnd w:id="50"/>
    <w:bookmarkStart w:id="51" w:name="cas-dusage-concrets"/>
    <w:p>
      <w:pPr>
        <w:pStyle w:val="Heading4"/>
      </w:pPr>
      <w:r>
        <w:t xml:space="preserve">3.2.2 Cas d’Usage Concrets</w:t>
      </w:r>
    </w:p>
    <w:p>
      <w:pPr>
        <w:pStyle w:val="FirstParagraph"/>
      </w:pPr>
      <w:r>
        <w:rPr>
          <w:b/>
          <w:bCs/>
        </w:rPr>
        <w:t xml:space="preserve">Cas 1 : Vérification d’existence lors de la création</w:t>
      </w:r>
    </w:p>
    <w:p>
      <w:pPr>
        <w:pStyle w:val="BodyText"/>
      </w:pPr>
      <w:r>
        <w:t xml:space="preserve">Lors de la création d’un étudiant, le</w:t>
      </w:r>
      <w:r>
        <w:t xml:space="preserve"> </w:t>
      </w:r>
      <w:r>
        <w:rPr>
          <w:rStyle w:val="VerbatimChar"/>
        </w:rPr>
        <w:t xml:space="preserve">student-service</w:t>
      </w:r>
      <w:r>
        <w:t xml:space="preserve"> </w:t>
      </w:r>
      <w:r>
        <w:t xml:space="preserve">doit vérifier que le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fourni correspond à un utilisateur existant dans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Cas 2 : Enrichissement des données lors de l’affichage</w:t>
      </w:r>
    </w:p>
    <w:p>
      <w:pPr>
        <w:pStyle w:val="BodyText"/>
      </w:pPr>
      <w:r>
        <w:t xml:space="preserve">Lors de la récupération d’un étudiant, le</w:t>
      </w:r>
      <w:r>
        <w:t xml:space="preserve"> </w:t>
      </w:r>
      <w:r>
        <w:rPr>
          <w:rStyle w:val="VerbatimChar"/>
        </w:rPr>
        <w:t xml:space="preserve">student-service</w:t>
      </w:r>
      <w:r>
        <w:t xml:space="preserve"> </w:t>
      </w:r>
      <w:r>
        <w:t xml:space="preserve">appelle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 </w:t>
      </w:r>
      <w:r>
        <w:t xml:space="preserve">pour enrichir la réponse avec les données utilisateur (firstName, lastName, profilePicture).</w:t>
      </w:r>
    </w:p>
    <w:p>
      <w:pPr>
        <w:pStyle w:val="BodyText"/>
      </w:pPr>
      <w:r>
        <w:rPr>
          <w:b/>
          <w:bCs/>
        </w:rPr>
        <w:t xml:space="preserve">Code exemple :</w:t>
      </w:r>
    </w:p>
    <w:p>
      <w:pPr>
        <w:pStyle w:val="SourceCode"/>
      </w:pPr>
      <w:r>
        <w:rPr>
          <w:rStyle w:val="CommentTok"/>
        </w:rPr>
        <w:t xml:space="preserve">// Dans ServiceStudent.java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enrichWithUser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StudentResponseDTO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UserMinimalDTO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getUserMinimalById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Enrichissement des données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Gestion d'erreur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Cas 3 : Synchronisation des données</w:t>
      </w:r>
    </w:p>
    <w:p>
      <w:pPr>
        <w:pStyle w:val="BodyText"/>
      </w:pPr>
      <w:r>
        <w:t xml:space="preserve">Le service</w:t>
      </w:r>
      <w:r>
        <w:t xml:space="preserve"> </w:t>
      </w:r>
      <w:r>
        <w:rPr>
          <w:rStyle w:val="VerbatimChar"/>
        </w:rPr>
        <w:t xml:space="preserve">student-service</w:t>
      </w:r>
      <w:r>
        <w:t xml:space="preserve"> </w:t>
      </w:r>
      <w:r>
        <w:t xml:space="preserve">peut synchroniser les données de l’étudiant avec celles de l’utilisateur :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StudentDTO </w:t>
      </w:r>
      <w:r>
        <w:rPr>
          <w:rStyle w:val="FunctionTok"/>
        </w:rPr>
        <w:t xml:space="preserve">syncWithUserService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UserMinimalDTO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getUserMinimalById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setFirstName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getFirstName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setLastName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getLastName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setProfilePicture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getProfilePicture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markUserSynced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markUserSyncFailed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StudentDTO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1"/>
    <w:bookmarkEnd w:id="52"/>
    <w:bookmarkStart w:id="60" w:name="implémentation-technique-openfeign"/>
    <w:p>
      <w:pPr>
        <w:pStyle w:val="Heading3"/>
      </w:pPr>
      <w:r>
        <w:t xml:space="preserve">3.3 Implémentation Technique : OpenFeign</w:t>
      </w:r>
    </w:p>
    <w:bookmarkStart w:id="53" w:name="framework-utilisé"/>
    <w:p>
      <w:pPr>
        <w:pStyle w:val="Heading4"/>
      </w:pPr>
      <w:r>
        <w:t xml:space="preserve">3.3.1 Framework Utilisé</w:t>
      </w:r>
    </w:p>
    <w:p>
      <w:pPr>
        <w:pStyle w:val="FirstParagraph"/>
      </w:pPr>
      <w:r>
        <w:t xml:space="preserve">Le projet utilise</w:t>
      </w:r>
      <w:r>
        <w:t xml:space="preserve"> </w:t>
      </w:r>
      <w:r>
        <w:rPr>
          <w:b/>
          <w:bCs/>
        </w:rPr>
        <w:t xml:space="preserve">Spring Cloud OpenFeign</w:t>
      </w:r>
      <w:r>
        <w:t xml:space="preserve"> </w:t>
      </w:r>
      <w:r>
        <w:t xml:space="preserve">pour implémenter la communication synchrone entre microservices.</w:t>
      </w:r>
    </w:p>
    <w:bookmarkEnd w:id="53"/>
    <w:bookmarkStart w:id="54" w:name="dépendances"/>
    <w:p>
      <w:pPr>
        <w:pStyle w:val="Heading4"/>
      </w:pPr>
      <w:r>
        <w:t xml:space="preserve">3.3.2 Dépendances</w:t>
      </w:r>
    </w:p>
    <w:p>
      <w:pPr>
        <w:pStyle w:val="FirstParagraph"/>
      </w:pPr>
      <w:r>
        <w:rPr>
          <w:b/>
          <w:bCs/>
        </w:rPr>
        <w:t xml:space="preserve">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student-service/pom.xml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&gt;org.springframework.cloud&lt;/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&gt;spring-cloud-starter-openfeign&lt;/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user-service/pom.xml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&gt;org.springframework.cloud&lt;/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&gt;spring-cloud-starter-openfeign&lt;/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bookmarkEnd w:id="54"/>
    <w:bookmarkStart w:id="55" w:name="activation-dopenfeign"/>
    <w:p>
      <w:pPr>
        <w:pStyle w:val="Heading4"/>
      </w:pPr>
      <w:r>
        <w:t xml:space="preserve">3.3.3 Activation d’OpenFeign</w:t>
      </w:r>
    </w:p>
    <w:p>
      <w:pPr>
        <w:pStyle w:val="FirstParagraph"/>
      </w:pPr>
      <w:r>
        <w:rPr>
          <w:b/>
          <w:bCs/>
        </w:rPr>
        <w:t xml:space="preserve">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StudentServiceApplication.java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@SpringBootApplication</w:t>
      </w:r>
      <w:r>
        <w:br/>
      </w:r>
      <w:r>
        <w:rPr>
          <w:rStyle w:val="AttributeTok"/>
        </w:rPr>
        <w:t xml:space="preserve">@EnableDiscoveryClient</w:t>
      </w:r>
      <w:r>
        <w:br/>
      </w:r>
      <w:r>
        <w:rPr>
          <w:rStyle w:val="AttributeTok"/>
        </w:rPr>
        <w:t xml:space="preserve">@EnableFeignClients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"com.service.student"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StudentServiceApplication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StudentServiceApplication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L’annotation</w:t>
      </w:r>
      <w:r>
        <w:t xml:space="preserve"> </w:t>
      </w:r>
      <w:r>
        <w:rPr>
          <w:rStyle w:val="VerbatimChar"/>
        </w:rPr>
        <w:t xml:space="preserve">@EnableFeignClients</w:t>
      </w:r>
      <w:r>
        <w:t xml:space="preserve"> </w:t>
      </w:r>
      <w:r>
        <w:t xml:space="preserve">active OpenFeign et scanne le package spécifié pour trouver les interfaces Feign.</w:t>
      </w:r>
    </w:p>
    <w:bookmarkEnd w:id="55"/>
    <w:bookmarkStart w:id="56" w:name="définition-du-client-feign"/>
    <w:p>
      <w:pPr>
        <w:pStyle w:val="Heading4"/>
      </w:pPr>
      <w:r>
        <w:t xml:space="preserve">3.3.4 Définition du Client Feign</w:t>
      </w:r>
    </w:p>
    <w:p>
      <w:pPr>
        <w:pStyle w:val="FirstParagraph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student-service/src/main/java/com/service/student/config/UserServiceClient.java</w:t>
      </w:r>
    </w:p>
    <w:p>
      <w:pPr>
        <w:pStyle w:val="SourceCode"/>
      </w:pPr>
      <w:r>
        <w:rPr>
          <w:rStyle w:val="AttributeTok"/>
        </w:rPr>
        <w:t xml:space="preserve">@FeignClient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UserServiceClient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"/api/users/{id}/minimal"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UserMinimalDTO </w:t>
      </w:r>
      <w:r>
        <w:rPr>
          <w:rStyle w:val="FunctionTok"/>
        </w:rPr>
        <w:t xml:space="preserve">getUserMinimalById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"/api/users/email/{email}/minimal"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UserMinimalDTO </w:t>
      </w:r>
      <w:r>
        <w:rPr>
          <w:rStyle w:val="FunctionTok"/>
        </w:rPr>
        <w:t xml:space="preserve">getUserMinimalByEmail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Explication: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@FeignClient(name = "user-service")</w:t>
      </w:r>
      <w:r>
        <w:t xml:space="preserve"> </w:t>
      </w:r>
      <w:r>
        <w:t xml:space="preserve">: Déclare un client Feign qui communique avec le service nommé</w:t>
      </w:r>
      <w:r>
        <w:t xml:space="preserve"> </w:t>
      </w:r>
      <w:r>
        <w:t xml:space="preserve">“</w:t>
      </w:r>
      <w:r>
        <w:t xml:space="preserve">user-service</w:t>
      </w:r>
      <w:r>
        <w:t xml:space="preserve">”</w:t>
      </w:r>
      <w:r>
        <w:t xml:space="preserve"> </w:t>
      </w:r>
      <w:r>
        <w:t xml:space="preserve">- Le nom</w:t>
      </w:r>
      <w:r>
        <w:t xml:space="preserve"> </w:t>
      </w:r>
      <w:r>
        <w:t xml:space="preserve">“</w:t>
      </w:r>
      <w:r>
        <w:t xml:space="preserve">user-service</w:t>
      </w:r>
      <w:r>
        <w:t xml:space="preserve">”</w:t>
      </w:r>
      <w:r>
        <w:t xml:space="preserve"> </w:t>
      </w:r>
      <w:r>
        <w:t xml:space="preserve">correspond au</w:t>
      </w:r>
      <w:r>
        <w:t xml:space="preserve"> </w:t>
      </w:r>
      <w:r>
        <w:rPr>
          <w:rStyle w:val="VerbatimChar"/>
        </w:rPr>
        <w:t xml:space="preserve">spring.application.name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user-service/application.properties</w:t>
      </w:r>
      <w:r>
        <w:t xml:space="preserve"> </w:t>
      </w:r>
      <w:r>
        <w:t xml:space="preserve">- Les méthodes de l’interface sont annotées comme des endpoints REST (</w:t>
      </w:r>
      <w:r>
        <w:rPr>
          <w:rStyle w:val="VerbatimChar"/>
        </w:rPr>
        <w:t xml:space="preserve">@GetMapping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@PostMapping</w:t>
      </w:r>
      <w:r>
        <w:t xml:space="preserve">, etc.)</w:t>
      </w:r>
      <w:r>
        <w:t xml:space="preserve"> </w:t>
      </w:r>
      <w:r>
        <w:t xml:space="preserve">- OpenFeign génère automatiquement l’implémentation de cette interface</w:t>
      </w:r>
    </w:p>
    <w:bookmarkEnd w:id="56"/>
    <w:bookmarkStart w:id="57" w:name="utilisation-du-client-feign"/>
    <w:p>
      <w:pPr>
        <w:pStyle w:val="Heading4"/>
      </w:pPr>
      <w:r>
        <w:t xml:space="preserve">3.3.5 Utilisation du Client Feign</w:t>
      </w:r>
    </w:p>
    <w:p>
      <w:pPr>
        <w:pStyle w:val="FirstParagraph"/>
      </w:pPr>
      <w:r>
        <w:rPr>
          <w:b/>
          <w:bCs/>
        </w:rPr>
        <w:t xml:space="preserve">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ServiceStudent.java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ServiceStudent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IServiceStudent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StudentRepository studentRepository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ModelMapper modelMapper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UserServiceClient userServiceClient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Injection du client Feign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StudentResponseDTO </w:t>
      </w:r>
      <w:r>
        <w:rPr>
          <w:rStyle w:val="FunctionTok"/>
        </w:rPr>
        <w:t xml:space="preserve">getStudentResponseById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StudentResponseDTO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StudentResponseDTO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Appel synchrone à user-service via Feign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UserMinimalDTO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getUserMinimalById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Enrichissement des données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enrichWithUser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fetching user data: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StudentDTO </w:t>
      </w:r>
      <w:r>
        <w:rPr>
          <w:rStyle w:val="FunctionTok"/>
        </w:rPr>
        <w:t xml:space="preserve">syncWithUserService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Appel synchrone pour récupérer les données utilisateur</w:t>
      </w:r>
      <w:r>
        <w:br/>
      </w:r>
      <w:r>
        <w:rPr>
          <w:rStyle w:val="NormalTok"/>
        </w:rPr>
        <w:t xml:space="preserve">            UserMinimalDTO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getUserMinimalById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Synchronisation des données</w:t>
      </w:r>
      <w:r>
        <w:br/>
      </w:r>
      <w:r>
        <w:rPr>
          <w:rStyle w:val="NormalTok"/>
        </w:rPr>
        <w:t xml:space="preserve">    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setFirstName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getFirstName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setLastName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getLastName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setProfilePicture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getProfilePicture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markUserSynced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markUserSyncFailed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sync with user service: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StudentDTO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service-discovery-avec-eureka"/>
    <w:p>
      <w:pPr>
        <w:pStyle w:val="Heading4"/>
      </w:pPr>
      <w:r>
        <w:t xml:space="preserve">3.3.6 Service Discovery avec Eureka</w:t>
      </w:r>
    </w:p>
    <w:p>
      <w:pPr>
        <w:pStyle w:val="FirstParagraph"/>
      </w:pPr>
      <w:r>
        <w:t xml:space="preserve">OpenFeign utilise</w:t>
      </w:r>
      <w:r>
        <w:t xml:space="preserve"> </w:t>
      </w:r>
      <w:r>
        <w:rPr>
          <w:b/>
          <w:bCs/>
        </w:rPr>
        <w:t xml:space="preserve">Eureka</w:t>
      </w:r>
      <w:r>
        <w:t xml:space="preserve"> </w:t>
      </w:r>
      <w:r>
        <w:t xml:space="preserve">pour la découverte de services :</w:t>
      </w:r>
    </w:p>
    <w:p>
      <w:pPr>
        <w:pStyle w:val="BodyText"/>
      </w:pPr>
      <w:r>
        <w:rPr>
          <w:b/>
          <w:bCs/>
        </w:rPr>
        <w:t xml:space="preserve">Configuration 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student-service/application.properties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spring.application.name=student-service</w:t>
      </w:r>
      <w:r>
        <w:br/>
      </w:r>
      <w:r>
        <w:rPr>
          <w:rStyle w:val="VerbatimChar"/>
        </w:rPr>
        <w:t xml:space="preserve">eureka.client.service-url.defaultZone=http://localhost:8761/eureka</w:t>
      </w:r>
      <w:r>
        <w:br/>
      </w:r>
      <w:r>
        <w:rPr>
          <w:rStyle w:val="VerbatimChar"/>
        </w:rPr>
        <w:t xml:space="preserve">eureka.client.register-with-eureka=true</w:t>
      </w:r>
      <w:r>
        <w:br/>
      </w:r>
      <w:r>
        <w:rPr>
          <w:rStyle w:val="VerbatimChar"/>
        </w:rPr>
        <w:t xml:space="preserve">eureka.client.fetch-registry=true</w:t>
      </w:r>
    </w:p>
    <w:p>
      <w:pPr>
        <w:pStyle w:val="FirstParagraph"/>
      </w:pPr>
      <w:r>
        <w:rPr>
          <w:b/>
          <w:bCs/>
        </w:rPr>
        <w:t xml:space="preserve">Fonctionnement: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 </w:t>
      </w:r>
      <w:r>
        <w:t xml:space="preserve">s’enregistre auprès d’Eureka avec le nom</w:t>
      </w:r>
      <w:r>
        <w:t xml:space="preserve"> </w:t>
      </w:r>
      <w:r>
        <w:t xml:space="preserve">“</w:t>
      </w:r>
      <w:r>
        <w:t xml:space="preserve">user-service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student-service</w:t>
      </w:r>
      <w:r>
        <w:t xml:space="preserve"> </w:t>
      </w:r>
      <w:r>
        <w:t xml:space="preserve">récupère la liste des services depuis Eureka</w:t>
      </w:r>
      <w:r>
        <w:t xml:space="preserve"> </w:t>
      </w:r>
      <w:r>
        <w:t xml:space="preserve">3. OpenFeign résout le nom</w:t>
      </w:r>
      <w:r>
        <w:t xml:space="preserve"> </w:t>
      </w:r>
      <w:r>
        <w:t xml:space="preserve">“</w:t>
      </w:r>
      <w:r>
        <w:t xml:space="preserve">user-service</w:t>
      </w:r>
      <w:r>
        <w:t xml:space="preserve">”</w:t>
      </w:r>
      <w:r>
        <w:t xml:space="preserve"> </w:t>
      </w:r>
      <w:r>
        <w:t xml:space="preserve">en URL réelle (ex:</w:t>
      </w:r>
      <w:r>
        <w:t xml:space="preserve"> </w:t>
      </w:r>
      <w:r>
        <w:rPr>
          <w:rStyle w:val="VerbatimChar"/>
        </w:rPr>
        <w:t xml:space="preserve">http://localhost:8081</w:t>
      </w:r>
      <w:r>
        <w:t xml:space="preserve">)</w:t>
      </w:r>
      <w:r>
        <w:t xml:space="preserve"> </w:t>
      </w:r>
      <w:r>
        <w:t xml:space="preserve">4. La requête HTTP est effectuée vers cette URL</w:t>
      </w:r>
    </w:p>
    <w:bookmarkEnd w:id="58"/>
    <w:bookmarkStart w:id="59" w:name="endpoint-exposé-dans-user-service"/>
    <w:p>
      <w:pPr>
        <w:pStyle w:val="Heading4"/>
      </w:pPr>
      <w:r>
        <w:t xml:space="preserve">3.3.7 Endpoint Exposé dans user-service</w:t>
      </w:r>
    </w:p>
    <w:p>
      <w:pPr>
        <w:pStyle w:val="FirstParagraph"/>
      </w:pPr>
      <w:r>
        <w:t xml:space="preserve">Pour que le client Feign fonctionne,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 </w:t>
      </w:r>
      <w:r>
        <w:t xml:space="preserve">doit exposer l’endpoint correspondant :</w:t>
      </w:r>
    </w:p>
    <w:p>
      <w:pPr>
        <w:pStyle w:val="BodyText"/>
      </w:pPr>
      <w:r>
        <w:rPr>
          <w:b/>
          <w:bCs/>
        </w:rPr>
        <w:t xml:space="preserve">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UserRestController.java</w:t>
      </w:r>
      <w:r>
        <w:rPr>
          <w:b/>
          <w:bCs/>
        </w:rPr>
        <w:t xml:space="preserve"> </w:t>
      </w:r>
      <w:r>
        <w:rPr>
          <w:b/>
          <w:bCs/>
        </w:rPr>
        <w:t xml:space="preserve">(user-service) 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"/api/users/{id}/minimal"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UserMinimalDTO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getUserMinimalById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UserMinimalDTO 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UserMinimalDTO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9"/>
    <w:bookmarkEnd w:id="60"/>
    <w:bookmarkStart w:id="61" w:name="flux-de-communication-synchrone"/>
    <w:p>
      <w:pPr>
        <w:pStyle w:val="Heading3"/>
      </w:pPr>
      <w:r>
        <w:t xml:space="preserve">3.4 Flux de Communication Synchrone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           ┌─────────────────┐</w:t>
      </w:r>
      <w:r>
        <w:br/>
      </w:r>
      <w:r>
        <w:rPr>
          <w:rStyle w:val="VerbatimChar"/>
        </w:rPr>
        <w:t xml:space="preserve">│ student-service │                    │  user-service   │</w:t>
      </w:r>
      <w:r>
        <w:br/>
      </w:r>
      <w:r>
        <w:rPr>
          <w:rStyle w:val="VerbatimChar"/>
        </w:rPr>
        <w:t xml:space="preserve">│                 │                    │                 │</w:t>
      </w:r>
      <w:r>
        <w:br/>
      </w:r>
      <w:r>
        <w:rPr>
          <w:rStyle w:val="VerbatimChar"/>
        </w:rPr>
        <w:t xml:space="preserve">│ 1. Appel        │───HTTP Request───▶ │ 2. Traitement  │</w:t>
      </w:r>
      <w:r>
        <w:br/>
      </w:r>
      <w:r>
        <w:rPr>
          <w:rStyle w:val="VerbatimChar"/>
        </w:rPr>
        <w:t xml:space="preserve">│    userService  │                    │    de la        │</w:t>
      </w:r>
      <w:r>
        <w:br/>
      </w:r>
      <w:r>
        <w:rPr>
          <w:rStyle w:val="VerbatimChar"/>
        </w:rPr>
        <w:t xml:space="preserve">│    Client       │                    │    requête      │</w:t>
      </w:r>
      <w:r>
        <w:br/>
      </w:r>
      <w:r>
        <w:rPr>
          <w:rStyle w:val="VerbatimChar"/>
        </w:rPr>
        <w:t xml:space="preserve">│    .getUser...  │                    │                 │</w:t>
      </w:r>
      <w:r>
        <w:br/>
      </w:r>
      <w:r>
        <w:rPr>
          <w:rStyle w:val="VerbatimChar"/>
        </w:rPr>
        <w:t xml:space="preserve">│                 │◀──HTTP Response───│ 3. Retour       │</w:t>
      </w:r>
      <w:r>
        <w:br/>
      </w:r>
      <w:r>
        <w:rPr>
          <w:rStyle w:val="VerbatimChar"/>
        </w:rPr>
        <w:t xml:space="preserve">│ 4. Utilisation  │                    │    UserMinimal  │</w:t>
      </w:r>
      <w:r>
        <w:br/>
      </w:r>
      <w:r>
        <w:rPr>
          <w:rStyle w:val="VerbatimChar"/>
        </w:rPr>
        <w:t xml:space="preserve">│    des données  │                    │    DTO           │</w:t>
      </w:r>
      <w:r>
        <w:br/>
      </w:r>
      <w:r>
        <w:rPr>
          <w:rStyle w:val="VerbatimChar"/>
        </w:rPr>
        <w:t xml:space="preserve">└─────────────────┘                    └─────────────────┘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(via Eureka Service Discovery)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Eureka Server  │</w:t>
      </w:r>
      <w:r>
        <w:br/>
      </w:r>
      <w:r>
        <w:rPr>
          <w:rStyle w:val="VerbatimChar"/>
        </w:rPr>
        <w:t xml:space="preserve">│  (Port 8761)  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61"/>
    <w:bookmarkStart w:id="62" w:name="avantages-et-inconvénients"/>
    <w:p>
      <w:pPr>
        <w:pStyle w:val="Heading3"/>
      </w:pPr>
      <w:r>
        <w:t xml:space="preserve">3.5 Avantages et Inconvénients</w:t>
      </w:r>
    </w:p>
    <w:p>
      <w:pPr>
        <w:pStyle w:val="FirstParagraph"/>
      </w:pPr>
      <w:r>
        <w:rPr>
          <w:b/>
          <w:bCs/>
        </w:rPr>
        <w:t xml:space="preserve">Avantages:</w:t>
      </w:r>
      <w:r>
        <w:t xml:space="preserve"> </w:t>
      </w:r>
      <w:r>
        <w:t xml:space="preserve">- ✅ Simplicité d’implémentation avec OpenFeign</w:t>
      </w:r>
      <w:r>
        <w:t xml:space="preserve"> </w:t>
      </w:r>
      <w:r>
        <w:t xml:space="preserve">- ✅ Intégration native avec Spring Cloud</w:t>
      </w:r>
      <w:r>
        <w:t xml:space="preserve"> </w:t>
      </w:r>
      <w:r>
        <w:t xml:space="preserve">- ✅ Découverte automatique des services via Eureka</w:t>
      </w:r>
      <w:r>
        <w:t xml:space="preserve"> </w:t>
      </w:r>
      <w:r>
        <w:t xml:space="preserve">- ✅ Gestion automatique du load balancing (si plusieurs instances)</w:t>
      </w:r>
    </w:p>
    <w:p>
      <w:pPr>
        <w:pStyle w:val="BodyText"/>
      </w:pPr>
      <w:r>
        <w:rPr>
          <w:b/>
          <w:bCs/>
        </w:rPr>
        <w:t xml:space="preserve">Inconvénients:</w:t>
      </w:r>
      <w:r>
        <w:t xml:space="preserve"> </w:t>
      </w:r>
      <w:r>
        <w:t xml:space="preserve">- ⚠️ Couplage temporel : Si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 </w:t>
      </w:r>
      <w:r>
        <w:t xml:space="preserve">est indisponible,</w:t>
      </w:r>
      <w:r>
        <w:t xml:space="preserve"> </w:t>
      </w:r>
      <w:r>
        <w:rPr>
          <w:rStyle w:val="VerbatimChar"/>
        </w:rPr>
        <w:t xml:space="preserve">student-service</w:t>
      </w:r>
      <w:r>
        <w:t xml:space="preserve"> </w:t>
      </w:r>
      <w:r>
        <w:t xml:space="preserve">peut être impacté</w:t>
      </w:r>
      <w:r>
        <w:t xml:space="preserve"> </w:t>
      </w:r>
      <w:r>
        <w:t xml:space="preserve">- ⚠️ Latence : Chaque appel synchrone ajoute de la latence</w:t>
      </w:r>
      <w:r>
        <w:t xml:space="preserve"> </w:t>
      </w:r>
      <w:r>
        <w:t xml:space="preserve">- ⚠️ Pas de résilience native (nécessite Circuit Breaker pour la tolérance aux pannes)</w:t>
      </w:r>
    </w:p>
    <w:bookmarkEnd w:id="62"/>
    <w:bookmarkStart w:id="63" w:name="résumé-de-la-communication-synchrone"/>
    <w:p>
      <w:pPr>
        <w:pStyle w:val="Heading3"/>
      </w:pPr>
      <w:r>
        <w:t xml:space="preserve">3.6 Résumé de la Communication Synchrone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Cloud OpenFeign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Services concernés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student-service → user-service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d’existence et enrichissement des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d’étudiant, affichage d’étudiant, synchronisation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 (Port 8761)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Interface Feign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UserServiceClient</w:t>
            </w:r>
            <w:r>
              <w:t xml:space="preserve"> </w:t>
            </w:r>
            <w:r>
              <w:t xml:space="preserve">dans student-service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 appelé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/api/users/{id}/minimal</w:t>
            </w:r>
            <w:r>
              <w:t xml:space="preserve"> </w:t>
            </w:r>
            <w:r>
              <w:t xml:space="preserve">dans user-service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84" w:name="stratégie-de-sécurité"/>
    <w:p>
      <w:pPr>
        <w:pStyle w:val="Heading2"/>
      </w:pPr>
      <w:r>
        <w:t xml:space="preserve">4. STRATÉGIE DE SÉCURITÉ</w:t>
      </w:r>
    </w:p>
    <w:bookmarkStart w:id="65" w:name="introduction-1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La stratégie de sécurité est implémentée dans le</w:t>
      </w:r>
      <w:r>
        <w:t xml:space="preserve"> </w:t>
      </w:r>
      <w:r>
        <w:rPr>
          <w:b/>
          <w:bCs/>
        </w:rPr>
        <w:t xml:space="preserve">user-service</w:t>
      </w:r>
      <w:r>
        <w:t xml:space="preserve"> </w:t>
      </w:r>
      <w:r>
        <w:t xml:space="preserve">et utilise</w:t>
      </w:r>
      <w:r>
        <w:t xml:space="preserve"> </w:t>
      </w:r>
      <w:r>
        <w:rPr>
          <w:b/>
          <w:bCs/>
        </w:rPr>
        <w:t xml:space="preserve">Spring Security</w:t>
      </w:r>
      <w:r>
        <w:t xml:space="preserve"> </w:t>
      </w:r>
      <w:r>
        <w:t xml:space="preserve">avec</w:t>
      </w:r>
      <w:r>
        <w:t xml:space="preserve"> </w:t>
      </w:r>
      <w:r>
        <w:rPr>
          <w:b/>
          <w:bCs/>
        </w:rPr>
        <w:t xml:space="preserve">JWT (JSON Web Token)</w:t>
      </w:r>
      <w:r>
        <w:t xml:space="preserve"> </w:t>
      </w:r>
      <w:r>
        <w:t xml:space="preserve">pour l’authentification et l’autorisation.</w:t>
      </w:r>
    </w:p>
    <w:bookmarkEnd w:id="65"/>
    <w:bookmarkStart w:id="66" w:name="dépendances-utilisées"/>
    <w:p>
      <w:pPr>
        <w:pStyle w:val="Heading3"/>
      </w:pPr>
      <w:r>
        <w:t xml:space="preserve">4.2 Dépendances Utilisées</w:t>
      </w:r>
    </w:p>
    <w:p>
      <w:pPr>
        <w:pStyle w:val="FirstParagraph"/>
      </w:pPr>
      <w:r>
        <w:rPr>
          <w:b/>
          <w:bCs/>
        </w:rPr>
        <w:t xml:space="preserve">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user-service/pom.xml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&lt;!-- Spring Security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&gt;spring-boot-starter-security&lt;/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JWT Dependencies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&gt;io.jsonwebtoken&lt;/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&gt;jjwt-api&lt;/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&gt;0.13.0&lt;/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&gt;io.jsonwebtoken&lt;/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&gt;jjwt-impl&lt;/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&gt;0.13.0&lt;/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&gt;runtime&lt;/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&gt;io.jsonwebtoken&lt;/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&gt;jjwt-jackson&lt;/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&gt;0.13.0&lt;/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&gt;runtime&lt;/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bookmarkEnd w:id="66"/>
    <w:bookmarkStart w:id="67" w:name="implémentation-de-la-sécurité"/>
    <w:p>
      <w:pPr>
        <w:pStyle w:val="Heading3"/>
      </w:pPr>
      <w:r>
        <w:t xml:space="preserve">4.3 Implémentation de la Sécurité</w:t>
      </w:r>
    </w:p>
    <w:p>
      <w:pPr>
        <w:pStyle w:val="FirstParagraph"/>
      </w:pPr>
      <w:r>
        <w:t xml:space="preserve">La sécurité est implémentée</w:t>
      </w:r>
      <w:r>
        <w:t xml:space="preserve"> </w:t>
      </w:r>
      <w:r>
        <w:rPr>
          <w:b/>
          <w:bCs/>
        </w:rPr>
        <w:t xml:space="preserve">dans le user-service</w:t>
      </w:r>
      <w:r>
        <w:t xml:space="preserve"> </w:t>
      </w:r>
      <w:r>
        <w:t xml:space="preserve">(et non dans un microservice de sécurité séparé). Le user-service gère :</w:t>
      </w:r>
      <w:r>
        <w:t xml:space="preserve"> </w:t>
      </w:r>
      <w:r>
        <w:t xml:space="preserve">- L’authentification (login)</w:t>
      </w:r>
      <w:r>
        <w:t xml:space="preserve"> </w:t>
      </w:r>
      <w:r>
        <w:t xml:space="preserve">- L’enregistrement (sign up)</w:t>
      </w:r>
      <w:r>
        <w:t xml:space="preserve"> </w:t>
      </w:r>
      <w:r>
        <w:t xml:space="preserve">- La génération et validation des JWT</w:t>
      </w:r>
      <w:r>
        <w:t xml:space="preserve"> </w:t>
      </w:r>
      <w:r>
        <w:t xml:space="preserve">- La protection des endpoints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Le gateway-service pourrait également être utilisé pour centraliser la sécurité, mais dans ce projet, c’est le user-service qui gère la sécurité.</w:t>
      </w:r>
    </w:p>
    <w:bookmarkEnd w:id="67"/>
    <w:bookmarkStart w:id="70" w:name="structure-des-entités-de-sécurité"/>
    <w:p>
      <w:pPr>
        <w:pStyle w:val="Heading3"/>
      </w:pPr>
      <w:r>
        <w:t xml:space="preserve">4.4 Structure des Entités de Sécurité</w:t>
      </w:r>
    </w:p>
    <w:bookmarkStart w:id="68" w:name="entité-user-1"/>
    <w:p>
      <w:pPr>
        <w:pStyle w:val="Heading4"/>
      </w:pPr>
      <w:r>
        <w:t xml:space="preserve">4.4.1 Entité User</w:t>
      </w:r>
    </w:p>
    <w:p>
      <w:pPr>
        <w:pStyle w:val="FirstParagraph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user-service/src/main/java/com/service/user/entity/User.java</w:t>
      </w:r>
    </w:p>
    <w:p>
      <w:pPr>
        <w:pStyle w:val="BodyText"/>
      </w:pPr>
      <w:r>
        <w:t xml:space="preserve">L’entité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contient les champs de sécurité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: Mot de passe crypté avec BCrypt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: Statut actif/inactif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isVerified</w:t>
      </w:r>
      <w:r>
        <w:t xml:space="preserve"> </w:t>
      </w:r>
      <w:r>
        <w:t xml:space="preserve">: Statut de vérification 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verificationToken</w:t>
      </w:r>
      <w:r>
        <w:t xml:space="preserve"> </w:t>
      </w:r>
      <w:r>
        <w:t xml:space="preserve">: Token pour la vérification 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resetToken</w:t>
      </w:r>
      <w:r>
        <w:t xml:space="preserve"> </w:t>
      </w:r>
      <w:r>
        <w:t xml:space="preserve">: Token pour la réinitialisation de mot de passe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lastLogin</w:t>
      </w:r>
      <w:r>
        <w:t xml:space="preserve"> </w:t>
      </w:r>
      <w:r>
        <w:t xml:space="preserve">: Dernière connexion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: Relation avec l’entité Role pour l’autorisation</w:t>
      </w:r>
    </w:p>
    <w:bookmarkEnd w:id="68"/>
    <w:bookmarkStart w:id="69" w:name="entité-role-1"/>
    <w:p>
      <w:pPr>
        <w:pStyle w:val="Heading4"/>
      </w:pPr>
      <w:r>
        <w:t xml:space="preserve">4.4.2 Entité Role</w:t>
      </w:r>
    </w:p>
    <w:p>
      <w:pPr>
        <w:pStyle w:val="FirstParagraph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user-service/src/main/java/com/service/user/entity/Role.java</w:t>
      </w:r>
    </w:p>
    <w:p>
      <w:pPr>
        <w:pStyle w:val="BodyText"/>
      </w:pPr>
      <w:r>
        <w:t xml:space="preserve">L’entité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contient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: Nom du rôle (ex:</w:t>
      </w:r>
      <w:r>
        <w:t xml:space="preserve"> </w:t>
      </w:r>
      <w:r>
        <w:t xml:space="preserve">“</w:t>
      </w:r>
      <w:r>
        <w:t xml:space="preserve">ADMIN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USER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STUDENT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: Liste des permissions séparées par virgule (ex:</w:t>
      </w:r>
      <w:r>
        <w:t xml:space="preserve"> </w:t>
      </w:r>
      <w:r>
        <w:t xml:space="preserve">“</w:t>
      </w:r>
      <w:r>
        <w:t xml:space="preserve">USER_READ,USER_WRITE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isDefault</w:t>
      </w:r>
      <w:r>
        <w:t xml:space="preserve"> </w:t>
      </w:r>
      <w:r>
        <w:t xml:space="preserve">: Rôle par défaut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isSystem</w:t>
      </w:r>
      <w:r>
        <w:t xml:space="preserve"> </w:t>
      </w:r>
      <w:r>
        <w:t xml:space="preserve">: Rôle système (non modifiable)</w:t>
      </w:r>
    </w:p>
    <w:bookmarkEnd w:id="69"/>
    <w:bookmarkEnd w:id="70"/>
    <w:bookmarkStart w:id="73" w:name="actions-sign-up-et-sign-in"/>
    <w:p>
      <w:pPr>
        <w:pStyle w:val="Heading3"/>
      </w:pPr>
      <w:r>
        <w:t xml:space="preserve">4.5 Actions Sign Up et Sign In</w:t>
      </w:r>
    </w:p>
    <w:bookmarkStart w:id="71" w:name="sign-up-inscription"/>
    <w:p>
      <w:pPr>
        <w:pStyle w:val="Heading4"/>
      </w:pPr>
      <w:r>
        <w:t xml:space="preserve">4.5.1 Sign Up (Inscription)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/api/auth/register</w:t>
      </w:r>
    </w:p>
    <w:p>
      <w:pPr>
        <w:pStyle w:val="BodyText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user-service/src/main/java/com/service/user/controller/AuthRestController.java</w:t>
      </w:r>
    </w:p>
    <w:p>
      <w:pPr>
        <w:pStyle w:val="BodyText"/>
      </w:pPr>
      <w:r>
        <w:rPr>
          <w:b/>
          <w:bCs/>
        </w:rPr>
        <w:t xml:space="preserve">DTO utilisé:</w:t>
      </w:r>
      <w:r>
        <w:t xml:space="preserve"> </w:t>
      </w:r>
      <w:r>
        <w:rPr>
          <w:rStyle w:val="VerbatimChar"/>
        </w:rPr>
        <w:t xml:space="preserve">RegisterRequestDTO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RegisterRequestDTO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AuthResponseDTO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Flux d’inscription 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AuthService.java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AuthResponseDTO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RegisterRequestDTO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Création du DTO utilisateur</w:t>
      </w:r>
      <w:r>
        <w:br/>
      </w:r>
      <w:r>
        <w:rPr>
          <w:rStyle w:val="NormalTok"/>
        </w:rPr>
        <w:t xml:space="preserve">    CreateUserDTO createUserDTO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CreateUserDTO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createUserDTO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createUserDTO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Sera crypté dans le service</w:t>
      </w:r>
      <w:r>
        <w:br/>
      </w:r>
      <w:r>
        <w:rPr>
          <w:rStyle w:val="NormalTok"/>
        </w:rPr>
        <w:t xml:space="preserve">    createUserDTO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setFirstName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getFirstName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createUserDTO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setLastName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getLastName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createUserDTO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setPhone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getPhone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createUserDTO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setRoleId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Création de l'utilisateur (le mot de passe est crypté ici)</w:t>
      </w:r>
      <w:r>
        <w:br/>
      </w:r>
      <w:r>
        <w:rPr>
          <w:rStyle w:val="NormalTok"/>
        </w:rPr>
        <w:t xml:space="preserve">    UserDTO createdUser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createUserDTO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Génération du token JWT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createdUser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createdUser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createdUser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createdUser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Création de la réponse</w:t>
      </w:r>
      <w:r>
        <w:br/>
      </w:r>
      <w:r>
        <w:rPr>
          <w:rStyle w:val="NormalTok"/>
        </w:rPr>
        <w:t xml:space="preserve">    AuthResponseDTO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AuthResponseDTO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setFullName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getFirstName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createdUser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getLastName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createdUser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setExpiresAt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plusHours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ServiceUser.java</w:t>
      </w:r>
      <w:r>
        <w:rPr>
          <w:b/>
          <w:bCs/>
        </w:rPr>
        <w:t xml:space="preserve">, le mot de passe est crypté :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UserDTO 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CreateUserDTO userDTO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Vérification de l'unicité de l'email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existsByEmail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already exists"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Création de l'entité</w:t>
      </w:r>
      <w:r>
        <w:br/>
      </w:r>
      <w:r>
        <w:rPr>
          <w:rStyle w:val="NormalTok"/>
        </w:rPr>
        <w:t xml:space="preserve">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Cryptage du mot de passe avec BCrypt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Attribution du rôle par défaut si non spécifié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Role</w:t>
      </w:r>
      <w:r>
        <w:rPr>
          <w:rStyle w:val="NormalTok"/>
        </w:rPr>
        <w:t xml:space="preserve"> defaultRole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role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defaultRole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Sauvegarde</w:t>
      </w:r>
      <w:r>
        <w:br/>
      </w:r>
      <w:r>
        <w:rPr>
          <w:rStyle w:val="NormalTok"/>
        </w:rPr>
        <w:t xml:space="preserve">    User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sign-in-connexion"/>
    <w:p>
      <w:pPr>
        <w:pStyle w:val="Heading4"/>
      </w:pPr>
      <w:r>
        <w:t xml:space="preserve">4.5.2 Sign In (Connexion)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/api/auth/login</w:t>
      </w:r>
    </w:p>
    <w:p>
      <w:pPr>
        <w:pStyle w:val="BodyText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user-service/src/main/java/com/service/user/controller/AuthRestController.java</w:t>
      </w:r>
    </w:p>
    <w:p>
      <w:pPr>
        <w:pStyle w:val="BodyText"/>
      </w:pPr>
      <w:r>
        <w:rPr>
          <w:b/>
          <w:bCs/>
        </w:rPr>
        <w:t xml:space="preserve">DTO utilisé:</w:t>
      </w:r>
      <w:r>
        <w:t xml:space="preserve"> </w:t>
      </w:r>
      <w:r>
        <w:rPr>
          <w:rStyle w:val="VerbatimChar"/>
        </w:rPr>
        <w:t xml:space="preserve">LoginRequestDTO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LoginRequestDTO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AuthResponseDTO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Flux de connexion 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AuthService.java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AuthResponseDTO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LoginRequestDTO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Authentification de l'utilisateur</w:t>
      </w:r>
      <w:r>
        <w:br/>
      </w:r>
      <w:r>
        <w:rPr>
          <w:rStyle w:val="NormalTok"/>
        </w:rPr>
        <w:t xml:space="preserve">    UserDTO userDTO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credentials"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Mise à jour de la dernière connexion</w:t>
      </w:r>
      <w:r>
        <w:br/>
      </w:r>
      <w:r>
        <w:rPr>
          <w:rStyle w:val="NormalTok"/>
        </w:rPr>
        <w:t xml:space="preserve">   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updateLastLogin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Génération du token JWT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Création de la réponse</w:t>
      </w:r>
      <w:r>
        <w:br/>
      </w:r>
      <w:r>
        <w:rPr>
          <w:rStyle w:val="NormalTok"/>
        </w:rPr>
        <w:t xml:space="preserve">    AuthResponseDTO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AuthResponseDTO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setFullName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getFirstName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getLastName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setExpiresAt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plusHours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Authentification 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ServiceUser.java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UserDTO </w:t>
      </w:r>
      <w:r>
        <w:rPr>
          <w:rStyle w:val="FunctionTok"/>
        </w:rPr>
        <w:t xml:space="preserve">authenticateUser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Vérification du mot de passe avec BCrypt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passwordEncoder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Mot de passe incorrect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Vérification que l'utilisateur est actif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getIsActive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account is inactive"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2"/>
    <w:bookmarkEnd w:id="73"/>
    <w:bookmarkStart w:id="76" w:name="logique-de-génération-de-jwt"/>
    <w:p>
      <w:pPr>
        <w:pStyle w:val="Heading3"/>
      </w:pPr>
      <w:r>
        <w:t xml:space="preserve">4.6 Logique de Génération de JWT</w:t>
      </w:r>
    </w:p>
    <w:bookmarkStart w:id="74" w:name="classe-jwtutil"/>
    <w:p>
      <w:pPr>
        <w:pStyle w:val="Heading4"/>
      </w:pPr>
      <w:r>
        <w:t xml:space="preserve">4.6.1 Classe JwtUtil</w:t>
      </w:r>
    </w:p>
    <w:p>
      <w:pPr>
        <w:pStyle w:val="FirstParagraph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user-service/src/main/java/com/service/user/utils/JwtUtil.java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JwtUtil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"${jwt.secret}"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"${jwt.expiration}"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expiration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 millisecondes (86400000 = 24 heures)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getSigningKey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hmacShaKeyFor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secret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Email de l'utilisateur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setIssuedAt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setExpiration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expiration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signWith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getSigningKey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SignatureAlgorithm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HS256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validateToken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setSigningKey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getSigningKey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parseClaimsJws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JwtException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extractUsername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extractAllClaims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getSubject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extractUserId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extractAllClaims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extractRole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extractAllClaims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Claims </w:t>
      </w:r>
      <w:r>
        <w:rPr>
          <w:rStyle w:val="FunctionTok"/>
        </w:rPr>
        <w:t xml:space="preserve">extractAllClaims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setSigningKey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getSigningKey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parseClaimsJws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4"/>
    <w:bookmarkStart w:id="75" w:name="configuration-jwt"/>
    <w:p>
      <w:pPr>
        <w:pStyle w:val="Heading4"/>
      </w:pPr>
      <w:r>
        <w:t xml:space="preserve">4.6.2 Configuration JWT</w:t>
      </w:r>
    </w:p>
    <w:p>
      <w:pPr>
        <w:pStyle w:val="FirstParagraph"/>
      </w:pPr>
      <w:r>
        <w:rPr>
          <w:b/>
          <w:bCs/>
        </w:rPr>
        <w:t xml:space="preserve">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user-service/src/main/resources/application.properties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# JWT Configuration</w:t>
      </w:r>
      <w:r>
        <w:br/>
      </w:r>
      <w:r>
        <w:rPr>
          <w:rStyle w:val="VerbatimChar"/>
        </w:rPr>
        <w:t xml:space="preserve">jwt.secret=+hSzNU2WzmvAVGQOjUmlon/Whkf8DINcSDnOF0w8R/TlzQVtBRwEffI8lNzgQFxH4ZuYwyniSjTQbMc5e2cDeQ==</w:t>
      </w:r>
      <w:r>
        <w:br/>
      </w:r>
      <w:r>
        <w:rPr>
          <w:rStyle w:val="VerbatimChar"/>
        </w:rPr>
        <w:t xml:space="preserve">jwt.expiration=86400000  # 24 heures en millisecondes</w:t>
      </w:r>
      <w:r>
        <w:br/>
      </w:r>
      <w:r>
        <w:rPr>
          <w:rStyle w:val="VerbatimChar"/>
        </w:rPr>
        <w:t xml:space="preserve">jwt.issuer=user-service</w:t>
      </w:r>
      <w:r>
        <w:br/>
      </w:r>
      <w:r>
        <w:rPr>
          <w:rStyle w:val="VerbatimChar"/>
        </w:rPr>
        <w:t xml:space="preserve">jwt.audience=user-client</w:t>
      </w:r>
    </w:p>
    <w:p>
      <w:pPr>
        <w:pStyle w:val="FirstParagraph"/>
      </w:pPr>
      <w:r>
        <w:rPr>
          <w:b/>
          <w:bCs/>
        </w:rPr>
        <w:t xml:space="preserve">Structure du JWT généré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t xml:space="preserve">: Algorithme de signature (HS256)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Payload (Claims)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(subject) : Email de l’utilisateur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: UUID de l’utilisateur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: Rôle de l’utilisateur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iat</w:t>
      </w:r>
      <w:r>
        <w:t xml:space="preserve"> </w:t>
      </w:r>
      <w:r>
        <w:t xml:space="preserve">(issued at) : Date d’émission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(expiration) : Date d’expiration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Signature</w:t>
      </w:r>
      <w:r>
        <w:t xml:space="preserve"> </w:t>
      </w:r>
      <w:r>
        <w:t xml:space="preserve">: HMAC SHA256 avec la clé secrète</w:t>
      </w:r>
    </w:p>
    <w:bookmarkEnd w:id="75"/>
    <w:bookmarkEnd w:id="76"/>
    <w:bookmarkStart w:id="81" w:name="X39fa4f8f4593824821ba824c6a722d1fb4bea6c"/>
    <w:p>
      <w:pPr>
        <w:pStyle w:val="Heading3"/>
      </w:pPr>
      <w:r>
        <w:t xml:space="preserve">4.7 Utilisation du JWT pour Protéger les Accès aux API</w:t>
      </w:r>
    </w:p>
    <w:bookmarkStart w:id="77" w:name="configuration-de-spring-security"/>
    <w:p>
      <w:pPr>
        <w:pStyle w:val="Heading4"/>
      </w:pPr>
      <w:r>
        <w:t xml:space="preserve">4.7.1 Configuration de Spring Security</w:t>
      </w:r>
    </w:p>
    <w:p>
      <w:pPr>
        <w:pStyle w:val="FirstParagraph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user-service/src/main/java/com/service/user/config/SecurityConfig.java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@EnableWebSecurity</w:t>
      </w:r>
      <w:r>
        <w:br/>
      </w:r>
      <w:r>
        <w:rPr>
          <w:rStyle w:val="AttributeTok"/>
        </w:rPr>
        <w:t xml:space="preserve">@EnableMethodSecurity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JwtUtil jwtUtil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UserDetailsService userDetailsService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 xml:space="preserve">securityFilterChain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HttpSecurity http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csrf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csrf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sessionManagement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sessionCreationPolicy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SessionCreationPolicy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STATELESS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Endpoints publics - authentification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"/api/auth/**"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Endpoints Actuator (optionnel)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"/actuator/health"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"/actuator/info"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Tous les autres endpoints nécessitent une authentification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authenticationProvider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authenticationProvider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addFilterBefore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jwtAuthenticationFilter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UsernamePasswordAuthenticationFilter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PasswordEncoder </w:t>
      </w:r>
      <w:r>
        <w:rPr>
          <w:rStyle w:val="FunctionTok"/>
        </w:rPr>
        <w:t xml:space="preserve">passwordEncoder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BCryptPasswordEncoder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AuthenticationProvider </w:t>
      </w:r>
      <w:r>
        <w:rPr>
          <w:rStyle w:val="FunctionTok"/>
        </w:rPr>
        <w:t xml:space="preserve">authenticationProvider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DaoAuthenticationProvider authProvider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DaoAuthenticationProvider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authProvider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setUserDetailsService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userDetailsService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authProvider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setPasswordEncoder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passwordEncoder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Points clés: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SessionCreationPolicy.STATELESS</w:t>
      </w:r>
      <w:r>
        <w:t xml:space="preserve"> </w:t>
      </w:r>
      <w:r>
        <w:t xml:space="preserve">: Pas de session, utilisation de JWT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/api/auth/**</w:t>
      </w:r>
      <w:r>
        <w:t xml:space="preserve"> </w:t>
      </w:r>
      <w:r>
        <w:t xml:space="preserve">: Endpoints publics (login, register)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anyRequest().authenticated()</w:t>
      </w:r>
      <w:r>
        <w:t xml:space="preserve"> </w:t>
      </w:r>
      <w:r>
        <w:t xml:space="preserve">: Tous les autres endpoints nécessitent une authentification</w:t>
      </w:r>
      <w:r>
        <w:t xml:space="preserve"> </w:t>
      </w:r>
      <w:r>
        <w:t xml:space="preserve">- Filtre JWT ajouté avant le filtre d’authentification par défaut</w:t>
      </w:r>
    </w:p>
    <w:bookmarkEnd w:id="77"/>
    <w:bookmarkStart w:id="78" w:name="filtre-jwt"/>
    <w:p>
      <w:pPr>
        <w:pStyle w:val="Heading4"/>
      </w:pPr>
      <w:r>
        <w:t xml:space="preserve">4.7.2 Filtre JWT</w:t>
      </w:r>
    </w:p>
    <w:p>
      <w:pPr>
        <w:pStyle w:val="FirstParagraph"/>
      </w:pPr>
      <w:r>
        <w:rPr>
          <w:b/>
          <w:bCs/>
        </w:rPr>
        <w:t xml:space="preserve">Localisation:</w:t>
      </w:r>
      <w:r>
        <w:t xml:space="preserve"> </w:t>
      </w:r>
      <w:r>
        <w:rPr>
          <w:rStyle w:val="VerbatimChar"/>
        </w:rPr>
        <w:t xml:space="preserve">user-service/src/main/java/com/service/user/config/JwtAuthenticationFilter.java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JwtAuthenticationFilter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OncePerRequestFilter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JwtUtil jwtUtil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UserDetailsService userDetailsService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doFilterInternal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HttpServletResponse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FilterChain filterChain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ServletException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Vérification de la présence du token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filterChain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Extraction du token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Validation du token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getAuthentication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Chargement des détails de l'utilisateur</w:t>
      </w:r>
      <w:r>
        <w:br/>
      </w:r>
      <w:r>
        <w:rPr>
          <w:rStyle w:val="NormalTok"/>
        </w:rPr>
        <w:t xml:space="preserve">                UserDetails userDetails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userDetailsService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loadUserByUsername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Création de l'authentication token</w:t>
      </w:r>
      <w:r>
        <w:br/>
      </w:r>
      <w:r>
        <w:rPr>
          <w:rStyle w:val="NormalTok"/>
        </w:rPr>
        <w:t xml:space="preserve">                UsernamePasswordAuthenticationToken authToken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UsernamePasswordAuthenticationToken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userDetails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getAuthorities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Mise en contexte de l'authentification</w:t>
      </w:r>
      <w:r>
        <w:br/>
      </w:r>
      <w:r>
        <w:rPr>
          <w:rStyle w:val="NormalTok"/>
        </w:rPr>
        <w:t xml:space="preserve">               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filterChain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Fonctionnement:</w:t>
      </w:r>
      <w:r>
        <w:t xml:space="preserve"> </w:t>
      </w:r>
      <w:r>
        <w:t xml:space="preserve">1. Le filtre intercepte chaque requête</w:t>
      </w:r>
      <w:r>
        <w:t xml:space="preserve"> </w:t>
      </w:r>
      <w:r>
        <w:t xml:space="preserve">2. Il extrait le token du header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3. Il valide le token avec</w:t>
      </w:r>
      <w:r>
        <w:t xml:space="preserve"> </w:t>
      </w:r>
      <w:r>
        <w:rPr>
          <w:rStyle w:val="VerbatimChar"/>
        </w:rPr>
        <w:t xml:space="preserve">JwtUtil</w:t>
      </w:r>
      <w:r>
        <w:t xml:space="preserve"> </w:t>
      </w:r>
      <w:r>
        <w:t xml:space="preserve">4. Si valide, il charge les détails de l’utilisateur et crée une</w:t>
      </w:r>
      <w:r>
        <w:t xml:space="preserve"> </w:t>
      </w:r>
      <w:r>
        <w:rPr>
          <w:rStyle w:val="VerbatimChar"/>
        </w:rPr>
        <w:t xml:space="preserve">Authentication</w:t>
      </w:r>
      <w:r>
        <w:t xml:space="preserve"> </w:t>
      </w:r>
      <w:r>
        <w:t xml:space="preserve">5. Il met l’authentification dans le</w:t>
      </w:r>
      <w:r>
        <w:t xml:space="preserve"> </w:t>
      </w:r>
      <w:r>
        <w:rPr>
          <w:rStyle w:val="VerbatimChar"/>
        </w:rPr>
        <w:t xml:space="preserve">SecurityContext</w:t>
      </w:r>
      <w:r>
        <w:t xml:space="preserve"> </w:t>
      </w:r>
      <w:r>
        <w:t xml:space="preserve">6. Les endpoints protégés peuvent maintenant accéder aux informations de l’utilisateur authentifié</w:t>
      </w:r>
    </w:p>
    <w:bookmarkEnd w:id="78"/>
    <w:bookmarkStart w:id="79" w:name="protection-des-endpoints"/>
    <w:p>
      <w:pPr>
        <w:pStyle w:val="Heading4"/>
      </w:pPr>
      <w:r>
        <w:t xml:space="preserve">4.7.3 Protection des Endpoints</w:t>
      </w:r>
    </w:p>
    <w:p>
      <w:pPr>
        <w:pStyle w:val="FirstParagraph"/>
      </w:pPr>
      <w:r>
        <w:rPr>
          <w:b/>
          <w:bCs/>
        </w:rPr>
        <w:t xml:space="preserve">Exemple : UserRestController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UserRestController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IServiceUser userService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ModelMapper modelMapper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Endpoint protégé - nécessite une authentification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getUserById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UserDTO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Endpoint protégé avec autorisation basée sur les rôles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@PreAuthorize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"hasRole('ADMIN')"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deleteUser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Utilisation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@PreAuthorize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@PreAuthorize("hasRole('ADMIN')")</w:t>
      </w:r>
      <w:r>
        <w:t xml:space="preserve"> </w:t>
      </w:r>
      <w:r>
        <w:t xml:space="preserve">: Seuls les utilisateurs avec le rôle ADMIN peuvent accéder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@PreAuthorize("hasAuthority('USER_WRITE')")</w:t>
      </w:r>
      <w:r>
        <w:t xml:space="preserve"> </w:t>
      </w:r>
      <w:r>
        <w:t xml:space="preserve">: Nécessite une permission spécifique</w:t>
      </w:r>
    </w:p>
    <w:bookmarkEnd w:id="79"/>
    <w:bookmarkStart w:id="80" w:name="X3ff80a227aedc6d4876ca81749d1b60d65721b8"/>
    <w:p>
      <w:pPr>
        <w:pStyle w:val="Heading4"/>
      </w:pPr>
      <w:r>
        <w:t xml:space="preserve">4.7.4 Utilisation du Token dans les Requêtes Client</w:t>
      </w:r>
    </w:p>
    <w:p>
      <w:pPr>
        <w:pStyle w:val="FirstParagraph"/>
      </w:pPr>
      <w:r>
        <w:rPr>
          <w:b/>
          <w:bCs/>
        </w:rPr>
        <w:t xml:space="preserve">Exemple de requête HTTP avec JWT :</w:t>
      </w:r>
    </w:p>
    <w:p>
      <w:pPr>
        <w:pStyle w:val="SourceCode"/>
      </w:pPr>
      <w:r>
        <w:rPr>
          <w:rStyle w:val="VerbatimChar"/>
        </w:rPr>
        <w:t xml:space="preserve">GET /api/users/123e4567-e89b-12d3-a456-426614174000</w:t>
      </w:r>
      <w:r>
        <w:br/>
      </w:r>
      <w:r>
        <w:rPr>
          <w:rStyle w:val="VerbatimChar"/>
        </w:rPr>
        <w:t xml:space="preserve">Authorization: Bearer eyJhbGciOiJIUzI1NiIsInR5cCI6IkpXVCJ9.eyJzdWIiOiJ1c2VyQGV4YW1wbGUuY29tIiwidXNlcklkIjoiMTIzZTQ1NjctZTg5Yi0xMmQzLWE0NTYtNDI2NjE0MTc0MDAwIiwicm9sZSI6IlVTRVIiLCJpYXQiOjE2ODk5OTk5OTksImV4cCI6MTY5MDA4NjM5OX0.xxxxx</w:t>
      </w:r>
    </w:p>
    <w:p>
      <w:pPr>
        <w:pStyle w:val="FirstParagraph"/>
      </w:pPr>
      <w:r>
        <w:rPr>
          <w:b/>
          <w:bCs/>
        </w:rPr>
        <w:t xml:space="preserve">Flux complet :</w:t>
      </w:r>
      <w:r>
        <w:t xml:space="preserve"> </w:t>
      </w:r>
      <w:r>
        <w:t xml:space="preserve">1. Client envoie une requête avec le token JWT dans le header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2. Le</w:t>
      </w:r>
      <w:r>
        <w:t xml:space="preserve"> </w:t>
      </w:r>
      <w:r>
        <w:rPr>
          <w:rStyle w:val="VerbatimChar"/>
        </w:rPr>
        <w:t xml:space="preserve">JwtAuthenticationFilter</w:t>
      </w:r>
      <w:r>
        <w:t xml:space="preserve"> </w:t>
      </w:r>
      <w:r>
        <w:t xml:space="preserve">intercepte la requête</w:t>
      </w:r>
      <w:r>
        <w:t xml:space="preserve"> </w:t>
      </w:r>
      <w:r>
        <w:t xml:space="preserve">3. Le token est validé et l’utilisateur est authentifié</w:t>
      </w:r>
      <w:r>
        <w:t xml:space="preserve"> </w:t>
      </w:r>
      <w:r>
        <w:t xml:space="preserve">4. L’endpoint est exécuté avec le contexte de sécurité rempli</w:t>
      </w:r>
      <w:r>
        <w:t xml:space="preserve"> </w:t>
      </w:r>
      <w:r>
        <w:t xml:space="preserve">5. La réponse est renvoyée au client</w:t>
      </w:r>
    </w:p>
    <w:bookmarkEnd w:id="80"/>
    <w:bookmarkEnd w:id="81"/>
    <w:bookmarkStart w:id="82" w:name="résumé-de-la-stratégie-de-sécurité"/>
    <w:p>
      <w:pPr>
        <w:pStyle w:val="Heading3"/>
      </w:pPr>
      <w:r>
        <w:t xml:space="preserve">4.8 Résumé de la Stratégie de Sécurité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 de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user-service (sécurité intégrée)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Security +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Dépendances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spring-boot-starter-security, jjwt (0.13.0)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Cryptage des mots de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BCryptPasswordEncoder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Algorithme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HS256 (HMAC SHA256)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Durée de validité du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heures (86400000 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Endpoints publics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/api/auth/**</w:t>
            </w:r>
            <w:r>
              <w:t xml:space="preserve"> </w:t>
            </w:r>
            <w:r>
              <w:t xml:space="preserve">(login, register)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Endpoints protégés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autres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Basée sur les rôles avec</w:t>
            </w:r>
            <w:r>
              <w:t xml:space="preserve"> </w:t>
            </w:r>
            <w:r>
              <w:rPr>
                <w:rStyle w:val="VerbatimChar"/>
              </w:rPr>
              <w:t xml:space="preserve">@PreAuthorize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Filtre 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JwtAuthenticationFilter</w:t>
            </w:r>
            <w:r>
              <w:t xml:space="preserve"> </w:t>
            </w:r>
            <w:r>
              <w:t xml:space="preserve">(OncePerRequestFilter)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 (pour la communication entre services)</w:t>
            </w:r>
          </w:p>
        </w:tc>
      </w:tr>
    </w:tbl>
    <w:bookmarkEnd w:id="82"/>
    <w:bookmarkStart w:id="83" w:name="diagramme-de-flux-dauthentification"/>
    <w:p>
      <w:pPr>
        <w:pStyle w:val="Heading3"/>
      </w:pPr>
      <w:r>
        <w:t xml:space="preserve">4.9 Diagramme de Flux d’Authentification</w:t>
      </w:r>
    </w:p>
    <w:p>
      <w:pPr>
        <w:pStyle w:val="SourceCode"/>
      </w:pPr>
      <w:r>
        <w:rPr>
          <w:rStyle w:val="VerbatimChar"/>
        </w:rPr>
        <w:t xml:space="preserve">┌──────────┐                    ┌──────────────┐</w:t>
      </w:r>
      <w:r>
        <w:br/>
      </w:r>
      <w:r>
        <w:rPr>
          <w:rStyle w:val="VerbatimChar"/>
        </w:rPr>
        <w:t xml:space="preserve">│ Client  │                    │ user-service │</w:t>
      </w:r>
      <w:r>
        <w:br/>
      </w:r>
      <w:r>
        <w:rPr>
          <w:rStyle w:val="VerbatimChar"/>
        </w:rPr>
        <w:t xml:space="preserve">└────┬─────┘                    └──────┬───────┘</w:t>
      </w:r>
      <w:r>
        <w:br/>
      </w:r>
      <w:r>
        <w:rPr>
          <w:rStyle w:val="VerbatimChar"/>
        </w:rPr>
        <w:t xml:space="preserve">     │                                 │</w:t>
      </w:r>
      <w:r>
        <w:br/>
      </w:r>
      <w:r>
        <w:rPr>
          <w:rStyle w:val="VerbatimChar"/>
        </w:rPr>
        <w:t xml:space="preserve">     │ 1. POST /api/auth/login         │</w:t>
      </w:r>
      <w:r>
        <w:br/>
      </w:r>
      <w:r>
        <w:rPr>
          <w:rStyle w:val="VerbatimChar"/>
        </w:rPr>
        <w:t xml:space="preserve">     │    {email, password}            │</w:t>
      </w:r>
      <w:r>
        <w:br/>
      </w:r>
      <w:r>
        <w:rPr>
          <w:rStyle w:val="VerbatimChar"/>
        </w:rPr>
        <w:t xml:space="preserve">     ├────────────────────────────────▶│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   │                                 │ 2. Vérification credentials</w:t>
      </w:r>
      <w:r>
        <w:br/>
      </w:r>
      <w:r>
        <w:rPr>
          <w:rStyle w:val="VerbatimChar"/>
        </w:rPr>
        <w:t xml:space="preserve">     │                                 │    (BCrypt)</w:t>
      </w:r>
      <w:r>
        <w:br/>
      </w:r>
      <w:r>
        <w:rPr>
          <w:rStyle w:val="VerbatimChar"/>
        </w:rPr>
        <w:t xml:space="preserve">     │                                 │ 3. Génération JWT</w:t>
      </w:r>
      <w:r>
        <w:br/>
      </w:r>
      <w:r>
        <w:rPr>
          <w:rStyle w:val="VerbatimChar"/>
        </w:rPr>
        <w:t xml:space="preserve">     │                                 │</w:t>
      </w:r>
      <w:r>
        <w:br/>
      </w:r>
      <w:r>
        <w:rPr>
          <w:rStyle w:val="VerbatimChar"/>
        </w:rPr>
        <w:t xml:space="preserve">     │ 4. Retour {token, userInfo}     │</w:t>
      </w:r>
      <w:r>
        <w:br/>
      </w:r>
      <w:r>
        <w:rPr>
          <w:rStyle w:val="VerbatimChar"/>
        </w:rPr>
        <w:t xml:space="preserve">     │◀────────────────────────────────┤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│                                 │</w:t>
      </w:r>
      <w:r>
        <w:br/>
      </w:r>
      <w:r>
        <w:rPr>
          <w:rStyle w:val="VerbatimChar"/>
        </w:rPr>
        <w:t xml:space="preserve">     │ 5. Requête avec token           │</w:t>
      </w:r>
      <w:r>
        <w:br/>
      </w:r>
      <w:r>
        <w:rPr>
          <w:rStyle w:val="VerbatimChar"/>
        </w:rPr>
        <w:t xml:space="preserve">     │    GET /api/users/{id}          │</w:t>
      </w:r>
      <w:r>
        <w:br/>
      </w:r>
      <w:r>
        <w:rPr>
          <w:rStyle w:val="VerbatimChar"/>
        </w:rPr>
        <w:t xml:space="preserve">     │    Authorization: Bearer &lt;token&gt; │</w:t>
      </w:r>
      <w:r>
        <w:br/>
      </w:r>
      <w:r>
        <w:rPr>
          <w:rStyle w:val="VerbatimChar"/>
        </w:rPr>
        <w:t xml:space="preserve">     ├────────────────────────────────▶│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   │                                 │ 6. JwtAuthenticationFilter</w:t>
      </w:r>
      <w:r>
        <w:br/>
      </w:r>
      <w:r>
        <w:rPr>
          <w:rStyle w:val="VerbatimChar"/>
        </w:rPr>
        <w:t xml:space="preserve">     │                                 │    - Valide le token</w:t>
      </w:r>
      <w:r>
        <w:br/>
      </w:r>
      <w:r>
        <w:rPr>
          <w:rStyle w:val="VerbatimChar"/>
        </w:rPr>
        <w:t xml:space="preserve">     │                                 │    - Charge UserDetails</w:t>
      </w:r>
      <w:r>
        <w:br/>
      </w:r>
      <w:r>
        <w:rPr>
          <w:rStyle w:val="VerbatimChar"/>
        </w:rPr>
        <w:t xml:space="preserve">     │                                 │    - Met en contexte</w:t>
      </w:r>
      <w:r>
        <w:br/>
      </w:r>
      <w:r>
        <w:rPr>
          <w:rStyle w:val="VerbatimChar"/>
        </w:rPr>
        <w:t xml:space="preserve">     │                                 │ 7. Exécution endpoint</w:t>
      </w:r>
      <w:r>
        <w:br/>
      </w:r>
      <w:r>
        <w:rPr>
          <w:rStyle w:val="VerbatimChar"/>
        </w:rPr>
        <w:t xml:space="preserve">     │                                 │</w:t>
      </w:r>
      <w:r>
        <w:br/>
      </w:r>
      <w:r>
        <w:rPr>
          <w:rStyle w:val="VerbatimChar"/>
        </w:rPr>
        <w:t xml:space="preserve">     │ 8. Retour des données           │</w:t>
      </w:r>
      <w:r>
        <w:br/>
      </w:r>
      <w:r>
        <w:rPr>
          <w:rStyle w:val="VerbatimChar"/>
        </w:rPr>
        <w:t xml:space="preserve">     │◀────────────────────────────────┤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│                                 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Ce rapport a présenté l’architecture microservices du projet avec 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Modélisation des entités</w:t>
      </w:r>
      <w:r>
        <w:t xml:space="preserve"> </w:t>
      </w:r>
      <w:r>
        <w:t xml:space="preserve">: 7 entités principales avec leurs associations logiques via UUID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Pattern DTO</w:t>
      </w:r>
      <w:r>
        <w:t xml:space="preserve"> </w:t>
      </w:r>
      <w:r>
        <w:t xml:space="preserve">: Implémenté dans tous les services avec ModelMapper pour la conversion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Communication synchrone</w:t>
      </w:r>
      <w:r>
        <w:t xml:space="preserve"> </w:t>
      </w:r>
      <w:r>
        <w:t xml:space="preserve">: OpenFeign entre student-service et user-service pour la vérification et l’enrichissement des données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Stratégie de sécurité</w:t>
      </w:r>
      <w:r>
        <w:t xml:space="preserve"> </w:t>
      </w:r>
      <w:r>
        <w:t xml:space="preserve">: Spring Security + JWT dans user-service pour l’authentification et l’autorisation</w:t>
      </w:r>
    </w:p>
    <w:p>
      <w:pPr>
        <w:pStyle w:val="FirstParagraph"/>
      </w:pPr>
      <w:r>
        <w:t xml:space="preserve">L’architecture respecte les principes des microservices : indépendance des services, communication via APIs, découverte de services avec Eureka, et sécurité centralisée.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Date de rédaction :</w:t>
      </w:r>
      <w:r>
        <w:t xml:space="preserve"> </w:t>
      </w:r>
      <w:r>
        <w:t xml:space="preserve">[À compléter]</w:t>
      </w:r>
      <w:r>
        <w:br/>
      </w:r>
      <w:r>
        <w:rPr>
          <w:b/>
          <w:bCs/>
        </w:rPr>
        <w:t xml:space="preserve">Version :</w:t>
      </w:r>
      <w:r>
        <w:t xml:space="preserve"> </w:t>
      </w:r>
      <w:r>
        <w:t xml:space="preserve">1.0</w:t>
      </w:r>
    </w:p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2025-12-25T12:33:22Z</dcterms:created>
  <dcterms:modified xsi:type="dcterms:W3CDTF">2025-12-25T12:33:22Z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