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 Contract for Products**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purchase of any product in the online store implies the consumer's agreement with all the terms and conditions of this Sales Contract for Products. Considering that: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 The company is an entity whose main activities consist of product intermediation via the internet;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 The user is an individual or legal entity, duly registered with CPF/MF or CNPJ/MF, with a correctly filled out registration, whose information has been validated by the company;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 The user declares to be acting in good faith and enjoying their legal capacity to enter into this Contract, stating that they have understood, read, and agree to all the terms and conditions provided herein.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**PROCEDURES OF PURCHASE AND SALE**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Clause One: After placing an order to purchase products in the online store, the user must wait for receipt of notification via email confirming the requested commercial transaction.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Paragraph: The company reserves the right not to confirm the purchase and sale in cases of: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 User with incorrect or invalid registration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 Deliveries to be made outside the delivery areas made available by the company at the time of purchase and sale;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 Fraud and bad faith, non-compliance with any of the website's conditions and policies, abuse of right, and/or other situations that imply violation of legal provisions or unjust enrichment by the user, and in other cases provided for by applicable law.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Clause Two: The purchase and sale amount will be present in the confirmation email, and the user will be provided with the payment methods provided on the website at the time of purchase and sale.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Paragraph: Payment by credit card may not be approved if there is inconsistency in the cardholder's data. The bank slip generated for payment will be valid for 03 (three) business days, being automatically canceled if payment is not made within said period.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**RIGHTS AND OBLIGATIONS**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due to Repentance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Clause Three: The return of products due to repentance can be made within 7 (seven) calendar days, counted AFTER RECEIPT OF THE PRODUCTS.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Paragraph: To exercise repentance, the user must contact the company through customer support directly on the website's main page.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Paragraph: After sending the repentance email, the user must await contact from our team, which will inform the necessary procedures for item replacement or refund of paid amounts.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Paragraph: The return provided in this clause will only be approved by the company after: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 The effective return of the product to the supplier's distribution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 Confirmation by the company that the product was returned unused, in its original packaging, accompanied by labels, manuals, and accessories;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 Approval of the exchange or return by the company's quality control, which will be carried out within 10 business days after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Fourth Paragraph: If the user exercises repentance contrary to this clause or contract and/or if any divergence or violation of the returned product is identified, the return will not be accepted, and the product will be returned to the user without prior notice.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**EXCHANGE DUE TO DEFECT OR FAILURE OF THE PRODUCT**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Clause Four: The exchange of products presenting manufacturing defects or faults can be made provided that the request is made within the legal warranty period after receipt of the products, as provided for in article 26 of the Consumer Defense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Paragraph: To exercise the exchange, the user must contact the company through customer support directly on the website's main page.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Paragraph: The exchange provided in this clause will only be approved by the company after: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 The effective return of the product to the supplier's distribution center;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 Confirmation by the company that the product was returned along with manuals and accessories;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 Approval of the exchange or return by the company's quality control, which will be carried out within 10 business days after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Paragraph: If the user performs the product exchange contrary to this clause and/or if any divergence or violation of the product is identified, the return will not be accepted, and the product will be returned to the user without prior notice.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**PAYMENT REFUND PERIODS**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Clause Five: If payment was made by credit card, the refund will be made to the same credit card and will be reflected in the user's account within 2 (two) billing cycles after the refund is completed, which may vary according to the card's due date. For products paid by bank slip, the user will be reimbursed to their own account through the financial intermediary.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**DELIVERY TERMS AND CONDITIONS**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Clause Six: Products are delivered from Monday to Friday, from 08:00 to 21:00, and the delivery period will start only after payment confirmation and logistical processing.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Paragraph: The product delivery service is carried out exclusively by the Post Office, which is also responsible for meeting delivery deadlines and stages for the user.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Paragraph: Delivery can be made directly to third parties, such as doormen or relatives.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Third Paragraph: Delivery may not be made within the stipulated period due 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 Absence of the user at the indicated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 Incorrect registration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 User or third-party refusal of the product;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 User address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 Occurrence of force majeure events, such as floods, natural disasters, major accidents, or other events that prevent delivery;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 Strike or suspension of Post Office activities;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 - Significant increase in Post Office demand;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VIII - Due to festive periods, such as Christmas and New Year.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Fourth Paragraph: The delivery period for products is from 15 to 45 business days after dispatch, according to Post Office rules. The period may be extended up to 90 business days for the reasons stated in the Third Paragraph of this clause.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Clause Seven: This contract aims to ensure facilitated consumer service, as provided for in item IV of article 4 of Decree No. 7,962/13.</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Clause Eight: The company reserves the right to cancel the commercial transaction if any situation that characterizes fraud, bad faith, non-compliance with any of the website's conditions and policies, abuse of right, and/or other situations that imply violation of legal provisions or unjust enrichment is identified.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Clause Nine: The relationship between the company and the user is governed exclusively by the conditions established in this contract.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**JURISDICTION**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Clause Ten: The jurisdiction to resolve any issues related to this contract will be the consumer's domicile.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