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9DDB6D" w14:textId="77777777" w:rsidR="00724A3F" w:rsidRDefault="00EC569A">
      <w:pPr>
        <w:jc w:val="both"/>
        <w:rPr>
          <w:b/>
          <w:sz w:val="28"/>
          <w:szCs w:val="28"/>
        </w:rPr>
      </w:pPr>
      <w:r>
        <w:rPr>
          <w:b/>
          <w:sz w:val="28"/>
          <w:szCs w:val="28"/>
        </w:rPr>
        <w:t>AdW</w:t>
      </w:r>
      <w:r w:rsidR="009F70EF">
        <w:rPr>
          <w:b/>
          <w:sz w:val="28"/>
          <w:szCs w:val="28"/>
        </w:rPr>
        <w:t xml:space="preserve">ords </w:t>
      </w:r>
      <w:r>
        <w:rPr>
          <w:b/>
          <w:sz w:val="28"/>
          <w:szCs w:val="28"/>
        </w:rPr>
        <w:t xml:space="preserve">Placement </w:t>
      </w:r>
      <w:r w:rsidR="009F70EF">
        <w:rPr>
          <w:b/>
          <w:sz w:val="28"/>
          <w:szCs w:val="28"/>
        </w:rPr>
        <w:t>Problem</w:t>
      </w:r>
      <w:r>
        <w:rPr>
          <w:b/>
          <w:sz w:val="28"/>
          <w:szCs w:val="28"/>
        </w:rPr>
        <w:t xml:space="preserve"> via </w:t>
      </w:r>
      <w:r w:rsidR="004B2710">
        <w:rPr>
          <w:b/>
          <w:sz w:val="28"/>
          <w:szCs w:val="28"/>
        </w:rPr>
        <w:t xml:space="preserve">Online </w:t>
      </w:r>
      <w:r w:rsidR="009F70EF">
        <w:rPr>
          <w:b/>
          <w:sz w:val="28"/>
          <w:szCs w:val="28"/>
        </w:rPr>
        <w:t xml:space="preserve">Bipartite Graph </w:t>
      </w:r>
      <w:r>
        <w:rPr>
          <w:b/>
          <w:sz w:val="28"/>
          <w:szCs w:val="28"/>
        </w:rPr>
        <w:t>Matching</w:t>
      </w:r>
      <w:r w:rsidR="00543DC4">
        <w:rPr>
          <w:b/>
          <w:sz w:val="28"/>
          <w:szCs w:val="28"/>
        </w:rPr>
        <w:t xml:space="preserve"> </w:t>
      </w:r>
    </w:p>
    <w:p w14:paraId="24F7CCAD" w14:textId="77777777" w:rsidR="00EE126C" w:rsidRDefault="00EE126C" w:rsidP="00EE126C">
      <w:pPr>
        <w:jc w:val="both"/>
      </w:pPr>
      <w:r>
        <w:rPr>
          <w:b/>
        </w:rPr>
        <w:t xml:space="preserve">Estimated time: </w:t>
      </w:r>
      <w:r>
        <w:t>8 hours</w:t>
      </w:r>
    </w:p>
    <w:p w14:paraId="5173C7C9" w14:textId="77777777" w:rsidR="009F70EF" w:rsidRDefault="009F70EF">
      <w:pPr>
        <w:jc w:val="both"/>
      </w:pPr>
    </w:p>
    <w:p w14:paraId="61C45A09" w14:textId="77777777" w:rsidR="00724A3F" w:rsidRDefault="009F70EF">
      <w:pPr>
        <w:jc w:val="both"/>
      </w:pPr>
      <w:r>
        <w:rPr>
          <w:b/>
        </w:rPr>
        <w:t xml:space="preserve">Problem: </w:t>
      </w:r>
      <w:r>
        <w:t xml:space="preserve">We are given a set </w:t>
      </w:r>
      <w:r w:rsidR="004B2710">
        <w:t>of advertisers each of whom has</w:t>
      </w:r>
      <w:r>
        <w:t xml:space="preserve"> a daily </w:t>
      </w:r>
      <w:r w:rsidR="004B2710">
        <w:t>budget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When a user performs a query, an ad request is placed </w:t>
      </w:r>
      <w:r w:rsidRPr="004B2710">
        <w:rPr>
          <w:i/>
        </w:rPr>
        <w:t>online</w:t>
      </w:r>
      <w:r>
        <w:t xml:space="preserve"> and a group of advertisers can then bid for that advertiseme</w:t>
      </w:r>
      <w:r w:rsidR="004B2710">
        <w:t xml:space="preserve">nt slot. The bid of advertiser </w:t>
      </w:r>
      <m:oMath>
        <m:r>
          <w:rPr>
            <w:rFonts w:ascii="Cambria Math" w:hAnsi="Cambria Math"/>
          </w:rPr>
          <m:t>i</m:t>
        </m:r>
      </m:oMath>
      <w:r>
        <w:t xml:space="preserve"> for </w:t>
      </w:r>
      <w:r w:rsidR="004B2710">
        <w:t xml:space="preserve">an ad request </w:t>
      </w:r>
      <m:oMath>
        <m:r>
          <w:rPr>
            <w:rFonts w:ascii="Cambria Math" w:hAnsi="Cambria Math"/>
          </w:rPr>
          <m:t xml:space="preserve">q </m:t>
        </m:r>
      </m:oMath>
      <w:r>
        <w:t xml:space="preserve"> is denoted as</w:t>
      </w:r>
      <w:r w:rsidR="004B2710">
        <w:t xml:space="preserve"> </w:t>
      </w:r>
      <w:r>
        <w:t xml:space="preserve"> </w:t>
      </w:r>
      <m:oMath>
        <m:sSub>
          <m:sSubPr>
            <m:ctrlPr>
              <w:rPr>
                <w:rFonts w:ascii="Cambria Math" w:hAnsi="Cambria Math"/>
                <w:i/>
              </w:rPr>
            </m:ctrlPr>
          </m:sSubPr>
          <m:e>
            <m:r>
              <w:rPr>
                <w:rFonts w:ascii="Cambria Math" w:hAnsi="Cambria Math"/>
              </w:rPr>
              <m:t>b</m:t>
            </m:r>
          </m:e>
          <m:sub>
            <m:r>
              <w:rPr>
                <w:rFonts w:ascii="Cambria Math" w:hAnsi="Cambria Math"/>
              </w:rPr>
              <m:t>iq</m:t>
            </m:r>
          </m:sub>
        </m:sSub>
      </m:oMath>
      <w:r>
        <w:t>. We assume that the bids are small with respect to the daily budgets of the advertisers (i.e</w:t>
      </w:r>
      <w:r w:rsidR="004B2710">
        <w:t>.</w:t>
      </w:r>
      <w:r>
        <w:t xml:space="preserve">, for each </w:t>
      </w:r>
      <m:oMath>
        <m:r>
          <w:rPr>
            <w:rFonts w:ascii="Cambria Math" w:hAnsi="Cambria Math"/>
          </w:rPr>
          <m:t>i</m:t>
        </m:r>
      </m:oMath>
      <w:r w:rsidR="004B2710">
        <w:t xml:space="preserve">  and </w:t>
      </w:r>
      <m:oMath>
        <m:r>
          <w:rPr>
            <w:rFonts w:ascii="Cambria Math" w:hAnsi="Cambria Math"/>
          </w:rPr>
          <m:t>q</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iq</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t>). Moreover, each advertisement slot can be allocated to at most one advertiser and the advertiser is charged his bid from his</w:t>
      </w:r>
      <w:r w:rsidR="004B2710">
        <w:t>/her</w:t>
      </w:r>
      <w:r>
        <w:t xml:space="preserve"> budget. The objective is to maximize the amount of money received from the advertisers.</w:t>
      </w:r>
    </w:p>
    <w:p w14:paraId="44BEFA50" w14:textId="77777777" w:rsidR="00724A3F" w:rsidRDefault="00724A3F">
      <w:pPr>
        <w:jc w:val="both"/>
      </w:pPr>
    </w:p>
    <w:p w14:paraId="6D95B03E" w14:textId="77777777" w:rsidR="00724A3F" w:rsidRDefault="009F70EF">
      <w:pPr>
        <w:jc w:val="both"/>
      </w:pPr>
      <w:r>
        <w:t>For this project, we make the following simplifying assumptions:</w:t>
      </w:r>
    </w:p>
    <w:p w14:paraId="22972AEB" w14:textId="274C60B6" w:rsidR="00724A3F" w:rsidRDefault="009F70EF">
      <w:pPr>
        <w:numPr>
          <w:ilvl w:val="0"/>
          <w:numId w:val="2"/>
        </w:numPr>
        <w:ind w:hanging="360"/>
        <w:contextualSpacing/>
        <w:jc w:val="both"/>
      </w:pPr>
      <w:r>
        <w:t>For the optimal matching (used for calculating the competitive ratio), we will assume everyone’s budget is completely used.</w:t>
      </w:r>
      <w:r w:rsidR="003C4E86">
        <w:t xml:space="preserve"> (optimal revenue = the sum of budgets of all advertisers) </w:t>
      </w:r>
    </w:p>
    <w:p w14:paraId="1C563E88" w14:textId="77777777" w:rsidR="00724A3F" w:rsidRDefault="009F70EF">
      <w:pPr>
        <w:numPr>
          <w:ilvl w:val="0"/>
          <w:numId w:val="2"/>
        </w:numPr>
        <w:ind w:hanging="360"/>
        <w:contextualSpacing/>
        <w:jc w:val="both"/>
      </w:pPr>
      <w:r>
        <w:t>The bid values are fixed (unlike in the real world where advertisers normally compete by incrementing their bid by 1 cent).</w:t>
      </w:r>
    </w:p>
    <w:p w14:paraId="33A9B3FC" w14:textId="77777777" w:rsidR="00724A3F" w:rsidRDefault="009F70EF">
      <w:pPr>
        <w:numPr>
          <w:ilvl w:val="0"/>
          <w:numId w:val="2"/>
        </w:numPr>
        <w:ind w:hanging="360"/>
        <w:contextualSpacing/>
        <w:jc w:val="both"/>
      </w:pPr>
      <w:r>
        <w:t>Each ad request has just one advertisement slot to display.</w:t>
      </w:r>
    </w:p>
    <w:p w14:paraId="106A9674" w14:textId="77777777" w:rsidR="00724A3F" w:rsidRDefault="00724A3F">
      <w:pPr>
        <w:jc w:val="both"/>
      </w:pPr>
    </w:p>
    <w:p w14:paraId="641A93B0" w14:textId="77777777" w:rsidR="00724A3F" w:rsidRDefault="009F70EF">
      <w:pPr>
        <w:jc w:val="both"/>
      </w:pPr>
      <w:r>
        <w:rPr>
          <w:b/>
        </w:rPr>
        <w:t>Submission Instructions:</w:t>
      </w:r>
    </w:p>
    <w:p w14:paraId="6AA0C5F0" w14:textId="77777777" w:rsidR="00724A3F" w:rsidRDefault="009F70EF">
      <w:pPr>
        <w:jc w:val="both"/>
      </w:pPr>
      <w:r>
        <w:t xml:space="preserve">Submit your </w:t>
      </w:r>
      <w:r>
        <w:rPr>
          <w:rFonts w:ascii="Courier New" w:eastAsia="Courier New" w:hAnsi="Courier New" w:cs="Courier New"/>
        </w:rPr>
        <w:t>adwords.py</w:t>
      </w:r>
      <w:r>
        <w:t xml:space="preserve"> or </w:t>
      </w:r>
      <w:r>
        <w:rPr>
          <w:rFonts w:ascii="Courier New" w:eastAsia="Courier New" w:hAnsi="Courier New" w:cs="Courier New"/>
        </w:rPr>
        <w:t>adwords.R</w:t>
      </w:r>
      <w:r>
        <w:t xml:space="preserve"> file on Moodle.</w:t>
      </w:r>
    </w:p>
    <w:p w14:paraId="34D683D2" w14:textId="77777777" w:rsidR="00724A3F" w:rsidRDefault="00724A3F">
      <w:pPr>
        <w:jc w:val="both"/>
      </w:pPr>
    </w:p>
    <w:p w14:paraId="248BDDE4" w14:textId="77777777" w:rsidR="00724A3F" w:rsidRDefault="009F70EF">
      <w:pPr>
        <w:jc w:val="both"/>
      </w:pPr>
      <w:r>
        <w:tab/>
        <w:t xml:space="preserve"> </w:t>
      </w:r>
      <w:r>
        <w:tab/>
        <w:t xml:space="preserve"> </w:t>
      </w:r>
      <w:r>
        <w:tab/>
      </w:r>
    </w:p>
    <w:p w14:paraId="24CC3C10" w14:textId="77777777" w:rsidR="00724A3F" w:rsidRDefault="009F70EF">
      <w:pPr>
        <w:jc w:val="both"/>
      </w:pPr>
      <w:r>
        <w:rPr>
          <w:b/>
          <w:sz w:val="28"/>
          <w:szCs w:val="28"/>
        </w:rPr>
        <w:t>Datasets</w:t>
      </w:r>
    </w:p>
    <w:p w14:paraId="4A28E92F" w14:textId="77777777" w:rsidR="00724A3F" w:rsidRDefault="009F70EF">
      <w:pPr>
        <w:jc w:val="both"/>
      </w:pPr>
      <w:r>
        <w:t xml:space="preserve">You are provided with a small dataset called </w:t>
      </w:r>
      <w:r>
        <w:rPr>
          <w:rFonts w:ascii="Courier New" w:eastAsia="Courier New" w:hAnsi="Courier New" w:cs="Courier New"/>
        </w:rPr>
        <w:t>bidder_dataset.csv</w:t>
      </w:r>
      <w:r>
        <w:t>. This dataset contains information about the advertisers. There</w:t>
      </w:r>
      <w:r w:rsidR="006B619C">
        <w:t xml:space="preserve"> are four columns: advertiser ID</w:t>
      </w:r>
      <w:r>
        <w:t>, query that they bid on, bid value for that query, and their total budget (for all the keywords). The total budget is only listed once at the beginning of each advertiser’s list.</w:t>
      </w:r>
    </w:p>
    <w:p w14:paraId="1E8692D5" w14:textId="77777777" w:rsidR="00724A3F" w:rsidRDefault="00724A3F">
      <w:pPr>
        <w:jc w:val="both"/>
      </w:pPr>
    </w:p>
    <w:p w14:paraId="2BBBB84B" w14:textId="77777777" w:rsidR="00724A3F" w:rsidRDefault="009F70EF">
      <w:pPr>
        <w:jc w:val="both"/>
      </w:pPr>
      <w:r>
        <w:t xml:space="preserve">In addition, the file </w:t>
      </w:r>
      <w:r>
        <w:rPr>
          <w:rFonts w:ascii="Courier New" w:eastAsia="Courier New" w:hAnsi="Courier New" w:cs="Courier New"/>
        </w:rPr>
        <w:t>queries.txt</w:t>
      </w:r>
      <w:r>
        <w:t xml:space="preserve"> contains the sequence of arrivals of the keywords that the advertisers will bid on. These queries will arrive online and a fresh auctioning would be made for each keyword in this list.</w:t>
      </w:r>
    </w:p>
    <w:p w14:paraId="5B99D097" w14:textId="77777777" w:rsidR="00724A3F" w:rsidRDefault="00724A3F">
      <w:pPr>
        <w:jc w:val="both"/>
      </w:pPr>
    </w:p>
    <w:p w14:paraId="36E4054D" w14:textId="77777777" w:rsidR="00724A3F" w:rsidRDefault="00724A3F"/>
    <w:p w14:paraId="64AC29A5" w14:textId="77777777" w:rsidR="00724A3F" w:rsidRDefault="009F70EF">
      <w:pPr>
        <w:jc w:val="both"/>
      </w:pPr>
      <w:r>
        <w:rPr>
          <w:b/>
          <w:sz w:val="28"/>
          <w:szCs w:val="28"/>
        </w:rPr>
        <w:t>Project Requirements</w:t>
      </w:r>
    </w:p>
    <w:p w14:paraId="3BC69481" w14:textId="77777777" w:rsidR="00724A3F" w:rsidRDefault="009F70EF">
      <w:pPr>
        <w:jc w:val="both"/>
      </w:pPr>
      <w:r>
        <w:t xml:space="preserve">For this project, your task is to implement the </w:t>
      </w:r>
      <w:r w:rsidRPr="00C42E59">
        <w:rPr>
          <w:b/>
        </w:rPr>
        <w:t>Greedy</w:t>
      </w:r>
      <w:r>
        <w:t xml:space="preserve">, </w:t>
      </w:r>
      <w:r w:rsidRPr="00C42E59">
        <w:rPr>
          <w:b/>
        </w:rPr>
        <w:t>MSVV</w:t>
      </w:r>
      <w:r>
        <w:t xml:space="preserve">, and </w:t>
      </w:r>
      <w:r w:rsidRPr="00C42E59">
        <w:rPr>
          <w:b/>
        </w:rPr>
        <w:t>Balance</w:t>
      </w:r>
      <w:r>
        <w:t xml:space="preserve"> algorithms as described below. Your code should also calculate the revenue for the given keywords list (in that order) as well as calculate an estimation of </w:t>
      </w:r>
      <w:r w:rsidR="00C42E59">
        <w:t xml:space="preserve">a </w:t>
      </w:r>
      <w:r>
        <w:t>competitive ratio. The competitive ratio is defined as the minimum of</w:t>
      </w:r>
      <w:r w:rsidR="00C42E59">
        <w:t xml:space="preserve"> </w:t>
      </w:r>
      <w:r>
        <w:t xml:space="preserve"> </w:t>
      </w:r>
      <m:oMath>
        <m:r>
          <w:rPr>
            <w:rFonts w:ascii="Cambria Math" w:hAnsi="Cambria Math"/>
          </w:rPr>
          <m:t>ALG/OPT</m:t>
        </m:r>
      </m:oMath>
      <w:r w:rsidR="00C42E59">
        <w:t xml:space="preserve">, where </w:t>
      </w:r>
      <m:oMath>
        <m:r>
          <w:rPr>
            <w:rFonts w:ascii="Cambria Math" w:hAnsi="Cambria Math"/>
          </w:rPr>
          <m:t>ALT</m:t>
        </m:r>
      </m:oMath>
      <w:r>
        <w:t xml:space="preserve"> is </w:t>
      </w:r>
      <w:r w:rsidR="00C42E59">
        <w:t xml:space="preserve">the </w:t>
      </w:r>
      <w:r>
        <w:t xml:space="preserve">mean revenue of your algorithm over all </w:t>
      </w:r>
      <w:r w:rsidR="00C42E59">
        <w:t xml:space="preserve">possible input sequences and </w:t>
      </w:r>
      <m:oMath>
        <m:r>
          <w:rPr>
            <w:rFonts w:ascii="Cambria Math" w:hAnsi="Cambria Math"/>
          </w:rPr>
          <m:t>OPT</m:t>
        </m:r>
      </m:oMath>
      <w:r>
        <w:t xml:space="preserve"> is the optimal matchi</w:t>
      </w:r>
      <w:r w:rsidR="00C42E59">
        <w:t xml:space="preserve">ng. To estimate the value of  </w:t>
      </w:r>
      <m:oMath>
        <m:r>
          <w:rPr>
            <w:rFonts w:ascii="Cambria Math" w:hAnsi="Cambria Math"/>
          </w:rPr>
          <m:t>ALG</m:t>
        </m:r>
      </m:oMath>
      <w:r>
        <w:t>, simply compute the revenue over 100 random permutations of the input sequence and calculate the mean value.</w:t>
      </w:r>
    </w:p>
    <w:p w14:paraId="4C3BF27A" w14:textId="77777777" w:rsidR="00724A3F" w:rsidRDefault="00724A3F">
      <w:pPr>
        <w:jc w:val="both"/>
      </w:pPr>
    </w:p>
    <w:p w14:paraId="32D21574" w14:textId="77777777" w:rsidR="00EE126C" w:rsidRDefault="00EE126C">
      <w:pPr>
        <w:jc w:val="both"/>
        <w:rPr>
          <w:b/>
        </w:rPr>
      </w:pPr>
    </w:p>
    <w:p w14:paraId="408DC288" w14:textId="77777777" w:rsidR="00EE126C" w:rsidRDefault="00EE126C">
      <w:pPr>
        <w:jc w:val="both"/>
        <w:rPr>
          <w:b/>
        </w:rPr>
      </w:pPr>
    </w:p>
    <w:p w14:paraId="196CA883" w14:textId="77777777" w:rsidR="00724A3F" w:rsidRDefault="009F70EF">
      <w:pPr>
        <w:jc w:val="both"/>
      </w:pPr>
      <w:r>
        <w:rPr>
          <w:b/>
        </w:rPr>
        <w:t>Project Details:</w:t>
      </w:r>
    </w:p>
    <w:p w14:paraId="7889598A" w14:textId="77777777" w:rsidR="00724A3F" w:rsidRDefault="009F70EF">
      <w:pPr>
        <w:numPr>
          <w:ilvl w:val="0"/>
          <w:numId w:val="4"/>
        </w:numPr>
        <w:ind w:hanging="360"/>
        <w:contextualSpacing/>
      </w:pPr>
      <w:r>
        <w:t xml:space="preserve">Use either python or R for your implementation. Your file should be called either </w:t>
      </w:r>
      <w:r>
        <w:rPr>
          <w:rFonts w:ascii="Courier New" w:eastAsia="Courier New" w:hAnsi="Courier New" w:cs="Courier New"/>
        </w:rPr>
        <w:t>adwords.py</w:t>
      </w:r>
      <w:r>
        <w:t xml:space="preserve"> or </w:t>
      </w:r>
      <w:r>
        <w:rPr>
          <w:rFonts w:ascii="Courier New" w:eastAsia="Courier New" w:hAnsi="Courier New" w:cs="Courier New"/>
        </w:rPr>
        <w:t>adwords.R</w:t>
      </w:r>
      <w:r>
        <w:t>.</w:t>
      </w:r>
    </w:p>
    <w:p w14:paraId="483D0CED" w14:textId="77777777" w:rsidR="00724A3F" w:rsidRDefault="009F70EF">
      <w:pPr>
        <w:numPr>
          <w:ilvl w:val="0"/>
          <w:numId w:val="4"/>
        </w:numPr>
        <w:ind w:hanging="360"/>
        <w:contextualSpacing/>
      </w:pPr>
      <w:r>
        <w:t xml:space="preserve">Your code must take one argument </w:t>
      </w:r>
      <w:r w:rsidR="00C42E59">
        <w:t>as input, which will denote which</w:t>
      </w:r>
      <w:r>
        <w:t xml:space="preserve"> algorithm to run. The input arguments will be given as: </w:t>
      </w:r>
      <w:r>
        <w:rPr>
          <w:rFonts w:ascii="Courier New" w:eastAsia="Courier New" w:hAnsi="Courier New" w:cs="Courier New"/>
        </w:rPr>
        <w:t>greedy</w:t>
      </w:r>
      <w:r>
        <w:t xml:space="preserve">, </w:t>
      </w:r>
      <w:r>
        <w:rPr>
          <w:rFonts w:ascii="Courier New" w:eastAsia="Courier New" w:hAnsi="Courier New" w:cs="Courier New"/>
        </w:rPr>
        <w:t>balance</w:t>
      </w:r>
      <w:r>
        <w:t xml:space="preserve">, or </w:t>
      </w:r>
      <w:r>
        <w:rPr>
          <w:rFonts w:ascii="Courier New" w:eastAsia="Courier New" w:hAnsi="Courier New" w:cs="Courier New"/>
        </w:rPr>
        <w:t>msvv</w:t>
      </w:r>
      <w:r>
        <w:t>.</w:t>
      </w:r>
    </w:p>
    <w:p w14:paraId="6925BB6F" w14:textId="77777777" w:rsidR="00EE126C" w:rsidRDefault="009F70EF" w:rsidP="00EE126C">
      <w:pPr>
        <w:numPr>
          <w:ilvl w:val="0"/>
          <w:numId w:val="4"/>
        </w:numPr>
        <w:ind w:hanging="360"/>
        <w:contextualSpacing/>
      </w:pPr>
      <w:r>
        <w:t xml:space="preserve">Your code must write to the console the calculated revenue using the chosen algorithm on </w:t>
      </w:r>
      <w:r w:rsidRPr="00C42E59">
        <w:rPr>
          <w:rFonts w:ascii="Courier New" w:hAnsi="Courier New" w:cs="Courier New"/>
        </w:rPr>
        <w:t>queries.txt</w:t>
      </w:r>
      <w:r>
        <w:t xml:space="preserve"> as given as well as the estimation of the competitive ratio. Simply</w:t>
      </w:r>
      <w:r w:rsidR="00C42E59">
        <w:t>,</w:t>
      </w:r>
      <w:r>
        <w:t xml:space="preserve"> </w:t>
      </w:r>
      <w:r w:rsidR="00C42E59">
        <w:t xml:space="preserve">print these two numbers </w:t>
      </w:r>
      <w:r>
        <w:t>on two separate lines.</w:t>
      </w:r>
    </w:p>
    <w:p w14:paraId="67947B45" w14:textId="77777777" w:rsidR="00EE126C" w:rsidRDefault="00EE126C" w:rsidP="00EE126C">
      <w:pPr>
        <w:numPr>
          <w:ilvl w:val="0"/>
          <w:numId w:val="6"/>
        </w:numPr>
        <w:ind w:hanging="360"/>
        <w:contextualSpacing/>
      </w:pPr>
      <w:r>
        <w:t>NOTE: at some points in the algorithms below, two or more advertisers will tie for an advertisement slot. In this case, choose the advertiser with the smallest ID.</w:t>
      </w:r>
    </w:p>
    <w:p w14:paraId="464A0020" w14:textId="77777777" w:rsidR="00EE126C" w:rsidRDefault="00EE126C" w:rsidP="00EE126C">
      <w:pPr>
        <w:contextualSpacing/>
      </w:pPr>
    </w:p>
    <w:p w14:paraId="1FF3A158" w14:textId="77777777" w:rsidR="00724A3F" w:rsidRDefault="00724A3F"/>
    <w:p w14:paraId="60817F03" w14:textId="77777777" w:rsidR="00724A3F" w:rsidRDefault="009F70EF">
      <w:r w:rsidRPr="00C42E59">
        <w:rPr>
          <w:b/>
          <w:u w:val="single"/>
        </w:rPr>
        <w:t>Greedy</w:t>
      </w:r>
      <w:r>
        <w:rPr>
          <w:b/>
        </w:rPr>
        <w:t>:</w:t>
      </w:r>
    </w:p>
    <w:p w14:paraId="62F29252" w14:textId="77777777" w:rsidR="00724A3F" w:rsidRDefault="009F70EF">
      <w:pPr>
        <w:numPr>
          <w:ilvl w:val="0"/>
          <w:numId w:val="1"/>
        </w:numPr>
        <w:ind w:hanging="360"/>
        <w:contextualSpacing/>
      </w:pPr>
      <w:r>
        <w:t xml:space="preserve">For each query </w:t>
      </w:r>
      <m:oMath>
        <m:r>
          <w:rPr>
            <w:rFonts w:ascii="Cambria Math" w:hAnsi="Cambria Math"/>
          </w:rPr>
          <m:t>q</m:t>
        </m:r>
      </m:oMath>
    </w:p>
    <w:p w14:paraId="0EE433C7" w14:textId="77777777" w:rsidR="00724A3F" w:rsidRDefault="009F70EF">
      <w:pPr>
        <w:numPr>
          <w:ilvl w:val="1"/>
          <w:numId w:val="1"/>
        </w:numPr>
        <w:ind w:hanging="360"/>
        <w:contextualSpacing/>
      </w:pPr>
      <w:r>
        <w:t>If all neig</w:t>
      </w:r>
      <w:r w:rsidR="00C42E59">
        <w:t xml:space="preserve">hbors (bidding advertisers for </w:t>
      </w:r>
      <m:oMath>
        <m:r>
          <w:rPr>
            <w:rFonts w:ascii="Cambria Math" w:hAnsi="Cambria Math"/>
          </w:rPr>
          <m:t>q</m:t>
        </m:r>
      </m:oMath>
      <w:r>
        <w:t>) have spent their full budgets</w:t>
      </w:r>
    </w:p>
    <w:p w14:paraId="63A3008E" w14:textId="77777777" w:rsidR="00724A3F" w:rsidRDefault="009F70EF">
      <w:pPr>
        <w:numPr>
          <w:ilvl w:val="2"/>
          <w:numId w:val="1"/>
        </w:numPr>
        <w:ind w:hanging="360"/>
        <w:contextualSpacing/>
      </w:pPr>
      <w:r>
        <w:t>continue</w:t>
      </w:r>
    </w:p>
    <w:p w14:paraId="7F592851" w14:textId="77777777" w:rsidR="00724A3F" w:rsidRDefault="00C42E59">
      <w:pPr>
        <w:numPr>
          <w:ilvl w:val="1"/>
          <w:numId w:val="1"/>
        </w:numPr>
        <w:ind w:hanging="360"/>
        <w:contextualSpacing/>
      </w:pPr>
      <w:r>
        <w:t xml:space="preserve">Else, match </w:t>
      </w:r>
      <m:oMath>
        <m:r>
          <w:rPr>
            <w:rFonts w:ascii="Cambria Math" w:hAnsi="Cambria Math"/>
          </w:rPr>
          <m:t>q</m:t>
        </m:r>
      </m:oMath>
      <w:r w:rsidR="009F70EF">
        <w:t xml:space="preserve"> to the neighbor with the highest bid.</w:t>
      </w:r>
    </w:p>
    <w:p w14:paraId="1A6C9860" w14:textId="77777777" w:rsidR="00724A3F" w:rsidRDefault="00724A3F"/>
    <w:p w14:paraId="531E528C" w14:textId="77777777" w:rsidR="00724A3F" w:rsidRDefault="00724A3F"/>
    <w:p w14:paraId="4D519D20" w14:textId="77777777" w:rsidR="00724A3F" w:rsidRDefault="009F70EF">
      <w:r w:rsidRPr="00E90481">
        <w:rPr>
          <w:b/>
          <w:u w:val="single"/>
        </w:rPr>
        <w:t>MSVV</w:t>
      </w:r>
      <w:r>
        <w:rPr>
          <w:b/>
        </w:rPr>
        <w:t>:</w:t>
      </w:r>
      <w:r>
        <w:tab/>
        <w:t xml:space="preserve"> </w:t>
      </w:r>
      <w:r>
        <w:tab/>
        <w:t xml:space="preserve"> </w:t>
      </w:r>
      <w:r>
        <w:tab/>
      </w:r>
    </w:p>
    <w:p w14:paraId="4F05AD6A" w14:textId="77777777" w:rsidR="00724A3F" w:rsidRDefault="00C42E59">
      <w:r>
        <w:t xml:space="preserve">Let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009F70EF">
        <w:t xml:space="preserve"> be the fraction of advertiser's budget that has been spent up and </w:t>
      </w:r>
      <m:oMath>
        <m:r>
          <w:rPr>
            <w:rFonts w:ascii="Cambria Math" w:hAnsi="Cambria Math"/>
          </w:rPr>
          <m:t>ψ(</m:t>
        </m:r>
        <m:sSub>
          <m:sSubPr>
            <m:ctrlPr>
              <w:rPr>
                <w:rFonts w:ascii="Cambria Math" w:hAnsi="Cambria Math"/>
              </w:rPr>
            </m:ctrlPr>
          </m:sSubPr>
          <m:e>
            <m:r>
              <w:rPr>
                <w:rFonts w:ascii="Cambria Math" w:hAnsi="Cambria Math"/>
              </w:rPr>
              <m:t>x</m:t>
            </m:r>
          </m:e>
          <m:sub>
            <m:r>
              <w:rPr>
                <w:rFonts w:ascii="Cambria Math" w:hAnsi="Cambria Math"/>
              </w:rPr>
              <m:t>u</m:t>
            </m:r>
          </m:sub>
        </m:sSub>
        <m:r>
          <w:rPr>
            <w:rFonts w:ascii="Cambria Math" w:hAnsi="Cambria Math"/>
          </w:rPr>
          <m:t>) = 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w:rPr>
                <w:rFonts w:ascii="Cambria Math" w:hAnsi="Cambria Math"/>
              </w:rPr>
              <m:t>-1)</m:t>
            </m:r>
          </m:sup>
        </m:sSup>
      </m:oMath>
      <w:r w:rsidR="009F70EF">
        <w:t xml:space="preserve">. </w:t>
      </w:r>
    </w:p>
    <w:p w14:paraId="27DA9EB7" w14:textId="77777777" w:rsidR="00724A3F" w:rsidRDefault="00C42E59">
      <w:pPr>
        <w:numPr>
          <w:ilvl w:val="0"/>
          <w:numId w:val="3"/>
        </w:numPr>
        <w:ind w:hanging="360"/>
        <w:contextualSpacing/>
      </w:pPr>
      <w:r>
        <w:t xml:space="preserve">For each query </w:t>
      </w:r>
      <m:oMath>
        <m:r>
          <w:rPr>
            <w:rFonts w:ascii="Cambria Math" w:hAnsi="Cambria Math"/>
          </w:rPr>
          <m:t>q</m:t>
        </m:r>
      </m:oMath>
    </w:p>
    <w:p w14:paraId="090798D8" w14:textId="77777777" w:rsidR="00724A3F" w:rsidRDefault="009F70EF">
      <w:pPr>
        <w:numPr>
          <w:ilvl w:val="1"/>
          <w:numId w:val="3"/>
        </w:numPr>
        <w:ind w:hanging="360"/>
        <w:contextualSpacing/>
      </w:pPr>
      <w:r>
        <w:t>If all neighbors have spent their full budgets</w:t>
      </w:r>
    </w:p>
    <w:p w14:paraId="037F3917" w14:textId="77777777" w:rsidR="00724A3F" w:rsidRDefault="009F70EF">
      <w:pPr>
        <w:numPr>
          <w:ilvl w:val="2"/>
          <w:numId w:val="3"/>
        </w:numPr>
        <w:ind w:hanging="360"/>
        <w:contextualSpacing/>
      </w:pPr>
      <w:r>
        <w:t>continue</w:t>
      </w:r>
    </w:p>
    <w:p w14:paraId="42BDD7AF" w14:textId="77777777" w:rsidR="00724A3F" w:rsidRDefault="00C42E59">
      <w:pPr>
        <w:numPr>
          <w:ilvl w:val="1"/>
          <w:numId w:val="3"/>
        </w:numPr>
        <w:ind w:hanging="360"/>
        <w:contextualSpacing/>
      </w:pPr>
      <w:r>
        <w:t xml:space="preserve">Else, match </w:t>
      </w:r>
      <m:oMath>
        <m:r>
          <w:rPr>
            <w:rFonts w:ascii="Cambria Math" w:hAnsi="Cambria Math"/>
          </w:rPr>
          <m:t>q</m:t>
        </m:r>
      </m:oMath>
      <w:r>
        <w:t xml:space="preserve"> to the neighbor </w:t>
      </w:r>
      <m:oMath>
        <m:r>
          <w:rPr>
            <w:rFonts w:ascii="Cambria Math" w:hAnsi="Cambria Math"/>
          </w:rPr>
          <m:t>i</m:t>
        </m:r>
      </m:oMath>
      <w:r w:rsidR="009F70EF">
        <w:t xml:space="preserve"> that has the largest </w:t>
      </w:r>
      <m:oMath>
        <m:sSub>
          <m:sSubPr>
            <m:ctrlPr>
              <w:rPr>
                <w:rFonts w:ascii="Cambria Math" w:hAnsi="Cambria Math"/>
                <w:i/>
              </w:rPr>
            </m:ctrlPr>
          </m:sSubPr>
          <m:e>
            <m:r>
              <w:rPr>
                <w:rFonts w:ascii="Cambria Math" w:hAnsi="Cambria Math"/>
              </w:rPr>
              <m:t>b</m:t>
            </m:r>
          </m:e>
          <m:sub>
            <m:r>
              <w:rPr>
                <w:rFonts w:ascii="Cambria Math" w:hAnsi="Cambria Math"/>
              </w:rPr>
              <m:t>iq</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e>
        </m:d>
        <m:r>
          <w:rPr>
            <w:rFonts w:ascii="Cambria Math" w:hAnsi="Cambria Math"/>
          </w:rPr>
          <m:t xml:space="preserve"> </m:t>
        </m:r>
      </m:oMath>
      <w:r w:rsidR="009F70EF">
        <w:t>value.</w:t>
      </w:r>
    </w:p>
    <w:p w14:paraId="0808347C" w14:textId="77777777" w:rsidR="00724A3F" w:rsidRDefault="00724A3F">
      <w:pPr>
        <w:spacing w:line="240" w:lineRule="auto"/>
      </w:pPr>
    </w:p>
    <w:p w14:paraId="3DD23FB4" w14:textId="77777777" w:rsidR="00724A3F" w:rsidRDefault="009F70EF">
      <w:r w:rsidRPr="00E90481">
        <w:rPr>
          <w:b/>
          <w:u w:val="single"/>
        </w:rPr>
        <w:t>Balance</w:t>
      </w:r>
      <w:r>
        <w:rPr>
          <w:b/>
        </w:rPr>
        <w:t>:</w:t>
      </w:r>
      <w:r>
        <w:tab/>
        <w:t xml:space="preserve"> </w:t>
      </w:r>
      <w:r>
        <w:tab/>
        <w:t xml:space="preserve"> </w:t>
      </w:r>
      <w:r>
        <w:tab/>
      </w:r>
    </w:p>
    <w:p w14:paraId="45E2C13E" w14:textId="77777777" w:rsidR="00724A3F" w:rsidRDefault="00E90481">
      <w:pPr>
        <w:numPr>
          <w:ilvl w:val="0"/>
          <w:numId w:val="5"/>
        </w:numPr>
        <w:ind w:hanging="360"/>
        <w:contextualSpacing/>
      </w:pPr>
      <w:r>
        <w:t xml:space="preserve">For each query </w:t>
      </w:r>
      <m:oMath>
        <m:r>
          <w:rPr>
            <w:rFonts w:ascii="Cambria Math" w:hAnsi="Cambria Math"/>
          </w:rPr>
          <m:t>q</m:t>
        </m:r>
      </m:oMath>
    </w:p>
    <w:p w14:paraId="271C5419" w14:textId="77777777" w:rsidR="00724A3F" w:rsidRDefault="009F70EF">
      <w:pPr>
        <w:numPr>
          <w:ilvl w:val="1"/>
          <w:numId w:val="5"/>
        </w:numPr>
        <w:ind w:hanging="360"/>
        <w:contextualSpacing/>
      </w:pPr>
      <w:r>
        <w:t>If all neighbors have spent their full budgets</w:t>
      </w:r>
    </w:p>
    <w:p w14:paraId="04D2FE21" w14:textId="77777777" w:rsidR="00724A3F" w:rsidRDefault="009F70EF">
      <w:pPr>
        <w:numPr>
          <w:ilvl w:val="2"/>
          <w:numId w:val="5"/>
        </w:numPr>
        <w:ind w:hanging="360"/>
        <w:contextualSpacing/>
      </w:pPr>
      <w:r>
        <w:t>continue</w:t>
      </w:r>
    </w:p>
    <w:p w14:paraId="2D6BF090" w14:textId="77777777" w:rsidR="00724A3F" w:rsidRDefault="00E90481" w:rsidP="00E90481">
      <w:pPr>
        <w:numPr>
          <w:ilvl w:val="1"/>
          <w:numId w:val="5"/>
        </w:numPr>
        <w:ind w:hanging="360"/>
        <w:contextualSpacing/>
      </w:pPr>
      <w:r>
        <w:t xml:space="preserve">Else, match </w:t>
      </w:r>
      <m:oMath>
        <m:r>
          <w:rPr>
            <w:rFonts w:ascii="Cambria Math" w:hAnsi="Cambria Math"/>
          </w:rPr>
          <m:t>q</m:t>
        </m:r>
      </m:oMath>
      <w:r w:rsidR="009F70EF">
        <w:t xml:space="preserve"> </w:t>
      </w:r>
      <w:r>
        <w:t xml:space="preserve"> </w:t>
      </w:r>
      <w:r w:rsidR="009F70EF">
        <w:t>to the neighbor with the highest unspent budget.</w:t>
      </w:r>
    </w:p>
    <w:p w14:paraId="20F87D1C" w14:textId="77777777" w:rsidR="0071238A" w:rsidRDefault="0071238A"/>
    <w:p w14:paraId="77E468DF" w14:textId="77777777" w:rsidR="0071238A" w:rsidRDefault="0071238A" w:rsidP="0071238A">
      <w:r>
        <w:rPr>
          <w:b/>
        </w:rPr>
        <w:t>Example Output:</w:t>
      </w:r>
    </w:p>
    <w:p w14:paraId="10981AB7" w14:textId="77777777" w:rsidR="0071238A" w:rsidRDefault="0071238A" w:rsidP="0071238A">
      <w:r>
        <w:t xml:space="preserve">Using Python with </w:t>
      </w:r>
      <w:r w:rsidRPr="0071238A">
        <w:rPr>
          <w:rFonts w:ascii="Courier New" w:hAnsi="Courier New" w:cs="Courier New"/>
        </w:rPr>
        <w:t>random.seed(0)</w:t>
      </w:r>
      <w:r>
        <w:t xml:space="preserve"> for shuffling queries, the following was obtained.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1238A" w14:paraId="1C1E25F1" w14:textId="77777777" w:rsidTr="00FC7A5B">
        <w:tc>
          <w:tcPr>
            <w:tcW w:w="3120" w:type="dxa"/>
            <w:tcMar>
              <w:top w:w="100" w:type="dxa"/>
              <w:left w:w="100" w:type="dxa"/>
              <w:bottom w:w="100" w:type="dxa"/>
              <w:right w:w="100" w:type="dxa"/>
            </w:tcMar>
          </w:tcPr>
          <w:p w14:paraId="3645A0F1" w14:textId="77777777" w:rsidR="0071238A" w:rsidRPr="0071238A" w:rsidRDefault="0071238A" w:rsidP="00FC7A5B">
            <w:pPr>
              <w:widowControl w:val="0"/>
              <w:spacing w:line="240" w:lineRule="auto"/>
            </w:pPr>
            <w:r w:rsidRPr="0071238A">
              <w:rPr>
                <w:rFonts w:eastAsia="Times New Roman"/>
                <w:b/>
              </w:rPr>
              <w:t>command</w:t>
            </w:r>
          </w:p>
        </w:tc>
        <w:tc>
          <w:tcPr>
            <w:tcW w:w="3120" w:type="dxa"/>
            <w:tcMar>
              <w:top w:w="100" w:type="dxa"/>
              <w:left w:w="100" w:type="dxa"/>
              <w:bottom w:w="100" w:type="dxa"/>
              <w:right w:w="100" w:type="dxa"/>
            </w:tcMar>
          </w:tcPr>
          <w:p w14:paraId="283C1BD0" w14:textId="77777777" w:rsidR="0071238A" w:rsidRPr="0071238A" w:rsidRDefault="0071238A" w:rsidP="00FC7A5B">
            <w:pPr>
              <w:widowControl w:val="0"/>
              <w:spacing w:line="240" w:lineRule="auto"/>
            </w:pPr>
            <w:r w:rsidRPr="0071238A">
              <w:rPr>
                <w:rFonts w:eastAsia="Times New Roman"/>
                <w:b/>
              </w:rPr>
              <w:t>revenue</w:t>
            </w:r>
          </w:p>
        </w:tc>
        <w:tc>
          <w:tcPr>
            <w:tcW w:w="3120" w:type="dxa"/>
            <w:tcMar>
              <w:top w:w="100" w:type="dxa"/>
              <w:left w:w="100" w:type="dxa"/>
              <w:bottom w:w="100" w:type="dxa"/>
              <w:right w:w="100" w:type="dxa"/>
            </w:tcMar>
          </w:tcPr>
          <w:p w14:paraId="2503C15F" w14:textId="77777777" w:rsidR="0071238A" w:rsidRPr="0071238A" w:rsidRDefault="0071238A" w:rsidP="00FC7A5B">
            <w:pPr>
              <w:widowControl w:val="0"/>
              <w:spacing w:line="240" w:lineRule="auto"/>
            </w:pPr>
            <w:r w:rsidRPr="0071238A">
              <w:rPr>
                <w:rFonts w:eastAsia="Times New Roman"/>
                <w:b/>
              </w:rPr>
              <w:t>competitive ratio</w:t>
            </w:r>
          </w:p>
        </w:tc>
      </w:tr>
      <w:tr w:rsidR="0071238A" w14:paraId="216EDA20" w14:textId="77777777" w:rsidTr="00FC7A5B">
        <w:tc>
          <w:tcPr>
            <w:tcW w:w="3120" w:type="dxa"/>
            <w:tcMar>
              <w:top w:w="100" w:type="dxa"/>
              <w:left w:w="100" w:type="dxa"/>
              <w:bottom w:w="100" w:type="dxa"/>
              <w:right w:w="100" w:type="dxa"/>
            </w:tcMar>
          </w:tcPr>
          <w:p w14:paraId="4BA24C84" w14:textId="77777777" w:rsidR="0071238A" w:rsidRPr="0071238A" w:rsidRDefault="0071238A" w:rsidP="00FC7A5B">
            <w:pPr>
              <w:widowControl w:val="0"/>
              <w:spacing w:line="240" w:lineRule="auto"/>
            </w:pPr>
            <w:r w:rsidRPr="0071238A">
              <w:rPr>
                <w:rFonts w:eastAsia="Times New Roman"/>
              </w:rPr>
              <w:t>python adwords.py greedy</w:t>
            </w:r>
          </w:p>
        </w:tc>
        <w:tc>
          <w:tcPr>
            <w:tcW w:w="3120" w:type="dxa"/>
            <w:tcMar>
              <w:top w:w="100" w:type="dxa"/>
              <w:left w:w="100" w:type="dxa"/>
              <w:bottom w:w="100" w:type="dxa"/>
              <w:right w:w="100" w:type="dxa"/>
            </w:tcMar>
          </w:tcPr>
          <w:p w14:paraId="2C5E461C" w14:textId="77777777" w:rsidR="0071238A" w:rsidRPr="0071238A" w:rsidRDefault="0071238A" w:rsidP="00FC7A5B">
            <w:pPr>
              <w:widowControl w:val="0"/>
              <w:spacing w:line="240" w:lineRule="auto"/>
            </w:pPr>
            <w:r w:rsidRPr="0071238A">
              <w:rPr>
                <w:rFonts w:eastAsia="Times New Roman"/>
              </w:rPr>
              <w:t>16731.40</w:t>
            </w:r>
          </w:p>
        </w:tc>
        <w:tc>
          <w:tcPr>
            <w:tcW w:w="3120" w:type="dxa"/>
            <w:tcMar>
              <w:top w:w="100" w:type="dxa"/>
              <w:left w:w="100" w:type="dxa"/>
              <w:bottom w:w="100" w:type="dxa"/>
              <w:right w:w="100" w:type="dxa"/>
            </w:tcMar>
          </w:tcPr>
          <w:p w14:paraId="37B47810" w14:textId="53F85D38" w:rsidR="0071238A" w:rsidRPr="0071238A" w:rsidRDefault="0071238A" w:rsidP="00574854">
            <w:pPr>
              <w:widowControl w:val="0"/>
              <w:tabs>
                <w:tab w:val="left" w:pos="975"/>
              </w:tabs>
              <w:spacing w:line="240" w:lineRule="auto"/>
            </w:pPr>
            <w:r w:rsidRPr="0071238A">
              <w:rPr>
                <w:rFonts w:eastAsia="Times New Roman"/>
              </w:rPr>
              <w:t>0.</w:t>
            </w:r>
            <w:r w:rsidR="00574854">
              <w:rPr>
                <w:rFonts w:eastAsia="Times New Roman"/>
              </w:rPr>
              <w:t>94</w:t>
            </w:r>
            <w:r w:rsidR="00574854">
              <w:rPr>
                <w:rFonts w:eastAsia="Times New Roman"/>
              </w:rPr>
              <w:tab/>
            </w:r>
          </w:p>
        </w:tc>
      </w:tr>
      <w:tr w:rsidR="0071238A" w14:paraId="4FB25237" w14:textId="77777777" w:rsidTr="00FC7A5B">
        <w:tc>
          <w:tcPr>
            <w:tcW w:w="3120" w:type="dxa"/>
            <w:tcMar>
              <w:top w:w="100" w:type="dxa"/>
              <w:left w:w="100" w:type="dxa"/>
              <w:bottom w:w="100" w:type="dxa"/>
              <w:right w:w="100" w:type="dxa"/>
            </w:tcMar>
          </w:tcPr>
          <w:p w14:paraId="34B2CF13" w14:textId="77777777" w:rsidR="0071238A" w:rsidRPr="0071238A" w:rsidRDefault="0071238A" w:rsidP="00FC7A5B">
            <w:pPr>
              <w:widowControl w:val="0"/>
              <w:spacing w:line="240" w:lineRule="auto"/>
            </w:pPr>
            <w:r w:rsidRPr="0071238A">
              <w:rPr>
                <w:rFonts w:eastAsia="Times New Roman"/>
              </w:rPr>
              <w:t>python adwords.py mssv</w:t>
            </w:r>
          </w:p>
        </w:tc>
        <w:tc>
          <w:tcPr>
            <w:tcW w:w="3120" w:type="dxa"/>
            <w:tcMar>
              <w:top w:w="100" w:type="dxa"/>
              <w:left w:w="100" w:type="dxa"/>
              <w:bottom w:w="100" w:type="dxa"/>
              <w:right w:w="100" w:type="dxa"/>
            </w:tcMar>
          </w:tcPr>
          <w:p w14:paraId="4ABED063" w14:textId="77777777" w:rsidR="0071238A" w:rsidRPr="0071238A" w:rsidRDefault="0071238A" w:rsidP="00FC7A5B">
            <w:pPr>
              <w:widowControl w:val="0"/>
              <w:spacing w:line="240" w:lineRule="auto"/>
            </w:pPr>
            <w:r w:rsidRPr="0071238A">
              <w:rPr>
                <w:rFonts w:eastAsia="Times New Roman"/>
              </w:rPr>
              <w:t>17671.00</w:t>
            </w:r>
          </w:p>
        </w:tc>
        <w:tc>
          <w:tcPr>
            <w:tcW w:w="3120" w:type="dxa"/>
            <w:tcMar>
              <w:top w:w="100" w:type="dxa"/>
              <w:left w:w="100" w:type="dxa"/>
              <w:bottom w:w="100" w:type="dxa"/>
              <w:right w:w="100" w:type="dxa"/>
            </w:tcMar>
          </w:tcPr>
          <w:p w14:paraId="154D408E" w14:textId="27654460" w:rsidR="0071238A" w:rsidRPr="0071238A" w:rsidRDefault="0071238A" w:rsidP="00FC7A5B">
            <w:pPr>
              <w:widowControl w:val="0"/>
              <w:spacing w:line="240" w:lineRule="auto"/>
            </w:pPr>
            <w:r w:rsidRPr="0071238A">
              <w:rPr>
                <w:rFonts w:eastAsia="Times New Roman"/>
              </w:rPr>
              <w:t>0.9</w:t>
            </w:r>
            <w:r w:rsidR="00574854">
              <w:rPr>
                <w:rFonts w:eastAsia="Times New Roman"/>
              </w:rPr>
              <w:t>9</w:t>
            </w:r>
            <w:bookmarkStart w:id="0" w:name="_GoBack"/>
            <w:bookmarkEnd w:id="0"/>
          </w:p>
        </w:tc>
      </w:tr>
      <w:tr w:rsidR="0071238A" w14:paraId="50BDEBDB" w14:textId="77777777" w:rsidTr="00FC7A5B">
        <w:tc>
          <w:tcPr>
            <w:tcW w:w="3120" w:type="dxa"/>
            <w:tcMar>
              <w:top w:w="100" w:type="dxa"/>
              <w:left w:w="100" w:type="dxa"/>
              <w:bottom w:w="100" w:type="dxa"/>
              <w:right w:w="100" w:type="dxa"/>
            </w:tcMar>
          </w:tcPr>
          <w:p w14:paraId="0708DE87" w14:textId="77777777" w:rsidR="0071238A" w:rsidRPr="0071238A" w:rsidRDefault="0071238A" w:rsidP="00FC7A5B">
            <w:pPr>
              <w:widowControl w:val="0"/>
              <w:spacing w:line="240" w:lineRule="auto"/>
            </w:pPr>
            <w:r w:rsidRPr="0071238A">
              <w:rPr>
                <w:rFonts w:eastAsia="Times New Roman"/>
              </w:rPr>
              <w:t>python adwords.py balance</w:t>
            </w:r>
          </w:p>
        </w:tc>
        <w:tc>
          <w:tcPr>
            <w:tcW w:w="3120" w:type="dxa"/>
            <w:tcMar>
              <w:top w:w="100" w:type="dxa"/>
              <w:left w:w="100" w:type="dxa"/>
              <w:bottom w:w="100" w:type="dxa"/>
              <w:right w:w="100" w:type="dxa"/>
            </w:tcMar>
          </w:tcPr>
          <w:p w14:paraId="7A4D8CA6" w14:textId="77777777" w:rsidR="0071238A" w:rsidRPr="0071238A" w:rsidRDefault="0071238A" w:rsidP="00FC7A5B">
            <w:pPr>
              <w:widowControl w:val="0"/>
              <w:spacing w:line="240" w:lineRule="auto"/>
            </w:pPr>
            <w:r w:rsidRPr="0071238A">
              <w:rPr>
                <w:rFonts w:eastAsia="Times New Roman"/>
              </w:rPr>
              <w:t>12320.20</w:t>
            </w:r>
          </w:p>
        </w:tc>
        <w:tc>
          <w:tcPr>
            <w:tcW w:w="3120" w:type="dxa"/>
            <w:tcMar>
              <w:top w:w="100" w:type="dxa"/>
              <w:left w:w="100" w:type="dxa"/>
              <w:bottom w:w="100" w:type="dxa"/>
              <w:right w:w="100" w:type="dxa"/>
            </w:tcMar>
          </w:tcPr>
          <w:p w14:paraId="0C19B192" w14:textId="45C09239" w:rsidR="0071238A" w:rsidRPr="0071238A" w:rsidRDefault="0071238A" w:rsidP="00FC7A5B">
            <w:pPr>
              <w:widowControl w:val="0"/>
              <w:spacing w:line="240" w:lineRule="auto"/>
            </w:pPr>
            <w:r w:rsidRPr="0071238A">
              <w:rPr>
                <w:rFonts w:eastAsia="Times New Roman"/>
              </w:rPr>
              <w:t>0.6</w:t>
            </w:r>
            <w:r w:rsidR="00574854">
              <w:rPr>
                <w:rFonts w:eastAsia="Times New Roman"/>
              </w:rPr>
              <w:t>9</w:t>
            </w:r>
          </w:p>
        </w:tc>
      </w:tr>
    </w:tbl>
    <w:p w14:paraId="210E04C8" w14:textId="77777777" w:rsidR="0071238A" w:rsidRDefault="0071238A" w:rsidP="0071238A"/>
    <w:p w14:paraId="31DA266D" w14:textId="77777777" w:rsidR="0071238A" w:rsidRDefault="0071238A"/>
    <w:sectPr w:rsidR="007123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099C2" w14:textId="77777777" w:rsidR="000E7591" w:rsidRDefault="000E7591" w:rsidP="008B7D3C">
      <w:pPr>
        <w:spacing w:line="240" w:lineRule="auto"/>
      </w:pPr>
      <w:r>
        <w:separator/>
      </w:r>
    </w:p>
  </w:endnote>
  <w:endnote w:type="continuationSeparator" w:id="0">
    <w:p w14:paraId="5757AFBA" w14:textId="77777777" w:rsidR="000E7591" w:rsidRDefault="000E7591" w:rsidP="008B7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332DF" w14:textId="77777777" w:rsidR="008B7D3C" w:rsidRDefault="008B7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5914" w14:textId="77777777" w:rsidR="008B7D3C" w:rsidRDefault="008B7D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5A95B" w14:textId="77777777" w:rsidR="008B7D3C" w:rsidRDefault="008B7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51B95" w14:textId="77777777" w:rsidR="000E7591" w:rsidRDefault="000E7591" w:rsidP="008B7D3C">
      <w:pPr>
        <w:spacing w:line="240" w:lineRule="auto"/>
      </w:pPr>
      <w:r>
        <w:separator/>
      </w:r>
    </w:p>
  </w:footnote>
  <w:footnote w:type="continuationSeparator" w:id="0">
    <w:p w14:paraId="4749E819" w14:textId="77777777" w:rsidR="000E7591" w:rsidRDefault="000E7591" w:rsidP="008B7D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296F9" w14:textId="77777777" w:rsidR="008B7D3C" w:rsidRDefault="008B7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6B47D" w14:textId="77777777" w:rsidR="008B7D3C" w:rsidRDefault="008B7D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BC84D" w14:textId="77777777" w:rsidR="008B7D3C" w:rsidRDefault="008B7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2E12"/>
    <w:multiLevelType w:val="multilevel"/>
    <w:tmpl w:val="58E49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0B944EE"/>
    <w:multiLevelType w:val="multilevel"/>
    <w:tmpl w:val="4350A3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45ADF"/>
    <w:multiLevelType w:val="multilevel"/>
    <w:tmpl w:val="E07CA1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5EE61D0"/>
    <w:multiLevelType w:val="multilevel"/>
    <w:tmpl w:val="45C87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84D1AA2"/>
    <w:multiLevelType w:val="multilevel"/>
    <w:tmpl w:val="04766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7745B3"/>
    <w:multiLevelType w:val="multilevel"/>
    <w:tmpl w:val="3D1256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59246B5"/>
    <w:multiLevelType w:val="multilevel"/>
    <w:tmpl w:val="BC70C0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4AFF4FC9"/>
    <w:multiLevelType w:val="multilevel"/>
    <w:tmpl w:val="31F4A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7C154AA"/>
    <w:multiLevelType w:val="multilevel"/>
    <w:tmpl w:val="96908F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6"/>
  </w:num>
  <w:num w:numId="3">
    <w:abstractNumId w:val="8"/>
  </w:num>
  <w:num w:numId="4">
    <w:abstractNumId w:val="4"/>
  </w:num>
  <w:num w:numId="5">
    <w:abstractNumId w:val="2"/>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3F"/>
    <w:rsid w:val="000E7591"/>
    <w:rsid w:val="003C4E86"/>
    <w:rsid w:val="004B2710"/>
    <w:rsid w:val="00543DC4"/>
    <w:rsid w:val="00574854"/>
    <w:rsid w:val="006B619C"/>
    <w:rsid w:val="0071238A"/>
    <w:rsid w:val="00724A3F"/>
    <w:rsid w:val="008B7D3C"/>
    <w:rsid w:val="009F70EF"/>
    <w:rsid w:val="00C42E59"/>
    <w:rsid w:val="00E6798F"/>
    <w:rsid w:val="00E90481"/>
    <w:rsid w:val="00EC569A"/>
    <w:rsid w:val="00EE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14FF"/>
  <w15:docId w15:val="{05B83FC6-7A5A-4593-9D48-8158809E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4B2710"/>
    <w:rPr>
      <w:color w:val="808080"/>
    </w:rPr>
  </w:style>
  <w:style w:type="paragraph" w:styleId="Header">
    <w:name w:val="header"/>
    <w:basedOn w:val="Normal"/>
    <w:link w:val="HeaderChar"/>
    <w:uiPriority w:val="99"/>
    <w:unhideWhenUsed/>
    <w:rsid w:val="008B7D3C"/>
    <w:pPr>
      <w:tabs>
        <w:tab w:val="center" w:pos="4680"/>
        <w:tab w:val="right" w:pos="9360"/>
      </w:tabs>
      <w:spacing w:line="240" w:lineRule="auto"/>
    </w:pPr>
  </w:style>
  <w:style w:type="character" w:customStyle="1" w:styleId="HeaderChar">
    <w:name w:val="Header Char"/>
    <w:basedOn w:val="DefaultParagraphFont"/>
    <w:link w:val="Header"/>
    <w:uiPriority w:val="99"/>
    <w:rsid w:val="008B7D3C"/>
  </w:style>
  <w:style w:type="paragraph" w:styleId="Footer">
    <w:name w:val="footer"/>
    <w:basedOn w:val="Normal"/>
    <w:link w:val="FooterChar"/>
    <w:uiPriority w:val="99"/>
    <w:unhideWhenUsed/>
    <w:rsid w:val="008B7D3C"/>
    <w:pPr>
      <w:tabs>
        <w:tab w:val="center" w:pos="4680"/>
        <w:tab w:val="right" w:pos="9360"/>
      </w:tabs>
      <w:spacing w:line="240" w:lineRule="auto"/>
    </w:pPr>
  </w:style>
  <w:style w:type="character" w:customStyle="1" w:styleId="FooterChar">
    <w:name w:val="Footer Char"/>
    <w:basedOn w:val="DefaultParagraphFont"/>
    <w:link w:val="Footer"/>
    <w:uiPriority w:val="99"/>
    <w:rsid w:val="008B7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Nagiza Samatova</dc:creator>
  <cp:lastModifiedBy>Ronil Pancholia</cp:lastModifiedBy>
  <cp:revision>4</cp:revision>
  <dcterms:created xsi:type="dcterms:W3CDTF">2019-02-20T15:59:00Z</dcterms:created>
  <dcterms:modified xsi:type="dcterms:W3CDTF">2019-02-20T16:04:00Z</dcterms:modified>
</cp:coreProperties>
</file>