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06E7C" w14:textId="77777777" w:rsidR="00C32CA0" w:rsidRPr="00342006" w:rsidRDefault="00C32CA0" w:rsidP="00C32CA0">
      <w:pPr>
        <w:pStyle w:val="Default"/>
        <w:rPr>
          <w:sz w:val="28"/>
          <w:szCs w:val="28"/>
        </w:rPr>
      </w:pPr>
    </w:p>
    <w:p w14:paraId="2DD0033A" w14:textId="77777777" w:rsidR="00C32CA0" w:rsidRPr="00342006" w:rsidRDefault="00C32CA0" w:rsidP="00C32CA0">
      <w:pPr>
        <w:autoSpaceDE w:val="0"/>
        <w:autoSpaceDN w:val="0"/>
        <w:adjustRightInd w:val="0"/>
        <w:spacing w:after="120"/>
        <w:ind w:left="142"/>
        <w:jc w:val="center"/>
        <w:rPr>
          <w:rFonts w:asciiTheme="majorBidi" w:hAnsiTheme="majorBidi" w:cstheme="majorBidi"/>
          <w:b/>
          <w:bCs/>
          <w:sz w:val="48"/>
          <w:szCs w:val="48"/>
        </w:rPr>
      </w:pPr>
      <w:r w:rsidRPr="00342006">
        <w:rPr>
          <w:rFonts w:asciiTheme="majorBidi" w:hAnsiTheme="majorBidi" w:cstheme="majorBidi"/>
          <w:b/>
          <w:bCs/>
          <w:sz w:val="48"/>
          <w:szCs w:val="48"/>
        </w:rPr>
        <w:t>Gait evaluation using Skeleton Motion Detection from Videos using YOLO</w:t>
      </w:r>
    </w:p>
    <w:p w14:paraId="1D7625EE" w14:textId="77777777" w:rsidR="00C32CA0" w:rsidRPr="00342006" w:rsidRDefault="00C32CA0" w:rsidP="00C32CA0">
      <w:pPr>
        <w:autoSpaceDE w:val="0"/>
        <w:autoSpaceDN w:val="0"/>
        <w:adjustRightInd w:val="0"/>
        <w:spacing w:after="120"/>
        <w:ind w:left="142"/>
        <w:jc w:val="center"/>
        <w:rPr>
          <w:rFonts w:asciiTheme="majorBidi" w:hAnsiTheme="majorBidi" w:cstheme="majorBidi"/>
          <w:b/>
          <w:bCs/>
          <w:sz w:val="28"/>
          <w:szCs w:val="28"/>
        </w:rPr>
      </w:pPr>
    </w:p>
    <w:p w14:paraId="4950DD33" w14:textId="77777777" w:rsidR="00342006" w:rsidRPr="00342006" w:rsidRDefault="00342006" w:rsidP="00C62FFC">
      <w:pPr>
        <w:autoSpaceDE w:val="0"/>
        <w:autoSpaceDN w:val="0"/>
        <w:adjustRightInd w:val="0"/>
        <w:spacing w:after="360" w:line="257" w:lineRule="auto"/>
        <w:rPr>
          <w:rFonts w:asciiTheme="majorBidi" w:hAnsiTheme="majorBidi" w:cstheme="majorBidi"/>
          <w:b/>
          <w:bCs/>
          <w:sz w:val="36"/>
          <w:szCs w:val="36"/>
        </w:rPr>
      </w:pPr>
      <w:r w:rsidRPr="00342006">
        <w:rPr>
          <w:rFonts w:asciiTheme="majorBidi" w:hAnsiTheme="majorBidi" w:cstheme="majorBidi"/>
          <w:b/>
          <w:bCs/>
          <w:sz w:val="36"/>
          <w:szCs w:val="36"/>
        </w:rPr>
        <w:t>Introduction:</w:t>
      </w:r>
    </w:p>
    <w:p w14:paraId="384A86B4" w14:textId="0BF2FDDE" w:rsidR="00A25549" w:rsidRPr="00C62FFC" w:rsidRDefault="009811E9" w:rsidP="00C62FFC">
      <w:pPr>
        <w:autoSpaceDE w:val="0"/>
        <w:autoSpaceDN w:val="0"/>
        <w:adjustRightInd w:val="0"/>
        <w:spacing w:after="120" w:line="360" w:lineRule="auto"/>
        <w:rPr>
          <w:rFonts w:asciiTheme="minorBidi" w:hAnsiTheme="minorBidi"/>
          <w:sz w:val="24"/>
          <w:szCs w:val="24"/>
        </w:rPr>
      </w:pPr>
      <w:r w:rsidRPr="00C62FFC">
        <w:rPr>
          <w:rFonts w:asciiTheme="minorBidi" w:hAnsiTheme="minorBidi"/>
          <w:sz w:val="24"/>
          <w:szCs w:val="24"/>
        </w:rPr>
        <w:t>Gait</w:t>
      </w:r>
      <w:r w:rsidR="00E67528" w:rsidRPr="00C62FFC">
        <w:rPr>
          <w:rFonts w:asciiTheme="minorBidi" w:hAnsiTheme="minorBidi"/>
          <w:sz w:val="24"/>
          <w:szCs w:val="24"/>
        </w:rPr>
        <w:t xml:space="preserve"> is one of the most important functions of human being, and the most elementary form of moving. </w:t>
      </w:r>
      <w:r w:rsidR="004A3848">
        <w:rPr>
          <w:rFonts w:asciiTheme="minorBidi" w:hAnsiTheme="minorBidi"/>
          <w:sz w:val="24"/>
          <w:szCs w:val="24"/>
        </w:rPr>
        <w:t>It seems a very simple task</w:t>
      </w:r>
      <w:r w:rsidR="00923292">
        <w:rPr>
          <w:rFonts w:asciiTheme="minorBidi" w:hAnsiTheme="minorBidi"/>
          <w:sz w:val="24"/>
          <w:szCs w:val="24"/>
        </w:rPr>
        <w:t xml:space="preserve"> and</w:t>
      </w:r>
      <w:r w:rsidR="004A3848">
        <w:rPr>
          <w:rFonts w:asciiTheme="minorBidi" w:hAnsiTheme="minorBidi"/>
          <w:sz w:val="24"/>
          <w:szCs w:val="24"/>
        </w:rPr>
        <w:t xml:space="preserve"> healthy people </w:t>
      </w:r>
      <w:r w:rsidR="004A3848">
        <w:rPr>
          <w:rFonts w:asciiTheme="minorBidi" w:hAnsiTheme="minorBidi"/>
          <w:sz w:val="24"/>
          <w:szCs w:val="24"/>
          <w:lang w:bidi="he-IL"/>
        </w:rPr>
        <w:t xml:space="preserve">do </w:t>
      </w:r>
      <w:r w:rsidR="00923292">
        <w:rPr>
          <w:rFonts w:asciiTheme="minorBidi" w:hAnsiTheme="minorBidi"/>
          <w:sz w:val="24"/>
          <w:szCs w:val="24"/>
          <w:lang w:bidi="he-IL"/>
        </w:rPr>
        <w:t xml:space="preserve">it without paying a lot of attention but </w:t>
      </w:r>
      <w:r w:rsidR="00923292">
        <w:rPr>
          <w:rFonts w:asciiTheme="minorBidi" w:hAnsiTheme="minorBidi"/>
          <w:sz w:val="24"/>
          <w:szCs w:val="24"/>
        </w:rPr>
        <w:t>i</w:t>
      </w:r>
      <w:r w:rsidR="00E67528" w:rsidRPr="00C62FFC">
        <w:rPr>
          <w:rFonts w:asciiTheme="minorBidi" w:hAnsiTheme="minorBidi"/>
          <w:sz w:val="24"/>
          <w:szCs w:val="24"/>
        </w:rPr>
        <w:t>t is</w:t>
      </w:r>
      <w:r w:rsidR="00923292">
        <w:rPr>
          <w:rFonts w:asciiTheme="minorBidi" w:hAnsiTheme="minorBidi"/>
          <w:sz w:val="24"/>
          <w:szCs w:val="24"/>
        </w:rPr>
        <w:t xml:space="preserve"> actually</w:t>
      </w:r>
      <w:r w:rsidR="00E67528" w:rsidRPr="00C62FFC">
        <w:rPr>
          <w:rFonts w:asciiTheme="minorBidi" w:hAnsiTheme="minorBidi"/>
          <w:sz w:val="24"/>
          <w:szCs w:val="24"/>
        </w:rPr>
        <w:t xml:space="preserve"> a complex interaction of joint movements, selectively controlled muscle activity and positional perception which allow a person to move within a chosen speed and direction</w:t>
      </w:r>
      <w:r w:rsidRPr="00C62FFC">
        <w:rPr>
          <w:rFonts w:asciiTheme="minorBidi" w:hAnsiTheme="minorBidi"/>
          <w:sz w:val="24"/>
          <w:szCs w:val="24"/>
        </w:rPr>
        <w:t xml:space="preserve"> [</w:t>
      </w:r>
      <w:hyperlink r:id="rId5" w:history="1">
        <w:r w:rsidRPr="00C62FFC">
          <w:rPr>
            <w:rStyle w:val="Hyperlink"/>
            <w:rFonts w:asciiTheme="minorBidi" w:hAnsiTheme="minorBidi"/>
            <w:sz w:val="24"/>
            <w:szCs w:val="24"/>
          </w:rPr>
          <w:t>1</w:t>
        </w:r>
      </w:hyperlink>
      <w:r w:rsidRPr="00C62FFC">
        <w:rPr>
          <w:rFonts w:asciiTheme="minorBidi" w:hAnsiTheme="minorBidi"/>
          <w:sz w:val="24"/>
          <w:szCs w:val="24"/>
        </w:rPr>
        <w:t>]</w:t>
      </w:r>
      <w:r w:rsidR="00E67528" w:rsidRPr="00C62FFC">
        <w:rPr>
          <w:rFonts w:asciiTheme="minorBidi" w:hAnsiTheme="minorBidi"/>
          <w:sz w:val="24"/>
          <w:szCs w:val="24"/>
        </w:rPr>
        <w:t>.</w:t>
      </w:r>
    </w:p>
    <w:p w14:paraId="120D902C" w14:textId="6676448F" w:rsidR="009811E9" w:rsidRPr="00C62FFC" w:rsidRDefault="00923292" w:rsidP="00C62FFC">
      <w:pPr>
        <w:autoSpaceDE w:val="0"/>
        <w:autoSpaceDN w:val="0"/>
        <w:adjustRightInd w:val="0"/>
        <w:spacing w:after="120" w:line="360" w:lineRule="auto"/>
        <w:rPr>
          <w:rFonts w:asciiTheme="minorBidi" w:hAnsiTheme="minorBidi"/>
          <w:sz w:val="24"/>
          <w:szCs w:val="24"/>
        </w:rPr>
      </w:pPr>
      <w:r>
        <w:rPr>
          <w:rFonts w:asciiTheme="minorBidi" w:hAnsiTheme="minorBidi"/>
          <w:sz w:val="24"/>
          <w:szCs w:val="24"/>
        </w:rPr>
        <w:t xml:space="preserve">The complexity of the gait movement and the many factors that affect it </w:t>
      </w:r>
      <w:proofErr w:type="gramStart"/>
      <w:r>
        <w:rPr>
          <w:rFonts w:asciiTheme="minorBidi" w:hAnsiTheme="minorBidi"/>
          <w:sz w:val="24"/>
          <w:szCs w:val="24"/>
        </w:rPr>
        <w:t>lead</w:t>
      </w:r>
      <w:proofErr w:type="gramEnd"/>
      <w:r>
        <w:rPr>
          <w:rFonts w:asciiTheme="minorBidi" w:hAnsiTheme="minorBidi"/>
          <w:sz w:val="24"/>
          <w:szCs w:val="24"/>
        </w:rPr>
        <w:t xml:space="preserve"> to</w:t>
      </w:r>
      <w:r w:rsidR="00D437F0" w:rsidRPr="00C62FFC">
        <w:rPr>
          <w:rFonts w:asciiTheme="minorBidi" w:hAnsiTheme="minorBidi"/>
          <w:sz w:val="24"/>
          <w:szCs w:val="24"/>
        </w:rPr>
        <w:t xml:space="preserve"> </w:t>
      </w:r>
      <w:r w:rsidR="009811E9" w:rsidRPr="009811E9">
        <w:rPr>
          <w:rFonts w:asciiTheme="minorBidi" w:hAnsiTheme="minorBidi"/>
          <w:sz w:val="24"/>
          <w:szCs w:val="24"/>
        </w:rPr>
        <w:t xml:space="preserve">a large variety of </w:t>
      </w:r>
      <w:r w:rsidR="00D437F0" w:rsidRPr="00C62FFC">
        <w:rPr>
          <w:rFonts w:asciiTheme="minorBidi" w:hAnsiTheme="minorBidi"/>
          <w:sz w:val="24"/>
          <w:szCs w:val="24"/>
        </w:rPr>
        <w:t>gait</w:t>
      </w:r>
      <w:r w:rsidR="009811E9" w:rsidRPr="009811E9">
        <w:rPr>
          <w:rFonts w:asciiTheme="minorBidi" w:hAnsiTheme="minorBidi"/>
          <w:sz w:val="24"/>
          <w:szCs w:val="24"/>
        </w:rPr>
        <w:t xml:space="preserve"> </w:t>
      </w:r>
      <w:r w:rsidR="00D437F0" w:rsidRPr="00C62FFC">
        <w:rPr>
          <w:rFonts w:asciiTheme="minorBidi" w:hAnsiTheme="minorBidi"/>
          <w:sz w:val="24"/>
          <w:szCs w:val="24"/>
        </w:rPr>
        <w:t>disorders</w:t>
      </w:r>
      <w:r w:rsidR="009811E9" w:rsidRPr="00C62FFC">
        <w:rPr>
          <w:rFonts w:asciiTheme="minorBidi" w:hAnsiTheme="minorBidi"/>
          <w:sz w:val="24"/>
          <w:szCs w:val="24"/>
        </w:rPr>
        <w:t xml:space="preserve">. </w:t>
      </w:r>
      <w:r w:rsidR="00D437F0" w:rsidRPr="00C62FFC">
        <w:rPr>
          <w:rFonts w:asciiTheme="minorBidi" w:hAnsiTheme="minorBidi"/>
          <w:sz w:val="24"/>
          <w:szCs w:val="24"/>
        </w:rPr>
        <w:t>Causes</w:t>
      </w:r>
      <w:r w:rsidR="009811E9" w:rsidRPr="00C62FFC">
        <w:rPr>
          <w:rFonts w:asciiTheme="minorBidi" w:hAnsiTheme="minorBidi"/>
          <w:sz w:val="24"/>
          <w:szCs w:val="24"/>
        </w:rPr>
        <w:t xml:space="preserve"> of gait disorders include neurological conditions</w:t>
      </w:r>
      <w:r w:rsidR="00D437F0" w:rsidRPr="00C62FFC">
        <w:rPr>
          <w:rFonts w:asciiTheme="minorBidi" w:hAnsiTheme="minorBidi"/>
          <w:sz w:val="24"/>
          <w:szCs w:val="24"/>
        </w:rPr>
        <w:t xml:space="preserve">, </w:t>
      </w:r>
      <w:r w:rsidR="009811E9" w:rsidRPr="00C62FFC">
        <w:rPr>
          <w:rFonts w:asciiTheme="minorBidi" w:hAnsiTheme="minorBidi"/>
          <w:sz w:val="24"/>
          <w:szCs w:val="24"/>
        </w:rPr>
        <w:t>orthopedic problems (</w:t>
      </w:r>
      <w:r w:rsidR="00D437F0" w:rsidRPr="00C62FFC">
        <w:rPr>
          <w:rFonts w:asciiTheme="minorBidi" w:hAnsiTheme="minorBidi"/>
          <w:sz w:val="24"/>
          <w:szCs w:val="24"/>
        </w:rPr>
        <w:t>e.g.,</w:t>
      </w:r>
      <w:r w:rsidR="009811E9" w:rsidRPr="00C62FFC">
        <w:rPr>
          <w:rFonts w:asciiTheme="minorBidi" w:hAnsiTheme="minorBidi"/>
          <w:sz w:val="24"/>
          <w:szCs w:val="24"/>
        </w:rPr>
        <w:t xml:space="preserve"> osteoarthritis and skeletal deformities) and medical conditions (</w:t>
      </w:r>
      <w:r w:rsidR="00D437F0" w:rsidRPr="00C62FFC">
        <w:rPr>
          <w:rFonts w:asciiTheme="minorBidi" w:hAnsiTheme="minorBidi"/>
          <w:sz w:val="24"/>
          <w:szCs w:val="24"/>
        </w:rPr>
        <w:t>e.g.,</w:t>
      </w:r>
      <w:r w:rsidR="009811E9" w:rsidRPr="00C62FFC">
        <w:rPr>
          <w:rFonts w:asciiTheme="minorBidi" w:hAnsiTheme="minorBidi"/>
          <w:sz w:val="24"/>
          <w:szCs w:val="24"/>
        </w:rPr>
        <w:t xml:space="preserve"> heart failure, respiratory insufficiency, peripheral arterial occlusive </w:t>
      </w:r>
      <w:r w:rsidR="00D437F0" w:rsidRPr="00C62FFC">
        <w:rPr>
          <w:rFonts w:asciiTheme="minorBidi" w:hAnsiTheme="minorBidi"/>
          <w:sz w:val="24"/>
          <w:szCs w:val="24"/>
        </w:rPr>
        <w:t>disease,</w:t>
      </w:r>
      <w:r w:rsidR="009811E9" w:rsidRPr="00C62FFC">
        <w:rPr>
          <w:rFonts w:asciiTheme="minorBidi" w:hAnsiTheme="minorBidi"/>
          <w:sz w:val="24"/>
          <w:szCs w:val="24"/>
        </w:rPr>
        <w:t xml:space="preserve"> and obesity)</w:t>
      </w:r>
      <w:r w:rsidR="00D437F0" w:rsidRPr="00C62FFC">
        <w:rPr>
          <w:rFonts w:asciiTheme="minorBidi" w:hAnsiTheme="minorBidi"/>
          <w:sz w:val="24"/>
          <w:szCs w:val="24"/>
        </w:rPr>
        <w:t xml:space="preserve"> [</w:t>
      </w:r>
      <w:hyperlink r:id="rId6" w:history="1">
        <w:r w:rsidR="00D437F0" w:rsidRPr="00C62FFC">
          <w:rPr>
            <w:rStyle w:val="Hyperlink"/>
            <w:rFonts w:asciiTheme="minorBidi" w:hAnsiTheme="minorBidi"/>
            <w:sz w:val="24"/>
            <w:szCs w:val="24"/>
          </w:rPr>
          <w:t>2</w:t>
        </w:r>
      </w:hyperlink>
      <w:r w:rsidR="00D437F0" w:rsidRPr="00C62FFC">
        <w:rPr>
          <w:rFonts w:asciiTheme="minorBidi" w:hAnsiTheme="minorBidi"/>
          <w:sz w:val="24"/>
          <w:szCs w:val="24"/>
        </w:rPr>
        <w:t>]</w:t>
      </w:r>
      <w:r w:rsidR="009811E9" w:rsidRPr="00C62FFC">
        <w:rPr>
          <w:rFonts w:asciiTheme="minorBidi" w:hAnsiTheme="minorBidi"/>
          <w:sz w:val="24"/>
          <w:szCs w:val="24"/>
        </w:rPr>
        <w:t>.</w:t>
      </w:r>
    </w:p>
    <w:p w14:paraId="2B7DA140" w14:textId="263AED92" w:rsidR="00A25549" w:rsidRPr="00C62FFC" w:rsidRDefault="00D437F0" w:rsidP="00C62FFC">
      <w:pPr>
        <w:autoSpaceDE w:val="0"/>
        <w:autoSpaceDN w:val="0"/>
        <w:adjustRightInd w:val="0"/>
        <w:spacing w:after="120" w:line="360" w:lineRule="auto"/>
        <w:rPr>
          <w:rFonts w:asciiTheme="minorBidi" w:hAnsiTheme="minorBidi"/>
          <w:sz w:val="24"/>
          <w:szCs w:val="24"/>
          <w:lang w:bidi="he-IL"/>
        </w:rPr>
      </w:pPr>
      <w:r w:rsidRPr="00C62FFC">
        <w:rPr>
          <w:rFonts w:asciiTheme="minorBidi" w:hAnsiTheme="minorBidi"/>
          <w:sz w:val="24"/>
          <w:szCs w:val="24"/>
        </w:rPr>
        <w:t xml:space="preserve">Most of gait disorders requires </w:t>
      </w:r>
      <w:r w:rsidR="00942453" w:rsidRPr="00C62FFC">
        <w:rPr>
          <w:rFonts w:asciiTheme="minorBidi" w:hAnsiTheme="minorBidi"/>
          <w:sz w:val="24"/>
          <w:szCs w:val="24"/>
        </w:rPr>
        <w:t xml:space="preserve">a </w:t>
      </w:r>
      <w:r w:rsidRPr="00C62FFC">
        <w:rPr>
          <w:rFonts w:asciiTheme="minorBidi" w:hAnsiTheme="minorBidi"/>
          <w:sz w:val="24"/>
          <w:szCs w:val="24"/>
        </w:rPr>
        <w:t xml:space="preserve">rehabilitation process </w:t>
      </w:r>
      <w:r w:rsidR="00942453" w:rsidRPr="00C62FFC">
        <w:rPr>
          <w:rFonts w:asciiTheme="minorBidi" w:hAnsiTheme="minorBidi"/>
          <w:sz w:val="24"/>
          <w:szCs w:val="24"/>
        </w:rPr>
        <w:t>consisting of repeated evaluation of recovery and gait’s improvement. C</w:t>
      </w:r>
      <w:r w:rsidR="00A25549" w:rsidRPr="00C62FFC">
        <w:rPr>
          <w:rFonts w:asciiTheme="minorBidi" w:hAnsiTheme="minorBidi"/>
          <w:sz w:val="24"/>
          <w:szCs w:val="24"/>
        </w:rPr>
        <w:t xml:space="preserve">linical gait analysis can be defined as the </w:t>
      </w:r>
      <w:r w:rsidR="00942453" w:rsidRPr="00C62FFC">
        <w:rPr>
          <w:rFonts w:asciiTheme="minorBidi" w:hAnsiTheme="minorBidi"/>
          <w:sz w:val="24"/>
          <w:szCs w:val="24"/>
        </w:rPr>
        <w:t>measurement</w:t>
      </w:r>
      <w:r w:rsidR="00A25549" w:rsidRPr="00C62FFC">
        <w:rPr>
          <w:rFonts w:asciiTheme="minorBidi" w:hAnsiTheme="minorBidi"/>
          <w:sz w:val="24"/>
          <w:szCs w:val="24"/>
        </w:rPr>
        <w:t>, processing and systematic interpretation of biomechanical parameters that characterize human locomotion and ability to identify limitations in motion in order to identify appropriate procedure for rehabilitation [</w:t>
      </w:r>
      <w:hyperlink r:id="rId7" w:history="1">
        <w:r w:rsidR="00A25549" w:rsidRPr="00C62FFC">
          <w:rPr>
            <w:rStyle w:val="Hyperlink"/>
            <w:rFonts w:asciiTheme="minorBidi" w:hAnsiTheme="minorBidi"/>
            <w:sz w:val="24"/>
            <w:szCs w:val="24"/>
          </w:rPr>
          <w:t>1</w:t>
        </w:r>
      </w:hyperlink>
      <w:r w:rsidR="00A25549" w:rsidRPr="00C62FFC">
        <w:rPr>
          <w:rFonts w:asciiTheme="minorBidi" w:hAnsiTheme="minorBidi"/>
          <w:sz w:val="24"/>
          <w:szCs w:val="24"/>
        </w:rPr>
        <w:t>].</w:t>
      </w:r>
    </w:p>
    <w:p w14:paraId="508ACE8B" w14:textId="44DAF05D" w:rsidR="004A3848" w:rsidRPr="006C68F0" w:rsidRDefault="00C32CA0" w:rsidP="006C68F0">
      <w:pPr>
        <w:autoSpaceDE w:val="0"/>
        <w:autoSpaceDN w:val="0"/>
        <w:adjustRightInd w:val="0"/>
        <w:spacing w:after="360" w:line="360" w:lineRule="auto"/>
        <w:rPr>
          <w:rFonts w:asciiTheme="minorBidi" w:hAnsiTheme="minorBidi"/>
          <w:sz w:val="24"/>
          <w:szCs w:val="24"/>
          <w:lang w:bidi="he-IL"/>
        </w:rPr>
      </w:pPr>
      <w:r w:rsidRPr="00C62FFC">
        <w:rPr>
          <w:rFonts w:asciiTheme="minorBidi" w:hAnsiTheme="minorBidi"/>
          <w:sz w:val="24"/>
          <w:szCs w:val="24"/>
        </w:rPr>
        <w:t xml:space="preserve">Nowadays, healthcare centers are not familiar with quantitative approaches for patients’ gait </w:t>
      </w:r>
      <w:r w:rsidR="00342006" w:rsidRPr="00C62FFC">
        <w:rPr>
          <w:rFonts w:asciiTheme="minorBidi" w:hAnsiTheme="minorBidi"/>
          <w:sz w:val="24"/>
          <w:szCs w:val="24"/>
        </w:rPr>
        <w:t>evaluation</w:t>
      </w:r>
      <w:r w:rsidR="00313A23">
        <w:rPr>
          <w:rFonts w:asciiTheme="minorBidi" w:hAnsiTheme="minorBidi"/>
          <w:sz w:val="24"/>
          <w:szCs w:val="24"/>
        </w:rPr>
        <w:t>, therefor the rehabilitation process is more difficult and less effective</w:t>
      </w:r>
      <w:r w:rsidR="00E67528" w:rsidRPr="00C62FFC">
        <w:rPr>
          <w:rFonts w:asciiTheme="minorBidi" w:hAnsiTheme="minorBidi"/>
          <w:sz w:val="24"/>
          <w:szCs w:val="24"/>
        </w:rPr>
        <w:t xml:space="preserve">. </w:t>
      </w:r>
      <w:r w:rsidRPr="00C62FFC">
        <w:rPr>
          <w:rFonts w:asciiTheme="minorBidi" w:hAnsiTheme="minorBidi"/>
          <w:sz w:val="24"/>
          <w:szCs w:val="24"/>
        </w:rPr>
        <w:t>Hence the need for detailed human gait detection system</w:t>
      </w:r>
      <w:r w:rsidR="00FD7DB3">
        <w:rPr>
          <w:rFonts w:asciiTheme="minorBidi" w:hAnsiTheme="minorBidi"/>
          <w:sz w:val="24"/>
          <w:szCs w:val="24"/>
        </w:rPr>
        <w:t xml:space="preserve">. </w:t>
      </w:r>
      <w:r w:rsidR="00FD7DB3">
        <w:rPr>
          <w:rFonts w:asciiTheme="minorBidi" w:hAnsiTheme="minorBidi"/>
          <w:sz w:val="24"/>
          <w:szCs w:val="24"/>
          <w:lang w:bidi="he-IL"/>
        </w:rPr>
        <w:t>Gait evaluation</w:t>
      </w:r>
      <w:r w:rsidR="00FD7DB3">
        <w:rPr>
          <w:rFonts w:asciiTheme="minorBidi" w:hAnsiTheme="minorBidi"/>
          <w:sz w:val="24"/>
          <w:szCs w:val="24"/>
        </w:rPr>
        <w:t xml:space="preserve"> in context of health </w:t>
      </w:r>
      <w:r w:rsidR="004A3848">
        <w:rPr>
          <w:rFonts w:asciiTheme="minorBidi" w:hAnsiTheme="minorBidi"/>
          <w:sz w:val="24"/>
          <w:szCs w:val="24"/>
          <w:lang w:bidi="he-IL"/>
        </w:rPr>
        <w:t>should be based on gait quality parameters</w:t>
      </w:r>
      <w:r w:rsidR="00313A23">
        <w:rPr>
          <w:rFonts w:asciiTheme="minorBidi" w:hAnsiTheme="minorBidi"/>
          <w:sz w:val="24"/>
          <w:szCs w:val="24"/>
          <w:lang w:bidi="he-IL"/>
        </w:rPr>
        <w:t xml:space="preserve"> </w:t>
      </w:r>
      <w:r w:rsidR="009550D2" w:rsidRPr="00C62FFC">
        <w:rPr>
          <w:rFonts w:asciiTheme="minorBidi" w:hAnsiTheme="minorBidi"/>
          <w:sz w:val="24"/>
          <w:szCs w:val="24"/>
        </w:rPr>
        <w:t>[</w:t>
      </w:r>
      <w:bookmarkStart w:id="0" w:name="_Hlk71026706"/>
      <w:r w:rsidR="009550D2" w:rsidRPr="00C62FFC">
        <w:rPr>
          <w:rFonts w:asciiTheme="minorBidi" w:hAnsiTheme="minorBidi"/>
          <w:sz w:val="24"/>
          <w:szCs w:val="24"/>
        </w:rPr>
        <w:fldChar w:fldCharType="begin"/>
      </w:r>
      <w:r w:rsidR="009550D2" w:rsidRPr="00C62FFC">
        <w:rPr>
          <w:rFonts w:asciiTheme="minorBidi" w:hAnsiTheme="minorBidi"/>
          <w:sz w:val="24"/>
          <w:szCs w:val="24"/>
        </w:rPr>
        <w:instrText xml:space="preserve"> HYPERLINK "https://asmedigitalcollection.asme.org/IMECE/proceedings-abstract/IMECE2019/83518/V014T14A003/1073643" </w:instrText>
      </w:r>
      <w:r w:rsidR="009550D2" w:rsidRPr="00C62FFC">
        <w:rPr>
          <w:rFonts w:asciiTheme="minorBidi" w:hAnsiTheme="minorBidi"/>
          <w:sz w:val="24"/>
          <w:szCs w:val="24"/>
        </w:rPr>
        <w:fldChar w:fldCharType="separate"/>
      </w:r>
      <w:r w:rsidR="009550D2" w:rsidRPr="00C62FFC">
        <w:rPr>
          <w:rStyle w:val="Hyperlink"/>
          <w:rFonts w:asciiTheme="minorBidi" w:hAnsiTheme="minorBidi"/>
          <w:sz w:val="24"/>
          <w:szCs w:val="24"/>
        </w:rPr>
        <w:t>3</w:t>
      </w:r>
      <w:r w:rsidR="009550D2" w:rsidRPr="00C62FFC">
        <w:rPr>
          <w:rFonts w:asciiTheme="minorBidi" w:hAnsiTheme="minorBidi"/>
          <w:sz w:val="24"/>
          <w:szCs w:val="24"/>
        </w:rPr>
        <w:fldChar w:fldCharType="end"/>
      </w:r>
      <w:bookmarkEnd w:id="0"/>
      <w:r w:rsidR="009550D2" w:rsidRPr="00C62FFC">
        <w:rPr>
          <w:rFonts w:asciiTheme="minorBidi" w:hAnsiTheme="minorBidi"/>
          <w:sz w:val="24"/>
          <w:szCs w:val="24"/>
        </w:rPr>
        <w:t>]</w:t>
      </w:r>
      <w:r w:rsidR="00313A23">
        <w:rPr>
          <w:rFonts w:asciiTheme="minorBidi" w:hAnsiTheme="minorBidi"/>
          <w:sz w:val="24"/>
          <w:szCs w:val="24"/>
        </w:rPr>
        <w:t xml:space="preserve">. Table 1 describes numerous parameters </w:t>
      </w:r>
      <w:r w:rsidR="00A6676A">
        <w:rPr>
          <w:rFonts w:asciiTheme="minorBidi" w:hAnsiTheme="minorBidi"/>
          <w:sz w:val="24"/>
          <w:szCs w:val="24"/>
        </w:rPr>
        <w:t xml:space="preserve">that helps to determine gait quality </w:t>
      </w:r>
      <w:r w:rsidR="00A6676A">
        <w:rPr>
          <w:rFonts w:asciiTheme="minorBidi" w:hAnsiTheme="minorBidi"/>
          <w:sz w:val="24"/>
          <w:szCs w:val="24"/>
          <w:lang w:bidi="he-IL"/>
        </w:rPr>
        <w:t xml:space="preserve">by measuring </w:t>
      </w:r>
      <w:r w:rsidR="006C68F0">
        <w:rPr>
          <w:rFonts w:asciiTheme="minorBidi" w:hAnsiTheme="minorBidi"/>
          <w:sz w:val="24"/>
          <w:szCs w:val="24"/>
          <w:lang w:bidi="he-IL"/>
        </w:rPr>
        <w:t>gait characteristics</w:t>
      </w:r>
      <w:r w:rsidR="00A6676A">
        <w:rPr>
          <w:rFonts w:asciiTheme="minorBidi" w:hAnsiTheme="minorBidi"/>
          <w:sz w:val="24"/>
          <w:szCs w:val="24"/>
        </w:rPr>
        <w:t xml:space="preserve"> </w:t>
      </w:r>
      <w:r w:rsidR="006C68F0">
        <w:rPr>
          <w:rFonts w:asciiTheme="minorBidi" w:hAnsiTheme="minorBidi"/>
          <w:sz w:val="24"/>
          <w:szCs w:val="24"/>
        </w:rPr>
        <w:t xml:space="preserve">(e.g., </w:t>
      </w:r>
      <w:r w:rsidR="00A6676A">
        <w:rPr>
          <w:rFonts w:asciiTheme="minorBidi" w:hAnsiTheme="minorBidi"/>
          <w:sz w:val="24"/>
          <w:szCs w:val="24"/>
        </w:rPr>
        <w:t>step cycle, phase of a step, length of step</w:t>
      </w:r>
      <w:r w:rsidR="006C68F0">
        <w:rPr>
          <w:rFonts w:asciiTheme="minorBidi" w:hAnsiTheme="minorBidi"/>
          <w:sz w:val="24"/>
          <w:szCs w:val="24"/>
        </w:rPr>
        <w:t xml:space="preserve">). </w:t>
      </w:r>
    </w:p>
    <w:p w14:paraId="4DE70E2A" w14:textId="341740F1" w:rsidR="006C68F0" w:rsidRPr="006C68F0" w:rsidRDefault="00C62FFC" w:rsidP="006C68F0">
      <w:pPr>
        <w:autoSpaceDE w:val="0"/>
        <w:autoSpaceDN w:val="0"/>
        <w:adjustRightInd w:val="0"/>
        <w:spacing w:after="120"/>
        <w:jc w:val="center"/>
        <w:rPr>
          <w:rFonts w:asciiTheme="majorBidi" w:hAnsiTheme="majorBidi" w:cstheme="majorBidi" w:hint="cs"/>
          <w:sz w:val="28"/>
          <w:szCs w:val="28"/>
          <w:rtl/>
          <w:lang w:bidi="he-IL"/>
        </w:rPr>
      </w:pPr>
      <w:r w:rsidRPr="00C62FFC">
        <w:rPr>
          <w:rFonts w:asciiTheme="majorBidi" w:hAnsiTheme="majorBidi" w:cstheme="majorBidi"/>
          <w:noProof/>
          <w:sz w:val="28"/>
          <w:szCs w:val="28"/>
        </w:rPr>
        <w:lastRenderedPageBreak/>
        <w:drawing>
          <wp:inline distT="0" distB="0" distL="0" distR="0" wp14:anchorId="64B5EDFE" wp14:editId="50C4B65B">
            <wp:extent cx="3716645" cy="4450080"/>
            <wp:effectExtent l="0" t="0" r="0" b="762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38446" cy="4476183"/>
                    </a:xfrm>
                    <a:prstGeom prst="rect">
                      <a:avLst/>
                    </a:prstGeom>
                  </pic:spPr>
                </pic:pic>
              </a:graphicData>
            </a:graphic>
          </wp:inline>
        </w:drawing>
      </w:r>
    </w:p>
    <w:p w14:paraId="71F1D8A6" w14:textId="2826582A" w:rsidR="00A74CB6" w:rsidRDefault="00C32CA0" w:rsidP="00A74CB6">
      <w:pPr>
        <w:autoSpaceDE w:val="0"/>
        <w:autoSpaceDN w:val="0"/>
        <w:adjustRightInd w:val="0"/>
        <w:spacing w:before="360" w:after="120" w:line="360" w:lineRule="auto"/>
        <w:jc w:val="both"/>
        <w:rPr>
          <w:rFonts w:asciiTheme="minorBidi" w:hAnsiTheme="minorBidi"/>
          <w:sz w:val="24"/>
          <w:szCs w:val="24"/>
        </w:rPr>
      </w:pPr>
      <w:r w:rsidRPr="00C62FFC">
        <w:rPr>
          <w:rFonts w:asciiTheme="minorBidi" w:hAnsiTheme="minorBidi"/>
          <w:sz w:val="24"/>
          <w:szCs w:val="24"/>
        </w:rPr>
        <w:t>Our research project aimed to provide a method to obtain the skeleton features and characterizing patients’ gait performance</w:t>
      </w:r>
      <w:r w:rsidR="00A74CB6">
        <w:rPr>
          <w:rFonts w:asciiTheme="minorBidi" w:hAnsiTheme="minorBidi"/>
          <w:sz w:val="24"/>
          <w:szCs w:val="24"/>
        </w:rPr>
        <w:t xml:space="preserve"> using Deep Learning</w:t>
      </w:r>
      <w:r w:rsidRPr="00C62FFC">
        <w:rPr>
          <w:rFonts w:asciiTheme="minorBidi" w:hAnsiTheme="minorBidi"/>
          <w:sz w:val="24"/>
          <w:szCs w:val="24"/>
        </w:rPr>
        <w:t xml:space="preserve">. </w:t>
      </w:r>
      <w:r w:rsidR="00F85C5B" w:rsidRPr="00C62FFC">
        <w:rPr>
          <w:rFonts w:asciiTheme="minorBidi" w:hAnsiTheme="minorBidi"/>
          <w:sz w:val="24"/>
          <w:szCs w:val="24"/>
        </w:rPr>
        <w:t>A multidisciplinary approach is needed to understand which are the right gait parameters, when they must be considered, and to interpret the results so that final users can be provided exactly with the information they need [</w:t>
      </w:r>
      <w:hyperlink r:id="rId9" w:history="1">
        <w:r w:rsidR="00F85C5B" w:rsidRPr="00C62FFC">
          <w:rPr>
            <w:rStyle w:val="Hyperlink"/>
            <w:rFonts w:asciiTheme="minorBidi" w:hAnsiTheme="minorBidi"/>
            <w:sz w:val="24"/>
            <w:szCs w:val="24"/>
          </w:rPr>
          <w:t>3</w:t>
        </w:r>
      </w:hyperlink>
      <w:r w:rsidR="00F85C5B" w:rsidRPr="00C62FFC">
        <w:rPr>
          <w:rFonts w:asciiTheme="minorBidi" w:hAnsiTheme="minorBidi"/>
          <w:sz w:val="24"/>
          <w:szCs w:val="24"/>
        </w:rPr>
        <w:t>].</w:t>
      </w:r>
    </w:p>
    <w:p w14:paraId="4C31B774" w14:textId="53105212" w:rsidR="00A74CB6" w:rsidRDefault="00A74CB6" w:rsidP="00A74CB6">
      <w:pPr>
        <w:autoSpaceDE w:val="0"/>
        <w:autoSpaceDN w:val="0"/>
        <w:adjustRightInd w:val="0"/>
        <w:spacing w:before="360" w:after="120" w:line="360" w:lineRule="auto"/>
        <w:jc w:val="both"/>
        <w:rPr>
          <w:rFonts w:asciiTheme="minorBidi" w:hAnsiTheme="minorBidi" w:hint="cs"/>
          <w:sz w:val="24"/>
          <w:szCs w:val="24"/>
          <w:rtl/>
          <w:lang w:bidi="he-IL"/>
        </w:rPr>
      </w:pPr>
      <w:r>
        <w:rPr>
          <w:rFonts w:asciiTheme="minorBidi" w:hAnsiTheme="minorBidi"/>
          <w:sz w:val="24"/>
          <w:szCs w:val="24"/>
        </w:rPr>
        <w:t xml:space="preserve">Deep learning is a form of machine learning that enables computers to learn from experience and understand </w:t>
      </w:r>
      <w:r w:rsidR="007217A6">
        <w:rPr>
          <w:rFonts w:asciiTheme="minorBidi" w:hAnsiTheme="minorBidi"/>
          <w:sz w:val="24"/>
          <w:szCs w:val="24"/>
        </w:rPr>
        <w:t>the world in terms of a hierarchy of concepts [</w:t>
      </w:r>
      <w:hyperlink r:id="rId10" w:history="1">
        <w:r w:rsidR="007217A6" w:rsidRPr="007217A6">
          <w:rPr>
            <w:rStyle w:val="Hyperlink"/>
            <w:rFonts w:asciiTheme="minorBidi" w:hAnsiTheme="minorBidi"/>
            <w:sz w:val="24"/>
            <w:szCs w:val="24"/>
          </w:rPr>
          <w:t>4</w:t>
        </w:r>
      </w:hyperlink>
      <w:r w:rsidR="007217A6">
        <w:rPr>
          <w:rFonts w:asciiTheme="minorBidi" w:hAnsiTheme="minorBidi"/>
          <w:sz w:val="24"/>
          <w:szCs w:val="24"/>
        </w:rPr>
        <w:t>].</w:t>
      </w:r>
      <w:r>
        <w:rPr>
          <w:rFonts w:asciiTheme="minorBidi" w:hAnsiTheme="minorBidi"/>
          <w:sz w:val="24"/>
          <w:szCs w:val="24"/>
        </w:rPr>
        <w:t xml:space="preserve"> </w:t>
      </w:r>
      <w:r w:rsidR="007217A6">
        <w:rPr>
          <w:rFonts w:asciiTheme="minorBidi" w:hAnsiTheme="minorBidi"/>
          <w:sz w:val="24"/>
          <w:szCs w:val="24"/>
        </w:rPr>
        <w:t>Methods of deep learning are useful</w:t>
      </w:r>
      <w:r w:rsidR="007217A6">
        <w:rPr>
          <w:rFonts w:asciiTheme="minorBidi" w:hAnsiTheme="minorBidi"/>
          <w:sz w:val="24"/>
          <w:szCs w:val="24"/>
          <w:lang w:bidi="he-IL"/>
        </w:rPr>
        <w:t xml:space="preserve"> among other things</w:t>
      </w:r>
      <w:r w:rsidR="007217A6">
        <w:rPr>
          <w:rFonts w:asciiTheme="minorBidi" w:hAnsiTheme="minorBidi"/>
          <w:sz w:val="24"/>
          <w:szCs w:val="24"/>
        </w:rPr>
        <w:t xml:space="preserve"> for </w:t>
      </w:r>
      <w:r>
        <w:rPr>
          <w:rFonts w:asciiTheme="minorBidi" w:hAnsiTheme="minorBidi"/>
          <w:sz w:val="24"/>
          <w:szCs w:val="24"/>
        </w:rPr>
        <w:t>sequence prediction</w:t>
      </w:r>
      <w:r w:rsidR="007217A6">
        <w:rPr>
          <w:rFonts w:asciiTheme="minorBidi" w:hAnsiTheme="minorBidi"/>
          <w:sz w:val="24"/>
          <w:szCs w:val="24"/>
        </w:rPr>
        <w:t xml:space="preserve"> and object detection</w:t>
      </w:r>
      <w:r w:rsidR="00633D49">
        <w:rPr>
          <w:rFonts w:asciiTheme="minorBidi" w:hAnsiTheme="minorBidi"/>
          <w:sz w:val="24"/>
          <w:szCs w:val="24"/>
        </w:rPr>
        <w:t>. they</w:t>
      </w:r>
      <w:r w:rsidR="007217A6">
        <w:rPr>
          <w:rFonts w:asciiTheme="minorBidi" w:hAnsiTheme="minorBidi"/>
          <w:sz w:val="24"/>
          <w:szCs w:val="24"/>
        </w:rPr>
        <w:t xml:space="preserve"> have an ability to </w:t>
      </w:r>
      <w:r w:rsidR="00633D49">
        <w:rPr>
          <w:rFonts w:asciiTheme="minorBidi" w:hAnsiTheme="minorBidi"/>
          <w:sz w:val="24"/>
          <w:szCs w:val="24"/>
        </w:rPr>
        <w:t>process</w:t>
      </w:r>
      <w:r w:rsidR="00EC53C2">
        <w:rPr>
          <w:rFonts w:asciiTheme="minorBidi" w:hAnsiTheme="minorBidi"/>
          <w:sz w:val="24"/>
          <w:szCs w:val="24"/>
        </w:rPr>
        <w:t xml:space="preserve"> and analyze</w:t>
      </w:r>
      <w:r w:rsidR="007217A6">
        <w:rPr>
          <w:rFonts w:asciiTheme="minorBidi" w:hAnsiTheme="minorBidi"/>
          <w:sz w:val="24"/>
          <w:szCs w:val="24"/>
        </w:rPr>
        <w:t xml:space="preserve"> large volumes of data</w:t>
      </w:r>
      <w:r w:rsidR="00EC53C2">
        <w:rPr>
          <w:rFonts w:asciiTheme="minorBidi" w:hAnsiTheme="minorBidi"/>
          <w:sz w:val="24"/>
          <w:szCs w:val="24"/>
        </w:rPr>
        <w:t xml:space="preserve">. Data driven machine health monitoring is becoming popular due to the low cost it requires and the </w:t>
      </w:r>
      <w:r w:rsidR="00EC53C2">
        <w:rPr>
          <w:rFonts w:asciiTheme="minorBidi" w:hAnsiTheme="minorBidi"/>
          <w:sz w:val="24"/>
          <w:szCs w:val="24"/>
          <w:lang w:bidi="he-IL"/>
        </w:rPr>
        <w:t xml:space="preserve">accuracy it provides. </w:t>
      </w:r>
      <w:r w:rsidR="007217A6">
        <w:rPr>
          <w:rFonts w:asciiTheme="minorBidi" w:hAnsiTheme="minorBidi"/>
          <w:sz w:val="24"/>
          <w:szCs w:val="24"/>
        </w:rPr>
        <w:t>Therefor we decided to use i</w:t>
      </w:r>
      <w:r w:rsidR="001E3035">
        <w:rPr>
          <w:rFonts w:asciiTheme="minorBidi" w:hAnsiTheme="minorBidi"/>
          <w:sz w:val="24"/>
          <w:szCs w:val="24"/>
        </w:rPr>
        <w:t>t</w:t>
      </w:r>
      <w:r w:rsidR="007217A6">
        <w:rPr>
          <w:rFonts w:asciiTheme="minorBidi" w:hAnsiTheme="minorBidi"/>
          <w:sz w:val="24"/>
          <w:szCs w:val="24"/>
        </w:rPr>
        <w:t xml:space="preserve"> to perform </w:t>
      </w:r>
      <w:r w:rsidR="00A97053">
        <w:rPr>
          <w:rFonts w:asciiTheme="minorBidi" w:hAnsiTheme="minorBidi"/>
          <w:sz w:val="24"/>
          <w:szCs w:val="24"/>
        </w:rPr>
        <w:t>our</w:t>
      </w:r>
      <w:r w:rsidR="007217A6">
        <w:rPr>
          <w:rFonts w:asciiTheme="minorBidi" w:hAnsiTheme="minorBidi"/>
          <w:sz w:val="24"/>
          <w:szCs w:val="24"/>
        </w:rPr>
        <w:t xml:space="preserve"> gait evaluation system</w:t>
      </w:r>
      <w:r w:rsidR="001E3035">
        <w:rPr>
          <w:rFonts w:asciiTheme="minorBidi" w:hAnsiTheme="minorBidi"/>
          <w:sz w:val="24"/>
          <w:szCs w:val="24"/>
        </w:rPr>
        <w:t>.</w:t>
      </w:r>
    </w:p>
    <w:p w14:paraId="724A5276" w14:textId="77777777" w:rsidR="000151FD" w:rsidRDefault="00C32CA0" w:rsidP="00C62FFC">
      <w:pPr>
        <w:autoSpaceDE w:val="0"/>
        <w:autoSpaceDN w:val="0"/>
        <w:adjustRightInd w:val="0"/>
        <w:spacing w:before="360" w:after="120" w:line="360" w:lineRule="auto"/>
        <w:jc w:val="both"/>
        <w:rPr>
          <w:rFonts w:asciiTheme="minorBidi" w:hAnsiTheme="minorBidi"/>
          <w:color w:val="000000"/>
          <w:sz w:val="24"/>
          <w:szCs w:val="24"/>
          <w:shd w:val="clear" w:color="auto" w:fill="FFFFFF"/>
        </w:rPr>
      </w:pPr>
      <w:r w:rsidRPr="00C62FFC">
        <w:rPr>
          <w:rFonts w:asciiTheme="minorBidi" w:hAnsiTheme="minorBidi"/>
          <w:sz w:val="24"/>
          <w:szCs w:val="24"/>
        </w:rPr>
        <w:lastRenderedPageBreak/>
        <w:t>T</w:t>
      </w:r>
      <w:r w:rsidR="00A97053">
        <w:rPr>
          <w:rFonts w:asciiTheme="minorBidi" w:hAnsiTheme="minorBidi"/>
          <w:sz w:val="24"/>
          <w:szCs w:val="24"/>
        </w:rPr>
        <w:t>he gait evaluation process</w:t>
      </w:r>
      <w:r w:rsidRPr="00C62FFC">
        <w:rPr>
          <w:rFonts w:asciiTheme="minorBidi" w:hAnsiTheme="minorBidi"/>
          <w:sz w:val="24"/>
          <w:szCs w:val="24"/>
        </w:rPr>
        <w:t xml:space="preserve"> will be done in a bi-level procedure: First, detecting the person in hand from a video taken in the rehabilitation center. </w:t>
      </w:r>
      <w:r w:rsidR="00375478">
        <w:rPr>
          <w:rFonts w:asciiTheme="minorBidi" w:hAnsiTheme="minorBidi"/>
          <w:sz w:val="24"/>
          <w:szCs w:val="24"/>
        </w:rPr>
        <w:t>This will be performed using YOLOv4 network [</w:t>
      </w:r>
      <w:r w:rsidR="00375478">
        <w:rPr>
          <w:rFonts w:asciiTheme="minorBidi" w:hAnsiTheme="minorBidi"/>
          <w:sz w:val="24"/>
          <w:szCs w:val="24"/>
          <w:lang w:bidi="he-IL"/>
        </w:rPr>
        <w:t xml:space="preserve">Yolo] which achieves object detection result in RGB images and videos. </w:t>
      </w:r>
      <w:r w:rsidR="00CD28C8" w:rsidRPr="00C62FFC">
        <w:rPr>
          <w:rFonts w:asciiTheme="minorBidi" w:hAnsiTheme="minorBidi"/>
          <w:color w:val="000000"/>
          <w:sz w:val="24"/>
          <w:szCs w:val="24"/>
          <w:shd w:val="clear" w:color="auto" w:fill="FFFFFF"/>
        </w:rPr>
        <w:t>YOLO is a real-time object detection method, introduced for motion detection in complex scenes.</w:t>
      </w:r>
      <w:r w:rsidR="00CD28C8">
        <w:rPr>
          <w:rFonts w:asciiTheme="minorBidi" w:hAnsiTheme="minorBidi"/>
          <w:color w:val="000000"/>
          <w:sz w:val="24"/>
          <w:szCs w:val="24"/>
          <w:shd w:val="clear" w:color="auto" w:fill="FFFFFF"/>
        </w:rPr>
        <w:t xml:space="preserve"> </w:t>
      </w:r>
      <w:r w:rsidR="00375478">
        <w:rPr>
          <w:rFonts w:asciiTheme="minorBidi" w:hAnsiTheme="minorBidi"/>
          <w:sz w:val="24"/>
          <w:szCs w:val="24"/>
          <w:lang w:bidi="he-IL"/>
        </w:rPr>
        <w:t xml:space="preserve">Models based on the YOLOv4 network will be trained and tested on suitable database. </w:t>
      </w:r>
      <w:r w:rsidRPr="00C62FFC">
        <w:rPr>
          <w:rFonts w:asciiTheme="minorBidi" w:hAnsiTheme="minorBidi"/>
          <w:sz w:val="24"/>
          <w:szCs w:val="24"/>
        </w:rPr>
        <w:t xml:space="preserve">Second, to </w:t>
      </w:r>
      <w:r w:rsidR="00F85C5B" w:rsidRPr="00C62FFC">
        <w:rPr>
          <w:rFonts w:asciiTheme="minorBidi" w:hAnsiTheme="minorBidi"/>
          <w:sz w:val="24"/>
          <w:szCs w:val="24"/>
        </w:rPr>
        <w:t>skeletonize</w:t>
      </w:r>
      <w:r w:rsidRPr="00C62FFC">
        <w:rPr>
          <w:rFonts w:asciiTheme="minorBidi" w:hAnsiTheme="minorBidi"/>
          <w:sz w:val="24"/>
          <w:szCs w:val="24"/>
        </w:rPr>
        <w:t xml:space="preserve"> this output via CNN. </w:t>
      </w:r>
      <w:r w:rsidRPr="00C62FFC">
        <w:rPr>
          <w:rFonts w:asciiTheme="minorBidi" w:hAnsiTheme="minorBidi"/>
          <w:color w:val="000000"/>
          <w:sz w:val="24"/>
          <w:szCs w:val="24"/>
          <w:shd w:val="clear" w:color="auto" w:fill="FFFFFF"/>
        </w:rPr>
        <w:t xml:space="preserve">CNN are deep learning methods for classification through a learning process. </w:t>
      </w:r>
    </w:p>
    <w:p w14:paraId="2EB598DA" w14:textId="05C63D28" w:rsidR="004429E1" w:rsidRDefault="000151FD" w:rsidP="000151FD">
      <w:pPr>
        <w:autoSpaceDE w:val="0"/>
        <w:autoSpaceDN w:val="0"/>
        <w:adjustRightInd w:val="0"/>
        <w:spacing w:before="360" w:after="120" w:line="360" w:lineRule="auto"/>
        <w:jc w:val="both"/>
        <w:rPr>
          <w:rFonts w:asciiTheme="minorBidi" w:hAnsiTheme="minorBidi"/>
          <w:color w:val="000000"/>
          <w:sz w:val="24"/>
          <w:szCs w:val="24"/>
          <w:shd w:val="clear" w:color="auto" w:fill="FFFFFF"/>
        </w:rPr>
      </w:pPr>
      <w:r>
        <w:rPr>
          <w:rFonts w:asciiTheme="minorBidi" w:hAnsiTheme="minorBidi"/>
          <w:color w:val="000000"/>
          <w:sz w:val="24"/>
          <w:szCs w:val="24"/>
          <w:shd w:val="clear" w:color="auto" w:fill="FFFFFF"/>
        </w:rPr>
        <w:t xml:space="preserve">Object detection is considered one of the most challenging problems in computer vision field. </w:t>
      </w:r>
      <w:r w:rsidR="00657E0D">
        <w:rPr>
          <w:rFonts w:asciiTheme="minorBidi" w:hAnsiTheme="minorBidi"/>
          <w:color w:val="000000"/>
          <w:sz w:val="24"/>
          <w:szCs w:val="24"/>
          <w:shd w:val="clear" w:color="auto" w:fill="FFFFFF"/>
        </w:rPr>
        <w:t>Detecting an object which is in motion, incorporates two stages: object detection [</w:t>
      </w:r>
      <w:hyperlink r:id="rId11" w:history="1">
        <w:r w:rsidR="00657E0D" w:rsidRPr="00657E0D">
          <w:rPr>
            <w:rStyle w:val="Hyperlink"/>
            <w:rFonts w:asciiTheme="minorBidi" w:hAnsiTheme="minorBidi"/>
            <w:sz w:val="24"/>
            <w:szCs w:val="24"/>
            <w:shd w:val="clear" w:color="auto" w:fill="FFFFFF"/>
          </w:rPr>
          <w:t>7</w:t>
        </w:r>
      </w:hyperlink>
      <w:r w:rsidR="00657E0D">
        <w:rPr>
          <w:rFonts w:asciiTheme="minorBidi" w:hAnsiTheme="minorBidi"/>
          <w:color w:val="000000"/>
          <w:sz w:val="24"/>
          <w:szCs w:val="24"/>
          <w:shd w:val="clear" w:color="auto" w:fill="FFFFFF"/>
        </w:rPr>
        <w:t>] and object classification [</w:t>
      </w:r>
      <w:hyperlink r:id="rId12" w:history="1">
        <w:r w:rsidR="00657E0D" w:rsidRPr="00657E0D">
          <w:rPr>
            <w:rStyle w:val="Hyperlink"/>
            <w:rFonts w:asciiTheme="minorBidi" w:hAnsiTheme="minorBidi"/>
            <w:sz w:val="24"/>
            <w:szCs w:val="24"/>
            <w:shd w:val="clear" w:color="auto" w:fill="FFFFFF"/>
          </w:rPr>
          <w:t>8</w:t>
        </w:r>
      </w:hyperlink>
      <w:r w:rsidR="00657E0D">
        <w:rPr>
          <w:rFonts w:asciiTheme="minorBidi" w:hAnsiTheme="minorBidi"/>
          <w:color w:val="000000"/>
          <w:sz w:val="24"/>
          <w:szCs w:val="24"/>
          <w:shd w:val="clear" w:color="auto" w:fill="FFFFFF"/>
        </w:rPr>
        <w:t xml:space="preserve">]. </w:t>
      </w:r>
      <w:r>
        <w:rPr>
          <w:rFonts w:asciiTheme="minorBidi" w:hAnsiTheme="minorBidi"/>
          <w:color w:val="000000"/>
          <w:sz w:val="24"/>
          <w:szCs w:val="24"/>
          <w:shd w:val="clear" w:color="auto" w:fill="FFFFFF"/>
        </w:rPr>
        <w:t xml:space="preserve">Recently, deep neural networks have been demonstrated to achieve superior object detection performance compared to other approaches, with Yolov4 being one of the state-of-the-art in DNN-based object detection methods in terms of both speed and accuracy. </w:t>
      </w:r>
      <w:r>
        <w:rPr>
          <w:rFonts w:asciiTheme="minorBidi" w:hAnsiTheme="minorBidi"/>
          <w:color w:val="000000"/>
          <w:sz w:val="24"/>
          <w:szCs w:val="24"/>
          <w:shd w:val="clear" w:color="auto" w:fill="FFFFFF"/>
        </w:rPr>
        <w:t>YOLO object detection approach [YOLO] proposes formulating the object detection problem as a single regression problem, where bounding box coordinates and class probabilities are computed at the same time.</w:t>
      </w:r>
      <w:r w:rsidR="006457EA">
        <w:rPr>
          <w:rFonts w:asciiTheme="minorBidi" w:hAnsiTheme="minorBidi"/>
          <w:color w:val="000000"/>
          <w:sz w:val="24"/>
          <w:szCs w:val="24"/>
          <w:shd w:val="clear" w:color="auto" w:fill="FFFFFF"/>
        </w:rPr>
        <w:t xml:space="preserve"> </w:t>
      </w:r>
    </w:p>
    <w:p w14:paraId="5FCF8736" w14:textId="257E9AED" w:rsidR="00AC3BCC" w:rsidRDefault="006457EA" w:rsidP="00C62FFC">
      <w:pPr>
        <w:autoSpaceDE w:val="0"/>
        <w:autoSpaceDN w:val="0"/>
        <w:adjustRightInd w:val="0"/>
        <w:spacing w:before="360" w:after="120" w:line="360" w:lineRule="auto"/>
        <w:jc w:val="both"/>
        <w:rPr>
          <w:rFonts w:asciiTheme="minorBidi" w:hAnsiTheme="minorBidi"/>
          <w:color w:val="000000"/>
          <w:sz w:val="24"/>
          <w:szCs w:val="24"/>
          <w:shd w:val="clear" w:color="auto" w:fill="FFFFFF"/>
          <w:lang w:bidi="he-IL"/>
        </w:rPr>
      </w:pPr>
      <w:r>
        <w:rPr>
          <w:rFonts w:asciiTheme="minorBidi" w:hAnsiTheme="minorBidi"/>
          <w:color w:val="000000"/>
          <w:sz w:val="24"/>
          <w:szCs w:val="24"/>
          <w:shd w:val="clear" w:color="auto" w:fill="FFFFFF"/>
        </w:rPr>
        <w:t>After detecting the object, in our case the walking patient we need to analyze his\her gate performance.</w:t>
      </w:r>
      <w:r w:rsidR="0064518D">
        <w:rPr>
          <w:rFonts w:asciiTheme="minorBidi" w:hAnsiTheme="minorBidi"/>
          <w:color w:val="000000"/>
          <w:sz w:val="24"/>
          <w:szCs w:val="24"/>
          <w:shd w:val="clear" w:color="auto" w:fill="FFFFFF"/>
        </w:rPr>
        <w:t xml:space="preserve"> </w:t>
      </w:r>
      <w:proofErr w:type="gramStart"/>
      <w:r w:rsidR="0064518D">
        <w:rPr>
          <w:rFonts w:asciiTheme="minorBidi" w:hAnsiTheme="minorBidi"/>
          <w:color w:val="000000"/>
          <w:sz w:val="24"/>
          <w:szCs w:val="24"/>
          <w:shd w:val="clear" w:color="auto" w:fill="FFFFFF"/>
        </w:rPr>
        <w:t>In order for</w:t>
      </w:r>
      <w:proofErr w:type="gramEnd"/>
      <w:r w:rsidR="0064518D">
        <w:rPr>
          <w:rFonts w:asciiTheme="minorBidi" w:hAnsiTheme="minorBidi"/>
          <w:color w:val="000000"/>
          <w:sz w:val="24"/>
          <w:szCs w:val="24"/>
          <w:shd w:val="clear" w:color="auto" w:fill="FFFFFF"/>
        </w:rPr>
        <w:t xml:space="preserve"> the assessment to be accurate the skeleton figure should be extracted.</w:t>
      </w:r>
      <w:r>
        <w:rPr>
          <w:rFonts w:asciiTheme="minorBidi" w:hAnsiTheme="minorBidi"/>
          <w:color w:val="000000"/>
          <w:sz w:val="24"/>
          <w:szCs w:val="24"/>
          <w:shd w:val="clear" w:color="auto" w:fill="FFFFFF"/>
        </w:rPr>
        <w:t xml:space="preserve"> </w:t>
      </w:r>
      <w:r w:rsidR="00AC3BCC">
        <w:rPr>
          <w:rFonts w:asciiTheme="minorBidi" w:hAnsiTheme="minorBidi"/>
          <w:color w:val="000000"/>
          <w:sz w:val="24"/>
          <w:szCs w:val="24"/>
          <w:shd w:val="clear" w:color="auto" w:fill="FFFFFF"/>
        </w:rPr>
        <w:t>The shape skeleton, or medial axis [</w:t>
      </w:r>
      <w:hyperlink r:id="rId13" w:history="1">
        <w:r w:rsidR="00AC3BCC" w:rsidRPr="00AC3BCC">
          <w:rPr>
            <w:rStyle w:val="Hyperlink"/>
            <w:rFonts w:asciiTheme="minorBidi" w:hAnsiTheme="minorBidi"/>
            <w:sz w:val="24"/>
            <w:szCs w:val="24"/>
            <w:shd w:val="clear" w:color="auto" w:fill="FFFFFF"/>
          </w:rPr>
          <w:t>5</w:t>
        </w:r>
      </w:hyperlink>
      <w:r w:rsidR="00AC3BCC">
        <w:rPr>
          <w:rFonts w:asciiTheme="minorBidi" w:hAnsiTheme="minorBidi"/>
          <w:color w:val="000000"/>
          <w:sz w:val="24"/>
          <w:szCs w:val="24"/>
          <w:shd w:val="clear" w:color="auto" w:fill="FFFFFF"/>
        </w:rPr>
        <w:t>], is a structure based object descriptor that reveals local symmetry as well as connectivity between object parts [</w:t>
      </w:r>
      <w:hyperlink r:id="rId14" w:history="1">
        <w:r w:rsidR="00AC3BCC" w:rsidRPr="00AC3BCC">
          <w:rPr>
            <w:rStyle w:val="Hyperlink"/>
            <w:rFonts w:asciiTheme="minorBidi" w:hAnsiTheme="minorBidi"/>
            <w:sz w:val="24"/>
            <w:szCs w:val="24"/>
            <w:shd w:val="clear" w:color="auto" w:fill="FFFFFF"/>
          </w:rPr>
          <w:t>6</w:t>
        </w:r>
      </w:hyperlink>
      <w:r w:rsidR="00AC3BCC">
        <w:rPr>
          <w:rFonts w:asciiTheme="minorBidi" w:hAnsiTheme="minorBidi"/>
          <w:color w:val="000000"/>
          <w:sz w:val="24"/>
          <w:szCs w:val="24"/>
          <w:shd w:val="clear" w:color="auto" w:fill="FFFFFF"/>
        </w:rPr>
        <w:t xml:space="preserve">]. </w:t>
      </w:r>
      <w:r w:rsidR="004E3285">
        <w:rPr>
          <w:rFonts w:asciiTheme="minorBidi" w:hAnsiTheme="minorBidi"/>
          <w:color w:val="000000"/>
          <w:sz w:val="24"/>
          <w:szCs w:val="24"/>
          <w:shd w:val="clear" w:color="auto" w:fill="FFFFFF"/>
          <w:lang w:bidi="he-IL"/>
        </w:rPr>
        <w:t>Skeleton model can describe motion joints precisely</w:t>
      </w:r>
      <w:r w:rsidR="0064518D">
        <w:rPr>
          <w:rFonts w:asciiTheme="minorBidi" w:hAnsiTheme="minorBidi"/>
          <w:color w:val="000000"/>
          <w:sz w:val="24"/>
          <w:szCs w:val="24"/>
          <w:shd w:val="clear" w:color="auto" w:fill="FFFFFF"/>
          <w:lang w:bidi="he-IL"/>
        </w:rPr>
        <w:t xml:space="preserve"> and does not include factors that are not relevant to the assessment</w:t>
      </w:r>
      <w:r w:rsidR="004E3285">
        <w:rPr>
          <w:rFonts w:asciiTheme="minorBidi" w:hAnsiTheme="minorBidi"/>
          <w:color w:val="000000"/>
          <w:sz w:val="24"/>
          <w:szCs w:val="24"/>
          <w:shd w:val="clear" w:color="auto" w:fill="FFFFFF"/>
          <w:lang w:bidi="he-IL"/>
        </w:rPr>
        <w:t>.</w:t>
      </w:r>
    </w:p>
    <w:p w14:paraId="7E15192C" w14:textId="6B0D75E3" w:rsidR="00303580" w:rsidRDefault="00C32CA0" w:rsidP="00017B25">
      <w:pPr>
        <w:spacing w:after="120" w:line="360" w:lineRule="auto"/>
        <w:jc w:val="both"/>
        <w:rPr>
          <w:rFonts w:asciiTheme="minorBidi" w:hAnsiTheme="minorBidi"/>
          <w:sz w:val="24"/>
          <w:szCs w:val="24"/>
          <w:lang w:bidi="he-IL"/>
        </w:rPr>
      </w:pPr>
      <w:r w:rsidRPr="00C62FFC">
        <w:rPr>
          <w:rFonts w:asciiTheme="minorBidi" w:hAnsiTheme="minorBidi"/>
          <w:sz w:val="24"/>
          <w:szCs w:val="24"/>
        </w:rPr>
        <w:t xml:space="preserve">As part of the project, we will develop an application that is able to take as input RGB video and automatically generate skeleton figures characterizing patients’ gait performance. </w:t>
      </w:r>
      <w:r w:rsidR="00AF5F82">
        <w:rPr>
          <w:rFonts w:asciiTheme="minorBidi" w:hAnsiTheme="minorBidi"/>
          <w:sz w:val="24"/>
          <w:szCs w:val="24"/>
          <w:lang w:bidi="he-IL"/>
        </w:rPr>
        <w:t>In this way a complex gait evaluation is possible with a few and available means in short time.</w:t>
      </w:r>
      <w:r w:rsidR="00A97053">
        <w:rPr>
          <w:rFonts w:asciiTheme="minorBidi" w:hAnsiTheme="minorBidi"/>
          <w:sz w:val="24"/>
          <w:szCs w:val="24"/>
          <w:lang w:bidi="he-IL"/>
        </w:rPr>
        <w:t xml:space="preserve"> This allows transforming the real gait of a patient after surgical procedure or injury into a set of scores of medical relevance evaluation. </w:t>
      </w:r>
    </w:p>
    <w:p w14:paraId="4D10A84B" w14:textId="77777777" w:rsidR="00CD28C8" w:rsidRDefault="00CD28C8">
      <w:pPr>
        <w:spacing w:line="259" w:lineRule="auto"/>
        <w:rPr>
          <w:rFonts w:asciiTheme="minorBidi" w:hAnsiTheme="minorBidi"/>
          <w:sz w:val="24"/>
          <w:szCs w:val="24"/>
        </w:rPr>
      </w:pPr>
      <w:r>
        <w:rPr>
          <w:rFonts w:asciiTheme="minorBidi" w:hAnsiTheme="minorBidi"/>
          <w:sz w:val="24"/>
          <w:szCs w:val="24"/>
        </w:rPr>
        <w:lastRenderedPageBreak/>
        <w:br w:type="page"/>
      </w:r>
    </w:p>
    <w:p w14:paraId="2E7F6CE7" w14:textId="7A132F76" w:rsidR="00C32CA0" w:rsidRPr="00C62FFC" w:rsidRDefault="00C32CA0" w:rsidP="00CD28C8">
      <w:pPr>
        <w:spacing w:after="120" w:line="360" w:lineRule="auto"/>
        <w:jc w:val="both"/>
        <w:rPr>
          <w:rFonts w:asciiTheme="minorBidi" w:hAnsiTheme="minorBidi"/>
          <w:sz w:val="24"/>
          <w:szCs w:val="24"/>
        </w:rPr>
      </w:pPr>
      <w:r w:rsidRPr="00C62FFC">
        <w:rPr>
          <w:rFonts w:asciiTheme="minorBidi" w:hAnsiTheme="minorBidi"/>
          <w:sz w:val="24"/>
          <w:szCs w:val="24"/>
        </w:rPr>
        <w:lastRenderedPageBreak/>
        <w:t>The project focuses on several technologies:</w:t>
      </w:r>
    </w:p>
    <w:p w14:paraId="6981ADFC" w14:textId="77777777" w:rsidR="00C32CA0" w:rsidRPr="00C62FFC" w:rsidRDefault="00C32CA0" w:rsidP="00C62FFC">
      <w:pPr>
        <w:shd w:val="clear" w:color="auto" w:fill="FFFFFF"/>
        <w:spacing w:before="158" w:after="158" w:line="360" w:lineRule="auto"/>
        <w:textAlignment w:val="baseline"/>
        <w:rPr>
          <w:rFonts w:asciiTheme="minorBidi" w:hAnsiTheme="minorBidi"/>
          <w:sz w:val="24"/>
          <w:szCs w:val="24"/>
        </w:rPr>
      </w:pPr>
      <w:r w:rsidRPr="00C62FFC">
        <w:rPr>
          <w:rFonts w:asciiTheme="minorBidi" w:hAnsiTheme="minorBidi"/>
          <w:sz w:val="24"/>
          <w:szCs w:val="24"/>
        </w:rPr>
        <w:t xml:space="preserve">Machine learning and Medical Imaging data analysis. Our challenge is to develop and implement machine learning by using deep networks for image </w:t>
      </w:r>
      <w:proofErr w:type="gramStart"/>
      <w:r w:rsidRPr="00C62FFC">
        <w:rPr>
          <w:rFonts w:asciiTheme="minorBidi" w:hAnsiTheme="minorBidi"/>
          <w:sz w:val="24"/>
          <w:szCs w:val="24"/>
        </w:rPr>
        <w:t>processing.  .</w:t>
      </w:r>
      <w:proofErr w:type="gramEnd"/>
      <w:r w:rsidRPr="00C62FFC">
        <w:rPr>
          <w:rFonts w:asciiTheme="minorBidi" w:hAnsiTheme="minorBidi"/>
          <w:sz w:val="24"/>
          <w:szCs w:val="24"/>
        </w:rPr>
        <w:t xml:space="preserve"> </w:t>
      </w:r>
    </w:p>
    <w:p w14:paraId="2EFC951C" w14:textId="77777777" w:rsidR="00C32CA0" w:rsidRPr="00C62FFC" w:rsidRDefault="00C32CA0" w:rsidP="00C62FFC">
      <w:pPr>
        <w:spacing w:after="120" w:line="360" w:lineRule="auto"/>
        <w:jc w:val="both"/>
        <w:rPr>
          <w:rFonts w:asciiTheme="minorBidi" w:hAnsiTheme="minorBidi"/>
          <w:sz w:val="24"/>
          <w:szCs w:val="24"/>
        </w:rPr>
      </w:pPr>
      <w:r w:rsidRPr="00C62FFC">
        <w:rPr>
          <w:rFonts w:asciiTheme="minorBidi" w:hAnsiTheme="minorBidi"/>
          <w:sz w:val="24"/>
          <w:szCs w:val="24"/>
        </w:rPr>
        <w:t xml:space="preserve">YOLOv4 – </w:t>
      </w:r>
      <w:r w:rsidRPr="00C62FFC">
        <w:rPr>
          <w:rFonts w:asciiTheme="minorBidi" w:hAnsiTheme="minorBidi"/>
          <w:color w:val="333333"/>
          <w:sz w:val="24"/>
          <w:szCs w:val="24"/>
        </w:rPr>
        <w:t xml:space="preserve">exhibits one of the best CNN representatives You Only Look Once (YOLO), which breaks through the CNN family's tradition and innovates a complete new way of solving the object detection with most simple and high efficient </w:t>
      </w:r>
      <w:proofErr w:type="gramStart"/>
      <w:r w:rsidRPr="00C62FFC">
        <w:rPr>
          <w:rFonts w:asciiTheme="minorBidi" w:hAnsiTheme="minorBidi"/>
          <w:color w:val="333333"/>
          <w:sz w:val="24"/>
          <w:szCs w:val="24"/>
        </w:rPr>
        <w:t xml:space="preserve">way. </w:t>
      </w:r>
      <w:r w:rsidRPr="00C62FFC">
        <w:rPr>
          <w:rFonts w:asciiTheme="minorBidi" w:hAnsiTheme="minorBidi"/>
          <w:sz w:val="24"/>
          <w:szCs w:val="24"/>
        </w:rPr>
        <w:t xml:space="preserve"> )</w:t>
      </w:r>
      <w:proofErr w:type="gramEnd"/>
      <w:r w:rsidRPr="00C62FFC">
        <w:rPr>
          <w:rFonts w:asciiTheme="minorBidi" w:hAnsiTheme="minorBidi"/>
          <w:sz w:val="24"/>
          <w:szCs w:val="24"/>
        </w:rPr>
        <w:t>.</w:t>
      </w:r>
    </w:p>
    <w:p w14:paraId="738BB7F5" w14:textId="540AE27B" w:rsidR="00C32CA0" w:rsidRPr="00C62FFC" w:rsidRDefault="00C32CA0" w:rsidP="00C62FFC">
      <w:pPr>
        <w:shd w:val="clear" w:color="auto" w:fill="FFFFFF"/>
        <w:spacing w:before="158" w:after="158" w:line="360" w:lineRule="auto"/>
        <w:textAlignment w:val="baseline"/>
        <w:rPr>
          <w:rFonts w:asciiTheme="minorBidi" w:hAnsiTheme="minorBidi"/>
          <w:sz w:val="24"/>
          <w:szCs w:val="24"/>
        </w:rPr>
      </w:pPr>
      <w:r w:rsidRPr="00C62FFC">
        <w:rPr>
          <w:rFonts w:asciiTheme="minorBidi" w:hAnsiTheme="minorBidi"/>
          <w:sz w:val="24"/>
          <w:szCs w:val="24"/>
        </w:rPr>
        <w:t xml:space="preserve">Research and test </w:t>
      </w:r>
      <w:proofErr w:type="gramStart"/>
      <w:r w:rsidRPr="00C62FFC">
        <w:rPr>
          <w:rFonts w:asciiTheme="minorBidi" w:hAnsiTheme="minorBidi"/>
          <w:sz w:val="24"/>
          <w:szCs w:val="24"/>
        </w:rPr>
        <w:t>various different</w:t>
      </w:r>
      <w:proofErr w:type="gramEnd"/>
      <w:r w:rsidRPr="00C62FFC">
        <w:rPr>
          <w:rFonts w:asciiTheme="minorBidi" w:hAnsiTheme="minorBidi"/>
          <w:sz w:val="24"/>
          <w:szCs w:val="24"/>
        </w:rPr>
        <w:t xml:space="preserve"> CNN architectures and optimization hyper parameters. There is a plethora of CNN architectures. Therefore, we will research and test different CNN architectures to get the best solutions.</w:t>
      </w:r>
    </w:p>
    <w:p w14:paraId="521D2A1D" w14:textId="77777777" w:rsidR="00C32CA0" w:rsidRPr="00C62FFC" w:rsidRDefault="00C32CA0" w:rsidP="00C62FFC">
      <w:pPr>
        <w:spacing w:line="360" w:lineRule="auto"/>
        <w:jc w:val="both"/>
        <w:rPr>
          <w:rFonts w:asciiTheme="minorBidi" w:hAnsiTheme="minorBidi"/>
          <w:sz w:val="24"/>
          <w:szCs w:val="24"/>
        </w:rPr>
      </w:pPr>
      <w:r w:rsidRPr="00C62FFC">
        <w:rPr>
          <w:rFonts w:asciiTheme="minorBidi" w:hAnsiTheme="minorBidi"/>
          <w:sz w:val="24"/>
          <w:szCs w:val="24"/>
        </w:rPr>
        <w:t>This is a unique project that use CNN to analyze patient's gait and the quality of it by making it measurable. Thus, using a simple RGB camera only allows healthcare centers to assemble an accurate and faster rehabilitation plan for patients. This novel (if successful) will offer an online video quantification gait system.</w:t>
      </w:r>
    </w:p>
    <w:p w14:paraId="43E57AF8" w14:textId="77777777" w:rsidR="00C32CA0" w:rsidRPr="00C62FFC" w:rsidRDefault="00C32CA0" w:rsidP="00C62FFC">
      <w:pPr>
        <w:spacing w:line="360" w:lineRule="auto"/>
        <w:jc w:val="both"/>
        <w:rPr>
          <w:rFonts w:asciiTheme="minorBidi" w:hAnsiTheme="minorBidi"/>
          <w:sz w:val="24"/>
          <w:szCs w:val="24"/>
        </w:rPr>
      </w:pPr>
      <w:r w:rsidRPr="00C62FFC">
        <w:rPr>
          <w:rFonts w:asciiTheme="minorBidi" w:hAnsiTheme="minorBidi"/>
          <w:sz w:val="24"/>
          <w:szCs w:val="24"/>
        </w:rPr>
        <w:t>This will allow a sufficient and reliable system for gait evaluation using Skeleton Motion Detection from Videos</w:t>
      </w:r>
    </w:p>
    <w:p w14:paraId="241B7C4D" w14:textId="77777777" w:rsidR="007B345C" w:rsidRPr="00342006" w:rsidRDefault="007B345C" w:rsidP="00342006">
      <w:pPr>
        <w:rPr>
          <w:sz w:val="28"/>
          <w:szCs w:val="28"/>
        </w:rPr>
      </w:pPr>
    </w:p>
    <w:sectPr w:rsidR="007B345C" w:rsidRPr="0034200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FD50F2D"/>
    <w:multiLevelType w:val="hybridMultilevel"/>
    <w:tmpl w:val="7D04A0E8"/>
    <w:lvl w:ilvl="0" w:tplc="8F04F216">
      <w:start w:val="1"/>
      <w:numFmt w:val="decimal"/>
      <w:lvlText w:val="%1."/>
      <w:lvlJc w:val="left"/>
      <w:rPr>
        <w:rFonts w:asciiTheme="minorBidi" w:eastAsiaTheme="minorHAnsi" w:hAnsiTheme="minorBidi" w:cstheme="minorBidi"/>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151FD"/>
    <w:rsid w:val="00017B25"/>
    <w:rsid w:val="001E3035"/>
    <w:rsid w:val="00303580"/>
    <w:rsid w:val="00313A23"/>
    <w:rsid w:val="00342006"/>
    <w:rsid w:val="00375478"/>
    <w:rsid w:val="004429E1"/>
    <w:rsid w:val="004A3848"/>
    <w:rsid w:val="004E3285"/>
    <w:rsid w:val="00633D49"/>
    <w:rsid w:val="0064518D"/>
    <w:rsid w:val="006457EA"/>
    <w:rsid w:val="00657E0D"/>
    <w:rsid w:val="006C68F0"/>
    <w:rsid w:val="007217A6"/>
    <w:rsid w:val="007B345C"/>
    <w:rsid w:val="007E5A48"/>
    <w:rsid w:val="00923292"/>
    <w:rsid w:val="00942453"/>
    <w:rsid w:val="009550D2"/>
    <w:rsid w:val="009811E9"/>
    <w:rsid w:val="00A25549"/>
    <w:rsid w:val="00A46310"/>
    <w:rsid w:val="00A6676A"/>
    <w:rsid w:val="00A74CB6"/>
    <w:rsid w:val="00A97053"/>
    <w:rsid w:val="00AC3BCC"/>
    <w:rsid w:val="00AF5F82"/>
    <w:rsid w:val="00B420EF"/>
    <w:rsid w:val="00C02BF2"/>
    <w:rsid w:val="00C32CA0"/>
    <w:rsid w:val="00C62FFC"/>
    <w:rsid w:val="00CD28C8"/>
    <w:rsid w:val="00D437F0"/>
    <w:rsid w:val="00E67528"/>
    <w:rsid w:val="00EC53C2"/>
    <w:rsid w:val="00F85C5B"/>
    <w:rsid w:val="00FD7DB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901EC"/>
  <w15:chartTrackingRefBased/>
  <w15:docId w15:val="{046E892A-5721-4C01-A758-F0A376FE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2CA0"/>
    <w:pPr>
      <w:spacing w:line="256" w:lineRule="auto"/>
    </w:pPr>
    <w:rPr>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C32CA0"/>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0"/>
    <w:uiPriority w:val="99"/>
    <w:unhideWhenUsed/>
    <w:rsid w:val="00A25549"/>
    <w:rPr>
      <w:color w:val="0563C1" w:themeColor="hyperlink"/>
      <w:u w:val="single"/>
    </w:rPr>
  </w:style>
  <w:style w:type="character" w:styleId="a3">
    <w:name w:val="Unresolved Mention"/>
    <w:basedOn w:val="a0"/>
    <w:uiPriority w:val="99"/>
    <w:semiHidden/>
    <w:unhideWhenUsed/>
    <w:rsid w:val="00A25549"/>
    <w:rPr>
      <w:color w:val="605E5C"/>
      <w:shd w:val="clear" w:color="auto" w:fill="E1DFDD"/>
    </w:rPr>
  </w:style>
  <w:style w:type="paragraph" w:styleId="HTML">
    <w:name w:val="HTML Preformatted"/>
    <w:basedOn w:val="a"/>
    <w:link w:val="HTML0"/>
    <w:uiPriority w:val="99"/>
    <w:semiHidden/>
    <w:unhideWhenUsed/>
    <w:rsid w:val="009811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e-IL"/>
    </w:rPr>
  </w:style>
  <w:style w:type="character" w:customStyle="1" w:styleId="HTML0">
    <w:name w:val="HTML מעוצב מראש תו"/>
    <w:basedOn w:val="a0"/>
    <w:link w:val="HTML"/>
    <w:uiPriority w:val="99"/>
    <w:semiHidden/>
    <w:rsid w:val="009811E9"/>
    <w:rPr>
      <w:rFonts w:ascii="Courier New" w:eastAsia="Times New Roman" w:hAnsi="Courier New" w:cs="Courier New"/>
      <w:sz w:val="20"/>
      <w:szCs w:val="20"/>
    </w:rPr>
  </w:style>
  <w:style w:type="character" w:customStyle="1" w:styleId="y2iqfc">
    <w:name w:val="y2iqfc"/>
    <w:basedOn w:val="a0"/>
    <w:rsid w:val="009811E9"/>
  </w:style>
  <w:style w:type="character" w:styleId="FollowedHyperlink">
    <w:name w:val="FollowedHyperlink"/>
    <w:basedOn w:val="a0"/>
    <w:uiPriority w:val="99"/>
    <w:semiHidden/>
    <w:unhideWhenUsed/>
    <w:rsid w:val="00C62FFC"/>
    <w:rPr>
      <w:color w:val="954F72" w:themeColor="followedHyperlink"/>
      <w:u w:val="single"/>
    </w:rPr>
  </w:style>
  <w:style w:type="paragraph" w:styleId="a4">
    <w:name w:val="List Paragraph"/>
    <w:basedOn w:val="a"/>
    <w:uiPriority w:val="34"/>
    <w:qFormat/>
    <w:rsid w:val="00B420E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674411">
      <w:bodyDiv w:val="1"/>
      <w:marLeft w:val="0"/>
      <w:marRight w:val="0"/>
      <w:marTop w:val="0"/>
      <w:marBottom w:val="0"/>
      <w:divBdr>
        <w:top w:val="none" w:sz="0" w:space="0" w:color="auto"/>
        <w:left w:val="none" w:sz="0" w:space="0" w:color="auto"/>
        <w:bottom w:val="none" w:sz="0" w:space="0" w:color="auto"/>
        <w:right w:val="none" w:sz="0" w:space="0" w:color="auto"/>
      </w:divBdr>
    </w:div>
    <w:div w:id="197625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ciencedirect.com/science/article/abs/pii/0022519373901756" TargetMode="External"/><Relationship Id="rId3" Type="http://schemas.openxmlformats.org/officeDocument/2006/relationships/settings" Target="settings.xml"/><Relationship Id="rId7" Type="http://schemas.openxmlformats.org/officeDocument/2006/relationships/hyperlink" Target="https://www.sciencedirect.com/science/article/abs/pii/016794579190046Z" TargetMode="External"/><Relationship Id="rId12" Type="http://schemas.openxmlformats.org/officeDocument/2006/relationships/hyperlink" Target="https://dl.acm.org/doi/abs/10.5555/645318.649249"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ncbi.nlm.nih.gov/pmc/articles/PMC5318488/" TargetMode="External"/><Relationship Id="rId11" Type="http://schemas.openxmlformats.org/officeDocument/2006/relationships/hyperlink" Target="https://www.sciencedirect.com/science/article/pii/S1877050919311676" TargetMode="External"/><Relationship Id="rId5" Type="http://schemas.openxmlformats.org/officeDocument/2006/relationships/hyperlink" Target="https://www.sciencedirect.com/science/article/abs/pii/016794579190046Z" TargetMode="External"/><Relationship Id="rId15" Type="http://schemas.openxmlformats.org/officeDocument/2006/relationships/fontTable" Target="fontTable.xml"/><Relationship Id="rId10" Type="http://schemas.openxmlformats.org/officeDocument/2006/relationships/hyperlink" Target="https://synapse.koreamed.org/upload/SynapseData/PDFData/1088HIR/hir-22-351.pdf" TargetMode="External"/><Relationship Id="rId4" Type="http://schemas.openxmlformats.org/officeDocument/2006/relationships/webSettings" Target="webSettings.xml"/><Relationship Id="rId9" Type="http://schemas.openxmlformats.org/officeDocument/2006/relationships/hyperlink" Target="https://asmedigitalcollection.asme.org/IMECE/proceedings-abstract/IMECE2019/83518/V014T14A003/1073643" TargetMode="External"/><Relationship Id="rId14" Type="http://schemas.openxmlformats.org/officeDocument/2006/relationships/hyperlink" Target="https://royalsocietypublishing.org/doi/10.1098/rspb.1978.0020"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1666</TotalTime>
  <Pages>5</Pages>
  <Words>1007</Words>
  <Characters>5743</Characters>
  <Application>Microsoft Office Word</Application>
  <DocSecurity>0</DocSecurity>
  <Lines>47</Lines>
  <Paragraphs>13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רוני נדלר</dc:creator>
  <cp:keywords/>
  <dc:description/>
  <cp:lastModifiedBy>roni nadler</cp:lastModifiedBy>
  <cp:revision>7</cp:revision>
  <dcterms:created xsi:type="dcterms:W3CDTF">2021-05-04T08:28:00Z</dcterms:created>
  <dcterms:modified xsi:type="dcterms:W3CDTF">2021-05-08T07:12:00Z</dcterms:modified>
</cp:coreProperties>
</file>