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0A0" w14:textId="20FDF8D5" w:rsidR="005C014D" w:rsidRPr="003364A1" w:rsidRDefault="005C014D">
      <w:pPr>
        <w:rPr>
          <w:rFonts w:asciiTheme="minorHAnsi" w:hAnsiTheme="minorHAnsi"/>
          <w:sz w:val="26"/>
          <w:szCs w:val="26"/>
        </w:rPr>
      </w:pPr>
      <w:r w:rsidRPr="003364A1">
        <w:rPr>
          <w:rFonts w:asciiTheme="minorHAnsi" w:hAnsiTheme="minorHAnsi"/>
          <w:sz w:val="26"/>
          <w:szCs w:val="26"/>
        </w:rPr>
        <w:t>Profit and Loss/ Income</w:t>
      </w:r>
    </w:p>
    <w:tbl>
      <w:tblPr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2583"/>
        <w:gridCol w:w="1445"/>
        <w:gridCol w:w="2425"/>
        <w:gridCol w:w="900"/>
      </w:tblGrid>
      <w:tr w:rsidR="00F17AF3" w:rsidRPr="003364A1" w14:paraId="7E496D8A" w14:textId="3896FB4D" w:rsidTr="005C014D">
        <w:trPr>
          <w:trHeight w:val="315"/>
        </w:trPr>
        <w:tc>
          <w:tcPr>
            <w:tcW w:w="2807" w:type="dxa"/>
            <w:shd w:val="clear" w:color="000000" w:fill="D0D0D0"/>
            <w:vAlign w:val="center"/>
            <w:hideMark/>
          </w:tcPr>
          <w:p w14:paraId="5AFDAC85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一、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Operate Revenue</w:t>
            </w:r>
          </w:p>
        </w:tc>
        <w:tc>
          <w:tcPr>
            <w:tcW w:w="2583" w:type="dxa"/>
            <w:shd w:val="clear" w:color="000000" w:fill="D0D0D0"/>
            <w:vAlign w:val="center"/>
            <w:hideMark/>
          </w:tcPr>
          <w:p w14:paraId="50D0431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000000" w:fill="D0D0D0"/>
            <w:vAlign w:val="center"/>
            <w:hideMark/>
          </w:tcPr>
          <w:p w14:paraId="60AB460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000000" w:fill="D0D0D0"/>
            <w:vAlign w:val="center"/>
            <w:hideMark/>
          </w:tcPr>
          <w:p w14:paraId="25A9CDD0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shd w:val="clear" w:color="000000" w:fill="D0D0D0"/>
          </w:tcPr>
          <w:p w14:paraId="1333888D" w14:textId="5DAD4FCC" w:rsidR="00FA43F1" w:rsidRPr="003364A1" w:rsidRDefault="00FA43F1" w:rsidP="009450A6">
            <w:pPr>
              <w:spacing w:after="0" w:line="240" w:lineRule="auto"/>
              <w:jc w:val="right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32A7209D" w14:textId="3B0A38F4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61FC4430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25D0C56C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Food Sales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55328DDC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7911A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1237B72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3E279380" w14:textId="7E7AADE1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509B04E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66189C10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Total 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5927F2D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[A]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6C9C2AEC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436D98F5" w14:textId="5CDB277D" w:rsidR="00FA43F1" w:rsidRPr="003364A1" w:rsidRDefault="0060391B" w:rsidP="0060391B">
            <w:pPr>
              <w:spacing w:after="0" w:line="240" w:lineRule="auto"/>
              <w:jc w:val="right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F17AF3" w:rsidRPr="003364A1" w14:paraId="3AF0BB18" w14:textId="5E91D188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0F52616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666F865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5F81438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7D081A95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1B20492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3D65A119" w14:textId="40A2B1C9" w:rsidTr="005C014D">
        <w:trPr>
          <w:trHeight w:val="315"/>
        </w:trPr>
        <w:tc>
          <w:tcPr>
            <w:tcW w:w="2807" w:type="dxa"/>
            <w:shd w:val="clear" w:color="000000" w:fill="D0D0D0"/>
            <w:vAlign w:val="center"/>
            <w:hideMark/>
          </w:tcPr>
          <w:p w14:paraId="40465006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二、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Cost of Goods Sold</w:t>
            </w:r>
          </w:p>
        </w:tc>
        <w:tc>
          <w:tcPr>
            <w:tcW w:w="2583" w:type="dxa"/>
            <w:shd w:val="clear" w:color="000000" w:fill="D0D0D0"/>
            <w:vAlign w:val="center"/>
            <w:hideMark/>
          </w:tcPr>
          <w:p w14:paraId="6478DAE2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COGS</w:t>
            </w:r>
          </w:p>
        </w:tc>
        <w:tc>
          <w:tcPr>
            <w:tcW w:w="1445" w:type="dxa"/>
            <w:shd w:val="clear" w:color="000000" w:fill="D0D0D0"/>
            <w:vAlign w:val="center"/>
            <w:hideMark/>
          </w:tcPr>
          <w:p w14:paraId="0B71EEBD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000000" w:fill="D0D0D0"/>
            <w:vAlign w:val="center"/>
            <w:hideMark/>
          </w:tcPr>
          <w:p w14:paraId="2CE08BF2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shd w:val="clear" w:color="000000" w:fill="D0D0D0"/>
          </w:tcPr>
          <w:p w14:paraId="3C8B3F57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352B6225" w14:textId="4509C5D8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7EE2224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444A1B1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Food Cost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69FD3F3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336E9A8A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22F7D61F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3565A05A" w14:textId="18DE3742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5C61004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10539D26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Total 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72C084F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[B]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5EBA8AA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1FFAAA35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71B55FEB" w14:textId="6E6074D0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16C5705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2F72A22D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5BC46E8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19D0937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056E4D4C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6D969250" w14:textId="7398084A" w:rsidTr="005C014D">
        <w:trPr>
          <w:trHeight w:val="315"/>
        </w:trPr>
        <w:tc>
          <w:tcPr>
            <w:tcW w:w="2807" w:type="dxa"/>
            <w:shd w:val="clear" w:color="000000" w:fill="D0D0D0"/>
            <w:vAlign w:val="center"/>
            <w:hideMark/>
          </w:tcPr>
          <w:p w14:paraId="562D9C9A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三、毛利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 (Gross Profit)</w:t>
            </w:r>
          </w:p>
        </w:tc>
        <w:tc>
          <w:tcPr>
            <w:tcW w:w="2583" w:type="dxa"/>
            <w:shd w:val="clear" w:color="000000" w:fill="D0D0D0"/>
            <w:vAlign w:val="center"/>
            <w:hideMark/>
          </w:tcPr>
          <w:p w14:paraId="2EDD9EE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000000" w:fill="D0D0D0"/>
            <w:vAlign w:val="center"/>
            <w:hideMark/>
          </w:tcPr>
          <w:p w14:paraId="0724FCE7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[A - B]</w:t>
            </w:r>
          </w:p>
        </w:tc>
        <w:tc>
          <w:tcPr>
            <w:tcW w:w="2425" w:type="dxa"/>
            <w:shd w:val="clear" w:color="000000" w:fill="D0D0D0"/>
            <w:vAlign w:val="center"/>
            <w:hideMark/>
          </w:tcPr>
          <w:p w14:paraId="3106D142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shd w:val="clear" w:color="000000" w:fill="D0D0D0"/>
          </w:tcPr>
          <w:p w14:paraId="2A82FB1E" w14:textId="425D5B72" w:rsidR="00FA43F1" w:rsidRPr="003364A1" w:rsidRDefault="009450A6" w:rsidP="009450A6">
            <w:pPr>
              <w:spacing w:after="0" w:line="240" w:lineRule="auto"/>
              <w:jc w:val="right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%</w:t>
            </w:r>
          </w:p>
        </w:tc>
      </w:tr>
      <w:tr w:rsidR="00F17AF3" w:rsidRPr="003364A1" w14:paraId="2B046E4B" w14:textId="7DE867AA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4477EFE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483AB5CD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0F5D4740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8832A8F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57DDE6AF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2C71F25A" w14:textId="76E7A036" w:rsidTr="005C014D">
        <w:trPr>
          <w:trHeight w:val="315"/>
        </w:trPr>
        <w:tc>
          <w:tcPr>
            <w:tcW w:w="2807" w:type="dxa"/>
            <w:shd w:val="clear" w:color="000000" w:fill="D0D0D0"/>
            <w:vAlign w:val="center"/>
            <w:hideMark/>
          </w:tcPr>
          <w:p w14:paraId="6407EB8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四、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Operate Expense</w:t>
            </w:r>
          </w:p>
        </w:tc>
        <w:tc>
          <w:tcPr>
            <w:tcW w:w="2583" w:type="dxa"/>
            <w:shd w:val="clear" w:color="000000" w:fill="D0D0D0"/>
            <w:vAlign w:val="center"/>
            <w:hideMark/>
          </w:tcPr>
          <w:p w14:paraId="1EE3109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OpEx</w:t>
            </w:r>
            <w:proofErr w:type="spellEnd"/>
          </w:p>
        </w:tc>
        <w:tc>
          <w:tcPr>
            <w:tcW w:w="1445" w:type="dxa"/>
            <w:shd w:val="clear" w:color="000000" w:fill="D0D0D0"/>
            <w:vAlign w:val="center"/>
            <w:hideMark/>
          </w:tcPr>
          <w:p w14:paraId="0800C222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000000" w:fill="D0D0D0"/>
            <w:vAlign w:val="center"/>
            <w:hideMark/>
          </w:tcPr>
          <w:p w14:paraId="2024523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shd w:val="clear" w:color="000000" w:fill="D0D0D0"/>
          </w:tcPr>
          <w:p w14:paraId="2EFA3340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EE6EC7" w:rsidRPr="003364A1" w14:paraId="4E2932C4" w14:textId="77777777" w:rsidTr="00980CC5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6239AE29" w14:textId="77777777" w:rsidR="00EE6EC7" w:rsidRPr="003364A1" w:rsidRDefault="00EE6EC7" w:rsidP="00980CC5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保险费用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59DB5793" w14:textId="77777777" w:rsidR="00EE6EC7" w:rsidRPr="003364A1" w:rsidRDefault="00EE6EC7" w:rsidP="00980CC5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Insurance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4EBB85D5" w14:textId="77777777" w:rsidR="00EE6EC7" w:rsidRPr="003364A1" w:rsidRDefault="00EE6EC7" w:rsidP="00980CC5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B0A17A5" w14:textId="77777777" w:rsidR="00EE6EC7" w:rsidRPr="003364A1" w:rsidRDefault="00EE6EC7" w:rsidP="00980CC5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1D39D190" w14:textId="77777777" w:rsidR="00EE6EC7" w:rsidRPr="003364A1" w:rsidRDefault="00EE6EC7" w:rsidP="00980CC5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539DF36F" w14:textId="4F8CED00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2A6B244A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工资与福利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6B5BEA32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Salary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40346CA9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363969D5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6C6CEF2A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7CA7478F" w14:textId="2BA277BC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169CBAB7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租金费用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15B3C18B" w14:textId="724F04FE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Rent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2C14BAC7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324E307F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12D8420A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0A286DBC" w14:textId="0D6A2BD7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3871277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水电燃气费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6803FD6F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Water, Electricity, Gas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7C1E792A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381B4B67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3D207F0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4A660D3A" w14:textId="22B69BB8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4C068B6E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维修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321FD567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Repair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0A4A8D1D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691449F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5280A9B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60C8BFBB" w14:textId="2CFB1949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4816400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折旧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18A29A0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Depreciation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30FC618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5D354C9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3805D685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0B6D4CBA" w14:textId="53036D5A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1070589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运营费用总额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4102F1F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Total 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29098685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[C]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6D7A647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4587090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123E7039" w14:textId="68718078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7B253C3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5E849A45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201F263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66096A4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655A674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1D1C8A42" w14:textId="58387637" w:rsidTr="005C014D">
        <w:trPr>
          <w:trHeight w:val="315"/>
        </w:trPr>
        <w:tc>
          <w:tcPr>
            <w:tcW w:w="2807" w:type="dxa"/>
            <w:shd w:val="clear" w:color="000000" w:fill="D0D0D0"/>
            <w:vAlign w:val="center"/>
            <w:hideMark/>
          </w:tcPr>
          <w:p w14:paraId="0063F30F" w14:textId="752001C8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五、</w:t>
            </w:r>
            <w:r w:rsidR="00682B0D"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Profit Before Tax</w:t>
            </w:r>
          </w:p>
        </w:tc>
        <w:tc>
          <w:tcPr>
            <w:tcW w:w="2583" w:type="dxa"/>
            <w:shd w:val="clear" w:color="000000" w:fill="D0D0D0"/>
            <w:vAlign w:val="center"/>
            <w:hideMark/>
          </w:tcPr>
          <w:p w14:paraId="15702A5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000000" w:fill="D0D0D0"/>
            <w:vAlign w:val="center"/>
            <w:hideMark/>
          </w:tcPr>
          <w:p w14:paraId="0B1525AD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[A - B - C]</w:t>
            </w:r>
          </w:p>
        </w:tc>
        <w:tc>
          <w:tcPr>
            <w:tcW w:w="2425" w:type="dxa"/>
            <w:shd w:val="clear" w:color="000000" w:fill="D0D0D0"/>
            <w:vAlign w:val="center"/>
            <w:hideMark/>
          </w:tcPr>
          <w:p w14:paraId="4553061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shd w:val="clear" w:color="000000" w:fill="D0D0D0"/>
          </w:tcPr>
          <w:p w14:paraId="091C0602" w14:textId="472DFB28" w:rsidR="00FA43F1" w:rsidRPr="003364A1" w:rsidRDefault="00FA43F1" w:rsidP="00266123">
            <w:pPr>
              <w:spacing w:after="0" w:line="240" w:lineRule="auto"/>
              <w:jc w:val="right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58B52181" w14:textId="612ED151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24CC291A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47519B9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20CAE532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22C773E0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5C2104DD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15498DCA" w14:textId="79C47676" w:rsidTr="005C014D">
        <w:trPr>
          <w:trHeight w:val="315"/>
        </w:trPr>
        <w:tc>
          <w:tcPr>
            <w:tcW w:w="2807" w:type="dxa"/>
            <w:shd w:val="clear" w:color="000000" w:fill="D0D0D0"/>
            <w:vAlign w:val="center"/>
            <w:hideMark/>
          </w:tcPr>
          <w:p w14:paraId="37D3367E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八、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Tax</w:t>
            </w:r>
          </w:p>
        </w:tc>
        <w:tc>
          <w:tcPr>
            <w:tcW w:w="2583" w:type="dxa"/>
            <w:shd w:val="clear" w:color="000000" w:fill="D0D0D0"/>
            <w:vAlign w:val="center"/>
            <w:hideMark/>
          </w:tcPr>
          <w:p w14:paraId="3CDE577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000000" w:fill="D0D0D0"/>
            <w:vAlign w:val="center"/>
            <w:hideMark/>
          </w:tcPr>
          <w:p w14:paraId="38CD5175" w14:textId="2D1391BA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[</w:t>
            </w:r>
            <w:r w:rsidR="00682B0D"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D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]</w:t>
            </w:r>
          </w:p>
        </w:tc>
        <w:tc>
          <w:tcPr>
            <w:tcW w:w="2425" w:type="dxa"/>
            <w:shd w:val="clear" w:color="000000" w:fill="D0D0D0"/>
            <w:vAlign w:val="center"/>
            <w:hideMark/>
          </w:tcPr>
          <w:p w14:paraId="37BAD35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shd w:val="clear" w:color="000000" w:fill="D0D0D0"/>
          </w:tcPr>
          <w:p w14:paraId="01018774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398C901A" w14:textId="32B626E9" w:rsidTr="005C014D">
        <w:trPr>
          <w:trHeight w:val="315"/>
        </w:trPr>
        <w:tc>
          <w:tcPr>
            <w:tcW w:w="2807" w:type="dxa"/>
            <w:shd w:val="clear" w:color="auto" w:fill="auto"/>
            <w:vAlign w:val="center"/>
            <w:hideMark/>
          </w:tcPr>
          <w:p w14:paraId="41D13D2C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583" w:type="dxa"/>
            <w:shd w:val="clear" w:color="auto" w:fill="auto"/>
            <w:vAlign w:val="center"/>
            <w:hideMark/>
          </w:tcPr>
          <w:p w14:paraId="1324A312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7F909418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688E6383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</w:tcPr>
          <w:p w14:paraId="10FF9436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</w:tr>
      <w:tr w:rsidR="00F17AF3" w:rsidRPr="003364A1" w14:paraId="7B5E2BCA" w14:textId="37E5993F" w:rsidTr="005C014D">
        <w:trPr>
          <w:trHeight w:val="315"/>
        </w:trPr>
        <w:tc>
          <w:tcPr>
            <w:tcW w:w="2807" w:type="dxa"/>
            <w:shd w:val="clear" w:color="000000" w:fill="D0D0D0"/>
            <w:vAlign w:val="center"/>
            <w:hideMark/>
          </w:tcPr>
          <w:p w14:paraId="6081046B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九、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Net Profit</w:t>
            </w:r>
          </w:p>
        </w:tc>
        <w:tc>
          <w:tcPr>
            <w:tcW w:w="2583" w:type="dxa"/>
            <w:shd w:val="clear" w:color="000000" w:fill="D0D0D0"/>
            <w:vAlign w:val="center"/>
            <w:hideMark/>
          </w:tcPr>
          <w:p w14:paraId="509367F1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445" w:type="dxa"/>
            <w:shd w:val="clear" w:color="000000" w:fill="D0D0D0"/>
            <w:vAlign w:val="center"/>
            <w:hideMark/>
          </w:tcPr>
          <w:p w14:paraId="4207780B" w14:textId="695EBEFD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[A - B - C - </w:t>
            </w:r>
            <w:r w:rsidR="00682B0D"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D</w:t>
            </w: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]</w:t>
            </w:r>
          </w:p>
        </w:tc>
        <w:tc>
          <w:tcPr>
            <w:tcW w:w="2425" w:type="dxa"/>
            <w:shd w:val="clear" w:color="000000" w:fill="D0D0D0"/>
            <w:vAlign w:val="center"/>
            <w:hideMark/>
          </w:tcPr>
          <w:p w14:paraId="339522A0" w14:textId="77777777" w:rsidR="00FA43F1" w:rsidRPr="003364A1" w:rsidRDefault="00FA43F1" w:rsidP="000514F3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shd w:val="clear" w:color="000000" w:fill="D0D0D0"/>
          </w:tcPr>
          <w:p w14:paraId="7E34DBDD" w14:textId="1289EB99" w:rsidR="00FA43F1" w:rsidRPr="003364A1" w:rsidRDefault="009450A6" w:rsidP="009450A6">
            <w:pPr>
              <w:spacing w:after="0" w:line="240" w:lineRule="auto"/>
              <w:jc w:val="right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%</w:t>
            </w:r>
          </w:p>
        </w:tc>
      </w:tr>
    </w:tbl>
    <w:p w14:paraId="4A1879EA" w14:textId="77777777" w:rsidR="007E4EF3" w:rsidRPr="003364A1" w:rsidRDefault="007E4EF3" w:rsidP="00113ACB">
      <w:pPr>
        <w:rPr>
          <w:rFonts w:asciiTheme="minorHAnsi" w:hAnsiTheme="minorHAnsi"/>
          <w:b/>
          <w:bCs/>
          <w:color w:val="000000" w:themeColor="text1"/>
          <w:sz w:val="26"/>
          <w:szCs w:val="26"/>
        </w:rPr>
      </w:pPr>
    </w:p>
    <w:p w14:paraId="4C37C8A7" w14:textId="4B45A6B0" w:rsidR="002301E6" w:rsidRPr="003364A1" w:rsidRDefault="00C470D9" w:rsidP="00113ACB">
      <w:pPr>
        <w:rPr>
          <w:rFonts w:asciiTheme="minorHAnsi" w:hAnsiTheme="minorHAnsi"/>
          <w:b/>
          <w:bCs/>
          <w:color w:val="000000" w:themeColor="text1"/>
          <w:sz w:val="26"/>
          <w:szCs w:val="26"/>
        </w:rPr>
      </w:pPr>
      <w:r w:rsidRPr="003364A1">
        <w:rPr>
          <w:rFonts w:asciiTheme="minorHAnsi" w:hAnsiTheme="minorHAnsi"/>
          <w:b/>
          <w:bCs/>
          <w:color w:val="000000" w:themeColor="text1"/>
          <w:sz w:val="26"/>
          <w:szCs w:val="26"/>
        </w:rPr>
        <w:t>Analysis</w:t>
      </w:r>
      <w:r w:rsidR="00113ACB" w:rsidRPr="003364A1">
        <w:rPr>
          <w:rFonts w:asciiTheme="minorHAnsi" w:hAnsiTheme="minorHAnsi"/>
          <w:b/>
          <w:bCs/>
          <w:color w:val="000000" w:themeColor="text1"/>
          <w:sz w:val="26"/>
          <w:szCs w:val="26"/>
        </w:rPr>
        <w:t>：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4050"/>
        <w:gridCol w:w="3330"/>
      </w:tblGrid>
      <w:tr w:rsidR="00F17AF3" w:rsidRPr="003364A1" w14:paraId="3E9C2847" w14:textId="77777777" w:rsidTr="007E4EF3">
        <w:trPr>
          <w:trHeight w:val="315"/>
        </w:trPr>
        <w:tc>
          <w:tcPr>
            <w:tcW w:w="2785" w:type="dxa"/>
            <w:shd w:val="clear" w:color="auto" w:fill="auto"/>
            <w:vAlign w:val="center"/>
            <w:hideMark/>
          </w:tcPr>
          <w:p w14:paraId="23020137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开新分店前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EF55BCC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ROI (Return on Investment)</w:t>
            </w:r>
          </w:p>
        </w:tc>
        <w:tc>
          <w:tcPr>
            <w:tcW w:w="3330" w:type="dxa"/>
            <w:shd w:val="clear" w:color="auto" w:fill="auto"/>
            <w:vAlign w:val="center"/>
            <w:hideMark/>
          </w:tcPr>
          <w:p w14:paraId="45CF5928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F17AF3" w:rsidRPr="003364A1" w14:paraId="14BD5D2B" w14:textId="77777777" w:rsidTr="007E4EF3">
        <w:trPr>
          <w:trHeight w:val="315"/>
        </w:trPr>
        <w:tc>
          <w:tcPr>
            <w:tcW w:w="2785" w:type="dxa"/>
            <w:shd w:val="clear" w:color="auto" w:fill="auto"/>
            <w:vAlign w:val="center"/>
            <w:hideMark/>
          </w:tcPr>
          <w:p w14:paraId="07C1EFFB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36202EE6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Payback Period</w:t>
            </w:r>
          </w:p>
        </w:tc>
        <w:tc>
          <w:tcPr>
            <w:tcW w:w="3330" w:type="dxa"/>
            <w:shd w:val="clear" w:color="auto" w:fill="auto"/>
            <w:vAlign w:val="center"/>
            <w:hideMark/>
          </w:tcPr>
          <w:p w14:paraId="0BB408AC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F17AF3" w:rsidRPr="003364A1" w14:paraId="62E56AEB" w14:textId="77777777" w:rsidTr="007E4EF3">
        <w:trPr>
          <w:trHeight w:val="315"/>
        </w:trPr>
        <w:tc>
          <w:tcPr>
            <w:tcW w:w="2785" w:type="dxa"/>
            <w:shd w:val="clear" w:color="auto" w:fill="auto"/>
            <w:vAlign w:val="center"/>
            <w:hideMark/>
          </w:tcPr>
          <w:p w14:paraId="3FABF451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2C89C05" w14:textId="4010147B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Break-Even Point </w:t>
            </w:r>
          </w:p>
        </w:tc>
        <w:tc>
          <w:tcPr>
            <w:tcW w:w="3330" w:type="dxa"/>
            <w:shd w:val="clear" w:color="auto" w:fill="auto"/>
            <w:vAlign w:val="center"/>
            <w:hideMark/>
          </w:tcPr>
          <w:p w14:paraId="2516486E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F17AF3" w:rsidRPr="003364A1" w14:paraId="05197D14" w14:textId="77777777" w:rsidTr="007E4EF3">
        <w:trPr>
          <w:trHeight w:val="315"/>
        </w:trPr>
        <w:tc>
          <w:tcPr>
            <w:tcW w:w="2785" w:type="dxa"/>
            <w:shd w:val="clear" w:color="auto" w:fill="auto"/>
            <w:vAlign w:val="center"/>
            <w:hideMark/>
          </w:tcPr>
          <w:p w14:paraId="164393BD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定价调整时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39876F62" w14:textId="43EE9451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Gross Margin </w:t>
            </w:r>
          </w:p>
        </w:tc>
        <w:tc>
          <w:tcPr>
            <w:tcW w:w="3330" w:type="dxa"/>
            <w:shd w:val="clear" w:color="auto" w:fill="auto"/>
            <w:vAlign w:val="center"/>
            <w:hideMark/>
          </w:tcPr>
          <w:p w14:paraId="1BC8E582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F17AF3" w:rsidRPr="003364A1" w14:paraId="5656A54C" w14:textId="77777777" w:rsidTr="007E4EF3">
        <w:trPr>
          <w:trHeight w:val="315"/>
        </w:trPr>
        <w:tc>
          <w:tcPr>
            <w:tcW w:w="2785" w:type="dxa"/>
            <w:shd w:val="clear" w:color="auto" w:fill="auto"/>
            <w:vAlign w:val="center"/>
            <w:hideMark/>
          </w:tcPr>
          <w:p w14:paraId="3DE01B5E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5986BA57" w14:textId="32BCB4E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Net Margin </w:t>
            </w:r>
          </w:p>
        </w:tc>
        <w:tc>
          <w:tcPr>
            <w:tcW w:w="3330" w:type="dxa"/>
            <w:shd w:val="clear" w:color="auto" w:fill="auto"/>
            <w:vAlign w:val="center"/>
            <w:hideMark/>
          </w:tcPr>
          <w:p w14:paraId="20A7899A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F17AF3" w:rsidRPr="003364A1" w14:paraId="6B93B560" w14:textId="77777777" w:rsidTr="007E4EF3">
        <w:trPr>
          <w:trHeight w:val="315"/>
        </w:trPr>
        <w:tc>
          <w:tcPr>
            <w:tcW w:w="2785" w:type="dxa"/>
            <w:shd w:val="clear" w:color="auto" w:fill="auto"/>
            <w:vAlign w:val="center"/>
            <w:hideMark/>
          </w:tcPr>
          <w:p w14:paraId="551031F8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招聘新员工时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959DD5E" w14:textId="0C74D4B8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 xml:space="preserve">Net Margin </w:t>
            </w:r>
          </w:p>
        </w:tc>
        <w:tc>
          <w:tcPr>
            <w:tcW w:w="3330" w:type="dxa"/>
            <w:shd w:val="clear" w:color="auto" w:fill="auto"/>
            <w:vAlign w:val="center"/>
            <w:hideMark/>
          </w:tcPr>
          <w:p w14:paraId="378E5D07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F17AF3" w:rsidRPr="003364A1" w14:paraId="1B870D02" w14:textId="77777777" w:rsidTr="007E4EF3">
        <w:trPr>
          <w:trHeight w:val="315"/>
        </w:trPr>
        <w:tc>
          <w:tcPr>
            <w:tcW w:w="2785" w:type="dxa"/>
            <w:shd w:val="clear" w:color="auto" w:fill="auto"/>
            <w:vAlign w:val="center"/>
            <w:hideMark/>
          </w:tcPr>
          <w:p w14:paraId="1CA209EE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0F63B23A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宋体"/>
                <w:color w:val="000000" w:themeColor="text1"/>
                <w:kern w:val="0"/>
                <w:sz w:val="26"/>
                <w:szCs w:val="26"/>
                <w14:ligatures w14:val="none"/>
              </w:rPr>
              <w:t>人力成本与总净利润比例</w:t>
            </w:r>
          </w:p>
        </w:tc>
        <w:tc>
          <w:tcPr>
            <w:tcW w:w="3330" w:type="dxa"/>
            <w:shd w:val="clear" w:color="auto" w:fill="auto"/>
            <w:vAlign w:val="center"/>
            <w:hideMark/>
          </w:tcPr>
          <w:p w14:paraId="7EB90879" w14:textId="77777777" w:rsidR="00113ACB" w:rsidRPr="003364A1" w:rsidRDefault="00113ACB" w:rsidP="00113ACB">
            <w:pPr>
              <w:spacing w:after="0" w:line="240" w:lineRule="auto"/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3364A1">
              <w:rPr>
                <w:rFonts w:asciiTheme="minorHAnsi" w:hAnsiTheme="minorHAnsi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443D5D1C" w14:textId="77777777" w:rsidR="007E4EF3" w:rsidRPr="003364A1" w:rsidRDefault="007E4EF3" w:rsidP="007E4EF3">
      <w:pPr>
        <w:rPr>
          <w:rFonts w:asciiTheme="minorHAnsi" w:hAnsiTheme="minorHAnsi"/>
          <w:color w:val="000000" w:themeColor="text1"/>
          <w:sz w:val="26"/>
          <w:szCs w:val="26"/>
        </w:rPr>
      </w:pPr>
    </w:p>
    <w:p w14:paraId="0129C7AE" w14:textId="77777777" w:rsidR="007E4EF3" w:rsidRPr="003364A1" w:rsidRDefault="007E4EF3" w:rsidP="007E4EF3">
      <w:pPr>
        <w:rPr>
          <w:rFonts w:asciiTheme="minorHAnsi" w:hAnsiTheme="minorHAnsi"/>
          <w:b/>
          <w:bCs/>
          <w:color w:val="000000" w:themeColor="text1"/>
          <w:sz w:val="26"/>
          <w:szCs w:val="26"/>
        </w:rPr>
      </w:pPr>
      <w:r w:rsidRPr="003364A1">
        <w:rPr>
          <w:rFonts w:asciiTheme="minorHAnsi" w:hAnsiTheme="minorHAnsi"/>
          <w:b/>
          <w:bCs/>
          <w:color w:val="000000" w:themeColor="text1"/>
          <w:sz w:val="26"/>
          <w:szCs w:val="26"/>
        </w:rPr>
        <w:t xml:space="preserve">Cash Flow </w:t>
      </w:r>
      <w:r w:rsidRPr="003364A1">
        <w:rPr>
          <w:rFonts w:asciiTheme="minorHAnsi" w:hAnsiTheme="minorHAnsi"/>
          <w:b/>
          <w:bCs/>
          <w:color w:val="000000" w:themeColor="text1"/>
          <w:sz w:val="26"/>
          <w:szCs w:val="26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380"/>
      </w:tblGrid>
      <w:tr w:rsidR="007E4EF3" w:rsidRPr="003364A1" w14:paraId="74D20407" w14:textId="77777777" w:rsidTr="004A7942">
        <w:tc>
          <w:tcPr>
            <w:tcW w:w="2785" w:type="dxa"/>
          </w:tcPr>
          <w:p w14:paraId="3ADDFCC8" w14:textId="77777777" w:rsidR="007E4EF3" w:rsidRPr="003364A1" w:rsidRDefault="007E4EF3" w:rsidP="004A7942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3364A1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Inflows</w:t>
            </w:r>
          </w:p>
        </w:tc>
        <w:tc>
          <w:tcPr>
            <w:tcW w:w="7380" w:type="dxa"/>
          </w:tcPr>
          <w:p w14:paraId="713762B1" w14:textId="77777777" w:rsidR="007E4EF3" w:rsidRPr="003364A1" w:rsidRDefault="007E4EF3" w:rsidP="004A7942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</w:p>
        </w:tc>
      </w:tr>
      <w:tr w:rsidR="007E4EF3" w:rsidRPr="003364A1" w14:paraId="2701E2D5" w14:textId="77777777" w:rsidTr="004A7942">
        <w:tc>
          <w:tcPr>
            <w:tcW w:w="2785" w:type="dxa"/>
          </w:tcPr>
          <w:p w14:paraId="37F177C1" w14:textId="77777777" w:rsidR="007E4EF3" w:rsidRPr="003364A1" w:rsidRDefault="007E4EF3" w:rsidP="004A7942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3364A1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Outflows</w:t>
            </w:r>
          </w:p>
        </w:tc>
        <w:tc>
          <w:tcPr>
            <w:tcW w:w="7380" w:type="dxa"/>
          </w:tcPr>
          <w:p w14:paraId="458C00A7" w14:textId="77777777" w:rsidR="007E4EF3" w:rsidRPr="003364A1" w:rsidRDefault="007E4EF3" w:rsidP="004A7942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</w:p>
        </w:tc>
      </w:tr>
      <w:tr w:rsidR="007E4EF3" w:rsidRPr="003364A1" w14:paraId="19FFE46D" w14:textId="77777777" w:rsidTr="004A7942">
        <w:tc>
          <w:tcPr>
            <w:tcW w:w="2785" w:type="dxa"/>
          </w:tcPr>
          <w:p w14:paraId="0E67C8E5" w14:textId="77777777" w:rsidR="007E4EF3" w:rsidRPr="003364A1" w:rsidRDefault="007E4EF3" w:rsidP="004A7942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3364A1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Financing</w:t>
            </w:r>
          </w:p>
        </w:tc>
        <w:tc>
          <w:tcPr>
            <w:tcW w:w="7380" w:type="dxa"/>
          </w:tcPr>
          <w:p w14:paraId="3E929F8E" w14:textId="77777777" w:rsidR="007E4EF3" w:rsidRPr="003364A1" w:rsidRDefault="007E4EF3" w:rsidP="004A7942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</w:p>
        </w:tc>
      </w:tr>
    </w:tbl>
    <w:p w14:paraId="023383ED" w14:textId="77777777" w:rsidR="00113ACB" w:rsidRPr="003364A1" w:rsidRDefault="00113ACB" w:rsidP="003364A1">
      <w:pPr>
        <w:rPr>
          <w:rFonts w:asciiTheme="minorHAnsi" w:hAnsiTheme="minorHAnsi"/>
          <w:color w:val="000000" w:themeColor="text1"/>
          <w:sz w:val="26"/>
          <w:szCs w:val="26"/>
        </w:rPr>
      </w:pPr>
    </w:p>
    <w:sectPr w:rsidR="00113ACB" w:rsidRPr="003364A1" w:rsidSect="003364A1">
      <w:pgSz w:w="11906" w:h="16838" w:code="9"/>
      <w:pgMar w:top="432" w:right="720" w:bottom="432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F3"/>
    <w:rsid w:val="000514F3"/>
    <w:rsid w:val="000D2AB7"/>
    <w:rsid w:val="00113ACB"/>
    <w:rsid w:val="002301E6"/>
    <w:rsid w:val="00266123"/>
    <w:rsid w:val="002C425E"/>
    <w:rsid w:val="003364A1"/>
    <w:rsid w:val="0048331E"/>
    <w:rsid w:val="005C014D"/>
    <w:rsid w:val="0060391B"/>
    <w:rsid w:val="00617E01"/>
    <w:rsid w:val="00682B0D"/>
    <w:rsid w:val="006D2A23"/>
    <w:rsid w:val="006E7D88"/>
    <w:rsid w:val="007E04C9"/>
    <w:rsid w:val="007E4EF3"/>
    <w:rsid w:val="007F68E0"/>
    <w:rsid w:val="009273CC"/>
    <w:rsid w:val="009450A6"/>
    <w:rsid w:val="009466BC"/>
    <w:rsid w:val="009D34A2"/>
    <w:rsid w:val="00C470D9"/>
    <w:rsid w:val="00ED1CF1"/>
    <w:rsid w:val="00EE6EC7"/>
    <w:rsid w:val="00F17AF3"/>
    <w:rsid w:val="00F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D72A"/>
  <w15:chartTrackingRefBased/>
  <w15:docId w15:val="{7CC92FDA-5EF8-405A-BDB1-08DF3B6C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Serif" w:eastAsiaTheme="minorEastAsia" w:hAnsi="Roboto Serif" w:cstheme="minorBidi"/>
        <w:kern w:val="2"/>
        <w:sz w:val="2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F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20</cp:revision>
  <dcterms:created xsi:type="dcterms:W3CDTF">2025-06-30T00:36:00Z</dcterms:created>
  <dcterms:modified xsi:type="dcterms:W3CDTF">2025-07-01T10:37:00Z</dcterms:modified>
</cp:coreProperties>
</file>