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目标：基于视频的信号灯及读秒识别</w:t>
      </w:r>
    </w:p>
    <w:p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ips：识别过程中识别结果会间断的处理。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方法1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北航论文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ROI提取----麻烦</w:t>
      </w:r>
    </w:p>
    <w:p>
      <w:pPr>
        <w:ind w:left="720" w:leftChars="0" w:firstLine="0" w:firstLineChars="0"/>
      </w:pPr>
      <w:r>
        <w:rPr>
          <w:rFonts w:hint="eastAsia"/>
        </w:rPr>
        <w:t>截取：直接取图像上半部分/五分之三</w:t>
      </w:r>
    </w:p>
    <w:p>
      <w:pPr>
        <w:ind w:left="720" w:leftChars="0" w:firstLine="0" w:firstLineChars="0"/>
      </w:pPr>
      <w:r>
        <w:rPr>
          <w:rFonts w:hint="eastAsia"/>
        </w:rPr>
        <w:t>转换为YCr</w:t>
      </w:r>
      <w:r>
        <w:t>C</w:t>
      </w:r>
      <w:r>
        <w:rPr>
          <w:rFonts w:hint="eastAsia"/>
        </w:rPr>
        <w:t>b</w:t>
      </w:r>
      <w:r>
        <w:t xml:space="preserve"> </w:t>
      </w:r>
      <w:r>
        <w:rPr>
          <w:rFonts w:hint="eastAsia" w:eastAsia="宋体"/>
          <w:lang w:eastAsia="zh-CN"/>
        </w:rPr>
        <w:t>色彩空间</w:t>
      </w:r>
      <w:r>
        <w:rPr>
          <w:rFonts w:hint="eastAsia"/>
        </w:rPr>
        <w:t>：</w:t>
      </w:r>
    </w:p>
    <w:p>
      <w:pPr>
        <w:ind w:left="720" w:leftChars="0" w:firstLine="0" w:firstLineChars="0"/>
      </w:pPr>
      <w:r>
        <w:t>CR</w:t>
      </w:r>
      <w:r>
        <w:rPr>
          <w:rFonts w:hint="eastAsia"/>
        </w:rPr>
        <w:t>色彩通道：Cr反映了RGB输入信号红色部分与RGB信号亮度值之间的差异。而CB反映的是RGB输入信号蓝色部分与RGB信号亮度值之间的差异。YCr</w:t>
      </w:r>
      <w:r>
        <w:t>C</w:t>
      </w:r>
      <w:r>
        <w:rPr>
          <w:rFonts w:hint="eastAsia"/>
        </w:rPr>
        <w:t>b-亮度，色度，饱和度。如果只有Y信号分量而没有U、V分量，那么这样表示的图像就是黑白灰度图像。</w:t>
      </w:r>
    </w:p>
    <w:p>
      <w:pPr>
        <w:ind w:left="720" w:leftChars="0" w:firstLine="0" w:firstLineChars="0"/>
      </w:pPr>
      <w:r>
        <w:fldChar w:fldCharType="begin"/>
      </w:r>
      <w:r>
        <w:instrText xml:space="preserve"> HYPERLINK "https://blog.csdn.net/suiyunonghen/article/details/3861896" </w:instrText>
      </w:r>
      <w:r>
        <w:fldChar w:fldCharType="separate"/>
      </w:r>
      <w:r>
        <w:rPr>
          <w:rStyle w:val="4"/>
        </w:rPr>
        <w:t>https://blog.csdn.net/suiyunonghen/article/details/3861896</w:t>
      </w:r>
      <w:r>
        <w:rPr>
          <w:rStyle w:val="4"/>
        </w:rPr>
        <w:fldChar w:fldCharType="end"/>
      </w:r>
    </w:p>
    <w:p>
      <w:pPr>
        <w:ind w:left="720" w:leftChars="0" w:firstLine="0" w:firstLineChars="0"/>
      </w:pPr>
      <w:r>
        <w:t>ROI</w:t>
      </w:r>
      <w:r>
        <w:rPr>
          <w:rFonts w:hint="eastAsia"/>
        </w:rPr>
        <w:t>：adaptive</w:t>
      </w:r>
      <w:r>
        <w:t xml:space="preserve"> canny</w:t>
      </w:r>
      <w:r>
        <w:rPr>
          <w:rFonts w:hint="eastAsia"/>
        </w:rPr>
        <w:t>检测，根据梯度信息提取canny图像中的连通域；</w:t>
      </w:r>
    </w:p>
    <w:p>
      <w:pPr>
        <w:ind w:left="720" w:leftChars="0" w:firstLine="0" w:firstLineChars="0"/>
      </w:pPr>
      <w:r>
        <w:rPr>
          <w:rFonts w:hint="eastAsia"/>
        </w:rPr>
        <w:t>对连通域进行</w:t>
      </w:r>
      <w:r>
        <w:rPr>
          <w:rFonts w:hint="eastAsia"/>
          <w:color w:val="FF0000"/>
        </w:rPr>
        <w:t>Blob形态学滤波</w:t>
      </w:r>
    </w:p>
    <w:p>
      <w:pPr>
        <w:ind w:left="720" w:leftChars="0" w:firstLine="0" w:firstLineChars="0"/>
      </w:pPr>
      <w:r>
        <w:fldChar w:fldCharType="begin"/>
      </w:r>
      <w:r>
        <w:instrText xml:space="preserve"> HYPERLINK "https://blog.csdn.net/dz4543/article/details/79897763" </w:instrText>
      </w:r>
      <w:r>
        <w:fldChar w:fldCharType="separate"/>
      </w:r>
      <w:r>
        <w:rPr>
          <w:rStyle w:val="4"/>
        </w:rPr>
        <w:t>https://blog.csdn.net/dz4543/article/details/79897763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卷积网络设计</w:t>
      </w:r>
    </w:p>
    <w:p>
      <w:pPr>
        <w:pStyle w:val="6"/>
      </w:pPr>
      <w:r>
        <w:fldChar w:fldCharType="begin"/>
      </w:r>
      <w:r>
        <w:instrText xml:space="preserve"> HYPERLINK "https://blog.csdn.net/marsjhao/article/details/68490105" </w:instrText>
      </w:r>
      <w:r>
        <w:fldChar w:fldCharType="separate"/>
      </w:r>
      <w:r>
        <w:rPr>
          <w:rStyle w:val="4"/>
        </w:rPr>
        <w:t>https://blog.csdn.net/marsjhao/article/details/68490105</w:t>
      </w:r>
      <w:r>
        <w:rPr>
          <w:rStyle w:val="4"/>
        </w:rPr>
        <w:fldChar w:fldCharType="end"/>
      </w:r>
    </w:p>
    <w:p>
      <w:pPr>
        <w:ind w:left="720"/>
      </w:pPr>
      <w:r>
        <w:t>C</w:t>
      </w:r>
      <w:r>
        <w:rPr>
          <w:rFonts w:hint="eastAsia"/>
        </w:rPr>
        <w:t>ifar经典轻量型网络结构，平铺卷积</w:t>
      </w:r>
    </w:p>
    <w:p>
      <w:pPr>
        <w:ind w:left="720"/>
        <w:rPr>
          <w:rFonts w:hint="eastAsia" w:eastAsia="宋体"/>
          <w:lang w:eastAsia="zh-CN"/>
        </w:rPr>
      </w:pPr>
      <w:r>
        <w:fldChar w:fldCharType="begin"/>
      </w:r>
      <w:r>
        <w:instrText xml:space="preserve"> HYPERLINK "https://blog.csdn.net/miya1028/article/details/80334550" </w:instrText>
      </w:r>
      <w:r>
        <w:fldChar w:fldCharType="separate"/>
      </w:r>
      <w:r>
        <w:rPr>
          <w:rStyle w:val="4"/>
        </w:rPr>
        <w:t>https://blog.csdn.net/miya1028/article/details/80334550</w:t>
      </w:r>
      <w:r>
        <w:rPr>
          <w:rStyle w:val="4"/>
        </w:rPr>
        <w:fldChar w:fldCharType="end"/>
      </w:r>
    </w:p>
    <w:p>
      <w:pPr>
        <w:ind w:left="720"/>
      </w:pPr>
      <w:r>
        <w:rPr>
          <w:rFonts w:hint="eastAsia"/>
        </w:rPr>
        <w:t>均值下采样与全连接</w:t>
      </w:r>
    </w:p>
    <w:p>
      <w:pPr>
        <w:ind w:left="720"/>
      </w:pPr>
      <w:r>
        <w:fldChar w:fldCharType="begin"/>
      </w:r>
      <w:r>
        <w:instrText xml:space="preserve"> HYPERLINK "https://blog.csdn.net/u011021773/article/details/78121359" </w:instrText>
      </w:r>
      <w:r>
        <w:fldChar w:fldCharType="separate"/>
      </w:r>
      <w:r>
        <w:rPr>
          <w:rStyle w:val="4"/>
        </w:rPr>
        <w:t>https://blog.csdn.net/u011021773/article/details/78121359</w:t>
      </w:r>
      <w:r>
        <w:rPr>
          <w:rStyle w:val="4"/>
        </w:rPr>
        <w:fldChar w:fldCharType="end"/>
      </w:r>
    </w:p>
    <w:p>
      <w:pPr>
        <w:ind w:left="720"/>
      </w:pPr>
      <w:r>
        <w:rPr>
          <w:rFonts w:hint="eastAsia"/>
        </w:rPr>
        <w:t>BN, Fine</w:t>
      </w:r>
      <w:r>
        <w:t xml:space="preserve"> – Tune </w:t>
      </w:r>
      <w:r>
        <w:rPr>
          <w:rFonts w:hint="eastAsia"/>
        </w:rPr>
        <w:t>提高网络训练精度与速度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数据集</w:t>
      </w:r>
    </w:p>
    <w:p>
      <w:pPr>
        <w:pStyle w:val="6"/>
      </w:pPr>
      <w:r>
        <w:rPr>
          <w:rFonts w:hint="eastAsia"/>
        </w:rPr>
        <w:t xml:space="preserve">合集 </w:t>
      </w:r>
      <w:r>
        <w:fldChar w:fldCharType="begin"/>
      </w:r>
      <w:r>
        <w:instrText xml:space="preserve"> HYPERLINK "https://blog.csdn.net/u010821666/article/details/79026100" </w:instrText>
      </w:r>
      <w:r>
        <w:fldChar w:fldCharType="separate"/>
      </w:r>
      <w:r>
        <w:rPr>
          <w:rStyle w:val="4"/>
        </w:rPr>
        <w:t>https://blog.csdn.net/u010821666/article/details/79026100</w:t>
      </w:r>
      <w:r>
        <w:rPr>
          <w:rStyle w:val="4"/>
        </w:rPr>
        <w:fldChar w:fldCharType="end"/>
      </w:r>
    </w:p>
    <w:p>
      <w:pPr>
        <w:pStyle w:val="6"/>
      </w:pPr>
      <w:r>
        <w:rPr>
          <w:rFonts w:hint="eastAsia"/>
        </w:rPr>
        <w:t xml:space="preserve">百度  </w:t>
      </w:r>
      <w:r>
        <w:fldChar w:fldCharType="begin"/>
      </w:r>
      <w:r>
        <w:instrText xml:space="preserve"> HYPERLINK "http://apolloscape.auto/scene.html" \l "to_general_href" </w:instrText>
      </w:r>
      <w:r>
        <w:fldChar w:fldCharType="separate"/>
      </w:r>
      <w:r>
        <w:rPr>
          <w:rStyle w:val="4"/>
        </w:rPr>
        <w:t>http://apolloscape.auto/scene.html#to_general_href</w:t>
      </w:r>
      <w:r>
        <w:rPr>
          <w:rStyle w:val="4"/>
        </w:rPr>
        <w:fldChar w:fldCharType="end"/>
      </w:r>
    </w:p>
    <w:p>
      <w:pPr>
        <w:pStyle w:val="6"/>
      </w:pPr>
      <w:r>
        <w:t xml:space="preserve">LISA </w:t>
      </w:r>
      <w:r>
        <w:fldChar w:fldCharType="begin"/>
      </w:r>
      <w:r>
        <w:instrText xml:space="preserve"> HYPERLINK "http://cvrr.ucsd.edu/vivachallenge/index.php/traffic-light/traffic-light-detection/" </w:instrText>
      </w:r>
      <w:r>
        <w:fldChar w:fldCharType="separate"/>
      </w:r>
      <w:r>
        <w:rPr>
          <w:rStyle w:val="4"/>
        </w:rPr>
        <w:t>http://cvrr.ucsd.edu/vivachallenge/index.php/traffic-light/traffic-light-detection/</w:t>
      </w:r>
      <w:r>
        <w:rPr>
          <w:rStyle w:val="4"/>
        </w:rPr>
        <w:fldChar w:fldCharType="end"/>
      </w:r>
    </w:p>
    <w:p>
      <w:pPr>
        <w:pStyle w:val="6"/>
      </w:pPr>
      <w:r>
        <w:t>L</w:t>
      </w:r>
      <w:r>
        <w:rPr>
          <w:rFonts w:hint="eastAsia"/>
        </w:rPr>
        <w:t>aRa</w:t>
      </w:r>
      <w:r>
        <w:t xml:space="preserve"> </w:t>
      </w:r>
      <w:r>
        <w:fldChar w:fldCharType="begin"/>
      </w:r>
      <w:r>
        <w:instrText xml:space="preserve"> HYPERLINK "http://www.lara.prd.fr/benchmarks/trafficlightsrecognition" </w:instrText>
      </w:r>
      <w:r>
        <w:fldChar w:fldCharType="separate"/>
      </w:r>
      <w:r>
        <w:rPr>
          <w:rStyle w:val="4"/>
        </w:rPr>
        <w:t>http://www.lara.prd.fr/benchmarks/trafficlightsrecognition</w:t>
      </w:r>
      <w:r>
        <w:rPr>
          <w:rStyle w:val="4"/>
        </w:rPr>
        <w:fldChar w:fldCharType="end"/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方法2：一种基于机器视觉识别交通灯的方法</w:t>
      </w:r>
    </w:p>
    <w:p>
      <w:r>
        <w:rPr>
          <w:rFonts w:hint="eastAsia"/>
        </w:rPr>
        <w:t>在低灰度值区域做矩形度计算-rectangularity 算子，定出交通灯的轮廓，在通过circularity算子找出含有交通灯的轮廓——矩形+圆形，再通过转化为</w:t>
      </w:r>
      <w:r>
        <w:t>HSI</w:t>
      </w:r>
      <w:r>
        <w:rPr>
          <w:rFonts w:hint="eastAsia"/>
        </w:rPr>
        <w:t>色彩空间</w:t>
      </w:r>
      <w:r>
        <w:rPr>
          <w:rFonts w:hint="eastAsia" w:eastAsia="宋体"/>
          <w:lang w:eastAsia="zh-CN"/>
        </w:rPr>
        <w:t>。（</w:t>
      </w:r>
      <w:r>
        <w:rPr>
          <w:rFonts w:hint="eastAsia" w:eastAsia="宋体"/>
          <w:color w:val="FF0000"/>
          <w:lang w:eastAsia="zh-CN"/>
        </w:rPr>
        <w:t>要用</w:t>
      </w:r>
      <w:r>
        <w:rPr>
          <w:rFonts w:hint="eastAsia" w:eastAsia="宋体"/>
          <w:color w:val="FF0000"/>
          <w:lang w:val="en-US" w:eastAsia="zh-CN"/>
        </w:rPr>
        <w:t>Halcon算法包</w:t>
      </w:r>
      <w:r>
        <w:rPr>
          <w:rFonts w:hint="eastAsia" w:eastAsia="宋体"/>
          <w:lang w:eastAsia="zh-CN"/>
        </w:rPr>
        <w:t>）</w:t>
      </w:r>
      <w:r>
        <w:fldChar w:fldCharType="begin"/>
      </w:r>
      <w:r>
        <w:instrText xml:space="preserve"> HYPERLINK "https://blog.csdn.net/aoshilang2249/article/details/38070663" </w:instrText>
      </w:r>
      <w:r>
        <w:fldChar w:fldCharType="separate"/>
      </w:r>
      <w:r>
        <w:rPr>
          <w:rStyle w:val="4"/>
        </w:rPr>
        <w:t>https://blog.csdn.net/aoshilang2249/article/details/38070663</w:t>
      </w:r>
      <w:r>
        <w:rPr>
          <w:rStyle w:val="4"/>
        </w:rPr>
        <w:fldChar w:fldCharType="end"/>
      </w:r>
    </w:p>
    <w:p>
      <w:r>
        <w:rPr>
          <w:rFonts w:hint="eastAsia"/>
        </w:rPr>
        <w:t>来做颜色识别——灰度阈值分割，分割目标与背景，识别颜色。</w:t>
      </w:r>
    </w:p>
    <w:p>
      <w:pPr>
        <w:rPr>
          <w:color w:val="FF0000"/>
        </w:rPr>
      </w:pPr>
      <w:r>
        <w:rPr>
          <w:rFonts w:hint="eastAsia"/>
          <w:color w:val="FF0000"/>
        </w:rPr>
        <w:t>数字识别：灰度值颠倒后用OCR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方法3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基于HSV色彩空间 1.58s</w:t>
      </w:r>
    </w:p>
    <w:p>
      <w:r>
        <w:drawing>
          <wp:inline distT="0" distB="0" distL="0" distR="0">
            <wp:extent cx="4954905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15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对</w:t>
      </w:r>
      <w:r>
        <w:t>RGB</w:t>
      </w:r>
      <w:r>
        <w:rPr>
          <w:rFonts w:hint="eastAsia" w:eastAsia="宋体"/>
          <w:lang w:eastAsia="zh-CN"/>
        </w:rPr>
        <w:t>图像</w:t>
      </w:r>
      <w:r>
        <w:rPr>
          <w:rFonts w:hint="eastAsia"/>
        </w:rPr>
        <w:t>进行归一化处理，转换到HSV色彩空间</w:t>
      </w:r>
      <w:r>
        <w:rPr>
          <w:rFonts w:hint="eastAsia" w:eastAsia="宋体"/>
          <w:lang w:val="en-US" w:eastAsia="zh-CN"/>
        </w:rPr>
        <w:t xml:space="preserve"> (</w:t>
      </w:r>
      <w:r>
        <w:rPr>
          <w:rFonts w:hint="eastAsia"/>
        </w:rPr>
        <w:t>hsv里面的v指的是RGB里面的最大的值，v = max</w:t>
      </w:r>
      <w:r>
        <w:t xml:space="preserve"> </w:t>
      </w:r>
      <w:r>
        <w:rPr>
          <w:rFonts w:hint="eastAsia"/>
        </w:rPr>
        <w:t>(max(r,g),b); 而HSI的I是平均值，I=(r+g+b) / 3;</w:t>
      </w:r>
      <w:r>
        <w:rPr>
          <w:rFonts w:hint="eastAsia" w:eastAsia="宋体"/>
          <w:lang w:val="en-US" w:eastAsia="zh-CN"/>
        </w:rPr>
        <w:t>)</w:t>
      </w:r>
    </w:p>
    <w:p>
      <w:r>
        <w:rPr>
          <w:rFonts w:hint="eastAsia"/>
        </w:rPr>
        <w:t>根据H做阈值分割，得到候选区域</w:t>
      </w:r>
    </w:p>
    <w:p>
      <w:r>
        <w:rPr>
          <w:rFonts w:hint="eastAsia"/>
        </w:rPr>
        <w:t>1) 将彩色图像归一化、灰度化;</w:t>
      </w:r>
    </w:p>
    <w:p>
      <w:r>
        <w:rPr>
          <w:rFonts w:hint="eastAsia"/>
        </w:rPr>
        <w:t>2) 根据交通灯的特征对归一化图像进行线性变换，使得低于板面灰度的全0 显示，高于板面灰度的为全1 显示;（分段局部线性变换）</w:t>
      </w:r>
    </w:p>
    <w:p>
      <w:r>
        <w:rPr>
          <w:rFonts w:hint="eastAsia"/>
        </w:rPr>
        <w:t>3) 将变换后的图像采用灰度形态学方法进行操作;（腐蚀，去掉干扰信息）</w:t>
      </w:r>
    </w:p>
    <w:p>
      <w:r>
        <w:fldChar w:fldCharType="begin"/>
      </w:r>
      <w:r>
        <w:instrText xml:space="preserve"> HYPERLINK "https://blog.csdn.net/sunny2038/article/details/9137759" </w:instrText>
      </w:r>
      <w:r>
        <w:fldChar w:fldCharType="separate"/>
      </w:r>
      <w:r>
        <w:rPr>
          <w:rStyle w:val="4"/>
        </w:rPr>
        <w:t>https://blog.csdn.net/sunny2038/article/details/9137759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"https://blog.csdn.net/poem_qianmo/article/details/23710721" </w:instrText>
      </w:r>
      <w:r>
        <w:fldChar w:fldCharType="separate"/>
      </w:r>
      <w:r>
        <w:rPr>
          <w:rStyle w:val="4"/>
        </w:rPr>
        <w:t>https://blog.csdn.net/poem_qianmo/article/details/23710721</w:t>
      </w:r>
      <w:r>
        <w:rPr>
          <w:rStyle w:val="4"/>
        </w:rPr>
        <w:fldChar w:fldCharType="end"/>
      </w:r>
    </w:p>
    <w:p>
      <w:r>
        <w:rPr>
          <w:rFonts w:hint="eastAsia"/>
        </w:rPr>
        <w:t>4) 将1) 操作之后的图像取反与3) 操作后的图像进行矩阵的点乘运算;（运算后适合识别数字</w:t>
      </w:r>
    </w:p>
    <w:p>
      <w:r>
        <w:rPr>
          <w:rFonts w:hint="eastAsia"/>
        </w:rPr>
        <w:t xml:space="preserve">5) 利用Hough 变换检测（识别形状）根据停车线之外的4 ～ 5 m </w:t>
      </w:r>
      <w:r>
        <w:rPr>
          <w:rFonts w:hint="eastAsia"/>
          <w:color w:val="FF0000"/>
        </w:rPr>
        <w:t>距离所拍摄的交通灯图片估计交通灯的半径范围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不OK，需要转换）</w:t>
      </w:r>
      <w:r>
        <w:rPr>
          <w:rFonts w:hint="eastAsia"/>
        </w:rPr>
        <w:t>，以高梯度像素作为圆心，通过投票累加的方式，计算累加器阵列的最值即为圆心的位置。</w:t>
      </w:r>
    </w:p>
    <w:p>
      <w:r>
        <w:rPr>
          <w:rFonts w:hint="eastAsia"/>
        </w:rPr>
        <w:t>图像融合：像素级中的逻辑滤波过滤法（逻辑“与”）</w:t>
      </w:r>
      <w:r>
        <w:rPr>
          <w:rFonts w:hint="eastAsia"/>
          <w:color w:val="FF0000"/>
        </w:rPr>
        <w:t>慢</w:t>
      </w:r>
    </w:p>
    <w:p>
      <w:r>
        <w:rPr>
          <w:rFonts w:hint="eastAsia"/>
        </w:rPr>
        <w:t>对融合后的图像依据H阈值统计交通灯颜色信息，判定交通灯状态。</w:t>
      </w:r>
    </w:p>
    <w:p>
      <w:r>
        <w:rPr>
          <w:rFonts w:hint="eastAsia" w:eastAsia="宋体"/>
          <w:lang w:eastAsia="zh-CN"/>
        </w:rPr>
        <w:t>（</w:t>
      </w:r>
      <w:r>
        <w:rPr>
          <w:rFonts w:hint="eastAsia"/>
        </w:rPr>
        <w:t>问题：夜晚分不出矩形轮廓？</w:t>
      </w:r>
    </w:p>
    <w:p>
      <w:pPr>
        <w:rPr>
          <w:color w:val="FF0000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方法4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基于Lab色彩空间</w:t>
      </w:r>
    </w:p>
    <w:p>
      <w:r>
        <w:rPr>
          <w:rFonts w:hint="eastAsia"/>
        </w:rPr>
        <w:t>本文使用描述这三种颜色更清晰的色彩空间, 从而更加准确地查找出交通灯候选区域;然后利用交通灯在形状上的典型特征对候选区域进行确认;最后,使用统计方法对识别结果进行验证, 从而完成交通灯的识别。</w:t>
      </w:r>
    </w:p>
    <w:p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RGB</w:t>
      </w:r>
      <w:r>
        <w:rPr>
          <w:rFonts w:hint="eastAsia"/>
          <w:color w:val="333333"/>
          <w:shd w:val="clear" w:color="auto" w:fill="FFFFFF"/>
        </w:rPr>
        <w:t>转换到Lab需要大量的计算量。（</w:t>
      </w:r>
      <w:r>
        <w:rPr>
          <w:color w:val="333333"/>
          <w:shd w:val="clear" w:color="auto" w:fill="FFFFFF"/>
        </w:rPr>
        <w:t>L分量用于表示像素的亮度，取值范围是</w:t>
      </w:r>
      <w:r>
        <w:rPr>
          <w:rFonts w:hint="eastAsia"/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[0,100], 表示从纯黑到纯白；a表示从红色到绿色的范围，取值范围是</w:t>
      </w:r>
      <w:r>
        <w:rPr>
          <w:rFonts w:hint="eastAsia"/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[127,-128]; b表示从黄色到蓝色的范围，取值范围是</w:t>
      </w:r>
      <w:r>
        <w:rPr>
          <w:rFonts w:hint="eastAsia"/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[127,-128]</w:t>
      </w:r>
      <w:r>
        <w:rPr>
          <w:rFonts w:hint="eastAsia"/>
          <w:color w:val="333333"/>
          <w:shd w:val="clear" w:color="auto" w:fill="FFFFFF"/>
        </w:rPr>
        <w:t>）对图像进行形态学</w:t>
      </w:r>
      <w:r>
        <w:rPr>
          <w:rFonts w:hint="eastAsia"/>
          <w:color w:val="FF0000"/>
          <w:shd w:val="clear" w:color="auto" w:fill="FFFFFF"/>
        </w:rPr>
        <w:t>顶帽操作</w:t>
      </w:r>
      <w:r>
        <w:rPr>
          <w:rFonts w:hint="eastAsia"/>
          <w:color w:val="333333"/>
          <w:shd w:val="clear" w:color="auto" w:fill="FFFFFF"/>
        </w:rPr>
        <w:t>及二值化，去掉色彩变化很小的大块区域。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fldChar w:fldCharType="begin"/>
      </w:r>
      <w:r>
        <w:instrText xml:space="preserve"> HYPERLINK "https://blog.csdn.net/A_Z666666/article/details/81325486" </w:instrText>
      </w:r>
      <w:r>
        <w:fldChar w:fldCharType="separate"/>
      </w:r>
      <w:r>
        <w:rPr>
          <w:rStyle w:val="4"/>
          <w:rFonts w:ascii="宋体" w:hAnsi="宋体" w:eastAsia="宋体" w:cs="宋体"/>
          <w:shd w:val="clear" w:color="auto" w:fill="FFFFFF"/>
        </w:rPr>
        <w:t>https://blog.csdn.net/A_Z666666/article/details/81325486</w:t>
      </w:r>
      <w:r>
        <w:rPr>
          <w:rStyle w:val="4"/>
          <w:rFonts w:ascii="宋体" w:hAnsi="宋体" w:eastAsia="宋体" w:cs="宋体"/>
          <w:shd w:val="clear" w:color="auto" w:fill="FFFFFF"/>
        </w:rPr>
        <w:fldChar w:fldCharType="end"/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Style w:val="4"/>
          <w:rFonts w:ascii="宋体" w:hAnsi="宋体" w:eastAsia="宋体" w:cs="宋体"/>
          <w:shd w:val="clear" w:color="auto" w:fill="FFFFFF"/>
        </w:rPr>
        <w:fldChar w:fldCharType="begin"/>
      </w:r>
      <w:r>
        <w:rPr>
          <w:rStyle w:val="4"/>
          <w:rFonts w:ascii="宋体" w:hAnsi="宋体" w:eastAsia="宋体" w:cs="宋体"/>
          <w:shd w:val="clear" w:color="auto" w:fill="FFFFFF"/>
        </w:rPr>
        <w:instrText xml:space="preserve"> HYPERLINK "https://blog.csdn.net/lz0499/article/details/77345166" </w:instrText>
      </w:r>
      <w:r>
        <w:rPr>
          <w:rStyle w:val="4"/>
          <w:rFonts w:ascii="宋体" w:hAnsi="宋体" w:eastAsia="宋体" w:cs="宋体"/>
          <w:shd w:val="clear" w:color="auto" w:fill="FFFFFF"/>
        </w:rPr>
        <w:fldChar w:fldCharType="separate"/>
      </w:r>
      <w:r>
        <w:rPr>
          <w:rStyle w:val="4"/>
          <w:rFonts w:ascii="宋体" w:hAnsi="宋体" w:eastAsia="宋体" w:cs="宋体"/>
          <w:shd w:val="clear" w:color="auto" w:fill="FFFFFF"/>
        </w:rPr>
        <w:t>https://blog.csdn.net/lz0499/article/details/77345166</w:t>
      </w:r>
      <w:r>
        <w:rPr>
          <w:rStyle w:val="4"/>
          <w:rFonts w:ascii="宋体" w:hAnsi="宋体" w:eastAsia="宋体" w:cs="宋体"/>
          <w:shd w:val="clear" w:color="auto" w:fill="FFFFFF"/>
        </w:rPr>
        <w:fldChar w:fldCharType="end"/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再从预处理后的ROI中通过Lab筛选出符合个要求的像素点，得到候选区域。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用8连通方式连接候选区域中的像素点形成图像块，根据长宽比和面积属性过滤一部分图像块。</w:t>
      </w:r>
    </w:p>
    <w:p>
      <w:pPr>
        <w:rPr>
          <w:rFonts w:hint="eastAsia" w:ascii="宋体" w:hAnsi="宋体" w:eastAsia="宋体" w:cs="宋体"/>
          <w:color w:val="333333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人为做红黄绿三个模板用于匹配识别</w:t>
      </w:r>
      <w:r>
        <w:rPr>
          <w:rFonts w:hint="eastAsia" w:ascii="宋体" w:hAnsi="宋体" w:eastAsia="宋体" w:cs="宋体"/>
          <w:color w:val="333333"/>
          <w:shd w:val="clear" w:color="auto" w:fill="FFFFFF"/>
          <w:lang w:eastAsia="zh-CN"/>
        </w:rPr>
        <w:t>，根据平均</w:t>
      </w:r>
      <w:r>
        <w:rPr>
          <w:rFonts w:hint="eastAsia" w:ascii="宋体" w:hAnsi="宋体" w:eastAsia="宋体" w:cs="宋体"/>
          <w:color w:val="333333"/>
          <w:shd w:val="clear" w:color="auto" w:fill="FFFFFF"/>
          <w:lang w:val="en-US" w:eastAsia="zh-CN"/>
        </w:rPr>
        <w:t>a,b值来选择模板。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</w:p>
    <w:p>
      <w:pPr>
        <w:rPr>
          <w:rFonts w:hint="eastAsia" w:ascii="宋体" w:hAnsi="宋体" w:eastAsia="宋体" w:cs="宋体"/>
          <w:b/>
          <w:color w:val="333333"/>
          <w:sz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color w:val="333333"/>
          <w:sz w:val="24"/>
          <w:shd w:val="clear" w:color="auto" w:fill="FFFFFF"/>
        </w:rPr>
        <w:t>方法5</w:t>
      </w:r>
      <w:r>
        <w:rPr>
          <w:rFonts w:ascii="宋体" w:hAnsi="宋体" w:eastAsia="宋体" w:cs="宋体"/>
          <w:b/>
          <w:color w:val="333333"/>
          <w:sz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color w:val="333333"/>
          <w:sz w:val="24"/>
          <w:shd w:val="clear" w:color="auto" w:fill="FFFFFF"/>
        </w:rPr>
        <w:t>基于图像处理的</w:t>
      </w:r>
      <w:r>
        <w:rPr>
          <w:rFonts w:hint="eastAsia" w:ascii="宋体" w:hAnsi="宋体" w:eastAsia="宋体" w:cs="宋体"/>
          <w:b/>
          <w:color w:val="333333"/>
          <w:sz w:val="24"/>
          <w:shd w:val="clear" w:color="auto" w:fill="FFFFFF"/>
          <w:lang w:eastAsia="zh-CN"/>
        </w:rPr>
        <w:t>交通信号灯识别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颜色分割-圆形度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形状分割-长宽比属性和面积属性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在形状矩形区域，搜索颜色分割图中同个区域，如果有大于一定面积的图块出现且不与外接矩形框交叉，则为红绿灯。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</w:rPr>
        <w:t>模板缩放与匹配</w:t>
      </w:r>
    </w:p>
    <w:p>
      <w:pPr>
        <w:rPr>
          <w:rFonts w:ascii="宋体" w:hAnsi="宋体" w:eastAsia="宋体" w:cs="宋体"/>
          <w:color w:val="333333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shd w:val="clear" w:color="auto" w:fill="FFFFFF"/>
        </w:rPr>
        <w:t>问题：模板是固定的，但矩形可能是竖直或者横着的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方法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 xml:space="preserve">  Learning Based Traffic Light Detection: Evaluation on Challenging Dataset</w:t>
      </w:r>
    </w:p>
    <w:p>
      <w:pPr>
        <w:rPr>
          <w:rFonts w:hint="eastAsia"/>
        </w:rPr>
      </w:pPr>
      <w:r>
        <w:rPr>
          <w:rFonts w:hint="eastAsia"/>
        </w:rPr>
        <w:t>参考：</w:t>
      </w:r>
    </w:p>
    <w:p>
      <w:r>
        <w:t>[16] A. Mogelmose, D. Liu, and M. Trivedi, “Traffic sign detection for u.s. roads: Remaining challenges and a case for tracking,” in Intelligent Transportation Systems (ITSC), IEEE, 2014, pp. 1394–1399.</w:t>
      </w:r>
    </w:p>
    <w:p>
      <w:r>
        <w:t>[17] P. Doll´ar, “Piotr’s Computer Vision Matlab Toolbox (PMT),” http://vision.ucsd.edu/</w:t>
      </w:r>
      <w:r>
        <w:rPr>
          <w:rFonts w:ascii="Cambria Math" w:hAnsi="Cambria Math" w:cs="Cambria Math"/>
        </w:rPr>
        <w:t>∼</w:t>
      </w:r>
      <w:r>
        <w:t>pdollar/toolbox/doc/index.html.</w:t>
      </w:r>
    </w:p>
    <w:p>
      <w:r>
        <w:t>[18] P. Doll´ar, Z. Tu, P. Perona, and S. Belongie, “Integral channel features.” in BMVC, vol. 2, 2009, p. 5.</w:t>
      </w:r>
    </w:p>
    <w:p>
      <w:r>
        <w:rPr>
          <w:rFonts w:hint="eastAsia"/>
        </w:rPr>
        <w:t>（基于学习的目标检测而不是探索性的</w:t>
      </w:r>
    </w:p>
    <w:p>
      <w:r>
        <w:rPr>
          <w:rFonts w:hint="eastAsia"/>
        </w:rPr>
        <w:t>前面的做法可以认为通过图像处理的方式提取ROI，然后通过神经网络来分类，这篇的区别是先自取部分正样本/负样本，然后直接在原图像上通过滑窗对10个信道上信息做对比。）</w:t>
      </w:r>
    </w:p>
    <w:p>
      <w:r>
        <w:rPr>
          <w:rFonts w:hint="eastAsia"/>
        </w:rPr>
        <w:t>10个信道：6个梯度直方图/3个LUV色彩空间/1个不定项梯度magnitude</w:t>
      </w:r>
    </w:p>
    <w:p>
      <w:r>
        <w:rPr>
          <w:rFonts w:hint="eastAsia"/>
        </w:rPr>
        <w:t>每个信道一个小长方形作为features，用Ada</w:t>
      </w:r>
      <w:r>
        <w:t>B</w:t>
      </w:r>
      <w:r>
        <w:rPr>
          <w:rFonts w:hint="eastAsia"/>
        </w:rPr>
        <w:t>oost</w:t>
      </w:r>
      <w:r>
        <w:t xml:space="preserve"> </w:t>
      </w:r>
      <w:r>
        <w:rPr>
          <w:rFonts w:hint="eastAsia"/>
        </w:rPr>
        <w:t>分类器做2-depth的决策树做弱分类器</w:t>
      </w:r>
    </w:p>
    <w:p>
      <w:r>
        <w:rPr>
          <w:rFonts w:hint="eastAsia"/>
        </w:rPr>
        <w:t>训练样本：正样本 20×40</w:t>
      </w:r>
    </w:p>
    <w:p>
      <w:r>
        <w:t xml:space="preserve">                      </w:t>
      </w:r>
      <w:r>
        <w:rPr>
          <w:rFonts w:hint="eastAsia"/>
        </w:rPr>
        <w:t>负样本正常图</w:t>
      </w:r>
    </w:p>
    <w:p>
      <w:r>
        <w:rPr>
          <w:rFonts w:hint="eastAsia"/>
        </w:rPr>
        <w:t>训练过程：AdaBoost做4cascade</w:t>
      </w:r>
      <w:r>
        <w:t xml:space="preserve"> stages</w:t>
      </w:r>
      <w:r>
        <w:rPr>
          <w:rFonts w:hint="eastAsia"/>
        </w:rPr>
        <w:t>（四级串联）</w:t>
      </w:r>
    </w:p>
    <w:p>
      <w:r>
        <w:fldChar w:fldCharType="begin"/>
      </w:r>
      <w:r>
        <w:instrText xml:space="preserve"> HYPERLINK "https://blog.csdn.net/liulina603/article/details/8197889" </w:instrText>
      </w:r>
      <w:r>
        <w:fldChar w:fldCharType="separate"/>
      </w:r>
      <w:r>
        <w:rPr>
          <w:rStyle w:val="4"/>
        </w:rPr>
        <w:t>https://blog.csdn.net/liulina603/article/details/8197889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"https://blog.csdn.net/yinglang19941010/article/details/53401386" </w:instrText>
      </w:r>
      <w:r>
        <w:fldChar w:fldCharType="separate"/>
      </w:r>
      <w:r>
        <w:rPr>
          <w:rStyle w:val="4"/>
        </w:rPr>
        <w:t>https://blog.csdn.net/yinglang19941010/article/details/53401386</w:t>
      </w:r>
      <w:r>
        <w:rPr>
          <w:rStyle w:val="4"/>
        </w:rPr>
        <w:fldChar w:fldCharType="end"/>
      </w:r>
    </w:p>
    <w:p>
      <w:pPr>
        <w:rPr>
          <w:rFonts w:ascii="宋体" w:hAnsi="宋体" w:eastAsia="宋体" w:cs="宋体"/>
        </w:rPr>
      </w:pPr>
      <w:r>
        <w:t>opencv中自带的工具</w:t>
      </w:r>
      <w:r>
        <w:rPr>
          <w:rStyle w:val="3"/>
        </w:rPr>
        <w:t>opencv_createsamples</w:t>
      </w:r>
      <w:r>
        <w:t>和</w:t>
      </w:r>
      <w:r>
        <w:rPr>
          <w:rStyle w:val="3"/>
        </w:rPr>
        <w:t>opencv_traincascade</w:t>
      </w:r>
      <w:r>
        <w:t>训练adaboost + cascade模</w:t>
      </w:r>
      <w:r>
        <w:rPr>
          <w:rFonts w:hint="eastAsia" w:ascii="宋体" w:hAnsi="宋体" w:eastAsia="宋体" w:cs="宋体"/>
        </w:rPr>
        <w:t>型</w:t>
      </w:r>
    </w:p>
    <w:p>
      <w:r>
        <w:fldChar w:fldCharType="begin"/>
      </w:r>
      <w:r>
        <w:instrText xml:space="preserve"> HYPERLINK "https://blog.csdn.net/jiaqiangbandongg/article/details/52903655" </w:instrText>
      </w:r>
      <w:r>
        <w:fldChar w:fldCharType="separate"/>
      </w:r>
      <w:r>
        <w:rPr>
          <w:rStyle w:val="4"/>
        </w:rPr>
        <w:t>https://blog.csdn.net/jiaqiangbandongg/article/details/52903655</w:t>
      </w:r>
      <w:r>
        <w:rPr>
          <w:rStyle w:val="4"/>
        </w:rPr>
        <w:fldChar w:fldCharType="end"/>
      </w:r>
    </w:p>
    <w:p>
      <w:r>
        <w:rPr>
          <w:rFonts w:hint="eastAsia"/>
        </w:rPr>
        <w:t>检测：截取图像上半部分，20×40滑窗目标检测</w:t>
      </w:r>
    </w:p>
    <w:p>
      <w:r>
        <w:fldChar w:fldCharType="begin"/>
      </w:r>
      <w:r>
        <w:instrText xml:space="preserve"> HYPERLINK "https://blog.csdn.net/Snoopy_Yuan/article/details/80021504" </w:instrText>
      </w:r>
      <w:r>
        <w:fldChar w:fldCharType="separate"/>
      </w:r>
      <w:r>
        <w:rPr>
          <w:rStyle w:val="4"/>
        </w:rPr>
        <w:t>https://blog.csdn.net/Snoopy_Yuan/article/details/80021504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缺点：计算成本，需要卷积网络一个个处理每个窗口，步幅大小的权衡</w:t>
      </w:r>
    </w:p>
    <w:p>
      <w:pPr>
        <w:rPr>
          <w:rFonts w:hint="eastAsia"/>
          <w:color w:val="FF0000"/>
        </w:rPr>
      </w:pP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/>
          <w:color w:val="FF0000"/>
        </w:rPr>
        <w:t>平均1.275秒每帧，训练xml的方式可以借鉴，opencv</w:t>
      </w:r>
    </w:p>
    <w:p>
      <w:r>
        <w:rPr>
          <w:rFonts w:hint="eastAsia"/>
        </w:rPr>
        <w:t>提到的方法中下面这个有可能</w:t>
      </w:r>
      <w:r>
        <w:rPr>
          <w:rFonts w:hint="eastAsia" w:eastAsia="宋体"/>
          <w:lang w:eastAsia="zh-CN"/>
        </w:rPr>
        <w:t>比较</w:t>
      </w:r>
      <w:r>
        <w:rPr>
          <w:rFonts w:hint="eastAsia"/>
        </w:rPr>
        <w:t>OK：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78705" cy="428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42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[11] G. Trehard, E. Pollard, B. Bradai, and F. Nashashibi, “Tracking both pose and status of a traffic light via an interacting multiple model filter,” in Information Fusion (FUSION). IEEE, 2014, pp. 1–7.</w:t>
      </w:r>
    </w:p>
    <w:p>
      <w:r>
        <w:t>[9] R. Charette and F. Nashashibi, “Traffic light recognition using image processing compared to learning processes,” in Intelligent Robots and Systems, IEEE/RSJ. IEEE, 2009, pp. 333–338.</w:t>
      </w:r>
    </w:p>
    <w:p>
      <w:r>
        <w:t>[12] R. de Charette and F. Nashashibi, “Real time visual traffic lights recognition based on spot light detection and adaptive traffic lights templates,” in Intelligent Vehicles Symposium, IEEE, 2009.</w:t>
      </w:r>
    </w:p>
    <w:p>
      <w:pPr>
        <w:pStyle w:val="7"/>
      </w:pPr>
      <w:bookmarkStart w:id="0" w:name="_GoBack"/>
      <w:bookmarkEnd w:id="0"/>
    </w:p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55FC8"/>
    <w:multiLevelType w:val="multilevel"/>
    <w:tmpl w:val="68455F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5B"/>
    <w:rsid w:val="00020700"/>
    <w:rsid w:val="000746AF"/>
    <w:rsid w:val="0008185D"/>
    <w:rsid w:val="00175E0F"/>
    <w:rsid w:val="001A32E0"/>
    <w:rsid w:val="001C05D6"/>
    <w:rsid w:val="001E7BB1"/>
    <w:rsid w:val="002079B9"/>
    <w:rsid w:val="00233B9D"/>
    <w:rsid w:val="002C476F"/>
    <w:rsid w:val="0034145B"/>
    <w:rsid w:val="00363A28"/>
    <w:rsid w:val="003811E0"/>
    <w:rsid w:val="00394FD9"/>
    <w:rsid w:val="003E3D63"/>
    <w:rsid w:val="004341F5"/>
    <w:rsid w:val="00551716"/>
    <w:rsid w:val="00573488"/>
    <w:rsid w:val="00587B96"/>
    <w:rsid w:val="00594E41"/>
    <w:rsid w:val="005A1288"/>
    <w:rsid w:val="005B4E88"/>
    <w:rsid w:val="006B5006"/>
    <w:rsid w:val="006C29CA"/>
    <w:rsid w:val="006D59C0"/>
    <w:rsid w:val="006E3A53"/>
    <w:rsid w:val="00703C18"/>
    <w:rsid w:val="0071776D"/>
    <w:rsid w:val="00756C35"/>
    <w:rsid w:val="007F58B6"/>
    <w:rsid w:val="008030BE"/>
    <w:rsid w:val="00807AC8"/>
    <w:rsid w:val="008301D3"/>
    <w:rsid w:val="008B37E3"/>
    <w:rsid w:val="008D0A76"/>
    <w:rsid w:val="0095599C"/>
    <w:rsid w:val="00A40D35"/>
    <w:rsid w:val="00A44C27"/>
    <w:rsid w:val="00A530A4"/>
    <w:rsid w:val="00A82121"/>
    <w:rsid w:val="00A9114F"/>
    <w:rsid w:val="00BE31F3"/>
    <w:rsid w:val="00C316F8"/>
    <w:rsid w:val="00CC0B15"/>
    <w:rsid w:val="00DA1F42"/>
    <w:rsid w:val="00DB3C7F"/>
    <w:rsid w:val="00E07553"/>
    <w:rsid w:val="00E16D9D"/>
    <w:rsid w:val="00E45CEB"/>
    <w:rsid w:val="00E67699"/>
    <w:rsid w:val="45812A5D"/>
    <w:rsid w:val="4B9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conten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BOSCH Group</Company>
  <Pages>5</Pages>
  <Words>951</Words>
  <Characters>5422</Characters>
  <Lines>45</Lines>
  <Paragraphs>12</Paragraphs>
  <TotalTime>12</TotalTime>
  <ScaleCrop>false</ScaleCrop>
  <LinksUpToDate>false</LinksUpToDate>
  <CharactersWithSpaces>6361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2018-09-13T02:33:00Z</dcterms:created>
  <dc:creator>FIXED-TERM FENG Jiangyan (C/AIR-CN)</dc:creator>
  <cp:lastModifiedBy>井哎</cp:lastModifiedBy>
  <dcterms:modified xsi:type="dcterms:W3CDTF">2018-09-30T16:35:39Z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