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Experiment No. 09</w:t>
      </w:r>
    </w:p>
    <w:p>
      <w:r>
        <w:t>DESIGN OF TEST CASES</w:t>
      </w:r>
    </w:p>
    <w:p>
      <w:r>
        <w:t>Doctor Appointment Booking System — Aurelia Care</w:t>
      </w:r>
    </w:p>
    <w:tbl>
      <w:tblPr>
        <w:tblStyle w:val="TableGrid"/>
        <w:tblW w:type="auto" w:w="0"/>
        <w:tblLayout w:type="fixed"/>
        <w:tblLook w:firstColumn="1" w:firstRow="1" w:lastColumn="0" w:lastRow="0" w:noHBand="0" w:noVBand="1" w:val="04A0"/>
      </w:tblPr>
      <w:tblGrid>
        <w:gridCol w:w="5046"/>
        <w:gridCol w:w="5046"/>
      </w:tblGrid>
      <w:tr>
        <w:trPr>
          <w:tblHeader/>
          <w:cantSplit/>
        </w:trPr>
        <w:tc>
          <w:tcPr>
            <w:tcW w:type="dxa" w:w="5046"/>
            <w:shd w:fill="E7EEF5"/>
          </w:tcPr>
          <w:p>
            <w:pPr>
              <w:spacing w:after="40" w:line="240" w:lineRule="auto"/>
            </w:pPr>
            <w:r>
              <w:rPr>
                <w:rFonts w:ascii="Times New Roman" w:hAnsi="Times New Roman"/>
                <w:b/>
                <w:sz w:val="19"/>
              </w:rPr>
              <w:t>Student details</w:t>
            </w:r>
          </w:p>
        </w:tc>
        <w:tc>
          <w:tcPr>
            <w:tcW w:type="dxa" w:w="5046"/>
            <w:shd w:fill="E7EEF5"/>
          </w:tcPr>
          <w:p>
            <w:pPr>
              <w:spacing w:after="40" w:line="240" w:lineRule="auto"/>
            </w:pPr>
            <w:r>
              <w:rPr>
                <w:rFonts w:ascii="Times New Roman" w:hAnsi="Times New Roman"/>
                <w:b/>
                <w:sz w:val="19"/>
              </w:rPr>
              <w:t>Information</w:t>
            </w:r>
          </w:p>
        </w:tc>
      </w:tr>
      <w:tr>
        <w:trPr>
          <w:cantSplit/>
        </w:trPr>
        <w:tc>
          <w:tcPr>
            <w:tcW w:type="dxa" w:w="5046"/>
          </w:tcPr>
          <w:p>
            <w:pPr>
              <w:spacing w:after="40" w:line="240" w:lineRule="auto"/>
            </w:pPr>
            <w:r>
              <w:rPr>
                <w:rFonts w:ascii="Times New Roman" w:hAnsi="Times New Roman"/>
                <w:sz w:val="19"/>
              </w:rPr>
              <w:t>Name</w:t>
            </w:r>
          </w:p>
        </w:tc>
        <w:tc>
          <w:tcPr>
            <w:tcW w:type="dxa" w:w="5046"/>
          </w:tcPr>
          <w:p>
            <w:pPr>
              <w:spacing w:after="40" w:line="240" w:lineRule="auto"/>
            </w:pPr>
            <w:r>
              <w:rPr>
                <w:rFonts w:ascii="Times New Roman" w:hAnsi="Times New Roman"/>
                <w:sz w:val="19"/>
              </w:rPr>
              <w:t>Ronit Rajput</w:t>
            </w:r>
          </w:p>
        </w:tc>
      </w:tr>
      <w:tr>
        <w:trPr>
          <w:cantSplit/>
        </w:trPr>
        <w:tc>
          <w:tcPr>
            <w:tcW w:type="dxa" w:w="5046"/>
          </w:tcPr>
          <w:p>
            <w:pPr>
              <w:spacing w:after="40" w:line="240" w:lineRule="auto"/>
            </w:pPr>
            <w:r>
              <w:rPr>
                <w:rFonts w:ascii="Times New Roman" w:hAnsi="Times New Roman"/>
                <w:sz w:val="19"/>
              </w:rPr>
              <w:t>Roll No.</w:t>
            </w:r>
          </w:p>
        </w:tc>
        <w:tc>
          <w:tcPr>
            <w:tcW w:type="dxa" w:w="5046"/>
          </w:tcPr>
          <w:p>
            <w:pPr>
              <w:spacing w:after="40" w:line="240" w:lineRule="auto"/>
            </w:pPr>
            <w:r>
              <w:rPr>
                <w:rFonts w:ascii="Times New Roman" w:hAnsi="Times New Roman"/>
                <w:sz w:val="19"/>
              </w:rPr>
              <w:t>E052</w:t>
            </w:r>
          </w:p>
        </w:tc>
      </w:tr>
      <w:tr>
        <w:trPr>
          <w:cantSplit/>
        </w:trPr>
        <w:tc>
          <w:tcPr>
            <w:tcW w:type="dxa" w:w="5046"/>
          </w:tcPr>
          <w:p>
            <w:pPr>
              <w:spacing w:after="40" w:line="240" w:lineRule="auto"/>
            </w:pPr>
            <w:r>
              <w:rPr>
                <w:rFonts w:ascii="Times New Roman" w:hAnsi="Times New Roman"/>
                <w:sz w:val="19"/>
              </w:rPr>
              <w:t>Program</w:t>
            </w:r>
          </w:p>
        </w:tc>
        <w:tc>
          <w:tcPr>
            <w:tcW w:type="dxa" w:w="5046"/>
          </w:tcPr>
          <w:p>
            <w:pPr>
              <w:spacing w:after="40" w:line="240" w:lineRule="auto"/>
            </w:pPr>
            <w:r>
              <w:rPr>
                <w:rFonts w:ascii="Times New Roman" w:hAnsi="Times New Roman"/>
                <w:sz w:val="19"/>
              </w:rPr>
              <w:t>Computer Science and Business Systems</w:t>
            </w:r>
          </w:p>
        </w:tc>
      </w:tr>
      <w:tr>
        <w:trPr>
          <w:cantSplit/>
        </w:trPr>
        <w:tc>
          <w:tcPr>
            <w:tcW w:type="dxa" w:w="5046"/>
          </w:tcPr>
          <w:p>
            <w:pPr>
              <w:spacing w:after="40" w:line="240" w:lineRule="auto"/>
            </w:pPr>
            <w:r>
              <w:rPr>
                <w:rFonts w:ascii="Times New Roman" w:hAnsi="Times New Roman"/>
                <w:sz w:val="19"/>
              </w:rPr>
              <w:t>Division / Batch</w:t>
            </w:r>
          </w:p>
        </w:tc>
        <w:tc>
          <w:tcPr>
            <w:tcW w:type="dxa" w:w="5046"/>
          </w:tcPr>
          <w:p>
            <w:pPr>
              <w:spacing w:after="40" w:line="240" w:lineRule="auto"/>
            </w:pPr>
            <w:r>
              <w:rPr>
                <w:rFonts w:ascii="Times New Roman" w:hAnsi="Times New Roman"/>
                <w:sz w:val="19"/>
              </w:rPr>
              <w:t>E / 2</w:t>
            </w:r>
          </w:p>
        </w:tc>
      </w:tr>
      <w:tr>
        <w:trPr>
          <w:cantSplit/>
        </w:trPr>
        <w:tc>
          <w:tcPr>
            <w:tcW w:type="dxa" w:w="5046"/>
          </w:tcPr>
          <w:p>
            <w:pPr>
              <w:spacing w:after="40" w:line="240" w:lineRule="auto"/>
            </w:pPr>
            <w:r>
              <w:rPr>
                <w:rFonts w:ascii="Times New Roman" w:hAnsi="Times New Roman"/>
                <w:sz w:val="19"/>
              </w:rPr>
              <w:t>Date of Experiment</w:t>
            </w:r>
          </w:p>
        </w:tc>
        <w:tc>
          <w:tcPr>
            <w:tcW w:type="dxa" w:w="5046"/>
          </w:tcPr>
          <w:p>
            <w:pPr>
              <w:spacing w:after="40" w:line="240" w:lineRule="auto"/>
            </w:pPr>
            <w:r>
              <w:rPr>
                <w:rFonts w:ascii="Times New Roman" w:hAnsi="Times New Roman"/>
                <w:sz w:val="19"/>
              </w:rPr>
              <w:t>26 October 2026</w:t>
            </w:r>
          </w:p>
        </w:tc>
      </w:tr>
      <w:tr>
        <w:trPr>
          <w:cantSplit/>
        </w:trPr>
        <w:tc>
          <w:tcPr>
            <w:tcW w:type="dxa" w:w="5046"/>
          </w:tcPr>
          <w:p>
            <w:pPr>
              <w:spacing w:after="40" w:line="240" w:lineRule="auto"/>
            </w:pPr>
            <w:r>
              <w:rPr>
                <w:rFonts w:ascii="Times New Roman" w:hAnsi="Times New Roman"/>
                <w:sz w:val="19"/>
              </w:rPr>
              <w:t>Date of Submission</w:t>
            </w:r>
          </w:p>
        </w:tc>
        <w:tc>
          <w:tcPr>
            <w:tcW w:type="dxa" w:w="5046"/>
          </w:tcPr>
          <w:p>
            <w:pPr>
              <w:spacing w:after="40" w:line="240" w:lineRule="auto"/>
            </w:pPr>
            <w:r>
              <w:rPr>
                <w:rFonts w:ascii="Times New Roman" w:hAnsi="Times New Roman"/>
                <w:sz w:val="19"/>
              </w:rPr>
              <w:t>________________</w:t>
            </w:r>
          </w:p>
        </w:tc>
      </w:tr>
      <w:tr>
        <w:trPr>
          <w:cantSplit/>
        </w:trPr>
        <w:tc>
          <w:tcPr>
            <w:tcW w:type="dxa" w:w="5046"/>
          </w:tcPr>
          <w:p>
            <w:pPr>
              <w:spacing w:after="40" w:line="240" w:lineRule="auto"/>
            </w:pPr>
            <w:r>
              <w:rPr>
                <w:rFonts w:ascii="Times New Roman" w:hAnsi="Times New Roman"/>
                <w:sz w:val="19"/>
              </w:rPr>
              <w:t>Grade</w:t>
            </w:r>
          </w:p>
        </w:tc>
        <w:tc>
          <w:tcPr>
            <w:tcW w:type="dxa" w:w="5046"/>
          </w:tcPr>
          <w:p>
            <w:pPr>
              <w:spacing w:after="40" w:line="240" w:lineRule="auto"/>
            </w:pPr>
            <w:r>
              <w:rPr>
                <w:rFonts w:ascii="Times New Roman" w:hAnsi="Times New Roman"/>
                <w:sz w:val="19"/>
              </w:rPr>
              <w:t>________________</w:t>
            </w:r>
          </w:p>
        </w:tc>
      </w:tr>
    </w:tbl>
    <w:p>
      <w:pPr>
        <w:spacing w:after="20"/>
      </w:pPr>
    </w:p>
    <w:p>
      <w:pPr>
        <w:pStyle w:val="Heading1"/>
      </w:pPr>
      <w:r>
        <w:t>PART A</w:t>
      </w:r>
    </w:p>
    <w:p>
      <w:pPr>
        <w:pStyle w:val="Heading2"/>
      </w:pPr>
      <w:r>
        <w:t>A.1 Aim</w:t>
      </w:r>
    </w:p>
    <w:p>
      <w:r>
        <w:t>Design test cases for any two functionalities of the project: user login and appointment booking.</w:t>
      </w:r>
    </w:p>
    <w:p>
      <w:pPr>
        <w:pStyle w:val="Heading2"/>
      </w:pPr>
      <w:r>
        <w:t>A.2 Prerequisites</w:t>
      </w:r>
    </w:p>
    <w:p>
      <w:r>
        <w:t>Unit testing, black-box testing, white-box testing, and knowledge of the project requirements.</w:t>
      </w:r>
    </w:p>
    <w:p>
      <w:pPr>
        <w:pStyle w:val="Heading2"/>
      </w:pPr>
      <w:r>
        <w:t>A.3 Outcome</w:t>
      </w:r>
    </w:p>
    <w:p>
      <w:r>
        <w:t>Document and execute test cases with expected results, actual results, pass/fail status, and supporting evidence.</w:t>
      </w:r>
    </w:p>
    <w:p>
      <w:pPr>
        <w:pStyle w:val="Heading2"/>
      </w:pPr>
      <w:r>
        <w:t>A.4 Theory</w:t>
      </w:r>
    </w:p>
    <w:p>
      <w:r>
        <w:t>Software testing compares specified requirements with observed behaviour to detect defects. A test case defines preconditions, input data, execution steps, and expected results; execution supplies the actual result and verdict.</w:t>
      </w:r>
    </w:p>
    <w:p>
      <w:r>
        <w:t>Black-box testing examines externally observable behaviour. White-box testing uses internal logic to exercise statements, decisions, and error paths. Unit tests isolate a small function; API tests using the database are integration tests.</w:t>
      </w:r>
    </w:p>
    <w:p>
      <w:r>
        <w:t>Testing activities include setting objectives, identifying scenarios, preparing data, writing and executing cases, comparing results, reporting defects, and retesting. Key documents are the test plan, test case specification, incident report, and test summary.</w:t>
      </w:r>
    </w:p>
    <w:p>
      <w:pPr>
        <w:pStyle w:val="Heading2"/>
      </w:pPr>
      <w:r>
        <w:t>A.4 Task (as numbered in the manual)</w:t>
      </w:r>
    </w:p>
    <w:p>
      <w:r>
        <w:t>Write appropriate test cases for the project, considering any two functionalities.</w:t>
      </w:r>
    </w:p>
    <w:p>
      <w:pPr>
        <w:sectPr>
          <w:headerReference w:type="default" r:id="rId9"/>
          <w:footerReference w:type="default" r:id="rId10"/>
          <w:pgSz w:w="11906" w:h="16838"/>
          <w:pgMar w:top="850" w:right="907" w:bottom="850" w:left="907" w:header="340" w:footer="340" w:gutter="0"/>
          <w:cols w:space="720"/>
          <w:docGrid w:linePitch="360"/>
        </w:sectPr>
      </w:pPr>
    </w:p>
    <w:p>
      <w:pPr>
        <w:pStyle w:val="Heading1"/>
      </w:pPr>
      <w:r>
        <w:t>PART B</w:t>
      </w:r>
    </w:p>
    <w:p>
      <w:pPr>
        <w:pStyle w:val="Heading1"/>
      </w:pPr>
      <w:r>
        <w:t>B.1 Tasks Given in Part A</w:t>
      </w:r>
    </w:p>
    <w:p>
      <w:pPr>
        <w:pStyle w:val="Heading2"/>
      </w:pPr>
      <w:r>
        <w:t>1. Scope and test plan</w:t>
      </w:r>
    </w:p>
    <w:p>
      <w:r>
        <w:t>Aurelia Care now provides separate patient and doctor workspaces. Login and appointment booking remain the two main functionalities. Supporting checks cover doctor accounts, patient-history privacy, Excel exports, leave, notifications, payment failure, concurrency, and rollback.</w:t>
      </w:r>
    </w:p>
    <w:tbl>
      <w:tblPr>
        <w:tblStyle w:val="TableGrid"/>
        <w:tblW w:type="auto" w:w="0"/>
        <w:tblLayout w:type="fixed"/>
        <w:tblLook w:firstColumn="1" w:firstRow="1" w:lastColumn="0" w:lastRow="0" w:noHBand="0" w:noVBand="1" w:val="04A0"/>
      </w:tblPr>
      <w:tblGrid>
        <w:gridCol w:w="5046"/>
        <w:gridCol w:w="5046"/>
      </w:tblGrid>
      <w:tr>
        <w:trPr>
          <w:tblHeader/>
          <w:cantSplit/>
        </w:trPr>
        <w:tc>
          <w:tcPr>
            <w:tcW w:type="dxa" w:w="5046"/>
            <w:shd w:fill="E7EEF5"/>
          </w:tcPr>
          <w:p>
            <w:pPr>
              <w:spacing w:after="40" w:line="240" w:lineRule="auto"/>
            </w:pPr>
            <w:r>
              <w:rPr>
                <w:rFonts w:ascii="Times New Roman" w:hAnsi="Times New Roman"/>
                <w:b/>
                <w:sz w:val="19"/>
              </w:rPr>
              <w:t>Item</w:t>
            </w:r>
          </w:p>
        </w:tc>
        <w:tc>
          <w:tcPr>
            <w:tcW w:type="dxa" w:w="5046"/>
            <w:shd w:fill="E7EEF5"/>
          </w:tcPr>
          <w:p>
            <w:pPr>
              <w:spacing w:after="40" w:line="240" w:lineRule="auto"/>
            </w:pPr>
            <w:r>
              <w:rPr>
                <w:rFonts w:ascii="Times New Roman" w:hAnsi="Times New Roman"/>
                <w:b/>
                <w:sz w:val="19"/>
              </w:rPr>
              <w:t>Configuration</w:t>
            </w:r>
          </w:p>
        </w:tc>
      </w:tr>
      <w:tr>
        <w:trPr>
          <w:cantSplit/>
        </w:trPr>
        <w:tc>
          <w:tcPr>
            <w:tcW w:type="dxa" w:w="5046"/>
          </w:tcPr>
          <w:p>
            <w:pPr>
              <w:spacing w:after="40" w:line="240" w:lineRule="auto"/>
            </w:pPr>
            <w:r>
              <w:rPr>
                <w:rFonts w:ascii="Times New Roman" w:hAnsi="Times New Roman"/>
                <w:sz w:val="19"/>
              </w:rPr>
              <w:t>Source version</w:t>
            </w:r>
          </w:p>
        </w:tc>
        <w:tc>
          <w:tcPr>
            <w:tcW w:type="dxa" w:w="5046"/>
          </w:tcPr>
          <w:p>
            <w:pPr>
              <w:spacing w:after="40" w:line="240" w:lineRule="auto"/>
            </w:pPr>
            <w:r>
              <w:rPr>
                <w:rFonts w:ascii="Times New Roman" w:hAnsi="Times New Roman"/>
                <w:sz w:val="19"/>
              </w:rPr>
              <w:t>cb1f2e03473ce691f4e1b8cdbf61c13f3d8e1aaf</w:t>
            </w:r>
          </w:p>
        </w:tc>
      </w:tr>
      <w:tr>
        <w:trPr>
          <w:cantSplit/>
        </w:trPr>
        <w:tc>
          <w:tcPr>
            <w:tcW w:type="dxa" w:w="5046"/>
          </w:tcPr>
          <w:p>
            <w:pPr>
              <w:spacing w:after="40" w:line="240" w:lineRule="auto"/>
            </w:pPr>
            <w:r>
              <w:rPr>
                <w:rFonts w:ascii="Times New Roman" w:hAnsi="Times New Roman"/>
                <w:sz w:val="19"/>
              </w:rPr>
              <w:t>Application</w:t>
            </w:r>
          </w:p>
        </w:tc>
        <w:tc>
          <w:tcPr>
            <w:tcW w:type="dxa" w:w="5046"/>
          </w:tcPr>
          <w:p>
            <w:pPr>
              <w:spacing w:after="40" w:line="240" w:lineRule="auto"/>
            </w:pPr>
            <w:r>
              <w:rPr>
                <w:rFonts w:ascii="Times New Roman" w:hAnsi="Times New Roman"/>
                <w:sz w:val="19"/>
              </w:rPr>
              <w:t>React frontend; FastAPI backend; SQLite database</w:t>
            </w:r>
          </w:p>
        </w:tc>
      </w:tr>
      <w:tr>
        <w:trPr>
          <w:cantSplit/>
        </w:trPr>
        <w:tc>
          <w:tcPr>
            <w:tcW w:type="dxa" w:w="5046"/>
          </w:tcPr>
          <w:p>
            <w:pPr>
              <w:spacing w:after="40" w:line="240" w:lineRule="auto"/>
            </w:pPr>
            <w:r>
              <w:rPr>
                <w:rFonts w:ascii="Times New Roman" w:hAnsi="Times New Roman"/>
                <w:sz w:val="19"/>
              </w:rPr>
              <w:t>Execution environment</w:t>
            </w:r>
          </w:p>
        </w:tc>
        <w:tc>
          <w:tcPr>
            <w:tcW w:type="dxa" w:w="5046"/>
          </w:tcPr>
          <w:p>
            <w:pPr>
              <w:spacing w:after="40" w:line="240" w:lineRule="auto"/>
            </w:pPr>
            <w:r>
              <w:rPr>
                <w:rFonts w:ascii="Times New Roman" w:hAnsi="Times New Roman"/>
                <w:sz w:val="19"/>
              </w:rPr>
              <w:t>Linux cloud workspace; Python 3.12; Chromium browser</w:t>
            </w:r>
          </w:p>
        </w:tc>
      </w:tr>
      <w:tr>
        <w:trPr>
          <w:cantSplit/>
        </w:trPr>
        <w:tc>
          <w:tcPr>
            <w:tcW w:type="dxa" w:w="5046"/>
          </w:tcPr>
          <w:p>
            <w:pPr>
              <w:spacing w:after="40" w:line="240" w:lineRule="auto"/>
            </w:pPr>
            <w:r>
              <w:rPr>
                <w:rFonts w:ascii="Times New Roman" w:hAnsi="Times New Roman"/>
                <w:sz w:val="19"/>
              </w:rPr>
              <w:t>Focused tools</w:t>
            </w:r>
          </w:p>
        </w:tc>
        <w:tc>
          <w:tcPr>
            <w:tcW w:type="dxa" w:w="5046"/>
          </w:tcPr>
          <w:p>
            <w:pPr>
              <w:spacing w:after="40" w:line="240" w:lineRule="auto"/>
            </w:pPr>
            <w:r>
              <w:rPr>
                <w:rFonts w:ascii="Times New Roman" w:hAnsi="Times New Roman"/>
                <w:sz w:val="19"/>
              </w:rPr>
              <w:t>pytest, FastAPI TestClient, coverage.py 7.17.0, Playwright</w:t>
            </w:r>
          </w:p>
        </w:tc>
      </w:tr>
      <w:tr>
        <w:trPr>
          <w:cantSplit/>
        </w:trPr>
        <w:tc>
          <w:tcPr>
            <w:tcW w:type="dxa" w:w="5046"/>
          </w:tcPr>
          <w:p>
            <w:pPr>
              <w:spacing w:after="40" w:line="240" w:lineRule="auto"/>
            </w:pPr>
            <w:r>
              <w:rPr>
                <w:rFonts w:ascii="Times New Roman" w:hAnsi="Times New Roman"/>
                <w:sz w:val="19"/>
              </w:rPr>
              <w:t>Data isolation</w:t>
            </w:r>
          </w:p>
        </w:tc>
        <w:tc>
          <w:tcPr>
            <w:tcW w:type="dxa" w:w="5046"/>
          </w:tcPr>
          <w:p>
            <w:pPr>
              <w:spacing w:after="40" w:line="240" w:lineRule="auto"/>
            </w:pPr>
            <w:r>
              <w:rPr>
                <w:rFonts w:ascii="Times New Roman" w:hAnsi="Times New Roman"/>
                <w:sz w:val="19"/>
              </w:rPr>
              <w:t>Temporary SQLite fixtures for API tests; separate lab database for browser evidence</w:t>
            </w:r>
          </w:p>
        </w:tc>
      </w:tr>
      <w:tr>
        <w:trPr>
          <w:cantSplit/>
        </w:trPr>
        <w:tc>
          <w:tcPr>
            <w:tcW w:type="dxa" w:w="5046"/>
          </w:tcPr>
          <w:p>
            <w:pPr>
              <w:spacing w:after="40" w:line="240" w:lineRule="auto"/>
            </w:pPr>
            <w:r>
              <w:rPr>
                <w:rFonts w:ascii="Times New Roman" w:hAnsi="Times New Roman"/>
                <w:sz w:val="19"/>
              </w:rPr>
              <w:t>Priority / verdict</w:t>
            </w:r>
          </w:p>
        </w:tc>
        <w:tc>
          <w:tcPr>
            <w:tcW w:type="dxa" w:w="5046"/>
          </w:tcPr>
          <w:p>
            <w:pPr>
              <w:spacing w:after="40" w:line="240" w:lineRule="auto"/>
            </w:pPr>
            <w:r>
              <w:rPr>
                <w:rFonts w:ascii="Times New Roman" w:hAnsi="Times New Roman"/>
                <w:sz w:val="19"/>
              </w:rPr>
              <w:t>H = High; M = Medium. Pass requires all assertions in the case to succeed.</w:t>
            </w:r>
          </w:p>
        </w:tc>
      </w:tr>
    </w:tbl>
    <w:p>
      <w:pPr>
        <w:spacing w:after="20"/>
      </w:pPr>
    </w:p>
    <w:p>
      <w:pPr>
        <w:pStyle w:val="Heading2"/>
      </w:pPr>
      <w:r>
        <w:t>2. Test data</w:t>
      </w:r>
    </w:p>
    <w:tbl>
      <w:tblPr>
        <w:tblStyle w:val="TableGrid"/>
        <w:tblW w:type="auto" w:w="0"/>
        <w:tblLayout w:type="fixed"/>
        <w:tblLook w:firstColumn="1" w:firstRow="1" w:lastColumn="0" w:lastRow="0" w:noHBand="0" w:noVBand="1" w:val="04A0"/>
      </w:tblPr>
      <w:tblGrid>
        <w:gridCol w:w="5046"/>
        <w:gridCol w:w="5046"/>
      </w:tblGrid>
      <w:tr>
        <w:trPr>
          <w:tblHeader/>
          <w:cantSplit/>
        </w:trPr>
        <w:tc>
          <w:tcPr>
            <w:tcW w:type="dxa" w:w="5046"/>
            <w:shd w:fill="E7EEF5"/>
          </w:tcPr>
          <w:p>
            <w:pPr>
              <w:spacing w:after="40" w:line="240" w:lineRule="auto"/>
            </w:pPr>
            <w:r>
              <w:rPr>
                <w:rFonts w:ascii="Times New Roman" w:hAnsi="Times New Roman"/>
                <w:b/>
                <w:sz w:val="19"/>
              </w:rPr>
              <w:t>Field</w:t>
            </w:r>
          </w:p>
        </w:tc>
        <w:tc>
          <w:tcPr>
            <w:tcW w:type="dxa" w:w="5046"/>
            <w:shd w:fill="E7EEF5"/>
          </w:tcPr>
          <w:p>
            <w:pPr>
              <w:spacing w:after="40" w:line="240" w:lineRule="auto"/>
            </w:pPr>
            <w:r>
              <w:rPr>
                <w:rFonts w:ascii="Times New Roman" w:hAnsi="Times New Roman"/>
                <w:b/>
                <w:sz w:val="19"/>
              </w:rPr>
              <w:t>Fictional laboratory value</w:t>
            </w:r>
          </w:p>
        </w:tc>
      </w:tr>
      <w:tr>
        <w:trPr>
          <w:cantSplit/>
        </w:trPr>
        <w:tc>
          <w:tcPr>
            <w:tcW w:type="dxa" w:w="5046"/>
          </w:tcPr>
          <w:p>
            <w:pPr>
              <w:spacing w:after="40" w:line="240" w:lineRule="auto"/>
            </w:pPr>
            <w:r>
              <w:rPr>
                <w:rFonts w:ascii="Times New Roman" w:hAnsi="Times New Roman"/>
                <w:sz w:val="19"/>
              </w:rPr>
              <w:t>Patient</w:t>
            </w:r>
          </w:p>
        </w:tc>
        <w:tc>
          <w:tcPr>
            <w:tcW w:type="dxa" w:w="5046"/>
          </w:tcPr>
          <w:p>
            <w:pPr>
              <w:spacing w:after="40" w:line="240" w:lineRule="auto"/>
            </w:pPr>
            <w:r>
              <w:rPr>
                <w:rFonts w:ascii="Times New Roman" w:hAnsi="Times New Roman"/>
                <w:sz w:val="19"/>
              </w:rPr>
              <w:t>Aarav Shah — patient@example.com</w:t>
            </w:r>
          </w:p>
        </w:tc>
      </w:tr>
      <w:tr>
        <w:trPr>
          <w:cantSplit/>
        </w:trPr>
        <w:tc>
          <w:tcPr>
            <w:tcW w:type="dxa" w:w="5046"/>
          </w:tcPr>
          <w:p>
            <w:pPr>
              <w:spacing w:after="40" w:line="240" w:lineRule="auto"/>
            </w:pPr>
            <w:r>
              <w:rPr>
                <w:rFonts w:ascii="Times New Roman" w:hAnsi="Times New Roman"/>
                <w:sz w:val="19"/>
              </w:rPr>
              <w:t>Second patient</w:t>
            </w:r>
          </w:p>
        </w:tc>
        <w:tc>
          <w:tcPr>
            <w:tcW w:type="dxa" w:w="5046"/>
          </w:tcPr>
          <w:p>
            <w:pPr>
              <w:spacing w:after="40" w:line="240" w:lineRule="auto"/>
            </w:pPr>
            <w:r>
              <w:rPr>
                <w:rFonts w:ascii="Times New Roman" w:hAnsi="Times New Roman"/>
                <w:sz w:val="19"/>
              </w:rPr>
              <w:t>Diya Patel — diya@example.com</w:t>
            </w:r>
          </w:p>
        </w:tc>
      </w:tr>
      <w:tr>
        <w:trPr>
          <w:cantSplit/>
        </w:trPr>
        <w:tc>
          <w:tcPr>
            <w:tcW w:type="dxa" w:w="5046"/>
          </w:tcPr>
          <w:p>
            <w:pPr>
              <w:spacing w:after="40" w:line="240" w:lineRule="auto"/>
            </w:pPr>
            <w:r>
              <w:rPr>
                <w:rFonts w:ascii="Times New Roman" w:hAnsi="Times New Roman"/>
                <w:sz w:val="19"/>
              </w:rPr>
              <w:t>Test password</w:t>
            </w:r>
          </w:p>
        </w:tc>
        <w:tc>
          <w:tcPr>
            <w:tcW w:type="dxa" w:w="5046"/>
          </w:tcPr>
          <w:p>
            <w:pPr>
              <w:spacing w:after="40" w:line="240" w:lineRule="auto"/>
            </w:pPr>
            <w:r>
              <w:rPr>
                <w:rFonts w:ascii="Times New Roman" w:hAnsi="Times New Roman"/>
                <w:sz w:val="19"/>
              </w:rPr>
              <w:t>TestingPass123! (isolated test fixtures only)</w:t>
            </w:r>
          </w:p>
        </w:tc>
      </w:tr>
      <w:tr>
        <w:trPr>
          <w:cantSplit/>
        </w:trPr>
        <w:tc>
          <w:tcPr>
            <w:tcW w:type="dxa" w:w="5046"/>
          </w:tcPr>
          <w:p>
            <w:pPr>
              <w:spacing w:after="40" w:line="240" w:lineRule="auto"/>
            </w:pPr>
            <w:r>
              <w:rPr>
                <w:rFonts w:ascii="Times New Roman" w:hAnsi="Times New Roman"/>
                <w:sz w:val="19"/>
              </w:rPr>
              <w:t>Incorrect password</w:t>
            </w:r>
          </w:p>
        </w:tc>
        <w:tc>
          <w:tcPr>
            <w:tcW w:type="dxa" w:w="5046"/>
          </w:tcPr>
          <w:p>
            <w:pPr>
              <w:spacing w:after="40" w:line="240" w:lineRule="auto"/>
            </w:pPr>
            <w:r>
              <w:rPr>
                <w:rFonts w:ascii="Times New Roman" w:hAnsi="Times New Roman"/>
                <w:sz w:val="19"/>
              </w:rPr>
              <w:t>WrongPass123!</w:t>
            </w:r>
          </w:p>
        </w:tc>
      </w:tr>
      <w:tr>
        <w:trPr>
          <w:cantSplit/>
        </w:trPr>
        <w:tc>
          <w:tcPr>
            <w:tcW w:type="dxa" w:w="5046"/>
          </w:tcPr>
          <w:p>
            <w:pPr>
              <w:spacing w:after="40" w:line="240" w:lineRule="auto"/>
            </w:pPr>
            <w:r>
              <w:rPr>
                <w:rFonts w:ascii="Times New Roman" w:hAnsi="Times New Roman"/>
                <w:sz w:val="19"/>
              </w:rPr>
              <w:t>Unknown email</w:t>
            </w:r>
          </w:p>
        </w:tc>
        <w:tc>
          <w:tcPr>
            <w:tcW w:type="dxa" w:w="5046"/>
          </w:tcPr>
          <w:p>
            <w:pPr>
              <w:spacing w:after="40" w:line="240" w:lineRule="auto"/>
            </w:pPr>
            <w:r>
              <w:rPr>
                <w:rFonts w:ascii="Times New Roman" w:hAnsi="Times New Roman"/>
                <w:sz w:val="19"/>
              </w:rPr>
              <w:t>unknown@example.com</w:t>
            </w:r>
          </w:p>
        </w:tc>
      </w:tr>
      <w:tr>
        <w:trPr>
          <w:cantSplit/>
        </w:trPr>
        <w:tc>
          <w:tcPr>
            <w:tcW w:type="dxa" w:w="5046"/>
          </w:tcPr>
          <w:p>
            <w:pPr>
              <w:spacing w:after="40" w:line="240" w:lineRule="auto"/>
            </w:pPr>
            <w:r>
              <w:rPr>
                <w:rFonts w:ascii="Times New Roman" w:hAnsi="Times New Roman"/>
                <w:sz w:val="19"/>
              </w:rPr>
              <w:t>Doctors / consultation fee</w:t>
            </w:r>
          </w:p>
        </w:tc>
        <w:tc>
          <w:tcPr>
            <w:tcW w:type="dxa" w:w="5046"/>
          </w:tcPr>
          <w:p>
            <w:pPr>
              <w:spacing w:after="40" w:line="240" w:lineRule="auto"/>
            </w:pPr>
            <w:r>
              <w:rPr>
                <w:rFonts w:ascii="Times New Roman" w:hAnsi="Times New Roman"/>
                <w:sz w:val="19"/>
              </w:rPr>
              <w:t>Six named accounts; Dr. Jhatka / INR 1,200</w:t>
            </w:r>
          </w:p>
        </w:tc>
      </w:tr>
      <w:tr>
        <w:trPr>
          <w:cantSplit/>
        </w:trPr>
        <w:tc>
          <w:tcPr>
            <w:tcW w:type="dxa" w:w="5046"/>
          </w:tcPr>
          <w:p>
            <w:pPr>
              <w:spacing w:after="40" w:line="240" w:lineRule="auto"/>
            </w:pPr>
            <w:r>
              <w:rPr>
                <w:rFonts w:ascii="Times New Roman" w:hAnsi="Times New Roman"/>
                <w:sz w:val="19"/>
              </w:rPr>
              <w:t>Appointment slots</w:t>
            </w:r>
          </w:p>
        </w:tc>
        <w:tc>
          <w:tcPr>
            <w:tcW w:type="dxa" w:w="5046"/>
          </w:tcPr>
          <w:p>
            <w:pPr>
              <w:spacing w:after="40" w:line="240" w:lineRule="auto"/>
            </w:pPr>
            <w:r>
              <w:rPr>
                <w:rFonts w:ascii="Times New Roman" w:hAnsi="Times New Roman"/>
                <w:sz w:val="19"/>
              </w:rPr>
              <w:t>Generated future slots; actual identifiers selected from the availability API</w:t>
            </w:r>
          </w:p>
        </w:tc>
      </w:tr>
      <w:tr>
        <w:trPr>
          <w:cantSplit/>
        </w:trPr>
        <w:tc>
          <w:tcPr>
            <w:tcW w:type="dxa" w:w="5046"/>
          </w:tcPr>
          <w:p>
            <w:pPr>
              <w:spacing w:after="40" w:line="240" w:lineRule="auto"/>
            </w:pPr>
            <w:r>
              <w:rPr>
                <w:rFonts w:ascii="Times New Roman" w:hAnsi="Times New Roman"/>
                <w:sz w:val="19"/>
              </w:rPr>
              <w:t>Time-boundary fixture</w:t>
            </w:r>
          </w:p>
        </w:tc>
        <w:tc>
          <w:tcPr>
            <w:tcW w:type="dxa" w:w="5046"/>
          </w:tcPr>
          <w:p>
            <w:pPr>
              <w:spacing w:after="40" w:line="240" w:lineRule="auto"/>
            </w:pPr>
            <w:r>
              <w:rPr>
                <w:rFonts w:ascii="Times New Roman" w:hAnsi="Times New Roman"/>
                <w:sz w:val="19"/>
              </w:rPr>
              <w:t>15 January 2030, 10:00 IST; clock frozen for boundary tests</w:t>
            </w:r>
          </w:p>
        </w:tc>
      </w:tr>
      <w:tr>
        <w:trPr>
          <w:cantSplit/>
        </w:trPr>
        <w:tc>
          <w:tcPr>
            <w:tcW w:type="dxa" w:w="5046"/>
          </w:tcPr>
          <w:p>
            <w:pPr>
              <w:spacing w:after="40" w:line="240" w:lineRule="auto"/>
            </w:pPr>
            <w:r>
              <w:rPr>
                <w:rFonts w:ascii="Times New Roman" w:hAnsi="Times New Roman"/>
                <w:sz w:val="19"/>
              </w:rPr>
              <w:t>Payment</w:t>
            </w:r>
          </w:p>
        </w:tc>
        <w:tc>
          <w:tcPr>
            <w:tcW w:type="dxa" w:w="5046"/>
          </w:tcPr>
          <w:p>
            <w:pPr>
              <w:spacing w:after="40" w:line="240" w:lineRule="auto"/>
            </w:pPr>
            <w:r>
              <w:rPr>
                <w:rFonts w:ascii="Times New Roman" w:hAnsi="Times New Roman"/>
                <w:sz w:val="19"/>
              </w:rPr>
              <w:t>Simulation: success or failure; no real payment processing</w:t>
            </w:r>
          </w:p>
        </w:tc>
      </w:tr>
    </w:tbl>
    <w:p>
      <w:pPr>
        <w:spacing w:after="20"/>
      </w:pPr>
    </w:p>
    <w:p>
      <w:r>
        <w:t>The password above is a test fixture, not an installation login credential. Browser tests use separately generated local credentials, which are not included in this report. Existing user data and the main database were not used for lab mutations.</w:t>
      </w:r>
    </w:p>
    <w:p>
      <w:pPr>
        <w:pStyle w:val="Heading2"/>
      </w:pPr>
      <w:r>
        <w:t>3. Test design approach</w:t>
      </w:r>
    </w:p>
    <w:p>
      <w:pPr>
        <w:pStyle w:val="ListBullet"/>
      </w:pPr>
      <w:r>
        <w:t>Equivalence partitioning: valid, incorrect, missing, malformed, and inactive login inputs.</w:t>
      </w:r>
    </w:p>
    <w:p>
      <w:pPr>
        <w:pStyle w:val="ListBullet"/>
      </w:pPr>
      <w:r>
        <w:t>State transitions: logged out → authenticated → logged out; available slot → booked slot.</w:t>
      </w:r>
    </w:p>
    <w:p>
      <w:pPr>
        <w:pStyle w:val="ListBullet"/>
      </w:pPr>
      <w:r>
        <w:t>Boundary analysis: appointment starts one minute before, exactly at, and one minute after a frozen current time.</w:t>
      </w:r>
    </w:p>
    <w:p>
      <w:pPr>
        <w:pStyle w:val="ListBullet"/>
      </w:pPr>
      <w:r>
        <w:t>White-box analysis: role/history guards, availability and leave, payment branches, scoped Excel exports, and rollback.</w:t>
      </w:r>
    </w:p>
    <w:p>
      <w:r>
        <w:t>The next two tables retain all ten fields from the manual’s test case specification template. They use landscape pages for readability. API observations are distinguished from browser observations.</w:t>
      </w:r>
    </w:p>
    <w:p>
      <w:pPr>
        <w:sectPr>
          <w:pgSz w:w="11906" w:h="16838"/>
          <w:pgMar w:top="850" w:right="907" w:bottom="850" w:left="907" w:header="340" w:footer="340" w:gutter="0"/>
          <w:cols w:space="720"/>
          <w:docGrid w:linePitch="360"/>
        </w:sectPr>
      </w:pPr>
    </w:p>
    <w:p>
      <w:pPr>
        <w:pStyle w:val="Heading1"/>
      </w:pPr>
      <w:r>
        <w:t>4. Test Cases: User Login</w:t>
      </w:r>
    </w:p>
    <w:p>
      <w:r>
        <w:t>Method: black-box API integration testing. Each case has an isolated fixture; LG-02 also has browser evidence.</w:t>
      </w:r>
    </w:p>
    <w:tbl>
      <w:tblPr>
        <w:tblStyle w:val="TableGrid"/>
        <w:tblW w:type="auto" w:w="0"/>
        <w:tblLayout w:type="fixed"/>
        <w:tblLook w:firstColumn="1" w:firstRow="1" w:lastColumn="0" w:lastRow="0" w:noHBand="0" w:noVBand="1" w:val="04A0"/>
      </w:tblPr>
      <w:tblGrid>
        <w:gridCol w:w="680"/>
        <w:gridCol w:w="1191"/>
        <w:gridCol w:w="510"/>
        <w:gridCol w:w="1587"/>
        <w:gridCol w:w="1417"/>
        <w:gridCol w:w="1644"/>
        <w:gridCol w:w="1984"/>
        <w:gridCol w:w="2268"/>
        <w:gridCol w:w="567"/>
        <w:gridCol w:w="1474"/>
      </w:tblGrid>
      <w:tr>
        <w:trPr>
          <w:tblHeader/>
          <w:cantSplit/>
        </w:trPr>
        <w:tc>
          <w:tcPr>
            <w:tcW w:type="dxa" w:w="1502"/>
            <w:shd w:fill="E7EEF5"/>
          </w:tcPr>
          <w:p>
            <w:pPr>
              <w:spacing w:after="40" w:line="240" w:lineRule="auto"/>
            </w:pPr>
            <w:r>
              <w:rPr>
                <w:rFonts w:ascii="Times New Roman" w:hAnsi="Times New Roman"/>
                <w:b/>
                <w:sz w:val="18"/>
              </w:rPr>
              <w:t>Test case ID</w:t>
            </w:r>
          </w:p>
        </w:tc>
        <w:tc>
          <w:tcPr>
            <w:tcW w:type="dxa" w:w="1502"/>
            <w:shd w:fill="E7EEF5"/>
          </w:tcPr>
          <w:p>
            <w:pPr>
              <w:spacing w:after="40" w:line="240" w:lineRule="auto"/>
            </w:pPr>
            <w:r>
              <w:rPr>
                <w:rFonts w:ascii="Times New Roman" w:hAnsi="Times New Roman"/>
                <w:b/>
                <w:sz w:val="18"/>
              </w:rPr>
              <w:t>Test case</w:t>
            </w:r>
          </w:p>
        </w:tc>
        <w:tc>
          <w:tcPr>
            <w:tcW w:type="dxa" w:w="1502"/>
            <w:shd w:fill="E7EEF5"/>
          </w:tcPr>
          <w:p>
            <w:pPr>
              <w:spacing w:after="40" w:line="240" w:lineRule="auto"/>
            </w:pPr>
            <w:r>
              <w:rPr>
                <w:rFonts w:ascii="Times New Roman" w:hAnsi="Times New Roman"/>
                <w:b/>
                <w:sz w:val="18"/>
              </w:rPr>
              <w:t>Priority</w:t>
            </w:r>
          </w:p>
        </w:tc>
        <w:tc>
          <w:tcPr>
            <w:tcW w:type="dxa" w:w="1502"/>
            <w:shd w:fill="E7EEF5"/>
          </w:tcPr>
          <w:p>
            <w:pPr>
              <w:spacing w:after="40" w:line="240" w:lineRule="auto"/>
            </w:pPr>
            <w:r>
              <w:rPr>
                <w:rFonts w:ascii="Times New Roman" w:hAnsi="Times New Roman"/>
                <w:b/>
                <w:sz w:val="18"/>
              </w:rPr>
              <w:t>Preconditions</w:t>
            </w:r>
          </w:p>
        </w:tc>
        <w:tc>
          <w:tcPr>
            <w:tcW w:type="dxa" w:w="1502"/>
            <w:shd w:fill="E7EEF5"/>
          </w:tcPr>
          <w:p>
            <w:pPr>
              <w:spacing w:after="40" w:line="240" w:lineRule="auto"/>
            </w:pPr>
            <w:r>
              <w:rPr>
                <w:rFonts w:ascii="Times New Roman" w:hAnsi="Times New Roman"/>
                <w:b/>
                <w:sz w:val="18"/>
              </w:rPr>
              <w:t>Input test data</w:t>
            </w:r>
          </w:p>
        </w:tc>
        <w:tc>
          <w:tcPr>
            <w:tcW w:type="dxa" w:w="1502"/>
            <w:shd w:fill="E7EEF5"/>
          </w:tcPr>
          <w:p>
            <w:pPr>
              <w:spacing w:after="40" w:line="240" w:lineRule="auto"/>
            </w:pPr>
            <w:r>
              <w:rPr>
                <w:rFonts w:ascii="Times New Roman" w:hAnsi="Times New Roman"/>
                <w:b/>
                <w:sz w:val="18"/>
              </w:rPr>
              <w:t>Steps to be executed</w:t>
            </w:r>
          </w:p>
        </w:tc>
        <w:tc>
          <w:tcPr>
            <w:tcW w:type="dxa" w:w="1502"/>
            <w:shd w:fill="E7EEF5"/>
          </w:tcPr>
          <w:p>
            <w:pPr>
              <w:spacing w:after="40" w:line="240" w:lineRule="auto"/>
            </w:pPr>
            <w:r>
              <w:rPr>
                <w:rFonts w:ascii="Times New Roman" w:hAnsi="Times New Roman"/>
                <w:b/>
                <w:sz w:val="18"/>
              </w:rPr>
              <w:t>Expected results</w:t>
            </w:r>
          </w:p>
        </w:tc>
        <w:tc>
          <w:tcPr>
            <w:tcW w:type="dxa" w:w="1502"/>
            <w:shd w:fill="E7EEF5"/>
          </w:tcPr>
          <w:p>
            <w:pPr>
              <w:spacing w:after="40" w:line="240" w:lineRule="auto"/>
            </w:pPr>
            <w:r>
              <w:rPr>
                <w:rFonts w:ascii="Times New Roman" w:hAnsi="Times New Roman"/>
                <w:b/>
                <w:sz w:val="18"/>
              </w:rPr>
              <w:t>Actual results</w:t>
            </w:r>
          </w:p>
        </w:tc>
        <w:tc>
          <w:tcPr>
            <w:tcW w:type="dxa" w:w="1502"/>
            <w:shd w:fill="E7EEF5"/>
          </w:tcPr>
          <w:p>
            <w:pPr>
              <w:spacing w:after="40" w:line="240" w:lineRule="auto"/>
            </w:pPr>
            <w:r>
              <w:rPr>
                <w:rFonts w:ascii="Times New Roman" w:hAnsi="Times New Roman"/>
                <w:b/>
                <w:sz w:val="18"/>
              </w:rPr>
              <w:t>Pass / fail</w:t>
            </w:r>
          </w:p>
        </w:tc>
        <w:tc>
          <w:tcPr>
            <w:tcW w:type="dxa" w:w="1502"/>
            <w:shd w:fill="E7EEF5"/>
          </w:tcPr>
          <w:p>
            <w:pPr>
              <w:spacing w:after="40" w:line="240" w:lineRule="auto"/>
            </w:pPr>
            <w:r>
              <w:rPr>
                <w:rFonts w:ascii="Times New Roman" w:hAnsi="Times New Roman"/>
                <w:b/>
                <w:sz w:val="18"/>
              </w:rPr>
              <w:t>Comments</w:t>
            </w:r>
          </w:p>
        </w:tc>
      </w:tr>
      <w:tr>
        <w:trPr>
          <w:cantSplit/>
        </w:trPr>
        <w:tc>
          <w:tcPr>
            <w:tcW w:type="dxa" w:w="680"/>
          </w:tcPr>
          <w:p>
            <w:pPr>
              <w:spacing w:after="40" w:line="240" w:lineRule="auto"/>
            </w:pPr>
            <w:r>
              <w:rPr>
                <w:rFonts w:ascii="Times New Roman" w:hAnsi="Times New Roman"/>
                <w:sz w:val="18"/>
              </w:rPr>
              <w:t>LG-01</w:t>
            </w:r>
          </w:p>
        </w:tc>
        <w:tc>
          <w:tcPr>
            <w:tcW w:type="dxa" w:w="1191"/>
          </w:tcPr>
          <w:p>
            <w:pPr>
              <w:spacing w:after="40" w:line="240" w:lineRule="auto"/>
            </w:pPr>
            <w:r>
              <w:rPr>
                <w:rFonts w:ascii="Times New Roman" w:hAnsi="Times New Roman"/>
                <w:sz w:val="18"/>
              </w:rPr>
              <w:t>Valid patient login</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Active patient; logged out</w:t>
            </w:r>
          </w:p>
        </w:tc>
        <w:tc>
          <w:tcPr>
            <w:tcW w:type="dxa" w:w="1417"/>
          </w:tcPr>
          <w:p>
            <w:pPr>
              <w:spacing w:after="40" w:line="240" w:lineRule="auto"/>
            </w:pPr>
            <w:r>
              <w:rPr>
                <w:rFonts w:ascii="Times New Roman" w:hAnsi="Times New Roman"/>
                <w:sz w:val="18"/>
              </w:rPr>
              <w:t>Registered email; correct password</w:t>
            </w:r>
          </w:p>
        </w:tc>
        <w:tc>
          <w:tcPr>
            <w:tcW w:type="dxa" w:w="1644"/>
          </w:tcPr>
          <w:p>
            <w:pPr>
              <w:spacing w:after="40" w:line="240" w:lineRule="auto"/>
            </w:pPr>
            <w:r>
              <w:rPr>
                <w:rFonts w:ascii="Times New Roman" w:hAnsi="Times New Roman"/>
                <w:sz w:val="18"/>
              </w:rPr>
              <w:t>POST login; GET account</w:t>
            </w:r>
          </w:p>
        </w:tc>
        <w:tc>
          <w:tcPr>
            <w:tcW w:type="dxa" w:w="1984"/>
          </w:tcPr>
          <w:p>
            <w:pPr>
              <w:spacing w:after="40" w:line="240" w:lineRule="auto"/>
            </w:pPr>
            <w:r>
              <w:rPr>
                <w:rFonts w:ascii="Times New Roman" w:hAnsi="Times New Roman"/>
                <w:sz w:val="18"/>
              </w:rPr>
              <w:t>200; patient identity; usable session</w:t>
            </w:r>
          </w:p>
        </w:tc>
        <w:tc>
          <w:tcPr>
            <w:tcW w:type="dxa" w:w="2268"/>
          </w:tcPr>
          <w:p>
            <w:pPr>
              <w:spacing w:after="40" w:line="240" w:lineRule="auto"/>
            </w:pPr>
            <w:r>
              <w:rPr>
                <w:rFonts w:ascii="Times New Roman" w:hAnsi="Times New Roman"/>
                <w:sz w:val="18"/>
              </w:rPr>
              <w:t>200; patient role; /me 200; HttpOnly cookie</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API authentication</w:t>
            </w:r>
          </w:p>
        </w:tc>
      </w:tr>
      <w:tr>
        <w:trPr>
          <w:cantSplit/>
        </w:trPr>
        <w:tc>
          <w:tcPr>
            <w:tcW w:type="dxa" w:w="680"/>
          </w:tcPr>
          <w:p>
            <w:pPr>
              <w:spacing w:after="40" w:line="240" w:lineRule="auto"/>
            </w:pPr>
            <w:r>
              <w:rPr>
                <w:rFonts w:ascii="Times New Roman" w:hAnsi="Times New Roman"/>
                <w:sz w:val="18"/>
              </w:rPr>
              <w:t>LG-02</w:t>
            </w:r>
          </w:p>
        </w:tc>
        <w:tc>
          <w:tcPr>
            <w:tcW w:type="dxa" w:w="1191"/>
          </w:tcPr>
          <w:p>
            <w:pPr>
              <w:spacing w:after="40" w:line="240" w:lineRule="auto"/>
            </w:pPr>
            <w:r>
              <w:rPr>
                <w:rFonts w:ascii="Times New Roman" w:hAnsi="Times New Roman"/>
                <w:sz w:val="18"/>
              </w:rPr>
              <w:t>Incorrect password</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Active patient; logged out</w:t>
            </w:r>
          </w:p>
        </w:tc>
        <w:tc>
          <w:tcPr>
            <w:tcW w:type="dxa" w:w="1417"/>
          </w:tcPr>
          <w:p>
            <w:pPr>
              <w:spacing w:after="40" w:line="240" w:lineRule="auto"/>
            </w:pPr>
            <w:r>
              <w:rPr>
                <w:rFonts w:ascii="Times New Roman" w:hAnsi="Times New Roman"/>
                <w:sz w:val="18"/>
              </w:rPr>
              <w:t>Registered email; WrongPass123!</w:t>
            </w:r>
          </w:p>
        </w:tc>
        <w:tc>
          <w:tcPr>
            <w:tcW w:type="dxa" w:w="1644"/>
          </w:tcPr>
          <w:p>
            <w:pPr>
              <w:spacing w:after="40" w:line="240" w:lineRule="auto"/>
            </w:pPr>
            <w:r>
              <w:rPr>
                <w:rFonts w:ascii="Times New Roman" w:hAnsi="Times New Roman"/>
                <w:sz w:val="18"/>
              </w:rPr>
              <w:t>POST login</w:t>
            </w:r>
          </w:p>
        </w:tc>
        <w:tc>
          <w:tcPr>
            <w:tcW w:type="dxa" w:w="1984"/>
          </w:tcPr>
          <w:p>
            <w:pPr>
              <w:spacing w:after="40" w:line="240" w:lineRule="auto"/>
            </w:pPr>
            <w:r>
              <w:rPr>
                <w:rFonts w:ascii="Times New Roman" w:hAnsi="Times New Roman"/>
                <w:sz w:val="18"/>
              </w:rPr>
              <w:t>401; login rejected</w:t>
            </w:r>
          </w:p>
        </w:tc>
        <w:tc>
          <w:tcPr>
            <w:tcW w:type="dxa" w:w="2268"/>
          </w:tcPr>
          <w:p>
            <w:pPr>
              <w:spacing w:after="40" w:line="240" w:lineRule="auto"/>
            </w:pPr>
            <w:r>
              <w:rPr>
                <w:rFonts w:ascii="Times New Roman" w:hAnsi="Times New Roman"/>
                <w:sz w:val="18"/>
              </w:rPr>
              <w:t>401 returned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Browser error also verified</w:t>
            </w:r>
          </w:p>
        </w:tc>
      </w:tr>
      <w:tr>
        <w:trPr>
          <w:cantSplit/>
        </w:trPr>
        <w:tc>
          <w:tcPr>
            <w:tcW w:type="dxa" w:w="680"/>
          </w:tcPr>
          <w:p>
            <w:pPr>
              <w:spacing w:after="40" w:line="240" w:lineRule="auto"/>
            </w:pPr>
            <w:r>
              <w:rPr>
                <w:rFonts w:ascii="Times New Roman" w:hAnsi="Times New Roman"/>
                <w:sz w:val="18"/>
              </w:rPr>
              <w:t>LG-03</w:t>
            </w:r>
          </w:p>
        </w:tc>
        <w:tc>
          <w:tcPr>
            <w:tcW w:type="dxa" w:w="1191"/>
          </w:tcPr>
          <w:p>
            <w:pPr>
              <w:spacing w:after="40" w:line="240" w:lineRule="auto"/>
            </w:pPr>
            <w:r>
              <w:rPr>
                <w:rFonts w:ascii="Times New Roman" w:hAnsi="Times New Roman"/>
                <w:sz w:val="18"/>
              </w:rPr>
              <w:t>Unknown account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Email not registered</w:t>
            </w:r>
          </w:p>
        </w:tc>
        <w:tc>
          <w:tcPr>
            <w:tcW w:type="dxa" w:w="1417"/>
          </w:tcPr>
          <w:p>
            <w:pPr>
              <w:spacing w:after="40" w:line="240" w:lineRule="auto"/>
            </w:pPr>
            <w:r>
              <w:rPr>
                <w:rFonts w:ascii="Times New Roman" w:hAnsi="Times New Roman"/>
                <w:sz w:val="18"/>
              </w:rPr>
              <w:t>unknown@example.com; test password</w:t>
            </w:r>
          </w:p>
        </w:tc>
        <w:tc>
          <w:tcPr>
            <w:tcW w:type="dxa" w:w="1644"/>
          </w:tcPr>
          <w:p>
            <w:pPr>
              <w:spacing w:after="40" w:line="240" w:lineRule="auto"/>
            </w:pPr>
            <w:r>
              <w:rPr>
                <w:rFonts w:ascii="Times New Roman" w:hAnsi="Times New Roman"/>
                <w:sz w:val="18"/>
              </w:rPr>
              <w:t>POST login</w:t>
            </w:r>
          </w:p>
        </w:tc>
        <w:tc>
          <w:tcPr>
            <w:tcW w:type="dxa" w:w="1984"/>
          </w:tcPr>
          <w:p>
            <w:pPr>
              <w:spacing w:after="40" w:line="240" w:lineRule="auto"/>
            </w:pPr>
            <w:r>
              <w:rPr>
                <w:rFonts w:ascii="Times New Roman" w:hAnsi="Times New Roman"/>
                <w:sz w:val="18"/>
              </w:rPr>
              <w:t>401; login rejected</w:t>
            </w:r>
          </w:p>
        </w:tc>
        <w:tc>
          <w:tcPr>
            <w:tcW w:type="dxa" w:w="2268"/>
          </w:tcPr>
          <w:p>
            <w:pPr>
              <w:spacing w:after="40" w:line="240" w:lineRule="auto"/>
            </w:pPr>
            <w:r>
              <w:rPr>
                <w:rFonts w:ascii="Times New Roman" w:hAnsi="Times New Roman"/>
                <w:sz w:val="18"/>
              </w:rPr>
              <w:t>401 returned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Negative partition</w:t>
            </w:r>
          </w:p>
        </w:tc>
      </w:tr>
      <w:tr>
        <w:trPr>
          <w:cantSplit/>
        </w:trPr>
        <w:tc>
          <w:tcPr>
            <w:tcW w:type="dxa" w:w="680"/>
          </w:tcPr>
          <w:p>
            <w:pPr>
              <w:spacing w:after="40" w:line="240" w:lineRule="auto"/>
            </w:pPr>
            <w:r>
              <w:rPr>
                <w:rFonts w:ascii="Times New Roman" w:hAnsi="Times New Roman"/>
                <w:sz w:val="18"/>
              </w:rPr>
              <w:t>LG-04</w:t>
            </w:r>
          </w:p>
        </w:tc>
        <w:tc>
          <w:tcPr>
            <w:tcW w:type="dxa" w:w="1191"/>
          </w:tcPr>
          <w:p>
            <w:pPr>
              <w:spacing w:after="40" w:line="240" w:lineRule="auto"/>
            </w:pPr>
            <w:r>
              <w:rPr>
                <w:rFonts w:ascii="Times New Roman" w:hAnsi="Times New Roman"/>
                <w:sz w:val="18"/>
              </w:rPr>
              <w:t>Empty required fields</w:t>
            </w:r>
          </w:p>
        </w:tc>
        <w:tc>
          <w:tcPr>
            <w:tcW w:type="dxa" w:w="510"/>
          </w:tcPr>
          <w:p>
            <w:pPr>
              <w:spacing w:after="40" w:line="240" w:lineRule="auto"/>
            </w:pPr>
            <w:r>
              <w:rPr>
                <w:rFonts w:ascii="Times New Roman" w:hAnsi="Times New Roman"/>
                <w:sz w:val="18"/>
              </w:rPr>
              <w:t>M</w:t>
            </w:r>
          </w:p>
        </w:tc>
        <w:tc>
          <w:tcPr>
            <w:tcW w:type="dxa" w:w="1587"/>
          </w:tcPr>
          <w:p>
            <w:pPr>
              <w:spacing w:after="40" w:line="240" w:lineRule="auto"/>
            </w:pPr>
            <w:r>
              <w:rPr>
                <w:rFonts w:ascii="Times New Roman" w:hAnsi="Times New Roman"/>
                <w:sz w:val="18"/>
              </w:rPr>
              <w:t>Logged out</w:t>
            </w:r>
          </w:p>
        </w:tc>
        <w:tc>
          <w:tcPr>
            <w:tcW w:type="dxa" w:w="1417"/>
          </w:tcPr>
          <w:p>
            <w:pPr>
              <w:spacing w:after="40" w:line="240" w:lineRule="auto"/>
            </w:pPr>
            <w:r>
              <w:rPr>
                <w:rFonts w:ascii="Times New Roman" w:hAnsi="Times New Roman"/>
                <w:sz w:val="18"/>
              </w:rPr>
              <w:t>Empty email and password</w:t>
            </w:r>
          </w:p>
        </w:tc>
        <w:tc>
          <w:tcPr>
            <w:tcW w:type="dxa" w:w="1644"/>
          </w:tcPr>
          <w:p>
            <w:pPr>
              <w:spacing w:after="40" w:line="240" w:lineRule="auto"/>
            </w:pPr>
            <w:r>
              <w:rPr>
                <w:rFonts w:ascii="Times New Roman" w:hAnsi="Times New Roman"/>
                <w:sz w:val="18"/>
              </w:rPr>
              <w:t>POST login with empty strings</w:t>
            </w:r>
          </w:p>
        </w:tc>
        <w:tc>
          <w:tcPr>
            <w:tcW w:type="dxa" w:w="1984"/>
          </w:tcPr>
          <w:p>
            <w:pPr>
              <w:spacing w:after="40" w:line="240" w:lineRule="auto"/>
            </w:pPr>
            <w:r>
              <w:rPr>
                <w:rFonts w:ascii="Times New Roman" w:hAnsi="Times New Roman"/>
                <w:sz w:val="18"/>
              </w:rPr>
              <w:t>422; validation fails</w:t>
            </w:r>
          </w:p>
        </w:tc>
        <w:tc>
          <w:tcPr>
            <w:tcW w:type="dxa" w:w="2268"/>
          </w:tcPr>
          <w:p>
            <w:pPr>
              <w:spacing w:after="40" w:line="240" w:lineRule="auto"/>
            </w:pPr>
            <w:r>
              <w:rPr>
                <w:rFonts w:ascii="Times New Roman" w:hAnsi="Times New Roman"/>
                <w:sz w:val="18"/>
              </w:rPr>
              <w:t>422 returned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API input validation</w:t>
            </w:r>
          </w:p>
        </w:tc>
      </w:tr>
      <w:tr>
        <w:trPr>
          <w:cantSplit/>
        </w:trPr>
        <w:tc>
          <w:tcPr>
            <w:tcW w:type="dxa" w:w="680"/>
          </w:tcPr>
          <w:p>
            <w:pPr>
              <w:spacing w:after="40" w:line="240" w:lineRule="auto"/>
            </w:pPr>
            <w:r>
              <w:rPr>
                <w:rFonts w:ascii="Times New Roman" w:hAnsi="Times New Roman"/>
                <w:sz w:val="18"/>
              </w:rPr>
              <w:t>LG-05</w:t>
            </w:r>
          </w:p>
        </w:tc>
        <w:tc>
          <w:tcPr>
            <w:tcW w:type="dxa" w:w="1191"/>
          </w:tcPr>
          <w:p>
            <w:pPr>
              <w:spacing w:after="40" w:line="240" w:lineRule="auto"/>
            </w:pPr>
            <w:r>
              <w:rPr>
                <w:rFonts w:ascii="Times New Roman" w:hAnsi="Times New Roman"/>
                <w:sz w:val="18"/>
              </w:rPr>
              <w:t>Malformed email</w:t>
            </w:r>
          </w:p>
        </w:tc>
        <w:tc>
          <w:tcPr>
            <w:tcW w:type="dxa" w:w="510"/>
          </w:tcPr>
          <w:p>
            <w:pPr>
              <w:spacing w:after="40" w:line="240" w:lineRule="auto"/>
            </w:pPr>
            <w:r>
              <w:rPr>
                <w:rFonts w:ascii="Times New Roman" w:hAnsi="Times New Roman"/>
                <w:sz w:val="18"/>
              </w:rPr>
              <w:t>M</w:t>
            </w:r>
          </w:p>
        </w:tc>
        <w:tc>
          <w:tcPr>
            <w:tcW w:type="dxa" w:w="1587"/>
          </w:tcPr>
          <w:p>
            <w:pPr>
              <w:spacing w:after="40" w:line="240" w:lineRule="auto"/>
            </w:pPr>
            <w:r>
              <w:rPr>
                <w:rFonts w:ascii="Times New Roman" w:hAnsi="Times New Roman"/>
                <w:sz w:val="18"/>
              </w:rPr>
              <w:t>Logged out</w:t>
            </w:r>
          </w:p>
        </w:tc>
        <w:tc>
          <w:tcPr>
            <w:tcW w:type="dxa" w:w="1417"/>
          </w:tcPr>
          <w:p>
            <w:pPr>
              <w:spacing w:after="40" w:line="240" w:lineRule="auto"/>
            </w:pPr>
            <w:r>
              <w:rPr>
                <w:rFonts w:ascii="Times New Roman" w:hAnsi="Times New Roman"/>
                <w:sz w:val="18"/>
              </w:rPr>
              <w:t>aarav.test@; test password</w:t>
            </w:r>
          </w:p>
        </w:tc>
        <w:tc>
          <w:tcPr>
            <w:tcW w:type="dxa" w:w="1644"/>
          </w:tcPr>
          <w:p>
            <w:pPr>
              <w:spacing w:after="40" w:line="240" w:lineRule="auto"/>
            </w:pPr>
            <w:r>
              <w:rPr>
                <w:rFonts w:ascii="Times New Roman" w:hAnsi="Times New Roman"/>
                <w:sz w:val="18"/>
              </w:rPr>
              <w:t>POST login</w:t>
            </w:r>
          </w:p>
        </w:tc>
        <w:tc>
          <w:tcPr>
            <w:tcW w:type="dxa" w:w="1984"/>
          </w:tcPr>
          <w:p>
            <w:pPr>
              <w:spacing w:after="40" w:line="240" w:lineRule="auto"/>
            </w:pPr>
            <w:r>
              <w:rPr>
                <w:rFonts w:ascii="Times New Roman" w:hAnsi="Times New Roman"/>
                <w:sz w:val="18"/>
              </w:rPr>
              <w:t>422; invalid email</w:t>
            </w:r>
          </w:p>
        </w:tc>
        <w:tc>
          <w:tcPr>
            <w:tcW w:type="dxa" w:w="2268"/>
          </w:tcPr>
          <w:p>
            <w:pPr>
              <w:spacing w:after="40" w:line="240" w:lineRule="auto"/>
            </w:pPr>
            <w:r>
              <w:rPr>
                <w:rFonts w:ascii="Times New Roman" w:hAnsi="Times New Roman"/>
                <w:sz w:val="18"/>
              </w:rPr>
              <w:t>422 returned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API input validation</w:t>
            </w:r>
          </w:p>
        </w:tc>
      </w:tr>
      <w:tr>
        <w:trPr>
          <w:cantSplit/>
        </w:trPr>
        <w:tc>
          <w:tcPr>
            <w:tcW w:type="dxa" w:w="680"/>
          </w:tcPr>
          <w:p>
            <w:pPr>
              <w:spacing w:after="40" w:line="240" w:lineRule="auto"/>
            </w:pPr>
            <w:r>
              <w:rPr>
                <w:rFonts w:ascii="Times New Roman" w:hAnsi="Times New Roman"/>
                <w:sz w:val="18"/>
              </w:rPr>
              <w:t>LG-06</w:t>
            </w:r>
          </w:p>
        </w:tc>
        <w:tc>
          <w:tcPr>
            <w:tcW w:type="dxa" w:w="1191"/>
          </w:tcPr>
          <w:p>
            <w:pPr>
              <w:spacing w:after="40" w:line="240" w:lineRule="auto"/>
            </w:pPr>
            <w:r>
              <w:rPr>
                <w:rFonts w:ascii="Times New Roman" w:hAnsi="Times New Roman"/>
                <w:sz w:val="18"/>
              </w:rPr>
              <w:t>Inactive account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Patient deactivated in fixture</w:t>
            </w:r>
          </w:p>
        </w:tc>
        <w:tc>
          <w:tcPr>
            <w:tcW w:type="dxa" w:w="1417"/>
          </w:tcPr>
          <w:p>
            <w:pPr>
              <w:spacing w:after="40" w:line="240" w:lineRule="auto"/>
            </w:pPr>
            <w:r>
              <w:rPr>
                <w:rFonts w:ascii="Times New Roman" w:hAnsi="Times New Roman"/>
                <w:sz w:val="18"/>
              </w:rPr>
              <w:t>Correct email and password</w:t>
            </w:r>
          </w:p>
        </w:tc>
        <w:tc>
          <w:tcPr>
            <w:tcW w:type="dxa" w:w="1644"/>
          </w:tcPr>
          <w:p>
            <w:pPr>
              <w:spacing w:after="40" w:line="240" w:lineRule="auto"/>
            </w:pPr>
            <w:r>
              <w:rPr>
                <w:rFonts w:ascii="Times New Roman" w:hAnsi="Times New Roman"/>
                <w:sz w:val="18"/>
              </w:rPr>
              <w:t>Deactivate fixture; POST login</w:t>
            </w:r>
          </w:p>
        </w:tc>
        <w:tc>
          <w:tcPr>
            <w:tcW w:type="dxa" w:w="1984"/>
          </w:tcPr>
          <w:p>
            <w:pPr>
              <w:spacing w:after="40" w:line="240" w:lineRule="auto"/>
            </w:pPr>
            <w:r>
              <w:rPr>
                <w:rFonts w:ascii="Times New Roman" w:hAnsi="Times New Roman"/>
                <w:sz w:val="18"/>
              </w:rPr>
              <w:t>401; login rejected</w:t>
            </w:r>
          </w:p>
        </w:tc>
        <w:tc>
          <w:tcPr>
            <w:tcW w:type="dxa" w:w="2268"/>
          </w:tcPr>
          <w:p>
            <w:pPr>
              <w:spacing w:after="40" w:line="240" w:lineRule="auto"/>
            </w:pPr>
            <w:r>
              <w:rPr>
                <w:rFonts w:ascii="Times New Roman" w:hAnsi="Times New Roman"/>
                <w:sz w:val="18"/>
              </w:rPr>
              <w:t>401 returned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Account-status decision</w:t>
            </w:r>
          </w:p>
        </w:tc>
      </w:tr>
      <w:tr>
        <w:trPr>
          <w:cantSplit/>
        </w:trPr>
        <w:tc>
          <w:tcPr>
            <w:tcW w:type="dxa" w:w="680"/>
          </w:tcPr>
          <w:p>
            <w:pPr>
              <w:spacing w:after="40" w:line="240" w:lineRule="auto"/>
            </w:pPr>
            <w:r>
              <w:rPr>
                <w:rFonts w:ascii="Times New Roman" w:hAnsi="Times New Roman"/>
                <w:sz w:val="18"/>
              </w:rPr>
              <w:t>LG-07</w:t>
            </w:r>
          </w:p>
        </w:tc>
        <w:tc>
          <w:tcPr>
            <w:tcW w:type="dxa" w:w="1191"/>
          </w:tcPr>
          <w:p>
            <w:pPr>
              <w:spacing w:after="40" w:line="240" w:lineRule="auto"/>
            </w:pPr>
            <w:r>
              <w:rPr>
                <w:rFonts w:ascii="Times New Roman" w:hAnsi="Times New Roman"/>
                <w:sz w:val="18"/>
              </w:rPr>
              <w:t>Roles and six doctor accounts</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Patient, admin, six doctors active</w:t>
            </w:r>
          </w:p>
        </w:tc>
        <w:tc>
          <w:tcPr>
            <w:tcW w:type="dxa" w:w="1417"/>
          </w:tcPr>
          <w:p>
            <w:pPr>
              <w:spacing w:after="40" w:line="240" w:lineRule="auto"/>
            </w:pPr>
            <w:r>
              <w:rPr>
                <w:rFonts w:ascii="Times New Roman" w:hAnsi="Times New Roman"/>
                <w:sz w:val="18"/>
              </w:rPr>
              <w:t>Valid credentials per account</w:t>
            </w:r>
          </w:p>
        </w:tc>
        <w:tc>
          <w:tcPr>
            <w:tcW w:type="dxa" w:w="1644"/>
          </w:tcPr>
          <w:p>
            <w:pPr>
              <w:spacing w:after="40" w:line="240" w:lineRule="auto"/>
            </w:pPr>
            <w:r>
              <w:rPr>
                <w:rFonts w:ascii="Times New Roman" w:hAnsi="Times New Roman"/>
                <w:sz w:val="18"/>
              </w:rPr>
              <w:t>Login roles and each doctor; check profile; try booking/admin export</w:t>
            </w:r>
          </w:p>
        </w:tc>
        <w:tc>
          <w:tcPr>
            <w:tcW w:type="dxa" w:w="1984"/>
          </w:tcPr>
          <w:p>
            <w:pPr>
              <w:spacing w:after="40" w:line="240" w:lineRule="auto"/>
            </w:pPr>
            <w:r>
              <w:rPr>
                <w:rFonts w:ascii="Times New Roman" w:hAnsi="Times New Roman"/>
                <w:sz w:val="18"/>
              </w:rPr>
              <w:t>Correct identity; doctor booking/admin export 403</w:t>
            </w:r>
          </w:p>
        </w:tc>
        <w:tc>
          <w:tcPr>
            <w:tcW w:type="dxa" w:w="2268"/>
          </w:tcPr>
          <w:p>
            <w:pPr>
              <w:spacing w:after="40" w:line="240" w:lineRule="auto"/>
            </w:pPr>
            <w:r>
              <w:rPr>
                <w:rFonts w:ascii="Times New Roman" w:hAnsi="Times New Roman"/>
                <w:sz w:val="18"/>
              </w:rPr>
              <w:t>Three roles correct; six doctor IDs matched; forbidden actions 403</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Separate doctor workspace verified</w:t>
            </w:r>
          </w:p>
        </w:tc>
      </w:tr>
      <w:tr>
        <w:trPr>
          <w:cantSplit/>
        </w:trPr>
        <w:tc>
          <w:tcPr>
            <w:tcW w:type="dxa" w:w="680"/>
          </w:tcPr>
          <w:p>
            <w:pPr>
              <w:spacing w:after="40" w:line="240" w:lineRule="auto"/>
            </w:pPr>
            <w:r>
              <w:rPr>
                <w:rFonts w:ascii="Times New Roman" w:hAnsi="Times New Roman"/>
                <w:sz w:val="18"/>
              </w:rPr>
              <w:t>LG-08</w:t>
            </w:r>
          </w:p>
        </w:tc>
        <w:tc>
          <w:tcPr>
            <w:tcW w:type="dxa" w:w="1191"/>
          </w:tcPr>
          <w:p>
            <w:pPr>
              <w:spacing w:after="40" w:line="240" w:lineRule="auto"/>
            </w:pPr>
            <w:r>
              <w:rPr>
                <w:rFonts w:ascii="Times New Roman" w:hAnsi="Times New Roman"/>
                <w:sz w:val="18"/>
              </w:rPr>
              <w:t>Session revoked on logout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Patient logged in</w:t>
            </w:r>
          </w:p>
        </w:tc>
        <w:tc>
          <w:tcPr>
            <w:tcW w:type="dxa" w:w="1417"/>
          </w:tcPr>
          <w:p>
            <w:pPr>
              <w:spacing w:after="40" w:line="240" w:lineRule="auto"/>
            </w:pPr>
            <w:r>
              <w:rPr>
                <w:rFonts w:ascii="Times New Roman" w:hAnsi="Times New Roman"/>
                <w:sz w:val="18"/>
              </w:rPr>
              <w:t>Session cookie</w:t>
            </w:r>
          </w:p>
        </w:tc>
        <w:tc>
          <w:tcPr>
            <w:tcW w:type="dxa" w:w="1644"/>
          </w:tcPr>
          <w:p>
            <w:pPr>
              <w:spacing w:after="40" w:line="240" w:lineRule="auto"/>
            </w:pPr>
            <w:r>
              <w:rPr>
                <w:rFonts w:ascii="Times New Roman" w:hAnsi="Times New Roman"/>
                <w:sz w:val="18"/>
              </w:rPr>
              <w:t>Logout; replay saved cookie to /me</w:t>
            </w:r>
          </w:p>
        </w:tc>
        <w:tc>
          <w:tcPr>
            <w:tcW w:type="dxa" w:w="1984"/>
          </w:tcPr>
          <w:p>
            <w:pPr>
              <w:spacing w:after="40" w:line="240" w:lineRule="auto"/>
            </w:pPr>
            <w:r>
              <w:rPr>
                <w:rFonts w:ascii="Times New Roman" w:hAnsi="Times New Roman"/>
                <w:sz w:val="18"/>
              </w:rPr>
              <w:t>Logout 200; replay 401</w:t>
            </w:r>
          </w:p>
        </w:tc>
        <w:tc>
          <w:tcPr>
            <w:tcW w:type="dxa" w:w="2268"/>
          </w:tcPr>
          <w:p>
            <w:pPr>
              <w:spacing w:after="40" w:line="240" w:lineRule="auto"/>
            </w:pPr>
            <w:r>
              <w:rPr>
                <w:rFonts w:ascii="Times New Roman" w:hAnsi="Times New Roman"/>
                <w:sz w:val="18"/>
              </w:rPr>
              <w:t>200 then 401</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Session lifecycle</w:t>
            </w:r>
          </w:p>
        </w:tc>
      </w:tr>
    </w:tbl>
    <w:p>
      <w:pPr>
        <w:spacing w:after="20"/>
      </w:pPr>
    </w:p>
    <w:p>
      <w:pPr>
        <w:sectPr>
          <w:pgSz w:w="16838" w:h="11906" w:orient="landscape"/>
          <w:pgMar w:top="850" w:right="907" w:bottom="850" w:left="907" w:header="340" w:footer="340" w:gutter="0"/>
          <w:cols w:space="720"/>
          <w:docGrid w:linePitch="360"/>
        </w:sectPr>
      </w:pPr>
    </w:p>
    <w:p>
      <w:pPr>
        <w:pStyle w:val="Heading1"/>
      </w:pPr>
      <w:r>
        <w:t>5. Test Cases: Appointment Booking</w:t>
      </w:r>
    </w:p>
    <w:p>
      <w:r>
        <w:t>Method: black-box API integration tests with database assertions where stated. Payment is simulated.</w:t>
      </w:r>
    </w:p>
    <w:tbl>
      <w:tblPr>
        <w:tblStyle w:val="TableGrid"/>
        <w:tblW w:type="auto" w:w="0"/>
        <w:tblLayout w:type="fixed"/>
        <w:tblLook w:firstColumn="1" w:firstRow="1" w:lastColumn="0" w:lastRow="0" w:noHBand="0" w:noVBand="1" w:val="04A0"/>
      </w:tblPr>
      <w:tblGrid>
        <w:gridCol w:w="680"/>
        <w:gridCol w:w="1191"/>
        <w:gridCol w:w="510"/>
        <w:gridCol w:w="1587"/>
        <w:gridCol w:w="1417"/>
        <w:gridCol w:w="1644"/>
        <w:gridCol w:w="1984"/>
        <w:gridCol w:w="2268"/>
        <w:gridCol w:w="567"/>
        <w:gridCol w:w="1474"/>
      </w:tblGrid>
      <w:tr>
        <w:trPr>
          <w:tblHeader/>
          <w:cantSplit/>
        </w:trPr>
        <w:tc>
          <w:tcPr>
            <w:tcW w:type="dxa" w:w="1502"/>
            <w:shd w:fill="E7EEF5"/>
          </w:tcPr>
          <w:p>
            <w:pPr>
              <w:spacing w:after="40" w:line="240" w:lineRule="auto"/>
            </w:pPr>
            <w:r>
              <w:rPr>
                <w:rFonts w:ascii="Times New Roman" w:hAnsi="Times New Roman"/>
                <w:b/>
                <w:sz w:val="18"/>
              </w:rPr>
              <w:t>Test case ID</w:t>
            </w:r>
          </w:p>
        </w:tc>
        <w:tc>
          <w:tcPr>
            <w:tcW w:type="dxa" w:w="1502"/>
            <w:shd w:fill="E7EEF5"/>
          </w:tcPr>
          <w:p>
            <w:pPr>
              <w:spacing w:after="40" w:line="240" w:lineRule="auto"/>
            </w:pPr>
            <w:r>
              <w:rPr>
                <w:rFonts w:ascii="Times New Roman" w:hAnsi="Times New Roman"/>
                <w:b/>
                <w:sz w:val="18"/>
              </w:rPr>
              <w:t>Test case</w:t>
            </w:r>
          </w:p>
        </w:tc>
        <w:tc>
          <w:tcPr>
            <w:tcW w:type="dxa" w:w="1502"/>
            <w:shd w:fill="E7EEF5"/>
          </w:tcPr>
          <w:p>
            <w:pPr>
              <w:spacing w:after="40" w:line="240" w:lineRule="auto"/>
            </w:pPr>
            <w:r>
              <w:rPr>
                <w:rFonts w:ascii="Times New Roman" w:hAnsi="Times New Roman"/>
                <w:b/>
                <w:sz w:val="18"/>
              </w:rPr>
              <w:t>Priority</w:t>
            </w:r>
          </w:p>
        </w:tc>
        <w:tc>
          <w:tcPr>
            <w:tcW w:type="dxa" w:w="1502"/>
            <w:shd w:fill="E7EEF5"/>
          </w:tcPr>
          <w:p>
            <w:pPr>
              <w:spacing w:after="40" w:line="240" w:lineRule="auto"/>
            </w:pPr>
            <w:r>
              <w:rPr>
                <w:rFonts w:ascii="Times New Roman" w:hAnsi="Times New Roman"/>
                <w:b/>
                <w:sz w:val="18"/>
              </w:rPr>
              <w:t>Preconditions</w:t>
            </w:r>
          </w:p>
        </w:tc>
        <w:tc>
          <w:tcPr>
            <w:tcW w:type="dxa" w:w="1502"/>
            <w:shd w:fill="E7EEF5"/>
          </w:tcPr>
          <w:p>
            <w:pPr>
              <w:spacing w:after="40" w:line="240" w:lineRule="auto"/>
            </w:pPr>
            <w:r>
              <w:rPr>
                <w:rFonts w:ascii="Times New Roman" w:hAnsi="Times New Roman"/>
                <w:b/>
                <w:sz w:val="18"/>
              </w:rPr>
              <w:t>Input test data</w:t>
            </w:r>
          </w:p>
        </w:tc>
        <w:tc>
          <w:tcPr>
            <w:tcW w:type="dxa" w:w="1502"/>
            <w:shd w:fill="E7EEF5"/>
          </w:tcPr>
          <w:p>
            <w:pPr>
              <w:spacing w:after="40" w:line="240" w:lineRule="auto"/>
            </w:pPr>
            <w:r>
              <w:rPr>
                <w:rFonts w:ascii="Times New Roman" w:hAnsi="Times New Roman"/>
                <w:b/>
                <w:sz w:val="18"/>
              </w:rPr>
              <w:t>Steps to be executed</w:t>
            </w:r>
          </w:p>
        </w:tc>
        <w:tc>
          <w:tcPr>
            <w:tcW w:type="dxa" w:w="1502"/>
            <w:shd w:fill="E7EEF5"/>
          </w:tcPr>
          <w:p>
            <w:pPr>
              <w:spacing w:after="40" w:line="240" w:lineRule="auto"/>
            </w:pPr>
            <w:r>
              <w:rPr>
                <w:rFonts w:ascii="Times New Roman" w:hAnsi="Times New Roman"/>
                <w:b/>
                <w:sz w:val="18"/>
              </w:rPr>
              <w:t>Expected results</w:t>
            </w:r>
          </w:p>
        </w:tc>
        <w:tc>
          <w:tcPr>
            <w:tcW w:type="dxa" w:w="1502"/>
            <w:shd w:fill="E7EEF5"/>
          </w:tcPr>
          <w:p>
            <w:pPr>
              <w:spacing w:after="40" w:line="240" w:lineRule="auto"/>
            </w:pPr>
            <w:r>
              <w:rPr>
                <w:rFonts w:ascii="Times New Roman" w:hAnsi="Times New Roman"/>
                <w:b/>
                <w:sz w:val="18"/>
              </w:rPr>
              <w:t>Actual results</w:t>
            </w:r>
          </w:p>
        </w:tc>
        <w:tc>
          <w:tcPr>
            <w:tcW w:type="dxa" w:w="1502"/>
            <w:shd w:fill="E7EEF5"/>
          </w:tcPr>
          <w:p>
            <w:pPr>
              <w:spacing w:after="40" w:line="240" w:lineRule="auto"/>
            </w:pPr>
            <w:r>
              <w:rPr>
                <w:rFonts w:ascii="Times New Roman" w:hAnsi="Times New Roman"/>
                <w:b/>
                <w:sz w:val="18"/>
              </w:rPr>
              <w:t>Pass / fail</w:t>
            </w:r>
          </w:p>
        </w:tc>
        <w:tc>
          <w:tcPr>
            <w:tcW w:type="dxa" w:w="1502"/>
            <w:shd w:fill="E7EEF5"/>
          </w:tcPr>
          <w:p>
            <w:pPr>
              <w:spacing w:after="40" w:line="240" w:lineRule="auto"/>
            </w:pPr>
            <w:r>
              <w:rPr>
                <w:rFonts w:ascii="Times New Roman" w:hAnsi="Times New Roman"/>
                <w:b/>
                <w:sz w:val="18"/>
              </w:rPr>
              <w:t>Comments</w:t>
            </w:r>
          </w:p>
        </w:tc>
      </w:tr>
      <w:tr>
        <w:trPr>
          <w:cantSplit/>
        </w:trPr>
        <w:tc>
          <w:tcPr>
            <w:tcW w:type="dxa" w:w="680"/>
          </w:tcPr>
          <w:p>
            <w:pPr>
              <w:spacing w:after="40" w:line="240" w:lineRule="auto"/>
            </w:pPr>
            <w:r>
              <w:rPr>
                <w:rFonts w:ascii="Times New Roman" w:hAnsi="Times New Roman"/>
                <w:sz w:val="18"/>
              </w:rPr>
              <w:t>BK-01</w:t>
            </w:r>
          </w:p>
        </w:tc>
        <w:tc>
          <w:tcPr>
            <w:tcW w:type="dxa" w:w="1191"/>
          </w:tcPr>
          <w:p>
            <w:pPr>
              <w:spacing w:after="40" w:line="240" w:lineRule="auto"/>
            </w:pPr>
            <w:r>
              <w:rPr>
                <w:rFonts w:ascii="Times New Roman" w:hAnsi="Times New Roman"/>
                <w:sz w:val="18"/>
              </w:rPr>
              <w:t>Successful booking</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Patient authenticated; future slot free</w:t>
            </w:r>
          </w:p>
        </w:tc>
        <w:tc>
          <w:tcPr>
            <w:tcW w:type="dxa" w:w="1417"/>
          </w:tcPr>
          <w:p>
            <w:pPr>
              <w:spacing w:after="40" w:line="240" w:lineRule="auto"/>
            </w:pPr>
            <w:r>
              <w:rPr>
                <w:rFonts w:ascii="Times New Roman" w:hAnsi="Times New Roman"/>
                <w:sz w:val="18"/>
              </w:rPr>
              <w:t>Future slot; payment success</w:t>
            </w:r>
          </w:p>
        </w:tc>
        <w:tc>
          <w:tcPr>
            <w:tcW w:type="dxa" w:w="1644"/>
          </w:tcPr>
          <w:p>
            <w:pPr>
              <w:spacing w:after="40" w:line="240" w:lineRule="auto"/>
            </w:pPr>
            <w:r>
              <w:rPr>
                <w:rFonts w:ascii="Times New Roman" w:hAnsi="Times New Roman"/>
                <w:sz w:val="18"/>
              </w:rPr>
              <w:t>POST booking; inspect database</w:t>
            </w:r>
          </w:p>
        </w:tc>
        <w:tc>
          <w:tcPr>
            <w:tcW w:type="dxa" w:w="1984"/>
          </w:tcPr>
          <w:p>
            <w:pPr>
              <w:spacing w:after="40" w:line="240" w:lineRule="auto"/>
            </w:pPr>
            <w:r>
              <w:rPr>
                <w:rFonts w:ascii="Times New Roman" w:hAnsi="Times New Roman"/>
                <w:sz w:val="18"/>
              </w:rPr>
              <w:t>201; one booking; paid; slot booked</w:t>
            </w:r>
          </w:p>
        </w:tc>
        <w:tc>
          <w:tcPr>
            <w:tcW w:type="dxa" w:w="2268"/>
          </w:tcPr>
          <w:p>
            <w:pPr>
              <w:spacing w:after="40" w:line="240" w:lineRule="auto"/>
            </w:pPr>
            <w:r>
              <w:rPr>
                <w:rFonts w:ascii="Times New Roman" w:hAnsi="Times New Roman"/>
                <w:sz w:val="18"/>
              </w:rPr>
              <w:t>201; confirmed; simulated_paid; INR 1,200; +1 booking</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API and browser confirmation</w:t>
            </w:r>
          </w:p>
        </w:tc>
      </w:tr>
      <w:tr>
        <w:trPr>
          <w:cantSplit/>
        </w:trPr>
        <w:tc>
          <w:tcPr>
            <w:tcW w:type="dxa" w:w="680"/>
          </w:tcPr>
          <w:p>
            <w:pPr>
              <w:spacing w:after="40" w:line="240" w:lineRule="auto"/>
            </w:pPr>
            <w:r>
              <w:rPr>
                <w:rFonts w:ascii="Times New Roman" w:hAnsi="Times New Roman"/>
                <w:sz w:val="18"/>
              </w:rPr>
              <w:t>BK-02</w:t>
            </w:r>
          </w:p>
        </w:tc>
        <w:tc>
          <w:tcPr>
            <w:tcW w:type="dxa" w:w="1191"/>
          </w:tcPr>
          <w:p>
            <w:pPr>
              <w:spacing w:after="40" w:line="240" w:lineRule="auto"/>
            </w:pPr>
            <w:r>
              <w:rPr>
                <w:rFonts w:ascii="Times New Roman" w:hAnsi="Times New Roman"/>
                <w:sz w:val="18"/>
              </w:rPr>
              <w:t>Unauthenticated request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Logged-out client; valid slot</w:t>
            </w:r>
          </w:p>
        </w:tc>
        <w:tc>
          <w:tcPr>
            <w:tcW w:type="dxa" w:w="1417"/>
          </w:tcPr>
          <w:p>
            <w:pPr>
              <w:spacing w:after="40" w:line="240" w:lineRule="auto"/>
            </w:pPr>
            <w:r>
              <w:rPr>
                <w:rFonts w:ascii="Times New Roman" w:hAnsi="Times New Roman"/>
                <w:sz w:val="18"/>
              </w:rPr>
              <w:t>Future slot ID</w:t>
            </w:r>
          </w:p>
        </w:tc>
        <w:tc>
          <w:tcPr>
            <w:tcW w:type="dxa" w:w="1644"/>
          </w:tcPr>
          <w:p>
            <w:pPr>
              <w:spacing w:after="40" w:line="240" w:lineRule="auto"/>
            </w:pPr>
            <w:r>
              <w:rPr>
                <w:rFonts w:ascii="Times New Roman" w:hAnsi="Times New Roman"/>
                <w:sz w:val="18"/>
              </w:rPr>
              <w:t>POST booking without session</w:t>
            </w:r>
          </w:p>
        </w:tc>
        <w:tc>
          <w:tcPr>
            <w:tcW w:type="dxa" w:w="1984"/>
          </w:tcPr>
          <w:p>
            <w:pPr>
              <w:spacing w:after="40" w:line="240" w:lineRule="auto"/>
            </w:pPr>
            <w:r>
              <w:rPr>
                <w:rFonts w:ascii="Times New Roman" w:hAnsi="Times New Roman"/>
                <w:sz w:val="18"/>
              </w:rPr>
              <w:t>401; no database changes</w:t>
            </w:r>
          </w:p>
        </w:tc>
        <w:tc>
          <w:tcPr>
            <w:tcW w:type="dxa" w:w="2268"/>
          </w:tcPr>
          <w:p>
            <w:pPr>
              <w:spacing w:after="40" w:line="240" w:lineRule="auto"/>
            </w:pPr>
            <w:r>
              <w:rPr>
                <w:rFonts w:ascii="Times New Roman" w:hAnsi="Times New Roman"/>
                <w:sz w:val="18"/>
              </w:rPr>
              <w:t>401; snapshot unchanged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Authentication</w:t>
            </w:r>
          </w:p>
        </w:tc>
      </w:tr>
      <w:tr>
        <w:trPr>
          <w:cantSplit/>
        </w:trPr>
        <w:tc>
          <w:tcPr>
            <w:tcW w:type="dxa" w:w="680"/>
          </w:tcPr>
          <w:p>
            <w:pPr>
              <w:spacing w:after="40" w:line="240" w:lineRule="auto"/>
            </w:pPr>
            <w:r>
              <w:rPr>
                <w:rFonts w:ascii="Times New Roman" w:hAnsi="Times New Roman"/>
                <w:sz w:val="18"/>
              </w:rPr>
              <w:t>BK-03</w:t>
            </w:r>
          </w:p>
        </w:tc>
        <w:tc>
          <w:tcPr>
            <w:tcW w:type="dxa" w:w="1191"/>
          </w:tcPr>
          <w:p>
            <w:pPr>
              <w:spacing w:after="40" w:line="240" w:lineRule="auto"/>
            </w:pPr>
            <w:r>
              <w:rPr>
                <w:rFonts w:ascii="Times New Roman" w:hAnsi="Times New Roman"/>
                <w:sz w:val="18"/>
              </w:rPr>
              <w:t>Occupied or leave-covered slot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Slot booked, or doctor on leave</w:t>
            </w:r>
          </w:p>
        </w:tc>
        <w:tc>
          <w:tcPr>
            <w:tcW w:type="dxa" w:w="1417"/>
          </w:tcPr>
          <w:p>
            <w:pPr>
              <w:spacing w:after="40" w:line="240" w:lineRule="auto"/>
            </w:pPr>
            <w:r>
              <w:rPr>
                <w:rFonts w:ascii="Times New Roman" w:hAnsi="Times New Roman"/>
                <w:sz w:val="18"/>
              </w:rPr>
              <w:t>Unavailable slot identifier</w:t>
            </w:r>
          </w:p>
        </w:tc>
        <w:tc>
          <w:tcPr>
            <w:tcW w:type="dxa" w:w="1644"/>
          </w:tcPr>
          <w:p>
            <w:pPr>
              <w:spacing w:after="40" w:line="240" w:lineRule="auto"/>
            </w:pPr>
            <w:r>
              <w:rPr>
                <w:rFonts w:ascii="Times New Roman" w:hAnsi="Times New Roman"/>
                <w:sz w:val="18"/>
              </w:rPr>
              <w:t>Try booking each unavailable slot; inspect records</w:t>
            </w:r>
          </w:p>
        </w:tc>
        <w:tc>
          <w:tcPr>
            <w:tcW w:type="dxa" w:w="1984"/>
          </w:tcPr>
          <w:p>
            <w:pPr>
              <w:spacing w:after="40" w:line="240" w:lineRule="auto"/>
            </w:pPr>
            <w:r>
              <w:rPr>
                <w:rFonts w:ascii="Times New Roman" w:hAnsi="Times New Roman"/>
                <w:sz w:val="18"/>
              </w:rPr>
              <w:t>409; no duplicate or leave-time booking</w:t>
            </w:r>
          </w:p>
        </w:tc>
        <w:tc>
          <w:tcPr>
            <w:tcW w:type="dxa" w:w="2268"/>
          </w:tcPr>
          <w:p>
            <w:pPr>
              <w:spacing w:after="40" w:line="240" w:lineRule="auto"/>
            </w:pPr>
            <w:r>
              <w:rPr>
                <w:rFonts w:ascii="Times New Roman" w:hAnsi="Times New Roman"/>
                <w:sz w:val="18"/>
              </w:rPr>
              <w:t>409 for both scenarios; records protected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Availability and leave guards</w:t>
            </w:r>
          </w:p>
        </w:tc>
      </w:tr>
      <w:tr>
        <w:trPr>
          <w:cantSplit/>
        </w:trPr>
        <w:tc>
          <w:tcPr>
            <w:tcW w:type="dxa" w:w="680"/>
          </w:tcPr>
          <w:p>
            <w:pPr>
              <w:spacing w:after="40" w:line="240" w:lineRule="auto"/>
            </w:pPr>
            <w:r>
              <w:rPr>
                <w:rFonts w:ascii="Times New Roman" w:hAnsi="Times New Roman"/>
                <w:sz w:val="18"/>
              </w:rPr>
              <w:t>BK-04</w:t>
            </w:r>
          </w:p>
        </w:tc>
        <w:tc>
          <w:tcPr>
            <w:tcW w:type="dxa" w:w="1191"/>
          </w:tcPr>
          <w:p>
            <w:pPr>
              <w:spacing w:after="40" w:line="240" w:lineRule="auto"/>
            </w:pPr>
            <w:r>
              <w:rPr>
                <w:rFonts w:ascii="Times New Roman" w:hAnsi="Times New Roman"/>
                <w:sz w:val="18"/>
              </w:rPr>
              <w:t>Past appointment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Logged-in patient; past slot fixture</w:t>
            </w:r>
          </w:p>
        </w:tc>
        <w:tc>
          <w:tcPr>
            <w:tcW w:type="dxa" w:w="1417"/>
          </w:tcPr>
          <w:p>
            <w:pPr>
              <w:spacing w:after="40" w:line="240" w:lineRule="auto"/>
            </w:pPr>
            <w:r>
              <w:rPr>
                <w:rFonts w:ascii="Times New Roman" w:hAnsi="Times New Roman"/>
                <w:sz w:val="18"/>
              </w:rPr>
              <w:t>Date 2000-01-01</w:t>
            </w:r>
          </w:p>
        </w:tc>
        <w:tc>
          <w:tcPr>
            <w:tcW w:type="dxa" w:w="1644"/>
          </w:tcPr>
          <w:p>
            <w:pPr>
              <w:spacing w:after="40" w:line="240" w:lineRule="auto"/>
            </w:pPr>
            <w:r>
              <w:rPr>
                <w:rFonts w:ascii="Times New Roman" w:hAnsi="Times New Roman"/>
                <w:sz w:val="18"/>
              </w:rPr>
              <w:t>POST booking; compare records</w:t>
            </w:r>
          </w:p>
        </w:tc>
        <w:tc>
          <w:tcPr>
            <w:tcW w:type="dxa" w:w="1984"/>
          </w:tcPr>
          <w:p>
            <w:pPr>
              <w:spacing w:after="40" w:line="240" w:lineRule="auto"/>
            </w:pPr>
            <w:r>
              <w:rPr>
                <w:rFonts w:ascii="Times New Roman" w:hAnsi="Times New Roman"/>
                <w:sz w:val="18"/>
              </w:rPr>
              <w:t>422; no booking</w:t>
            </w:r>
          </w:p>
        </w:tc>
        <w:tc>
          <w:tcPr>
            <w:tcW w:type="dxa" w:w="2268"/>
          </w:tcPr>
          <w:p>
            <w:pPr>
              <w:spacing w:after="40" w:line="240" w:lineRule="auto"/>
            </w:pPr>
            <w:r>
              <w:rPr>
                <w:rFonts w:ascii="Times New Roman" w:hAnsi="Times New Roman"/>
                <w:sz w:val="18"/>
              </w:rPr>
              <w:t>422; snapshot unchanged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Past-time guard</w:t>
            </w:r>
          </w:p>
        </w:tc>
      </w:tr>
      <w:tr>
        <w:trPr>
          <w:cantSplit/>
        </w:trPr>
        <w:tc>
          <w:tcPr>
            <w:tcW w:type="dxa" w:w="680"/>
          </w:tcPr>
          <w:p>
            <w:pPr>
              <w:spacing w:after="40" w:line="240" w:lineRule="auto"/>
            </w:pPr>
            <w:r>
              <w:rPr>
                <w:rFonts w:ascii="Times New Roman" w:hAnsi="Times New Roman"/>
                <w:sz w:val="18"/>
              </w:rPr>
              <w:t>BK-05</w:t>
            </w:r>
          </w:p>
        </w:tc>
        <w:tc>
          <w:tcPr>
            <w:tcW w:type="dxa" w:w="1191"/>
          </w:tcPr>
          <w:p>
            <w:pPr>
              <w:spacing w:after="40" w:line="240" w:lineRule="auto"/>
            </w:pPr>
            <w:r>
              <w:rPr>
                <w:rFonts w:ascii="Times New Roman" w:hAnsi="Times New Roman"/>
                <w:sz w:val="18"/>
              </w:rPr>
              <w:t>Payment declined</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Available future slot</w:t>
            </w:r>
          </w:p>
        </w:tc>
        <w:tc>
          <w:tcPr>
            <w:tcW w:type="dxa" w:w="1417"/>
          </w:tcPr>
          <w:p>
            <w:pPr>
              <w:spacing w:after="40" w:line="240" w:lineRule="auto"/>
            </w:pPr>
            <w:r>
              <w:rPr>
                <w:rFonts w:ascii="Times New Roman" w:hAnsi="Times New Roman"/>
                <w:sz w:val="18"/>
              </w:rPr>
              <w:t>payment_result=failure</w:t>
            </w:r>
          </w:p>
        </w:tc>
        <w:tc>
          <w:tcPr>
            <w:tcW w:type="dxa" w:w="1644"/>
          </w:tcPr>
          <w:p>
            <w:pPr>
              <w:spacing w:after="40" w:line="240" w:lineRule="auto"/>
            </w:pPr>
            <w:r>
              <w:rPr>
                <w:rFonts w:ascii="Times New Roman" w:hAnsi="Times New Roman"/>
                <w:sz w:val="18"/>
              </w:rPr>
              <w:t>POST booking; inspect records</w:t>
            </w:r>
          </w:p>
        </w:tc>
        <w:tc>
          <w:tcPr>
            <w:tcW w:type="dxa" w:w="1984"/>
          </w:tcPr>
          <w:p>
            <w:pPr>
              <w:spacing w:after="40" w:line="240" w:lineRule="auto"/>
            </w:pPr>
            <w:r>
              <w:rPr>
                <w:rFonts w:ascii="Times New Roman" w:hAnsi="Times New Roman"/>
                <w:sz w:val="18"/>
              </w:rPr>
              <w:t>402; no saved booking; slot free</w:t>
            </w:r>
          </w:p>
        </w:tc>
        <w:tc>
          <w:tcPr>
            <w:tcW w:type="dxa" w:w="2268"/>
          </w:tcPr>
          <w:p>
            <w:pPr>
              <w:spacing w:after="40" w:line="240" w:lineRule="auto"/>
            </w:pPr>
            <w:r>
              <w:rPr>
                <w:rFonts w:ascii="Times New Roman" w:hAnsi="Times New Roman"/>
                <w:sz w:val="18"/>
              </w:rPr>
              <w:t>402; all four table snapshots unchanged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Browser failure message verified</w:t>
            </w:r>
          </w:p>
        </w:tc>
      </w:tr>
      <w:tr>
        <w:trPr>
          <w:cantSplit/>
        </w:trPr>
        <w:tc>
          <w:tcPr>
            <w:tcW w:type="dxa" w:w="680"/>
          </w:tcPr>
          <w:p>
            <w:pPr>
              <w:spacing w:after="40" w:line="240" w:lineRule="auto"/>
            </w:pPr>
            <w:r>
              <w:rPr>
                <w:rFonts w:ascii="Times New Roman" w:hAnsi="Times New Roman"/>
                <w:sz w:val="18"/>
              </w:rPr>
              <w:t>BK-06</w:t>
            </w:r>
          </w:p>
        </w:tc>
        <w:tc>
          <w:tcPr>
            <w:tcW w:type="dxa" w:w="1191"/>
          </w:tcPr>
          <w:p>
            <w:pPr>
              <w:spacing w:after="40" w:line="240" w:lineRule="auto"/>
            </w:pPr>
            <w:r>
              <w:rPr>
                <w:rFonts w:ascii="Times New Roman" w:hAnsi="Times New Roman"/>
                <w:sz w:val="18"/>
              </w:rPr>
              <w:t>Retry failed payment</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Future slot initially free</w:t>
            </w:r>
          </w:p>
        </w:tc>
        <w:tc>
          <w:tcPr>
            <w:tcW w:type="dxa" w:w="1417"/>
          </w:tcPr>
          <w:p>
            <w:pPr>
              <w:spacing w:after="40" w:line="240" w:lineRule="auto"/>
            </w:pPr>
            <w:r>
              <w:rPr>
                <w:rFonts w:ascii="Times New Roman" w:hAnsi="Times New Roman"/>
                <w:sz w:val="18"/>
              </w:rPr>
              <w:t>Failure then success; same slot</w:t>
            </w:r>
          </w:p>
        </w:tc>
        <w:tc>
          <w:tcPr>
            <w:tcW w:type="dxa" w:w="1644"/>
          </w:tcPr>
          <w:p>
            <w:pPr>
              <w:spacing w:after="40" w:line="240" w:lineRule="auto"/>
            </w:pPr>
            <w:r>
              <w:rPr>
                <w:rFonts w:ascii="Times New Roman" w:hAnsi="Times New Roman"/>
                <w:sz w:val="18"/>
              </w:rPr>
              <w:t>Fail payment; retry successfully</w:t>
            </w:r>
          </w:p>
        </w:tc>
        <w:tc>
          <w:tcPr>
            <w:tcW w:type="dxa" w:w="1984"/>
          </w:tcPr>
          <w:p>
            <w:pPr>
              <w:spacing w:after="40" w:line="240" w:lineRule="auto"/>
            </w:pPr>
            <w:r>
              <w:rPr>
                <w:rFonts w:ascii="Times New Roman" w:hAnsi="Times New Roman"/>
                <w:sz w:val="18"/>
              </w:rPr>
              <w:t>402 then 201; exactly one new booking</w:t>
            </w:r>
          </w:p>
        </w:tc>
        <w:tc>
          <w:tcPr>
            <w:tcW w:type="dxa" w:w="2268"/>
          </w:tcPr>
          <w:p>
            <w:pPr>
              <w:spacing w:after="40" w:line="240" w:lineRule="auto"/>
            </w:pPr>
            <w:r>
              <w:rPr>
                <w:rFonts w:ascii="Times New Roman" w:hAnsi="Times New Roman"/>
                <w:sz w:val="18"/>
              </w:rPr>
              <w:t>402 then 201; appointment count +1</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Browser retry verified</w:t>
            </w:r>
          </w:p>
        </w:tc>
      </w:tr>
      <w:tr>
        <w:trPr>
          <w:cantSplit/>
        </w:trPr>
        <w:tc>
          <w:tcPr>
            <w:tcW w:type="dxa" w:w="680"/>
          </w:tcPr>
          <w:p>
            <w:pPr>
              <w:spacing w:after="40" w:line="240" w:lineRule="auto"/>
            </w:pPr>
            <w:r>
              <w:rPr>
                <w:rFonts w:ascii="Times New Roman" w:hAnsi="Times New Roman"/>
                <w:sz w:val="18"/>
              </w:rPr>
              <w:t>BK-07</w:t>
            </w:r>
          </w:p>
        </w:tc>
        <w:tc>
          <w:tcPr>
            <w:tcW w:type="dxa" w:w="1191"/>
          </w:tcPr>
          <w:p>
            <w:pPr>
              <w:spacing w:after="40" w:line="240" w:lineRule="auto"/>
            </w:pPr>
            <w:r>
              <w:rPr>
                <w:rFonts w:ascii="Times New Roman" w:hAnsi="Times New Roman"/>
                <w:sz w:val="18"/>
              </w:rPr>
              <w:t>Concurrent requests</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One available slot; valid patient session</w:t>
            </w:r>
          </w:p>
        </w:tc>
        <w:tc>
          <w:tcPr>
            <w:tcW w:type="dxa" w:w="1417"/>
          </w:tcPr>
          <w:p>
            <w:pPr>
              <w:spacing w:after="40" w:line="240" w:lineRule="auto"/>
            </w:pPr>
            <w:r>
              <w:rPr>
                <w:rFonts w:ascii="Times New Roman" w:hAnsi="Times New Roman"/>
                <w:sz w:val="18"/>
              </w:rPr>
              <w:t>8 simultaneous requests</w:t>
            </w:r>
          </w:p>
        </w:tc>
        <w:tc>
          <w:tcPr>
            <w:tcW w:type="dxa" w:w="1644"/>
          </w:tcPr>
          <w:p>
            <w:pPr>
              <w:spacing w:after="40" w:line="240" w:lineRule="auto"/>
            </w:pPr>
            <w:r>
              <w:rPr>
                <w:rFonts w:ascii="Times New Roman" w:hAnsi="Times New Roman"/>
                <w:sz w:val="18"/>
              </w:rPr>
              <w:t>Submit with 8 workers; query records</w:t>
            </w:r>
          </w:p>
        </w:tc>
        <w:tc>
          <w:tcPr>
            <w:tcW w:type="dxa" w:w="1984"/>
          </w:tcPr>
          <w:p>
            <w:pPr>
              <w:spacing w:after="40" w:line="240" w:lineRule="auto"/>
            </w:pPr>
            <w:r>
              <w:rPr>
                <w:rFonts w:ascii="Times New Roman" w:hAnsi="Times New Roman"/>
                <w:sz w:val="18"/>
              </w:rPr>
              <w:t>One 201; seven 409; one confirmed booking</w:t>
            </w:r>
          </w:p>
        </w:tc>
        <w:tc>
          <w:tcPr>
            <w:tcW w:type="dxa" w:w="2268"/>
          </w:tcPr>
          <w:p>
            <w:pPr>
              <w:spacing w:after="40" w:line="240" w:lineRule="auto"/>
            </w:pPr>
            <w:r>
              <w:rPr>
                <w:rFonts w:ascii="Times New Roman" w:hAnsi="Times New Roman"/>
                <w:sz w:val="18"/>
              </w:rPr>
              <w:t>Exactly one 201 and seven 409; one confirmed row</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Same patient session; 8 requests</w:t>
            </w:r>
          </w:p>
        </w:tc>
      </w:tr>
      <w:tr>
        <w:trPr>
          <w:cantSplit/>
        </w:trPr>
        <w:tc>
          <w:tcPr>
            <w:tcW w:type="dxa" w:w="680"/>
          </w:tcPr>
          <w:p>
            <w:pPr>
              <w:spacing w:after="40" w:line="240" w:lineRule="auto"/>
            </w:pPr>
            <w:r>
              <w:rPr>
                <w:rFonts w:ascii="Times New Roman" w:hAnsi="Times New Roman"/>
                <w:sz w:val="18"/>
              </w:rPr>
              <w:t>BK-08</w:t>
            </w:r>
          </w:p>
        </w:tc>
        <w:tc>
          <w:tcPr>
            <w:tcW w:type="dxa" w:w="1191"/>
          </w:tcPr>
          <w:p>
            <w:pPr>
              <w:spacing w:after="40" w:line="240" w:lineRule="auto"/>
            </w:pPr>
            <w:r>
              <w:rPr>
                <w:rFonts w:ascii="Times New Roman" w:hAnsi="Times New Roman"/>
                <w:sz w:val="18"/>
              </w:rPr>
              <w:t>Booking and history persistence</w:t>
            </w:r>
          </w:p>
        </w:tc>
        <w:tc>
          <w:tcPr>
            <w:tcW w:type="dxa" w:w="510"/>
          </w:tcPr>
          <w:p>
            <w:pPr>
              <w:spacing w:after="40" w:line="240" w:lineRule="auto"/>
            </w:pPr>
            <w:r>
              <w:rPr>
                <w:rFonts w:ascii="Times New Roman" w:hAnsi="Times New Roman"/>
                <w:sz w:val="18"/>
              </w:rPr>
              <w:t>H</w:t>
            </w:r>
          </w:p>
        </w:tc>
        <w:tc>
          <w:tcPr>
            <w:tcW w:type="dxa" w:w="1587"/>
          </w:tcPr>
          <w:p>
            <w:pPr>
              <w:spacing w:after="40" w:line="240" w:lineRule="auto"/>
            </w:pPr>
            <w:r>
              <w:rPr>
                <w:rFonts w:ascii="Times New Roman" w:hAnsi="Times New Roman"/>
                <w:sz w:val="18"/>
              </w:rPr>
              <w:t>Booking and medical history saved</w:t>
            </w:r>
          </w:p>
        </w:tc>
        <w:tc>
          <w:tcPr>
            <w:tcW w:type="dxa" w:w="1417"/>
          </w:tcPr>
          <w:p>
            <w:pPr>
              <w:spacing w:after="40" w:line="240" w:lineRule="auto"/>
            </w:pPr>
            <w:r>
              <w:rPr>
                <w:rFonts w:ascii="Times New Roman" w:hAnsi="Times New Roman"/>
                <w:sz w:val="18"/>
              </w:rPr>
              <w:t>Saved appointment; history fields</w:t>
            </w:r>
          </w:p>
        </w:tc>
        <w:tc>
          <w:tcPr>
            <w:tcW w:type="dxa" w:w="1644"/>
          </w:tcPr>
          <w:p>
            <w:pPr>
              <w:spacing w:after="40" w:line="240" w:lineRule="auto"/>
            </w:pPr>
            <w:r>
              <w:rPr>
                <w:rFonts w:ascii="Times New Roman" w:hAnsi="Times New Roman"/>
                <w:sz w:val="18"/>
              </w:rPr>
              <w:t>Restart initialization; sign in; retrieve own records</w:t>
            </w:r>
          </w:p>
        </w:tc>
        <w:tc>
          <w:tcPr>
            <w:tcW w:type="dxa" w:w="1984"/>
          </w:tcPr>
          <w:p>
            <w:pPr>
              <w:spacing w:after="40" w:line="240" w:lineRule="auto"/>
            </w:pPr>
            <w:r>
              <w:rPr>
                <w:rFonts w:ascii="Times New Roman" w:hAnsi="Times New Roman"/>
                <w:sz w:val="18"/>
              </w:rPr>
              <w:t>Booking/history persist; passwords retained</w:t>
            </w:r>
          </w:p>
        </w:tc>
        <w:tc>
          <w:tcPr>
            <w:tcW w:type="dxa" w:w="2268"/>
          </w:tcPr>
          <w:p>
            <w:pPr>
              <w:spacing w:after="40" w:line="240" w:lineRule="auto"/>
            </w:pPr>
            <w:r>
              <w:rPr>
                <w:rFonts w:ascii="Times New Roman" w:hAnsi="Times New Roman"/>
                <w:sz w:val="18"/>
              </w:rPr>
              <w:t>Booking identical; history and credentials preserved</w:t>
            </w:r>
          </w:p>
        </w:tc>
        <w:tc>
          <w:tcPr>
            <w:tcW w:type="dxa" w:w="567"/>
          </w:tcPr>
          <w:p>
            <w:pPr>
              <w:spacing w:after="40" w:line="240" w:lineRule="auto"/>
            </w:pPr>
            <w:r>
              <w:rPr>
                <w:rFonts w:ascii="Times New Roman" w:hAnsi="Times New Roman"/>
                <w:sz w:val="18"/>
              </w:rPr>
              <w:t>Pass</w:t>
            </w:r>
          </w:p>
        </w:tc>
        <w:tc>
          <w:tcPr>
            <w:tcW w:type="dxa" w:w="1474"/>
          </w:tcPr>
          <w:p>
            <w:pPr>
              <w:spacing w:after="40" w:line="240" w:lineRule="auto"/>
            </w:pPr>
            <w:r>
              <w:rPr>
                <w:rFonts w:ascii="Times New Roman" w:hAnsi="Times New Roman"/>
                <w:sz w:val="18"/>
              </w:rPr>
              <w:t>Isolated restart checks</w:t>
            </w:r>
          </w:p>
        </w:tc>
      </w:tr>
    </w:tbl>
    <w:p>
      <w:pPr>
        <w:spacing w:after="20"/>
      </w:pPr>
    </w:p>
    <w:p>
      <w:pPr>
        <w:sectPr>
          <w:pgSz w:w="16838" w:h="11906" w:orient="landscape"/>
          <w:pgMar w:top="850" w:right="907" w:bottom="850" w:left="907" w:header="340" w:footer="340" w:gutter="0"/>
          <w:cols w:space="720"/>
          <w:docGrid w:linePitch="360"/>
        </w:sectPr>
      </w:pPr>
    </w:p>
    <w:p>
      <w:pPr>
        <w:pStyle w:val="Heading1"/>
      </w:pPr>
      <w:r>
        <w:t>6. White-Box and Supporting Tests</w:t>
      </w:r>
    </w:p>
    <w:p>
      <w:r>
        <w:t>The seven supporting cases below complement the sixteen functional cases. Fifteen extension tests additionally verify doctor accounts, history ownership/cancellation revocation, scoped Excel downloads, leave/import guards, alerts, migration, and local login guides.</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cantSplit/>
        </w:trPr>
        <w:tc>
          <w:tcPr>
            <w:tcW w:type="dxa" w:w="2523"/>
            <w:shd w:fill="E7EEF5"/>
          </w:tcPr>
          <w:p>
            <w:pPr>
              <w:spacing w:after="40" w:line="240" w:lineRule="auto"/>
            </w:pPr>
            <w:r>
              <w:rPr>
                <w:rFonts w:ascii="Times New Roman" w:hAnsi="Times New Roman"/>
                <w:b/>
                <w:sz w:val="19"/>
              </w:rPr>
              <w:t>ID</w:t>
            </w:r>
          </w:p>
        </w:tc>
        <w:tc>
          <w:tcPr>
            <w:tcW w:type="dxa" w:w="2523"/>
            <w:shd w:fill="E7EEF5"/>
          </w:tcPr>
          <w:p>
            <w:pPr>
              <w:spacing w:after="40" w:line="240" w:lineRule="auto"/>
            </w:pPr>
            <w:r>
              <w:rPr>
                <w:rFonts w:ascii="Times New Roman" w:hAnsi="Times New Roman"/>
                <w:b/>
                <w:sz w:val="19"/>
              </w:rPr>
              <w:t>Internal path / technique</w:t>
            </w:r>
          </w:p>
        </w:tc>
        <w:tc>
          <w:tcPr>
            <w:tcW w:type="dxa" w:w="2523"/>
            <w:shd w:fill="E7EEF5"/>
          </w:tcPr>
          <w:p>
            <w:pPr>
              <w:spacing w:after="40" w:line="240" w:lineRule="auto"/>
            </w:pPr>
            <w:r>
              <w:rPr>
                <w:rFonts w:ascii="Times New Roman" w:hAnsi="Times New Roman"/>
                <w:b/>
                <w:sz w:val="19"/>
              </w:rPr>
              <w:t>Observed result</w:t>
            </w:r>
          </w:p>
        </w:tc>
        <w:tc>
          <w:tcPr>
            <w:tcW w:type="dxa" w:w="2523"/>
            <w:shd w:fill="E7EEF5"/>
          </w:tcPr>
          <w:p>
            <w:pPr>
              <w:spacing w:after="40" w:line="240" w:lineRule="auto"/>
            </w:pPr>
            <w:r>
              <w:rPr>
                <w:rFonts w:ascii="Times New Roman" w:hAnsi="Times New Roman"/>
                <w:b/>
                <w:sz w:val="19"/>
              </w:rPr>
              <w:t>Verdict</w:t>
            </w:r>
          </w:p>
        </w:tc>
      </w:tr>
      <w:tr>
        <w:trPr>
          <w:cantSplit/>
        </w:trPr>
        <w:tc>
          <w:tcPr>
            <w:tcW w:type="dxa" w:w="2523"/>
          </w:tcPr>
          <w:p>
            <w:pPr>
              <w:spacing w:after="40" w:line="240" w:lineRule="auto"/>
            </w:pPr>
            <w:r>
              <w:rPr>
                <w:rFonts w:ascii="Times New Roman" w:hAnsi="Times New Roman"/>
                <w:sz w:val="19"/>
              </w:rPr>
              <w:t>WB-01a</w:t>
            </w:r>
          </w:p>
        </w:tc>
        <w:tc>
          <w:tcPr>
            <w:tcW w:type="dxa" w:w="2523"/>
          </w:tcPr>
          <w:p>
            <w:pPr>
              <w:spacing w:after="40" w:line="240" w:lineRule="auto"/>
            </w:pPr>
            <w:r>
              <w:rPr>
                <w:rFonts w:ascii="Times New Roman" w:hAnsi="Times New Roman"/>
                <w:sz w:val="19"/>
              </w:rPr>
              <w:t>Slot starts one minute before frozen time</w:t>
            </w:r>
          </w:p>
        </w:tc>
        <w:tc>
          <w:tcPr>
            <w:tcW w:type="dxa" w:w="2523"/>
          </w:tcPr>
          <w:p>
            <w:pPr>
              <w:spacing w:after="40" w:line="240" w:lineRule="auto"/>
            </w:pPr>
            <w:r>
              <w:rPr>
                <w:rFonts w:ascii="Times New Roman" w:hAnsi="Times New Roman"/>
                <w:sz w:val="19"/>
              </w:rPr>
              <w:t>422; past slot rejected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WB-01b</w:t>
            </w:r>
          </w:p>
        </w:tc>
        <w:tc>
          <w:tcPr>
            <w:tcW w:type="dxa" w:w="2523"/>
          </w:tcPr>
          <w:p>
            <w:pPr>
              <w:spacing w:after="40" w:line="240" w:lineRule="auto"/>
            </w:pPr>
            <w:r>
              <w:rPr>
                <w:rFonts w:ascii="Times New Roman" w:hAnsi="Times New Roman"/>
                <w:sz w:val="19"/>
              </w:rPr>
              <w:t>Slot starts exactly at frozen time</w:t>
            </w:r>
          </w:p>
        </w:tc>
        <w:tc>
          <w:tcPr>
            <w:tcW w:type="dxa" w:w="2523"/>
          </w:tcPr>
          <w:p>
            <w:pPr>
              <w:spacing w:after="40" w:line="240" w:lineRule="auto"/>
            </w:pPr>
            <w:r>
              <w:rPr>
                <w:rFonts w:ascii="Times New Roman" w:hAnsi="Times New Roman"/>
                <w:sz w:val="19"/>
              </w:rPr>
              <w:t>422; equality boundary rejected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WB-01c</w:t>
            </w:r>
          </w:p>
        </w:tc>
        <w:tc>
          <w:tcPr>
            <w:tcW w:type="dxa" w:w="2523"/>
          </w:tcPr>
          <w:p>
            <w:pPr>
              <w:spacing w:after="40" w:line="240" w:lineRule="auto"/>
            </w:pPr>
            <w:r>
              <w:rPr>
                <w:rFonts w:ascii="Times New Roman" w:hAnsi="Times New Roman"/>
                <w:sz w:val="19"/>
              </w:rPr>
              <w:t>Slot starts one minute after frozen time</w:t>
            </w:r>
          </w:p>
        </w:tc>
        <w:tc>
          <w:tcPr>
            <w:tcW w:type="dxa" w:w="2523"/>
          </w:tcPr>
          <w:p>
            <w:pPr>
              <w:spacing w:after="40" w:line="240" w:lineRule="auto"/>
            </w:pPr>
            <w:r>
              <w:rPr>
                <w:rFonts w:ascii="Times New Roman" w:hAnsi="Times New Roman"/>
                <w:sz w:val="19"/>
              </w:rPr>
              <w:t>201; future booking accepted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WB-02</w:t>
            </w:r>
          </w:p>
        </w:tc>
        <w:tc>
          <w:tcPr>
            <w:tcW w:type="dxa" w:w="2523"/>
          </w:tcPr>
          <w:p>
            <w:pPr>
              <w:spacing w:after="40" w:line="240" w:lineRule="auto"/>
            </w:pPr>
            <w:r>
              <w:rPr>
                <w:rFonts w:ascii="Times New Roman" w:hAnsi="Times New Roman"/>
                <w:sz w:val="19"/>
              </w:rPr>
              <w:t>Missing slot and role guards; scoped history/export checks</w:t>
            </w:r>
          </w:p>
        </w:tc>
        <w:tc>
          <w:tcPr>
            <w:tcW w:type="dxa" w:w="2523"/>
          </w:tcPr>
          <w:p>
            <w:pPr>
              <w:spacing w:after="40" w:line="240" w:lineRule="auto"/>
            </w:pPr>
            <w:r>
              <w:rPr>
                <w:rFonts w:ascii="Times New Roman" w:hAnsi="Times New Roman"/>
                <w:sz w:val="19"/>
              </w:rPr>
              <w:t>Missing slot 404; doctor booking 403; unrelated history 404; private exports scoped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WB-03</w:t>
            </w:r>
          </w:p>
        </w:tc>
        <w:tc>
          <w:tcPr>
            <w:tcW w:type="dxa" w:w="2523"/>
          </w:tcPr>
          <w:p>
            <w:pPr>
              <w:spacing w:after="40" w:line="240" w:lineRule="auto"/>
            </w:pPr>
            <w:r>
              <w:rPr>
                <w:rFonts w:ascii="Times New Roman" w:hAnsi="Times New Roman"/>
                <w:sz w:val="19"/>
              </w:rPr>
              <w:t>Inactive doctor and unavailable-period guards</w:t>
            </w:r>
          </w:p>
        </w:tc>
        <w:tc>
          <w:tcPr>
            <w:tcW w:type="dxa" w:w="2523"/>
          </w:tcPr>
          <w:p>
            <w:pPr>
              <w:spacing w:after="40" w:line="240" w:lineRule="auto"/>
            </w:pPr>
            <w:r>
              <w:rPr>
                <w:rFonts w:ascii="Times New Roman" w:hAnsi="Times New Roman"/>
                <w:sz w:val="19"/>
              </w:rPr>
              <w:t>Inactive doctor 404; leave-time booking 409; conflicting leave rejected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WB-04</w:t>
            </w:r>
          </w:p>
        </w:tc>
        <w:tc>
          <w:tcPr>
            <w:tcW w:type="dxa" w:w="2523"/>
          </w:tcPr>
          <w:p>
            <w:pPr>
              <w:spacing w:after="40" w:line="240" w:lineRule="auto"/>
            </w:pPr>
            <w:r>
              <w:rPr>
                <w:rFonts w:ascii="Times New Roman" w:hAnsi="Times New Roman"/>
                <w:sz w:val="19"/>
              </w:rPr>
              <w:t>Fault injected in db.notify after appointment, slot and payment writes</w:t>
            </w:r>
          </w:p>
        </w:tc>
        <w:tc>
          <w:tcPr>
            <w:tcW w:type="dxa" w:w="2523"/>
          </w:tcPr>
          <w:p>
            <w:pPr>
              <w:spacing w:after="40" w:line="240" w:lineRule="auto"/>
            </w:pPr>
            <w:r>
              <w:rPr>
                <w:rFonts w:ascii="Times New Roman" w:hAnsi="Times New Roman"/>
                <w:sz w:val="19"/>
              </w:rPr>
              <w:t>500 returned; appointments, payments, slots and notifications exactly restored</w:t>
            </w:r>
          </w:p>
        </w:tc>
        <w:tc>
          <w:tcPr>
            <w:tcW w:type="dxa" w:w="2523"/>
          </w:tcPr>
          <w:p>
            <w:pPr>
              <w:spacing w:after="40" w:line="240" w:lineRule="auto"/>
            </w:pPr>
            <w:r>
              <w:rPr>
                <w:rFonts w:ascii="Times New Roman" w:hAnsi="Times New Roman"/>
                <w:sz w:val="19"/>
              </w:rPr>
              <w:t>Pass</w:t>
            </w:r>
          </w:p>
        </w:tc>
      </w:tr>
      <w:tr>
        <w:trPr>
          <w:cantSplit/>
        </w:trPr>
        <w:tc>
          <w:tcPr>
            <w:tcW w:type="dxa" w:w="2523"/>
          </w:tcPr>
          <w:p>
            <w:pPr>
              <w:spacing w:after="40" w:line="240" w:lineRule="auto"/>
            </w:pPr>
            <w:r>
              <w:rPr>
                <w:rFonts w:ascii="Times New Roman" w:hAnsi="Times New Roman"/>
                <w:sz w:val="19"/>
              </w:rPr>
              <w:t>WB-05</w:t>
            </w:r>
          </w:p>
        </w:tc>
        <w:tc>
          <w:tcPr>
            <w:tcW w:type="dxa" w:w="2523"/>
          </w:tcPr>
          <w:p>
            <w:pPr>
              <w:spacing w:after="40" w:line="240" w:lineRule="auto"/>
            </w:pPr>
            <w:r>
              <w:rPr>
                <w:rFonts w:ascii="Times New Roman" w:hAnsi="Times New Roman"/>
                <w:sz w:val="19"/>
              </w:rPr>
              <w:t>Password verifier unit test: match, mismatch, malformed encoding</w:t>
            </w:r>
          </w:p>
        </w:tc>
        <w:tc>
          <w:tcPr>
            <w:tcW w:type="dxa" w:w="2523"/>
          </w:tcPr>
          <w:p>
            <w:pPr>
              <w:spacing w:after="40" w:line="240" w:lineRule="auto"/>
            </w:pPr>
            <w:r>
              <w:rPr>
                <w:rFonts w:ascii="Times New Roman" w:hAnsi="Times New Roman"/>
                <w:sz w:val="19"/>
              </w:rPr>
              <w:t>True, False, False respectively</w:t>
            </w:r>
          </w:p>
        </w:tc>
        <w:tc>
          <w:tcPr>
            <w:tcW w:type="dxa" w:w="2523"/>
          </w:tcPr>
          <w:p>
            <w:pPr>
              <w:spacing w:after="40" w:line="240" w:lineRule="auto"/>
            </w:pPr>
            <w:r>
              <w:rPr>
                <w:rFonts w:ascii="Times New Roman" w:hAnsi="Times New Roman"/>
                <w:sz w:val="19"/>
              </w:rPr>
              <w:t>Pass</w:t>
            </w:r>
          </w:p>
        </w:tc>
      </w:tr>
    </w:tbl>
    <w:p>
      <w:pPr>
        <w:spacing w:after="20"/>
      </w:pPr>
    </w:p>
    <w:p>
      <w:pPr>
        <w:pStyle w:val="Heading2"/>
      </w:pPr>
      <w:r>
        <w:t>6.1 Measured source coverage</w:t>
      </w:r>
    </w:p>
    <w:p>
      <w:r>
        <w:t>The focused 38-test run (23 core + 15 extension tests) used coverage.py branch tracing. Figures apply only to the named functions, not the whole application.</w:t>
      </w:r>
    </w:p>
    <w:tbl>
      <w:tblPr>
        <w:tblStyle w:val="TableGrid"/>
        <w:tblW w:type="auto" w:w="0"/>
        <w:tblLayout w:type="fixed"/>
        <w:tblLook w:firstColumn="1" w:firstRow="1" w:lastColumn="0" w:lastRow="0" w:noHBand="0" w:noVBand="1" w:val="04A0"/>
      </w:tblPr>
      <w:tblGrid>
        <w:gridCol w:w="3364"/>
        <w:gridCol w:w="3364"/>
        <w:gridCol w:w="3364"/>
      </w:tblGrid>
      <w:tr>
        <w:trPr>
          <w:tblHeader/>
          <w:cantSplit/>
        </w:trPr>
        <w:tc>
          <w:tcPr>
            <w:tcW w:type="dxa" w:w="3364"/>
            <w:shd w:fill="E7EEF5"/>
          </w:tcPr>
          <w:p>
            <w:pPr>
              <w:spacing w:after="40" w:line="240" w:lineRule="auto"/>
            </w:pPr>
            <w:r>
              <w:rPr>
                <w:rFonts w:ascii="Times New Roman" w:hAnsi="Times New Roman"/>
                <w:b/>
                <w:sz w:val="19"/>
              </w:rPr>
              <w:t>Function</w:t>
            </w:r>
          </w:p>
        </w:tc>
        <w:tc>
          <w:tcPr>
            <w:tcW w:type="dxa" w:w="3364"/>
            <w:shd w:fill="E7EEF5"/>
          </w:tcPr>
          <w:p>
            <w:pPr>
              <w:spacing w:after="40" w:line="240" w:lineRule="auto"/>
            </w:pPr>
            <w:r>
              <w:rPr>
                <w:rFonts w:ascii="Times New Roman" w:hAnsi="Times New Roman"/>
                <w:b/>
                <w:sz w:val="19"/>
              </w:rPr>
              <w:t>Statements covered</w:t>
            </w:r>
          </w:p>
        </w:tc>
        <w:tc>
          <w:tcPr>
            <w:tcW w:type="dxa" w:w="3364"/>
            <w:shd w:fill="E7EEF5"/>
          </w:tcPr>
          <w:p>
            <w:pPr>
              <w:spacing w:after="40" w:line="240" w:lineRule="auto"/>
            </w:pPr>
            <w:r>
              <w:rPr>
                <w:rFonts w:ascii="Times New Roman" w:hAnsi="Times New Roman"/>
                <w:b/>
                <w:sz w:val="19"/>
              </w:rPr>
              <w:t>Branch outcomes covered</w:t>
            </w:r>
          </w:p>
        </w:tc>
      </w:tr>
      <w:tr>
        <w:trPr>
          <w:cantSplit/>
        </w:trPr>
        <w:tc>
          <w:tcPr>
            <w:tcW w:type="dxa" w:w="3364"/>
          </w:tcPr>
          <w:p>
            <w:pPr>
              <w:spacing w:after="40" w:line="240" w:lineRule="auto"/>
            </w:pPr>
            <w:r>
              <w:rPr>
                <w:rFonts w:ascii="Times New Roman" w:hAnsi="Times New Roman"/>
                <w:sz w:val="19"/>
              </w:rPr>
              <w:t>main.login</w:t>
            </w:r>
          </w:p>
        </w:tc>
        <w:tc>
          <w:tcPr>
            <w:tcW w:type="dxa" w:w="3364"/>
          </w:tcPr>
          <w:p>
            <w:pPr>
              <w:spacing w:after="40" w:line="240" w:lineRule="auto"/>
            </w:pPr>
            <w:r>
              <w:rPr>
                <w:rFonts w:ascii="Times New Roman" w:hAnsi="Times New Roman"/>
                <w:sz w:val="19"/>
              </w:rPr>
              <w:t>6 / 6 (100%)</w:t>
            </w:r>
          </w:p>
        </w:tc>
        <w:tc>
          <w:tcPr>
            <w:tcW w:type="dxa" w:w="3364"/>
          </w:tcPr>
          <w:p>
            <w:pPr>
              <w:spacing w:after="40" w:line="240" w:lineRule="auto"/>
            </w:pPr>
            <w:r>
              <w:rPr>
                <w:rFonts w:ascii="Times New Roman" w:hAnsi="Times New Roman"/>
                <w:sz w:val="19"/>
              </w:rPr>
              <w:t>2 / 2 (100%)</w:t>
            </w:r>
          </w:p>
        </w:tc>
      </w:tr>
      <w:tr>
        <w:trPr>
          <w:cantSplit/>
        </w:trPr>
        <w:tc>
          <w:tcPr>
            <w:tcW w:type="dxa" w:w="3364"/>
          </w:tcPr>
          <w:p>
            <w:pPr>
              <w:spacing w:after="40" w:line="240" w:lineRule="auto"/>
            </w:pPr>
            <w:r>
              <w:rPr>
                <w:rFonts w:ascii="Times New Roman" w:hAnsi="Times New Roman"/>
                <w:sz w:val="19"/>
              </w:rPr>
              <w:t>appointments.available</w:t>
            </w:r>
          </w:p>
        </w:tc>
        <w:tc>
          <w:tcPr>
            <w:tcW w:type="dxa" w:w="3364"/>
          </w:tcPr>
          <w:p>
            <w:pPr>
              <w:spacing w:after="40" w:line="240" w:lineRule="auto"/>
            </w:pPr>
            <w:r>
              <w:rPr>
                <w:rFonts w:ascii="Times New Roman" w:hAnsi="Times New Roman"/>
                <w:sz w:val="19"/>
              </w:rPr>
              <w:t>10 / 10 (100%)</w:t>
            </w:r>
          </w:p>
        </w:tc>
        <w:tc>
          <w:tcPr>
            <w:tcW w:type="dxa" w:w="3364"/>
          </w:tcPr>
          <w:p>
            <w:pPr>
              <w:spacing w:after="40" w:line="240" w:lineRule="auto"/>
            </w:pPr>
            <w:r>
              <w:rPr>
                <w:rFonts w:ascii="Times New Roman" w:hAnsi="Times New Roman"/>
                <w:sz w:val="19"/>
              </w:rPr>
              <w:t>8 / 8 (100%)</w:t>
            </w:r>
          </w:p>
        </w:tc>
      </w:tr>
      <w:tr>
        <w:trPr>
          <w:cantSplit/>
        </w:trPr>
        <w:tc>
          <w:tcPr>
            <w:tcW w:type="dxa" w:w="3364"/>
          </w:tcPr>
          <w:p>
            <w:pPr>
              <w:spacing w:after="40" w:line="240" w:lineRule="auto"/>
            </w:pPr>
            <w:r>
              <w:rPr>
                <w:rFonts w:ascii="Times New Roman" w:hAnsi="Times New Roman"/>
                <w:sz w:val="19"/>
              </w:rPr>
              <w:t>appointments.book</w:t>
            </w:r>
          </w:p>
        </w:tc>
        <w:tc>
          <w:tcPr>
            <w:tcW w:type="dxa" w:w="3364"/>
          </w:tcPr>
          <w:p>
            <w:pPr>
              <w:spacing w:after="40" w:line="240" w:lineRule="auto"/>
            </w:pPr>
            <w:r>
              <w:rPr>
                <w:rFonts w:ascii="Times New Roman" w:hAnsi="Times New Roman"/>
                <w:sz w:val="19"/>
              </w:rPr>
              <w:t>12 / 12 (100%)</w:t>
            </w:r>
          </w:p>
        </w:tc>
        <w:tc>
          <w:tcPr>
            <w:tcW w:type="dxa" w:w="3364"/>
          </w:tcPr>
          <w:p>
            <w:pPr>
              <w:spacing w:after="40" w:line="240" w:lineRule="auto"/>
            </w:pPr>
            <w:r>
              <w:rPr>
                <w:rFonts w:ascii="Times New Roman" w:hAnsi="Times New Roman"/>
                <w:sz w:val="19"/>
              </w:rPr>
              <w:t>4 / 4 (100%)</w:t>
            </w:r>
          </w:p>
        </w:tc>
      </w:tr>
      <w:tr>
        <w:trPr>
          <w:cantSplit/>
        </w:trPr>
        <w:tc>
          <w:tcPr>
            <w:tcW w:type="dxa" w:w="3364"/>
          </w:tcPr>
          <w:p>
            <w:pPr>
              <w:spacing w:after="40" w:line="240" w:lineRule="auto"/>
            </w:pPr>
            <w:r>
              <w:rPr>
                <w:rFonts w:ascii="Times New Roman" w:hAnsi="Times New Roman"/>
                <w:sz w:val="19"/>
              </w:rPr>
              <w:t>security.verify</w:t>
            </w:r>
          </w:p>
        </w:tc>
        <w:tc>
          <w:tcPr>
            <w:tcW w:type="dxa" w:w="3364"/>
          </w:tcPr>
          <w:p>
            <w:pPr>
              <w:spacing w:after="40" w:line="240" w:lineRule="auto"/>
            </w:pPr>
            <w:r>
              <w:rPr>
                <w:rFonts w:ascii="Times New Roman" w:hAnsi="Times New Roman"/>
                <w:sz w:val="19"/>
              </w:rPr>
              <w:t>6 / 6 (100%)</w:t>
            </w:r>
          </w:p>
        </w:tc>
        <w:tc>
          <w:tcPr>
            <w:tcW w:type="dxa" w:w="3364"/>
          </w:tcPr>
          <w:p>
            <w:pPr>
              <w:spacing w:after="40" w:line="240" w:lineRule="auto"/>
            </w:pPr>
            <w:r>
              <w:rPr>
                <w:rFonts w:ascii="Times New Roman" w:hAnsi="Times New Roman"/>
                <w:sz w:val="19"/>
              </w:rPr>
              <w:t>0 measured branches (not applicable)</w:t>
            </w:r>
          </w:p>
        </w:tc>
      </w:tr>
    </w:tbl>
    <w:p>
      <w:pPr>
        <w:spacing w:after="20"/>
      </w:pPr>
    </w:p>
    <w:p>
      <w:r>
        <w:t>Coverage measures executed statements and branch arcs. It does not establish complete path coverage, condition/MC/DC coverage, or absence of defects. Other functions, such as cancellation and Excel import, are outside this focused coverage claim.</w:t>
      </w:r>
    </w:p>
    <w:p>
      <w:pPr>
        <w:pStyle w:val="Heading2"/>
      </w:pPr>
      <w:r>
        <w:t>6.2 Test summary</w:t>
      </w:r>
    </w:p>
    <w:tbl>
      <w:tblPr>
        <w:tblStyle w:val="TableGrid"/>
        <w:tblW w:type="auto" w:w="0"/>
        <w:tblLayout w:type="fixed"/>
        <w:tblLook w:firstColumn="1" w:firstRow="1" w:lastColumn="0" w:lastRow="0" w:noHBand="0" w:noVBand="1" w:val="04A0"/>
      </w:tblPr>
      <w:tblGrid>
        <w:gridCol w:w="5046"/>
        <w:gridCol w:w="5046"/>
      </w:tblGrid>
      <w:tr>
        <w:trPr>
          <w:tblHeader/>
          <w:cantSplit/>
        </w:trPr>
        <w:tc>
          <w:tcPr>
            <w:tcW w:type="dxa" w:w="5046"/>
            <w:shd w:fill="E7EEF5"/>
          </w:tcPr>
          <w:p>
            <w:pPr>
              <w:spacing w:after="40" w:line="240" w:lineRule="auto"/>
            </w:pPr>
            <w:r>
              <w:rPr>
                <w:rFonts w:ascii="Times New Roman" w:hAnsi="Times New Roman"/>
                <w:b/>
                <w:sz w:val="19"/>
              </w:rPr>
              <w:t>Run</w:t>
            </w:r>
          </w:p>
        </w:tc>
        <w:tc>
          <w:tcPr>
            <w:tcW w:type="dxa" w:w="5046"/>
            <w:shd w:fill="E7EEF5"/>
          </w:tcPr>
          <w:p>
            <w:pPr>
              <w:spacing w:after="40" w:line="240" w:lineRule="auto"/>
            </w:pPr>
            <w:r>
              <w:rPr>
                <w:rFonts w:ascii="Times New Roman" w:hAnsi="Times New Roman"/>
                <w:b/>
                <w:sz w:val="19"/>
              </w:rPr>
              <w:t>Result</w:t>
            </w:r>
          </w:p>
        </w:tc>
      </w:tr>
      <w:tr>
        <w:trPr>
          <w:cantSplit/>
        </w:trPr>
        <w:tc>
          <w:tcPr>
            <w:tcW w:type="dxa" w:w="5046"/>
          </w:tcPr>
          <w:p>
            <w:pPr>
              <w:spacing w:after="40" w:line="240" w:lineRule="auto"/>
            </w:pPr>
            <w:r>
              <w:rPr>
                <w:rFonts w:ascii="Times New Roman" w:hAnsi="Times New Roman"/>
                <w:sz w:val="19"/>
              </w:rPr>
              <w:t>Focused Experiment 9 suite</w:t>
            </w:r>
          </w:p>
        </w:tc>
        <w:tc>
          <w:tcPr>
            <w:tcW w:type="dxa" w:w="5046"/>
          </w:tcPr>
          <w:p>
            <w:pPr>
              <w:spacing w:after="40" w:line="240" w:lineRule="auto"/>
            </w:pPr>
            <w:r>
              <w:rPr>
                <w:rFonts w:ascii="Times New Roman" w:hAnsi="Times New Roman"/>
                <w:sz w:val="19"/>
              </w:rPr>
              <w:t>38 passed; 0 failed; 0 skipped — 43.21 seconds; 23 core + 15 extension</w:t>
            </w:r>
          </w:p>
        </w:tc>
      </w:tr>
      <w:tr>
        <w:trPr>
          <w:cantSplit/>
        </w:trPr>
        <w:tc>
          <w:tcPr>
            <w:tcW w:type="dxa" w:w="5046"/>
          </w:tcPr>
          <w:p>
            <w:pPr>
              <w:spacing w:after="40" w:line="240" w:lineRule="auto"/>
            </w:pPr>
            <w:r>
              <w:rPr>
                <w:rFonts w:ascii="Times New Roman" w:hAnsi="Times New Roman"/>
                <w:sz w:val="19"/>
              </w:rPr>
              <w:t>Existing regression suite</w:t>
            </w:r>
          </w:p>
        </w:tc>
        <w:tc>
          <w:tcPr>
            <w:tcW w:type="dxa" w:w="5046"/>
          </w:tcPr>
          <w:p>
            <w:pPr>
              <w:spacing w:after="40" w:line="240" w:lineRule="auto"/>
            </w:pPr>
            <w:r>
              <w:rPr>
                <w:rFonts w:ascii="Times New Roman" w:hAnsi="Times New Roman"/>
                <w:sz w:val="19"/>
              </w:rPr>
              <w:t>Latest recorded run: 41 passed; 0 failed; 0 skipped — 38.56 seconds</w:t>
            </w:r>
          </w:p>
        </w:tc>
      </w:tr>
      <w:tr>
        <w:trPr>
          <w:cantSplit/>
        </w:trPr>
        <w:tc>
          <w:tcPr>
            <w:tcW w:type="dxa" w:w="5046"/>
          </w:tcPr>
          <w:p>
            <w:pPr>
              <w:spacing w:after="40" w:line="240" w:lineRule="auto"/>
            </w:pPr>
            <w:r>
              <w:rPr>
                <w:rFonts w:ascii="Times New Roman" w:hAnsi="Times New Roman"/>
                <w:sz w:val="19"/>
              </w:rPr>
              <w:t>Latest browser checks</w:t>
            </w:r>
          </w:p>
        </w:tc>
        <w:tc>
          <w:tcPr>
            <w:tcW w:type="dxa" w:w="5046"/>
          </w:tcPr>
          <w:p>
            <w:pPr>
              <w:spacing w:after="40" w:line="240" w:lineRule="auto"/>
            </w:pPr>
            <w:r>
              <w:rPr>
                <w:rFonts w:ascii="Times New Roman" w:hAnsi="Times New Roman"/>
                <w:sz w:val="19"/>
              </w:rPr>
              <w:t>9 workflows passed: patient/doctor/admin, histories, Excel, leave, and 15-second notification refresh</w:t>
            </w:r>
          </w:p>
        </w:tc>
      </w:tr>
      <w:tr>
        <w:trPr>
          <w:cantSplit/>
        </w:trPr>
        <w:tc>
          <w:tcPr>
            <w:tcW w:type="dxa" w:w="5046"/>
          </w:tcPr>
          <w:p>
            <w:pPr>
              <w:spacing w:after="40" w:line="240" w:lineRule="auto"/>
            </w:pPr>
            <w:r>
              <w:rPr>
                <w:rFonts w:ascii="Times New Roman" w:hAnsi="Times New Roman"/>
                <w:sz w:val="19"/>
              </w:rPr>
              <w:t>Warnings</w:t>
            </w:r>
          </w:p>
        </w:tc>
        <w:tc>
          <w:tcPr>
            <w:tcW w:type="dxa" w:w="5046"/>
          </w:tcPr>
          <w:p>
            <w:pPr>
              <w:spacing w:after="40" w:line="240" w:lineRule="auto"/>
            </w:pPr>
            <w:r>
              <w:rPr>
                <w:rFonts w:ascii="Times New Roman" w:hAnsi="Times New Roman"/>
                <w:sz w:val="19"/>
              </w:rPr>
              <w:t>One upstream Starlette / AnyIO deprecation warning in each API run; no test assertions disabled</w:t>
            </w:r>
          </w:p>
        </w:tc>
      </w:tr>
    </w:tbl>
    <w:p>
      <w:pPr>
        <w:spacing w:after="20"/>
      </w:pPr>
    </w:p>
    <w:p>
      <w:pPr>
        <w:sectPr>
          <w:pgSz w:w="11906" w:h="16838"/>
          <w:pgMar w:top="850" w:right="907" w:bottom="850" w:left="907" w:header="340" w:footer="340" w:gutter="0"/>
          <w:cols w:space="720"/>
          <w:docGrid w:linePitch="360"/>
        </w:sectPr>
      </w:pPr>
    </w:p>
    <w:p>
      <w:pPr>
        <w:pStyle w:val="Heading1"/>
      </w:pPr>
      <w:r>
        <w:t>7. Browser Evidence</w:t>
      </w:r>
    </w:p>
    <w:p>
      <w:r>
        <w:t>Screenshots were captured from the running application using a separate fictional lab database. These are observed browser states, not mockups.</w:t>
      </w:r>
    </w:p>
    <w:p>
      <w:pPr>
        <w:jc w:val="center"/>
      </w:pPr>
      <w:r>
        <w:drawing>
          <wp:inline xmlns:a="http://schemas.openxmlformats.org/drawingml/2006/main" xmlns:pic="http://schemas.openxmlformats.org/drawingml/2006/picture">
            <wp:extent cx="4709160" cy="3324113"/>
            <wp:docPr id="1" name="Picture 1"/>
            <wp:cNvGraphicFramePr>
              <a:graphicFrameLocks noChangeAspect="1"/>
            </wp:cNvGraphicFramePr>
            <a:graphic>
              <a:graphicData uri="http://schemas.openxmlformats.org/drawingml/2006/picture">
                <pic:pic>
                  <pic:nvPicPr>
                    <pic:cNvPr id="0" name="login-error.png"/>
                    <pic:cNvPicPr/>
                  </pic:nvPicPr>
                  <pic:blipFill>
                    <a:blip r:embed="rId11"/>
                    <a:stretch>
                      <a:fillRect/>
                    </a:stretch>
                  </pic:blipFill>
                  <pic:spPr>
                    <a:xfrm>
                      <a:off x="0" y="0"/>
                      <a:ext cx="4709160" cy="3324113"/>
                    </a:xfrm>
                    <a:prstGeom prst="rect"/>
                  </pic:spPr>
                </pic:pic>
              </a:graphicData>
            </a:graphic>
          </wp:inline>
        </w:drawing>
      </w:r>
    </w:p>
    <w:p>
      <w:pPr>
        <w:pStyle w:val="Caption"/>
        <w:jc w:val="center"/>
      </w:pPr>
      <w:r>
        <w:t>Figure 1. Named doctor login opens a dedicated practice workspace (LG-07).</w:t>
      </w:r>
    </w:p>
    <w:p>
      <w:pPr>
        <w:jc w:val="center"/>
      </w:pPr>
      <w:r>
        <w:drawing>
          <wp:inline xmlns:a="http://schemas.openxmlformats.org/drawingml/2006/main" xmlns:pic="http://schemas.openxmlformats.org/drawingml/2006/picture">
            <wp:extent cx="4709160" cy="3324113"/>
            <wp:docPr id="2" name="Picture 2"/>
            <wp:cNvGraphicFramePr>
              <a:graphicFrameLocks noChangeAspect="1"/>
            </wp:cNvGraphicFramePr>
            <a:graphic>
              <a:graphicData uri="http://schemas.openxmlformats.org/drawingml/2006/picture">
                <pic:pic>
                  <pic:nvPicPr>
                    <pic:cNvPr id="0" name="payment-error.png"/>
                    <pic:cNvPicPr/>
                  </pic:nvPicPr>
                  <pic:blipFill>
                    <a:blip r:embed="rId12"/>
                    <a:stretch>
                      <a:fillRect/>
                    </a:stretch>
                  </pic:blipFill>
                  <pic:spPr>
                    <a:xfrm>
                      <a:off x="0" y="0"/>
                      <a:ext cx="4709160" cy="3324113"/>
                    </a:xfrm>
                    <a:prstGeom prst="rect"/>
                  </pic:spPr>
                </pic:pic>
              </a:graphicData>
            </a:graphic>
          </wp:inline>
        </w:drawing>
      </w:r>
    </w:p>
    <w:p>
      <w:pPr>
        <w:pStyle w:val="Caption"/>
        <w:jc w:val="center"/>
      </w:pPr>
      <w:r>
        <w:t>Figure 2. A treating doctor views their own patient’s medical history; unrelated access is denied by API tests.</w:t>
      </w:r>
    </w:p>
    <w:p>
      <w:pPr>
        <w:sectPr>
          <w:pgSz w:w="11906" w:h="16838"/>
          <w:pgMar w:top="850" w:right="907" w:bottom="850" w:left="907" w:header="340" w:footer="340" w:gutter="0"/>
          <w:cols w:space="720"/>
          <w:docGrid w:linePitch="360"/>
        </w:sectPr>
      </w:pPr>
    </w:p>
    <w:p>
      <w:pPr>
        <w:pStyle w:val="Heading1"/>
      </w:pPr>
      <w:r>
        <w:t>7. Browser Evidence (continued)</w:t>
      </w:r>
    </w:p>
    <w:p>
      <w:pPr>
        <w:jc w:val="center"/>
      </w:pPr>
      <w:r>
        <w:drawing>
          <wp:inline xmlns:a="http://schemas.openxmlformats.org/drawingml/2006/main" xmlns:pic="http://schemas.openxmlformats.org/drawingml/2006/picture">
            <wp:extent cx="5669280" cy="4001845"/>
            <wp:docPr id="3" name="Picture 3"/>
            <wp:cNvGraphicFramePr>
              <a:graphicFrameLocks noChangeAspect="1"/>
            </wp:cNvGraphicFramePr>
            <a:graphic>
              <a:graphicData uri="http://schemas.openxmlformats.org/drawingml/2006/picture">
                <pic:pic>
                  <pic:nvPicPr>
                    <pic:cNvPr id="0" name="booking-confirmed.png"/>
                    <pic:cNvPicPr/>
                  </pic:nvPicPr>
                  <pic:blipFill>
                    <a:blip r:embed="rId13"/>
                    <a:stretch>
                      <a:fillRect/>
                    </a:stretch>
                  </pic:blipFill>
                  <pic:spPr>
                    <a:xfrm>
                      <a:off x="0" y="0"/>
                      <a:ext cx="5669280" cy="4001845"/>
                    </a:xfrm>
                    <a:prstGeom prst="rect"/>
                  </pic:spPr>
                </pic:pic>
              </a:graphicData>
            </a:graphic>
          </wp:inline>
        </w:drawing>
      </w:r>
    </w:p>
    <w:p>
      <w:pPr>
        <w:pStyle w:val="Caption"/>
        <w:jc w:val="center"/>
      </w:pPr>
      <w:r>
        <w:t>Figure 3. The updated system confirms a patient booking after successful simulated payment (BK-01 / BK-06).</w:t>
      </w:r>
    </w:p>
    <w:p>
      <w:pPr>
        <w:pStyle w:val="Heading2"/>
      </w:pPr>
      <w:r>
        <w:t>7.1 Execution evidence</w:t>
      </w:r>
    </w:p>
    <w:p>
      <w:r>
        <w:t>The evidence archive includes JUnit results, the new focused-run log, coverage JSON, test source, and browser checks. Screenshots are from the latest verified doctor-workspace run. The 38-test and 41-test suites overlap and are not additive.</w:t>
      </w:r>
    </w:p>
    <w:tbl>
      <w:tblPr>
        <w:tblStyle w:val="TableGrid"/>
        <w:tblW w:type="auto" w:w="0"/>
        <w:tblLayout w:type="fixed"/>
        <w:tblLook w:firstColumn="1" w:firstRow="1" w:lastColumn="0" w:lastRow="0" w:noHBand="0" w:noVBand="1" w:val="04A0"/>
      </w:tblPr>
      <w:tblGrid>
        <w:gridCol w:w="5046"/>
        <w:gridCol w:w="5046"/>
      </w:tblGrid>
      <w:tr>
        <w:trPr>
          <w:tblHeader/>
          <w:cantSplit/>
        </w:trPr>
        <w:tc>
          <w:tcPr>
            <w:tcW w:type="dxa" w:w="5046"/>
            <w:shd w:fill="E7EEF5"/>
          </w:tcPr>
          <w:p>
            <w:pPr>
              <w:spacing w:after="40" w:line="240" w:lineRule="auto"/>
            </w:pPr>
            <w:r>
              <w:rPr>
                <w:rFonts w:ascii="Times New Roman" w:hAnsi="Times New Roman"/>
                <w:b/>
                <w:sz w:val="19"/>
              </w:rPr>
              <w:t>Command / evidence</w:t>
            </w:r>
          </w:p>
        </w:tc>
        <w:tc>
          <w:tcPr>
            <w:tcW w:type="dxa" w:w="5046"/>
            <w:shd w:fill="E7EEF5"/>
          </w:tcPr>
          <w:p>
            <w:pPr>
              <w:spacing w:after="40" w:line="240" w:lineRule="auto"/>
            </w:pPr>
            <w:r>
              <w:rPr>
                <w:rFonts w:ascii="Times New Roman" w:hAnsi="Times New Roman"/>
                <w:b/>
                <w:sz w:val="19"/>
              </w:rPr>
              <w:t>Purpose</w:t>
            </w:r>
          </w:p>
        </w:tc>
      </w:tr>
      <w:tr>
        <w:trPr>
          <w:cantSplit/>
        </w:trPr>
        <w:tc>
          <w:tcPr>
            <w:tcW w:type="dxa" w:w="5046"/>
          </w:tcPr>
          <w:p>
            <w:pPr>
              <w:spacing w:after="40" w:line="240" w:lineRule="auto"/>
            </w:pPr>
            <w:r>
              <w:rPr>
                <w:rFonts w:ascii="Times New Roman" w:hAnsi="Times New Roman"/>
                <w:sz w:val="19"/>
              </w:rPr>
              <w:t>pytest tests -q</w:t>
            </w:r>
          </w:p>
        </w:tc>
        <w:tc>
          <w:tcPr>
            <w:tcW w:type="dxa" w:w="5046"/>
          </w:tcPr>
          <w:p>
            <w:pPr>
              <w:spacing w:after="40" w:line="240" w:lineRule="auto"/>
            </w:pPr>
            <w:r>
              <w:rPr>
                <w:rFonts w:ascii="Times New Roman" w:hAnsi="Times New Roman"/>
                <w:sz w:val="19"/>
              </w:rPr>
              <w:t>Latest recorded 41-test regression suite</w:t>
            </w:r>
          </w:p>
        </w:tc>
      </w:tr>
      <w:tr>
        <w:trPr>
          <w:cantSplit/>
        </w:trPr>
        <w:tc>
          <w:tcPr>
            <w:tcW w:type="dxa" w:w="5046"/>
          </w:tcPr>
          <w:p>
            <w:pPr>
              <w:spacing w:after="40" w:line="240" w:lineRule="auto"/>
            </w:pPr>
            <w:r>
              <w:rPr>
                <w:rFonts w:ascii="Times New Roman" w:hAnsi="Times New Roman"/>
                <w:sz w:val="19"/>
              </w:rPr>
              <w:t>coverage run --branch ... pytest core and clinical tests</w:t>
            </w:r>
          </w:p>
        </w:tc>
        <w:tc>
          <w:tcPr>
            <w:tcW w:type="dxa" w:w="5046"/>
          </w:tcPr>
          <w:p>
            <w:pPr>
              <w:spacing w:after="40" w:line="240" w:lineRule="auto"/>
            </w:pPr>
            <w:r>
              <w:rPr>
                <w:rFonts w:ascii="Times New Roman" w:hAnsi="Times New Roman"/>
                <w:sz w:val="19"/>
              </w:rPr>
              <w:t>Fresh 38-test run with source coverage</w:t>
            </w:r>
          </w:p>
        </w:tc>
      </w:tr>
      <w:tr>
        <w:trPr>
          <w:cantSplit/>
        </w:trPr>
        <w:tc>
          <w:tcPr>
            <w:tcW w:type="dxa" w:w="5046"/>
          </w:tcPr>
          <w:p>
            <w:pPr>
              <w:spacing w:after="40" w:line="240" w:lineRule="auto"/>
            </w:pPr>
            <w:r>
              <w:rPr>
                <w:rFonts w:ascii="Times New Roman" w:hAnsi="Times New Roman"/>
                <w:sz w:val="19"/>
              </w:rPr>
              <w:t>coverage json</w:t>
            </w:r>
          </w:p>
        </w:tc>
        <w:tc>
          <w:tcPr>
            <w:tcW w:type="dxa" w:w="5046"/>
          </w:tcPr>
          <w:p>
            <w:pPr>
              <w:spacing w:after="40" w:line="240" w:lineRule="auto"/>
            </w:pPr>
            <w:r>
              <w:rPr>
                <w:rFonts w:ascii="Times New Roman" w:hAnsi="Times New Roman"/>
                <w:sz w:val="19"/>
              </w:rPr>
              <w:t>Function-level statement and branch metrics</w:t>
            </w:r>
          </w:p>
        </w:tc>
      </w:tr>
      <w:tr>
        <w:trPr>
          <w:cantSplit/>
        </w:trPr>
        <w:tc>
          <w:tcPr>
            <w:tcW w:type="dxa" w:w="5046"/>
          </w:tcPr>
          <w:p>
            <w:pPr>
              <w:spacing w:after="40" w:line="240" w:lineRule="auto"/>
            </w:pPr>
            <w:r>
              <w:rPr>
                <w:rFonts w:ascii="Times New Roman" w:hAnsi="Times New Roman"/>
                <w:sz w:val="19"/>
              </w:rPr>
              <w:t>Playwright clinical.spec.ts / workflows.spec.ts</w:t>
            </w:r>
          </w:p>
        </w:tc>
        <w:tc>
          <w:tcPr>
            <w:tcW w:type="dxa" w:w="5046"/>
          </w:tcPr>
          <w:p>
            <w:pPr>
              <w:spacing w:after="40" w:line="240" w:lineRule="auto"/>
            </w:pPr>
            <w:r>
              <w:rPr>
                <w:rFonts w:ascii="Times New Roman" w:hAnsi="Times New Roman"/>
                <w:sz w:val="19"/>
              </w:rPr>
              <w:t>Nine verified browser workflows and current screenshots</w:t>
            </w:r>
          </w:p>
        </w:tc>
      </w:tr>
    </w:tbl>
    <w:p>
      <w:pPr>
        <w:spacing w:after="20"/>
      </w:pPr>
    </w:p>
    <w:p>
      <w:r>
        <w:t>The application source was unchanged for this report. The earlier custom-port defect is already corrected. The initial test process launched before networking permission was stopped; the completed instrumented run passed. Only fictional histories appear in evidence; installation passwords are excluded.</w:t>
      </w:r>
    </w:p>
    <w:p>
      <w:pPr>
        <w:sectPr>
          <w:pgSz w:w="11906" w:h="16838"/>
          <w:pgMar w:top="850" w:right="907" w:bottom="850" w:left="907" w:header="340" w:footer="340" w:gutter="0"/>
          <w:cols w:space="720"/>
          <w:docGrid w:linePitch="360"/>
        </w:sectPr>
      </w:pPr>
    </w:p>
    <w:p>
      <w:pPr>
        <w:pStyle w:val="Heading1"/>
      </w:pPr>
      <w:r>
        <w:t>B.2 Observations and Learning</w:t>
      </w:r>
    </w:p>
    <w:p>
      <w:pPr>
        <w:pStyle w:val="ListBullet"/>
      </w:pPr>
      <w:r>
        <w:t>Valid credentials produced a usable HttpOnly-cookie session. Wrong, unknown, and inactive-account login requests were rejected. Empty and malformed fields returned validation errors.</w:t>
      </w:r>
    </w:p>
    <w:p>
      <w:pPr>
        <w:pStyle w:val="ListBullet"/>
      </w:pPr>
      <w:r>
        <w:t>Logout revoked the session. Six doctor identities matched their profiles; doctor accounts could not book as patients or download the administrator workbook.</w:t>
      </w:r>
    </w:p>
    <w:p>
      <w:pPr>
        <w:pStyle w:val="ListBullet"/>
      </w:pPr>
      <w:r>
        <w:t>Booking saved consistent appointment/payment/slot records. Patient history persisted; only doctors with confirmed/completed consultations could retrieve or export it.</w:t>
      </w:r>
    </w:p>
    <w:p>
      <w:pPr>
        <w:pStyle w:val="ListBullet"/>
      </w:pPr>
      <w:r>
        <w:t>Eight concurrent requests for one slot produced one success and seven conflicts, with only one confirmed database row.</w:t>
      </w:r>
    </w:p>
    <w:p>
      <w:pPr>
        <w:pStyle w:val="ListBullet"/>
      </w:pPr>
      <w:r>
        <w:t>A simulated payment failure returned 402 without changing appointments, payments, availability, or notifications. Retrying successfully created only one new booking.</w:t>
      </w:r>
    </w:p>
    <w:p>
      <w:pPr>
        <w:pStyle w:val="ListBullet"/>
      </w:pPr>
      <w:r>
        <w:t>Frozen-clock boundaries passed. Leave hid overlapping slots and blocked direct booking; confirmed appointments prevented conflicting leave.</w:t>
      </w:r>
    </w:p>
    <w:p>
      <w:pPr>
        <w:pStyle w:val="ListBullet"/>
      </w:pPr>
      <w:r>
        <w:t>Injected failure rolled back all writes. Doctor Excel exports excluded unrelated patients; notifications were scoped and browser updates refreshed after polling.</w:t>
      </w:r>
    </w:p>
    <w:p>
      <w:pPr>
        <w:pStyle w:val="ListBullet"/>
      </w:pPr>
      <w:r>
        <w:t>Black-box observations and white-box source tracing provide complementary evidence. Complete branch coverage of selected functions does not imply complete coverage of the application.</w:t>
      </w:r>
    </w:p>
    <w:p>
      <w:pPr>
        <w:pStyle w:val="Heading1"/>
      </w:pPr>
      <w:r>
        <w:t>B.3 Conclusion</w:t>
      </w:r>
    </w:p>
    <w:p>
      <w:r>
        <w:t>The aim was achieved for login and appointment booking in the expanded two-sided system. All 16 functional, 7 supporting, and 15 extension tests passed (38 total). The latest recorded 41-test regression suite and 9 browser workflows also passed. Privacy, doctor exports, leave, and scoped alerts were verified.</w:t>
      </w:r>
    </w:p>
    <w:p>
      <w:r>
        <w:t>Results support the tested patient/doctor permissions, history privacy, scheduling, exports, booking, and persistence for the identified Linux source version. They do not establish production capacity, native Mac compatibility, or exhaustive correctness.</w:t>
      </w:r>
    </w:p>
    <w:p>
      <w:pPr>
        <w:sectPr>
          <w:pgSz w:w="11906" w:h="16838"/>
          <w:pgMar w:top="850" w:right="907" w:bottom="850" w:left="907" w:header="340" w:footer="340" w:gutter="0"/>
          <w:cols w:space="720"/>
          <w:docGrid w:linePitch="360"/>
        </w:sectPr>
      </w:pPr>
    </w:p>
    <w:p>
      <w:pPr>
        <w:pStyle w:val="Heading1"/>
      </w:pPr>
      <w:r>
        <w:t>B.4 Questions of Curiosity</w:t>
      </w:r>
    </w:p>
    <w:p>
      <w:pPr>
        <w:pStyle w:val="Heading2"/>
      </w:pPr>
      <w:r>
        <w:t>1. What are black-box and white-box testing? Differentiate between them.</w:t>
      </w:r>
    </w:p>
    <w:p>
      <w:r>
        <w:t>Black-box testing checks software through inputs and externally visible outputs, using requirements rather than internal code to select cases. White-box testing uses source structure and logic to select execution paths and measure structural coverage.</w:t>
      </w:r>
    </w:p>
    <w:tbl>
      <w:tblPr>
        <w:tblStyle w:val="TableGrid"/>
        <w:tblW w:type="auto" w:w="0"/>
        <w:tblLayout w:type="fixed"/>
        <w:tblLook w:firstColumn="1" w:firstRow="1" w:lastColumn="0" w:lastRow="0" w:noHBand="0" w:noVBand="1" w:val="04A0"/>
      </w:tblPr>
      <w:tblGrid>
        <w:gridCol w:w="3364"/>
        <w:gridCol w:w="3364"/>
        <w:gridCol w:w="3364"/>
      </w:tblGrid>
      <w:tr>
        <w:trPr>
          <w:tblHeader/>
          <w:cantSplit/>
        </w:trPr>
        <w:tc>
          <w:tcPr>
            <w:tcW w:type="dxa" w:w="3364"/>
            <w:shd w:fill="E7EEF5"/>
          </w:tcPr>
          <w:p>
            <w:pPr>
              <w:spacing w:after="40" w:line="240" w:lineRule="auto"/>
            </w:pPr>
            <w:r>
              <w:rPr>
                <w:rFonts w:ascii="Times New Roman" w:hAnsi="Times New Roman"/>
                <w:b/>
                <w:sz w:val="19"/>
              </w:rPr>
              <w:t>Basis</w:t>
            </w:r>
          </w:p>
        </w:tc>
        <w:tc>
          <w:tcPr>
            <w:tcW w:type="dxa" w:w="3364"/>
            <w:shd w:fill="E7EEF5"/>
          </w:tcPr>
          <w:p>
            <w:pPr>
              <w:spacing w:after="40" w:line="240" w:lineRule="auto"/>
            </w:pPr>
            <w:r>
              <w:rPr>
                <w:rFonts w:ascii="Times New Roman" w:hAnsi="Times New Roman"/>
                <w:b/>
                <w:sz w:val="19"/>
              </w:rPr>
              <w:t>Black-box testing</w:t>
            </w:r>
          </w:p>
        </w:tc>
        <w:tc>
          <w:tcPr>
            <w:tcW w:type="dxa" w:w="3364"/>
            <w:shd w:fill="E7EEF5"/>
          </w:tcPr>
          <w:p>
            <w:pPr>
              <w:spacing w:after="40" w:line="240" w:lineRule="auto"/>
            </w:pPr>
            <w:r>
              <w:rPr>
                <w:rFonts w:ascii="Times New Roman" w:hAnsi="Times New Roman"/>
                <w:b/>
                <w:sz w:val="19"/>
              </w:rPr>
              <w:t>White-box testing</w:t>
            </w:r>
          </w:p>
        </w:tc>
      </w:tr>
      <w:tr>
        <w:trPr>
          <w:cantSplit/>
        </w:trPr>
        <w:tc>
          <w:tcPr>
            <w:tcW w:type="dxa" w:w="3364"/>
          </w:tcPr>
          <w:p>
            <w:pPr>
              <w:spacing w:after="40" w:line="240" w:lineRule="auto"/>
            </w:pPr>
            <w:r>
              <w:rPr>
                <w:rFonts w:ascii="Times New Roman" w:hAnsi="Times New Roman"/>
                <w:sz w:val="19"/>
              </w:rPr>
              <w:t>Focus</w:t>
            </w:r>
          </w:p>
        </w:tc>
        <w:tc>
          <w:tcPr>
            <w:tcW w:type="dxa" w:w="3364"/>
          </w:tcPr>
          <w:p>
            <w:pPr>
              <w:spacing w:after="40" w:line="240" w:lineRule="auto"/>
            </w:pPr>
            <w:r>
              <w:rPr>
                <w:rFonts w:ascii="Times New Roman" w:hAnsi="Times New Roman"/>
                <w:sz w:val="19"/>
              </w:rPr>
              <w:t>External behaviour</w:t>
            </w:r>
          </w:p>
        </w:tc>
        <w:tc>
          <w:tcPr>
            <w:tcW w:type="dxa" w:w="3364"/>
          </w:tcPr>
          <w:p>
            <w:pPr>
              <w:spacing w:after="40" w:line="240" w:lineRule="auto"/>
            </w:pPr>
            <w:r>
              <w:rPr>
                <w:rFonts w:ascii="Times New Roman" w:hAnsi="Times New Roman"/>
                <w:sz w:val="19"/>
              </w:rPr>
              <w:t>Internal implementation</w:t>
            </w:r>
          </w:p>
        </w:tc>
      </w:tr>
      <w:tr>
        <w:trPr>
          <w:cantSplit/>
        </w:trPr>
        <w:tc>
          <w:tcPr>
            <w:tcW w:type="dxa" w:w="3364"/>
          </w:tcPr>
          <w:p>
            <w:pPr>
              <w:spacing w:after="40" w:line="240" w:lineRule="auto"/>
            </w:pPr>
            <w:r>
              <w:rPr>
                <w:rFonts w:ascii="Times New Roman" w:hAnsi="Times New Roman"/>
                <w:sz w:val="19"/>
              </w:rPr>
              <w:t>Test design basis</w:t>
            </w:r>
          </w:p>
        </w:tc>
        <w:tc>
          <w:tcPr>
            <w:tcW w:type="dxa" w:w="3364"/>
          </w:tcPr>
          <w:p>
            <w:pPr>
              <w:spacing w:after="40" w:line="240" w:lineRule="auto"/>
            </w:pPr>
            <w:r>
              <w:rPr>
                <w:rFonts w:ascii="Times New Roman" w:hAnsi="Times New Roman"/>
                <w:sz w:val="19"/>
              </w:rPr>
              <w:t>Requirements and specifications</w:t>
            </w:r>
          </w:p>
        </w:tc>
        <w:tc>
          <w:tcPr>
            <w:tcW w:type="dxa" w:w="3364"/>
          </w:tcPr>
          <w:p>
            <w:pPr>
              <w:spacing w:after="40" w:line="240" w:lineRule="auto"/>
            </w:pPr>
            <w:r>
              <w:rPr>
                <w:rFonts w:ascii="Times New Roman" w:hAnsi="Times New Roman"/>
                <w:sz w:val="19"/>
              </w:rPr>
              <w:t>Source code and control flow</w:t>
            </w:r>
          </w:p>
        </w:tc>
      </w:tr>
      <w:tr>
        <w:trPr>
          <w:cantSplit/>
        </w:trPr>
        <w:tc>
          <w:tcPr>
            <w:tcW w:type="dxa" w:w="3364"/>
          </w:tcPr>
          <w:p>
            <w:pPr>
              <w:spacing w:after="40" w:line="240" w:lineRule="auto"/>
            </w:pPr>
            <w:r>
              <w:rPr>
                <w:rFonts w:ascii="Times New Roman" w:hAnsi="Times New Roman"/>
                <w:sz w:val="19"/>
              </w:rPr>
              <w:t>Code knowledge</w:t>
            </w:r>
          </w:p>
        </w:tc>
        <w:tc>
          <w:tcPr>
            <w:tcW w:type="dxa" w:w="3364"/>
          </w:tcPr>
          <w:p>
            <w:pPr>
              <w:spacing w:after="40" w:line="240" w:lineRule="auto"/>
            </w:pPr>
            <w:r>
              <w:rPr>
                <w:rFonts w:ascii="Times New Roman" w:hAnsi="Times New Roman"/>
                <w:sz w:val="19"/>
              </w:rPr>
              <w:t>Not required</w:t>
            </w:r>
          </w:p>
        </w:tc>
        <w:tc>
          <w:tcPr>
            <w:tcW w:type="dxa" w:w="3364"/>
          </w:tcPr>
          <w:p>
            <w:pPr>
              <w:spacing w:after="40" w:line="240" w:lineRule="auto"/>
            </w:pPr>
            <w:r>
              <w:rPr>
                <w:rFonts w:ascii="Times New Roman" w:hAnsi="Times New Roman"/>
                <w:sz w:val="19"/>
              </w:rPr>
              <w:t>Required</w:t>
            </w:r>
          </w:p>
        </w:tc>
      </w:tr>
      <w:tr>
        <w:trPr>
          <w:cantSplit/>
        </w:trPr>
        <w:tc>
          <w:tcPr>
            <w:tcW w:type="dxa" w:w="3364"/>
          </w:tcPr>
          <w:p>
            <w:pPr>
              <w:spacing w:after="40" w:line="240" w:lineRule="auto"/>
            </w:pPr>
            <w:r>
              <w:rPr>
                <w:rFonts w:ascii="Times New Roman" w:hAnsi="Times New Roman"/>
                <w:sz w:val="19"/>
              </w:rPr>
              <w:t>Techniques</w:t>
            </w:r>
          </w:p>
        </w:tc>
        <w:tc>
          <w:tcPr>
            <w:tcW w:type="dxa" w:w="3364"/>
          </w:tcPr>
          <w:p>
            <w:pPr>
              <w:spacing w:after="40" w:line="240" w:lineRule="auto"/>
            </w:pPr>
            <w:r>
              <w:rPr>
                <w:rFonts w:ascii="Times New Roman" w:hAnsi="Times New Roman"/>
                <w:sz w:val="19"/>
              </w:rPr>
              <w:t>Equivalence partitions, boundaries, decision tables, state transitions</w:t>
            </w:r>
          </w:p>
        </w:tc>
        <w:tc>
          <w:tcPr>
            <w:tcW w:type="dxa" w:w="3364"/>
          </w:tcPr>
          <w:p>
            <w:pPr>
              <w:spacing w:after="40" w:line="240" w:lineRule="auto"/>
            </w:pPr>
            <w:r>
              <w:rPr>
                <w:rFonts w:ascii="Times New Roman" w:hAnsi="Times New Roman"/>
                <w:sz w:val="19"/>
              </w:rPr>
              <w:t>Statement, branch and condition coverage; path analysis</w:t>
            </w:r>
          </w:p>
        </w:tc>
      </w:tr>
      <w:tr>
        <w:trPr>
          <w:cantSplit/>
        </w:trPr>
        <w:tc>
          <w:tcPr>
            <w:tcW w:type="dxa" w:w="3364"/>
          </w:tcPr>
          <w:p>
            <w:pPr>
              <w:spacing w:after="40" w:line="240" w:lineRule="auto"/>
            </w:pPr>
            <w:r>
              <w:rPr>
                <w:rFonts w:ascii="Times New Roman" w:hAnsi="Times New Roman"/>
                <w:sz w:val="19"/>
              </w:rPr>
              <w:t>Project example</w:t>
            </w:r>
          </w:p>
        </w:tc>
        <w:tc>
          <w:tcPr>
            <w:tcW w:type="dxa" w:w="3364"/>
          </w:tcPr>
          <w:p>
            <w:pPr>
              <w:spacing w:after="40" w:line="240" w:lineRule="auto"/>
            </w:pPr>
            <w:r>
              <w:rPr>
                <w:rFonts w:ascii="Times New Roman" w:hAnsi="Times New Roman"/>
                <w:sz w:val="19"/>
              </w:rPr>
              <w:t>Occupied slot must be rejected</w:t>
            </w:r>
          </w:p>
        </w:tc>
        <w:tc>
          <w:tcPr>
            <w:tcW w:type="dxa" w:w="3364"/>
          </w:tcPr>
          <w:p>
            <w:pPr>
              <w:spacing w:after="40" w:line="240" w:lineRule="auto"/>
            </w:pPr>
            <w:r>
              <w:rPr>
                <w:rFonts w:ascii="Times New Roman" w:hAnsi="Times New Roman"/>
                <w:sz w:val="19"/>
              </w:rPr>
              <w:t>Exercise availability guards and payment branches; inspect rollback</w:t>
            </w:r>
          </w:p>
        </w:tc>
      </w:tr>
      <w:tr>
        <w:trPr>
          <w:cantSplit/>
        </w:trPr>
        <w:tc>
          <w:tcPr>
            <w:tcW w:type="dxa" w:w="3364"/>
          </w:tcPr>
          <w:p>
            <w:pPr>
              <w:spacing w:after="40" w:line="240" w:lineRule="auto"/>
            </w:pPr>
            <w:r>
              <w:rPr>
                <w:rFonts w:ascii="Times New Roman" w:hAnsi="Times New Roman"/>
                <w:sz w:val="19"/>
              </w:rPr>
              <w:t>Limitation</w:t>
            </w:r>
          </w:p>
        </w:tc>
        <w:tc>
          <w:tcPr>
            <w:tcW w:type="dxa" w:w="3364"/>
          </w:tcPr>
          <w:p>
            <w:pPr>
              <w:spacing w:after="40" w:line="240" w:lineRule="auto"/>
            </w:pPr>
            <w:r>
              <w:rPr>
                <w:rFonts w:ascii="Times New Roman" w:hAnsi="Times New Roman"/>
                <w:sz w:val="19"/>
              </w:rPr>
              <w:t>May miss internal paths</w:t>
            </w:r>
          </w:p>
        </w:tc>
        <w:tc>
          <w:tcPr>
            <w:tcW w:type="dxa" w:w="3364"/>
          </w:tcPr>
          <w:p>
            <w:pPr>
              <w:spacing w:after="40" w:line="240" w:lineRule="auto"/>
            </w:pPr>
            <w:r>
              <w:rPr>
                <w:rFonts w:ascii="Times New Roman" w:hAnsi="Times New Roman"/>
                <w:sz w:val="19"/>
              </w:rPr>
              <w:t>May miss a requirement omitted from the code</w:t>
            </w:r>
          </w:p>
        </w:tc>
      </w:tr>
    </w:tbl>
    <w:p>
      <w:pPr>
        <w:spacing w:after="20"/>
      </w:pPr>
    </w:p>
    <w:p>
      <w:r>
        <w:t>Both approaches are useful at multiple testing levels. Black-box testing is not restricted to manual tests, and white-box testing is not synonymous with unit testing.</w:t>
      </w:r>
    </w:p>
    <w:p>
      <w:pPr>
        <w:pStyle w:val="Heading2"/>
      </w:pPr>
      <w:r>
        <w:t>2. What are stubs and drivers? Differentiate between them.</w:t>
      </w:r>
    </w:p>
    <w:p>
      <w:r>
        <w:t>A stub temporarily replaces a dependency called by the component under test and returns controlled responses. A driver temporarily replaces a caller: it invokes the target component, supplies inputs, and checks outputs.</w:t>
      </w:r>
    </w:p>
    <w:tbl>
      <w:tblPr>
        <w:tblStyle w:val="TableGrid"/>
        <w:tblW w:type="auto" w:w="0"/>
        <w:tblLayout w:type="fixed"/>
        <w:tblLook w:firstColumn="1" w:firstRow="1" w:lastColumn="0" w:lastRow="0" w:noHBand="0" w:noVBand="1" w:val="04A0"/>
      </w:tblPr>
      <w:tblGrid>
        <w:gridCol w:w="3364"/>
        <w:gridCol w:w="3364"/>
        <w:gridCol w:w="3364"/>
      </w:tblGrid>
      <w:tr>
        <w:trPr>
          <w:tblHeader/>
          <w:cantSplit/>
        </w:trPr>
        <w:tc>
          <w:tcPr>
            <w:tcW w:type="dxa" w:w="3364"/>
            <w:shd w:fill="E7EEF5"/>
          </w:tcPr>
          <w:p>
            <w:pPr>
              <w:spacing w:after="40" w:line="240" w:lineRule="auto"/>
            </w:pPr>
            <w:r>
              <w:rPr>
                <w:rFonts w:ascii="Times New Roman" w:hAnsi="Times New Roman"/>
                <w:b/>
                <w:sz w:val="19"/>
              </w:rPr>
              <w:t>Basis</w:t>
            </w:r>
          </w:p>
        </w:tc>
        <w:tc>
          <w:tcPr>
            <w:tcW w:type="dxa" w:w="3364"/>
            <w:shd w:fill="E7EEF5"/>
          </w:tcPr>
          <w:p>
            <w:pPr>
              <w:spacing w:after="40" w:line="240" w:lineRule="auto"/>
            </w:pPr>
            <w:r>
              <w:rPr>
                <w:rFonts w:ascii="Times New Roman" w:hAnsi="Times New Roman"/>
                <w:b/>
                <w:sz w:val="19"/>
              </w:rPr>
              <w:t>Stub</w:t>
            </w:r>
          </w:p>
        </w:tc>
        <w:tc>
          <w:tcPr>
            <w:tcW w:type="dxa" w:w="3364"/>
            <w:shd w:fill="E7EEF5"/>
          </w:tcPr>
          <w:p>
            <w:pPr>
              <w:spacing w:after="40" w:line="240" w:lineRule="auto"/>
            </w:pPr>
            <w:r>
              <w:rPr>
                <w:rFonts w:ascii="Times New Roman" w:hAnsi="Times New Roman"/>
                <w:b/>
                <w:sz w:val="19"/>
              </w:rPr>
              <w:t>Driver</w:t>
            </w:r>
          </w:p>
        </w:tc>
      </w:tr>
      <w:tr>
        <w:trPr>
          <w:cantSplit/>
        </w:trPr>
        <w:tc>
          <w:tcPr>
            <w:tcW w:type="dxa" w:w="3364"/>
          </w:tcPr>
          <w:p>
            <w:pPr>
              <w:spacing w:after="40" w:line="240" w:lineRule="auto"/>
            </w:pPr>
            <w:r>
              <w:rPr>
                <w:rFonts w:ascii="Times New Roman" w:hAnsi="Times New Roman"/>
                <w:sz w:val="19"/>
              </w:rPr>
              <w:t>Replaces</w:t>
            </w:r>
          </w:p>
        </w:tc>
        <w:tc>
          <w:tcPr>
            <w:tcW w:type="dxa" w:w="3364"/>
          </w:tcPr>
          <w:p>
            <w:pPr>
              <w:spacing w:after="40" w:line="240" w:lineRule="auto"/>
            </w:pPr>
            <w:r>
              <w:rPr>
                <w:rFonts w:ascii="Times New Roman" w:hAnsi="Times New Roman"/>
                <w:sz w:val="19"/>
              </w:rPr>
              <w:t>Called dependency</w:t>
            </w:r>
          </w:p>
        </w:tc>
        <w:tc>
          <w:tcPr>
            <w:tcW w:type="dxa" w:w="3364"/>
          </w:tcPr>
          <w:p>
            <w:pPr>
              <w:spacing w:after="40" w:line="240" w:lineRule="auto"/>
            </w:pPr>
            <w:r>
              <w:rPr>
                <w:rFonts w:ascii="Times New Roman" w:hAnsi="Times New Roman"/>
                <w:sz w:val="19"/>
              </w:rPr>
              <w:t>Calling component</w:t>
            </w:r>
          </w:p>
        </w:tc>
      </w:tr>
      <w:tr>
        <w:trPr>
          <w:cantSplit/>
        </w:trPr>
        <w:tc>
          <w:tcPr>
            <w:tcW w:type="dxa" w:w="3364"/>
          </w:tcPr>
          <w:p>
            <w:pPr>
              <w:spacing w:after="40" w:line="240" w:lineRule="auto"/>
            </w:pPr>
            <w:r>
              <w:rPr>
                <w:rFonts w:ascii="Times New Roman" w:hAnsi="Times New Roman"/>
                <w:sz w:val="19"/>
              </w:rPr>
              <w:t>Position</w:t>
            </w:r>
          </w:p>
        </w:tc>
        <w:tc>
          <w:tcPr>
            <w:tcW w:type="dxa" w:w="3364"/>
          </w:tcPr>
          <w:p>
            <w:pPr>
              <w:spacing w:after="40" w:line="240" w:lineRule="auto"/>
            </w:pPr>
            <w:r>
              <w:rPr>
                <w:rFonts w:ascii="Times New Roman" w:hAnsi="Times New Roman"/>
                <w:sz w:val="19"/>
              </w:rPr>
              <w:t>Below component under test</w:t>
            </w:r>
          </w:p>
        </w:tc>
        <w:tc>
          <w:tcPr>
            <w:tcW w:type="dxa" w:w="3364"/>
          </w:tcPr>
          <w:p>
            <w:pPr>
              <w:spacing w:after="40" w:line="240" w:lineRule="auto"/>
            </w:pPr>
            <w:r>
              <w:rPr>
                <w:rFonts w:ascii="Times New Roman" w:hAnsi="Times New Roman"/>
                <w:sz w:val="19"/>
              </w:rPr>
              <w:t>Above component under test</w:t>
            </w:r>
          </w:p>
        </w:tc>
      </w:tr>
      <w:tr>
        <w:trPr>
          <w:cantSplit/>
        </w:trPr>
        <w:tc>
          <w:tcPr>
            <w:tcW w:type="dxa" w:w="3364"/>
          </w:tcPr>
          <w:p>
            <w:pPr>
              <w:spacing w:after="40" w:line="240" w:lineRule="auto"/>
            </w:pPr>
            <w:r>
              <w:rPr>
                <w:rFonts w:ascii="Times New Roman" w:hAnsi="Times New Roman"/>
                <w:sz w:val="19"/>
              </w:rPr>
              <w:t>Typical integration approach</w:t>
            </w:r>
          </w:p>
        </w:tc>
        <w:tc>
          <w:tcPr>
            <w:tcW w:type="dxa" w:w="3364"/>
          </w:tcPr>
          <w:p>
            <w:pPr>
              <w:spacing w:after="40" w:line="240" w:lineRule="auto"/>
            </w:pPr>
            <w:r>
              <w:rPr>
                <w:rFonts w:ascii="Times New Roman" w:hAnsi="Times New Roman"/>
                <w:sz w:val="19"/>
              </w:rPr>
              <w:t>Top-down</w:t>
            </w:r>
          </w:p>
        </w:tc>
        <w:tc>
          <w:tcPr>
            <w:tcW w:type="dxa" w:w="3364"/>
          </w:tcPr>
          <w:p>
            <w:pPr>
              <w:spacing w:after="40" w:line="240" w:lineRule="auto"/>
            </w:pPr>
            <w:r>
              <w:rPr>
                <w:rFonts w:ascii="Times New Roman" w:hAnsi="Times New Roman"/>
                <w:sz w:val="19"/>
              </w:rPr>
              <w:t>Bottom-up</w:t>
            </w:r>
          </w:p>
        </w:tc>
      </w:tr>
      <w:tr>
        <w:trPr>
          <w:cantSplit/>
        </w:trPr>
        <w:tc>
          <w:tcPr>
            <w:tcW w:type="dxa" w:w="3364"/>
          </w:tcPr>
          <w:p>
            <w:pPr>
              <w:spacing w:after="40" w:line="240" w:lineRule="auto"/>
            </w:pPr>
            <w:r>
              <w:rPr>
                <w:rFonts w:ascii="Times New Roman" w:hAnsi="Times New Roman"/>
                <w:sz w:val="19"/>
              </w:rPr>
              <w:t>Example</w:t>
            </w:r>
          </w:p>
        </w:tc>
        <w:tc>
          <w:tcPr>
            <w:tcW w:type="dxa" w:w="3364"/>
          </w:tcPr>
          <w:p>
            <w:pPr>
              <w:spacing w:after="40" w:line="240" w:lineRule="auto"/>
            </w:pPr>
            <w:r>
              <w:rPr>
                <w:rFonts w:ascii="Times New Roman" w:hAnsi="Times New Roman"/>
                <w:sz w:val="19"/>
              </w:rPr>
              <w:t>Fake payment dependency returning success or failure</w:t>
            </w:r>
          </w:p>
        </w:tc>
        <w:tc>
          <w:tcPr>
            <w:tcW w:type="dxa" w:w="3364"/>
          </w:tcPr>
          <w:p>
            <w:pPr>
              <w:spacing w:after="40" w:line="240" w:lineRule="auto"/>
            </w:pPr>
            <w:r>
              <w:rPr>
                <w:rFonts w:ascii="Times New Roman" w:hAnsi="Times New Roman"/>
                <w:sz w:val="19"/>
              </w:rPr>
              <w:t>Harness invoking the booking service with fixture inputs</w:t>
            </w:r>
          </w:p>
        </w:tc>
      </w:tr>
    </w:tbl>
    <w:p>
      <w:pPr>
        <w:spacing w:after="20"/>
      </w:pPr>
    </w:p>
    <w:p>
      <w:r>
        <w:t>Relationship: Driver → Component under test → Stub. These aids simplify testing but may not reproduce every real integration behaviour. In this experiment, the injected notification failure is a fault-injection replacement; the application’s payment-outcome selector is an existing simulation feature.</w:t>
      </w:r>
    </w:p>
    <w:p>
      <w:pPr>
        <w:sectPr>
          <w:pgSz w:w="11906" w:h="16838"/>
          <w:pgMar w:top="850" w:right="907" w:bottom="850" w:left="907" w:header="340" w:footer="340" w:gutter="0"/>
          <w:cols w:space="720"/>
          <w:docGrid w:linePitch="360"/>
        </w:sectPr>
      </w:pPr>
    </w:p>
    <w:p>
      <w:pPr>
        <w:pStyle w:val="Heading1"/>
      </w:pPr>
      <w:r>
        <w:t>B.4 Questions of Curiosity (continued)</w:t>
      </w:r>
    </w:p>
    <w:p>
      <w:pPr>
        <w:pStyle w:val="Heading2"/>
      </w:pPr>
      <w:r>
        <w:t>3. Explain the advantages and disadvantages of top-down compared with bottom-up integration.</w:t>
      </w:r>
    </w:p>
    <w:p>
      <w:r>
        <w:t>Top-down integration begins with higher-level control modules and progressively integrates lower-level dependencies. Stubs stand in for dependencies that are not yet available. In this project, the booking API could first be tested with controlled slot, payment, and persistence dependencies.</w:t>
      </w:r>
    </w:p>
    <w:p>
      <w:pPr>
        <w:pStyle w:val="Heading2"/>
      </w:pPr>
      <w:r>
        <w:t>Advantages of top-down integration</w:t>
      </w:r>
    </w:p>
    <w:p>
      <w:pPr>
        <w:pStyle w:val="ListBullet"/>
      </w:pPr>
      <w:r>
        <w:t>Major workflows and orchestration can be checked early.</w:t>
      </w:r>
    </w:p>
    <w:p>
      <w:pPr>
        <w:pStyle w:val="ListBullet"/>
      </w:pPr>
      <w:r>
        <w:t>An early system skeleton supports demonstrations and requirements feedback.</w:t>
      </w:r>
    </w:p>
    <w:p>
      <w:pPr>
        <w:pStyle w:val="ListBullet"/>
      </w:pPr>
      <w:r>
        <w:t>Interface and control-flow problems between higher-level modules can be identified before all lower-level services are complete.</w:t>
      </w:r>
    </w:p>
    <w:p>
      <w:pPr>
        <w:pStyle w:val="Heading2"/>
      </w:pPr>
      <w:r>
        <w:t>Disadvantages of top-down integration</w:t>
      </w:r>
    </w:p>
    <w:p>
      <w:pPr>
        <w:pStyle w:val="ListBullet"/>
      </w:pPr>
      <w:r>
        <w:t>Many realistic stubs may be needed and must be maintained.</w:t>
      </w:r>
    </w:p>
    <w:p>
      <w:pPr>
        <w:pStyle w:val="ListBullet"/>
      </w:pPr>
      <w:r>
        <w:t>Detailed database and utility behaviour is verified later.</w:t>
      </w:r>
    </w:p>
    <w:p>
      <w:pPr>
        <w:pStyle w:val="ListBullet"/>
      </w:pPr>
      <w:r>
        <w:t>Simplified dependency responses may hide faults until the real components are integrated.</w:t>
      </w:r>
    </w:p>
    <w:p>
      <w:r>
        <w:t>Bottom-up integration begins with low-level services and combines them into larger components. Drivers simulate unavailable callers. In this project, password verification, database constraints, and slot reservation could be checked before integrating the API and interface.</w:t>
      </w:r>
    </w:p>
    <w:p>
      <w:pPr>
        <w:pStyle w:val="Heading2"/>
      </w:pPr>
      <w:r>
        <w:t>Advantages of bottom-up integration</w:t>
      </w:r>
    </w:p>
    <w:p>
      <w:pPr>
        <w:pStyle w:val="ListBullet"/>
      </w:pPr>
      <w:r>
        <w:t>Foundational data operations and utilities are verified early.</w:t>
      </w:r>
    </w:p>
    <w:p>
      <w:pPr>
        <w:pStyle w:val="ListBullet"/>
      </w:pPr>
      <w:r>
        <w:t>Failures in small components are generally easier to isolate.</w:t>
      </w:r>
    </w:p>
    <w:p>
      <w:pPr>
        <w:pStyle w:val="ListBullet"/>
      </w:pPr>
      <w:r>
        <w:t>Higher-level integration can build on already-tested lower-level services.</w:t>
      </w:r>
    </w:p>
    <w:p>
      <w:pPr>
        <w:pStyle w:val="Heading2"/>
      </w:pPr>
      <w:r>
        <w:t>Disadvantages of bottom-up integration</w:t>
      </w:r>
    </w:p>
    <w:p>
      <w:pPr>
        <w:pStyle w:val="ListBullet"/>
      </w:pPr>
      <w:r>
        <w:t>Drivers must be written and maintained.</w:t>
      </w:r>
    </w:p>
    <w:p>
      <w:pPr>
        <w:pStyle w:val="ListBullet"/>
      </w:pPr>
      <w:r>
        <w:t>Complete user workflows and demonstrations become available later.</w:t>
      </w:r>
    </w:p>
    <w:p>
      <w:pPr>
        <w:pStyle w:val="ListBullet"/>
      </w:pPr>
      <w:r>
        <w:t>High-level coordination and navigation faults may remain undiscovered until later integration.</w:t>
      </w:r>
    </w:p>
    <w:tbl>
      <w:tblPr>
        <w:tblStyle w:val="TableGrid"/>
        <w:tblW w:type="auto" w:w="0"/>
        <w:tblLayout w:type="fixed"/>
        <w:tblLook w:firstColumn="1" w:firstRow="1" w:lastColumn="0" w:lastRow="0" w:noHBand="0" w:noVBand="1" w:val="04A0"/>
      </w:tblPr>
      <w:tblGrid>
        <w:gridCol w:w="3364"/>
        <w:gridCol w:w="3364"/>
        <w:gridCol w:w="3364"/>
      </w:tblGrid>
      <w:tr>
        <w:trPr>
          <w:tblHeader/>
          <w:cantSplit/>
        </w:trPr>
        <w:tc>
          <w:tcPr>
            <w:tcW w:type="dxa" w:w="3364"/>
            <w:shd w:fill="E7EEF5"/>
          </w:tcPr>
          <w:p>
            <w:pPr>
              <w:spacing w:after="40" w:line="240" w:lineRule="auto"/>
            </w:pPr>
            <w:r>
              <w:rPr>
                <w:rFonts w:ascii="Times New Roman" w:hAnsi="Times New Roman"/>
                <w:b/>
                <w:sz w:val="19"/>
              </w:rPr>
              <w:t>Aspect</w:t>
            </w:r>
          </w:p>
        </w:tc>
        <w:tc>
          <w:tcPr>
            <w:tcW w:type="dxa" w:w="3364"/>
            <w:shd w:fill="E7EEF5"/>
          </w:tcPr>
          <w:p>
            <w:pPr>
              <w:spacing w:after="40" w:line="240" w:lineRule="auto"/>
            </w:pPr>
            <w:r>
              <w:rPr>
                <w:rFonts w:ascii="Times New Roman" w:hAnsi="Times New Roman"/>
                <w:b/>
                <w:sz w:val="19"/>
              </w:rPr>
              <w:t>Top-down</w:t>
            </w:r>
          </w:p>
        </w:tc>
        <w:tc>
          <w:tcPr>
            <w:tcW w:type="dxa" w:w="3364"/>
            <w:shd w:fill="E7EEF5"/>
          </w:tcPr>
          <w:p>
            <w:pPr>
              <w:spacing w:after="40" w:line="240" w:lineRule="auto"/>
            </w:pPr>
            <w:r>
              <w:rPr>
                <w:rFonts w:ascii="Times New Roman" w:hAnsi="Times New Roman"/>
                <w:b/>
                <w:sz w:val="19"/>
              </w:rPr>
              <w:t>Bottom-up</w:t>
            </w:r>
          </w:p>
        </w:tc>
      </w:tr>
      <w:tr>
        <w:trPr>
          <w:cantSplit/>
        </w:trPr>
        <w:tc>
          <w:tcPr>
            <w:tcW w:type="dxa" w:w="3364"/>
          </w:tcPr>
          <w:p>
            <w:pPr>
              <w:spacing w:after="40" w:line="240" w:lineRule="auto"/>
            </w:pPr>
            <w:r>
              <w:rPr>
                <w:rFonts w:ascii="Times New Roman" w:hAnsi="Times New Roman"/>
                <w:sz w:val="19"/>
              </w:rPr>
              <w:t>Starting point</w:t>
            </w:r>
          </w:p>
        </w:tc>
        <w:tc>
          <w:tcPr>
            <w:tcW w:type="dxa" w:w="3364"/>
          </w:tcPr>
          <w:p>
            <w:pPr>
              <w:spacing w:after="40" w:line="240" w:lineRule="auto"/>
            </w:pPr>
            <w:r>
              <w:rPr>
                <w:rFonts w:ascii="Times New Roman" w:hAnsi="Times New Roman"/>
                <w:sz w:val="19"/>
              </w:rPr>
              <w:t>High-level control modules</w:t>
            </w:r>
          </w:p>
        </w:tc>
        <w:tc>
          <w:tcPr>
            <w:tcW w:type="dxa" w:w="3364"/>
          </w:tcPr>
          <w:p>
            <w:pPr>
              <w:spacing w:after="40" w:line="240" w:lineRule="auto"/>
            </w:pPr>
            <w:r>
              <w:rPr>
                <w:rFonts w:ascii="Times New Roman" w:hAnsi="Times New Roman"/>
                <w:sz w:val="19"/>
              </w:rPr>
              <w:t>Low-level services</w:t>
            </w:r>
          </w:p>
        </w:tc>
      </w:tr>
      <w:tr>
        <w:trPr>
          <w:cantSplit/>
        </w:trPr>
        <w:tc>
          <w:tcPr>
            <w:tcW w:type="dxa" w:w="3364"/>
          </w:tcPr>
          <w:p>
            <w:pPr>
              <w:spacing w:after="40" w:line="240" w:lineRule="auto"/>
            </w:pPr>
            <w:r>
              <w:rPr>
                <w:rFonts w:ascii="Times New Roman" w:hAnsi="Times New Roman"/>
                <w:sz w:val="19"/>
              </w:rPr>
              <w:t>Main aid</w:t>
            </w:r>
          </w:p>
        </w:tc>
        <w:tc>
          <w:tcPr>
            <w:tcW w:type="dxa" w:w="3364"/>
          </w:tcPr>
          <w:p>
            <w:pPr>
              <w:spacing w:after="40" w:line="240" w:lineRule="auto"/>
            </w:pPr>
            <w:r>
              <w:rPr>
                <w:rFonts w:ascii="Times New Roman" w:hAnsi="Times New Roman"/>
                <w:sz w:val="19"/>
              </w:rPr>
              <w:t>Stubs</w:t>
            </w:r>
          </w:p>
        </w:tc>
        <w:tc>
          <w:tcPr>
            <w:tcW w:type="dxa" w:w="3364"/>
          </w:tcPr>
          <w:p>
            <w:pPr>
              <w:spacing w:after="40" w:line="240" w:lineRule="auto"/>
            </w:pPr>
            <w:r>
              <w:rPr>
                <w:rFonts w:ascii="Times New Roman" w:hAnsi="Times New Roman"/>
                <w:sz w:val="19"/>
              </w:rPr>
              <w:t>Drivers</w:t>
            </w:r>
          </w:p>
        </w:tc>
      </w:tr>
      <w:tr>
        <w:trPr>
          <w:cantSplit/>
        </w:trPr>
        <w:tc>
          <w:tcPr>
            <w:tcW w:type="dxa" w:w="3364"/>
          </w:tcPr>
          <w:p>
            <w:pPr>
              <w:spacing w:after="40" w:line="240" w:lineRule="auto"/>
            </w:pPr>
            <w:r>
              <w:rPr>
                <w:rFonts w:ascii="Times New Roman" w:hAnsi="Times New Roman"/>
                <w:sz w:val="19"/>
              </w:rPr>
              <w:t>Early visibility</w:t>
            </w:r>
          </w:p>
        </w:tc>
        <w:tc>
          <w:tcPr>
            <w:tcW w:type="dxa" w:w="3364"/>
          </w:tcPr>
          <w:p>
            <w:pPr>
              <w:spacing w:after="40" w:line="240" w:lineRule="auto"/>
            </w:pPr>
            <w:r>
              <w:rPr>
                <w:rFonts w:ascii="Times New Roman" w:hAnsi="Times New Roman"/>
                <w:sz w:val="19"/>
              </w:rPr>
              <w:t>Main workflows</w:t>
            </w:r>
          </w:p>
        </w:tc>
        <w:tc>
          <w:tcPr>
            <w:tcW w:type="dxa" w:w="3364"/>
          </w:tcPr>
          <w:p>
            <w:pPr>
              <w:spacing w:after="40" w:line="240" w:lineRule="auto"/>
            </w:pPr>
            <w:r>
              <w:rPr>
                <w:rFonts w:ascii="Times New Roman" w:hAnsi="Times New Roman"/>
                <w:sz w:val="19"/>
              </w:rPr>
              <w:t>Foundational operations</w:t>
            </w:r>
          </w:p>
        </w:tc>
      </w:tr>
      <w:tr>
        <w:trPr>
          <w:cantSplit/>
        </w:trPr>
        <w:tc>
          <w:tcPr>
            <w:tcW w:type="dxa" w:w="3364"/>
          </w:tcPr>
          <w:p>
            <w:pPr>
              <w:spacing w:after="40" w:line="240" w:lineRule="auto"/>
            </w:pPr>
            <w:r>
              <w:rPr>
                <w:rFonts w:ascii="Times New Roman" w:hAnsi="Times New Roman"/>
                <w:sz w:val="19"/>
              </w:rPr>
              <w:t>Later integration</w:t>
            </w:r>
          </w:p>
        </w:tc>
        <w:tc>
          <w:tcPr>
            <w:tcW w:type="dxa" w:w="3364"/>
          </w:tcPr>
          <w:p>
            <w:pPr>
              <w:spacing w:after="40" w:line="240" w:lineRule="auto"/>
            </w:pPr>
            <w:r>
              <w:rPr>
                <w:rFonts w:ascii="Times New Roman" w:hAnsi="Times New Roman"/>
                <w:sz w:val="19"/>
              </w:rPr>
              <w:t>Detailed dependencies</w:t>
            </w:r>
          </w:p>
        </w:tc>
        <w:tc>
          <w:tcPr>
            <w:tcW w:type="dxa" w:w="3364"/>
          </w:tcPr>
          <w:p>
            <w:pPr>
              <w:spacing w:after="40" w:line="240" w:lineRule="auto"/>
            </w:pPr>
            <w:r>
              <w:rPr>
                <w:rFonts w:ascii="Times New Roman" w:hAnsi="Times New Roman"/>
                <w:sz w:val="19"/>
              </w:rPr>
              <w:t>Overall orchestration</w:t>
            </w:r>
          </w:p>
        </w:tc>
      </w:tr>
    </w:tbl>
    <w:p>
      <w:pPr>
        <w:spacing w:after="20"/>
      </w:pPr>
    </w:p>
    <w:p>
      <w:r>
        <w:t>A combined or sandwich approach is suitable for Aurelia Care: test authentication and database operations independently, integrate the API and its dependencies, then verify complete browser workflows.</w:t>
      </w:r>
    </w:p>
    <w:sectPr w:rsidR="00FC693F" w:rsidRPr="0006063C" w:rsidSect="00034616">
      <w:pgSz w:w="11906" w:h="16838"/>
      <w:pgMar w:top="850" w:right="907" w:bottom="850" w:left="90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Doctor Appointment Booking System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E052 • Ronit Rajput                                         Software Engineering • Experiment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2D46"/>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2D4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2D4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D4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09 — Test Cases — Doctor Appointment Booking System</dc:title>
  <dc:subject>Software Engineering Laboratory</dc:subject>
  <dc:creator>Ronit Rajput</dc:creator>
  <cp:keywords/>
  <dc:description>generated by python-docx</dc:description>
  <cp:lastModifiedBy/>
  <cp:revision>1</cp:revision>
  <dcterms:created xsi:type="dcterms:W3CDTF">2013-12-23T23:15:00Z</dcterms:created>
  <dcterms:modified xsi:type="dcterms:W3CDTF">2013-12-23T23:15:00Z</dcterms:modified>
  <cp:category/>
</cp:coreProperties>
</file>