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Viva Preparation Guide</w:t>
      </w:r>
    </w:p>
    <w:p>
      <w:pPr>
        <w:pStyle w:val="Heading2"/>
      </w:pPr>
      <w:r>
        <w:t>Aurelia Care — Doctor Appointment Booking System</w:t>
      </w:r>
    </w:p>
    <w:p>
      <w:r>
        <w:t>Ronit Rajput | Roll No. E052 | CSBS | Division E | Batch 2</w:t>
      </w:r>
    </w:p>
    <w:p>
      <w:r>
        <w:t>Prepared: 26 October 2026</w:t>
      </w:r>
    </w:p>
    <w:p>
      <w:r>
        <w:t>This guide covers project diagrams, frontend, backend, database integration, testing, UI golden rules, and technical viva questions. Start with the short spoken answer, then use the explanation if your examiner asks for more detail. Answers describe the implemented academic project, including its limitations.</w:t>
      </w:r>
    </w:p>
    <w:p>
      <w:pPr>
        <w:pStyle w:val="Heading1"/>
        <w:pageBreakBefore/>
      </w:pPr>
      <w:r>
        <w:t>1. Opening Project Overview</w:t>
      </w:r>
    </w:p>
    <w:p>
      <w:pPr>
        <w:pStyle w:val="Heading2"/>
      </w:pPr>
      <w:r>
        <w:t>Short answer</w:t>
      </w:r>
    </w:p>
    <w:p>
      <w:pPr>
        <w:ind w:left="227"/>
      </w:pPr>
      <w:r>
        <w:rPr>
          <w:i/>
        </w:rPr>
        <w:t>My project is Aurelia Care, a Doctor Appointment Booking System. It allows patients to search for doctors, view available slots, book appointments, and manage their bookings. Doctors manage their availability and consultations, while administrators manage users, doctors, and reports. The frontend uses React and TypeScript, the backend uses Python with FastAPI, and the database is SQLite.</w:t>
      </w:r>
    </w:p>
    <w:p>
      <w:pPr>
        <w:pStyle w:val="Heading2"/>
      </w:pPr>
      <w:r>
        <w:t>What problem does it solve?</w:t>
      </w:r>
    </w:p>
    <w:p>
      <w:pPr>
        <w:ind w:left="227"/>
      </w:pPr>
      <w:r>
        <w:rPr>
          <w:i/>
        </w:rPr>
        <w:t>It organizes appointment scheduling in one system, reduces manual coordination, and prevents multiple bookings for the same appointment slot.</w:t>
      </w:r>
    </w:p>
    <w:tbl>
      <w:tblPr>
        <w:tblStyle w:val="TableGrid"/>
        <w:tblW w:type="auto" w:w="0"/>
        <w:tblLook w:firstColumn="1" w:firstRow="1" w:lastColumn="0" w:lastRow="0" w:noHBand="0" w:noVBand="1" w:val="04A0"/>
      </w:tblPr>
      <w:tblGrid>
        <w:gridCol w:w="4933"/>
        <w:gridCol w:w="4933"/>
      </w:tblGrid>
      <w:tr>
        <w:trPr>
          <w:tblHeader/>
          <w:cantSplit/>
        </w:trPr>
        <w:tc>
          <w:tcPr>
            <w:tcW w:type="dxa" w:w="4933"/>
            <w:shd w:fill="E6EEF5"/>
          </w:tcPr>
          <w:p>
            <w:pPr>
              <w:spacing w:after="80"/>
            </w:pPr>
            <w:r>
              <w:rPr>
                <w:b/>
                <w:sz w:val="20"/>
              </w:rPr>
              <w:t>Role</w:t>
            </w:r>
          </w:p>
        </w:tc>
        <w:tc>
          <w:tcPr>
            <w:tcW w:type="dxa" w:w="4933"/>
            <w:shd w:fill="E6EEF5"/>
          </w:tcPr>
          <w:p>
            <w:pPr>
              <w:spacing w:after="80"/>
            </w:pPr>
            <w:r>
              <w:rPr>
                <w:b/>
                <w:sz w:val="20"/>
              </w:rPr>
              <w:t>Main functions</w:t>
            </w:r>
          </w:p>
        </w:tc>
      </w:tr>
      <w:tr>
        <w:trPr>
          <w:cantSplit/>
        </w:trPr>
        <w:tc>
          <w:tcPr>
            <w:tcW w:type="dxa" w:w="4933"/>
          </w:tcPr>
          <w:p>
            <w:pPr>
              <w:spacing w:after="80"/>
            </w:pPr>
            <w:r>
              <w:rPr>
                <w:sz w:val="20"/>
              </w:rPr>
              <w:t>Patient</w:t>
            </w:r>
          </w:p>
        </w:tc>
        <w:tc>
          <w:tcPr>
            <w:tcW w:type="dxa" w:w="4933"/>
          </w:tcPr>
          <w:p>
            <w:pPr>
              <w:spacing w:after="80"/>
            </w:pPr>
            <w:r>
              <w:rPr>
                <w:sz w:val="20"/>
              </w:rPr>
              <w:t>Register, log in, search doctors, book, cancel, reschedule, and view history</w:t>
            </w:r>
          </w:p>
        </w:tc>
      </w:tr>
      <w:tr>
        <w:trPr>
          <w:cantSplit/>
        </w:trPr>
        <w:tc>
          <w:tcPr>
            <w:tcW w:type="dxa" w:w="4933"/>
          </w:tcPr>
          <w:p>
            <w:pPr>
              <w:spacing w:after="80"/>
            </w:pPr>
            <w:r>
              <w:rPr>
                <w:sz w:val="20"/>
              </w:rPr>
              <w:t>Doctor</w:t>
            </w:r>
          </w:p>
        </w:tc>
        <w:tc>
          <w:tcPr>
            <w:tcW w:type="dxa" w:w="4933"/>
          </w:tcPr>
          <w:p>
            <w:pPr>
              <w:spacing w:after="80"/>
            </w:pPr>
            <w:r>
              <w:rPr>
                <w:sz w:val="20"/>
              </w:rPr>
              <w:t>Manage availability, view assigned appointments, update profile, and complete consultations</w:t>
            </w:r>
          </w:p>
        </w:tc>
      </w:tr>
      <w:tr>
        <w:trPr>
          <w:cantSplit/>
        </w:trPr>
        <w:tc>
          <w:tcPr>
            <w:tcW w:type="dxa" w:w="4933"/>
          </w:tcPr>
          <w:p>
            <w:pPr>
              <w:spacing w:after="80"/>
            </w:pPr>
            <w:r>
              <w:rPr>
                <w:sz w:val="20"/>
              </w:rPr>
              <w:t>Administrator</w:t>
            </w:r>
          </w:p>
        </w:tc>
        <w:tc>
          <w:tcPr>
            <w:tcW w:type="dxa" w:w="4933"/>
          </w:tcPr>
          <w:p>
            <w:pPr>
              <w:spacing w:after="80"/>
            </w:pPr>
            <w:r>
              <w:rPr>
                <w:sz w:val="20"/>
              </w:rPr>
              <w:t>Manage doctors, specialties, accounts, appointments, Excel exchange, and reports</w:t>
            </w:r>
          </w:p>
        </w:tc>
      </w:tr>
    </w:tbl>
    <w:p/>
    <w:p>
      <w:r>
        <w:t>The cartoon and anime characters are fictional demonstration identities. They do not change how the booking system works.</w:t>
      </w:r>
    </w:p>
    <w:p>
      <w:pPr>
        <w:pStyle w:val="Heading1"/>
        <w:pageBreakBefore/>
      </w:pPr>
      <w:r>
        <w:t>2. Diagrams Used in the Previous Experiments</w:t>
      </w:r>
    </w:p>
    <w:p>
      <w:r>
        <w:t>The project's recorded experiment mapping includes DFD, use-case, state, class, and activity diagrams. This mapping comes from REQUIREMENTS_TRACEABILITY.md, which records the earlier document analysis. The older individual attachments could not be reopened when this guide was prepared.</w:t>
      </w:r>
    </w:p>
    <w:p>
      <w:pPr>
        <w:pStyle w:val="Heading2"/>
      </w:pPr>
      <w:r>
        <w:t>A. Data Flow Diagram — DFD</w:t>
      </w:r>
    </w:p>
    <w:p>
      <w:pPr>
        <w:ind w:left="227"/>
      </w:pPr>
      <w:r>
        <w:rPr>
          <w:i/>
        </w:rPr>
        <w:t>The DFD shows how information moves between users, system processes, and data stores.</w:t>
      </w:r>
    </w:p>
    <w:p>
      <w:r>
        <w:t>External entities include the patient, doctor, and administrator. Processes include authentication, doctor search, booking, appointment changes, and reporting. Data stores include user records, doctor schedules, and appointment records.</w:t>
      </w:r>
    </w:p>
    <w:p>
      <w:r>
        <w:t>Example data movement:</w:t>
      </w:r>
    </w:p>
    <w:p>
      <w:pPr>
        <w:spacing w:after="180"/>
        <w:shd w:fill="EDF2F6"/>
      </w:pPr>
      <w:r>
        <w:rPr>
          <w:rFonts w:ascii="DejaVu Sans Mono" w:hAnsi="DejaVu Sans Mono"/>
          <w:sz w:val="16"/>
        </w:rPr>
        <w:t>Patient submits booking details</w:t>
        <w:br/>
        <w:t xml:space="preserve">              ↓</w:t>
        <w:br/>
        <w:t>System validates the request</w:t>
        <w:br/>
        <w:t xml:space="preserve">              ↓</w:t>
        <w:br/>
        <w:t>System checks doctor availability</w:t>
        <w:br/>
        <w:t xml:space="preserve">              ↓</w:t>
        <w:br/>
        <w:t>Appointment records are updated</w:t>
        <w:br/>
        <w:t xml:space="preserve">              ↓</w:t>
        <w:br/>
        <w:t>Confirmation returns to the patient</w:t>
      </w:r>
    </w:p>
    <w:p>
      <w:r>
        <w:t>A context diagram represents the complete system as one process interacting with external entities. A Level 1 DFD breaks that process into major functions. Further levels can describe an individual function in more detail.</w:t>
      </w:r>
    </w:p>
    <w:p>
      <w:r>
        <w:t>A DFD focuses on data movement, rather than the exact order of program statements.</w:t>
      </w:r>
    </w:p>
    <w:p>
      <w:pPr>
        <w:pStyle w:val="Heading2"/>
      </w:pPr>
      <w:r>
        <w:t>B. Use-Case Diagram</w:t>
      </w:r>
    </w:p>
    <w:p>
      <w:pPr>
        <w:ind w:left="227"/>
      </w:pPr>
      <w:r>
        <w:rPr>
          <w:i/>
        </w:rPr>
        <w:t>The use-case diagram shows which functions each type of user can access.</w:t>
      </w:r>
    </w:p>
    <w:p>
      <w:r>
        <w:t>The actors are patient, doctor, and administrator.</w:t>
      </w:r>
    </w:p>
    <w:tbl>
      <w:tblPr>
        <w:tblStyle w:val="TableGrid"/>
        <w:tblW w:type="auto" w:w="0"/>
        <w:tblLook w:firstColumn="1" w:firstRow="1" w:lastColumn="0" w:lastRow="0" w:noHBand="0" w:noVBand="1" w:val="04A0"/>
      </w:tblPr>
      <w:tblGrid>
        <w:gridCol w:w="4933"/>
        <w:gridCol w:w="4933"/>
      </w:tblGrid>
      <w:tr>
        <w:trPr>
          <w:tblHeader/>
          <w:cantSplit/>
        </w:trPr>
        <w:tc>
          <w:tcPr>
            <w:tcW w:type="dxa" w:w="4933"/>
            <w:shd w:fill="E6EEF5"/>
          </w:tcPr>
          <w:p>
            <w:pPr>
              <w:spacing w:after="80"/>
            </w:pPr>
            <w:r>
              <w:rPr>
                <w:b/>
                <w:sz w:val="20"/>
              </w:rPr>
              <w:t>Actor</w:t>
            </w:r>
          </w:p>
        </w:tc>
        <w:tc>
          <w:tcPr>
            <w:tcW w:type="dxa" w:w="4933"/>
            <w:shd w:fill="E6EEF5"/>
          </w:tcPr>
          <w:p>
            <w:pPr>
              <w:spacing w:after="80"/>
            </w:pPr>
            <w:r>
              <w:rPr>
                <w:b/>
                <w:sz w:val="20"/>
              </w:rPr>
              <w:t>Example use cases</w:t>
            </w:r>
          </w:p>
        </w:tc>
      </w:tr>
      <w:tr>
        <w:trPr>
          <w:cantSplit/>
        </w:trPr>
        <w:tc>
          <w:tcPr>
            <w:tcW w:type="dxa" w:w="4933"/>
          </w:tcPr>
          <w:p>
            <w:pPr>
              <w:spacing w:after="80"/>
            </w:pPr>
            <w:r>
              <w:rPr>
                <w:sz w:val="20"/>
              </w:rPr>
              <w:t>Patient</w:t>
            </w:r>
          </w:p>
        </w:tc>
        <w:tc>
          <w:tcPr>
            <w:tcW w:type="dxa" w:w="4933"/>
          </w:tcPr>
          <w:p>
            <w:pPr>
              <w:spacing w:after="80"/>
            </w:pPr>
            <w:r>
              <w:rPr>
                <w:sz w:val="20"/>
              </w:rPr>
              <w:t>Search doctor, book appointment, cancel, reschedule</w:t>
            </w:r>
          </w:p>
        </w:tc>
      </w:tr>
      <w:tr>
        <w:trPr>
          <w:cantSplit/>
        </w:trPr>
        <w:tc>
          <w:tcPr>
            <w:tcW w:type="dxa" w:w="4933"/>
          </w:tcPr>
          <w:p>
            <w:pPr>
              <w:spacing w:after="80"/>
            </w:pPr>
            <w:r>
              <w:rPr>
                <w:sz w:val="20"/>
              </w:rPr>
              <w:t>Doctor</w:t>
            </w:r>
          </w:p>
        </w:tc>
        <w:tc>
          <w:tcPr>
            <w:tcW w:type="dxa" w:w="4933"/>
          </w:tcPr>
          <w:p>
            <w:pPr>
              <w:spacing w:after="80"/>
            </w:pPr>
            <w:r>
              <w:rPr>
                <w:sz w:val="20"/>
              </w:rPr>
              <w:t>Publish availability, view appointments, complete consultation</w:t>
            </w:r>
          </w:p>
        </w:tc>
      </w:tr>
      <w:tr>
        <w:trPr>
          <w:cantSplit/>
        </w:trPr>
        <w:tc>
          <w:tcPr>
            <w:tcW w:type="dxa" w:w="4933"/>
          </w:tcPr>
          <w:p>
            <w:pPr>
              <w:spacing w:after="80"/>
            </w:pPr>
            <w:r>
              <w:rPr>
                <w:sz w:val="20"/>
              </w:rPr>
              <w:t>Administrator</w:t>
            </w:r>
          </w:p>
        </w:tc>
        <w:tc>
          <w:tcPr>
            <w:tcW w:type="dxa" w:w="4933"/>
          </w:tcPr>
          <w:p>
            <w:pPr>
              <w:spacing w:after="80"/>
            </w:pPr>
            <w:r>
              <w:rPr>
                <w:sz w:val="20"/>
              </w:rPr>
              <w:t>Manage doctors, manage accounts, view reports</w:t>
            </w:r>
          </w:p>
        </w:tc>
      </w:tr>
    </w:tbl>
    <w:p/>
    <w:p>
      <w:pPr>
        <w:ind w:left="227"/>
      </w:pPr>
      <w:r>
        <w:rPr>
          <w:i/>
        </w:rPr>
        <w:t>It helped define the system scope and separate responsibilities before implementation.</w:t>
      </w:r>
    </w:p>
    <w:p>
      <w:pPr>
        <w:pStyle w:val="Heading2"/>
      </w:pPr>
      <w:r>
        <w:t>C. Class Diagram</w:t>
      </w:r>
    </w:p>
    <w:p>
      <w:pPr>
        <w:ind w:left="227"/>
      </w:pPr>
      <w:r>
        <w:rPr>
          <w:i/>
        </w:rPr>
        <w:t>The class diagram represents the main entities, their attributes, responsibilities, and relationships.</w:t>
      </w:r>
    </w:p>
    <w:p>
      <w:r>
        <w:t>Important concepts include User, Patient, Doctor, Administrator, Appointment, AvailabilitySlot, and Payment.</w:t>
      </w:r>
    </w:p>
    <w:p>
      <w:r>
        <w:t>A doctor has many availability slots. A patient can have many appointments. Each appointment connects a patient, doctor, and slot. A payment belongs to an appointment.</w:t>
      </w:r>
    </w:p>
    <w:p>
      <w:r>
        <w:t>If asked how the classes were implemented:</w:t>
      </w:r>
    </w:p>
    <w:p>
      <w:pPr>
        <w:ind w:left="227"/>
      </w:pPr>
      <w:r>
        <w:rPr>
          <w:i/>
        </w:rPr>
        <w:t>The conceptual class model guided the design. In the implementation, entities are stored in relational tables, while Python service functions and API routes implement their behaviour. I did not create a separate Python class for every conceptual entity.</w:t>
      </w:r>
    </w:p>
    <w:p>
      <w:r>
        <w:t>Administrator is implemented as a User role, rather than a separate administrator table.</w:t>
      </w:r>
    </w:p>
    <w:p>
      <w:pPr>
        <w:pStyle w:val="Heading2"/>
      </w:pPr>
      <w:r>
        <w:t>D. State Diagram</w:t>
      </w:r>
    </w:p>
    <w:p>
      <w:pPr>
        <w:ind w:left="227"/>
      </w:pPr>
      <w:r>
        <w:rPr>
          <w:i/>
        </w:rPr>
        <w:t>The state diagram shows how an appointment changes its status after an event.</w:t>
      </w:r>
    </w:p>
    <w:p>
      <w:r>
        <w:t>The stored appointment statuses are:</w:t>
      </w:r>
    </w:p>
    <w:p>
      <w:pPr>
        <w:spacing w:after="180"/>
        <w:shd w:fill="EDF2F6"/>
      </w:pPr>
      <w:r>
        <w:rPr>
          <w:rFonts w:ascii="DejaVu Sans Mono" w:hAnsi="DejaVu Sans Mono"/>
          <w:sz w:val="16"/>
        </w:rPr>
        <w:t xml:space="preserve">                  Confirmed</w:t>
        <w:br/>
        <w:t xml:space="preserve">                  /       \</w:t>
        <w:br/>
        <w:t xml:space="preserve">                 ↓         ↓</w:t>
        <w:br/>
        <w:t xml:space="preserve">             Cancelled   Completed</w:t>
      </w:r>
    </w:p>
    <w:p>
      <w:r>
        <w:t>A successful booking creates a confirmed appointment. Cancellation changes it to cancelled. The doctor or administrator can mark an eligible consultation completed. Rescheduling changes its slot while keeping the appointment confirmed.</w:t>
      </w:r>
    </w:p>
    <w:p>
      <w:r>
        <w:t>Selecting a slot, reviewing a booking, and attempting payment are workflow steps. They are not all stored appointment statuses.</w:t>
      </w:r>
    </w:p>
    <w:p>
      <w:pPr>
        <w:pStyle w:val="Heading2"/>
      </w:pPr>
      <w:r>
        <w:t>E. Activity Diagram</w:t>
      </w:r>
    </w:p>
    <w:p>
      <w:pPr>
        <w:ind w:left="227"/>
      </w:pPr>
      <w:r>
        <w:rPr>
          <w:i/>
        </w:rPr>
        <w:t>The activity diagram shows the sequence of activities and decisions in a workflow.</w:t>
      </w:r>
    </w:p>
    <w:p>
      <w:r>
        <w:t>The booking flow is:</w:t>
      </w:r>
    </w:p>
    <w:p>
      <w:pPr>
        <w:spacing w:after="180"/>
        <w:shd w:fill="EDF2F6"/>
      </w:pPr>
      <w:r>
        <w:rPr>
          <w:rFonts w:ascii="DejaVu Sans Mono" w:hAnsi="DejaVu Sans Mono"/>
          <w:sz w:val="16"/>
        </w:rPr>
        <w:t>Login → Search doctor → Select date and slot</w:t>
        <w:br/>
        <w:t xml:space="preserve">                         ↓</w:t>
        <w:br/>
        <w:t xml:space="preserve">                    Review booking</w:t>
        <w:br/>
        <w:t xml:space="preserve">                         ↓</w:t>
        <w:br/>
        <w:t xml:space="preserve">                 Simulated payment</w:t>
        <w:br/>
        <w:t xml:space="preserve">                    /          \</w:t>
        <w:br/>
        <w:t xml:space="preserve">                 Failure       Success</w:t>
        <w:br/>
        <w:t xml:space="preserve">                    ↓             ↓</w:t>
        <w:br/>
        <w:t xml:space="preserve">                  Retry      Save appointment</w:t>
        <w:br/>
        <w:t xml:space="preserve">                                  ↓</w:t>
        <w:br/>
        <w:t xml:space="preserve">                            Show confirmation</w:t>
      </w:r>
    </w:p>
    <w:p>
      <w:r>
        <w:t>The backend rechecks availability before saving. A slot displayed earlier might have been booked by someone else meanwhile.</w:t>
      </w:r>
    </w:p>
    <w:p>
      <w:pPr>
        <w:pStyle w:val="Heading2"/>
      </w:pPr>
      <w:r>
        <w:t>How the diagrams differ</w:t>
      </w:r>
    </w:p>
    <w:tbl>
      <w:tblPr>
        <w:tblStyle w:val="TableGrid"/>
        <w:tblW w:type="auto" w:w="0"/>
        <w:tblLook w:firstColumn="1" w:firstRow="1" w:lastColumn="0" w:lastRow="0" w:noHBand="0" w:noVBand="1" w:val="04A0"/>
      </w:tblPr>
      <w:tblGrid>
        <w:gridCol w:w="4933"/>
        <w:gridCol w:w="4933"/>
      </w:tblGrid>
      <w:tr>
        <w:trPr>
          <w:tblHeader/>
          <w:cantSplit/>
        </w:trPr>
        <w:tc>
          <w:tcPr>
            <w:tcW w:type="dxa" w:w="4933"/>
            <w:shd w:fill="E6EEF5"/>
          </w:tcPr>
          <w:p>
            <w:pPr>
              <w:spacing w:after="80"/>
            </w:pPr>
            <w:r>
              <w:rPr>
                <w:b/>
                <w:sz w:val="20"/>
              </w:rPr>
              <w:t>Diagram</w:t>
            </w:r>
          </w:p>
        </w:tc>
        <w:tc>
          <w:tcPr>
            <w:tcW w:type="dxa" w:w="4933"/>
            <w:shd w:fill="E6EEF5"/>
          </w:tcPr>
          <w:p>
            <w:pPr>
              <w:spacing w:after="80"/>
            </w:pPr>
            <w:r>
              <w:rPr>
                <w:b/>
                <w:sz w:val="20"/>
              </w:rPr>
              <w:t>Main question it answers</w:t>
            </w:r>
          </w:p>
        </w:tc>
      </w:tr>
      <w:tr>
        <w:trPr>
          <w:cantSplit/>
        </w:trPr>
        <w:tc>
          <w:tcPr>
            <w:tcW w:type="dxa" w:w="4933"/>
          </w:tcPr>
          <w:p>
            <w:pPr>
              <w:spacing w:after="80"/>
            </w:pPr>
            <w:r>
              <w:rPr>
                <w:sz w:val="20"/>
              </w:rPr>
              <w:t>DFD</w:t>
            </w:r>
          </w:p>
        </w:tc>
        <w:tc>
          <w:tcPr>
            <w:tcW w:type="dxa" w:w="4933"/>
          </w:tcPr>
          <w:p>
            <w:pPr>
              <w:spacing w:after="80"/>
            </w:pPr>
            <w:r>
              <w:rPr>
                <w:sz w:val="20"/>
              </w:rPr>
              <w:t>Where does the data move?</w:t>
            </w:r>
          </w:p>
        </w:tc>
      </w:tr>
      <w:tr>
        <w:trPr>
          <w:cantSplit/>
        </w:trPr>
        <w:tc>
          <w:tcPr>
            <w:tcW w:type="dxa" w:w="4933"/>
          </w:tcPr>
          <w:p>
            <w:pPr>
              <w:spacing w:after="80"/>
            </w:pPr>
            <w:r>
              <w:rPr>
                <w:sz w:val="20"/>
              </w:rPr>
              <w:t>Use case</w:t>
            </w:r>
          </w:p>
        </w:tc>
        <w:tc>
          <w:tcPr>
            <w:tcW w:type="dxa" w:w="4933"/>
          </w:tcPr>
          <w:p>
            <w:pPr>
              <w:spacing w:after="80"/>
            </w:pPr>
            <w:r>
              <w:rPr>
                <w:sz w:val="20"/>
              </w:rPr>
              <w:t>Who can do what?</w:t>
            </w:r>
          </w:p>
        </w:tc>
      </w:tr>
      <w:tr>
        <w:trPr>
          <w:cantSplit/>
        </w:trPr>
        <w:tc>
          <w:tcPr>
            <w:tcW w:type="dxa" w:w="4933"/>
          </w:tcPr>
          <w:p>
            <w:pPr>
              <w:spacing w:after="80"/>
            </w:pPr>
            <w:r>
              <w:rPr>
                <w:sz w:val="20"/>
              </w:rPr>
              <w:t>Class</w:t>
            </w:r>
          </w:p>
        </w:tc>
        <w:tc>
          <w:tcPr>
            <w:tcW w:type="dxa" w:w="4933"/>
          </w:tcPr>
          <w:p>
            <w:pPr>
              <w:spacing w:after="80"/>
            </w:pPr>
            <w:r>
              <w:rPr>
                <w:sz w:val="20"/>
              </w:rPr>
              <w:t>What entities and relationships exist?</w:t>
            </w:r>
          </w:p>
        </w:tc>
      </w:tr>
      <w:tr>
        <w:trPr>
          <w:cantSplit/>
        </w:trPr>
        <w:tc>
          <w:tcPr>
            <w:tcW w:type="dxa" w:w="4933"/>
          </w:tcPr>
          <w:p>
            <w:pPr>
              <w:spacing w:after="80"/>
            </w:pPr>
            <w:r>
              <w:rPr>
                <w:sz w:val="20"/>
              </w:rPr>
              <w:t>State</w:t>
            </w:r>
          </w:p>
        </w:tc>
        <w:tc>
          <w:tcPr>
            <w:tcW w:type="dxa" w:w="4933"/>
          </w:tcPr>
          <w:p>
            <w:pPr>
              <w:spacing w:after="80"/>
            </w:pPr>
            <w:r>
              <w:rPr>
                <w:sz w:val="20"/>
              </w:rPr>
              <w:t>How does an object's status change?</w:t>
            </w:r>
          </w:p>
        </w:tc>
      </w:tr>
      <w:tr>
        <w:trPr>
          <w:cantSplit/>
        </w:trPr>
        <w:tc>
          <w:tcPr>
            <w:tcW w:type="dxa" w:w="4933"/>
          </w:tcPr>
          <w:p>
            <w:pPr>
              <w:spacing w:after="80"/>
            </w:pPr>
            <w:r>
              <w:rPr>
                <w:sz w:val="20"/>
              </w:rPr>
              <w:t>Activity</w:t>
            </w:r>
          </w:p>
        </w:tc>
        <w:tc>
          <w:tcPr>
            <w:tcW w:type="dxa" w:w="4933"/>
          </w:tcPr>
          <w:p>
            <w:pPr>
              <w:spacing w:after="80"/>
            </w:pPr>
            <w:r>
              <w:rPr>
                <w:sz w:val="20"/>
              </w:rPr>
              <w:t>What steps and decisions occur?</w:t>
            </w:r>
          </w:p>
        </w:tc>
      </w:tr>
    </w:tbl>
    <w:p/>
    <w:p>
      <w:pPr>
        <w:pStyle w:val="Heading2"/>
      </w:pPr>
      <w:r>
        <w:t>What about COCOMO?</w:t>
      </w:r>
    </w:p>
    <w:p>
      <w:r>
        <w:t>The earlier experiment mapping also includes COCOMO estimation.</w:t>
      </w:r>
    </w:p>
    <w:p>
      <w:pPr>
        <w:ind w:left="227"/>
      </w:pPr>
      <w:r>
        <w:rPr>
          <w:i/>
        </w:rPr>
        <w:t>COCOMO estimates development effort, schedule, and staffing based on software size and project characteristics. It is an estimation model, not a UML diagram.</w:t>
      </w:r>
    </w:p>
    <w:p>
      <w:r>
        <w:t>Do not say you used a sequence diagram unless it actually appears in the experiment you are presenting.</w:t>
      </w:r>
    </w:p>
    <w:p>
      <w:pPr>
        <w:pStyle w:val="Heading1"/>
        <w:pageBreakBefore/>
      </w:pPr>
      <w:r>
        <w:t>3. Frontend Implementation</w:t>
      </w:r>
    </w:p>
    <w:p>
      <w:pPr>
        <w:pStyle w:val="Heading2"/>
      </w:pPr>
      <w:r>
        <w:t>What is the frontend?</w:t>
      </w:r>
    </w:p>
    <w:p>
      <w:pPr>
        <w:ind w:left="227"/>
      </w:pPr>
      <w:r>
        <w:rPr>
          <w:i/>
        </w:rPr>
        <w:t>The frontend is the part users interact with in the browser. It displays information, collects input, sends requests to the backend, and presents the results.</w:t>
      </w:r>
    </w:p>
    <w:tbl>
      <w:tblPr>
        <w:tblStyle w:val="TableGrid"/>
        <w:tblW w:type="auto" w:w="0"/>
        <w:tblLook w:firstColumn="1" w:firstRow="1" w:lastColumn="0" w:lastRow="0" w:noHBand="0" w:noVBand="1" w:val="04A0"/>
      </w:tblPr>
      <w:tblGrid>
        <w:gridCol w:w="4933"/>
        <w:gridCol w:w="4933"/>
      </w:tblGrid>
      <w:tr>
        <w:trPr>
          <w:tblHeader/>
          <w:cantSplit/>
        </w:trPr>
        <w:tc>
          <w:tcPr>
            <w:tcW w:type="dxa" w:w="4933"/>
            <w:shd w:fill="E6EEF5"/>
          </w:tcPr>
          <w:p>
            <w:pPr>
              <w:spacing w:after="80"/>
            </w:pPr>
            <w:r>
              <w:rPr>
                <w:b/>
                <w:sz w:val="20"/>
              </w:rPr>
              <w:t>Technology</w:t>
            </w:r>
          </w:p>
        </w:tc>
        <w:tc>
          <w:tcPr>
            <w:tcW w:type="dxa" w:w="4933"/>
            <w:shd w:fill="E6EEF5"/>
          </w:tcPr>
          <w:p>
            <w:pPr>
              <w:spacing w:after="80"/>
            </w:pPr>
            <w:r>
              <w:rPr>
                <w:b/>
                <w:sz w:val="20"/>
              </w:rPr>
              <w:t>Purpose</w:t>
            </w:r>
          </w:p>
        </w:tc>
      </w:tr>
      <w:tr>
        <w:trPr>
          <w:cantSplit/>
        </w:trPr>
        <w:tc>
          <w:tcPr>
            <w:tcW w:type="dxa" w:w="4933"/>
          </w:tcPr>
          <w:p>
            <w:pPr>
              <w:spacing w:after="80"/>
            </w:pPr>
            <w:r>
              <w:rPr>
                <w:sz w:val="20"/>
              </w:rPr>
              <w:t>React</w:t>
            </w:r>
          </w:p>
        </w:tc>
        <w:tc>
          <w:tcPr>
            <w:tcW w:type="dxa" w:w="4933"/>
          </w:tcPr>
          <w:p>
            <w:pPr>
              <w:spacing w:after="80"/>
            </w:pPr>
            <w:r>
              <w:rPr>
                <w:sz w:val="20"/>
              </w:rPr>
              <w:t>Builds reusable interface components</w:t>
            </w:r>
          </w:p>
        </w:tc>
      </w:tr>
      <w:tr>
        <w:trPr>
          <w:cantSplit/>
        </w:trPr>
        <w:tc>
          <w:tcPr>
            <w:tcW w:type="dxa" w:w="4933"/>
          </w:tcPr>
          <w:p>
            <w:pPr>
              <w:spacing w:after="80"/>
            </w:pPr>
            <w:r>
              <w:rPr>
                <w:sz w:val="20"/>
              </w:rPr>
              <w:t>TypeScript</w:t>
            </w:r>
          </w:p>
        </w:tc>
        <w:tc>
          <w:tcPr>
            <w:tcW w:type="dxa" w:w="4933"/>
          </w:tcPr>
          <w:p>
            <w:pPr>
              <w:spacing w:after="80"/>
            </w:pPr>
            <w:r>
              <w:rPr>
                <w:sz w:val="20"/>
              </w:rPr>
              <w:t>Adds type checking to JavaScript</w:t>
            </w:r>
          </w:p>
        </w:tc>
      </w:tr>
      <w:tr>
        <w:trPr>
          <w:cantSplit/>
        </w:trPr>
        <w:tc>
          <w:tcPr>
            <w:tcW w:type="dxa" w:w="4933"/>
          </w:tcPr>
          <w:p>
            <w:pPr>
              <w:spacing w:after="80"/>
            </w:pPr>
            <w:r>
              <w:rPr>
                <w:sz w:val="20"/>
              </w:rPr>
              <w:t>Vite</w:t>
            </w:r>
          </w:p>
        </w:tc>
        <w:tc>
          <w:tcPr>
            <w:tcW w:type="dxa" w:w="4933"/>
          </w:tcPr>
          <w:p>
            <w:pPr>
              <w:spacing w:after="80"/>
            </w:pPr>
            <w:r>
              <w:rPr>
                <w:sz w:val="20"/>
              </w:rPr>
              <w:t>Development server and production build tool</w:t>
            </w:r>
          </w:p>
        </w:tc>
      </w:tr>
      <w:tr>
        <w:trPr>
          <w:cantSplit/>
        </w:trPr>
        <w:tc>
          <w:tcPr>
            <w:tcW w:type="dxa" w:w="4933"/>
          </w:tcPr>
          <w:p>
            <w:pPr>
              <w:spacing w:after="80"/>
            </w:pPr>
            <w:r>
              <w:rPr>
                <w:sz w:val="20"/>
              </w:rPr>
              <w:t>React Router</w:t>
            </w:r>
          </w:p>
        </w:tc>
        <w:tc>
          <w:tcPr>
            <w:tcW w:type="dxa" w:w="4933"/>
          </w:tcPr>
          <w:p>
            <w:pPr>
              <w:spacing w:after="80"/>
            </w:pPr>
            <w:r>
              <w:rPr>
                <w:sz w:val="20"/>
              </w:rPr>
              <w:t>Navigation between application pages</w:t>
            </w:r>
          </w:p>
        </w:tc>
      </w:tr>
      <w:tr>
        <w:trPr>
          <w:cantSplit/>
        </w:trPr>
        <w:tc>
          <w:tcPr>
            <w:tcW w:type="dxa" w:w="4933"/>
          </w:tcPr>
          <w:p>
            <w:pPr>
              <w:spacing w:after="80"/>
            </w:pPr>
            <w:r>
              <w:rPr>
                <w:sz w:val="20"/>
              </w:rPr>
              <w:t>Tailwind CSS and custom CSS</w:t>
            </w:r>
          </w:p>
        </w:tc>
        <w:tc>
          <w:tcPr>
            <w:tcW w:type="dxa" w:w="4933"/>
          </w:tcPr>
          <w:p>
            <w:pPr>
              <w:spacing w:after="80"/>
            </w:pPr>
            <w:r>
              <w:rPr>
                <w:sz w:val="20"/>
              </w:rPr>
              <w:t>Styling and responsive layouts</w:t>
            </w:r>
          </w:p>
        </w:tc>
      </w:tr>
      <w:tr>
        <w:trPr>
          <w:cantSplit/>
        </w:trPr>
        <w:tc>
          <w:tcPr>
            <w:tcW w:type="dxa" w:w="4933"/>
          </w:tcPr>
          <w:p>
            <w:pPr>
              <w:spacing w:after="80"/>
            </w:pPr>
            <w:r>
              <w:rPr>
                <w:sz w:val="20"/>
              </w:rPr>
              <w:t>React Hook Form and Zod</w:t>
            </w:r>
          </w:p>
        </w:tc>
        <w:tc>
          <w:tcPr>
            <w:tcW w:type="dxa" w:w="4933"/>
          </w:tcPr>
          <w:p>
            <w:pPr>
              <w:spacing w:after="80"/>
            </w:pPr>
            <w:r>
              <w:rPr>
                <w:sz w:val="20"/>
              </w:rPr>
              <w:t>Form handling and frontend validation</w:t>
            </w:r>
          </w:p>
        </w:tc>
      </w:tr>
      <w:tr>
        <w:trPr>
          <w:cantSplit/>
        </w:trPr>
        <w:tc>
          <w:tcPr>
            <w:tcW w:type="dxa" w:w="4933"/>
          </w:tcPr>
          <w:p>
            <w:pPr>
              <w:spacing w:after="80"/>
            </w:pPr>
            <w:r>
              <w:rPr>
                <w:sz w:val="20"/>
              </w:rPr>
              <w:t>Framer Motion</w:t>
            </w:r>
          </w:p>
        </w:tc>
        <w:tc>
          <w:tcPr>
            <w:tcW w:type="dxa" w:w="4933"/>
          </w:tcPr>
          <w:p>
            <w:pPr>
              <w:spacing w:after="80"/>
            </w:pPr>
            <w:r>
              <w:rPr>
                <w:sz w:val="20"/>
              </w:rPr>
              <w:t>Interface animations</w:t>
            </w:r>
          </w:p>
        </w:tc>
      </w:tr>
      <w:tr>
        <w:trPr>
          <w:cantSplit/>
        </w:trPr>
        <w:tc>
          <w:tcPr>
            <w:tcW w:type="dxa" w:w="4933"/>
          </w:tcPr>
          <w:p>
            <w:pPr>
              <w:spacing w:after="80"/>
            </w:pPr>
            <w:r>
              <w:rPr>
                <w:sz w:val="20"/>
              </w:rPr>
              <w:t>Lucide</w:t>
            </w:r>
          </w:p>
        </w:tc>
        <w:tc>
          <w:tcPr>
            <w:tcW w:type="dxa" w:w="4933"/>
          </w:tcPr>
          <w:p>
            <w:pPr>
              <w:spacing w:after="80"/>
            </w:pPr>
            <w:r>
              <w:rPr>
                <w:sz w:val="20"/>
              </w:rPr>
              <w:t>Icons</w:t>
            </w:r>
          </w:p>
        </w:tc>
      </w:tr>
    </w:tbl>
    <w:p/>
    <w:p>
      <w:pPr>
        <w:pStyle w:val="Heading2"/>
      </w:pPr>
      <w:r>
        <w:t>Why React?</w:t>
      </w:r>
    </w:p>
    <w:p>
      <w:pPr>
        <w:ind w:left="227"/>
      </w:pPr>
      <w:r>
        <w:rPr>
          <w:i/>
        </w:rPr>
        <w:t>React allows the interface to be divided into reusable components, such as doctor cards, forms, dialogs, and dashboards. When application state changes, React updates the relevant interface.</w:t>
      </w:r>
    </w:p>
    <w:p>
      <w:pPr>
        <w:pStyle w:val="Heading2"/>
      </w:pPr>
      <w:r>
        <w:t>What is a component?</w:t>
      </w:r>
    </w:p>
    <w:p>
      <w:pPr>
        <w:ind w:left="227"/>
      </w:pPr>
      <w:r>
        <w:rPr>
          <w:i/>
        </w:rPr>
        <w:t>A component is a reusable piece of the interface with its own presentation and behaviour.</w:t>
      </w:r>
    </w:p>
    <w:p>
      <w:r>
        <w:t>Examples include the navigation bar, doctor card, appointment card, booking dialog, and notification display.</w:t>
      </w:r>
    </w:p>
    <w:p>
      <w:pPr>
        <w:pStyle w:val="Heading2"/>
      </w:pPr>
      <w:r>
        <w:t>What is state?</w:t>
      </w:r>
    </w:p>
    <w:p>
      <w:pPr>
        <w:ind w:left="227"/>
      </w:pPr>
      <w:r>
        <w:rPr>
          <w:i/>
        </w:rPr>
        <w:t>State is information that can change while the application is running.</w:t>
      </w:r>
    </w:p>
    <w:p>
      <w:r>
        <w:t>Examples include the selected doctor, selected date and slot, whether the booking dialog is open, loading or error messages, and the currently authenticated user.</w:t>
      </w:r>
    </w:p>
    <w:p>
      <w:pPr>
        <w:pStyle w:val="Heading2"/>
      </w:pPr>
      <w:r>
        <w:t>How is login information managed on the frontend?</w:t>
      </w:r>
    </w:p>
    <w:p>
      <w:pPr>
        <w:ind w:left="227"/>
      </w:pPr>
      <w:r>
        <w:rPr>
          <w:i/>
        </w:rPr>
        <w:t>React Context shares the authenticated user's information across the interface. On page load, the frontend requests /api/auth/me to check the current session.</w:t>
      </w:r>
    </w:p>
    <w:p>
      <w:r>
        <w:t>The frontend's displayed role helps choose the appropriate interface. The backend still enforces permissions. Hiding an administrator button does not secure an API.</w:t>
      </w:r>
    </w:p>
    <w:p>
      <w:pPr>
        <w:pStyle w:val="Heading2"/>
      </w:pPr>
      <w:r>
        <w:t>How does the frontend communicate with the backend?</w:t>
      </w:r>
    </w:p>
    <w:p>
      <w:r>
        <w:t>The shared API helper uses the browser's fetch() function. For example:</w:t>
      </w:r>
    </w:p>
    <w:p>
      <w:pPr>
        <w:spacing w:after="180"/>
        <w:shd w:fill="EDF2F6"/>
      </w:pPr>
      <w:r>
        <w:rPr>
          <w:rFonts w:ascii="DejaVu Sans Mono" w:hAnsi="DejaVu Sans Mono"/>
          <w:sz w:val="16"/>
        </w:rPr>
        <w:t>GET /api/doctors</w:t>
      </w:r>
    </w:p>
    <w:p>
      <w:r>
        <w:t>The backend returns JSON, and React displays the doctor information. To create a booking:</w:t>
      </w:r>
    </w:p>
    <w:p>
      <w:pPr>
        <w:spacing w:after="180"/>
        <w:shd w:fill="EDF2F6"/>
      </w:pPr>
      <w:r>
        <w:rPr>
          <w:rFonts w:ascii="DejaVu Sans Mono" w:hAnsi="DejaVu Sans Mono"/>
          <w:sz w:val="16"/>
        </w:rPr>
        <w:t>POST /api/appointments</w:t>
        <w:br/>
        <w:t>Content-Type: application/json</w:t>
        <w:br/>
        <w:br/>
        <w:t>{</w:t>
        <w:br/>
        <w:t xml:space="preserve">  "slot_id": "selected-slot-id",</w:t>
        <w:br/>
        <w:t xml:space="preserve">  "payment_result": "success"</w:t>
        <w:br/>
        <w:t>}</w:t>
      </w:r>
    </w:p>
    <w:p>
      <w:r>
        <w:t>The API helper converts unsuccessful responses into error messages the interface can display.</w:t>
      </w:r>
    </w:p>
    <w:p>
      <w:pPr>
        <w:pStyle w:val="Heading2"/>
      </w:pPr>
      <w:r>
        <w:t>How is the website responsive?</w:t>
      </w:r>
    </w:p>
    <w:p>
      <w:pPr>
        <w:ind w:left="227"/>
      </w:pPr>
      <w:r>
        <w:rPr>
          <w:i/>
        </w:rPr>
        <w:t>CSS media queries and flexible layouts adapt the navigation, cards, forms, and dashboards to different screen sizes.</w:t>
      </w:r>
    </w:p>
    <w:p>
      <w:r>
        <w:t>Responsiveness concerns layout. It does not automatically prove complete accessibility.</w:t>
      </w:r>
    </w:p>
    <w:p>
      <w:pPr>
        <w:pStyle w:val="Heading1"/>
        <w:pageBreakBefore/>
      </w:pPr>
      <w:r>
        <w:t>4. Backend Implementation</w:t>
      </w:r>
    </w:p>
    <w:p>
      <w:pPr>
        <w:pStyle w:val="Heading2"/>
      </w:pPr>
      <w:r>
        <w:t>What is the backend?</w:t>
      </w:r>
    </w:p>
    <w:p>
      <w:pPr>
        <w:ind w:left="227"/>
      </w:pPr>
      <w:r>
        <w:rPr>
          <w:i/>
        </w:rPr>
        <w:t>The backend receives requests, validates data, checks authentication and permissions, applies business rules, and reads or updates the database.</w:t>
      </w:r>
    </w:p>
    <w:p>
      <w:r>
        <w:t>The backend uses Python for application logic, FastAPI for HTTP endpoints, Pydantic for request validation, Uvicorn to run the application, Python's sqlite3 module for database access, and openpyxl for Excel exchange.</w:t>
      </w:r>
    </w:p>
    <w:p>
      <w:pPr>
        <w:pStyle w:val="Heading2"/>
      </w:pPr>
      <w:r>
        <w:t>Why FastAPI?</w:t>
      </w:r>
    </w:p>
    <w:p>
      <w:pPr>
        <w:ind w:left="227"/>
      </w:pPr>
      <w:r>
        <w:rPr>
          <w:i/>
        </w:rPr>
        <w:t>FastAPI supports structured API development, automatic request validation, dependency-based authentication, and generated API documentation.</w:t>
      </w:r>
    </w:p>
    <w:p>
      <w:pPr>
        <w:pStyle w:val="Heading2"/>
      </w:pPr>
      <w:r>
        <w:t>What is an API endpoint?</w:t>
      </w:r>
    </w:p>
    <w:p>
      <w:pPr>
        <w:ind w:left="227"/>
      </w:pPr>
      <w:r>
        <w:rPr>
          <w:i/>
        </w:rPr>
        <w:t>An endpoint is a combination of a URL and an HTTP operation that provides a particular function.</w:t>
      </w:r>
    </w:p>
    <w:tbl>
      <w:tblPr>
        <w:tblStyle w:val="TableGrid"/>
        <w:tblW w:type="auto" w:w="0"/>
        <w:tblLook w:firstColumn="1" w:firstRow="1" w:lastColumn="0" w:lastRow="0" w:noHBand="0" w:noVBand="1" w:val="04A0"/>
      </w:tblPr>
      <w:tblGrid>
        <w:gridCol w:w="4933"/>
        <w:gridCol w:w="4933"/>
      </w:tblGrid>
      <w:tr>
        <w:trPr>
          <w:tblHeader/>
          <w:cantSplit/>
        </w:trPr>
        <w:tc>
          <w:tcPr>
            <w:tcW w:type="dxa" w:w="4933"/>
            <w:shd w:fill="E6EEF5"/>
          </w:tcPr>
          <w:p>
            <w:pPr>
              <w:spacing w:after="80"/>
            </w:pPr>
            <w:r>
              <w:rPr>
                <w:b/>
                <w:sz w:val="20"/>
              </w:rPr>
              <w:t>Endpoint</w:t>
            </w:r>
          </w:p>
        </w:tc>
        <w:tc>
          <w:tcPr>
            <w:tcW w:type="dxa" w:w="4933"/>
            <w:shd w:fill="E6EEF5"/>
          </w:tcPr>
          <w:p>
            <w:pPr>
              <w:spacing w:after="80"/>
            </w:pPr>
            <w:r>
              <w:rPr>
                <w:b/>
                <w:sz w:val="20"/>
              </w:rPr>
              <w:t>Purpose</w:t>
            </w:r>
          </w:p>
        </w:tc>
      </w:tr>
      <w:tr>
        <w:trPr>
          <w:cantSplit/>
        </w:trPr>
        <w:tc>
          <w:tcPr>
            <w:tcW w:type="dxa" w:w="4933"/>
          </w:tcPr>
          <w:p>
            <w:pPr>
              <w:spacing w:after="80"/>
            </w:pPr>
            <w:r>
              <w:rPr>
                <w:sz w:val="20"/>
              </w:rPr>
              <w:t>POST /api/auth/login</w:t>
            </w:r>
          </w:p>
        </w:tc>
        <w:tc>
          <w:tcPr>
            <w:tcW w:type="dxa" w:w="4933"/>
          </w:tcPr>
          <w:p>
            <w:pPr>
              <w:spacing w:after="80"/>
            </w:pPr>
            <w:r>
              <w:rPr>
                <w:sz w:val="20"/>
              </w:rPr>
              <w:t>Authenticate a user</w:t>
            </w:r>
          </w:p>
        </w:tc>
      </w:tr>
      <w:tr>
        <w:trPr>
          <w:cantSplit/>
        </w:trPr>
        <w:tc>
          <w:tcPr>
            <w:tcW w:type="dxa" w:w="4933"/>
          </w:tcPr>
          <w:p>
            <w:pPr>
              <w:spacing w:after="80"/>
            </w:pPr>
            <w:r>
              <w:rPr>
                <w:sz w:val="20"/>
              </w:rPr>
              <w:t>GET /api/auth/me</w:t>
            </w:r>
          </w:p>
        </w:tc>
        <w:tc>
          <w:tcPr>
            <w:tcW w:type="dxa" w:w="4933"/>
          </w:tcPr>
          <w:p>
            <w:pPr>
              <w:spacing w:after="80"/>
            </w:pPr>
            <w:r>
              <w:rPr>
                <w:sz w:val="20"/>
              </w:rPr>
              <w:t>Retrieve the current user</w:t>
            </w:r>
          </w:p>
        </w:tc>
      </w:tr>
      <w:tr>
        <w:trPr>
          <w:cantSplit/>
        </w:trPr>
        <w:tc>
          <w:tcPr>
            <w:tcW w:type="dxa" w:w="4933"/>
          </w:tcPr>
          <w:p>
            <w:pPr>
              <w:spacing w:after="80"/>
            </w:pPr>
            <w:r>
              <w:rPr>
                <w:sz w:val="20"/>
              </w:rPr>
              <w:t>GET /api/doctors</w:t>
            </w:r>
          </w:p>
        </w:tc>
        <w:tc>
          <w:tcPr>
            <w:tcW w:type="dxa" w:w="4933"/>
          </w:tcPr>
          <w:p>
            <w:pPr>
              <w:spacing w:after="80"/>
            </w:pPr>
            <w:r>
              <w:rPr>
                <w:sz w:val="20"/>
              </w:rPr>
              <w:t>Search or list doctors</w:t>
            </w:r>
          </w:p>
        </w:tc>
      </w:tr>
      <w:tr>
        <w:trPr>
          <w:cantSplit/>
        </w:trPr>
        <w:tc>
          <w:tcPr>
            <w:tcW w:type="dxa" w:w="4933"/>
          </w:tcPr>
          <w:p>
            <w:pPr>
              <w:spacing w:after="80"/>
            </w:pPr>
            <w:r>
              <w:rPr>
                <w:sz w:val="20"/>
              </w:rPr>
              <w:t>GET /api/doctors/{id}/availability</w:t>
            </w:r>
          </w:p>
        </w:tc>
        <w:tc>
          <w:tcPr>
            <w:tcW w:type="dxa" w:w="4933"/>
          </w:tcPr>
          <w:p>
            <w:pPr>
              <w:spacing w:after="80"/>
            </w:pPr>
            <w:r>
              <w:rPr>
                <w:sz w:val="20"/>
              </w:rPr>
              <w:t>Retrieve available slots</w:t>
            </w:r>
          </w:p>
        </w:tc>
      </w:tr>
      <w:tr>
        <w:trPr>
          <w:cantSplit/>
        </w:trPr>
        <w:tc>
          <w:tcPr>
            <w:tcW w:type="dxa" w:w="4933"/>
          </w:tcPr>
          <w:p>
            <w:pPr>
              <w:spacing w:after="80"/>
            </w:pPr>
            <w:r>
              <w:rPr>
                <w:sz w:val="20"/>
              </w:rPr>
              <w:t>POST /api/appointments</w:t>
            </w:r>
          </w:p>
        </w:tc>
        <w:tc>
          <w:tcPr>
            <w:tcW w:type="dxa" w:w="4933"/>
          </w:tcPr>
          <w:p>
            <w:pPr>
              <w:spacing w:after="80"/>
            </w:pPr>
            <w:r>
              <w:rPr>
                <w:sz w:val="20"/>
              </w:rPr>
              <w:t>Create a booking</w:t>
            </w:r>
          </w:p>
        </w:tc>
      </w:tr>
      <w:tr>
        <w:trPr>
          <w:cantSplit/>
        </w:trPr>
        <w:tc>
          <w:tcPr>
            <w:tcW w:type="dxa" w:w="4933"/>
          </w:tcPr>
          <w:p>
            <w:pPr>
              <w:spacing w:after="80"/>
            </w:pPr>
            <w:r>
              <w:rPr>
                <w:sz w:val="20"/>
              </w:rPr>
              <w:t>PATCH /api/appointments/{id}/cancel</w:t>
            </w:r>
          </w:p>
        </w:tc>
        <w:tc>
          <w:tcPr>
            <w:tcW w:type="dxa" w:w="4933"/>
          </w:tcPr>
          <w:p>
            <w:pPr>
              <w:spacing w:after="80"/>
            </w:pPr>
            <w:r>
              <w:rPr>
                <w:sz w:val="20"/>
              </w:rPr>
              <w:t>Cancel a booking</w:t>
            </w:r>
          </w:p>
        </w:tc>
      </w:tr>
    </w:tbl>
    <w:p/>
    <w:p>
      <w:pPr>
        <w:pStyle w:val="Heading2"/>
      </w:pPr>
      <w:r>
        <w:t>What are GET, POST, PATCH, and DELETE?</w:t>
      </w:r>
    </w:p>
    <w:p>
      <w:pPr>
        <w:pStyle w:val="ListBullet"/>
      </w:pPr>
      <w:r>
        <w:t>GET retrieves information.</w:t>
      </w:r>
    </w:p>
    <w:p>
      <w:pPr>
        <w:pStyle w:val="ListBullet"/>
      </w:pPr>
      <w:r>
        <w:t>POST submits information or creates a resource.</w:t>
      </w:r>
    </w:p>
    <w:p>
      <w:pPr>
        <w:pStyle w:val="ListBullet"/>
      </w:pPr>
      <w:r>
        <w:t>PATCH changes part of an existing resource.</w:t>
      </w:r>
    </w:p>
    <w:p>
      <w:pPr>
        <w:pStyle w:val="ListBullet"/>
      </w:pPr>
      <w:r>
        <w:t>DELETE removes a resource or makes it unavailable, depending on the endpoint.</w:t>
      </w:r>
    </w:p>
    <w:p>
      <w:r>
        <w:t>For example, removing a doctor's unbooked slot marks it blocked so it disappears from public availability.</w:t>
      </w:r>
    </w:p>
    <w:p>
      <w:pPr>
        <w:pStyle w:val="Heading2"/>
      </w:pPr>
      <w:r>
        <w:t>What validation happens?</w:t>
      </w:r>
    </w:p>
    <w:p>
      <w:r>
        <w:t>The backend validates email format, required fields, password length, allowed roles and statuses, valid dates and times, consultation fee limits, slot availability, and appointment ownership.</w:t>
      </w:r>
    </w:p>
    <w:p>
      <w:pPr>
        <w:ind w:left="227"/>
      </w:pPr>
      <w:r>
        <w:rPr>
          <w:i/>
        </w:rPr>
        <w:t>Frontend validation improves usability, while backend validation protects the application because requests can bypass the frontend.</w:t>
      </w:r>
    </w:p>
    <w:p>
      <w:pPr>
        <w:pStyle w:val="Heading1"/>
        <w:pageBreakBefore/>
      </w:pPr>
      <w:r>
        <w:t>5. Database and Integration</w:t>
      </w:r>
    </w:p>
    <w:p>
      <w:pPr>
        <w:pStyle w:val="Heading2"/>
      </w:pPr>
      <w:r>
        <w:t>Which database did you use?</w:t>
      </w:r>
    </w:p>
    <w:p>
      <w:pPr>
        <w:ind w:left="227"/>
      </w:pPr>
      <w:r>
        <w:rPr>
          <w:i/>
        </w:rPr>
        <w:t>I used SQLite, a relational database stored in a local file. It suits this academic application because it provides SQL, relationships, constraints, and transactions without a separate database server.</w:t>
      </w:r>
    </w:p>
    <w:p>
      <w:r>
        <w:t>The normal database path is database/appointments.sqlite3.</w:t>
      </w:r>
    </w:p>
    <w:p>
      <w:pPr>
        <w:pStyle w:val="Heading2"/>
      </w:pPr>
      <w:r>
        <w:t>Main database tables</w:t>
      </w:r>
    </w:p>
    <w:tbl>
      <w:tblPr>
        <w:tblStyle w:val="TableGrid"/>
        <w:tblW w:type="auto" w:w="0"/>
        <w:tblLook w:firstColumn="1" w:firstRow="1" w:lastColumn="0" w:lastRow="0" w:noHBand="0" w:noVBand="1" w:val="04A0"/>
      </w:tblPr>
      <w:tblGrid>
        <w:gridCol w:w="4933"/>
        <w:gridCol w:w="4933"/>
      </w:tblGrid>
      <w:tr>
        <w:trPr>
          <w:tblHeader/>
          <w:cantSplit/>
        </w:trPr>
        <w:tc>
          <w:tcPr>
            <w:tcW w:type="dxa" w:w="4933"/>
            <w:shd w:fill="E6EEF5"/>
          </w:tcPr>
          <w:p>
            <w:pPr>
              <w:spacing w:after="80"/>
            </w:pPr>
            <w:r>
              <w:rPr>
                <w:b/>
                <w:sz w:val="20"/>
              </w:rPr>
              <w:t>Table</w:t>
            </w:r>
          </w:p>
        </w:tc>
        <w:tc>
          <w:tcPr>
            <w:tcW w:type="dxa" w:w="4933"/>
            <w:shd w:fill="E6EEF5"/>
          </w:tcPr>
          <w:p>
            <w:pPr>
              <w:spacing w:after="80"/>
            </w:pPr>
            <w:r>
              <w:rPr>
                <w:b/>
                <w:sz w:val="20"/>
              </w:rPr>
              <w:t>Stores</w:t>
            </w:r>
          </w:p>
        </w:tc>
      </w:tr>
      <w:tr>
        <w:trPr>
          <w:cantSplit/>
        </w:trPr>
        <w:tc>
          <w:tcPr>
            <w:tcW w:type="dxa" w:w="4933"/>
          </w:tcPr>
          <w:p>
            <w:pPr>
              <w:spacing w:after="80"/>
            </w:pPr>
            <w:r>
              <w:rPr>
                <w:sz w:val="20"/>
              </w:rPr>
              <w:t>users</w:t>
            </w:r>
          </w:p>
        </w:tc>
        <w:tc>
          <w:tcPr>
            <w:tcW w:type="dxa" w:w="4933"/>
          </w:tcPr>
          <w:p>
            <w:pPr>
              <w:spacing w:after="80"/>
            </w:pPr>
            <w:r>
              <w:rPr>
                <w:sz w:val="20"/>
              </w:rPr>
              <w:t>Identity, email, role, password hash, and active status</w:t>
            </w:r>
          </w:p>
        </w:tc>
      </w:tr>
      <w:tr>
        <w:trPr>
          <w:cantSplit/>
        </w:trPr>
        <w:tc>
          <w:tcPr>
            <w:tcW w:type="dxa" w:w="4933"/>
          </w:tcPr>
          <w:p>
            <w:pPr>
              <w:spacing w:after="80"/>
            </w:pPr>
            <w:r>
              <w:rPr>
                <w:sz w:val="20"/>
              </w:rPr>
              <w:t>patients</w:t>
            </w:r>
          </w:p>
        </w:tc>
        <w:tc>
          <w:tcPr>
            <w:tcW w:type="dxa" w:w="4933"/>
          </w:tcPr>
          <w:p>
            <w:pPr>
              <w:spacing w:after="80"/>
            </w:pPr>
            <w:r>
              <w:rPr>
                <w:sz w:val="20"/>
              </w:rPr>
              <w:t>Patient-specific profile information</w:t>
            </w:r>
          </w:p>
        </w:tc>
      </w:tr>
      <w:tr>
        <w:trPr>
          <w:cantSplit/>
        </w:trPr>
        <w:tc>
          <w:tcPr>
            <w:tcW w:type="dxa" w:w="4933"/>
          </w:tcPr>
          <w:p>
            <w:pPr>
              <w:spacing w:after="80"/>
            </w:pPr>
            <w:r>
              <w:rPr>
                <w:sz w:val="20"/>
              </w:rPr>
              <w:t>doctors</w:t>
            </w:r>
          </w:p>
        </w:tc>
        <w:tc>
          <w:tcPr>
            <w:tcW w:type="dxa" w:w="4933"/>
          </w:tcPr>
          <w:p>
            <w:pPr>
              <w:spacing w:after="80"/>
            </w:pPr>
            <w:r>
              <w:rPr>
                <w:sz w:val="20"/>
              </w:rPr>
              <w:t>Specialty, qualifications, experience, and fee</w:t>
            </w:r>
          </w:p>
        </w:tc>
      </w:tr>
      <w:tr>
        <w:trPr>
          <w:cantSplit/>
        </w:trPr>
        <w:tc>
          <w:tcPr>
            <w:tcW w:type="dxa" w:w="4933"/>
          </w:tcPr>
          <w:p>
            <w:pPr>
              <w:spacing w:after="80"/>
            </w:pPr>
            <w:r>
              <w:rPr>
                <w:sz w:val="20"/>
              </w:rPr>
              <w:t>specializations</w:t>
            </w:r>
          </w:p>
        </w:tc>
        <w:tc>
          <w:tcPr>
            <w:tcW w:type="dxa" w:w="4933"/>
          </w:tcPr>
          <w:p>
            <w:pPr>
              <w:spacing w:after="80"/>
            </w:pPr>
            <w:r>
              <w:rPr>
                <w:sz w:val="20"/>
              </w:rPr>
              <w:t>Available medical specialties</w:t>
            </w:r>
          </w:p>
        </w:tc>
      </w:tr>
      <w:tr>
        <w:trPr>
          <w:cantSplit/>
        </w:trPr>
        <w:tc>
          <w:tcPr>
            <w:tcW w:type="dxa" w:w="4933"/>
          </w:tcPr>
          <w:p>
            <w:pPr>
              <w:spacing w:after="80"/>
            </w:pPr>
            <w:r>
              <w:rPr>
                <w:sz w:val="20"/>
              </w:rPr>
              <w:t>availability</w:t>
            </w:r>
          </w:p>
        </w:tc>
        <w:tc>
          <w:tcPr>
            <w:tcW w:type="dxa" w:w="4933"/>
          </w:tcPr>
          <w:p>
            <w:pPr>
              <w:spacing w:after="80"/>
            </w:pPr>
            <w:r>
              <w:rPr>
                <w:sz w:val="20"/>
              </w:rPr>
              <w:t>Doctor slots and their status</w:t>
            </w:r>
          </w:p>
        </w:tc>
      </w:tr>
      <w:tr>
        <w:trPr>
          <w:cantSplit/>
        </w:trPr>
        <w:tc>
          <w:tcPr>
            <w:tcW w:type="dxa" w:w="4933"/>
          </w:tcPr>
          <w:p>
            <w:pPr>
              <w:spacing w:after="80"/>
            </w:pPr>
            <w:r>
              <w:rPr>
                <w:sz w:val="20"/>
              </w:rPr>
              <w:t>appointments</w:t>
            </w:r>
          </w:p>
        </w:tc>
        <w:tc>
          <w:tcPr>
            <w:tcW w:type="dxa" w:w="4933"/>
          </w:tcPr>
          <w:p>
            <w:pPr>
              <w:spacing w:after="80"/>
            </w:pPr>
            <w:r>
              <w:rPr>
                <w:sz w:val="20"/>
              </w:rPr>
              <w:t>Patient bookings</w:t>
            </w:r>
          </w:p>
        </w:tc>
      </w:tr>
      <w:tr>
        <w:trPr>
          <w:cantSplit/>
        </w:trPr>
        <w:tc>
          <w:tcPr>
            <w:tcW w:type="dxa" w:w="4933"/>
          </w:tcPr>
          <w:p>
            <w:pPr>
              <w:spacing w:after="80"/>
            </w:pPr>
            <w:r>
              <w:rPr>
                <w:sz w:val="20"/>
              </w:rPr>
              <w:t>payments</w:t>
            </w:r>
          </w:p>
        </w:tc>
        <w:tc>
          <w:tcPr>
            <w:tcW w:type="dxa" w:w="4933"/>
          </w:tcPr>
          <w:p>
            <w:pPr>
              <w:spacing w:after="80"/>
            </w:pPr>
            <w:r>
              <w:rPr>
                <w:sz w:val="20"/>
              </w:rPr>
              <w:t>Simulated payment information</w:t>
            </w:r>
          </w:p>
        </w:tc>
      </w:tr>
      <w:tr>
        <w:trPr>
          <w:cantSplit/>
        </w:trPr>
        <w:tc>
          <w:tcPr>
            <w:tcW w:type="dxa" w:w="4933"/>
          </w:tcPr>
          <w:p>
            <w:pPr>
              <w:spacing w:after="80"/>
            </w:pPr>
            <w:r>
              <w:rPr>
                <w:sz w:val="20"/>
              </w:rPr>
              <w:t>notifications</w:t>
            </w:r>
          </w:p>
        </w:tc>
        <w:tc>
          <w:tcPr>
            <w:tcW w:type="dxa" w:w="4933"/>
          </w:tcPr>
          <w:p>
            <w:pPr>
              <w:spacing w:after="80"/>
            </w:pPr>
            <w:r>
              <w:rPr>
                <w:sz w:val="20"/>
              </w:rPr>
              <w:t>In-app confirmations and reminders</w:t>
            </w:r>
          </w:p>
        </w:tc>
      </w:tr>
      <w:tr>
        <w:trPr>
          <w:cantSplit/>
        </w:trPr>
        <w:tc>
          <w:tcPr>
            <w:tcW w:type="dxa" w:w="4933"/>
          </w:tcPr>
          <w:p>
            <w:pPr>
              <w:spacing w:after="80"/>
            </w:pPr>
            <w:r>
              <w:rPr>
                <w:sz w:val="20"/>
              </w:rPr>
              <w:t>sessions</w:t>
            </w:r>
          </w:p>
        </w:tc>
        <w:tc>
          <w:tcPr>
            <w:tcW w:type="dxa" w:w="4933"/>
          </w:tcPr>
          <w:p>
            <w:pPr>
              <w:spacing w:after="80"/>
            </w:pPr>
            <w:r>
              <w:rPr>
                <w:sz w:val="20"/>
              </w:rPr>
              <w:t>Server-side session identifiers and expiry</w:t>
            </w:r>
          </w:p>
        </w:tc>
      </w:tr>
    </w:tbl>
    <w:p/>
    <w:p>
      <w:pPr>
        <w:pStyle w:val="Heading2"/>
      </w:pPr>
      <w:r>
        <w:t>What are primary and foreign keys?</w:t>
      </w:r>
    </w:p>
    <w:p>
      <w:pPr>
        <w:ind w:left="227"/>
      </w:pPr>
      <w:r>
        <w:rPr>
          <w:i/>
        </w:rPr>
        <w:t>A primary key uniquely identifies a record. A foreign key connects a record to an existing record in another table.</w:t>
      </w:r>
    </w:p>
    <w:p>
      <w:r>
        <w:t>appointment_id identifies an appointment. patient_id connects it to a patient, doctor_id connects it to a doctor, and slot_id connects it to an availability slot. Foreign keys help prevent invalid relationships.</w:t>
      </w:r>
    </w:p>
    <w:p>
      <w:pPr>
        <w:pStyle w:val="Heading2"/>
      </w:pPr>
      <w:r>
        <w:t>Explain the complete integration</w:t>
      </w:r>
    </w:p>
    <w:p>
      <w:pPr>
        <w:spacing w:after="180"/>
        <w:shd w:fill="EDF2F6"/>
      </w:pPr>
      <w:r>
        <w:rPr>
          <w:rFonts w:ascii="DejaVu Sans Mono" w:hAnsi="DejaVu Sans Mono"/>
          <w:sz w:val="16"/>
        </w:rPr>
        <w:t>Browser / React frontend</w:t>
        <w:br/>
        <w:t xml:space="preserve">          ↓ HTTP request and JSON</w:t>
        <w:br/>
        <w:t>FastAPI backend</w:t>
        <w:br/>
        <w:t xml:space="preserve">          ↓ Parameterized SQL</w:t>
        <w:br/>
        <w:t>SQLite database</w:t>
        <w:br/>
        <w:t xml:space="preserve">          ↓ Stored result</w:t>
        <w:br/>
        <w:t>FastAPI response</w:t>
        <w:br/>
        <w:t xml:space="preserve">          ↓ JSON</w:t>
        <w:br/>
        <w:t>React updates the interface</w:t>
      </w:r>
    </w:p>
    <w:p>
      <w:pPr>
        <w:ind w:left="227"/>
      </w:pPr>
      <w:r>
        <w:rPr>
          <w:i/>
        </w:rPr>
        <w:t>The browser never directly accesses the SQLite file. It sends requests to FastAPI. The backend validates and authorizes the request, performs database operations, and returns JSON.</w:t>
      </w:r>
    </w:p>
    <w:p>
      <w:pPr>
        <w:pStyle w:val="Heading2"/>
      </w:pPr>
      <w:r>
        <w:t>Explain one booking from start to finish</w:t>
      </w:r>
    </w:p>
    <w:p>
      <w:pPr>
        <w:pStyle w:val="ListNumber"/>
      </w:pPr>
      <w:r>
        <w:t>The patient selects a doctor and an available slot.</w:t>
      </w:r>
    </w:p>
    <w:p>
      <w:pPr>
        <w:pStyle w:val="ListNumber"/>
      </w:pPr>
      <w:r>
        <w:t>React sends the selected slot ID to the booking API.</w:t>
      </w:r>
    </w:p>
    <w:p>
      <w:pPr>
        <w:pStyle w:val="ListNumber"/>
      </w:pPr>
      <w:r>
        <w:t>FastAPI checks the session and confirms that the user is a patient.</w:t>
      </w:r>
    </w:p>
    <w:p>
      <w:pPr>
        <w:pStyle w:val="ListNumber"/>
      </w:pPr>
      <w:r>
        <w:t>The backend starts a database transaction.</w:t>
      </w:r>
    </w:p>
    <w:p>
      <w:pPr>
        <w:pStyle w:val="ListNumber"/>
      </w:pPr>
      <w:r>
        <w:t>It rechecks that the doctor is active and the slot is available and in the future.</w:t>
      </w:r>
    </w:p>
    <w:p>
      <w:pPr>
        <w:pStyle w:val="ListNumber"/>
      </w:pPr>
      <w:r>
        <w:t>If simulated payment fails, the operation does not create a confirmed booking.</w:t>
      </w:r>
    </w:p>
    <w:p>
      <w:pPr>
        <w:pStyle w:val="ListNumber"/>
      </w:pPr>
      <w:r>
        <w:t>On success, the backend creates the appointment and payment, marks the slot booked, and creates notifications.</w:t>
      </w:r>
    </w:p>
    <w:p>
      <w:pPr>
        <w:pStyle w:val="ListNumber"/>
      </w:pPr>
      <w:r>
        <w:t>The transaction commits.</w:t>
      </w:r>
    </w:p>
    <w:p>
      <w:pPr>
        <w:pStyle w:val="ListNumber"/>
      </w:pPr>
      <w:r>
        <w:t>React displays the confirmation.</w:t>
      </w:r>
    </w:p>
    <w:p>
      <w:pPr>
        <w:pStyle w:val="Heading2"/>
      </w:pPr>
      <w:r>
        <w:t>How do you prevent double booking?</w:t>
      </w:r>
    </w:p>
    <w:p>
      <w:pPr>
        <w:ind w:left="227"/>
      </w:pPr>
      <w:r>
        <w:rPr>
          <w:i/>
        </w:rPr>
        <w:t>The backend checks availability inside a transaction, and the database has a unique index preventing more than one non-cancelled appointment for a slot.</w:t>
      </w:r>
    </w:p>
    <w:p>
      <w:r>
        <w:t>SQLite uses BEGIN IMMEDIATE, which obtains the write transaction before making booking changes. The concurrency test sent eight requests for the same slot: one succeeded, seven received conflicts, and one confirmed booking remained.</w:t>
      </w:r>
    </w:p>
    <w:p>
      <w:pPr>
        <w:pStyle w:val="Heading2"/>
      </w:pPr>
      <w:r>
        <w:t>What is a transaction?</w:t>
      </w:r>
    </w:p>
    <w:p>
      <w:pPr>
        <w:ind w:left="227"/>
      </w:pPr>
      <w:r>
        <w:rPr>
          <w:i/>
        </w:rPr>
        <w:t>A transaction groups related database operations so they either succeed together or roll back together.</w:t>
      </w:r>
    </w:p>
    <w:p>
      <w:r>
        <w:t>An appointment should not be saved while its payment or slot update is missing.</w:t>
      </w:r>
    </w:p>
    <w:p>
      <w:pPr>
        <w:pStyle w:val="Heading2"/>
      </w:pPr>
      <w:r>
        <w:t>What is WAL?</w:t>
      </w:r>
    </w:p>
    <w:p>
      <w:pPr>
        <w:ind w:left="227"/>
      </w:pPr>
      <w:r>
        <w:rPr>
          <w:i/>
        </w:rPr>
        <w:t>Write-Ahead Logging is a SQLite mode that helps readers continue working while writes occur. It improves concurrency, but SQLite still supports only one writer at a time.</w:t>
      </w:r>
    </w:p>
    <w:p>
      <w:r>
        <w:t>Do not claim that WAL makes SQLite equivalent to a large distributed database.</w:t>
      </w:r>
    </w:p>
    <w:p>
      <w:pPr>
        <w:pStyle w:val="Heading2"/>
      </w:pPr>
      <w:r>
        <w:t>Is Excel updated in real time?</w:t>
      </w:r>
    </w:p>
    <w:p>
      <w:pPr>
        <w:ind w:left="227"/>
      </w:pPr>
      <w:r>
        <w:rPr>
          <w:i/>
        </w:rPr>
        <w:t>SQLite is the authoritative database. Excel is an exportable snapshot, not a live connection. New bookings update SQLite immediately; the administrator exports again to obtain an updated workbook.</w:t>
      </w:r>
    </w:p>
    <w:p>
      <w:r>
        <w:t>The seven workbook sheets are Users, Patients, Doctors, Availability, Appointments, Payments, and Notifications. Passwords and session tokens are excluded.</w:t>
      </w:r>
    </w:p>
    <w:p>
      <w:r>
        <w:t>For import:</w:t>
      </w:r>
    </w:p>
    <w:p>
      <w:pPr>
        <w:ind w:left="227"/>
      </w:pPr>
      <w:r>
        <w:rPr>
          <w:i/>
        </w:rPr>
        <w:t>The administrator uploads a workbook, validates and previews it, then applies the import. The backend revalidates the data and commits the changes together. Invalid imports roll back.</w:t>
      </w:r>
    </w:p>
    <w:p>
      <w:pPr>
        <w:pStyle w:val="Heading1"/>
        <w:pageBreakBefore/>
      </w:pPr>
      <w:r>
        <w:t>6. Authentication and Security</w:t>
      </w:r>
    </w:p>
    <w:p>
      <w:pPr>
        <w:pStyle w:val="Heading2"/>
      </w:pPr>
      <w:r>
        <w:t>How does login work?</w:t>
      </w:r>
    </w:p>
    <w:p>
      <w:pPr>
        <w:ind w:left="227"/>
      </w:pPr>
      <w:r>
        <w:rPr>
          <w:i/>
        </w:rPr>
        <w:t>The backend finds the account, verifies the password hash, checks that the account is active, creates a server-side session record, and returns a signed JWT in an HttpOnly cookie.</w:t>
      </w:r>
    </w:p>
    <w:p>
      <w:r>
        <w:t>The browser sends the cookie with subsequent same-origin API requests.</w:t>
      </w:r>
    </w:p>
    <w:p>
      <w:pPr>
        <w:pStyle w:val="Heading2"/>
      </w:pPr>
      <w:r>
        <w:t>Are passwords encrypted?</w:t>
      </w:r>
    </w:p>
    <w:p>
      <w:pPr>
        <w:ind w:left="227"/>
      </w:pPr>
      <w:r>
        <w:rPr>
          <w:i/>
        </w:rPr>
        <w:t>Passwords are hashed using scrypt with a random salt. Hashing is one-way; the application verifies the entered password without storing the original password.</w:t>
      </w:r>
    </w:p>
    <w:p>
      <w:r>
        <w:t>Avoid saying the database stores encrypted passwords that can be decrypted.</w:t>
      </w:r>
    </w:p>
    <w:p>
      <w:pPr>
        <w:pStyle w:val="Heading2"/>
      </w:pPr>
      <w:r>
        <w:t>What is a JWT?</w:t>
      </w:r>
    </w:p>
    <w:p>
      <w:pPr>
        <w:ind w:left="227"/>
      </w:pPr>
      <w:r>
        <w:rPr>
          <w:i/>
        </w:rPr>
        <w:t>A JWT is a signed token containing claims such as the user identifier, session identifier, and expiry. The signature allows the server to detect tampering.</w:t>
      </w:r>
    </w:p>
    <w:p>
      <w:r>
        <w:t>The application also checks its session table. It does not rely on the token alone.</w:t>
      </w:r>
    </w:p>
    <w:p>
      <w:pPr>
        <w:pStyle w:val="Heading2"/>
      </w:pPr>
      <w:r>
        <w:t>Why keep a session table if JWT is used?</w:t>
      </w:r>
    </w:p>
    <w:p>
      <w:pPr>
        <w:ind w:left="227"/>
      </w:pPr>
      <w:r>
        <w:rPr>
          <w:i/>
        </w:rPr>
        <w:t>It allows sessions to be revoked. After logout, the session record is deleted, so replaying the old cookie is rejected even if its token has not expired.</w:t>
      </w:r>
    </w:p>
    <w:p>
      <w:r>
        <w:t>The login session has an eight-hour expiry.</w:t>
      </w:r>
    </w:p>
    <w:p>
      <w:pPr>
        <w:pStyle w:val="Heading2"/>
      </w:pPr>
      <w:r>
        <w:t>Authentication versus authorization</w:t>
      </w:r>
    </w:p>
    <w:p>
      <w:r>
        <w:t>Authentication asks: Who are you? Authorization asks: What are you allowed to do?</w:t>
      </w:r>
    </w:p>
    <w:p>
      <w:r>
        <w:t>A patient can be authenticated but still receive 403 Forbidden when requesting an administrator function.</w:t>
      </w:r>
    </w:p>
    <w:p>
      <w:pPr>
        <w:pStyle w:val="Heading2"/>
      </w:pPr>
      <w:r>
        <w:t>How do you reduce SQL injection risk?</w:t>
      </w:r>
    </w:p>
    <w:p>
      <w:pPr>
        <w:ind w:left="227"/>
      </w:pPr>
      <w:r>
        <w:rPr>
          <w:i/>
        </w:rPr>
        <w:t>Database queries use placeholders with parameter values instead of inserting user input directly into SQL strings.</w:t>
      </w:r>
    </w:p>
    <w:p>
      <w:r>
        <w:t>Example:</w:t>
      </w:r>
    </w:p>
    <w:p>
      <w:pPr>
        <w:spacing w:after="180"/>
        <w:shd w:fill="EDF2F6"/>
      </w:pPr>
      <w:r>
        <w:rPr>
          <w:rFonts w:ascii="DejaVu Sans Mono" w:hAnsi="DejaVu Sans Mono"/>
          <w:sz w:val="16"/>
        </w:rPr>
        <w:t>db.one(</w:t>
        <w:br/>
        <w:t xml:space="preserve">    "SELECT * FROM users WHERE email=?",</w:t>
        <w:br/>
        <w:t xml:space="preserve">    (email,)</w:t>
        <w:br/>
        <w:t>)</w:t>
      </w:r>
    </w:p>
    <w:p>
      <w:pPr>
        <w:pStyle w:val="Heading1"/>
        <w:pageBreakBefore/>
      </w:pPr>
      <w:r>
        <w:t>7. Testing: Short Answer and Follow-Up Questions</w:t>
      </w:r>
    </w:p>
    <w:p>
      <w:pPr>
        <w:pStyle w:val="Heading2"/>
      </w:pPr>
      <w:r>
        <w:t>Short answer</w:t>
      </w:r>
    </w:p>
    <w:p>
      <w:pPr>
        <w:ind w:left="227"/>
      </w:pPr>
      <w:r>
        <w:rPr>
          <w:i/>
        </w:rPr>
        <w:t>I tested valid and invalid login, permissions, appointment booking, payment failure, cancellation, rescheduling, persistence, and concurrent booking. I used pytest for backend tests and Playwright for browser checks. In Experiment 10, the corrected application passed all 26 backend tests and four browser scenarios.</w:t>
      </w:r>
    </w:p>
    <w:p>
      <w:pPr>
        <w:pStyle w:val="Heading2"/>
      </w:pPr>
      <w:r>
        <w:t>Black-box testing</w:t>
      </w:r>
    </w:p>
    <w:p>
      <w:pPr>
        <w:ind w:left="227"/>
      </w:pPr>
      <w:r>
        <w:rPr>
          <w:i/>
        </w:rPr>
        <w:t>Black-box testing checks observable behaviour against requirements without using the internal implementation to design the case.</w:t>
      </w:r>
    </w:p>
    <w:p>
      <w:r>
        <w:t>Examples: wrong password is rejected; an occupied slot cannot be booked; a successful booking produces confirmation.</w:t>
      </w:r>
    </w:p>
    <w:p>
      <w:pPr>
        <w:pStyle w:val="Heading2"/>
      </w:pPr>
      <w:r>
        <w:t>White-box testing</w:t>
      </w:r>
    </w:p>
    <w:p>
      <w:pPr>
        <w:ind w:left="227"/>
      </w:pPr>
      <w:r>
        <w:rPr>
          <w:i/>
        </w:rPr>
        <w:t>White-box testing uses knowledge of internal code to exercise decisions, branches, and failure paths.</w:t>
      </w:r>
    </w:p>
    <w:p>
      <w:r>
        <w:t>Examples: both outcomes of an availability check, successful and failed payment branches, and database rollback after an injected exception.</w:t>
      </w:r>
    </w:p>
    <w:p>
      <w:pPr>
        <w:pStyle w:val="Heading2"/>
      </w:pPr>
      <w:r>
        <w:t>Unit versus integration testing</w:t>
      </w:r>
    </w:p>
    <w:p>
      <w:pPr>
        <w:ind w:left="227"/>
      </w:pPr>
      <w:r>
        <w:rPr>
          <w:i/>
        </w:rPr>
        <w:t>A unit test checks a small component in isolation. An integration test checks components working together.</w:t>
      </w:r>
    </w:p>
    <w:p>
      <w:r>
        <w:t>Password verification tested independently is a unit test. An API test using FastAPI and SQLite is an integration test. Playwright checks the running application through its browser interface. Do not describe every pytest test as a unit test.</w:t>
      </w:r>
    </w:p>
    <w:p>
      <w:pPr>
        <w:pStyle w:val="Heading2"/>
      </w:pPr>
      <w:r>
        <w:t>Which results belong to which experiment?</w:t>
      </w:r>
    </w:p>
    <w:tbl>
      <w:tblPr>
        <w:tblStyle w:val="TableGrid"/>
        <w:tblW w:type="auto" w:w="0"/>
        <w:tblLook w:firstColumn="1" w:firstRow="1" w:lastColumn="0" w:lastRow="0" w:noHBand="0" w:noVBand="1" w:val="04A0"/>
      </w:tblPr>
      <w:tblGrid>
        <w:gridCol w:w="4933"/>
        <w:gridCol w:w="4933"/>
      </w:tblGrid>
      <w:tr>
        <w:trPr>
          <w:tblHeader/>
          <w:cantSplit/>
        </w:trPr>
        <w:tc>
          <w:tcPr>
            <w:tcW w:type="dxa" w:w="4933"/>
            <w:shd w:fill="E6EEF5"/>
          </w:tcPr>
          <w:p>
            <w:pPr>
              <w:spacing w:after="80"/>
            </w:pPr>
            <w:r>
              <w:rPr>
                <w:b/>
                <w:sz w:val="20"/>
              </w:rPr>
              <w:t>Experiment</w:t>
            </w:r>
          </w:p>
        </w:tc>
        <w:tc>
          <w:tcPr>
            <w:tcW w:type="dxa" w:w="4933"/>
            <w:shd w:fill="E6EEF5"/>
          </w:tcPr>
          <w:p>
            <w:pPr>
              <w:spacing w:after="80"/>
            </w:pPr>
            <w:r>
              <w:rPr>
                <w:b/>
                <w:sz w:val="20"/>
              </w:rPr>
              <w:t>Verified results</w:t>
            </w:r>
          </w:p>
        </w:tc>
      </w:tr>
      <w:tr>
        <w:trPr>
          <w:cantSplit/>
        </w:trPr>
        <w:tc>
          <w:tcPr>
            <w:tcW w:type="dxa" w:w="4933"/>
          </w:tcPr>
          <w:p>
            <w:pPr>
              <w:spacing w:after="80"/>
            </w:pPr>
            <w:r>
              <w:rPr>
                <w:sz w:val="20"/>
              </w:rPr>
              <w:t>Experiment 9</w:t>
            </w:r>
          </w:p>
        </w:tc>
        <w:tc>
          <w:tcPr>
            <w:tcW w:type="dxa" w:w="4933"/>
          </w:tcPr>
          <w:p>
            <w:pPr>
              <w:spacing w:after="80"/>
            </w:pPr>
            <w:r>
              <w:rPr>
                <w:sz w:val="20"/>
              </w:rPr>
              <w:t>23 focused tests, 21 existing regression tests, and four browser scenarios</w:t>
            </w:r>
          </w:p>
        </w:tc>
      </w:tr>
      <w:tr>
        <w:trPr>
          <w:cantSplit/>
        </w:trPr>
        <w:tc>
          <w:tcPr>
            <w:tcW w:type="dxa" w:w="4933"/>
          </w:tcPr>
          <w:p>
            <w:pPr>
              <w:spacing w:after="80"/>
            </w:pPr>
            <w:r>
              <w:rPr>
                <w:sz w:val="20"/>
              </w:rPr>
              <w:t>Experiment 10</w:t>
            </w:r>
          </w:p>
        </w:tc>
        <w:tc>
          <w:tcPr>
            <w:tcW w:type="dxa" w:w="4933"/>
          </w:tcPr>
          <w:p>
            <w:pPr>
              <w:spacing w:after="80"/>
            </w:pPr>
            <w:r>
              <w:rPr>
                <w:sz w:val="20"/>
              </w:rPr>
              <w:t>Full backend suite: 26 tests, consisting of 21 existing tests plus five new configuration cases; four browser scenarios</w:t>
            </w:r>
          </w:p>
        </w:tc>
      </w:tr>
    </w:tbl>
    <w:p/>
    <w:p>
      <w:r>
        <w:t>The suites overlap. Do not add all those numbers and call them unique tests.</w:t>
      </w:r>
    </w:p>
    <w:p>
      <w:pPr>
        <w:pStyle w:val="Heading2"/>
      </w:pPr>
      <w:r>
        <w:t>Did you achieve 100% coverage?</w:t>
      </w:r>
    </w:p>
    <w:p>
      <w:pPr>
        <w:ind w:left="227"/>
      </w:pPr>
      <w:r>
        <w:rPr>
          <w:i/>
        </w:rPr>
        <w:t>Experiment 9 measured complete statement and branch coverage for selected functions, including login and booking. That does not mean the entire project has 100% coverage.</w:t>
      </w:r>
    </w:p>
    <w:p>
      <w:pPr>
        <w:pStyle w:val="Heading2"/>
      </w:pPr>
      <w:r>
        <w:t>What actual bug did you fix?</w:t>
      </w:r>
    </w:p>
    <w:p>
      <w:pPr>
        <w:ind w:left="227"/>
      </w:pPr>
      <w:r>
        <w:rPr>
          <w:i/>
        </w:rPr>
        <w:t>When the app ran on port 8010, its default origin allowlist still expected port 8000. Valid login requests were rejected with HTTP 403 before credentials were checked. I changed the default local origins to use the configured PORT, preserved explicit ALLOWED_ORIGINS settings, and added five regression tests.</w:t>
      </w:r>
    </w:p>
    <w:p>
      <w:r>
        <w:t>Before correction, four configuration tests passed and one failed. After correction, all 26 backend tests passed.</w:t>
      </w:r>
    </w:p>
    <w:p>
      <w:pPr>
        <w:pStyle w:val="Heading1"/>
        <w:pageBreakBefore/>
      </w:pPr>
      <w:r>
        <w:t>8. UI Golden Rules</w:t>
      </w:r>
    </w:p>
    <w:p>
      <w:r>
        <w:t>Two commonly taught sets exist. In Software Engineering, the examiner may mean Pressman's three golden rules. Know those first, and also recognize Shneiderman's eight.</w:t>
      </w:r>
    </w:p>
    <w:p>
      <w:pPr>
        <w:pStyle w:val="Heading2"/>
      </w:pPr>
      <w:r>
        <w:t>A. Pressman's three golden rules</w:t>
      </w:r>
    </w:p>
    <w:tbl>
      <w:tblPr>
        <w:tblStyle w:val="TableGrid"/>
        <w:tblW w:type="auto" w:w="0"/>
        <w:tblLook w:firstColumn="1" w:firstRow="1" w:lastColumn="0" w:lastRow="0" w:noHBand="0" w:noVBand="1" w:val="04A0"/>
      </w:tblPr>
      <w:tblGrid>
        <w:gridCol w:w="3289"/>
        <w:gridCol w:w="3289"/>
        <w:gridCol w:w="3289"/>
      </w:tblGrid>
      <w:tr>
        <w:trPr>
          <w:tblHeader/>
          <w:cantSplit/>
        </w:trPr>
        <w:tc>
          <w:tcPr>
            <w:tcW w:type="dxa" w:w="3289"/>
            <w:shd w:fill="E6EEF5"/>
          </w:tcPr>
          <w:p>
            <w:pPr>
              <w:spacing w:after="80"/>
            </w:pPr>
            <w:r>
              <w:rPr>
                <w:b/>
                <w:sz w:val="20"/>
              </w:rPr>
              <w:t>Golden rule</w:t>
            </w:r>
          </w:p>
        </w:tc>
        <w:tc>
          <w:tcPr>
            <w:tcW w:type="dxa" w:w="3289"/>
            <w:shd w:fill="E6EEF5"/>
          </w:tcPr>
          <w:p>
            <w:pPr>
              <w:spacing w:after="80"/>
            </w:pPr>
            <w:r>
              <w:rPr>
                <w:b/>
                <w:sz w:val="20"/>
              </w:rPr>
              <w:t>Meaning</w:t>
            </w:r>
          </w:p>
        </w:tc>
        <w:tc>
          <w:tcPr>
            <w:tcW w:type="dxa" w:w="3289"/>
            <w:shd w:fill="E6EEF5"/>
          </w:tcPr>
          <w:p>
            <w:pPr>
              <w:spacing w:after="80"/>
            </w:pPr>
            <w:r>
              <w:rPr>
                <w:b/>
                <w:sz w:val="20"/>
              </w:rPr>
              <w:t>Example in the project</w:t>
            </w:r>
          </w:p>
        </w:tc>
      </w:tr>
      <w:tr>
        <w:trPr>
          <w:cantSplit/>
        </w:trPr>
        <w:tc>
          <w:tcPr>
            <w:tcW w:type="dxa" w:w="3289"/>
          </w:tcPr>
          <w:p>
            <w:pPr>
              <w:spacing w:after="80"/>
            </w:pPr>
            <w:r>
              <w:rPr>
                <w:sz w:val="20"/>
              </w:rPr>
              <w:t>Place the user in control</w:t>
            </w:r>
          </w:p>
        </w:tc>
        <w:tc>
          <w:tcPr>
            <w:tcW w:type="dxa" w:w="3289"/>
          </w:tcPr>
          <w:p>
            <w:pPr>
              <w:spacing w:after="80"/>
            </w:pPr>
            <w:r>
              <w:rPr>
                <w:sz w:val="20"/>
              </w:rPr>
              <w:t>Let users initiate actions, navigate, and recover</w:t>
            </w:r>
          </w:p>
        </w:tc>
        <w:tc>
          <w:tcPr>
            <w:tcW w:type="dxa" w:w="3289"/>
          </w:tcPr>
          <w:p>
            <w:pPr>
              <w:spacing w:after="80"/>
            </w:pPr>
            <w:r>
              <w:rPr>
                <w:sz w:val="20"/>
              </w:rPr>
              <w:t>Select a doctor and slot, close a booking dialog, cancel or reschedule eligible bookings</w:t>
            </w:r>
          </w:p>
        </w:tc>
      </w:tr>
      <w:tr>
        <w:trPr>
          <w:cantSplit/>
        </w:trPr>
        <w:tc>
          <w:tcPr>
            <w:tcW w:type="dxa" w:w="3289"/>
          </w:tcPr>
          <w:p>
            <w:pPr>
              <w:spacing w:after="80"/>
            </w:pPr>
            <w:r>
              <w:rPr>
                <w:sz w:val="20"/>
              </w:rPr>
              <w:t>Reduce the user's memory load</w:t>
            </w:r>
          </w:p>
        </w:tc>
        <w:tc>
          <w:tcPr>
            <w:tcW w:type="dxa" w:w="3289"/>
          </w:tcPr>
          <w:p>
            <w:pPr>
              <w:spacing w:after="80"/>
            </w:pPr>
            <w:r>
              <w:rPr>
                <w:sz w:val="20"/>
              </w:rPr>
              <w:t>Display information users need instead of making them remember it</w:t>
            </w:r>
          </w:p>
        </w:tc>
        <w:tc>
          <w:tcPr>
            <w:tcW w:type="dxa" w:w="3289"/>
          </w:tcPr>
          <w:p>
            <w:pPr>
              <w:spacing w:after="80"/>
            </w:pPr>
            <w:r>
              <w:rPr>
                <w:sz w:val="20"/>
              </w:rPr>
              <w:t>Doctor profiles show specialty and fees; booking review shows selected details; dashboards retain appointment information</w:t>
            </w:r>
          </w:p>
        </w:tc>
      </w:tr>
      <w:tr>
        <w:trPr>
          <w:cantSplit/>
        </w:trPr>
        <w:tc>
          <w:tcPr>
            <w:tcW w:type="dxa" w:w="3289"/>
          </w:tcPr>
          <w:p>
            <w:pPr>
              <w:spacing w:after="80"/>
            </w:pPr>
            <w:r>
              <w:rPr>
                <w:sz w:val="20"/>
              </w:rPr>
              <w:t>Make the interface consistent</w:t>
            </w:r>
          </w:p>
        </w:tc>
        <w:tc>
          <w:tcPr>
            <w:tcW w:type="dxa" w:w="3289"/>
          </w:tcPr>
          <w:p>
            <w:pPr>
              <w:spacing w:after="80"/>
            </w:pPr>
            <w:r>
              <w:rPr>
                <w:sz w:val="20"/>
              </w:rPr>
              <w:t>Use predictable terminology, appearance, and behaviour</w:t>
            </w:r>
          </w:p>
        </w:tc>
        <w:tc>
          <w:tcPr>
            <w:tcW w:type="dxa" w:w="3289"/>
          </w:tcPr>
          <w:p>
            <w:pPr>
              <w:spacing w:after="80"/>
            </w:pPr>
            <w:r>
              <w:rPr>
                <w:sz w:val="20"/>
              </w:rPr>
              <w:t>Shared navigation, repeated card styles, consistent buttons, form labels, and status badges</w:t>
            </w:r>
          </w:p>
        </w:tc>
      </w:tr>
    </w:tbl>
    <w:p/>
    <w:p>
      <w:r>
        <w:t>Ready-to-say answer:</w:t>
      </w:r>
    </w:p>
    <w:p>
      <w:pPr>
        <w:ind w:left="227"/>
      </w:pPr>
      <w:r>
        <w:rPr>
          <w:i/>
        </w:rPr>
        <w:t>I followed the three golden rules by giving users control over navigation and booking, displaying relevant information to reduce memory load, and using consistent components and terminology throughout the interface.</w:t>
      </w:r>
    </w:p>
    <w:p>
      <w:pPr>
        <w:pStyle w:val="Heading2"/>
      </w:pPr>
      <w:r>
        <w:t>B. Shneiderman's eight golden rules</w:t>
      </w:r>
    </w:p>
    <w:tbl>
      <w:tblPr>
        <w:tblStyle w:val="TableGrid"/>
        <w:tblW w:type="auto" w:w="0"/>
        <w:tblLook w:firstColumn="1" w:firstRow="1" w:lastColumn="0" w:lastRow="0" w:noHBand="0" w:noVBand="1" w:val="04A0"/>
      </w:tblPr>
      <w:tblGrid>
        <w:gridCol w:w="4933"/>
        <w:gridCol w:w="4933"/>
      </w:tblGrid>
      <w:tr>
        <w:trPr>
          <w:tblHeader/>
          <w:cantSplit/>
        </w:trPr>
        <w:tc>
          <w:tcPr>
            <w:tcW w:type="dxa" w:w="4933"/>
            <w:shd w:fill="E6EEF5"/>
          </w:tcPr>
          <w:p>
            <w:pPr>
              <w:spacing w:after="80"/>
            </w:pPr>
            <w:r>
              <w:rPr>
                <w:b/>
                <w:sz w:val="20"/>
              </w:rPr>
              <w:t>Rule</w:t>
            </w:r>
          </w:p>
        </w:tc>
        <w:tc>
          <w:tcPr>
            <w:tcW w:type="dxa" w:w="4933"/>
            <w:shd w:fill="E6EEF5"/>
          </w:tcPr>
          <w:p>
            <w:pPr>
              <w:spacing w:after="80"/>
            </w:pPr>
            <w:r>
              <w:rPr>
                <w:b/>
                <w:sz w:val="20"/>
              </w:rPr>
              <w:t>Project example</w:t>
            </w:r>
          </w:p>
        </w:tc>
      </w:tr>
      <w:tr>
        <w:trPr>
          <w:cantSplit/>
        </w:trPr>
        <w:tc>
          <w:tcPr>
            <w:tcW w:type="dxa" w:w="4933"/>
          </w:tcPr>
          <w:p>
            <w:pPr>
              <w:spacing w:after="80"/>
            </w:pPr>
            <w:r>
              <w:rPr>
                <w:sz w:val="20"/>
              </w:rPr>
              <w:t>Strive for consistency</w:t>
            </w:r>
          </w:p>
        </w:tc>
        <w:tc>
          <w:tcPr>
            <w:tcW w:type="dxa" w:w="4933"/>
          </w:tcPr>
          <w:p>
            <w:pPr>
              <w:spacing w:after="80"/>
            </w:pPr>
            <w:r>
              <w:rPr>
                <w:sz w:val="20"/>
              </w:rPr>
              <w:t>Consistent components, typography, colours, and labels</w:t>
            </w:r>
          </w:p>
        </w:tc>
      </w:tr>
      <w:tr>
        <w:trPr>
          <w:cantSplit/>
        </w:trPr>
        <w:tc>
          <w:tcPr>
            <w:tcW w:type="dxa" w:w="4933"/>
          </w:tcPr>
          <w:p>
            <w:pPr>
              <w:spacing w:after="80"/>
            </w:pPr>
            <w:r>
              <w:rPr>
                <w:sz w:val="20"/>
              </w:rPr>
              <w:t>Seek universal usability</w:t>
            </w:r>
          </w:p>
        </w:tc>
        <w:tc>
          <w:tcPr>
            <w:tcW w:type="dxa" w:w="4933"/>
          </w:tcPr>
          <w:p>
            <w:pPr>
              <w:spacing w:after="80"/>
            </w:pPr>
            <w:r>
              <w:rPr>
                <w:sz w:val="20"/>
              </w:rPr>
              <w:t>Responsive layouts, labeled inputs, keyboard focus, and reduced-motion support</w:t>
            </w:r>
          </w:p>
        </w:tc>
      </w:tr>
      <w:tr>
        <w:trPr>
          <w:cantSplit/>
        </w:trPr>
        <w:tc>
          <w:tcPr>
            <w:tcW w:type="dxa" w:w="4933"/>
          </w:tcPr>
          <w:p>
            <w:pPr>
              <w:spacing w:after="80"/>
            </w:pPr>
            <w:r>
              <w:rPr>
                <w:sz w:val="20"/>
              </w:rPr>
              <w:t>Offer informative feedback</w:t>
            </w:r>
          </w:p>
        </w:tc>
        <w:tc>
          <w:tcPr>
            <w:tcW w:type="dxa" w:w="4933"/>
          </w:tcPr>
          <w:p>
            <w:pPr>
              <w:spacing w:after="80"/>
            </w:pPr>
            <w:r>
              <w:rPr>
                <w:sz w:val="20"/>
              </w:rPr>
              <w:t>Loading indicators, validation messages, errors, and booking confirmation</w:t>
            </w:r>
          </w:p>
        </w:tc>
      </w:tr>
      <w:tr>
        <w:trPr>
          <w:cantSplit/>
        </w:trPr>
        <w:tc>
          <w:tcPr>
            <w:tcW w:type="dxa" w:w="4933"/>
          </w:tcPr>
          <w:p>
            <w:pPr>
              <w:spacing w:after="80"/>
            </w:pPr>
            <w:r>
              <w:rPr>
                <w:sz w:val="20"/>
              </w:rPr>
              <w:t>Design dialogs to yield closure</w:t>
            </w:r>
          </w:p>
        </w:tc>
        <w:tc>
          <w:tcPr>
            <w:tcW w:type="dxa" w:w="4933"/>
          </w:tcPr>
          <w:p>
            <w:pPr>
              <w:spacing w:after="80"/>
            </w:pPr>
            <w:r>
              <w:rPr>
                <w:sz w:val="20"/>
              </w:rPr>
              <w:t>Booking ends with a clear confirmation screen</w:t>
            </w:r>
          </w:p>
        </w:tc>
      </w:tr>
      <w:tr>
        <w:trPr>
          <w:cantSplit/>
        </w:trPr>
        <w:tc>
          <w:tcPr>
            <w:tcW w:type="dxa" w:w="4933"/>
          </w:tcPr>
          <w:p>
            <w:pPr>
              <w:spacing w:after="80"/>
            </w:pPr>
            <w:r>
              <w:rPr>
                <w:sz w:val="20"/>
              </w:rPr>
              <w:t>Prevent errors</w:t>
            </w:r>
          </w:p>
        </w:tc>
        <w:tc>
          <w:tcPr>
            <w:tcW w:type="dxa" w:w="4933"/>
          </w:tcPr>
          <w:p>
            <w:pPr>
              <w:spacing w:after="80"/>
            </w:pPr>
            <w:r>
              <w:rPr>
                <w:sz w:val="20"/>
              </w:rPr>
              <w:t>Required fields, validation, review steps, and server-side slot checks</w:t>
            </w:r>
          </w:p>
        </w:tc>
      </w:tr>
      <w:tr>
        <w:trPr>
          <w:cantSplit/>
        </w:trPr>
        <w:tc>
          <w:tcPr>
            <w:tcW w:type="dxa" w:w="4933"/>
          </w:tcPr>
          <w:p>
            <w:pPr>
              <w:spacing w:after="80"/>
            </w:pPr>
            <w:r>
              <w:rPr>
                <w:sz w:val="20"/>
              </w:rPr>
              <w:t>Permit easy reversal of actions</w:t>
            </w:r>
          </w:p>
        </w:tc>
        <w:tc>
          <w:tcPr>
            <w:tcW w:type="dxa" w:w="4933"/>
          </w:tcPr>
          <w:p>
            <w:pPr>
              <w:spacing w:after="80"/>
            </w:pPr>
            <w:r>
              <w:rPr>
                <w:sz w:val="20"/>
              </w:rPr>
              <w:t>Eligible cancellation and rescheduling</w:t>
            </w:r>
          </w:p>
        </w:tc>
      </w:tr>
      <w:tr>
        <w:trPr>
          <w:cantSplit/>
        </w:trPr>
        <w:tc>
          <w:tcPr>
            <w:tcW w:type="dxa" w:w="4933"/>
          </w:tcPr>
          <w:p>
            <w:pPr>
              <w:spacing w:after="80"/>
            </w:pPr>
            <w:r>
              <w:rPr>
                <w:sz w:val="20"/>
              </w:rPr>
              <w:t>Keep users in control</w:t>
            </w:r>
          </w:p>
        </w:tc>
        <w:tc>
          <w:tcPr>
            <w:tcW w:type="dxa" w:w="4933"/>
          </w:tcPr>
          <w:p>
            <w:pPr>
              <w:spacing w:after="80"/>
            </w:pPr>
            <w:r>
              <w:rPr>
                <w:sz w:val="20"/>
              </w:rPr>
              <w:t>Users choose their actions and receive confirmation of outcomes</w:t>
            </w:r>
          </w:p>
        </w:tc>
      </w:tr>
      <w:tr>
        <w:trPr>
          <w:cantSplit/>
        </w:trPr>
        <w:tc>
          <w:tcPr>
            <w:tcW w:type="dxa" w:w="4933"/>
          </w:tcPr>
          <w:p>
            <w:pPr>
              <w:spacing w:after="80"/>
            </w:pPr>
            <w:r>
              <w:rPr>
                <w:sz w:val="20"/>
              </w:rPr>
              <w:t>Reduce short-term memory load</w:t>
            </w:r>
          </w:p>
        </w:tc>
        <w:tc>
          <w:tcPr>
            <w:tcW w:type="dxa" w:w="4933"/>
          </w:tcPr>
          <w:p>
            <w:pPr>
              <w:spacing w:after="80"/>
            </w:pPr>
            <w:r>
              <w:rPr>
                <w:sz w:val="20"/>
              </w:rPr>
              <w:t>Visible booking details and appointment history</w:t>
            </w:r>
          </w:p>
        </w:tc>
      </w:tr>
    </w:tbl>
    <w:p/>
    <w:p>
      <w:r>
        <w:t>Cancellation and rescheduling have business restrictions, including the two-hour cutoff. They are not unrestricted undo operations.</w:t>
      </w:r>
    </w:p>
    <w:p>
      <w:r>
        <w:t>If asked whether the UI is formally certified:</w:t>
      </w:r>
    </w:p>
    <w:p>
      <w:pPr>
        <w:ind w:left="227"/>
      </w:pPr>
      <w:r>
        <w:rPr>
          <w:i/>
        </w:rPr>
        <w:t>The interface applies these principles, but I have not claimed a complete usability study or accessibility certification.</w:t>
      </w:r>
    </w:p>
    <w:p>
      <w:pPr>
        <w:pStyle w:val="Heading1"/>
        <w:pageBreakBefore/>
      </w:pPr>
      <w:r>
        <w:t>9. Other Technical Questions</w:t>
      </w:r>
    </w:p>
    <w:p>
      <w:pPr>
        <w:pStyle w:val="Heading2"/>
      </w:pPr>
      <w:r>
        <w:t>Is it a static or dynamic website?</w:t>
      </w:r>
    </w:p>
    <w:p>
      <w:pPr>
        <w:ind w:left="227"/>
      </w:pPr>
      <w:r>
        <w:rPr>
          <w:i/>
        </w:rPr>
        <w:t>It is dynamic because displayed information comes from the database and changes after operations such as booking. The compiled frontend files are static assets, while the API provides dynamic data.</w:t>
      </w:r>
    </w:p>
    <w:p>
      <w:pPr>
        <w:pStyle w:val="Heading2"/>
      </w:pPr>
      <w:r>
        <w:t>Is Node.js your backend?</w:t>
      </w:r>
    </w:p>
    <w:p>
      <w:pPr>
        <w:ind w:left="227"/>
      </w:pPr>
      <w:r>
        <w:rPr>
          <w:i/>
        </w:rPr>
        <w:t>No. Node.js is used for frontend tooling, package installation, and building React. The application backend is Python with FastAPI.</w:t>
      </w:r>
    </w:p>
    <w:p>
      <w:pPr>
        <w:pStyle w:val="Heading2"/>
      </w:pPr>
      <w:r>
        <w:t>What is the difference between React and Vite?</w:t>
      </w:r>
    </w:p>
    <w:p>
      <w:pPr>
        <w:ind w:left="227"/>
      </w:pPr>
      <w:r>
        <w:rPr>
          <w:i/>
        </w:rPr>
        <w:t>React builds the interface. Vite provides the development server and creates the production frontend build.</w:t>
      </w:r>
    </w:p>
    <w:p>
      <w:pPr>
        <w:pStyle w:val="Heading2"/>
      </w:pPr>
      <w:r>
        <w:t>What does TypeScript do?</w:t>
      </w:r>
    </w:p>
    <w:p>
      <w:pPr>
        <w:ind w:left="227"/>
      </w:pPr>
      <w:r>
        <w:rPr>
          <w:i/>
        </w:rPr>
        <w:t>TypeScript checks types during development and compilation. It helps detect mistakes, but backend validation is still necessary because browser requests are untrusted.</w:t>
      </w:r>
    </w:p>
    <w:p>
      <w:pPr>
        <w:pStyle w:val="Heading2"/>
      </w:pPr>
      <w:r>
        <w:t>Are you using an ORM?</w:t>
      </w:r>
    </w:p>
    <w:p>
      <w:pPr>
        <w:ind w:left="227"/>
      </w:pPr>
      <w:r>
        <w:rPr>
          <w:i/>
        </w:rPr>
        <w:t>No. The backend uses Python's sqlite3 module with parameterized SQL.</w:t>
      </w:r>
    </w:p>
    <w:p>
      <w:pPr>
        <w:pStyle w:val="Heading2"/>
      </w:pPr>
      <w:r>
        <w:t>Is the payment gateway real?</w:t>
      </w:r>
    </w:p>
    <w:p>
      <w:pPr>
        <w:ind w:left="227"/>
      </w:pPr>
      <w:r>
        <w:rPr>
          <w:i/>
        </w:rPr>
        <w:t>No. Payments are explicitly simulated. Success and failure options allow the booking workflow to be tested without transferring money.</w:t>
      </w:r>
    </w:p>
    <w:p>
      <w:pPr>
        <w:pStyle w:val="Heading2"/>
      </w:pPr>
      <w:r>
        <w:t>Are notifications emails or SMS?</w:t>
      </w:r>
    </w:p>
    <w:p>
      <w:pPr>
        <w:ind w:left="227"/>
      </w:pPr>
      <w:r>
        <w:rPr>
          <w:i/>
        </w:rPr>
        <w:t>They are stored in-app notifications. External email and SMS delivery are not integrated.</w:t>
      </w:r>
    </w:p>
    <w:p>
      <w:r>
        <w:t>Appointment reminders are generated when notifications are opened for upcoming appointments within the next 24 hours. Do not describe them as a background SMS scheduler.</w:t>
      </w:r>
    </w:p>
    <w:p>
      <w:pPr>
        <w:pStyle w:val="Heading2"/>
      </w:pPr>
      <w:r>
        <w:t>Does GitHub host the running application?</w:t>
      </w:r>
    </w:p>
    <w:p>
      <w:pPr>
        <w:ind w:left="227"/>
      </w:pPr>
      <w:r>
        <w:rPr>
          <w:i/>
        </w:rPr>
        <w:t>GitHub stores the source, reports, and downloads. The running application requires a Python-capable environment and persistent storage.</w:t>
      </w:r>
    </w:p>
    <w:p>
      <w:pPr>
        <w:pStyle w:val="Heading2"/>
      </w:pPr>
      <w:r>
        <w:t>Where did you deploy it?</w:t>
      </w:r>
    </w:p>
    <w:p>
      <w:pPr>
        <w:ind w:left="227"/>
      </w:pPr>
      <w:r>
        <w:rPr>
          <w:i/>
        </w:rPr>
        <w:t>Experiment 10 deployed and tested it locally in the Linux cloud environment using the Bash launcher. I have not claimed a publicly hosted production website.</w:t>
      </w:r>
    </w:p>
    <w:p>
      <w:pPr>
        <w:pStyle w:val="Heading2"/>
      </w:pPr>
      <w:r>
        <w:t>Can it handle 200 simultaneous users?</w:t>
      </w:r>
    </w:p>
    <w:p>
      <w:pPr>
        <w:ind w:left="227"/>
      </w:pPr>
      <w:r>
        <w:rPr>
          <w:i/>
        </w:rPr>
        <w:t>That is an engineering target, not a verified capacity claim. I tested eight concurrent booking attempts for a single slot, which verifies that specific conflict scenario.</w:t>
      </w:r>
    </w:p>
    <w:p>
      <w:pPr>
        <w:pStyle w:val="Heading2"/>
      </w:pPr>
      <w:r>
        <w:t>What happens if payment fails?</w:t>
      </w:r>
    </w:p>
    <w:p>
      <w:pPr>
        <w:ind w:left="227"/>
      </w:pPr>
      <w:r>
        <w:rPr>
          <w:i/>
        </w:rPr>
        <w:t>No confirmed appointment is created, and the slot remains available. The patient can retry.</w:t>
      </w:r>
    </w:p>
    <w:p>
      <w:pPr>
        <w:pStyle w:val="Heading2"/>
      </w:pPr>
      <w:r>
        <w:t>What happens if the application crashes during booking?</w:t>
      </w:r>
    </w:p>
    <w:p>
      <w:pPr>
        <w:ind w:left="227"/>
      </w:pPr>
      <w:r>
        <w:rPr>
          <w:i/>
        </w:rPr>
        <w:t>The database transaction is designed to roll back incomplete changes. An injected-failure test verified rollback after writes. Crash recovery also depends on database durability and hosting conditions.</w:t>
      </w:r>
    </w:p>
    <w:p>
      <w:pPr>
        <w:pStyle w:val="Heading2"/>
      </w:pPr>
      <w:r>
        <w:t>Why SQLite rather than MySQL?</w:t>
      </w:r>
    </w:p>
    <w:p>
      <w:pPr>
        <w:ind w:left="227"/>
      </w:pPr>
      <w:r>
        <w:rPr>
          <w:i/>
        </w:rPr>
        <w:t>SQLite makes the academic application easy to install and demonstrate while still supporting relational constraints and transactions. For a larger deployment with heavier concurrent writes, a server database such as PostgreSQL could be considered.</w:t>
      </w:r>
    </w:p>
    <w:p>
      <w:pPr>
        <w:pStyle w:val="Heading2"/>
      </w:pPr>
      <w:r>
        <w:t>How would you improve it?</w:t>
      </w:r>
    </w:p>
    <w:p>
      <w:pPr>
        <w:ind w:left="227"/>
      </w:pPr>
      <w:r>
        <w:rPr>
          <w:i/>
        </w:rPr>
        <w:t>I would add a real payment integration, external notifications, background jobs, production monitoring, stronger operational controls, accessibility evaluation, and broader performance testing.</w:t>
      </w:r>
    </w:p>
    <w:p>
      <w:r>
        <w:t>These are future improvements, not completed features.</w:t>
      </w:r>
    </w:p>
    <w:p>
      <w:pPr>
        <w:pStyle w:val="Heading1"/>
        <w:pageBreakBefore/>
      </w:pPr>
      <w:r>
        <w:t>10. The Five Answers to Remember First</w:t>
      </w:r>
    </w:p>
    <w:p>
      <w:pPr>
        <w:pStyle w:val="Heading2"/>
      </w:pPr>
      <w:r>
        <w:t>Project overview</w:t>
      </w:r>
    </w:p>
    <w:p>
      <w:pPr>
        <w:ind w:left="227"/>
      </w:pPr>
      <w:r>
        <w:rPr>
          <w:i/>
        </w:rPr>
        <w:t>Aurelia Care is a role-based doctor appointment system built with React, FastAPI, and SQLite.</w:t>
      </w:r>
    </w:p>
    <w:p>
      <w:pPr>
        <w:pStyle w:val="Heading2"/>
      </w:pPr>
      <w:r>
        <w:t>Diagrams</w:t>
      </w:r>
    </w:p>
    <w:p>
      <w:pPr>
        <w:ind w:left="227"/>
      </w:pPr>
      <w:r>
        <w:rPr>
          <w:i/>
        </w:rPr>
        <w:t>DFD explains data movement, use cases explain actor functions, class diagrams explain structure, state diagrams explain appointment status changes, and activity diagrams explain workflow.</w:t>
      </w:r>
    </w:p>
    <w:p>
      <w:pPr>
        <w:pStyle w:val="Heading2"/>
      </w:pPr>
      <w:r>
        <w:t>Integration</w:t>
      </w:r>
    </w:p>
    <w:p>
      <w:pPr>
        <w:ind w:left="227"/>
      </w:pPr>
      <w:r>
        <w:rPr>
          <w:i/>
        </w:rPr>
        <w:t>React sends HTTP requests to FastAPI, which validates and authorizes them, performs SQL operations, and returns JSON.</w:t>
      </w:r>
    </w:p>
    <w:p>
      <w:pPr>
        <w:pStyle w:val="Heading2"/>
      </w:pPr>
      <w:r>
        <w:t>Testing</w:t>
      </w:r>
    </w:p>
    <w:p>
      <w:pPr>
        <w:ind w:left="227"/>
      </w:pPr>
      <w:r>
        <w:rPr>
          <w:i/>
        </w:rPr>
        <w:t>I used backend tests and browser checks. The latest backend suite passed 26 tests, and four browser scenarios passed.</w:t>
      </w:r>
    </w:p>
    <w:p>
      <w:pPr>
        <w:pStyle w:val="Heading2"/>
      </w:pPr>
      <w:r>
        <w:t>UI rules</w:t>
      </w:r>
    </w:p>
    <w:p>
      <w:pPr>
        <w:ind w:left="227"/>
      </w:pPr>
      <w:r>
        <w:rPr>
          <w:i/>
        </w:rPr>
        <w:t>The interface places users in control, reduces memory load, and maintains consistency.</w:t>
      </w:r>
    </w:p>
    <w:sectPr w:rsidR="00FC693F" w:rsidRPr="0006063C" w:rsidSect="00034616">
      <w:headerReference w:type="default" r:id="rId9"/>
      <w:footerReference w:type="default" r:id="rId10"/>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Ronit Rajput • E052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AURELIA CARE                                           PROJECT VIVA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34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7334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34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Aurelia Care — Complete Project Viva Preparation Guide</dc:title>
  <dc:subject>Diagrams, implementation, integration, testing, and UI golden rules</dc:subject>
  <dc:creator>Ronit Rajput</dc:creator>
  <cp:keywords/>
  <dc:description>generated by python-docx</dc:description>
  <cp:lastModifiedBy/>
  <cp:revision>1</cp:revision>
  <dcterms:created xsi:type="dcterms:W3CDTF">2013-12-23T23:15:00Z</dcterms:created>
  <dcterms:modified xsi:type="dcterms:W3CDTF">2013-12-23T23:15:00Z</dcterms:modified>
  <cp:category/>
</cp:coreProperties>
</file>