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jc w:val="center"/>
        <w:rPr/>
      </w:pPr>
      <w:r>
        <w:rPr/>
        <w:t>DOCX TEST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Regions - Country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{% for key,value in dataframe.iterrows() %}</w:t>
      </w:r>
    </w:p>
    <w:p>
      <w:pPr>
        <w:pStyle w:val="style3"/>
        <w:numPr>
          <w:ilvl w:val="2"/>
          <w:numId w:val="1"/>
        </w:numPr>
        <w:rPr/>
      </w:pPr>
      <w:r>
        <w:rPr/>
        <w:t xml:space="preserve">    </w:t>
      </w:r>
      <w:r>
        <w:rPr/>
        <w:t>{{ value['Country'] }} - {{ value['Region'] }}</w:t>
      </w:r>
    </w:p>
    <w:p>
      <w:pPr>
        <w:pStyle w:val="style0"/>
        <w:rPr/>
      </w:pPr>
      <w:r>
        <w:rPr/>
        <w:t>{% endfor %}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" w:type="paragraph">
    <w:name w:val="Título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Título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Título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o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Mangal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Mangal"/>
    </w:rPr>
  </w:style>
  <w:style w:styleId="style20" w:type="paragraph">
    <w:name w:val="Citaçõe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ítulo principal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ítulo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2020-10-01T20:12:24Z</dcterms:created>
  <cp:revision>0</cp:revision>
</cp:coreProperties>
</file>