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44"/>
        </w:rPr>
        <w:t>PENYETARAAN MATA KULIAH</w:t>
        <w:br/>
        <w:t>KURIKULUM 2025 → KURIKULUM 2026</w:t>
      </w:r>
    </w:p>
    <w:p>
      <w:pPr>
        <w:jc w:val="center"/>
      </w:pPr>
      <w:r>
        <w:rPr>
          <w:rFonts w:ascii="Calibri" w:hAnsi="Calibri"/>
          <w:i/>
          <w:color w:val="595959"/>
          <w:sz w:val="24"/>
        </w:rPr>
        <w:t>Program Studi Sistem dan Teknologi Informasi (S1)</w:t>
        <w:br/>
        <w:t>Fakultas Sains dan Teknologi Informasi — Universitas Widyagama Malang</w:t>
      </w:r>
    </w:p>
    <w:p>
      <w:pPr>
        <w:spacing w:before="280" w:after="80"/>
      </w:pPr>
      <w:r>
        <w:rPr>
          <w:rFonts w:ascii="Calibri" w:hAnsi="Calibri"/>
          <w:b/>
          <w:color w:val="1F3864"/>
          <w:sz w:val="26"/>
        </w:rPr>
        <w:t>Apa isi dokumen ini?</w:t>
      </w:r>
    </w:p>
    <w:p>
      <w:pPr>
        <w:spacing w:after="120"/>
        <w:jc w:val="both"/>
      </w:pPr>
      <w:r>
        <w:rPr>
          <w:rFonts w:ascii="Calibri" w:hAnsi="Calibri"/>
          <w:i w:val="0"/>
          <w:color w:val="262626"/>
          <w:sz w:val="20"/>
        </w:rPr>
        <w:t>Dokumen ini menjelaskan mata kuliah Kurikulum 2025 mana yang dapat diakui (sehingga mahasiswa tidak perlu mengulang) ketika berpindah ke Kurikulum 2026, serta mata kuliah mana yang wajib ditempuh karena belum pernah ada sebelumnya. Seluruh data Kurikulum 2025 dikutip langsung dari Laporan Daftar Kurikulum Prodi yang dicetak dari SIAKAD, sehingga dapat dipertanggungjawabkan.</w:t>
      </w:r>
    </w:p>
    <w:p>
      <w:pPr>
        <w:spacing w:before="280" w:after="80"/>
      </w:pPr>
      <w:r>
        <w:rPr>
          <w:rFonts w:ascii="Calibri" w:hAnsi="Calibri"/>
          <w:b/>
          <w:color w:val="1F3864"/>
          <w:sz w:val="26"/>
        </w:rPr>
        <w:t>Angka pokok</w:t>
      </w:r>
    </w:p>
    <w:tbl>
      <w:tblPr>
        <w:tblStyle w:val="TableGrid"/>
        <w:tblW w:type="auto" w:w="0"/>
        <w:jc w:val="center"/>
        <w:tblLayout w:type="fixed"/>
        <w:tblLook w:firstColumn="1" w:firstRow="1" w:lastColumn="0" w:lastRow="0" w:noHBand="0" w:noVBand="1" w:val="04A0"/>
      </w:tblPr>
      <w:tblGrid>
        <w:gridCol w:w="7625"/>
        <w:gridCol w:w="7625"/>
      </w:tblGrid>
      <w:tr>
        <w:tc>
          <w:tcPr>
            <w:tcW w:type="dxa" w:w="3118"/>
            <w:shd w:fill="1F3864"/>
          </w:tcPr>
          <w:p>
            <w:pPr>
              <w:spacing w:before="20" w:after="20"/>
              <w:jc w:val="center"/>
            </w:pPr>
            <w:r>
              <w:rPr>
                <w:sz w:val="20"/>
              </w:rPr>
            </w:r>
            <w:r>
              <w:rPr>
                <w:rFonts w:ascii="Calibri" w:hAnsi="Calibri"/>
                <w:b/>
                <w:color w:val="FFFFFF"/>
                <w:sz w:val="20"/>
              </w:rPr>
              <w:t>Pokok Bahasan</w:t>
            </w:r>
          </w:p>
        </w:tc>
        <w:tc>
          <w:tcPr>
            <w:tcW w:type="dxa" w:w="11906"/>
            <w:shd w:fill="1F3864"/>
          </w:tcPr>
          <w:p>
            <w:pPr>
              <w:spacing w:before="20" w:after="20"/>
              <w:jc w:val="center"/>
            </w:pPr>
            <w:r/>
            <w:r>
              <w:rPr>
                <w:rFonts w:ascii="Calibri" w:hAnsi="Calibri"/>
                <w:b/>
                <w:color w:val="FFFFFF"/>
                <w:sz w:val="20"/>
              </w:rPr>
              <w:t>Keterangan</w:t>
            </w:r>
          </w:p>
        </w:tc>
      </w:tr>
      <w:tr>
        <w:tc>
          <w:tcPr>
            <w:tcW w:type="dxa" w:w="3118"/>
          </w:tcPr>
          <w:p>
            <w:pPr>
              <w:spacing w:before="20" w:after="20"/>
            </w:pPr>
            <w:r/>
            <w:r>
              <w:rPr>
                <w:rFonts w:ascii="Calibri" w:hAnsi="Calibri"/>
                <w:b w:val="0"/>
                <w:sz w:val="20"/>
              </w:rPr>
              <w:t>Kurikulum 2025</w:t>
            </w:r>
          </w:p>
        </w:tc>
        <w:tc>
          <w:tcPr>
            <w:tcW w:type="dxa" w:w="11906"/>
          </w:tcPr>
          <w:p>
            <w:pPr>
              <w:spacing w:before="20" w:after="20"/>
            </w:pPr>
            <w:r/>
            <w:r>
              <w:rPr>
                <w:rFonts w:ascii="Calibri" w:hAnsi="Calibri"/>
                <w:b w:val="0"/>
                <w:sz w:val="20"/>
              </w:rPr>
              <w:t>56 mata kuliah, 146 SKS, seluruhnya wajib (tidak ada mata kuliah pilihan)</w:t>
            </w:r>
          </w:p>
        </w:tc>
      </w:tr>
      <w:tr>
        <w:tc>
          <w:tcPr>
            <w:tcW w:type="dxa" w:w="3118"/>
          </w:tcPr>
          <w:p>
            <w:pPr>
              <w:spacing w:before="20" w:after="20"/>
            </w:pPr>
            <w:r/>
            <w:r>
              <w:rPr>
                <w:rFonts w:ascii="Calibri" w:hAnsi="Calibri"/>
                <w:b w:val="0"/>
                <w:sz w:val="20"/>
              </w:rPr>
              <w:t>Kurikulum 2026</w:t>
            </w:r>
          </w:p>
        </w:tc>
        <w:tc>
          <w:tcPr>
            <w:tcW w:type="dxa" w:w="11906"/>
          </w:tcPr>
          <w:p>
            <w:pPr>
              <w:spacing w:before="20" w:after="20"/>
            </w:pPr>
            <w:r/>
            <w:r>
              <w:rPr>
                <w:rFonts w:ascii="Calibri" w:hAnsi="Calibri"/>
                <w:b w:val="0"/>
                <w:sz w:val="20"/>
              </w:rPr>
              <w:t>67 mata kuliah ditawarkan (182 SKS); mahasiswa menempuh paket 146 SKS / 55 mata kuliah</w:t>
            </w:r>
          </w:p>
        </w:tc>
      </w:tr>
      <w:tr>
        <w:tc>
          <w:tcPr>
            <w:tcW w:type="dxa" w:w="3118"/>
          </w:tcPr>
          <w:p>
            <w:pPr>
              <w:spacing w:before="20" w:after="20"/>
            </w:pPr>
            <w:r/>
            <w:r>
              <w:rPr>
                <w:rFonts w:ascii="Calibri" w:hAnsi="Calibri"/>
                <w:b w:val="0"/>
                <w:sz w:val="20"/>
              </w:rPr>
              <w:t>Yang dapat diakui</w:t>
            </w:r>
          </w:p>
        </w:tc>
        <w:tc>
          <w:tcPr>
            <w:tcW w:type="dxa" w:w="11906"/>
          </w:tcPr>
          <w:p>
            <w:pPr>
              <w:spacing w:before="20" w:after="20"/>
            </w:pPr>
            <w:r/>
            <w:r>
              <w:rPr>
                <w:rFonts w:ascii="Calibri" w:hAnsi="Calibri"/>
                <w:b w:val="0"/>
                <w:sz w:val="20"/>
              </w:rPr>
              <w:t>114 dari 128 SKS paket wajib (89.1 persen)</w:t>
            </w:r>
          </w:p>
        </w:tc>
      </w:tr>
      <w:tr>
        <w:tc>
          <w:tcPr>
            <w:tcW w:type="dxa" w:w="3118"/>
          </w:tcPr>
          <w:p>
            <w:pPr>
              <w:spacing w:before="20" w:after="20"/>
            </w:pPr>
            <w:r/>
            <w:r>
              <w:rPr>
                <w:rFonts w:ascii="Calibri" w:hAnsi="Calibri"/>
                <w:b w:val="0"/>
                <w:sz w:val="20"/>
              </w:rPr>
              <w:t>Yang wajib ditempuh</w:t>
            </w:r>
          </w:p>
        </w:tc>
        <w:tc>
          <w:tcPr>
            <w:tcW w:type="dxa" w:w="11906"/>
          </w:tcPr>
          <w:p>
            <w:pPr>
              <w:spacing w:before="20" w:after="20"/>
            </w:pPr>
            <w:r/>
            <w:r>
              <w:rPr>
                <w:rFonts w:ascii="Calibri" w:hAnsi="Calibri"/>
                <w:b w:val="0"/>
                <w:sz w:val="20"/>
              </w:rPr>
              <w:t>14 SKS pada 5 mata kuliah baru, ditambah mata kuliah peminatan sesuai jalur yang dipilih</w:t>
            </w:r>
          </w:p>
        </w:tc>
      </w:tr>
      <w:tr>
        <w:tc>
          <w:tcPr>
            <w:tcW w:type="dxa" w:w="3118"/>
          </w:tcPr>
          <w:p>
            <w:pPr>
              <w:spacing w:before="20" w:after="20"/>
            </w:pPr>
            <w:r/>
            <w:r>
              <w:rPr>
                <w:rFonts w:ascii="Calibri" w:hAnsi="Calibri"/>
                <w:b w:val="0"/>
                <w:sz w:val="20"/>
              </w:rPr>
              <w:t>Total beban tambahan</w:t>
            </w:r>
          </w:p>
        </w:tc>
        <w:tc>
          <w:tcPr>
            <w:tcW w:type="dxa" w:w="11906"/>
          </w:tcPr>
          <w:p>
            <w:pPr>
              <w:spacing w:before="20" w:after="20"/>
            </w:pPr>
            <w:r/>
            <w:r>
              <w:rPr>
                <w:rFonts w:ascii="Calibri" w:hAnsi="Calibri"/>
                <w:b w:val="0"/>
                <w:sz w:val="20"/>
              </w:rPr>
              <w:t>26 SKS bagi jalur P1 atau P2, dan 29 SKS bagi jalur P3 — setara satu semester</w:t>
            </w:r>
          </w:p>
        </w:tc>
      </w:tr>
    </w:tbl>
    <w:p>
      <w:pPr>
        <w:spacing w:before="280" w:after="80"/>
      </w:pPr>
      <w:r>
        <w:rPr>
          <w:rFonts w:ascii="Calibri" w:hAnsi="Calibri"/>
          <w:b/>
          <w:color w:val="1F3864"/>
          <w:sz w:val="26"/>
        </w:rPr>
        <w:t>Arti istilah pada kolom Status</w:t>
      </w:r>
    </w:p>
    <w:tbl>
      <w:tblPr>
        <w:tblStyle w:val="TableGrid"/>
        <w:tblW w:type="auto" w:w="0"/>
        <w:jc w:val="center"/>
        <w:tblLayout w:type="fixed"/>
        <w:tblLook w:firstColumn="1" w:firstRow="1" w:lastColumn="0" w:lastRow="0" w:noHBand="0" w:noVBand="1" w:val="04A0"/>
      </w:tblPr>
      <w:tblGrid>
        <w:gridCol w:w="7625"/>
        <w:gridCol w:w="7625"/>
      </w:tblGrid>
      <w:tr>
        <w:tc>
          <w:tcPr>
            <w:tcW w:type="dxa" w:w="2551"/>
            <w:shd w:fill="1F3864"/>
          </w:tcPr>
          <w:p>
            <w:pPr>
              <w:spacing w:before="20" w:after="20"/>
              <w:jc w:val="center"/>
            </w:pPr>
            <w:r>
              <w:rPr>
                <w:sz w:val="20"/>
              </w:rPr>
            </w:r>
            <w:r>
              <w:rPr>
                <w:rFonts w:ascii="Calibri" w:hAnsi="Calibri"/>
                <w:b/>
                <w:color w:val="FFFFFF"/>
                <w:sz w:val="20"/>
              </w:rPr>
              <w:t>Status</w:t>
            </w:r>
          </w:p>
        </w:tc>
        <w:tc>
          <w:tcPr>
            <w:tcW w:type="dxa" w:w="12472"/>
            <w:shd w:fill="1F3864"/>
          </w:tcPr>
          <w:p>
            <w:pPr>
              <w:spacing w:before="20" w:after="20"/>
              <w:jc w:val="center"/>
            </w:pPr>
            <w:r/>
            <w:r>
              <w:rPr>
                <w:rFonts w:ascii="Calibri" w:hAnsi="Calibri"/>
                <w:b/>
                <w:color w:val="FFFFFF"/>
                <w:sz w:val="20"/>
              </w:rPr>
              <w:t>Artinya bagi Mahasiswa</w:t>
            </w:r>
          </w:p>
        </w:tc>
      </w:tr>
      <w:tr>
        <w:tc>
          <w:tcPr>
            <w:tcW w:type="dxa" w:w="2551"/>
            <w:shd w:fill="C6EFCE"/>
          </w:tcPr>
          <w:p>
            <w:pPr>
              <w:spacing w:before="20" w:after="20"/>
              <w:jc w:val="center"/>
            </w:pPr>
            <w:r/>
            <w:r>
              <w:rPr>
                <w:rFonts w:ascii="Calibri" w:hAnsi="Calibri"/>
                <w:b/>
                <w:color w:val="006100"/>
                <w:sz w:val="20"/>
              </w:rPr>
              <w:t>Diakui penuh</w:t>
            </w:r>
          </w:p>
        </w:tc>
        <w:tc>
          <w:tcPr>
            <w:tcW w:type="dxa" w:w="12472"/>
          </w:tcPr>
          <w:p>
            <w:pPr>
              <w:spacing w:before="20" w:after="20"/>
            </w:pPr>
            <w:r/>
            <w:r>
              <w:rPr>
                <w:rFonts w:ascii="Calibri" w:hAnsi="Calibri"/>
                <w:b w:val="0"/>
                <w:sz w:val="20"/>
              </w:rPr>
              <w:t>Nilai mata kuliah lama dipindahkan langsung. Mahasiswa tidak perlu mengulang.</w:t>
            </w:r>
          </w:p>
        </w:tc>
      </w:tr>
      <w:tr>
        <w:tc>
          <w:tcPr>
            <w:tcW w:type="dxa" w:w="2551"/>
            <w:shd w:fill="FFEB9C"/>
          </w:tcPr>
          <w:p>
            <w:pPr>
              <w:spacing w:before="20" w:after="20"/>
              <w:jc w:val="center"/>
            </w:pPr>
            <w:r/>
            <w:r>
              <w:rPr>
                <w:rFonts w:ascii="Calibri" w:hAnsi="Calibri"/>
                <w:b/>
                <w:color w:val="9C5700"/>
                <w:sz w:val="20"/>
              </w:rPr>
              <w:t>Diakui bersyarat</w:t>
            </w:r>
          </w:p>
        </w:tc>
        <w:tc>
          <w:tcPr>
            <w:tcW w:type="dxa" w:w="12472"/>
          </w:tcPr>
          <w:p>
            <w:pPr>
              <w:spacing w:before="20" w:after="20"/>
            </w:pPr>
            <w:r/>
            <w:r>
              <w:rPr>
                <w:rFonts w:ascii="Calibri" w:hAnsi="Calibri"/>
                <w:b w:val="0"/>
                <w:sz w:val="20"/>
              </w:rPr>
              <w:t>Nilai diakui, tetapi mahasiswa harus mengerjakan tugas/praktikum penyetaraan lebih dahulu.</w:t>
            </w:r>
          </w:p>
        </w:tc>
      </w:tr>
      <w:tr>
        <w:tc>
          <w:tcPr>
            <w:tcW w:type="dxa" w:w="2551"/>
            <w:shd w:fill="BDD7EE"/>
          </w:tcPr>
          <w:p>
            <w:pPr>
              <w:spacing w:before="20" w:after="20"/>
              <w:jc w:val="center"/>
            </w:pPr>
            <w:r/>
            <w:r>
              <w:rPr>
                <w:rFonts w:ascii="Calibri" w:hAnsi="Calibri"/>
                <w:b/>
                <w:color w:val="1F4E79"/>
                <w:sz w:val="20"/>
              </w:rPr>
              <w:t>Digabung</w:t>
            </w:r>
          </w:p>
        </w:tc>
        <w:tc>
          <w:tcPr>
            <w:tcW w:type="dxa" w:w="12472"/>
          </w:tcPr>
          <w:p>
            <w:pPr>
              <w:spacing w:before="20" w:after="20"/>
            </w:pPr>
            <w:r/>
            <w:r>
              <w:rPr>
                <w:rFonts w:ascii="Calibri" w:hAnsi="Calibri"/>
                <w:b w:val="0"/>
                <w:sz w:val="20"/>
              </w:rPr>
              <w:t>Dua mata kuliah lama dilebur menjadi satu mata kuliah baru. Nilai baru = rata-rata berbobot.</w:t>
            </w:r>
          </w:p>
        </w:tc>
      </w:tr>
      <w:tr>
        <w:tc>
          <w:tcPr>
            <w:tcW w:type="dxa" w:w="2551"/>
            <w:shd w:fill="D9C2E9"/>
          </w:tcPr>
          <w:p>
            <w:pPr>
              <w:spacing w:before="20" w:after="20"/>
              <w:jc w:val="center"/>
            </w:pPr>
            <w:r/>
            <w:r>
              <w:rPr>
                <w:rFonts w:ascii="Calibri" w:hAnsi="Calibri"/>
                <w:b/>
                <w:color w:val="5B2C87"/>
                <w:sz w:val="20"/>
              </w:rPr>
              <w:t>Dipecah</w:t>
            </w:r>
          </w:p>
        </w:tc>
        <w:tc>
          <w:tcPr>
            <w:tcW w:type="dxa" w:w="12472"/>
          </w:tcPr>
          <w:p>
            <w:pPr>
              <w:spacing w:before="20" w:after="20"/>
            </w:pPr>
            <w:r/>
            <w:r>
              <w:rPr>
                <w:rFonts w:ascii="Calibri" w:hAnsi="Calibri"/>
                <w:b w:val="0"/>
                <w:sz w:val="20"/>
              </w:rPr>
              <w:t>Satu mata kuliah lama menurunkan dua mata kuliah baru.</w:t>
            </w:r>
          </w:p>
        </w:tc>
      </w:tr>
      <w:tr>
        <w:tc>
          <w:tcPr>
            <w:tcW w:type="dxa" w:w="2551"/>
            <w:shd w:fill="F8CBAD"/>
          </w:tcPr>
          <w:p>
            <w:pPr>
              <w:spacing w:before="20" w:after="20"/>
              <w:jc w:val="center"/>
            </w:pPr>
            <w:r/>
            <w:r>
              <w:rPr>
                <w:rFonts w:ascii="Calibri" w:hAnsi="Calibri"/>
                <w:b/>
                <w:color w:val="833C0C"/>
                <w:sz w:val="20"/>
              </w:rPr>
              <w:t>Tidak ada padanan</w:t>
            </w:r>
          </w:p>
        </w:tc>
        <w:tc>
          <w:tcPr>
            <w:tcW w:type="dxa" w:w="12472"/>
          </w:tcPr>
          <w:p>
            <w:pPr>
              <w:spacing w:before="20" w:after="20"/>
            </w:pPr>
            <w:r/>
            <w:r>
              <w:rPr>
                <w:rFonts w:ascii="Calibri" w:hAnsi="Calibri"/>
                <w:b w:val="0"/>
                <w:sz w:val="20"/>
              </w:rPr>
              <w:t>Mata kuliah lama dihapus. SKS tetap tercatat di transkrip sebagai kredit bebas.</w:t>
            </w:r>
          </w:p>
        </w:tc>
      </w:tr>
      <w:tr>
        <w:tc>
          <w:tcPr>
            <w:tcW w:type="dxa" w:w="2551"/>
            <w:shd w:fill="E4DFEC"/>
          </w:tcPr>
          <w:p>
            <w:pPr>
              <w:spacing w:before="20" w:after="20"/>
              <w:jc w:val="center"/>
            </w:pPr>
            <w:r/>
            <w:r>
              <w:rPr>
                <w:rFonts w:ascii="Calibri" w:hAnsi="Calibri"/>
                <w:b/>
                <w:color w:val="604A7B"/>
                <w:sz w:val="20"/>
              </w:rPr>
              <w:t>Kalah prioritas</w:t>
            </w:r>
          </w:p>
        </w:tc>
        <w:tc>
          <w:tcPr>
            <w:tcW w:type="dxa" w:w="12472"/>
          </w:tcPr>
          <w:p>
            <w:pPr>
              <w:spacing w:before="20" w:after="20"/>
            </w:pPr>
            <w:r/>
            <w:r>
              <w:rPr>
                <w:rFonts w:ascii="Calibri" w:hAnsi="Calibri"/>
                <w:b w:val="0"/>
                <w:sz w:val="20"/>
              </w:rPr>
              <w:t>Ada dua mata kuliah lama menuju satu mata kuliah baru, dan yang lain lebih diprioritaskan. SKS mata kuliah ini menjadi kredit bebas.</w:t>
            </w:r>
          </w:p>
        </w:tc>
      </w:tr>
      <w:tr>
        <w:tc>
          <w:tcPr>
            <w:tcW w:type="dxa" w:w="2551"/>
            <w:shd w:fill="FFC7CE"/>
          </w:tcPr>
          <w:p>
            <w:pPr>
              <w:spacing w:before="20" w:after="20"/>
              <w:jc w:val="center"/>
            </w:pPr>
            <w:r/>
            <w:r>
              <w:rPr>
                <w:rFonts w:ascii="Calibri" w:hAnsi="Calibri"/>
                <w:b/>
                <w:color w:val="9C0006"/>
                <w:sz w:val="20"/>
              </w:rPr>
              <w:t>Wajib ditempuh</w:t>
            </w:r>
          </w:p>
        </w:tc>
        <w:tc>
          <w:tcPr>
            <w:tcW w:type="dxa" w:w="12472"/>
          </w:tcPr>
          <w:p>
            <w:pPr>
              <w:spacing w:before="20" w:after="20"/>
            </w:pPr>
            <w:r/>
            <w:r>
              <w:rPr>
                <w:rFonts w:ascii="Calibri" w:hAnsi="Calibri"/>
                <w:b w:val="0"/>
                <w:sz w:val="20"/>
              </w:rPr>
              <w:t>Mata kuliah baru. Belum pernah ada di Kurikulum 2025, sehingga wajib diambil.</w:t>
            </w:r>
          </w:p>
        </w:tc>
      </w:tr>
    </w:tbl>
    <w:p>
      <w:r>
        <w:br w:type="page"/>
      </w:r>
    </w:p>
    <w:p>
      <w:pPr>
        <w:spacing w:before="280" w:after="80"/>
      </w:pPr>
      <w:r>
        <w:rPr>
          <w:rFonts w:ascii="Calibri" w:hAnsi="Calibri"/>
          <w:b/>
          <w:color w:val="1F3864"/>
          <w:sz w:val="26"/>
        </w:rPr>
        <w:t>Tabel 1. Neraca per semester: berapa yang diakui, berapa yang wajib ditempuh</w:t>
      </w:r>
    </w:p>
    <w:p>
      <w:pPr>
        <w:spacing w:after="120"/>
        <w:jc w:val="both"/>
      </w:pPr>
      <w:r>
        <w:rPr>
          <w:rFonts w:ascii="Calibri" w:hAnsi="Calibri"/>
          <w:i w:val="0"/>
          <w:color w:val="262626"/>
          <w:sz w:val="19"/>
        </w:rPr>
        <w:t>Tabel ini mencakup mata kuliah paket wajib saja, belum termasuk mata kuliah peminatan. Semester 4, 5, dan 8 terekognisi seluruhnya, sehingga mahasiswa tidak perlu menempuh mata kuliah apa pun pada semester tersebut.</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c>
          <w:tcPr>
            <w:tcW w:type="dxa" w:w="1474"/>
            <w:shd w:fill="1F3864"/>
          </w:tcPr>
          <w:p>
            <w:pPr>
              <w:spacing w:before="20" w:after="20"/>
              <w:jc w:val="center"/>
            </w:pPr>
            <w:r>
              <w:rPr>
                <w:sz w:val="18"/>
              </w:rPr>
            </w:r>
            <w:r>
              <w:rPr>
                <w:rFonts w:ascii="Calibri" w:hAnsi="Calibri"/>
                <w:b/>
                <w:color w:val="FFFFFF"/>
                <w:sz w:val="18"/>
              </w:rPr>
              <w:t>Semester</w:t>
            </w:r>
          </w:p>
        </w:tc>
        <w:tc>
          <w:tcPr>
            <w:tcW w:type="dxa" w:w="1247"/>
            <w:shd w:fill="1F3864"/>
          </w:tcPr>
          <w:p>
            <w:pPr>
              <w:spacing w:before="20" w:after="20"/>
              <w:jc w:val="center"/>
            </w:pPr>
            <w:r/>
            <w:r>
              <w:rPr>
                <w:rFonts w:ascii="Calibri" w:hAnsi="Calibri"/>
                <w:b/>
                <w:color w:val="FFFFFF"/>
                <w:sz w:val="18"/>
              </w:rPr>
              <w:t>SKS Paket</w:t>
            </w:r>
          </w:p>
        </w:tc>
        <w:tc>
          <w:tcPr>
            <w:tcW w:type="dxa" w:w="1020"/>
            <w:shd w:fill="1F3864"/>
          </w:tcPr>
          <w:p>
            <w:pPr>
              <w:spacing w:before="20" w:after="20"/>
              <w:jc w:val="center"/>
            </w:pPr>
            <w:r/>
            <w:r>
              <w:rPr>
                <w:rFonts w:ascii="Calibri" w:hAnsi="Calibri"/>
                <w:b/>
                <w:color w:val="FFFFFF"/>
                <w:sz w:val="18"/>
              </w:rPr>
              <w:t>Diakui</w:t>
            </w:r>
          </w:p>
        </w:tc>
        <w:tc>
          <w:tcPr>
            <w:tcW w:type="dxa" w:w="1474"/>
            <w:shd w:fill="1F3864"/>
          </w:tcPr>
          <w:p>
            <w:pPr>
              <w:spacing w:before="20" w:after="20"/>
              <w:jc w:val="center"/>
            </w:pPr>
            <w:r/>
            <w:r>
              <w:rPr>
                <w:rFonts w:ascii="Calibri" w:hAnsi="Calibri"/>
                <w:b/>
                <w:color w:val="FFFFFF"/>
                <w:sz w:val="18"/>
              </w:rPr>
              <w:t>Wajib Ditempuh</w:t>
            </w:r>
          </w:p>
        </w:tc>
        <w:tc>
          <w:tcPr>
            <w:tcW w:type="dxa" w:w="1361"/>
            <w:shd w:fill="1F3864"/>
          </w:tcPr>
          <w:p>
            <w:pPr>
              <w:spacing w:before="20" w:after="20"/>
              <w:jc w:val="center"/>
            </w:pPr>
            <w:r/>
            <w:r>
              <w:rPr>
                <w:rFonts w:ascii="Calibri" w:hAnsi="Calibri"/>
                <w:b/>
                <w:color w:val="FFFFFF"/>
                <w:sz w:val="18"/>
              </w:rPr>
              <w:t>Persen Diakui</w:t>
            </w:r>
          </w:p>
        </w:tc>
        <w:tc>
          <w:tcPr>
            <w:tcW w:type="dxa" w:w="8391"/>
            <w:shd w:fill="1F3864"/>
          </w:tcPr>
          <w:p>
            <w:pPr>
              <w:spacing w:before="20" w:after="20"/>
              <w:jc w:val="center"/>
            </w:pPr>
            <w:r/>
            <w:r>
              <w:rPr>
                <w:rFonts w:ascii="Calibri" w:hAnsi="Calibri"/>
                <w:b/>
                <w:color w:val="FFFFFF"/>
                <w:sz w:val="18"/>
              </w:rPr>
              <w:t>Mata Kuliah yang Wajib Ditempuh</w:t>
            </w:r>
          </w:p>
        </w:tc>
      </w:tr>
      <w:tr>
        <w:tc>
          <w:tcPr>
            <w:tcW w:type="dxa" w:w="1474"/>
          </w:tcPr>
          <w:p>
            <w:pPr>
              <w:spacing w:before="20" w:after="20"/>
            </w:pPr>
            <w:r/>
            <w:r>
              <w:rPr>
                <w:rFonts w:ascii="Calibri" w:hAnsi="Calibri"/>
                <w:b w:val="0"/>
                <w:sz w:val="18"/>
              </w:rPr>
              <w:t>Semester 1</w:t>
            </w:r>
          </w:p>
        </w:tc>
        <w:tc>
          <w:tcPr>
            <w:tcW w:type="dxa" w:w="1247"/>
          </w:tcPr>
          <w:p>
            <w:pPr>
              <w:spacing w:before="20" w:after="20"/>
              <w:jc w:val="center"/>
            </w:pPr>
            <w:r/>
            <w:r>
              <w:rPr>
                <w:rFonts w:ascii="Calibri" w:hAnsi="Calibri"/>
                <w:b w:val="0"/>
                <w:sz w:val="18"/>
              </w:rPr>
              <w:t>19</w:t>
            </w:r>
          </w:p>
        </w:tc>
        <w:tc>
          <w:tcPr>
            <w:tcW w:type="dxa" w:w="1020"/>
          </w:tcPr>
          <w:p>
            <w:pPr>
              <w:spacing w:before="20" w:after="20"/>
              <w:jc w:val="center"/>
            </w:pPr>
            <w:r/>
            <w:r>
              <w:rPr>
                <w:rFonts w:ascii="Calibri" w:hAnsi="Calibri"/>
                <w:b w:val="0"/>
                <w:sz w:val="18"/>
              </w:rPr>
              <w:t>16</w:t>
            </w:r>
          </w:p>
        </w:tc>
        <w:tc>
          <w:tcPr>
            <w:tcW w:type="dxa" w:w="1474"/>
          </w:tcPr>
          <w:p>
            <w:pPr>
              <w:spacing w:before="20" w:after="20"/>
              <w:jc w:val="center"/>
            </w:pPr>
            <w:r/>
            <w:r>
              <w:rPr>
                <w:rFonts w:ascii="Calibri" w:hAnsi="Calibri"/>
                <w:b w:val="0"/>
                <w:sz w:val="18"/>
              </w:rPr>
              <w:t>3</w:t>
            </w:r>
          </w:p>
        </w:tc>
        <w:tc>
          <w:tcPr>
            <w:tcW w:type="dxa" w:w="1361"/>
          </w:tcPr>
          <w:p>
            <w:pPr>
              <w:spacing w:before="20" w:after="20"/>
            </w:pPr>
            <w:r/>
            <w:r>
              <w:rPr>
                <w:rFonts w:ascii="Calibri" w:hAnsi="Calibri"/>
                <w:b w:val="0"/>
                <w:sz w:val="18"/>
              </w:rPr>
              <w:t>84.2%</w:t>
            </w:r>
          </w:p>
        </w:tc>
        <w:tc>
          <w:tcPr>
            <w:tcW w:type="dxa" w:w="8391"/>
          </w:tcPr>
          <w:p>
            <w:pPr>
              <w:spacing w:before="20" w:after="20"/>
            </w:pPr>
            <w:r/>
            <w:r>
              <w:rPr>
                <w:rFonts w:ascii="Calibri" w:hAnsi="Calibri"/>
                <w:b w:val="0"/>
                <w:sz w:val="18"/>
              </w:rPr>
              <w:t>STI-103 Arsitektur dan Organisasi Sistem Teknologi Informasi</w:t>
            </w:r>
          </w:p>
        </w:tc>
      </w:tr>
      <w:tr>
        <w:tc>
          <w:tcPr>
            <w:tcW w:type="dxa" w:w="1474"/>
          </w:tcPr>
          <w:p>
            <w:pPr>
              <w:spacing w:before="20" w:after="20"/>
            </w:pPr>
            <w:r/>
            <w:r>
              <w:rPr>
                <w:rFonts w:ascii="Calibri" w:hAnsi="Calibri"/>
                <w:b w:val="0"/>
                <w:sz w:val="18"/>
              </w:rPr>
              <w:t>Semester 2</w:t>
            </w:r>
          </w:p>
        </w:tc>
        <w:tc>
          <w:tcPr>
            <w:tcW w:type="dxa" w:w="1247"/>
          </w:tcPr>
          <w:p>
            <w:pPr>
              <w:spacing w:before="20" w:after="20"/>
              <w:jc w:val="center"/>
            </w:pPr>
            <w:r/>
            <w:r>
              <w:rPr>
                <w:rFonts w:ascii="Calibri" w:hAnsi="Calibri"/>
                <w:b w:val="0"/>
                <w:sz w:val="18"/>
              </w:rPr>
              <w:t>20</w:t>
            </w:r>
          </w:p>
        </w:tc>
        <w:tc>
          <w:tcPr>
            <w:tcW w:type="dxa" w:w="1020"/>
          </w:tcPr>
          <w:p>
            <w:pPr>
              <w:spacing w:before="20" w:after="20"/>
              <w:jc w:val="center"/>
            </w:pPr>
            <w:r/>
            <w:r>
              <w:rPr>
                <w:rFonts w:ascii="Calibri" w:hAnsi="Calibri"/>
                <w:b w:val="0"/>
                <w:sz w:val="18"/>
              </w:rPr>
              <w:t>18</w:t>
            </w:r>
          </w:p>
        </w:tc>
        <w:tc>
          <w:tcPr>
            <w:tcW w:type="dxa" w:w="1474"/>
          </w:tcPr>
          <w:p>
            <w:pPr>
              <w:spacing w:before="20" w:after="20"/>
              <w:jc w:val="center"/>
            </w:pPr>
            <w:r/>
            <w:r>
              <w:rPr>
                <w:rFonts w:ascii="Calibri" w:hAnsi="Calibri"/>
                <w:b w:val="0"/>
                <w:sz w:val="18"/>
              </w:rPr>
              <w:t>2</w:t>
            </w:r>
          </w:p>
        </w:tc>
        <w:tc>
          <w:tcPr>
            <w:tcW w:type="dxa" w:w="1361"/>
          </w:tcPr>
          <w:p>
            <w:pPr>
              <w:spacing w:before="20" w:after="20"/>
            </w:pPr>
            <w:r/>
            <w:r>
              <w:rPr>
                <w:rFonts w:ascii="Calibri" w:hAnsi="Calibri"/>
                <w:b w:val="0"/>
                <w:sz w:val="18"/>
              </w:rPr>
              <w:t>90.0%</w:t>
            </w:r>
          </w:p>
        </w:tc>
        <w:tc>
          <w:tcPr>
            <w:tcW w:type="dxa" w:w="8391"/>
          </w:tcPr>
          <w:p>
            <w:pPr>
              <w:spacing w:before="20" w:after="20"/>
            </w:pPr>
            <w:r/>
            <w:r>
              <w:rPr>
                <w:rFonts w:ascii="Calibri" w:hAnsi="Calibri"/>
                <w:b w:val="0"/>
                <w:sz w:val="18"/>
              </w:rPr>
              <w:t>FST-204 Pengantar Kecerdasan Artifisial &amp; Data</w:t>
            </w:r>
          </w:p>
        </w:tc>
      </w:tr>
      <w:tr>
        <w:tc>
          <w:tcPr>
            <w:tcW w:type="dxa" w:w="1474"/>
          </w:tcPr>
          <w:p>
            <w:pPr>
              <w:spacing w:before="20" w:after="20"/>
            </w:pPr>
            <w:r/>
            <w:r>
              <w:rPr>
                <w:rFonts w:ascii="Calibri" w:hAnsi="Calibri"/>
                <w:b w:val="0"/>
                <w:sz w:val="18"/>
              </w:rPr>
              <w:t>Semester 3</w:t>
            </w:r>
          </w:p>
        </w:tc>
        <w:tc>
          <w:tcPr>
            <w:tcW w:type="dxa" w:w="1247"/>
          </w:tcPr>
          <w:p>
            <w:pPr>
              <w:spacing w:before="20" w:after="20"/>
              <w:jc w:val="center"/>
            </w:pPr>
            <w:r/>
            <w:r>
              <w:rPr>
                <w:rFonts w:ascii="Calibri" w:hAnsi="Calibri"/>
                <w:b w:val="0"/>
                <w:sz w:val="18"/>
              </w:rPr>
              <w:t>20</w:t>
            </w:r>
          </w:p>
        </w:tc>
        <w:tc>
          <w:tcPr>
            <w:tcW w:type="dxa" w:w="1020"/>
          </w:tcPr>
          <w:p>
            <w:pPr>
              <w:spacing w:before="20" w:after="20"/>
              <w:jc w:val="center"/>
            </w:pPr>
            <w:r/>
            <w:r>
              <w:rPr>
                <w:rFonts w:ascii="Calibri" w:hAnsi="Calibri"/>
                <w:b w:val="0"/>
                <w:sz w:val="18"/>
              </w:rPr>
              <w:t>17</w:t>
            </w:r>
          </w:p>
        </w:tc>
        <w:tc>
          <w:tcPr>
            <w:tcW w:type="dxa" w:w="1474"/>
          </w:tcPr>
          <w:p>
            <w:pPr>
              <w:spacing w:before="20" w:after="20"/>
              <w:jc w:val="center"/>
            </w:pPr>
            <w:r/>
            <w:r>
              <w:rPr>
                <w:rFonts w:ascii="Calibri" w:hAnsi="Calibri"/>
                <w:b w:val="0"/>
                <w:sz w:val="18"/>
              </w:rPr>
              <w:t>3</w:t>
            </w:r>
          </w:p>
        </w:tc>
        <w:tc>
          <w:tcPr>
            <w:tcW w:type="dxa" w:w="1361"/>
          </w:tcPr>
          <w:p>
            <w:pPr>
              <w:spacing w:before="20" w:after="20"/>
            </w:pPr>
            <w:r/>
            <w:r>
              <w:rPr>
                <w:rFonts w:ascii="Calibri" w:hAnsi="Calibri"/>
                <w:b w:val="0"/>
                <w:sz w:val="18"/>
              </w:rPr>
              <w:t>85.0%</w:t>
            </w:r>
          </w:p>
        </w:tc>
        <w:tc>
          <w:tcPr>
            <w:tcW w:type="dxa" w:w="8391"/>
          </w:tcPr>
          <w:p>
            <w:pPr>
              <w:spacing w:before="20" w:after="20"/>
            </w:pPr>
            <w:r/>
            <w:r>
              <w:rPr>
                <w:rFonts w:ascii="Calibri" w:hAnsi="Calibri"/>
                <w:b w:val="0"/>
                <w:sz w:val="18"/>
              </w:rPr>
              <w:t>STI-312 Jaringan Komputer</w:t>
            </w:r>
          </w:p>
        </w:tc>
      </w:tr>
      <w:tr>
        <w:tc>
          <w:tcPr>
            <w:tcW w:type="dxa" w:w="1474"/>
          </w:tcPr>
          <w:p>
            <w:pPr>
              <w:spacing w:before="20" w:after="20"/>
            </w:pPr>
            <w:r/>
            <w:r>
              <w:rPr>
                <w:rFonts w:ascii="Calibri" w:hAnsi="Calibri"/>
                <w:b w:val="0"/>
                <w:sz w:val="18"/>
              </w:rPr>
              <w:t>Semester 4</w:t>
            </w:r>
          </w:p>
        </w:tc>
        <w:tc>
          <w:tcPr>
            <w:tcW w:type="dxa" w:w="1247"/>
          </w:tcPr>
          <w:p>
            <w:pPr>
              <w:spacing w:before="20" w:after="20"/>
              <w:jc w:val="center"/>
            </w:pPr>
            <w:r/>
            <w:r>
              <w:rPr>
                <w:rFonts w:ascii="Calibri" w:hAnsi="Calibri"/>
                <w:b w:val="0"/>
                <w:sz w:val="18"/>
              </w:rPr>
              <w:t>21</w:t>
            </w:r>
          </w:p>
        </w:tc>
        <w:tc>
          <w:tcPr>
            <w:tcW w:type="dxa" w:w="1020"/>
          </w:tcPr>
          <w:p>
            <w:pPr>
              <w:spacing w:before="20" w:after="20"/>
              <w:jc w:val="center"/>
            </w:pPr>
            <w:r/>
            <w:r>
              <w:rPr>
                <w:rFonts w:ascii="Calibri" w:hAnsi="Calibri"/>
                <w:b w:val="0"/>
                <w:sz w:val="18"/>
              </w:rPr>
              <w:t>21</w:t>
            </w:r>
          </w:p>
        </w:tc>
        <w:tc>
          <w:tcPr>
            <w:tcW w:type="dxa" w:w="1474"/>
          </w:tcPr>
          <w:p>
            <w:pPr>
              <w:spacing w:before="20" w:after="20"/>
              <w:jc w:val="center"/>
            </w:pPr>
            <w:r/>
            <w:r>
              <w:rPr>
                <w:rFonts w:ascii="Calibri" w:hAnsi="Calibri"/>
                <w:b w:val="0"/>
                <w:sz w:val="18"/>
              </w:rPr>
              <w:t>0</w:t>
            </w:r>
          </w:p>
        </w:tc>
        <w:tc>
          <w:tcPr>
            <w:tcW w:type="dxa" w:w="1361"/>
          </w:tcPr>
          <w:p>
            <w:pPr>
              <w:spacing w:before="20" w:after="20"/>
            </w:pPr>
            <w:r/>
            <w:r>
              <w:rPr>
                <w:rFonts w:ascii="Calibri" w:hAnsi="Calibri"/>
                <w:b w:val="0"/>
                <w:sz w:val="18"/>
              </w:rPr>
              <w:t>100.0%</w:t>
            </w:r>
          </w:p>
        </w:tc>
        <w:tc>
          <w:tcPr>
            <w:tcW w:type="dxa" w:w="8391"/>
          </w:tcPr>
          <w:p>
            <w:pPr>
              <w:spacing w:before="20" w:after="20"/>
            </w:pPr>
            <w:r/>
            <w:r>
              <w:rPr>
                <w:rFonts w:ascii="Calibri" w:hAnsi="Calibri"/>
                <w:b w:val="0"/>
                <w:sz w:val="18"/>
              </w:rPr>
              <w:t>— (tidak ada, semua diakui)</w:t>
            </w:r>
          </w:p>
        </w:tc>
      </w:tr>
      <w:tr>
        <w:tc>
          <w:tcPr>
            <w:tcW w:type="dxa" w:w="1474"/>
          </w:tcPr>
          <w:p>
            <w:pPr>
              <w:spacing w:before="20" w:after="20"/>
            </w:pPr>
            <w:r/>
            <w:r>
              <w:rPr>
                <w:rFonts w:ascii="Calibri" w:hAnsi="Calibri"/>
                <w:b w:val="0"/>
                <w:sz w:val="18"/>
              </w:rPr>
              <w:t>Semester 5</w:t>
            </w:r>
          </w:p>
        </w:tc>
        <w:tc>
          <w:tcPr>
            <w:tcW w:type="dxa" w:w="1247"/>
          </w:tcPr>
          <w:p>
            <w:pPr>
              <w:spacing w:before="20" w:after="20"/>
              <w:jc w:val="center"/>
            </w:pPr>
            <w:r/>
            <w:r>
              <w:rPr>
                <w:rFonts w:ascii="Calibri" w:hAnsi="Calibri"/>
                <w:b w:val="0"/>
                <w:sz w:val="18"/>
              </w:rPr>
              <w:t>18</w:t>
            </w:r>
          </w:p>
        </w:tc>
        <w:tc>
          <w:tcPr>
            <w:tcW w:type="dxa" w:w="1020"/>
          </w:tcPr>
          <w:p>
            <w:pPr>
              <w:spacing w:before="20" w:after="20"/>
              <w:jc w:val="center"/>
            </w:pPr>
            <w:r/>
            <w:r>
              <w:rPr>
                <w:rFonts w:ascii="Calibri" w:hAnsi="Calibri"/>
                <w:b w:val="0"/>
                <w:sz w:val="18"/>
              </w:rPr>
              <w:t>15</w:t>
            </w:r>
          </w:p>
        </w:tc>
        <w:tc>
          <w:tcPr>
            <w:tcW w:type="dxa" w:w="1474"/>
          </w:tcPr>
          <w:p>
            <w:pPr>
              <w:spacing w:before="20" w:after="20"/>
              <w:jc w:val="center"/>
            </w:pPr>
            <w:r/>
            <w:r>
              <w:rPr>
                <w:rFonts w:ascii="Calibri" w:hAnsi="Calibri"/>
                <w:b w:val="0"/>
                <w:sz w:val="18"/>
              </w:rPr>
              <w:t>3</w:t>
            </w:r>
          </w:p>
        </w:tc>
        <w:tc>
          <w:tcPr>
            <w:tcW w:type="dxa" w:w="1361"/>
          </w:tcPr>
          <w:p>
            <w:pPr>
              <w:spacing w:before="20" w:after="20"/>
            </w:pPr>
            <w:r/>
            <w:r>
              <w:rPr>
                <w:rFonts w:ascii="Calibri" w:hAnsi="Calibri"/>
                <w:b w:val="0"/>
                <w:sz w:val="18"/>
              </w:rPr>
              <w:t>83.3%</w:t>
            </w:r>
          </w:p>
        </w:tc>
        <w:tc>
          <w:tcPr>
            <w:tcW w:type="dxa" w:w="8391"/>
          </w:tcPr>
          <w:p>
            <w:pPr>
              <w:spacing w:before="20" w:after="20"/>
            </w:pPr>
            <w:r/>
            <w:r>
              <w:rPr>
                <w:rFonts w:ascii="Calibri" w:hAnsi="Calibri"/>
                <w:b w:val="0"/>
                <w:sz w:val="18"/>
              </w:rPr>
              <w:t>STI-519 Keamanan Informasi Lanjut</w:t>
            </w:r>
          </w:p>
        </w:tc>
      </w:tr>
      <w:tr>
        <w:tc>
          <w:tcPr>
            <w:tcW w:type="dxa" w:w="1474"/>
          </w:tcPr>
          <w:p>
            <w:pPr>
              <w:spacing w:before="20" w:after="20"/>
            </w:pPr>
            <w:r/>
            <w:r>
              <w:rPr>
                <w:rFonts w:ascii="Calibri" w:hAnsi="Calibri"/>
                <w:b w:val="0"/>
                <w:sz w:val="18"/>
              </w:rPr>
              <w:t>Semester 6</w:t>
            </w:r>
          </w:p>
        </w:tc>
        <w:tc>
          <w:tcPr>
            <w:tcW w:type="dxa" w:w="1247"/>
          </w:tcPr>
          <w:p>
            <w:pPr>
              <w:spacing w:before="20" w:after="20"/>
              <w:jc w:val="center"/>
            </w:pPr>
            <w:r/>
            <w:r>
              <w:rPr>
                <w:rFonts w:ascii="Calibri" w:hAnsi="Calibri"/>
                <w:b w:val="0"/>
                <w:sz w:val="18"/>
              </w:rPr>
              <w:t>13</w:t>
            </w:r>
          </w:p>
        </w:tc>
        <w:tc>
          <w:tcPr>
            <w:tcW w:type="dxa" w:w="1020"/>
          </w:tcPr>
          <w:p>
            <w:pPr>
              <w:spacing w:before="20" w:after="20"/>
              <w:jc w:val="center"/>
            </w:pPr>
            <w:r/>
            <w:r>
              <w:rPr>
                <w:rFonts w:ascii="Calibri" w:hAnsi="Calibri"/>
                <w:b w:val="0"/>
                <w:sz w:val="18"/>
              </w:rPr>
              <w:t>13</w:t>
            </w:r>
          </w:p>
        </w:tc>
        <w:tc>
          <w:tcPr>
            <w:tcW w:type="dxa" w:w="1474"/>
          </w:tcPr>
          <w:p>
            <w:pPr>
              <w:spacing w:before="20" w:after="20"/>
              <w:jc w:val="center"/>
            </w:pPr>
            <w:r/>
            <w:r>
              <w:rPr>
                <w:rFonts w:ascii="Calibri" w:hAnsi="Calibri"/>
                <w:b w:val="0"/>
                <w:sz w:val="18"/>
              </w:rPr>
              <w:t>0</w:t>
            </w:r>
          </w:p>
        </w:tc>
        <w:tc>
          <w:tcPr>
            <w:tcW w:type="dxa" w:w="1361"/>
          </w:tcPr>
          <w:p>
            <w:pPr>
              <w:spacing w:before="20" w:after="20"/>
            </w:pPr>
            <w:r/>
            <w:r>
              <w:rPr>
                <w:rFonts w:ascii="Calibri" w:hAnsi="Calibri"/>
                <w:b w:val="0"/>
                <w:sz w:val="18"/>
              </w:rPr>
              <w:t>100.0%</w:t>
            </w:r>
          </w:p>
        </w:tc>
        <w:tc>
          <w:tcPr>
            <w:tcW w:type="dxa" w:w="8391"/>
          </w:tcPr>
          <w:p>
            <w:pPr>
              <w:spacing w:before="20" w:after="20"/>
            </w:pPr>
            <w:r/>
            <w:r>
              <w:rPr>
                <w:rFonts w:ascii="Calibri" w:hAnsi="Calibri"/>
                <w:b w:val="0"/>
                <w:sz w:val="18"/>
              </w:rPr>
              <w:t>— (tidak ada, semua diakui)</w:t>
            </w:r>
          </w:p>
        </w:tc>
      </w:tr>
      <w:tr>
        <w:tc>
          <w:tcPr>
            <w:tcW w:type="dxa" w:w="1474"/>
          </w:tcPr>
          <w:p>
            <w:pPr>
              <w:spacing w:before="20" w:after="20"/>
            </w:pPr>
            <w:r/>
            <w:r>
              <w:rPr>
                <w:rFonts w:ascii="Calibri" w:hAnsi="Calibri"/>
                <w:b w:val="0"/>
                <w:sz w:val="18"/>
              </w:rPr>
              <w:t>Semester 7</w:t>
            </w:r>
          </w:p>
        </w:tc>
        <w:tc>
          <w:tcPr>
            <w:tcW w:type="dxa" w:w="1247"/>
          </w:tcPr>
          <w:p>
            <w:pPr>
              <w:spacing w:before="20" w:after="20"/>
              <w:jc w:val="center"/>
            </w:pPr>
            <w:r/>
            <w:r>
              <w:rPr>
                <w:rFonts w:ascii="Calibri" w:hAnsi="Calibri"/>
                <w:b w:val="0"/>
                <w:sz w:val="18"/>
              </w:rPr>
              <w:t>11</w:t>
            </w:r>
          </w:p>
        </w:tc>
        <w:tc>
          <w:tcPr>
            <w:tcW w:type="dxa" w:w="1020"/>
          </w:tcPr>
          <w:p>
            <w:pPr>
              <w:spacing w:before="20" w:after="20"/>
              <w:jc w:val="center"/>
            </w:pPr>
            <w:r/>
            <w:r>
              <w:rPr>
                <w:rFonts w:ascii="Calibri" w:hAnsi="Calibri"/>
                <w:b w:val="0"/>
                <w:sz w:val="18"/>
              </w:rPr>
              <w:t>8</w:t>
            </w:r>
          </w:p>
        </w:tc>
        <w:tc>
          <w:tcPr>
            <w:tcW w:type="dxa" w:w="1474"/>
          </w:tcPr>
          <w:p>
            <w:pPr>
              <w:spacing w:before="20" w:after="20"/>
              <w:jc w:val="center"/>
            </w:pPr>
            <w:r/>
            <w:r>
              <w:rPr>
                <w:rFonts w:ascii="Calibri" w:hAnsi="Calibri"/>
                <w:b w:val="0"/>
                <w:sz w:val="18"/>
              </w:rPr>
              <w:t>3</w:t>
            </w:r>
          </w:p>
        </w:tc>
        <w:tc>
          <w:tcPr>
            <w:tcW w:type="dxa" w:w="1361"/>
          </w:tcPr>
          <w:p>
            <w:pPr>
              <w:spacing w:before="20" w:after="20"/>
            </w:pPr>
            <w:r/>
            <w:r>
              <w:rPr>
                <w:rFonts w:ascii="Calibri" w:hAnsi="Calibri"/>
                <w:b w:val="0"/>
                <w:sz w:val="18"/>
              </w:rPr>
              <w:t>72.7%</w:t>
            </w:r>
          </w:p>
        </w:tc>
        <w:tc>
          <w:tcPr>
            <w:tcW w:type="dxa" w:w="8391"/>
          </w:tcPr>
          <w:p>
            <w:pPr>
              <w:spacing w:before="20" w:after="20"/>
            </w:pPr>
            <w:r/>
            <w:r>
              <w:rPr>
                <w:rFonts w:ascii="Calibri" w:hAnsi="Calibri"/>
                <w:b w:val="0"/>
                <w:sz w:val="18"/>
              </w:rPr>
              <w:t>FST-610 Capstone Project FSTI</w:t>
            </w:r>
          </w:p>
        </w:tc>
      </w:tr>
      <w:tr>
        <w:tc>
          <w:tcPr>
            <w:tcW w:type="dxa" w:w="1474"/>
          </w:tcPr>
          <w:p>
            <w:pPr>
              <w:spacing w:before="20" w:after="20"/>
            </w:pPr>
            <w:r/>
            <w:r>
              <w:rPr>
                <w:rFonts w:ascii="Calibri" w:hAnsi="Calibri"/>
                <w:b w:val="0"/>
                <w:sz w:val="18"/>
              </w:rPr>
              <w:t>Semester 8</w:t>
            </w:r>
          </w:p>
        </w:tc>
        <w:tc>
          <w:tcPr>
            <w:tcW w:type="dxa" w:w="1247"/>
          </w:tcPr>
          <w:p>
            <w:pPr>
              <w:spacing w:before="20" w:after="20"/>
              <w:jc w:val="center"/>
            </w:pPr>
            <w:r/>
            <w:r>
              <w:rPr>
                <w:rFonts w:ascii="Calibri" w:hAnsi="Calibri"/>
                <w:b w:val="0"/>
                <w:sz w:val="18"/>
              </w:rPr>
              <w:t>6</w:t>
            </w:r>
          </w:p>
        </w:tc>
        <w:tc>
          <w:tcPr>
            <w:tcW w:type="dxa" w:w="1020"/>
          </w:tcPr>
          <w:p>
            <w:pPr>
              <w:spacing w:before="20" w:after="20"/>
              <w:jc w:val="center"/>
            </w:pPr>
            <w:r/>
            <w:r>
              <w:rPr>
                <w:rFonts w:ascii="Calibri" w:hAnsi="Calibri"/>
                <w:b w:val="0"/>
                <w:sz w:val="18"/>
              </w:rPr>
              <w:t>6</w:t>
            </w:r>
          </w:p>
        </w:tc>
        <w:tc>
          <w:tcPr>
            <w:tcW w:type="dxa" w:w="1474"/>
          </w:tcPr>
          <w:p>
            <w:pPr>
              <w:spacing w:before="20" w:after="20"/>
              <w:jc w:val="center"/>
            </w:pPr>
            <w:r/>
            <w:r>
              <w:rPr>
                <w:rFonts w:ascii="Calibri" w:hAnsi="Calibri"/>
                <w:b w:val="0"/>
                <w:sz w:val="18"/>
              </w:rPr>
              <w:t>0</w:t>
            </w:r>
          </w:p>
        </w:tc>
        <w:tc>
          <w:tcPr>
            <w:tcW w:type="dxa" w:w="1361"/>
          </w:tcPr>
          <w:p>
            <w:pPr>
              <w:spacing w:before="20" w:after="20"/>
            </w:pPr>
            <w:r/>
            <w:r>
              <w:rPr>
                <w:rFonts w:ascii="Calibri" w:hAnsi="Calibri"/>
                <w:b w:val="0"/>
                <w:sz w:val="18"/>
              </w:rPr>
              <w:t>100.0%</w:t>
            </w:r>
          </w:p>
        </w:tc>
        <w:tc>
          <w:tcPr>
            <w:tcW w:type="dxa" w:w="8391"/>
          </w:tcPr>
          <w:p>
            <w:pPr>
              <w:spacing w:before="20" w:after="20"/>
            </w:pPr>
            <w:r/>
            <w:r>
              <w:rPr>
                <w:rFonts w:ascii="Calibri" w:hAnsi="Calibri"/>
                <w:b w:val="0"/>
                <w:sz w:val="18"/>
              </w:rPr>
              <w:t>— (tidak ada, semua diakui)</w:t>
            </w:r>
          </w:p>
        </w:tc>
      </w:tr>
      <w:tr>
        <w:tc>
          <w:tcPr>
            <w:tcW w:type="dxa" w:w="1474"/>
          </w:tcPr>
          <w:p>
            <w:pPr>
              <w:spacing w:before="20" w:after="20"/>
            </w:pPr>
            <w:r/>
            <w:r>
              <w:rPr>
                <w:rFonts w:ascii="Calibri" w:hAnsi="Calibri"/>
                <w:b w:val="0"/>
                <w:sz w:val="18"/>
              </w:rPr>
              <w:t>TOTAL PAKET WAJIB</w:t>
            </w:r>
          </w:p>
        </w:tc>
        <w:tc>
          <w:tcPr>
            <w:tcW w:type="dxa" w:w="1247"/>
          </w:tcPr>
          <w:p>
            <w:pPr>
              <w:spacing w:before="20" w:after="20"/>
              <w:jc w:val="center"/>
            </w:pPr>
            <w:r/>
            <w:r>
              <w:rPr>
                <w:rFonts w:ascii="Calibri" w:hAnsi="Calibri"/>
                <w:b w:val="0"/>
                <w:sz w:val="18"/>
              </w:rPr>
              <w:t>128</w:t>
            </w:r>
          </w:p>
        </w:tc>
        <w:tc>
          <w:tcPr>
            <w:tcW w:type="dxa" w:w="1020"/>
          </w:tcPr>
          <w:p>
            <w:pPr>
              <w:spacing w:before="20" w:after="20"/>
              <w:jc w:val="center"/>
            </w:pPr>
            <w:r/>
            <w:r>
              <w:rPr>
                <w:rFonts w:ascii="Calibri" w:hAnsi="Calibri"/>
                <w:b w:val="0"/>
                <w:sz w:val="18"/>
              </w:rPr>
              <w:t>114</w:t>
            </w:r>
          </w:p>
        </w:tc>
        <w:tc>
          <w:tcPr>
            <w:tcW w:type="dxa" w:w="1474"/>
          </w:tcPr>
          <w:p>
            <w:pPr>
              <w:spacing w:before="20" w:after="20"/>
              <w:jc w:val="center"/>
            </w:pPr>
            <w:r/>
            <w:r>
              <w:rPr>
                <w:rFonts w:ascii="Calibri" w:hAnsi="Calibri"/>
                <w:b w:val="0"/>
                <w:sz w:val="18"/>
              </w:rPr>
              <w:t>14</w:t>
            </w:r>
          </w:p>
        </w:tc>
        <w:tc>
          <w:tcPr>
            <w:tcW w:type="dxa" w:w="1361"/>
          </w:tcPr>
          <w:p>
            <w:pPr>
              <w:spacing w:before="20" w:after="20"/>
            </w:pPr>
            <w:r/>
            <w:r>
              <w:rPr>
                <w:rFonts w:ascii="Calibri" w:hAnsi="Calibri"/>
                <w:b w:val="0"/>
                <w:sz w:val="18"/>
              </w:rPr>
              <w:t>89.1%</w:t>
            </w:r>
          </w:p>
        </w:tc>
        <w:tc>
          <w:tcPr>
            <w:tcW w:type="dxa" w:w="8391"/>
          </w:tcPr>
          <w:p>
            <w:pPr>
              <w:spacing w:before="20" w:after="20"/>
            </w:pPr>
            <w:r/>
            <w:r>
              <w:rPr>
                <w:rFonts w:ascii="Calibri" w:hAnsi="Calibri"/>
                <w:b w:val="0"/>
                <w:sz w:val="18"/>
              </w:rPr>
              <w:t>5 mata kuliah baru</w:t>
            </w:r>
          </w:p>
        </w:tc>
      </w:tr>
    </w:tbl>
    <w:p>
      <w:pPr>
        <w:spacing w:before="280" w:after="80"/>
      </w:pPr>
      <w:r>
        <w:rPr>
          <w:rFonts w:ascii="Calibri" w:hAnsi="Calibri"/>
          <w:b/>
          <w:color w:val="1F3864"/>
          <w:sz w:val="26"/>
        </w:rPr>
        <w:t>Tabel 2. Lima mata kuliah yang wajib ditempuh semua mahasiswa transisi</w:t>
      </w:r>
    </w:p>
    <w:p>
      <w:pPr>
        <w:spacing w:after="120"/>
        <w:jc w:val="both"/>
      </w:pPr>
      <w:r>
        <w:rPr>
          <w:rFonts w:ascii="Calibri" w:hAnsi="Calibri"/>
          <w:i w:val="0"/>
          <w:color w:val="262626"/>
          <w:sz w:val="19"/>
        </w:rPr>
        <w:t>Kelima mata kuliah berikut belum pernah ada pada Kurikulum 2025 sehingga tidak dapat diakui dari nilai lama. Dua di antaranya, yaitu STI-103 Arsitektur dan Organisasi Sistem Teknologi Informasi serta STI-312 Jaringan Komputer, menjadi prasyarat bagi mata kuliah lain. Keduanya harus disisipkan paling lambat pada Semester 5 agar tidak menghambat mata kuliah lanjutan.</w:t>
      </w: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c>
          <w:tcPr>
            <w:tcW w:type="dxa" w:w="907"/>
            <w:shd w:fill="1F3864"/>
          </w:tcPr>
          <w:p>
            <w:pPr>
              <w:spacing w:before="20" w:after="20"/>
              <w:jc w:val="center"/>
            </w:pPr>
            <w:r>
              <w:rPr>
                <w:sz w:val="19"/>
              </w:rPr>
            </w:r>
            <w:r>
              <w:rPr>
                <w:rFonts w:ascii="Calibri" w:hAnsi="Calibri"/>
                <w:b/>
                <w:color w:val="FFFFFF"/>
                <w:sz w:val="19"/>
              </w:rPr>
              <w:t>Smt</w:t>
            </w:r>
          </w:p>
        </w:tc>
        <w:tc>
          <w:tcPr>
            <w:tcW w:type="dxa" w:w="1701"/>
            <w:shd w:fill="1F3864"/>
          </w:tcPr>
          <w:p>
            <w:pPr>
              <w:spacing w:before="20" w:after="20"/>
              <w:jc w:val="center"/>
            </w:pPr>
            <w:r/>
            <w:r>
              <w:rPr>
                <w:rFonts w:ascii="Calibri" w:hAnsi="Calibri"/>
                <w:b/>
                <w:color w:val="FFFFFF"/>
                <w:sz w:val="19"/>
              </w:rPr>
              <w:t>Kode</w:t>
            </w:r>
          </w:p>
        </w:tc>
        <w:tc>
          <w:tcPr>
            <w:tcW w:type="dxa" w:w="7937"/>
            <w:shd w:fill="1F3864"/>
          </w:tcPr>
          <w:p>
            <w:pPr>
              <w:spacing w:before="20" w:after="20"/>
              <w:jc w:val="center"/>
            </w:pPr>
            <w:r/>
            <w:r>
              <w:rPr>
                <w:rFonts w:ascii="Calibri" w:hAnsi="Calibri"/>
                <w:b/>
                <w:color w:val="FFFFFF"/>
                <w:sz w:val="19"/>
              </w:rPr>
              <w:t>Nama Mata Kuliah</w:t>
            </w:r>
          </w:p>
        </w:tc>
        <w:tc>
          <w:tcPr>
            <w:tcW w:type="dxa" w:w="907"/>
            <w:shd w:fill="1F3864"/>
          </w:tcPr>
          <w:p>
            <w:pPr>
              <w:spacing w:before="20" w:after="20"/>
              <w:jc w:val="center"/>
            </w:pPr>
            <w:r/>
            <w:r>
              <w:rPr>
                <w:rFonts w:ascii="Calibri" w:hAnsi="Calibri"/>
                <w:b/>
                <w:color w:val="FFFFFF"/>
                <w:sz w:val="19"/>
              </w:rPr>
              <w:t>SKS</w:t>
            </w:r>
          </w:p>
        </w:tc>
        <w:tc>
          <w:tcPr>
            <w:tcW w:type="dxa" w:w="3515"/>
            <w:shd w:fill="1F3864"/>
          </w:tcPr>
          <w:p>
            <w:pPr>
              <w:spacing w:before="20" w:after="20"/>
              <w:jc w:val="center"/>
            </w:pPr>
            <w:r/>
            <w:r>
              <w:rPr>
                <w:rFonts w:ascii="Calibri" w:hAnsi="Calibri"/>
                <w:b/>
                <w:color w:val="FFFFFF"/>
                <w:sz w:val="19"/>
              </w:rPr>
              <w:t>Kelompok</w:t>
            </w:r>
          </w:p>
        </w:tc>
      </w:tr>
      <w:tr>
        <w:tc>
          <w:tcPr>
            <w:tcW w:type="dxa" w:w="907"/>
          </w:tcPr>
          <w:p>
            <w:pPr>
              <w:spacing w:before="20" w:after="20"/>
              <w:jc w:val="center"/>
            </w:pPr>
            <w:r/>
            <w:r>
              <w:rPr>
                <w:rFonts w:ascii="Calibri" w:hAnsi="Calibri"/>
                <w:b w:val="0"/>
                <w:sz w:val="19"/>
              </w:rPr>
              <w:t>1</w:t>
            </w:r>
          </w:p>
        </w:tc>
        <w:tc>
          <w:tcPr>
            <w:tcW w:type="dxa" w:w="1701"/>
          </w:tcPr>
          <w:p>
            <w:pPr>
              <w:spacing w:before="20" w:after="20"/>
            </w:pPr>
            <w:r/>
            <w:r>
              <w:rPr>
                <w:rFonts w:ascii="Calibri" w:hAnsi="Calibri"/>
                <w:b w:val="0"/>
                <w:sz w:val="19"/>
              </w:rPr>
              <w:t>STI-103</w:t>
            </w:r>
          </w:p>
        </w:tc>
        <w:tc>
          <w:tcPr>
            <w:tcW w:type="dxa" w:w="7937"/>
          </w:tcPr>
          <w:p>
            <w:pPr>
              <w:spacing w:before="20" w:after="20"/>
            </w:pPr>
            <w:r/>
            <w:r>
              <w:rPr>
                <w:rFonts w:ascii="Calibri" w:hAnsi="Calibri"/>
                <w:b w:val="0"/>
                <w:sz w:val="19"/>
              </w:rPr>
              <w:t>Arsitektur dan Organisasi Sistem Teknologi Informasi</w:t>
            </w:r>
          </w:p>
        </w:tc>
        <w:tc>
          <w:tcPr>
            <w:tcW w:type="dxa" w:w="907"/>
          </w:tcPr>
          <w:p>
            <w:pPr>
              <w:spacing w:before="20" w:after="20"/>
              <w:jc w:val="center"/>
            </w:pPr>
            <w:r/>
            <w:r>
              <w:rPr>
                <w:rFonts w:ascii="Calibri" w:hAnsi="Calibri"/>
                <w:b w:val="0"/>
                <w:sz w:val="19"/>
              </w:rPr>
              <w:t>3</w:t>
            </w:r>
          </w:p>
        </w:tc>
        <w:tc>
          <w:tcPr>
            <w:tcW w:type="dxa" w:w="3515"/>
          </w:tcPr>
          <w:p>
            <w:pPr>
              <w:spacing w:before="20" w:after="20"/>
            </w:pPr>
            <w:r/>
            <w:r>
              <w:rPr>
                <w:rFonts w:ascii="Calibri" w:hAnsi="Calibri"/>
                <w:b w:val="0"/>
                <w:sz w:val="19"/>
              </w:rPr>
              <w:t>Core STI</w:t>
            </w:r>
          </w:p>
        </w:tc>
      </w:tr>
      <w:tr>
        <w:tc>
          <w:tcPr>
            <w:tcW w:type="dxa" w:w="907"/>
          </w:tcPr>
          <w:p>
            <w:pPr>
              <w:spacing w:before="20" w:after="20"/>
              <w:jc w:val="center"/>
            </w:pPr>
            <w:r/>
            <w:r>
              <w:rPr>
                <w:rFonts w:ascii="Calibri" w:hAnsi="Calibri"/>
                <w:b w:val="0"/>
                <w:sz w:val="19"/>
              </w:rPr>
              <w:t>2</w:t>
            </w:r>
          </w:p>
        </w:tc>
        <w:tc>
          <w:tcPr>
            <w:tcW w:type="dxa" w:w="1701"/>
          </w:tcPr>
          <w:p>
            <w:pPr>
              <w:spacing w:before="20" w:after="20"/>
            </w:pPr>
            <w:r/>
            <w:r>
              <w:rPr>
                <w:rFonts w:ascii="Calibri" w:hAnsi="Calibri"/>
                <w:b w:val="0"/>
                <w:sz w:val="19"/>
              </w:rPr>
              <w:t>FST-204</w:t>
            </w:r>
          </w:p>
        </w:tc>
        <w:tc>
          <w:tcPr>
            <w:tcW w:type="dxa" w:w="7937"/>
          </w:tcPr>
          <w:p>
            <w:pPr>
              <w:spacing w:before="20" w:after="20"/>
            </w:pPr>
            <w:r/>
            <w:r>
              <w:rPr>
                <w:rFonts w:ascii="Calibri" w:hAnsi="Calibri"/>
                <w:b w:val="0"/>
                <w:sz w:val="19"/>
              </w:rPr>
              <w:t>Pengantar Kecerdasan Artifisial &amp; Data</w:t>
            </w:r>
          </w:p>
        </w:tc>
        <w:tc>
          <w:tcPr>
            <w:tcW w:type="dxa" w:w="907"/>
          </w:tcPr>
          <w:p>
            <w:pPr>
              <w:spacing w:before="20" w:after="20"/>
              <w:jc w:val="center"/>
            </w:pPr>
            <w:r/>
            <w:r>
              <w:rPr>
                <w:rFonts w:ascii="Calibri" w:hAnsi="Calibri"/>
                <w:b w:val="0"/>
                <w:sz w:val="19"/>
              </w:rPr>
              <w:t>2</w:t>
            </w:r>
          </w:p>
        </w:tc>
        <w:tc>
          <w:tcPr>
            <w:tcW w:type="dxa" w:w="3515"/>
          </w:tcPr>
          <w:p>
            <w:pPr>
              <w:spacing w:before="20" w:after="20"/>
            </w:pPr>
            <w:r/>
            <w:r>
              <w:rPr>
                <w:rFonts w:ascii="Calibri" w:hAnsi="Calibri"/>
                <w:b w:val="0"/>
                <w:sz w:val="19"/>
              </w:rPr>
              <w:t>FSTI</w:t>
            </w:r>
          </w:p>
        </w:tc>
      </w:tr>
      <w:tr>
        <w:tc>
          <w:tcPr>
            <w:tcW w:type="dxa" w:w="907"/>
          </w:tcPr>
          <w:p>
            <w:pPr>
              <w:spacing w:before="20" w:after="20"/>
              <w:jc w:val="center"/>
            </w:pPr>
            <w:r/>
            <w:r>
              <w:rPr>
                <w:rFonts w:ascii="Calibri" w:hAnsi="Calibri"/>
                <w:b w:val="0"/>
                <w:sz w:val="19"/>
              </w:rPr>
              <w:t>3</w:t>
            </w:r>
          </w:p>
        </w:tc>
        <w:tc>
          <w:tcPr>
            <w:tcW w:type="dxa" w:w="1701"/>
          </w:tcPr>
          <w:p>
            <w:pPr>
              <w:spacing w:before="20" w:after="20"/>
            </w:pPr>
            <w:r/>
            <w:r>
              <w:rPr>
                <w:rFonts w:ascii="Calibri" w:hAnsi="Calibri"/>
                <w:b w:val="0"/>
                <w:sz w:val="19"/>
              </w:rPr>
              <w:t>STI-312</w:t>
            </w:r>
          </w:p>
        </w:tc>
        <w:tc>
          <w:tcPr>
            <w:tcW w:type="dxa" w:w="7937"/>
          </w:tcPr>
          <w:p>
            <w:pPr>
              <w:spacing w:before="20" w:after="20"/>
            </w:pPr>
            <w:r/>
            <w:r>
              <w:rPr>
                <w:rFonts w:ascii="Calibri" w:hAnsi="Calibri"/>
                <w:b w:val="0"/>
                <w:sz w:val="19"/>
              </w:rPr>
              <w:t>Jaringan Komputer</w:t>
            </w:r>
          </w:p>
        </w:tc>
        <w:tc>
          <w:tcPr>
            <w:tcW w:type="dxa" w:w="907"/>
          </w:tcPr>
          <w:p>
            <w:pPr>
              <w:spacing w:before="20" w:after="20"/>
              <w:jc w:val="center"/>
            </w:pPr>
            <w:r/>
            <w:r>
              <w:rPr>
                <w:rFonts w:ascii="Calibri" w:hAnsi="Calibri"/>
                <w:b w:val="0"/>
                <w:sz w:val="19"/>
              </w:rPr>
              <w:t>3</w:t>
            </w:r>
          </w:p>
        </w:tc>
        <w:tc>
          <w:tcPr>
            <w:tcW w:type="dxa" w:w="3515"/>
          </w:tcPr>
          <w:p>
            <w:pPr>
              <w:spacing w:before="20" w:after="20"/>
            </w:pPr>
            <w:r/>
            <w:r>
              <w:rPr>
                <w:rFonts w:ascii="Calibri" w:hAnsi="Calibri"/>
                <w:b w:val="0"/>
                <w:sz w:val="19"/>
              </w:rPr>
              <w:t>Core STI</w:t>
            </w:r>
          </w:p>
        </w:tc>
      </w:tr>
      <w:tr>
        <w:tc>
          <w:tcPr>
            <w:tcW w:type="dxa" w:w="907"/>
          </w:tcPr>
          <w:p>
            <w:pPr>
              <w:spacing w:before="20" w:after="20"/>
              <w:jc w:val="center"/>
            </w:pPr>
            <w:r/>
            <w:r>
              <w:rPr>
                <w:rFonts w:ascii="Calibri" w:hAnsi="Calibri"/>
                <w:b w:val="0"/>
                <w:sz w:val="19"/>
              </w:rPr>
              <w:t>5</w:t>
            </w:r>
          </w:p>
        </w:tc>
        <w:tc>
          <w:tcPr>
            <w:tcW w:type="dxa" w:w="1701"/>
          </w:tcPr>
          <w:p>
            <w:pPr>
              <w:spacing w:before="20" w:after="20"/>
            </w:pPr>
            <w:r/>
            <w:r>
              <w:rPr>
                <w:rFonts w:ascii="Calibri" w:hAnsi="Calibri"/>
                <w:b w:val="0"/>
                <w:sz w:val="19"/>
              </w:rPr>
              <w:t>STI-519</w:t>
            </w:r>
          </w:p>
        </w:tc>
        <w:tc>
          <w:tcPr>
            <w:tcW w:type="dxa" w:w="7937"/>
          </w:tcPr>
          <w:p>
            <w:pPr>
              <w:spacing w:before="20" w:after="20"/>
            </w:pPr>
            <w:r/>
            <w:r>
              <w:rPr>
                <w:rFonts w:ascii="Calibri" w:hAnsi="Calibri"/>
                <w:b w:val="0"/>
                <w:sz w:val="19"/>
              </w:rPr>
              <w:t>Keamanan Informasi Lanjut</w:t>
            </w:r>
          </w:p>
        </w:tc>
        <w:tc>
          <w:tcPr>
            <w:tcW w:type="dxa" w:w="907"/>
          </w:tcPr>
          <w:p>
            <w:pPr>
              <w:spacing w:before="20" w:after="20"/>
              <w:jc w:val="center"/>
            </w:pPr>
            <w:r/>
            <w:r>
              <w:rPr>
                <w:rFonts w:ascii="Calibri" w:hAnsi="Calibri"/>
                <w:b w:val="0"/>
                <w:sz w:val="19"/>
              </w:rPr>
              <w:t>3</w:t>
            </w:r>
          </w:p>
        </w:tc>
        <w:tc>
          <w:tcPr>
            <w:tcW w:type="dxa" w:w="3515"/>
          </w:tcPr>
          <w:p>
            <w:pPr>
              <w:spacing w:before="20" w:after="20"/>
            </w:pPr>
            <w:r/>
            <w:r>
              <w:rPr>
                <w:rFonts w:ascii="Calibri" w:hAnsi="Calibri"/>
                <w:b w:val="0"/>
                <w:sz w:val="19"/>
              </w:rPr>
              <w:t>Core STI</w:t>
            </w:r>
          </w:p>
        </w:tc>
      </w:tr>
      <w:tr>
        <w:tc>
          <w:tcPr>
            <w:tcW w:type="dxa" w:w="907"/>
          </w:tcPr>
          <w:p>
            <w:pPr>
              <w:spacing w:before="20" w:after="20"/>
              <w:jc w:val="center"/>
            </w:pPr>
            <w:r/>
            <w:r>
              <w:rPr>
                <w:rFonts w:ascii="Calibri" w:hAnsi="Calibri"/>
                <w:b w:val="0"/>
                <w:sz w:val="19"/>
              </w:rPr>
              <w:t>7</w:t>
            </w:r>
          </w:p>
        </w:tc>
        <w:tc>
          <w:tcPr>
            <w:tcW w:type="dxa" w:w="1701"/>
          </w:tcPr>
          <w:p>
            <w:pPr>
              <w:spacing w:before="20" w:after="20"/>
            </w:pPr>
            <w:r/>
            <w:r>
              <w:rPr>
                <w:rFonts w:ascii="Calibri" w:hAnsi="Calibri"/>
                <w:b w:val="0"/>
                <w:sz w:val="19"/>
              </w:rPr>
              <w:t>FST-610</w:t>
            </w:r>
          </w:p>
        </w:tc>
        <w:tc>
          <w:tcPr>
            <w:tcW w:type="dxa" w:w="7937"/>
          </w:tcPr>
          <w:p>
            <w:pPr>
              <w:spacing w:before="20" w:after="20"/>
            </w:pPr>
            <w:r/>
            <w:r>
              <w:rPr>
                <w:rFonts w:ascii="Calibri" w:hAnsi="Calibri"/>
                <w:b w:val="0"/>
                <w:sz w:val="19"/>
              </w:rPr>
              <w:t>Capstone Project FSTI</w:t>
            </w:r>
          </w:p>
        </w:tc>
        <w:tc>
          <w:tcPr>
            <w:tcW w:type="dxa" w:w="907"/>
          </w:tcPr>
          <w:p>
            <w:pPr>
              <w:spacing w:before="20" w:after="20"/>
              <w:jc w:val="center"/>
            </w:pPr>
            <w:r/>
            <w:r>
              <w:rPr>
                <w:rFonts w:ascii="Calibri" w:hAnsi="Calibri"/>
                <w:b w:val="0"/>
                <w:sz w:val="19"/>
              </w:rPr>
              <w:t>3</w:t>
            </w:r>
          </w:p>
        </w:tc>
        <w:tc>
          <w:tcPr>
            <w:tcW w:type="dxa" w:w="3515"/>
          </w:tcPr>
          <w:p>
            <w:pPr>
              <w:spacing w:before="20" w:after="20"/>
            </w:pPr>
            <w:r/>
            <w:r>
              <w:rPr>
                <w:rFonts w:ascii="Calibri" w:hAnsi="Calibri"/>
                <w:b w:val="0"/>
                <w:sz w:val="19"/>
              </w:rPr>
              <w:t>FSTI</w:t>
            </w:r>
          </w:p>
        </w:tc>
      </w:tr>
    </w:tbl>
    <w:p>
      <w:pPr>
        <w:spacing w:before="280" w:after="80"/>
      </w:pPr>
      <w:r>
        <w:rPr>
          <w:rFonts w:ascii="Calibri" w:hAnsi="Calibri"/>
          <w:b/>
          <w:color w:val="1F3864"/>
          <w:sz w:val="26"/>
        </w:rPr>
        <w:t>Tabel 3. Empat pasang mata kuliah lama yang dilebur menjadi satu</w:t>
      </w:r>
    </w:p>
    <w:p>
      <w:pPr>
        <w:spacing w:after="120"/>
        <w:jc w:val="both"/>
      </w:pPr>
      <w:r>
        <w:rPr>
          <w:rFonts w:ascii="Calibri" w:hAnsi="Calibri"/>
          <w:i w:val="0"/>
          <w:color w:val="262626"/>
          <w:sz w:val="19"/>
        </w:rPr>
        <w:t>Peleburan dilakukan untuk menghapus materi yang berulang. Nilai mata kuliah baru dihitung sebagai rata-rata berbobot SKS dari nilai kedua mata kuliah lama, dan selisih SKS sebanyak 7 SKS dicatat sebagai kredit bebas pada transkrip.</w:t>
      </w:r>
    </w:p>
    <w:tbl>
      <w:tblPr>
        <w:tblStyle w:val="TableGrid"/>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c>
          <w:tcPr>
            <w:tcW w:type="dxa" w:w="964"/>
            <w:shd w:fill="1F3864"/>
          </w:tcPr>
          <w:p>
            <w:pPr>
              <w:spacing w:before="20" w:after="20"/>
              <w:jc w:val="center"/>
            </w:pPr>
            <w:r>
              <w:rPr>
                <w:sz w:val="16"/>
              </w:rPr>
            </w:r>
            <w:r>
              <w:rPr>
                <w:rFonts w:ascii="Calibri" w:hAnsi="Calibri"/>
                <w:b/>
                <w:color w:val="FFFFFF"/>
                <w:sz w:val="16"/>
              </w:rPr>
              <w:t>Klaster</w:t>
            </w:r>
          </w:p>
        </w:tc>
        <w:tc>
          <w:tcPr>
            <w:tcW w:type="dxa" w:w="4309"/>
            <w:shd w:fill="1F3864"/>
          </w:tcPr>
          <w:p>
            <w:pPr>
              <w:spacing w:before="20" w:after="20"/>
              <w:jc w:val="center"/>
            </w:pPr>
            <w:r/>
            <w:r>
              <w:rPr>
                <w:rFonts w:ascii="Calibri" w:hAnsi="Calibri"/>
                <w:b/>
                <w:color w:val="FFFFFF"/>
                <w:sz w:val="16"/>
              </w:rPr>
              <w:t>Mata Kuliah Kurikulum 2025 yang Dilebur</w:t>
            </w:r>
          </w:p>
        </w:tc>
        <w:tc>
          <w:tcPr>
            <w:tcW w:type="dxa" w:w="907"/>
            <w:shd w:fill="1F3864"/>
          </w:tcPr>
          <w:p>
            <w:pPr>
              <w:spacing w:before="20" w:after="20"/>
              <w:jc w:val="center"/>
            </w:pPr>
            <w:r/>
            <w:r>
              <w:rPr>
                <w:rFonts w:ascii="Calibri" w:hAnsi="Calibri"/>
                <w:b/>
                <w:color w:val="FFFFFF"/>
                <w:sz w:val="16"/>
              </w:rPr>
              <w:t>SKS Lama</w:t>
            </w:r>
          </w:p>
        </w:tc>
        <w:tc>
          <w:tcPr>
            <w:tcW w:type="dxa" w:w="3175"/>
            <w:shd w:fill="1F3864"/>
          </w:tcPr>
          <w:p>
            <w:pPr>
              <w:spacing w:before="20" w:after="20"/>
              <w:jc w:val="center"/>
            </w:pPr>
            <w:r/>
            <w:r>
              <w:rPr>
                <w:rFonts w:ascii="Calibri" w:hAnsi="Calibri"/>
                <w:b/>
                <w:color w:val="FFFFFF"/>
                <w:sz w:val="16"/>
              </w:rPr>
              <w:t>Menjadi Mata Kuliah Kurikulum 2026</w:t>
            </w:r>
          </w:p>
        </w:tc>
        <w:tc>
          <w:tcPr>
            <w:tcW w:type="dxa" w:w="907"/>
            <w:shd w:fill="1F3864"/>
          </w:tcPr>
          <w:p>
            <w:pPr>
              <w:spacing w:before="20" w:after="20"/>
              <w:jc w:val="center"/>
            </w:pPr>
            <w:r/>
            <w:r>
              <w:rPr>
                <w:rFonts w:ascii="Calibri" w:hAnsi="Calibri"/>
                <w:b/>
                <w:color w:val="FFFFFF"/>
                <w:sz w:val="16"/>
              </w:rPr>
              <w:t>SKS Baru</w:t>
            </w:r>
          </w:p>
        </w:tc>
        <w:tc>
          <w:tcPr>
            <w:tcW w:type="dxa" w:w="850"/>
            <w:shd w:fill="1F3864"/>
          </w:tcPr>
          <w:p>
            <w:pPr>
              <w:spacing w:before="20" w:after="20"/>
              <w:jc w:val="center"/>
            </w:pPr>
            <w:r/>
            <w:r>
              <w:rPr>
                <w:rFonts w:ascii="Calibri" w:hAnsi="Calibri"/>
                <w:b/>
                <w:color w:val="FFFFFF"/>
                <w:sz w:val="16"/>
              </w:rPr>
              <w:t>Selisih</w:t>
            </w:r>
          </w:p>
        </w:tc>
        <w:tc>
          <w:tcPr>
            <w:tcW w:type="dxa" w:w="3855"/>
            <w:shd w:fill="1F3864"/>
          </w:tcPr>
          <w:p>
            <w:pPr>
              <w:spacing w:before="20" w:after="20"/>
              <w:jc w:val="center"/>
            </w:pPr>
            <w:r/>
            <w:r>
              <w:rPr>
                <w:rFonts w:ascii="Calibri" w:hAnsi="Calibri"/>
                <w:b/>
                <w:color w:val="FFFFFF"/>
                <w:sz w:val="16"/>
              </w:rPr>
              <w:t>Alasan</w:t>
            </w:r>
          </w:p>
        </w:tc>
      </w:tr>
      <w:tr>
        <w:tc>
          <w:tcPr>
            <w:tcW w:type="dxa" w:w="964"/>
          </w:tcPr>
          <w:p>
            <w:pPr>
              <w:spacing w:before="20" w:after="20"/>
            </w:pPr>
            <w:r/>
            <w:r>
              <w:rPr>
                <w:rFonts w:ascii="Calibri" w:hAnsi="Calibri"/>
                <w:b w:val="0"/>
                <w:sz w:val="16"/>
              </w:rPr>
              <w:t>G-1</w:t>
            </w:r>
          </w:p>
        </w:tc>
        <w:tc>
          <w:tcPr>
            <w:tcW w:type="dxa" w:w="4309"/>
          </w:tcPr>
          <w:p>
            <w:pPr>
              <w:spacing w:before="20" w:after="20"/>
            </w:pPr>
            <w:r/>
            <w:r>
              <w:rPr>
                <w:rFonts w:ascii="Calibri" w:hAnsi="Calibri"/>
                <w:b w:val="0"/>
                <w:sz w:val="16"/>
              </w:rPr>
              <w:t>STI-103 Logika Informatika (2) + STI-205 Matematika Diskrit (2)</w:t>
            </w:r>
          </w:p>
        </w:tc>
        <w:tc>
          <w:tcPr>
            <w:tcW w:type="dxa" w:w="907"/>
          </w:tcPr>
          <w:p>
            <w:pPr>
              <w:spacing w:before="20" w:after="20"/>
              <w:jc w:val="center"/>
            </w:pPr>
            <w:r/>
            <w:r>
              <w:rPr>
                <w:rFonts w:ascii="Calibri" w:hAnsi="Calibri"/>
                <w:b w:val="0"/>
                <w:sz w:val="16"/>
              </w:rPr>
              <w:t>4</w:t>
            </w:r>
          </w:p>
        </w:tc>
        <w:tc>
          <w:tcPr>
            <w:tcW w:type="dxa" w:w="3175"/>
          </w:tcPr>
          <w:p>
            <w:pPr>
              <w:spacing w:before="20" w:after="20"/>
            </w:pPr>
            <w:r/>
            <w:r>
              <w:rPr>
                <w:rFonts w:ascii="Calibri" w:hAnsi="Calibri"/>
                <w:b w:val="0"/>
                <w:sz w:val="16"/>
              </w:rPr>
              <w:t>STI-204 Matematika Diskrit dan Logika</w:t>
            </w:r>
          </w:p>
        </w:tc>
        <w:tc>
          <w:tcPr>
            <w:tcW w:type="dxa" w:w="907"/>
          </w:tcPr>
          <w:p>
            <w:pPr>
              <w:spacing w:before="20" w:after="20"/>
              <w:jc w:val="center"/>
            </w:pPr>
            <w:r/>
            <w:r>
              <w:rPr>
                <w:rFonts w:ascii="Calibri" w:hAnsi="Calibri"/>
                <w:b w:val="0"/>
                <w:sz w:val="16"/>
              </w:rPr>
              <w:t>3</w:t>
            </w:r>
          </w:p>
        </w:tc>
        <w:tc>
          <w:tcPr>
            <w:tcW w:type="dxa" w:w="850"/>
          </w:tcPr>
          <w:p>
            <w:pPr>
              <w:spacing w:before="20" w:after="20"/>
            </w:pPr>
            <w:r/>
            <w:r>
              <w:rPr>
                <w:rFonts w:ascii="Calibri" w:hAnsi="Calibri"/>
                <w:b w:val="0"/>
                <w:sz w:val="16"/>
              </w:rPr>
              <w:t>-1</w:t>
            </w:r>
          </w:p>
        </w:tc>
        <w:tc>
          <w:tcPr>
            <w:tcW w:type="dxa" w:w="3855"/>
          </w:tcPr>
          <w:p>
            <w:pPr>
              <w:spacing w:before="20" w:after="20"/>
            </w:pPr>
            <w:r/>
            <w:r>
              <w:rPr>
                <w:rFonts w:ascii="Calibri" w:hAnsi="Calibri"/>
                <w:b w:val="0"/>
                <w:sz w:val="16"/>
              </w:rPr>
              <w:t>Logika proposisi dan aljabar Boolean adalah subbagian kanonik Matematika Diskrit (BK-IS10). Pemisahan menimbulkan pengulangan materi ± 40%</w:t>
            </w:r>
          </w:p>
        </w:tc>
      </w:tr>
      <w:tr>
        <w:tc>
          <w:tcPr>
            <w:tcW w:type="dxa" w:w="964"/>
          </w:tcPr>
          <w:p>
            <w:pPr>
              <w:spacing w:before="20" w:after="20"/>
            </w:pPr>
            <w:r/>
            <w:r>
              <w:rPr>
                <w:rFonts w:ascii="Calibri" w:hAnsi="Calibri"/>
                <w:b w:val="0"/>
                <w:sz w:val="16"/>
              </w:rPr>
              <w:t>G-2</w:t>
            </w:r>
          </w:p>
        </w:tc>
        <w:tc>
          <w:tcPr>
            <w:tcW w:type="dxa" w:w="4309"/>
          </w:tcPr>
          <w:p>
            <w:pPr>
              <w:spacing w:before="20" w:after="20"/>
            </w:pPr>
            <w:r/>
            <w:r>
              <w:rPr>
                <w:rFonts w:ascii="Calibri" w:hAnsi="Calibri"/>
                <w:b w:val="0"/>
                <w:sz w:val="16"/>
              </w:rPr>
              <w:t>STI-208 Visualisasi Data &amp; Dashboard Interaktif (2) + STI-740 Penambangan Data dan Visualisasi (3)</w:t>
            </w:r>
          </w:p>
        </w:tc>
        <w:tc>
          <w:tcPr>
            <w:tcW w:type="dxa" w:w="907"/>
          </w:tcPr>
          <w:p>
            <w:pPr>
              <w:spacing w:before="20" w:after="20"/>
              <w:jc w:val="center"/>
            </w:pPr>
            <w:r/>
            <w:r>
              <w:rPr>
                <w:rFonts w:ascii="Calibri" w:hAnsi="Calibri"/>
                <w:b w:val="0"/>
                <w:sz w:val="16"/>
              </w:rPr>
              <w:t>5</w:t>
            </w:r>
          </w:p>
        </w:tc>
        <w:tc>
          <w:tcPr>
            <w:tcW w:type="dxa" w:w="3175"/>
          </w:tcPr>
          <w:p>
            <w:pPr>
              <w:spacing w:before="20" w:after="20"/>
            </w:pPr>
            <w:r/>
            <w:r>
              <w:rPr>
                <w:rFonts w:ascii="Calibri" w:hAnsi="Calibri"/>
                <w:b w:val="0"/>
                <w:sz w:val="16"/>
              </w:rPr>
              <w:t>STI-520 Data Mining &amp; Visualisasi Data</w:t>
            </w:r>
          </w:p>
        </w:tc>
        <w:tc>
          <w:tcPr>
            <w:tcW w:type="dxa" w:w="907"/>
          </w:tcPr>
          <w:p>
            <w:pPr>
              <w:spacing w:before="20" w:after="20"/>
              <w:jc w:val="center"/>
            </w:pPr>
            <w:r/>
            <w:r>
              <w:rPr>
                <w:rFonts w:ascii="Calibri" w:hAnsi="Calibri"/>
                <w:b w:val="0"/>
                <w:sz w:val="16"/>
              </w:rPr>
              <w:t>3</w:t>
            </w:r>
          </w:p>
        </w:tc>
        <w:tc>
          <w:tcPr>
            <w:tcW w:type="dxa" w:w="850"/>
          </w:tcPr>
          <w:p>
            <w:pPr>
              <w:spacing w:before="20" w:after="20"/>
            </w:pPr>
            <w:r/>
            <w:r>
              <w:rPr>
                <w:rFonts w:ascii="Calibri" w:hAnsi="Calibri"/>
                <w:b w:val="0"/>
                <w:sz w:val="16"/>
              </w:rPr>
              <w:t>-2</w:t>
            </w:r>
          </w:p>
        </w:tc>
        <w:tc>
          <w:tcPr>
            <w:tcW w:type="dxa" w:w="3855"/>
          </w:tcPr>
          <w:p>
            <w:pPr>
              <w:spacing w:before="20" w:after="20"/>
            </w:pPr>
            <w:r/>
            <w:r>
              <w:rPr>
                <w:rFonts w:ascii="Calibri" w:hAnsi="Calibri"/>
                <w:b w:val="0"/>
                <w:sz w:val="16"/>
              </w:rPr>
              <w:t>Visualisasi tanpa didahului penambangan data menyebabkan MK Sem 2 mengajarkan alat tanpa substansi analitik. Digabung pada Sem 5 setelah `STI-413` Machine Learning</w:t>
            </w:r>
          </w:p>
        </w:tc>
      </w:tr>
      <w:tr>
        <w:tc>
          <w:tcPr>
            <w:tcW w:type="dxa" w:w="964"/>
          </w:tcPr>
          <w:p>
            <w:pPr>
              <w:spacing w:before="20" w:after="20"/>
            </w:pPr>
            <w:r/>
            <w:r>
              <w:rPr>
                <w:rFonts w:ascii="Calibri" w:hAnsi="Calibri"/>
                <w:b w:val="0"/>
                <w:sz w:val="16"/>
              </w:rPr>
              <w:t>G-3</w:t>
            </w:r>
          </w:p>
        </w:tc>
        <w:tc>
          <w:tcPr>
            <w:tcW w:type="dxa" w:w="4309"/>
          </w:tcPr>
          <w:p>
            <w:pPr>
              <w:spacing w:before="20" w:after="20"/>
            </w:pPr>
            <w:r/>
            <w:r>
              <w:rPr>
                <w:rFonts w:ascii="Calibri" w:hAnsi="Calibri"/>
                <w:b w:val="0"/>
                <w:sz w:val="16"/>
              </w:rPr>
              <w:t>STI-314 Interaksi Manusia dan Komputer (3) + STI-635 Desain &amp; Evaluasi Antarmuka Pengguna UI/UX (3)</w:t>
            </w:r>
          </w:p>
        </w:tc>
        <w:tc>
          <w:tcPr>
            <w:tcW w:type="dxa" w:w="907"/>
          </w:tcPr>
          <w:p>
            <w:pPr>
              <w:spacing w:before="20" w:after="20"/>
              <w:jc w:val="center"/>
            </w:pPr>
            <w:r/>
            <w:r>
              <w:rPr>
                <w:rFonts w:ascii="Calibri" w:hAnsi="Calibri"/>
                <w:b w:val="0"/>
                <w:sz w:val="16"/>
              </w:rPr>
              <w:t>6</w:t>
            </w:r>
          </w:p>
        </w:tc>
        <w:tc>
          <w:tcPr>
            <w:tcW w:type="dxa" w:w="3175"/>
          </w:tcPr>
          <w:p>
            <w:pPr>
              <w:spacing w:before="20" w:after="20"/>
            </w:pPr>
            <w:r/>
            <w:r>
              <w:rPr>
                <w:rFonts w:ascii="Calibri" w:hAnsi="Calibri"/>
                <w:b w:val="0"/>
                <w:sz w:val="16"/>
              </w:rPr>
              <w:t>STI-308 UI/UX Design &amp; Prototyping</w:t>
            </w:r>
          </w:p>
        </w:tc>
        <w:tc>
          <w:tcPr>
            <w:tcW w:type="dxa" w:w="907"/>
          </w:tcPr>
          <w:p>
            <w:pPr>
              <w:spacing w:before="20" w:after="20"/>
              <w:jc w:val="center"/>
            </w:pPr>
            <w:r/>
            <w:r>
              <w:rPr>
                <w:rFonts w:ascii="Calibri" w:hAnsi="Calibri"/>
                <w:b w:val="0"/>
                <w:sz w:val="16"/>
              </w:rPr>
              <w:t>3</w:t>
            </w:r>
          </w:p>
        </w:tc>
        <w:tc>
          <w:tcPr>
            <w:tcW w:type="dxa" w:w="850"/>
          </w:tcPr>
          <w:p>
            <w:pPr>
              <w:spacing w:before="20" w:after="20"/>
            </w:pPr>
            <w:r/>
            <w:r>
              <w:rPr>
                <w:rFonts w:ascii="Calibri" w:hAnsi="Calibri"/>
                <w:b w:val="0"/>
                <w:sz w:val="16"/>
              </w:rPr>
              <w:t>-3</w:t>
            </w:r>
          </w:p>
        </w:tc>
        <w:tc>
          <w:tcPr>
            <w:tcW w:type="dxa" w:w="3855"/>
          </w:tcPr>
          <w:p>
            <w:pPr>
              <w:spacing w:before="20" w:after="20"/>
            </w:pPr>
            <w:r/>
            <w:r>
              <w:rPr>
                <w:rFonts w:ascii="Calibri" w:hAnsi="Calibri"/>
                <w:b w:val="0"/>
                <w:sz w:val="16"/>
              </w:rPr>
              <w:t>Dua MK mengampu BK yang sama (BK-IS13 / BK-IT09) dengan overlap ± 70%. Materi riset pengguna lanjutan dipindahkan ke elektif `STC-01` UX Research &amp; Design</w:t>
            </w:r>
          </w:p>
        </w:tc>
      </w:tr>
      <w:tr>
        <w:tc>
          <w:tcPr>
            <w:tcW w:type="dxa" w:w="964"/>
          </w:tcPr>
          <w:p>
            <w:pPr>
              <w:spacing w:before="20" w:after="20"/>
            </w:pPr>
            <w:r/>
            <w:r>
              <w:rPr>
                <w:rFonts w:ascii="Calibri" w:hAnsi="Calibri"/>
                <w:b w:val="0"/>
                <w:sz w:val="16"/>
              </w:rPr>
              <w:t>G-4</w:t>
            </w:r>
          </w:p>
        </w:tc>
        <w:tc>
          <w:tcPr>
            <w:tcW w:type="dxa" w:w="4309"/>
          </w:tcPr>
          <w:p>
            <w:pPr>
              <w:spacing w:before="20" w:after="20"/>
            </w:pPr>
            <w:r/>
            <w:r>
              <w:rPr>
                <w:rFonts w:ascii="Calibri" w:hAnsi="Calibri"/>
                <w:b w:val="0"/>
                <w:sz w:val="16"/>
              </w:rPr>
              <w:t>STI-316 Multimedia Interaktif (2) + STI-531 Augmented Reality dan Virtual Reality (2)</w:t>
            </w:r>
          </w:p>
        </w:tc>
        <w:tc>
          <w:tcPr>
            <w:tcW w:type="dxa" w:w="907"/>
          </w:tcPr>
          <w:p>
            <w:pPr>
              <w:spacing w:before="20" w:after="20"/>
              <w:jc w:val="center"/>
            </w:pPr>
            <w:r/>
            <w:r>
              <w:rPr>
                <w:rFonts w:ascii="Calibri" w:hAnsi="Calibri"/>
                <w:b w:val="0"/>
                <w:sz w:val="16"/>
              </w:rPr>
              <w:t>4</w:t>
            </w:r>
          </w:p>
        </w:tc>
        <w:tc>
          <w:tcPr>
            <w:tcW w:type="dxa" w:w="3175"/>
          </w:tcPr>
          <w:p>
            <w:pPr>
              <w:spacing w:before="20" w:after="20"/>
            </w:pPr>
            <w:r/>
            <w:r>
              <w:rPr>
                <w:rFonts w:ascii="Calibri" w:hAnsi="Calibri"/>
                <w:b w:val="0"/>
                <w:sz w:val="16"/>
              </w:rPr>
              <w:t>STC-04 Immersive Media &amp; XR Development</w:t>
            </w:r>
          </w:p>
        </w:tc>
        <w:tc>
          <w:tcPr>
            <w:tcW w:type="dxa" w:w="907"/>
          </w:tcPr>
          <w:p>
            <w:pPr>
              <w:spacing w:before="20" w:after="20"/>
              <w:jc w:val="center"/>
            </w:pPr>
            <w:r/>
            <w:r>
              <w:rPr>
                <w:rFonts w:ascii="Calibri" w:hAnsi="Calibri"/>
                <w:b w:val="0"/>
                <w:sz w:val="16"/>
              </w:rPr>
              <w:t>3</w:t>
            </w:r>
          </w:p>
        </w:tc>
        <w:tc>
          <w:tcPr>
            <w:tcW w:type="dxa" w:w="850"/>
          </w:tcPr>
          <w:p>
            <w:pPr>
              <w:spacing w:before="20" w:after="20"/>
            </w:pPr>
            <w:r/>
            <w:r>
              <w:rPr>
                <w:rFonts w:ascii="Calibri" w:hAnsi="Calibri"/>
                <w:b w:val="0"/>
                <w:sz w:val="16"/>
              </w:rPr>
              <w:t>-1</w:t>
            </w:r>
          </w:p>
        </w:tc>
        <w:tc>
          <w:tcPr>
            <w:tcW w:type="dxa" w:w="3855"/>
          </w:tcPr>
          <w:p>
            <w:pPr>
              <w:spacing w:before="20" w:after="20"/>
            </w:pPr>
            <w:r/>
            <w:r>
              <w:rPr>
                <w:rFonts w:ascii="Calibri" w:hAnsi="Calibri"/>
                <w:b w:val="0"/>
                <w:sz w:val="16"/>
              </w:rPr>
              <w:t>Multimedia interaktif merupakan prasyarat inheren pengembangan XR. Dipindahkan ke elektif Peminatan P3 karena bukan kompetensi inti "Integrator AI"</w:t>
            </w:r>
          </w:p>
        </w:tc>
      </w:tr>
    </w:tbl>
    <w:p>
      <w:r>
        <w:br w:type="page"/>
      </w:r>
    </w:p>
    <w:p>
      <w:pPr>
        <w:spacing w:before="280" w:after="80"/>
      </w:pPr>
      <w:r>
        <w:rPr>
          <w:rFonts w:ascii="Calibri" w:hAnsi="Calibri"/>
          <w:b/>
          <w:color w:val="1F3864"/>
          <w:sz w:val="26"/>
        </w:rPr>
        <w:t>Tabel 4. Dari Kurikulum 2025: mata kuliah lama saya dikonversi ke mana?</w:t>
      </w:r>
    </w:p>
    <w:p>
      <w:pPr>
        <w:spacing w:after="120"/>
        <w:jc w:val="both"/>
      </w:pPr>
      <w:r>
        <w:rPr>
          <w:rFonts w:ascii="Calibri" w:hAnsi="Calibri"/>
          <w:i w:val="0"/>
          <w:color w:val="262626"/>
          <w:sz w:val="19"/>
        </w:rPr>
        <w:t>Urut sesuai nomor pada Laporan SIAKAD Kurikulum 2025. Baris berstatus "Tidak ada padanan" berarti SKS tetap tercatat pada transkrip sebagai kredit bebas, tetapi tidak mengurangi kewajiban paket 146 SKS.</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c>
          <w:tcPr>
            <w:tcW w:type="dxa" w:w="624"/>
            <w:shd w:fill="1F3864"/>
          </w:tcPr>
          <w:p>
            <w:pPr>
              <w:spacing w:before="20" w:after="20"/>
              <w:jc w:val="center"/>
            </w:pPr>
            <w:r>
              <w:rPr>
                <w:sz w:val="15"/>
              </w:rPr>
            </w:r>
            <w:r>
              <w:rPr>
                <w:rFonts w:ascii="Calibri" w:hAnsi="Calibri"/>
                <w:b/>
                <w:color w:val="FFFFFF"/>
                <w:sz w:val="15"/>
              </w:rPr>
              <w:t>No</w:t>
            </w:r>
          </w:p>
        </w:tc>
        <w:tc>
          <w:tcPr>
            <w:tcW w:type="dxa" w:w="1247"/>
            <w:shd w:fill="1F3864"/>
          </w:tcPr>
          <w:p>
            <w:pPr>
              <w:spacing w:before="20" w:after="20"/>
              <w:jc w:val="center"/>
            </w:pPr>
            <w:r/>
            <w:r>
              <w:rPr>
                <w:rFonts w:ascii="Calibri" w:hAnsi="Calibri"/>
                <w:b/>
                <w:color w:val="FFFFFF"/>
                <w:sz w:val="15"/>
              </w:rPr>
              <w:t>Kode Lama</w:t>
            </w:r>
          </w:p>
        </w:tc>
        <w:tc>
          <w:tcPr>
            <w:tcW w:type="dxa" w:w="3742"/>
            <w:shd w:fill="1F3864"/>
          </w:tcPr>
          <w:p>
            <w:pPr>
              <w:spacing w:before="20" w:after="20"/>
              <w:jc w:val="center"/>
            </w:pPr>
            <w:r/>
            <w:r>
              <w:rPr>
                <w:rFonts w:ascii="Calibri" w:hAnsi="Calibri"/>
                <w:b/>
                <w:color w:val="FFFFFF"/>
                <w:sz w:val="15"/>
              </w:rPr>
              <w:t>Nama Mata Kuliah Kurikulum 2025</w:t>
            </w:r>
          </w:p>
        </w:tc>
        <w:tc>
          <w:tcPr>
            <w:tcW w:type="dxa" w:w="624"/>
            <w:shd w:fill="1F3864"/>
          </w:tcPr>
          <w:p>
            <w:pPr>
              <w:spacing w:before="20" w:after="20"/>
              <w:jc w:val="center"/>
            </w:pPr>
            <w:r/>
            <w:r>
              <w:rPr>
                <w:rFonts w:ascii="Calibri" w:hAnsi="Calibri"/>
                <w:b/>
                <w:color w:val="FFFFFF"/>
                <w:sz w:val="15"/>
              </w:rPr>
              <w:t>SKS</w:t>
            </w:r>
          </w:p>
        </w:tc>
        <w:tc>
          <w:tcPr>
            <w:tcW w:type="dxa" w:w="624"/>
            <w:shd w:fill="1F3864"/>
          </w:tcPr>
          <w:p>
            <w:pPr>
              <w:spacing w:before="20" w:after="20"/>
              <w:jc w:val="center"/>
            </w:pPr>
            <w:r/>
            <w:r>
              <w:rPr>
                <w:rFonts w:ascii="Calibri" w:hAnsi="Calibri"/>
                <w:b/>
                <w:color w:val="FFFFFF"/>
                <w:sz w:val="15"/>
              </w:rPr>
              <w:t>Smt</w:t>
            </w:r>
          </w:p>
        </w:tc>
        <w:tc>
          <w:tcPr>
            <w:tcW w:type="dxa" w:w="1247"/>
            <w:shd w:fill="1F3864"/>
          </w:tcPr>
          <w:p>
            <w:pPr>
              <w:spacing w:before="20" w:after="20"/>
              <w:jc w:val="center"/>
            </w:pPr>
            <w:r/>
            <w:r>
              <w:rPr>
                <w:rFonts w:ascii="Calibri" w:hAnsi="Calibri"/>
                <w:b/>
                <w:color w:val="FFFFFF"/>
                <w:sz w:val="15"/>
              </w:rPr>
              <w:t>Kode Baru</w:t>
            </w:r>
          </w:p>
        </w:tc>
        <w:tc>
          <w:tcPr>
            <w:tcW w:type="dxa" w:w="3742"/>
            <w:shd w:fill="1F3864"/>
          </w:tcPr>
          <w:p>
            <w:pPr>
              <w:spacing w:before="20" w:after="20"/>
              <w:jc w:val="center"/>
            </w:pPr>
            <w:r/>
            <w:r>
              <w:rPr>
                <w:rFonts w:ascii="Calibri" w:hAnsi="Calibri"/>
                <w:b/>
                <w:color w:val="FFFFFF"/>
                <w:sz w:val="15"/>
              </w:rPr>
              <w:t>Nama Mata Kuliah Kurikulum 2026</w:t>
            </w:r>
          </w:p>
        </w:tc>
        <w:tc>
          <w:tcPr>
            <w:tcW w:type="dxa" w:w="624"/>
            <w:shd w:fill="1F3864"/>
          </w:tcPr>
          <w:p>
            <w:pPr>
              <w:spacing w:before="20" w:after="20"/>
              <w:jc w:val="center"/>
            </w:pPr>
            <w:r/>
            <w:r>
              <w:rPr>
                <w:rFonts w:ascii="Calibri" w:hAnsi="Calibri"/>
                <w:b/>
                <w:color w:val="FFFFFF"/>
                <w:sz w:val="15"/>
              </w:rPr>
              <w:t>SKS</w:t>
            </w:r>
          </w:p>
        </w:tc>
        <w:tc>
          <w:tcPr>
            <w:tcW w:type="dxa" w:w="1928"/>
            <w:shd w:fill="1F3864"/>
          </w:tcPr>
          <w:p>
            <w:pPr>
              <w:spacing w:before="20" w:after="20"/>
              <w:jc w:val="center"/>
            </w:pPr>
            <w:r/>
            <w:r>
              <w:rPr>
                <w:rFonts w:ascii="Calibri" w:hAnsi="Calibri"/>
                <w:b/>
                <w:color w:val="FFFFFF"/>
                <w:sz w:val="15"/>
              </w:rPr>
              <w:t>Status</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MKU-101</w:t>
            </w:r>
          </w:p>
        </w:tc>
        <w:tc>
          <w:tcPr>
            <w:tcW w:type="dxa" w:w="3742"/>
          </w:tcPr>
          <w:p>
            <w:pPr>
              <w:spacing w:before="20" w:after="20"/>
            </w:pPr>
            <w:r/>
            <w:r>
              <w:rPr>
                <w:rFonts w:ascii="Calibri" w:hAnsi="Calibri"/>
                <w:b w:val="0"/>
                <w:sz w:val="15"/>
              </w:rPr>
              <w:t>Agama I</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MKU-101</w:t>
            </w:r>
          </w:p>
        </w:tc>
        <w:tc>
          <w:tcPr>
            <w:tcW w:type="dxa" w:w="3742"/>
          </w:tcPr>
          <w:p>
            <w:pPr>
              <w:spacing w:before="20" w:after="20"/>
            </w:pPr>
            <w:r/>
            <w:r>
              <w:rPr>
                <w:rFonts w:ascii="Calibri" w:hAnsi="Calibri"/>
                <w:b w:val="0"/>
                <w:sz w:val="15"/>
              </w:rPr>
              <w:t>Agama I</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MKU-102</w:t>
            </w:r>
          </w:p>
        </w:tc>
        <w:tc>
          <w:tcPr>
            <w:tcW w:type="dxa" w:w="3742"/>
          </w:tcPr>
          <w:p>
            <w:pPr>
              <w:spacing w:before="20" w:after="20"/>
            </w:pPr>
            <w:r/>
            <w:r>
              <w:rPr>
                <w:rFonts w:ascii="Calibri" w:hAnsi="Calibri"/>
                <w:b w:val="0"/>
                <w:sz w:val="15"/>
              </w:rPr>
              <w:t>Pancasila</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MKU-102</w:t>
            </w:r>
          </w:p>
        </w:tc>
        <w:tc>
          <w:tcPr>
            <w:tcW w:type="dxa" w:w="3742"/>
          </w:tcPr>
          <w:p>
            <w:pPr>
              <w:spacing w:before="20" w:after="20"/>
            </w:pPr>
            <w:r/>
            <w:r>
              <w:rPr>
                <w:rFonts w:ascii="Calibri" w:hAnsi="Calibri"/>
                <w:b w:val="0"/>
                <w:sz w:val="15"/>
              </w:rPr>
              <w:t>Pancasila</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MKU-103</w:t>
            </w:r>
          </w:p>
        </w:tc>
        <w:tc>
          <w:tcPr>
            <w:tcW w:type="dxa" w:w="3742"/>
          </w:tcPr>
          <w:p>
            <w:pPr>
              <w:spacing w:before="20" w:after="20"/>
            </w:pPr>
            <w:r/>
            <w:r>
              <w:rPr>
                <w:rFonts w:ascii="Calibri" w:hAnsi="Calibri"/>
                <w:b w:val="0"/>
                <w:sz w:val="15"/>
              </w:rPr>
              <w:t>Bahasa Indonesia</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MKU-103</w:t>
            </w:r>
          </w:p>
        </w:tc>
        <w:tc>
          <w:tcPr>
            <w:tcW w:type="dxa" w:w="3742"/>
          </w:tcPr>
          <w:p>
            <w:pPr>
              <w:spacing w:before="20" w:after="20"/>
            </w:pPr>
            <w:r/>
            <w:r>
              <w:rPr>
                <w:rFonts w:ascii="Calibri" w:hAnsi="Calibri"/>
                <w:b w:val="0"/>
                <w:sz w:val="15"/>
              </w:rPr>
              <w:t>Bahasa Indonesia</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STI-101</w:t>
            </w:r>
          </w:p>
        </w:tc>
        <w:tc>
          <w:tcPr>
            <w:tcW w:type="dxa" w:w="3742"/>
          </w:tcPr>
          <w:p>
            <w:pPr>
              <w:spacing w:before="20" w:after="20"/>
            </w:pPr>
            <w:r/>
            <w:r>
              <w:rPr>
                <w:rFonts w:ascii="Calibri" w:hAnsi="Calibri"/>
                <w:b w:val="0"/>
                <w:sz w:val="15"/>
              </w:rPr>
              <w:t>Pengantar Sistem dan Teknologi Informasi</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STI-101</w:t>
            </w:r>
          </w:p>
        </w:tc>
        <w:tc>
          <w:tcPr>
            <w:tcW w:type="dxa" w:w="3742"/>
          </w:tcPr>
          <w:p>
            <w:pPr>
              <w:spacing w:before="20" w:after="20"/>
            </w:pPr>
            <w:r/>
            <w:r>
              <w:rPr>
                <w:rFonts w:ascii="Calibri" w:hAnsi="Calibri"/>
                <w:b w:val="0"/>
                <w:sz w:val="15"/>
              </w:rPr>
              <w:t>Pengantar Sistem dan Teknologi Informasi</w:t>
            </w:r>
          </w:p>
        </w:tc>
        <w:tc>
          <w:tcPr>
            <w:tcW w:type="dxa" w:w="624"/>
          </w:tcPr>
          <w:p>
            <w:pPr>
              <w:spacing w:before="20" w:after="20"/>
              <w:jc w:val="center"/>
            </w:pPr>
            <w:r/>
            <w:r>
              <w:rPr>
                <w:rFonts w:ascii="Calibri" w:hAnsi="Calibri"/>
                <w:b w:val="0"/>
                <w:sz w:val="15"/>
              </w:rPr>
              <w:t>2</w:t>
            </w:r>
          </w:p>
        </w:tc>
        <w:tc>
          <w:tcPr>
            <w:tcW w:type="dxa" w:w="1928"/>
            <w:shd w:fill="D9C2E9"/>
          </w:tcPr>
          <w:p>
            <w:pPr>
              <w:spacing w:before="20" w:after="20"/>
              <w:jc w:val="center"/>
            </w:pPr>
            <w:r/>
            <w:r>
              <w:rPr>
                <w:rFonts w:ascii="Calibri" w:hAnsi="Calibri"/>
                <w:b/>
                <w:color w:val="5B2C87"/>
                <w:sz w:val="15"/>
              </w:rPr>
              <w:t>Dipecah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STI-101</w:t>
            </w:r>
          </w:p>
        </w:tc>
        <w:tc>
          <w:tcPr>
            <w:tcW w:type="dxa" w:w="3742"/>
          </w:tcPr>
          <w:p>
            <w:pPr>
              <w:spacing w:before="20" w:after="20"/>
            </w:pPr>
            <w:r/>
            <w:r>
              <w:rPr>
                <w:rFonts w:ascii="Calibri" w:hAnsi="Calibri"/>
                <w:b w:val="0"/>
                <w:sz w:val="15"/>
              </w:rPr>
              <w:t>Pengantar Sistem dan Teknologi Informasi</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FST-101</w:t>
            </w:r>
          </w:p>
        </w:tc>
        <w:tc>
          <w:tcPr>
            <w:tcW w:type="dxa" w:w="3742"/>
          </w:tcPr>
          <w:p>
            <w:pPr>
              <w:spacing w:before="20" w:after="20"/>
            </w:pPr>
            <w:r/>
            <w:r>
              <w:rPr>
                <w:rFonts w:ascii="Calibri" w:hAnsi="Calibri"/>
                <w:b w:val="0"/>
                <w:sz w:val="15"/>
              </w:rPr>
              <w:t>Dasar Teknologi Digital</w:t>
            </w:r>
          </w:p>
        </w:tc>
        <w:tc>
          <w:tcPr>
            <w:tcW w:type="dxa" w:w="624"/>
          </w:tcPr>
          <w:p>
            <w:pPr>
              <w:spacing w:before="20" w:after="20"/>
              <w:jc w:val="center"/>
            </w:pPr>
            <w:r/>
            <w:r>
              <w:rPr>
                <w:rFonts w:ascii="Calibri" w:hAnsi="Calibri"/>
                <w:b w:val="0"/>
                <w:sz w:val="15"/>
              </w:rPr>
              <w:t>2</w:t>
            </w:r>
          </w:p>
        </w:tc>
        <w:tc>
          <w:tcPr>
            <w:tcW w:type="dxa" w:w="1928"/>
            <w:shd w:fill="D9C2E9"/>
          </w:tcPr>
          <w:p>
            <w:pPr>
              <w:spacing w:before="20" w:after="20"/>
              <w:jc w:val="center"/>
            </w:pPr>
            <w:r/>
            <w:r>
              <w:rPr>
                <w:rFonts w:ascii="Calibri" w:hAnsi="Calibri"/>
                <w:b/>
                <w:color w:val="5B2C87"/>
                <w:sz w:val="15"/>
              </w:rPr>
              <w:t>Dipecah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STI-102</w:t>
            </w:r>
          </w:p>
        </w:tc>
        <w:tc>
          <w:tcPr>
            <w:tcW w:type="dxa" w:w="3742"/>
          </w:tcPr>
          <w:p>
            <w:pPr>
              <w:spacing w:before="20" w:after="20"/>
            </w:pPr>
            <w:r/>
            <w:r>
              <w:rPr>
                <w:rFonts w:ascii="Calibri" w:hAnsi="Calibri"/>
                <w:b w:val="0"/>
                <w:sz w:val="15"/>
              </w:rPr>
              <w:t>Algoritma dan Pemrograman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FST-102</w:t>
            </w:r>
          </w:p>
        </w:tc>
        <w:tc>
          <w:tcPr>
            <w:tcW w:type="dxa" w:w="3742"/>
          </w:tcPr>
          <w:p>
            <w:pPr>
              <w:spacing w:before="20" w:after="20"/>
            </w:pPr>
            <w:r/>
            <w:r>
              <w:rPr>
                <w:rFonts w:ascii="Calibri" w:hAnsi="Calibri"/>
                <w:b w:val="0"/>
                <w:sz w:val="15"/>
              </w:rPr>
              <w:t>Algoritma dan Pemrograman</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STI-103</w:t>
            </w:r>
          </w:p>
        </w:tc>
        <w:tc>
          <w:tcPr>
            <w:tcW w:type="dxa" w:w="3742"/>
          </w:tcPr>
          <w:p>
            <w:pPr>
              <w:spacing w:before="20" w:after="20"/>
            </w:pPr>
            <w:r/>
            <w:r>
              <w:rPr>
                <w:rFonts w:ascii="Calibri" w:hAnsi="Calibri"/>
                <w:b w:val="0"/>
                <w:sz w:val="15"/>
              </w:rPr>
              <w:t>Logika Informatika</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STI-204</w:t>
            </w:r>
          </w:p>
        </w:tc>
        <w:tc>
          <w:tcPr>
            <w:tcW w:type="dxa" w:w="3742"/>
          </w:tcPr>
          <w:p>
            <w:pPr>
              <w:spacing w:before="20" w:after="20"/>
            </w:pPr>
            <w:r/>
            <w:r>
              <w:rPr>
                <w:rFonts w:ascii="Calibri" w:hAnsi="Calibri"/>
                <w:b w:val="0"/>
                <w:sz w:val="15"/>
              </w:rPr>
              <w:t>Matematika Diskrit dan Logika</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STI-104</w:t>
            </w:r>
          </w:p>
        </w:tc>
        <w:tc>
          <w:tcPr>
            <w:tcW w:type="dxa" w:w="3742"/>
          </w:tcPr>
          <w:p>
            <w:pPr>
              <w:spacing w:before="20" w:after="20"/>
            </w:pPr>
            <w:r/>
            <w:r>
              <w:rPr>
                <w:rFonts w:ascii="Calibri" w:hAnsi="Calibri"/>
                <w:b w:val="0"/>
                <w:sz w:val="15"/>
              </w:rPr>
              <w:t>Kalkulus</w:t>
            </w:r>
          </w:p>
        </w:tc>
        <w:tc>
          <w:tcPr>
            <w:tcW w:type="dxa" w:w="624"/>
          </w:tcPr>
          <w:p>
            <w:pPr>
              <w:spacing w:before="20" w:after="20"/>
              <w:jc w:val="center"/>
            </w:pPr>
            <w:r/>
            <w:r>
              <w:rPr>
                <w:rFonts w:ascii="Calibri" w:hAnsi="Calibri"/>
                <w:b w:val="0"/>
                <w:sz w:val="15"/>
              </w:rPr>
              <w:t>4</w:t>
            </w:r>
          </w:p>
        </w:tc>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STI-102</w:t>
            </w:r>
          </w:p>
        </w:tc>
        <w:tc>
          <w:tcPr>
            <w:tcW w:type="dxa" w:w="3742"/>
          </w:tcPr>
          <w:p>
            <w:pPr>
              <w:spacing w:before="20" w:after="20"/>
            </w:pPr>
            <w:r/>
            <w:r>
              <w:rPr>
                <w:rFonts w:ascii="Calibri" w:hAnsi="Calibri"/>
                <w:b w:val="0"/>
                <w:sz w:val="15"/>
              </w:rPr>
              <w:t>Kalkulus</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8</w:t>
            </w:r>
          </w:p>
        </w:tc>
        <w:tc>
          <w:tcPr>
            <w:tcW w:type="dxa" w:w="1247"/>
          </w:tcPr>
          <w:p>
            <w:pPr>
              <w:spacing w:before="20" w:after="20"/>
            </w:pPr>
            <w:r/>
            <w:r>
              <w:rPr>
                <w:rFonts w:ascii="Calibri" w:hAnsi="Calibri"/>
                <w:b w:val="0"/>
                <w:sz w:val="15"/>
              </w:rPr>
              <w:t>MFT-201</w:t>
            </w:r>
          </w:p>
        </w:tc>
        <w:tc>
          <w:tcPr>
            <w:tcW w:type="dxa" w:w="3742"/>
          </w:tcPr>
          <w:p>
            <w:pPr>
              <w:spacing w:before="20" w:after="20"/>
            </w:pPr>
            <w:r/>
            <w:r>
              <w:rPr>
                <w:rFonts w:ascii="Calibri" w:hAnsi="Calibri"/>
                <w:b w:val="0"/>
                <w:sz w:val="15"/>
              </w:rPr>
              <w:t>Bahasa Inggris</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FST-205</w:t>
            </w:r>
          </w:p>
        </w:tc>
        <w:tc>
          <w:tcPr>
            <w:tcW w:type="dxa" w:w="3742"/>
          </w:tcPr>
          <w:p>
            <w:pPr>
              <w:spacing w:before="20" w:after="20"/>
            </w:pPr>
            <w:r/>
            <w:r>
              <w:rPr>
                <w:rFonts w:ascii="Calibri" w:hAnsi="Calibri"/>
                <w:b w:val="0"/>
                <w:sz w:val="15"/>
              </w:rPr>
              <w:t>Basic English for IT</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9</w:t>
            </w:r>
          </w:p>
        </w:tc>
        <w:tc>
          <w:tcPr>
            <w:tcW w:type="dxa" w:w="1247"/>
          </w:tcPr>
          <w:p>
            <w:pPr>
              <w:spacing w:before="20" w:after="20"/>
            </w:pPr>
            <w:r/>
            <w:r>
              <w:rPr>
                <w:rFonts w:ascii="Calibri" w:hAnsi="Calibri"/>
                <w:b w:val="0"/>
                <w:sz w:val="15"/>
              </w:rPr>
              <w:t>MKU-204</w:t>
            </w:r>
          </w:p>
        </w:tc>
        <w:tc>
          <w:tcPr>
            <w:tcW w:type="dxa" w:w="3742"/>
          </w:tcPr>
          <w:p>
            <w:pPr>
              <w:spacing w:before="20" w:after="20"/>
            </w:pPr>
            <w:r/>
            <w:r>
              <w:rPr>
                <w:rFonts w:ascii="Calibri" w:hAnsi="Calibri"/>
                <w:b w:val="0"/>
                <w:sz w:val="15"/>
              </w:rPr>
              <w:t>Kewirausahaan I</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MKU-204</w:t>
            </w:r>
          </w:p>
        </w:tc>
        <w:tc>
          <w:tcPr>
            <w:tcW w:type="dxa" w:w="3742"/>
          </w:tcPr>
          <w:p>
            <w:pPr>
              <w:spacing w:before="20" w:after="20"/>
            </w:pPr>
            <w:r/>
            <w:r>
              <w:rPr>
                <w:rFonts w:ascii="Calibri" w:hAnsi="Calibri"/>
                <w:b w:val="0"/>
                <w:sz w:val="15"/>
              </w:rPr>
              <w:t>Kewirausahaan I</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10</w:t>
            </w:r>
          </w:p>
        </w:tc>
        <w:tc>
          <w:tcPr>
            <w:tcW w:type="dxa" w:w="1247"/>
          </w:tcPr>
          <w:p>
            <w:pPr>
              <w:spacing w:before="20" w:after="20"/>
            </w:pPr>
            <w:r/>
            <w:r>
              <w:rPr>
                <w:rFonts w:ascii="Calibri" w:hAnsi="Calibri"/>
                <w:b w:val="0"/>
                <w:sz w:val="15"/>
              </w:rPr>
              <w:t>STI-205</w:t>
            </w:r>
          </w:p>
        </w:tc>
        <w:tc>
          <w:tcPr>
            <w:tcW w:type="dxa" w:w="3742"/>
          </w:tcPr>
          <w:p>
            <w:pPr>
              <w:spacing w:before="20" w:after="20"/>
            </w:pPr>
            <w:r/>
            <w:r>
              <w:rPr>
                <w:rFonts w:ascii="Calibri" w:hAnsi="Calibri"/>
                <w:b w:val="0"/>
                <w:sz w:val="15"/>
              </w:rPr>
              <w:t>Matematika Diskrit</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STI-204</w:t>
            </w:r>
          </w:p>
        </w:tc>
        <w:tc>
          <w:tcPr>
            <w:tcW w:type="dxa" w:w="3742"/>
          </w:tcPr>
          <w:p>
            <w:pPr>
              <w:spacing w:before="20" w:after="20"/>
            </w:pPr>
            <w:r/>
            <w:r>
              <w:rPr>
                <w:rFonts w:ascii="Calibri" w:hAnsi="Calibri"/>
                <w:b w:val="0"/>
                <w:sz w:val="15"/>
              </w:rPr>
              <w:t>Matematika Diskrit dan Logika</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11</w:t>
            </w:r>
          </w:p>
        </w:tc>
        <w:tc>
          <w:tcPr>
            <w:tcW w:type="dxa" w:w="1247"/>
          </w:tcPr>
          <w:p>
            <w:pPr>
              <w:spacing w:before="20" w:after="20"/>
            </w:pPr>
            <w:r/>
            <w:r>
              <w:rPr>
                <w:rFonts w:ascii="Calibri" w:hAnsi="Calibri"/>
                <w:b w:val="0"/>
                <w:sz w:val="15"/>
              </w:rPr>
              <w:t>STI-206</w:t>
            </w:r>
          </w:p>
        </w:tc>
        <w:tc>
          <w:tcPr>
            <w:tcW w:type="dxa" w:w="3742"/>
          </w:tcPr>
          <w:p>
            <w:pPr>
              <w:spacing w:before="20" w:after="20"/>
            </w:pPr>
            <w:r/>
            <w:r>
              <w:rPr>
                <w:rFonts w:ascii="Calibri" w:hAnsi="Calibri"/>
                <w:b w:val="0"/>
                <w:sz w:val="15"/>
              </w:rPr>
              <w:t>Basis Data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FST-207</w:t>
            </w:r>
          </w:p>
        </w:tc>
        <w:tc>
          <w:tcPr>
            <w:tcW w:type="dxa" w:w="3742"/>
          </w:tcPr>
          <w:p>
            <w:pPr>
              <w:spacing w:before="20" w:after="20"/>
            </w:pPr>
            <w:r/>
            <w:r>
              <w:rPr>
                <w:rFonts w:ascii="Calibri" w:hAnsi="Calibri"/>
                <w:b w:val="0"/>
                <w:sz w:val="15"/>
              </w:rPr>
              <w:t>Sistem Basis Data</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12</w:t>
            </w:r>
          </w:p>
        </w:tc>
        <w:tc>
          <w:tcPr>
            <w:tcW w:type="dxa" w:w="1247"/>
          </w:tcPr>
          <w:p>
            <w:pPr>
              <w:spacing w:before="20" w:after="20"/>
            </w:pPr>
            <w:r/>
            <w:r>
              <w:rPr>
                <w:rFonts w:ascii="Calibri" w:hAnsi="Calibri"/>
                <w:b w:val="0"/>
                <w:sz w:val="15"/>
              </w:rPr>
              <w:t>STI-207</w:t>
            </w:r>
          </w:p>
        </w:tc>
        <w:tc>
          <w:tcPr>
            <w:tcW w:type="dxa" w:w="3742"/>
          </w:tcPr>
          <w:p>
            <w:pPr>
              <w:spacing w:before="20" w:after="20"/>
            </w:pPr>
            <w:r/>
            <w:r>
              <w:rPr>
                <w:rFonts w:ascii="Calibri" w:hAnsi="Calibri"/>
                <w:b w:val="0"/>
                <w:sz w:val="15"/>
              </w:rPr>
              <w:t>Struktur Data</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FST-203</w:t>
            </w:r>
          </w:p>
        </w:tc>
        <w:tc>
          <w:tcPr>
            <w:tcW w:type="dxa" w:w="3742"/>
          </w:tcPr>
          <w:p>
            <w:pPr>
              <w:spacing w:before="20" w:after="20"/>
            </w:pPr>
            <w:r/>
            <w:r>
              <w:rPr>
                <w:rFonts w:ascii="Calibri" w:hAnsi="Calibri"/>
                <w:b w:val="0"/>
                <w:sz w:val="15"/>
              </w:rPr>
              <w:t>Struktur Data dan Algoritma</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13</w:t>
            </w:r>
          </w:p>
        </w:tc>
        <w:tc>
          <w:tcPr>
            <w:tcW w:type="dxa" w:w="1247"/>
          </w:tcPr>
          <w:p>
            <w:pPr>
              <w:spacing w:before="20" w:after="20"/>
            </w:pPr>
            <w:r/>
            <w:r>
              <w:rPr>
                <w:rFonts w:ascii="Calibri" w:hAnsi="Calibri"/>
                <w:b w:val="0"/>
                <w:sz w:val="15"/>
              </w:rPr>
              <w:t>STI-208</w:t>
            </w:r>
          </w:p>
        </w:tc>
        <w:tc>
          <w:tcPr>
            <w:tcW w:type="dxa" w:w="3742"/>
          </w:tcPr>
          <w:p>
            <w:pPr>
              <w:spacing w:before="20" w:after="20"/>
            </w:pPr>
            <w:r/>
            <w:r>
              <w:rPr>
                <w:rFonts w:ascii="Calibri" w:hAnsi="Calibri"/>
                <w:b w:val="0"/>
                <w:sz w:val="15"/>
              </w:rPr>
              <w:t>Visualisasi Data dan Dashboard Interaktif (+P)</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STI-520</w:t>
            </w:r>
          </w:p>
        </w:tc>
        <w:tc>
          <w:tcPr>
            <w:tcW w:type="dxa" w:w="3742"/>
          </w:tcPr>
          <w:p>
            <w:pPr>
              <w:spacing w:before="20" w:after="20"/>
            </w:pPr>
            <w:r/>
            <w:r>
              <w:rPr>
                <w:rFonts w:ascii="Calibri" w:hAnsi="Calibri"/>
                <w:b w:val="0"/>
                <w:sz w:val="15"/>
              </w:rPr>
              <w:t>Data Mining &amp; Visualisasi Data</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14</w:t>
            </w:r>
          </w:p>
        </w:tc>
        <w:tc>
          <w:tcPr>
            <w:tcW w:type="dxa" w:w="1247"/>
          </w:tcPr>
          <w:p>
            <w:pPr>
              <w:spacing w:before="20" w:after="20"/>
            </w:pPr>
            <w:r/>
            <w:r>
              <w:rPr>
                <w:rFonts w:ascii="Calibri" w:hAnsi="Calibri"/>
                <w:b w:val="0"/>
                <w:sz w:val="15"/>
              </w:rPr>
              <w:t>STI-209</w:t>
            </w:r>
          </w:p>
        </w:tc>
        <w:tc>
          <w:tcPr>
            <w:tcW w:type="dxa" w:w="3742"/>
          </w:tcPr>
          <w:p>
            <w:pPr>
              <w:spacing w:before="20" w:after="20"/>
            </w:pPr>
            <w:r/>
            <w:r>
              <w:rPr>
                <w:rFonts w:ascii="Calibri" w:hAnsi="Calibri"/>
                <w:b w:val="0"/>
                <w:sz w:val="15"/>
              </w:rPr>
              <w:t>Aljabar Linear</w:t>
            </w:r>
          </w:p>
        </w:tc>
        <w:tc>
          <w:tcPr>
            <w:tcW w:type="dxa" w:w="624"/>
          </w:tcPr>
          <w:p>
            <w:pPr>
              <w:spacing w:before="20" w:after="20"/>
              <w:jc w:val="center"/>
            </w:pPr>
            <w:r/>
            <w:r>
              <w:rPr>
                <w:rFonts w:ascii="Calibri" w:hAnsi="Calibri"/>
                <w:b w:val="0"/>
                <w:sz w:val="15"/>
              </w:rPr>
              <w:t>4</w:t>
            </w:r>
          </w:p>
        </w:tc>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STI-205</w:t>
            </w:r>
          </w:p>
        </w:tc>
        <w:tc>
          <w:tcPr>
            <w:tcW w:type="dxa" w:w="3742"/>
          </w:tcPr>
          <w:p>
            <w:pPr>
              <w:spacing w:before="20" w:after="20"/>
            </w:pPr>
            <w:r/>
            <w:r>
              <w:rPr>
                <w:rFonts w:ascii="Calibri" w:hAnsi="Calibri"/>
                <w:b w:val="0"/>
                <w:sz w:val="15"/>
              </w:rPr>
              <w:t>Aljabar Linear dan Matriks</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15</w:t>
            </w:r>
          </w:p>
        </w:tc>
        <w:tc>
          <w:tcPr>
            <w:tcW w:type="dxa" w:w="1247"/>
          </w:tcPr>
          <w:p>
            <w:pPr>
              <w:spacing w:before="20" w:after="20"/>
            </w:pPr>
            <w:r/>
            <w:r>
              <w:rPr>
                <w:rFonts w:ascii="Calibri" w:hAnsi="Calibri"/>
                <w:b w:val="0"/>
                <w:sz w:val="15"/>
              </w:rPr>
              <w:t>STI-310</w:t>
            </w:r>
          </w:p>
        </w:tc>
        <w:tc>
          <w:tcPr>
            <w:tcW w:type="dxa" w:w="3742"/>
          </w:tcPr>
          <w:p>
            <w:pPr>
              <w:spacing w:before="20" w:after="20"/>
            </w:pPr>
            <w:r/>
            <w:r>
              <w:rPr>
                <w:rFonts w:ascii="Calibri" w:hAnsi="Calibri"/>
                <w:b w:val="0"/>
                <w:sz w:val="15"/>
              </w:rPr>
              <w:t>Analisis dan Perancangan Sistem Informasi</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STI-306</w:t>
            </w:r>
          </w:p>
        </w:tc>
        <w:tc>
          <w:tcPr>
            <w:tcW w:type="dxa" w:w="3742"/>
          </w:tcPr>
          <w:p>
            <w:pPr>
              <w:spacing w:before="20" w:after="20"/>
            </w:pPr>
            <w:r/>
            <w:r>
              <w:rPr>
                <w:rFonts w:ascii="Calibri" w:hAnsi="Calibri"/>
                <w:b w:val="0"/>
                <w:sz w:val="15"/>
              </w:rPr>
              <w:t>Analisis dan Perancangan Sistem Informasi</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16</w:t>
            </w:r>
          </w:p>
        </w:tc>
        <w:tc>
          <w:tcPr>
            <w:tcW w:type="dxa" w:w="1247"/>
          </w:tcPr>
          <w:p>
            <w:pPr>
              <w:spacing w:before="20" w:after="20"/>
            </w:pPr>
            <w:r/>
            <w:r>
              <w:rPr>
                <w:rFonts w:ascii="Calibri" w:hAnsi="Calibri"/>
                <w:b w:val="0"/>
                <w:sz w:val="15"/>
              </w:rPr>
              <w:t>STI-311</w:t>
            </w:r>
          </w:p>
        </w:tc>
        <w:tc>
          <w:tcPr>
            <w:tcW w:type="dxa" w:w="3742"/>
          </w:tcPr>
          <w:p>
            <w:pPr>
              <w:spacing w:before="20" w:after="20"/>
            </w:pPr>
            <w:r/>
            <w:r>
              <w:rPr>
                <w:rFonts w:ascii="Calibri" w:hAnsi="Calibri"/>
                <w:b w:val="0"/>
                <w:sz w:val="15"/>
              </w:rPr>
              <w:t>Sistem Operasi</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STI-310</w:t>
            </w:r>
          </w:p>
        </w:tc>
        <w:tc>
          <w:tcPr>
            <w:tcW w:type="dxa" w:w="3742"/>
          </w:tcPr>
          <w:p>
            <w:pPr>
              <w:spacing w:before="20" w:after="20"/>
            </w:pPr>
            <w:r/>
            <w:r>
              <w:rPr>
                <w:rFonts w:ascii="Calibri" w:hAnsi="Calibri"/>
                <w:b w:val="0"/>
                <w:sz w:val="15"/>
              </w:rPr>
              <w:t>Sistem Operasi</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17</w:t>
            </w:r>
          </w:p>
        </w:tc>
        <w:tc>
          <w:tcPr>
            <w:tcW w:type="dxa" w:w="1247"/>
          </w:tcPr>
          <w:p>
            <w:pPr>
              <w:spacing w:before="20" w:after="20"/>
            </w:pPr>
            <w:r/>
            <w:r>
              <w:rPr>
                <w:rFonts w:ascii="Calibri" w:hAnsi="Calibri"/>
                <w:b w:val="0"/>
                <w:sz w:val="15"/>
              </w:rPr>
              <w:t>STI-312</w:t>
            </w:r>
          </w:p>
        </w:tc>
        <w:tc>
          <w:tcPr>
            <w:tcW w:type="dxa" w:w="3742"/>
          </w:tcPr>
          <w:p>
            <w:pPr>
              <w:spacing w:before="20" w:after="20"/>
            </w:pPr>
            <w:r/>
            <w:r>
              <w:rPr>
                <w:rFonts w:ascii="Calibri" w:hAnsi="Calibri"/>
                <w:b w:val="0"/>
                <w:sz w:val="15"/>
              </w:rPr>
              <w:t>Pemrograman Web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STI-311</w:t>
            </w:r>
          </w:p>
        </w:tc>
        <w:tc>
          <w:tcPr>
            <w:tcW w:type="dxa" w:w="3742"/>
          </w:tcPr>
          <w:p>
            <w:pPr>
              <w:spacing w:before="20" w:after="20"/>
            </w:pPr>
            <w:r/>
            <w:r>
              <w:rPr>
                <w:rFonts w:ascii="Calibri" w:hAnsi="Calibri"/>
                <w:b w:val="0"/>
                <w:sz w:val="15"/>
              </w:rPr>
              <w:t>Web Front End Development</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18</w:t>
            </w:r>
          </w:p>
        </w:tc>
        <w:tc>
          <w:tcPr>
            <w:tcW w:type="dxa" w:w="1247"/>
          </w:tcPr>
          <w:p>
            <w:pPr>
              <w:spacing w:before="20" w:after="20"/>
            </w:pPr>
            <w:r/>
            <w:r>
              <w:rPr>
                <w:rFonts w:ascii="Calibri" w:hAnsi="Calibri"/>
                <w:b w:val="0"/>
                <w:sz w:val="15"/>
              </w:rPr>
              <w:t>STI-313</w:t>
            </w:r>
          </w:p>
        </w:tc>
        <w:tc>
          <w:tcPr>
            <w:tcW w:type="dxa" w:w="3742"/>
          </w:tcPr>
          <w:p>
            <w:pPr>
              <w:spacing w:before="20" w:after="20"/>
            </w:pPr>
            <w:r/>
            <w:r>
              <w:rPr>
                <w:rFonts w:ascii="Calibri" w:hAnsi="Calibri"/>
                <w:b w:val="0"/>
                <w:sz w:val="15"/>
              </w:rPr>
              <w:t>Keamanan Informasi Dasar</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STI-418</w:t>
            </w:r>
          </w:p>
        </w:tc>
        <w:tc>
          <w:tcPr>
            <w:tcW w:type="dxa" w:w="3742"/>
          </w:tcPr>
          <w:p>
            <w:pPr>
              <w:spacing w:before="20" w:after="20"/>
            </w:pPr>
            <w:r/>
            <w:r>
              <w:rPr>
                <w:rFonts w:ascii="Calibri" w:hAnsi="Calibri"/>
                <w:b w:val="0"/>
                <w:sz w:val="15"/>
              </w:rPr>
              <w:t>Dasar Keamanan Informasi</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19</w:t>
            </w:r>
          </w:p>
        </w:tc>
        <w:tc>
          <w:tcPr>
            <w:tcW w:type="dxa" w:w="1247"/>
          </w:tcPr>
          <w:p>
            <w:pPr>
              <w:spacing w:before="20" w:after="20"/>
            </w:pPr>
            <w:r/>
            <w:r>
              <w:rPr>
                <w:rFonts w:ascii="Calibri" w:hAnsi="Calibri"/>
                <w:b w:val="0"/>
                <w:sz w:val="15"/>
              </w:rPr>
              <w:t>STI-314</w:t>
            </w:r>
          </w:p>
        </w:tc>
        <w:tc>
          <w:tcPr>
            <w:tcW w:type="dxa" w:w="3742"/>
          </w:tcPr>
          <w:p>
            <w:pPr>
              <w:spacing w:before="20" w:after="20"/>
            </w:pPr>
            <w:r/>
            <w:r>
              <w:rPr>
                <w:rFonts w:ascii="Calibri" w:hAnsi="Calibri"/>
                <w:b w:val="0"/>
                <w:sz w:val="15"/>
              </w:rPr>
              <w:t>Interaksi Manusia dan Komputer</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STI-308</w:t>
            </w:r>
          </w:p>
        </w:tc>
        <w:tc>
          <w:tcPr>
            <w:tcW w:type="dxa" w:w="3742"/>
          </w:tcPr>
          <w:p>
            <w:pPr>
              <w:spacing w:before="20" w:after="20"/>
            </w:pPr>
            <w:r/>
            <w:r>
              <w:rPr>
                <w:rFonts w:ascii="Calibri" w:hAnsi="Calibri"/>
                <w:b w:val="0"/>
                <w:sz w:val="15"/>
              </w:rPr>
              <w:t>UI/UX Design &amp; Prototyping</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20</w:t>
            </w:r>
          </w:p>
        </w:tc>
        <w:tc>
          <w:tcPr>
            <w:tcW w:type="dxa" w:w="1247"/>
          </w:tcPr>
          <w:p>
            <w:pPr>
              <w:spacing w:before="20" w:after="20"/>
            </w:pPr>
            <w:r/>
            <w:r>
              <w:rPr>
                <w:rFonts w:ascii="Calibri" w:hAnsi="Calibri"/>
                <w:b w:val="0"/>
                <w:sz w:val="15"/>
              </w:rPr>
              <w:t>STI-315</w:t>
            </w:r>
          </w:p>
        </w:tc>
        <w:tc>
          <w:tcPr>
            <w:tcW w:type="dxa" w:w="3742"/>
          </w:tcPr>
          <w:p>
            <w:pPr>
              <w:spacing w:before="20" w:after="20"/>
            </w:pPr>
            <w:r/>
            <w:r>
              <w:rPr>
                <w:rFonts w:ascii="Calibri" w:hAnsi="Calibri"/>
                <w:b w:val="0"/>
                <w:sz w:val="15"/>
              </w:rPr>
              <w:t>Etika dan Hukum TI</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FST-206</w:t>
            </w:r>
          </w:p>
        </w:tc>
        <w:tc>
          <w:tcPr>
            <w:tcW w:type="dxa" w:w="3742"/>
          </w:tcPr>
          <w:p>
            <w:pPr>
              <w:spacing w:before="20" w:after="20"/>
            </w:pPr>
            <w:r/>
            <w:r>
              <w:rPr>
                <w:rFonts w:ascii="Calibri" w:hAnsi="Calibri"/>
                <w:b w:val="0"/>
                <w:sz w:val="15"/>
              </w:rPr>
              <w:t>Etika Profesi &amp; Hukum Digital</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21</w:t>
            </w:r>
          </w:p>
        </w:tc>
        <w:tc>
          <w:tcPr>
            <w:tcW w:type="dxa" w:w="1247"/>
          </w:tcPr>
          <w:p>
            <w:pPr>
              <w:spacing w:before="20" w:after="20"/>
            </w:pPr>
            <w:r/>
            <w:r>
              <w:rPr>
                <w:rFonts w:ascii="Calibri" w:hAnsi="Calibri"/>
                <w:b w:val="0"/>
                <w:sz w:val="15"/>
              </w:rPr>
              <w:t>STI-316</w:t>
            </w:r>
          </w:p>
        </w:tc>
        <w:tc>
          <w:tcPr>
            <w:tcW w:type="dxa" w:w="3742"/>
          </w:tcPr>
          <w:p>
            <w:pPr>
              <w:spacing w:before="20" w:after="20"/>
            </w:pPr>
            <w:r/>
            <w:r>
              <w:rPr>
                <w:rFonts w:ascii="Calibri" w:hAnsi="Calibri"/>
                <w:b w:val="0"/>
                <w:sz w:val="15"/>
              </w:rPr>
              <w:t>Multimedia Interaktif</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STC-04</w:t>
            </w:r>
          </w:p>
        </w:tc>
        <w:tc>
          <w:tcPr>
            <w:tcW w:type="dxa" w:w="3742"/>
          </w:tcPr>
          <w:p>
            <w:pPr>
              <w:spacing w:before="20" w:after="20"/>
            </w:pPr>
            <w:r/>
            <w:r>
              <w:rPr>
                <w:rFonts w:ascii="Calibri" w:hAnsi="Calibri"/>
                <w:b w:val="0"/>
                <w:sz w:val="15"/>
              </w:rPr>
              <w:t>Immersive Media &amp; XR Development</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22</w:t>
            </w:r>
          </w:p>
        </w:tc>
        <w:tc>
          <w:tcPr>
            <w:tcW w:type="dxa" w:w="1247"/>
          </w:tcPr>
          <w:p>
            <w:pPr>
              <w:spacing w:before="20" w:after="20"/>
            </w:pPr>
            <w:r/>
            <w:r>
              <w:rPr>
                <w:rFonts w:ascii="Calibri" w:hAnsi="Calibri"/>
                <w:b w:val="0"/>
                <w:sz w:val="15"/>
              </w:rPr>
              <w:t>STI-317</w:t>
            </w:r>
          </w:p>
        </w:tc>
        <w:tc>
          <w:tcPr>
            <w:tcW w:type="dxa" w:w="3742"/>
          </w:tcPr>
          <w:p>
            <w:pPr>
              <w:spacing w:before="20" w:after="20"/>
            </w:pPr>
            <w:r/>
            <w:r>
              <w:rPr>
                <w:rFonts w:ascii="Calibri" w:hAnsi="Calibri"/>
                <w:b w:val="0"/>
                <w:sz w:val="15"/>
              </w:rPr>
              <w:t>Metode Komputasi dan Numerik</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STA-02</w:t>
            </w:r>
          </w:p>
        </w:tc>
        <w:tc>
          <w:tcPr>
            <w:tcW w:type="dxa" w:w="3742"/>
          </w:tcPr>
          <w:p>
            <w:pPr>
              <w:spacing w:before="20" w:after="20"/>
            </w:pPr>
            <w:r/>
            <w:r>
              <w:rPr>
                <w:rFonts w:ascii="Calibri" w:hAnsi="Calibri"/>
                <w:b w:val="0"/>
                <w:sz w:val="15"/>
              </w:rPr>
              <w:t>Computational Methods and Numerics</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23</w:t>
            </w:r>
          </w:p>
        </w:tc>
        <w:tc>
          <w:tcPr>
            <w:tcW w:type="dxa" w:w="1247"/>
          </w:tcPr>
          <w:p>
            <w:pPr>
              <w:spacing w:before="20" w:after="20"/>
            </w:pPr>
            <w:r/>
            <w:r>
              <w:rPr>
                <w:rFonts w:ascii="Calibri" w:hAnsi="Calibri"/>
                <w:b w:val="0"/>
                <w:sz w:val="15"/>
              </w:rPr>
              <w:t>MKU-405</w:t>
            </w:r>
          </w:p>
        </w:tc>
        <w:tc>
          <w:tcPr>
            <w:tcW w:type="dxa" w:w="3742"/>
          </w:tcPr>
          <w:p>
            <w:pPr>
              <w:spacing w:before="20" w:after="20"/>
            </w:pPr>
            <w:r/>
            <w:r>
              <w:rPr>
                <w:rFonts w:ascii="Calibri" w:hAnsi="Calibri"/>
                <w:b w:val="0"/>
                <w:sz w:val="15"/>
              </w:rPr>
              <w:t>Kewarganegaraan</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MKU-405</w:t>
            </w:r>
          </w:p>
        </w:tc>
        <w:tc>
          <w:tcPr>
            <w:tcW w:type="dxa" w:w="3742"/>
          </w:tcPr>
          <w:p>
            <w:pPr>
              <w:spacing w:before="20" w:after="20"/>
            </w:pPr>
            <w:r/>
            <w:r>
              <w:rPr>
                <w:rFonts w:ascii="Calibri" w:hAnsi="Calibri"/>
                <w:b w:val="0"/>
                <w:sz w:val="15"/>
              </w:rPr>
              <w:t>Kewarganegaraan</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24</w:t>
            </w:r>
          </w:p>
        </w:tc>
        <w:tc>
          <w:tcPr>
            <w:tcW w:type="dxa" w:w="1247"/>
          </w:tcPr>
          <w:p>
            <w:pPr>
              <w:spacing w:before="20" w:after="20"/>
            </w:pPr>
            <w:r/>
            <w:r>
              <w:rPr>
                <w:rFonts w:ascii="Calibri" w:hAnsi="Calibri"/>
                <w:b w:val="0"/>
                <w:sz w:val="15"/>
              </w:rPr>
              <w:t>MKU-406</w:t>
            </w:r>
          </w:p>
        </w:tc>
        <w:tc>
          <w:tcPr>
            <w:tcW w:type="dxa" w:w="3742"/>
          </w:tcPr>
          <w:p>
            <w:pPr>
              <w:spacing w:before="20" w:after="20"/>
            </w:pPr>
            <w:r/>
            <w:r>
              <w:rPr>
                <w:rFonts w:ascii="Calibri" w:hAnsi="Calibri"/>
                <w:b w:val="0"/>
                <w:sz w:val="15"/>
              </w:rPr>
              <w:t>Agama II</w:t>
            </w:r>
          </w:p>
        </w:tc>
        <w:tc>
          <w:tcPr>
            <w:tcW w:type="dxa" w:w="624"/>
          </w:tcPr>
          <w:p>
            <w:pPr>
              <w:spacing w:before="20" w:after="20"/>
              <w:jc w:val="center"/>
            </w:pPr>
            <w:r/>
            <w:r>
              <w:rPr>
                <w:rFonts w:ascii="Calibri" w:hAnsi="Calibri"/>
                <w:b w:val="0"/>
                <w:sz w:val="15"/>
              </w:rPr>
              <w:t>0</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MKU-406</w:t>
            </w:r>
          </w:p>
        </w:tc>
        <w:tc>
          <w:tcPr>
            <w:tcW w:type="dxa" w:w="3742"/>
          </w:tcPr>
          <w:p>
            <w:pPr>
              <w:spacing w:before="20" w:after="20"/>
            </w:pPr>
            <w:r/>
            <w:r>
              <w:rPr>
                <w:rFonts w:ascii="Calibri" w:hAnsi="Calibri"/>
                <w:b w:val="0"/>
                <w:sz w:val="15"/>
              </w:rPr>
              <w:t>Agama II</w:t>
            </w:r>
          </w:p>
        </w:tc>
        <w:tc>
          <w:tcPr>
            <w:tcW w:type="dxa" w:w="624"/>
          </w:tcPr>
          <w:p>
            <w:pPr>
              <w:spacing w:before="20" w:after="20"/>
            </w:pPr>
            <w:r/>
            <w:r>
              <w:rPr>
                <w:rFonts w:ascii="Calibri" w:hAnsi="Calibri"/>
                <w:b w:val="0"/>
                <w:sz w:val="15"/>
              </w:rPr>
              <w:t>—</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25</w:t>
            </w:r>
          </w:p>
        </w:tc>
        <w:tc>
          <w:tcPr>
            <w:tcW w:type="dxa" w:w="1247"/>
          </w:tcPr>
          <w:p>
            <w:pPr>
              <w:spacing w:before="20" w:after="20"/>
            </w:pPr>
            <w:r/>
            <w:r>
              <w:rPr>
                <w:rFonts w:ascii="Calibri" w:hAnsi="Calibri"/>
                <w:b w:val="0"/>
                <w:sz w:val="15"/>
              </w:rPr>
              <w:t>STI-418</w:t>
            </w:r>
          </w:p>
        </w:tc>
        <w:tc>
          <w:tcPr>
            <w:tcW w:type="dxa" w:w="3742"/>
          </w:tcPr>
          <w:p>
            <w:pPr>
              <w:spacing w:before="20" w:after="20"/>
            </w:pPr>
            <w:r/>
            <w:r>
              <w:rPr>
                <w:rFonts w:ascii="Calibri" w:hAnsi="Calibri"/>
                <w:b w:val="0"/>
                <w:sz w:val="15"/>
              </w:rPr>
              <w:t>Sistem Cerdas</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STI-307</w:t>
            </w:r>
          </w:p>
        </w:tc>
        <w:tc>
          <w:tcPr>
            <w:tcW w:type="dxa" w:w="3742"/>
          </w:tcPr>
          <w:p>
            <w:pPr>
              <w:spacing w:before="20" w:after="20"/>
            </w:pPr>
            <w:r/>
            <w:r>
              <w:rPr>
                <w:rFonts w:ascii="Calibri" w:hAnsi="Calibri"/>
                <w:b w:val="0"/>
                <w:sz w:val="15"/>
              </w:rPr>
              <w:t>Sistem Cerdas</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26</w:t>
            </w:r>
          </w:p>
        </w:tc>
        <w:tc>
          <w:tcPr>
            <w:tcW w:type="dxa" w:w="1247"/>
          </w:tcPr>
          <w:p>
            <w:pPr>
              <w:spacing w:before="20" w:after="20"/>
            </w:pPr>
            <w:r/>
            <w:r>
              <w:rPr>
                <w:rFonts w:ascii="Calibri" w:hAnsi="Calibri"/>
                <w:b w:val="0"/>
                <w:sz w:val="15"/>
              </w:rPr>
              <w:t>STI-419</w:t>
            </w:r>
          </w:p>
        </w:tc>
        <w:tc>
          <w:tcPr>
            <w:tcW w:type="dxa" w:w="3742"/>
          </w:tcPr>
          <w:p>
            <w:pPr>
              <w:spacing w:before="20" w:after="20"/>
            </w:pPr>
            <w:r/>
            <w:r>
              <w:rPr>
                <w:rFonts w:ascii="Calibri" w:hAnsi="Calibri"/>
                <w:b w:val="0"/>
                <w:sz w:val="15"/>
              </w:rPr>
              <w:t>Mobile Application Development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STI-522</w:t>
            </w:r>
          </w:p>
        </w:tc>
        <w:tc>
          <w:tcPr>
            <w:tcW w:type="dxa" w:w="3742"/>
          </w:tcPr>
          <w:p>
            <w:pPr>
              <w:spacing w:before="20" w:after="20"/>
            </w:pPr>
            <w:r/>
            <w:r>
              <w:rPr>
                <w:rFonts w:ascii="Calibri" w:hAnsi="Calibri"/>
                <w:b w:val="0"/>
                <w:sz w:val="15"/>
              </w:rPr>
              <w:t>Pemrograman Aplikasi Mobile</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27</w:t>
            </w:r>
          </w:p>
        </w:tc>
        <w:tc>
          <w:tcPr>
            <w:tcW w:type="dxa" w:w="1247"/>
          </w:tcPr>
          <w:p>
            <w:pPr>
              <w:spacing w:before="20" w:after="20"/>
            </w:pPr>
            <w:r/>
            <w:r>
              <w:rPr>
                <w:rFonts w:ascii="Calibri" w:hAnsi="Calibri"/>
                <w:b w:val="0"/>
                <w:sz w:val="15"/>
              </w:rPr>
              <w:t>STI-420</w:t>
            </w:r>
          </w:p>
        </w:tc>
        <w:tc>
          <w:tcPr>
            <w:tcW w:type="dxa" w:w="3742"/>
          </w:tcPr>
          <w:p>
            <w:pPr>
              <w:spacing w:before="20" w:after="20"/>
            </w:pPr>
            <w:r/>
            <w:r>
              <w:rPr>
                <w:rFonts w:ascii="Calibri" w:hAnsi="Calibri"/>
                <w:b w:val="0"/>
                <w:sz w:val="15"/>
              </w:rPr>
              <w:t>Semantic Web dan Ontologi</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STI-414</w:t>
            </w:r>
          </w:p>
        </w:tc>
        <w:tc>
          <w:tcPr>
            <w:tcW w:type="dxa" w:w="3742"/>
          </w:tcPr>
          <w:p>
            <w:pPr>
              <w:spacing w:before="20" w:after="20"/>
            </w:pPr>
            <w:r/>
            <w:r>
              <w:rPr>
                <w:rFonts w:ascii="Calibri" w:hAnsi="Calibri"/>
                <w:b w:val="0"/>
                <w:sz w:val="15"/>
              </w:rPr>
              <w:t>Pengantar NLP &amp; Information Retrieval — sudah diklaim STI-528</w:t>
            </w:r>
          </w:p>
        </w:tc>
        <w:tc>
          <w:tcPr>
            <w:tcW w:type="dxa" w:w="624"/>
          </w:tcPr>
          <w:p>
            <w:pPr>
              <w:spacing w:before="20" w:after="20"/>
              <w:jc w:val="center"/>
            </w:pPr>
            <w:r/>
            <w:r>
              <w:rPr>
                <w:rFonts w:ascii="Calibri" w:hAnsi="Calibri"/>
                <w:b w:val="0"/>
                <w:sz w:val="15"/>
              </w:rPr>
              <w:t>2</w:t>
            </w:r>
          </w:p>
        </w:tc>
        <w:tc>
          <w:tcPr>
            <w:tcW w:type="dxa" w:w="1928"/>
            <w:shd w:fill="E4DFEC"/>
          </w:tcPr>
          <w:p>
            <w:pPr>
              <w:spacing w:before="20" w:after="20"/>
              <w:jc w:val="center"/>
            </w:pPr>
            <w:r/>
            <w:r>
              <w:rPr>
                <w:rFonts w:ascii="Calibri" w:hAnsi="Calibri"/>
                <w:b/>
                <w:color w:val="604A7B"/>
                <w:sz w:val="15"/>
              </w:rPr>
              <w:t>Kalah prioritas</w:t>
            </w:r>
          </w:p>
        </w:tc>
      </w:tr>
      <w:tr>
        <w:tc>
          <w:tcPr>
            <w:tcW w:type="dxa" w:w="624"/>
          </w:tcPr>
          <w:p>
            <w:pPr>
              <w:spacing w:before="20" w:after="20"/>
              <w:jc w:val="center"/>
            </w:pPr>
            <w:r/>
            <w:r>
              <w:rPr>
                <w:rFonts w:ascii="Calibri" w:hAnsi="Calibri"/>
                <w:b w:val="0"/>
                <w:sz w:val="15"/>
              </w:rPr>
              <w:t>28</w:t>
            </w:r>
          </w:p>
        </w:tc>
        <w:tc>
          <w:tcPr>
            <w:tcW w:type="dxa" w:w="1247"/>
          </w:tcPr>
          <w:p>
            <w:pPr>
              <w:spacing w:before="20" w:after="20"/>
            </w:pPr>
            <w:r/>
            <w:r>
              <w:rPr>
                <w:rFonts w:ascii="Calibri" w:hAnsi="Calibri"/>
                <w:b w:val="0"/>
                <w:sz w:val="15"/>
              </w:rPr>
              <w:t>STI-421</w:t>
            </w:r>
          </w:p>
        </w:tc>
        <w:tc>
          <w:tcPr>
            <w:tcW w:type="dxa" w:w="3742"/>
          </w:tcPr>
          <w:p>
            <w:pPr>
              <w:spacing w:before="20" w:after="20"/>
            </w:pPr>
            <w:r/>
            <w:r>
              <w:rPr>
                <w:rFonts w:ascii="Calibri" w:hAnsi="Calibri"/>
                <w:b w:val="0"/>
                <w:sz w:val="15"/>
              </w:rPr>
              <w:t>Manajemen Proyek TI</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STI-523</w:t>
            </w:r>
          </w:p>
        </w:tc>
        <w:tc>
          <w:tcPr>
            <w:tcW w:type="dxa" w:w="3742"/>
          </w:tcPr>
          <w:p>
            <w:pPr>
              <w:spacing w:before="20" w:after="20"/>
            </w:pPr>
            <w:r/>
            <w:r>
              <w:rPr>
                <w:rFonts w:ascii="Calibri" w:hAnsi="Calibri"/>
                <w:b w:val="0"/>
                <w:sz w:val="15"/>
              </w:rPr>
              <w:t>Manajemen Proyek TI</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29</w:t>
            </w:r>
          </w:p>
        </w:tc>
        <w:tc>
          <w:tcPr>
            <w:tcW w:type="dxa" w:w="1247"/>
          </w:tcPr>
          <w:p>
            <w:pPr>
              <w:spacing w:before="20" w:after="20"/>
            </w:pPr>
            <w:r/>
            <w:r>
              <w:rPr>
                <w:rFonts w:ascii="Calibri" w:hAnsi="Calibri"/>
                <w:b w:val="0"/>
                <w:sz w:val="15"/>
              </w:rPr>
              <w:t>STI-422</w:t>
            </w:r>
          </w:p>
        </w:tc>
        <w:tc>
          <w:tcPr>
            <w:tcW w:type="dxa" w:w="3742"/>
          </w:tcPr>
          <w:p>
            <w:pPr>
              <w:spacing w:before="20" w:after="20"/>
            </w:pPr>
            <w:r/>
            <w:r>
              <w:rPr>
                <w:rFonts w:ascii="Calibri" w:hAnsi="Calibri"/>
                <w:b w:val="0"/>
                <w:sz w:val="15"/>
              </w:rPr>
              <w:t>E-Commerce dan Digital Business</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STI-728</w:t>
            </w:r>
          </w:p>
        </w:tc>
        <w:tc>
          <w:tcPr>
            <w:tcW w:type="dxa" w:w="3742"/>
          </w:tcPr>
          <w:p>
            <w:pPr>
              <w:spacing w:before="20" w:after="20"/>
            </w:pPr>
            <w:r/>
            <w:r>
              <w:rPr>
                <w:rFonts w:ascii="Calibri" w:hAnsi="Calibri"/>
                <w:b w:val="0"/>
                <w:sz w:val="15"/>
              </w:rPr>
              <w:t>Inovasi Teknologi dan Startup Digital — sudah diklaim STI-742</w:t>
            </w:r>
          </w:p>
        </w:tc>
        <w:tc>
          <w:tcPr>
            <w:tcW w:type="dxa" w:w="624"/>
          </w:tcPr>
          <w:p>
            <w:pPr>
              <w:spacing w:before="20" w:after="20"/>
              <w:jc w:val="center"/>
            </w:pPr>
            <w:r/>
            <w:r>
              <w:rPr>
                <w:rFonts w:ascii="Calibri" w:hAnsi="Calibri"/>
                <w:b w:val="0"/>
                <w:sz w:val="15"/>
              </w:rPr>
              <w:t>3</w:t>
            </w:r>
          </w:p>
        </w:tc>
        <w:tc>
          <w:tcPr>
            <w:tcW w:type="dxa" w:w="1928"/>
            <w:shd w:fill="E4DFEC"/>
          </w:tcPr>
          <w:p>
            <w:pPr>
              <w:spacing w:before="20" w:after="20"/>
              <w:jc w:val="center"/>
            </w:pPr>
            <w:r/>
            <w:r>
              <w:rPr>
                <w:rFonts w:ascii="Calibri" w:hAnsi="Calibri"/>
                <w:b/>
                <w:color w:val="604A7B"/>
                <w:sz w:val="15"/>
              </w:rPr>
              <w:t>Kalah prioritas</w:t>
            </w:r>
          </w:p>
        </w:tc>
      </w:tr>
      <w:tr>
        <w:tc>
          <w:tcPr>
            <w:tcW w:type="dxa" w:w="624"/>
          </w:tcPr>
          <w:p>
            <w:pPr>
              <w:spacing w:before="20" w:after="20"/>
              <w:jc w:val="center"/>
            </w:pPr>
            <w:r/>
            <w:r>
              <w:rPr>
                <w:rFonts w:ascii="Calibri" w:hAnsi="Calibri"/>
                <w:b w:val="0"/>
                <w:sz w:val="15"/>
              </w:rPr>
              <w:t>30</w:t>
            </w:r>
          </w:p>
        </w:tc>
        <w:tc>
          <w:tcPr>
            <w:tcW w:type="dxa" w:w="1247"/>
          </w:tcPr>
          <w:p>
            <w:pPr>
              <w:spacing w:before="20" w:after="20"/>
            </w:pPr>
            <w:r/>
            <w:r>
              <w:rPr>
                <w:rFonts w:ascii="Calibri" w:hAnsi="Calibri"/>
                <w:b w:val="0"/>
                <w:sz w:val="15"/>
              </w:rPr>
              <w:t>STI-423</w:t>
            </w:r>
          </w:p>
        </w:tc>
        <w:tc>
          <w:tcPr>
            <w:tcW w:type="dxa" w:w="3742"/>
          </w:tcPr>
          <w:p>
            <w:pPr>
              <w:spacing w:before="20" w:after="20"/>
            </w:pPr>
            <w:r/>
            <w:r>
              <w:rPr>
                <w:rFonts w:ascii="Calibri" w:hAnsi="Calibri"/>
                <w:b w:val="0"/>
                <w:sz w:val="15"/>
              </w:rPr>
              <w:t>Game Design dan Gamifikasi Sosial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w:t>
            </w:r>
          </w:p>
        </w:tc>
        <w:tc>
          <w:tcPr>
            <w:tcW w:type="dxa" w:w="3742"/>
          </w:tcPr>
          <w:p>
            <w:pPr>
              <w:spacing w:before="20" w:after="20"/>
            </w:pPr>
            <w:r/>
            <w:r>
              <w:rPr>
                <w:rFonts w:ascii="Calibri" w:hAnsi="Calibri"/>
                <w:b w:val="0"/>
                <w:sz w:val="15"/>
              </w:rPr>
              <w:t>— (dihapus)</w:t>
            </w:r>
          </w:p>
        </w:tc>
        <w:tc>
          <w:tcPr>
            <w:tcW w:type="dxa" w:w="624"/>
          </w:tcPr>
          <w:p>
            <w:pPr>
              <w:spacing w:before="20" w:after="20"/>
            </w:pPr>
            <w:r/>
            <w:r>
              <w:rPr>
                <w:rFonts w:ascii="Calibri" w:hAnsi="Calibri"/>
                <w:b w:val="0"/>
                <w:sz w:val="15"/>
              </w:rPr>
              <w:t>—</w:t>
            </w:r>
          </w:p>
        </w:tc>
        <w:tc>
          <w:tcPr>
            <w:tcW w:type="dxa" w:w="1928"/>
            <w:shd w:fill="F8CBAD"/>
          </w:tcPr>
          <w:p>
            <w:pPr>
              <w:spacing w:before="20" w:after="20"/>
              <w:jc w:val="center"/>
            </w:pPr>
            <w:r/>
            <w:r>
              <w:rPr>
                <w:rFonts w:ascii="Calibri" w:hAnsi="Calibri"/>
                <w:b/>
                <w:color w:val="833C0C"/>
                <w:sz w:val="15"/>
              </w:rPr>
              <w:t>Tidak ada padanan</w:t>
            </w:r>
          </w:p>
        </w:tc>
      </w:tr>
      <w:tr>
        <w:tc>
          <w:tcPr>
            <w:tcW w:type="dxa" w:w="624"/>
          </w:tcPr>
          <w:p>
            <w:pPr>
              <w:spacing w:before="20" w:after="20"/>
              <w:jc w:val="center"/>
            </w:pPr>
            <w:r/>
            <w:r>
              <w:rPr>
                <w:rFonts w:ascii="Calibri" w:hAnsi="Calibri"/>
                <w:b w:val="0"/>
                <w:sz w:val="15"/>
              </w:rPr>
              <w:t>31</w:t>
            </w:r>
          </w:p>
        </w:tc>
        <w:tc>
          <w:tcPr>
            <w:tcW w:type="dxa" w:w="1247"/>
          </w:tcPr>
          <w:p>
            <w:pPr>
              <w:spacing w:before="20" w:after="20"/>
            </w:pPr>
            <w:r/>
            <w:r>
              <w:rPr>
                <w:rFonts w:ascii="Calibri" w:hAnsi="Calibri"/>
                <w:b w:val="0"/>
                <w:sz w:val="15"/>
              </w:rPr>
              <w:t>STI-424</w:t>
            </w:r>
          </w:p>
        </w:tc>
        <w:tc>
          <w:tcPr>
            <w:tcW w:type="dxa" w:w="3742"/>
          </w:tcPr>
          <w:p>
            <w:pPr>
              <w:spacing w:before="20" w:after="20"/>
            </w:pPr>
            <w:r/>
            <w:r>
              <w:rPr>
                <w:rFonts w:ascii="Calibri" w:hAnsi="Calibri"/>
                <w:b w:val="0"/>
                <w:sz w:val="15"/>
              </w:rPr>
              <w:t>Probabilitas dan Statistika</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FST-408</w:t>
            </w:r>
          </w:p>
        </w:tc>
        <w:tc>
          <w:tcPr>
            <w:tcW w:type="dxa" w:w="3742"/>
          </w:tcPr>
          <w:p>
            <w:pPr>
              <w:spacing w:before="20" w:after="20"/>
            </w:pPr>
            <w:r/>
            <w:r>
              <w:rPr>
                <w:rFonts w:ascii="Calibri" w:hAnsi="Calibri"/>
                <w:b w:val="0"/>
                <w:sz w:val="15"/>
              </w:rPr>
              <w:t>Probabilitas dan Statistika</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32</w:t>
            </w:r>
          </w:p>
        </w:tc>
        <w:tc>
          <w:tcPr>
            <w:tcW w:type="dxa" w:w="1247"/>
          </w:tcPr>
          <w:p>
            <w:pPr>
              <w:spacing w:before="20" w:after="20"/>
            </w:pPr>
            <w:r/>
            <w:r>
              <w:rPr>
                <w:rFonts w:ascii="Calibri" w:hAnsi="Calibri"/>
                <w:b w:val="0"/>
                <w:sz w:val="15"/>
              </w:rPr>
              <w:t>MKU-507</w:t>
            </w:r>
          </w:p>
        </w:tc>
        <w:tc>
          <w:tcPr>
            <w:tcW w:type="dxa" w:w="3742"/>
          </w:tcPr>
          <w:p>
            <w:pPr>
              <w:spacing w:before="20" w:after="20"/>
            </w:pPr>
            <w:r/>
            <w:r>
              <w:rPr>
                <w:rFonts w:ascii="Calibri" w:hAnsi="Calibri"/>
                <w:b w:val="0"/>
                <w:sz w:val="15"/>
              </w:rPr>
              <w:t>Kuliah Pengabdian Kepada Masyarakat</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MKU-507</w:t>
            </w:r>
          </w:p>
        </w:tc>
        <w:tc>
          <w:tcPr>
            <w:tcW w:type="dxa" w:w="3742"/>
          </w:tcPr>
          <w:p>
            <w:pPr>
              <w:spacing w:before="20" w:after="20"/>
            </w:pPr>
            <w:r/>
            <w:r>
              <w:rPr>
                <w:rFonts w:ascii="Calibri" w:hAnsi="Calibri"/>
                <w:b w:val="0"/>
                <w:sz w:val="15"/>
              </w:rPr>
              <w:t>Kuliah Pengabdian Kepada Masyarakat (KPM)</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33</w:t>
            </w:r>
          </w:p>
        </w:tc>
        <w:tc>
          <w:tcPr>
            <w:tcW w:type="dxa" w:w="1247"/>
          </w:tcPr>
          <w:p>
            <w:pPr>
              <w:spacing w:before="20" w:after="20"/>
            </w:pPr>
            <w:r/>
            <w:r>
              <w:rPr>
                <w:rFonts w:ascii="Calibri" w:hAnsi="Calibri"/>
                <w:b w:val="0"/>
                <w:sz w:val="15"/>
              </w:rPr>
              <w:t>MKU-508</w:t>
            </w:r>
          </w:p>
        </w:tc>
        <w:tc>
          <w:tcPr>
            <w:tcW w:type="dxa" w:w="3742"/>
          </w:tcPr>
          <w:p>
            <w:pPr>
              <w:spacing w:before="20" w:after="20"/>
            </w:pPr>
            <w:r/>
            <w:r>
              <w:rPr>
                <w:rFonts w:ascii="Calibri" w:hAnsi="Calibri"/>
                <w:b w:val="0"/>
                <w:sz w:val="15"/>
              </w:rPr>
              <w:t>Kewirausahaan II</w:t>
            </w:r>
          </w:p>
        </w:tc>
        <w:tc>
          <w:tcPr>
            <w:tcW w:type="dxa" w:w="624"/>
          </w:tcPr>
          <w:p>
            <w:pPr>
              <w:spacing w:before="20" w:after="20"/>
              <w:jc w:val="center"/>
            </w:pPr>
            <w:r/>
            <w:r>
              <w:rPr>
                <w:rFonts w:ascii="Calibri" w:hAnsi="Calibri"/>
                <w:b w:val="0"/>
                <w:sz w:val="15"/>
              </w:rPr>
              <w:t>0</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MKU-508</w:t>
            </w:r>
          </w:p>
        </w:tc>
        <w:tc>
          <w:tcPr>
            <w:tcW w:type="dxa" w:w="3742"/>
          </w:tcPr>
          <w:p>
            <w:pPr>
              <w:spacing w:before="20" w:after="20"/>
            </w:pPr>
            <w:r/>
            <w:r>
              <w:rPr>
                <w:rFonts w:ascii="Calibri" w:hAnsi="Calibri"/>
                <w:b w:val="0"/>
                <w:sz w:val="15"/>
              </w:rPr>
              <w:t>Kewirausahaan II</w:t>
            </w:r>
          </w:p>
        </w:tc>
        <w:tc>
          <w:tcPr>
            <w:tcW w:type="dxa" w:w="624"/>
          </w:tcPr>
          <w:p>
            <w:pPr>
              <w:spacing w:before="20" w:after="20"/>
            </w:pPr>
            <w:r/>
            <w:r>
              <w:rPr>
                <w:rFonts w:ascii="Calibri" w:hAnsi="Calibri"/>
                <w:b w:val="0"/>
                <w:sz w:val="15"/>
              </w:rPr>
              <w:t>—</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34</w:t>
            </w:r>
          </w:p>
        </w:tc>
        <w:tc>
          <w:tcPr>
            <w:tcW w:type="dxa" w:w="1247"/>
          </w:tcPr>
          <w:p>
            <w:pPr>
              <w:spacing w:before="20" w:after="20"/>
            </w:pPr>
            <w:r/>
            <w:r>
              <w:rPr>
                <w:rFonts w:ascii="Calibri" w:hAnsi="Calibri"/>
                <w:b w:val="0"/>
                <w:sz w:val="15"/>
              </w:rPr>
              <w:t>STI-525</w:t>
            </w:r>
          </w:p>
        </w:tc>
        <w:tc>
          <w:tcPr>
            <w:tcW w:type="dxa" w:w="3742"/>
          </w:tcPr>
          <w:p>
            <w:pPr>
              <w:spacing w:before="20" w:after="20"/>
            </w:pPr>
            <w:r/>
            <w:r>
              <w:rPr>
                <w:rFonts w:ascii="Calibri" w:hAnsi="Calibri"/>
                <w:b w:val="0"/>
                <w:sz w:val="15"/>
              </w:rPr>
              <w:t>Pemrograman Lanjut dan API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STI-416</w:t>
            </w:r>
          </w:p>
        </w:tc>
        <w:tc>
          <w:tcPr>
            <w:tcW w:type="dxa" w:w="3742"/>
          </w:tcPr>
          <w:p>
            <w:pPr>
              <w:spacing w:before="20" w:after="20"/>
            </w:pPr>
            <w:r/>
            <w:r>
              <w:rPr>
                <w:rFonts w:ascii="Calibri" w:hAnsi="Calibri"/>
                <w:b w:val="0"/>
                <w:sz w:val="15"/>
              </w:rPr>
              <w:t>Web Back End Development</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35</w:t>
            </w:r>
          </w:p>
        </w:tc>
        <w:tc>
          <w:tcPr>
            <w:tcW w:type="dxa" w:w="1247"/>
          </w:tcPr>
          <w:p>
            <w:pPr>
              <w:spacing w:before="20" w:after="20"/>
            </w:pPr>
            <w:r/>
            <w:r>
              <w:rPr>
                <w:rFonts w:ascii="Calibri" w:hAnsi="Calibri"/>
                <w:b w:val="0"/>
                <w:sz w:val="15"/>
              </w:rPr>
              <w:t>STI-526</w:t>
            </w:r>
          </w:p>
        </w:tc>
        <w:tc>
          <w:tcPr>
            <w:tcW w:type="dxa" w:w="3742"/>
          </w:tcPr>
          <w:p>
            <w:pPr>
              <w:spacing w:before="20" w:after="20"/>
            </w:pPr>
            <w:r/>
            <w:r>
              <w:rPr>
                <w:rFonts w:ascii="Calibri" w:hAnsi="Calibri"/>
                <w:b w:val="0"/>
                <w:sz w:val="15"/>
              </w:rPr>
              <w:t>Internet of Things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STI-521</w:t>
            </w:r>
          </w:p>
        </w:tc>
        <w:tc>
          <w:tcPr>
            <w:tcW w:type="dxa" w:w="3742"/>
          </w:tcPr>
          <w:p>
            <w:pPr>
              <w:spacing w:before="20" w:after="20"/>
            </w:pPr>
            <w:r/>
            <w:r>
              <w:rPr>
                <w:rFonts w:ascii="Calibri" w:hAnsi="Calibri"/>
                <w:b w:val="0"/>
                <w:sz w:val="15"/>
              </w:rPr>
              <w:t>Internet of Things (IoT)</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36</w:t>
            </w:r>
          </w:p>
        </w:tc>
        <w:tc>
          <w:tcPr>
            <w:tcW w:type="dxa" w:w="1247"/>
          </w:tcPr>
          <w:p>
            <w:pPr>
              <w:spacing w:before="20" w:after="20"/>
            </w:pPr>
            <w:r/>
            <w:r>
              <w:rPr>
                <w:rFonts w:ascii="Calibri" w:hAnsi="Calibri"/>
                <w:b w:val="0"/>
                <w:sz w:val="15"/>
              </w:rPr>
              <w:t>STI-527</w:t>
            </w:r>
          </w:p>
        </w:tc>
        <w:tc>
          <w:tcPr>
            <w:tcW w:type="dxa" w:w="3742"/>
          </w:tcPr>
          <w:p>
            <w:pPr>
              <w:spacing w:before="20" w:after="20"/>
            </w:pPr>
            <w:r/>
            <w:r>
              <w:rPr>
                <w:rFonts w:ascii="Calibri" w:hAnsi="Calibri"/>
                <w:b w:val="0"/>
                <w:sz w:val="15"/>
              </w:rPr>
              <w:t>Sistem Informasi Berbasis Cloud</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STI-417</w:t>
            </w:r>
          </w:p>
        </w:tc>
        <w:tc>
          <w:tcPr>
            <w:tcW w:type="dxa" w:w="3742"/>
          </w:tcPr>
          <w:p>
            <w:pPr>
              <w:spacing w:before="20" w:after="20"/>
            </w:pPr>
            <w:r/>
            <w:r>
              <w:rPr>
                <w:rFonts w:ascii="Calibri" w:hAnsi="Calibri"/>
                <w:b w:val="0"/>
                <w:sz w:val="15"/>
              </w:rPr>
              <w:t>Komputasi Awan (Cloud Computing)</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37</w:t>
            </w:r>
          </w:p>
        </w:tc>
        <w:tc>
          <w:tcPr>
            <w:tcW w:type="dxa" w:w="1247"/>
          </w:tcPr>
          <w:p>
            <w:pPr>
              <w:spacing w:before="20" w:after="20"/>
            </w:pPr>
            <w:r/>
            <w:r>
              <w:rPr>
                <w:rFonts w:ascii="Calibri" w:hAnsi="Calibri"/>
                <w:b w:val="0"/>
                <w:sz w:val="15"/>
              </w:rPr>
              <w:t>STI-528</w:t>
            </w:r>
          </w:p>
        </w:tc>
        <w:tc>
          <w:tcPr>
            <w:tcW w:type="dxa" w:w="3742"/>
          </w:tcPr>
          <w:p>
            <w:pPr>
              <w:spacing w:before="20" w:after="20"/>
            </w:pPr>
            <w:r/>
            <w:r>
              <w:rPr>
                <w:rFonts w:ascii="Calibri" w:hAnsi="Calibri"/>
                <w:b w:val="0"/>
                <w:sz w:val="15"/>
              </w:rPr>
              <w:t>Text Mining dan NLP</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STI-414</w:t>
            </w:r>
          </w:p>
        </w:tc>
        <w:tc>
          <w:tcPr>
            <w:tcW w:type="dxa" w:w="3742"/>
          </w:tcPr>
          <w:p>
            <w:pPr>
              <w:spacing w:before="20" w:after="20"/>
            </w:pPr>
            <w:r/>
            <w:r>
              <w:rPr>
                <w:rFonts w:ascii="Calibri" w:hAnsi="Calibri"/>
                <w:b w:val="0"/>
                <w:sz w:val="15"/>
              </w:rPr>
              <w:t>Pengantar NLP &amp; Information Retrieval</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38</w:t>
            </w:r>
          </w:p>
        </w:tc>
        <w:tc>
          <w:tcPr>
            <w:tcW w:type="dxa" w:w="1247"/>
          </w:tcPr>
          <w:p>
            <w:pPr>
              <w:spacing w:before="20" w:after="20"/>
            </w:pPr>
            <w:r/>
            <w:r>
              <w:rPr>
                <w:rFonts w:ascii="Calibri" w:hAnsi="Calibri"/>
                <w:b w:val="0"/>
                <w:sz w:val="15"/>
              </w:rPr>
              <w:t>STI-529</w:t>
            </w:r>
          </w:p>
        </w:tc>
        <w:tc>
          <w:tcPr>
            <w:tcW w:type="dxa" w:w="3742"/>
          </w:tcPr>
          <w:p>
            <w:pPr>
              <w:spacing w:before="20" w:after="20"/>
            </w:pPr>
            <w:r/>
            <w:r>
              <w:rPr>
                <w:rFonts w:ascii="Calibri" w:hAnsi="Calibri"/>
                <w:b w:val="0"/>
                <w:sz w:val="15"/>
              </w:rPr>
              <w:t>Keamanan Jaringan dan Forensik Digital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STB-01</w:t>
            </w:r>
          </w:p>
        </w:tc>
        <w:tc>
          <w:tcPr>
            <w:tcW w:type="dxa" w:w="3742"/>
          </w:tcPr>
          <w:p>
            <w:pPr>
              <w:spacing w:before="20" w:after="20"/>
            </w:pPr>
            <w:r/>
            <w:r>
              <w:rPr>
                <w:rFonts w:ascii="Calibri" w:hAnsi="Calibri"/>
                <w:b w:val="0"/>
                <w:sz w:val="15"/>
              </w:rPr>
              <w:t>Network Security and Digital Forensics</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39</w:t>
            </w:r>
          </w:p>
        </w:tc>
        <w:tc>
          <w:tcPr>
            <w:tcW w:type="dxa" w:w="1247"/>
          </w:tcPr>
          <w:p>
            <w:pPr>
              <w:spacing w:before="20" w:after="20"/>
            </w:pPr>
            <w:r/>
            <w:r>
              <w:rPr>
                <w:rFonts w:ascii="Calibri" w:hAnsi="Calibri"/>
                <w:b w:val="0"/>
                <w:sz w:val="15"/>
              </w:rPr>
              <w:t>STI-530</w:t>
            </w:r>
          </w:p>
        </w:tc>
        <w:tc>
          <w:tcPr>
            <w:tcW w:type="dxa" w:w="3742"/>
          </w:tcPr>
          <w:p>
            <w:pPr>
              <w:spacing w:before="20" w:after="20"/>
            </w:pPr>
            <w:r/>
            <w:r>
              <w:rPr>
                <w:rFonts w:ascii="Calibri" w:hAnsi="Calibri"/>
                <w:b w:val="0"/>
                <w:sz w:val="15"/>
              </w:rPr>
              <w:t>Data Warehouse dan Business Intelligence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STI-415</w:t>
            </w:r>
          </w:p>
        </w:tc>
        <w:tc>
          <w:tcPr>
            <w:tcW w:type="dxa" w:w="3742"/>
          </w:tcPr>
          <w:p>
            <w:pPr>
              <w:spacing w:before="20" w:after="20"/>
            </w:pPr>
            <w:r/>
            <w:r>
              <w:rPr>
                <w:rFonts w:ascii="Calibri" w:hAnsi="Calibri"/>
                <w:b w:val="0"/>
                <w:sz w:val="15"/>
              </w:rPr>
              <w:t>Data Warehouse &amp; Business Intelligence</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40</w:t>
            </w:r>
          </w:p>
        </w:tc>
        <w:tc>
          <w:tcPr>
            <w:tcW w:type="dxa" w:w="1247"/>
          </w:tcPr>
          <w:p>
            <w:pPr>
              <w:spacing w:before="20" w:after="20"/>
            </w:pPr>
            <w:r/>
            <w:r>
              <w:rPr>
                <w:rFonts w:ascii="Calibri" w:hAnsi="Calibri"/>
                <w:b w:val="0"/>
                <w:sz w:val="15"/>
              </w:rPr>
              <w:t>STI-531</w:t>
            </w:r>
          </w:p>
        </w:tc>
        <w:tc>
          <w:tcPr>
            <w:tcW w:type="dxa" w:w="3742"/>
          </w:tcPr>
          <w:p>
            <w:pPr>
              <w:spacing w:before="20" w:after="20"/>
            </w:pPr>
            <w:r/>
            <w:r>
              <w:rPr>
                <w:rFonts w:ascii="Calibri" w:hAnsi="Calibri"/>
                <w:b w:val="0"/>
                <w:sz w:val="15"/>
              </w:rPr>
              <w:t>Augmented Reality dan Virtual Reality (+P)</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STC-04</w:t>
            </w:r>
          </w:p>
        </w:tc>
        <w:tc>
          <w:tcPr>
            <w:tcW w:type="dxa" w:w="3742"/>
          </w:tcPr>
          <w:p>
            <w:pPr>
              <w:spacing w:before="20" w:after="20"/>
            </w:pPr>
            <w:r/>
            <w:r>
              <w:rPr>
                <w:rFonts w:ascii="Calibri" w:hAnsi="Calibri"/>
                <w:b w:val="0"/>
                <w:sz w:val="15"/>
              </w:rPr>
              <w:t>Immersive Media &amp; XR Development</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41</w:t>
            </w:r>
          </w:p>
        </w:tc>
        <w:tc>
          <w:tcPr>
            <w:tcW w:type="dxa" w:w="1247"/>
          </w:tcPr>
          <w:p>
            <w:pPr>
              <w:spacing w:before="20" w:after="20"/>
            </w:pPr>
            <w:r/>
            <w:r>
              <w:rPr>
                <w:rFonts w:ascii="Calibri" w:hAnsi="Calibri"/>
                <w:b w:val="0"/>
                <w:sz w:val="15"/>
              </w:rPr>
              <w:t>STI-632</w:t>
            </w:r>
          </w:p>
        </w:tc>
        <w:tc>
          <w:tcPr>
            <w:tcW w:type="dxa" w:w="3742"/>
          </w:tcPr>
          <w:p>
            <w:pPr>
              <w:spacing w:before="20" w:after="20"/>
            </w:pPr>
            <w:r/>
            <w:r>
              <w:rPr>
                <w:rFonts w:ascii="Calibri" w:hAnsi="Calibri"/>
                <w:b w:val="0"/>
                <w:sz w:val="15"/>
              </w:rPr>
              <w:t>Rekayasa Perangkat Lunak</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STI-309</w:t>
            </w:r>
          </w:p>
        </w:tc>
        <w:tc>
          <w:tcPr>
            <w:tcW w:type="dxa" w:w="3742"/>
          </w:tcPr>
          <w:p>
            <w:pPr>
              <w:spacing w:before="20" w:after="20"/>
            </w:pPr>
            <w:r/>
            <w:r>
              <w:rPr>
                <w:rFonts w:ascii="Calibri" w:hAnsi="Calibri"/>
                <w:b w:val="0"/>
                <w:sz w:val="15"/>
              </w:rPr>
              <w:t>Rekayasa Perangkat Lunak</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42</w:t>
            </w:r>
          </w:p>
        </w:tc>
        <w:tc>
          <w:tcPr>
            <w:tcW w:type="dxa" w:w="1247"/>
          </w:tcPr>
          <w:p>
            <w:pPr>
              <w:spacing w:before="20" w:after="20"/>
            </w:pPr>
            <w:r/>
            <w:r>
              <w:rPr>
                <w:rFonts w:ascii="Calibri" w:hAnsi="Calibri"/>
                <w:b w:val="0"/>
                <w:sz w:val="15"/>
              </w:rPr>
              <w:t>STI-633</w:t>
            </w:r>
          </w:p>
        </w:tc>
        <w:tc>
          <w:tcPr>
            <w:tcW w:type="dxa" w:w="3742"/>
          </w:tcPr>
          <w:p>
            <w:pPr>
              <w:spacing w:before="20" w:after="20"/>
            </w:pPr>
            <w:r/>
            <w:r>
              <w:rPr>
                <w:rFonts w:ascii="Calibri" w:hAnsi="Calibri"/>
                <w:b w:val="0"/>
                <w:sz w:val="15"/>
              </w:rPr>
              <w:t>Sistem Pendukung Keputusan</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STA-01</w:t>
            </w:r>
          </w:p>
        </w:tc>
        <w:tc>
          <w:tcPr>
            <w:tcW w:type="dxa" w:w="3742"/>
          </w:tcPr>
          <w:p>
            <w:pPr>
              <w:spacing w:before="20" w:after="20"/>
            </w:pPr>
            <w:r/>
            <w:r>
              <w:rPr>
                <w:rFonts w:ascii="Calibri" w:hAnsi="Calibri"/>
                <w:b w:val="0"/>
                <w:sz w:val="15"/>
              </w:rPr>
              <w:t>Decision Support Systems</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43</w:t>
            </w:r>
          </w:p>
        </w:tc>
        <w:tc>
          <w:tcPr>
            <w:tcW w:type="dxa" w:w="1247"/>
          </w:tcPr>
          <w:p>
            <w:pPr>
              <w:spacing w:before="20" w:after="20"/>
            </w:pPr>
            <w:r/>
            <w:r>
              <w:rPr>
                <w:rFonts w:ascii="Calibri" w:hAnsi="Calibri"/>
                <w:b w:val="0"/>
                <w:sz w:val="15"/>
              </w:rPr>
              <w:t>STI-634</w:t>
            </w:r>
          </w:p>
        </w:tc>
        <w:tc>
          <w:tcPr>
            <w:tcW w:type="dxa" w:w="3742"/>
          </w:tcPr>
          <w:p>
            <w:pPr>
              <w:spacing w:before="20" w:after="20"/>
            </w:pPr>
            <w:r/>
            <w:r>
              <w:rPr>
                <w:rFonts w:ascii="Calibri" w:hAnsi="Calibri"/>
                <w:b w:val="0"/>
                <w:sz w:val="15"/>
              </w:rPr>
              <w:t>Pengolahan Citra Digital dan Vision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STI-626</w:t>
            </w:r>
          </w:p>
        </w:tc>
        <w:tc>
          <w:tcPr>
            <w:tcW w:type="dxa" w:w="3742"/>
          </w:tcPr>
          <w:p>
            <w:pPr>
              <w:spacing w:before="20" w:after="20"/>
            </w:pPr>
            <w:r/>
            <w:r>
              <w:rPr>
                <w:rFonts w:ascii="Calibri" w:hAnsi="Calibri"/>
                <w:b w:val="0"/>
                <w:sz w:val="15"/>
              </w:rPr>
              <w:t>Deep Learning &amp; Neural Networks</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44</w:t>
            </w:r>
          </w:p>
        </w:tc>
        <w:tc>
          <w:tcPr>
            <w:tcW w:type="dxa" w:w="1247"/>
          </w:tcPr>
          <w:p>
            <w:pPr>
              <w:spacing w:before="20" w:after="20"/>
            </w:pPr>
            <w:r/>
            <w:r>
              <w:rPr>
                <w:rFonts w:ascii="Calibri" w:hAnsi="Calibri"/>
                <w:b w:val="0"/>
                <w:sz w:val="15"/>
              </w:rPr>
              <w:t>STI-635</w:t>
            </w:r>
          </w:p>
        </w:tc>
        <w:tc>
          <w:tcPr>
            <w:tcW w:type="dxa" w:w="3742"/>
          </w:tcPr>
          <w:p>
            <w:pPr>
              <w:spacing w:before="20" w:after="20"/>
            </w:pPr>
            <w:r/>
            <w:r>
              <w:rPr>
                <w:rFonts w:ascii="Calibri" w:hAnsi="Calibri"/>
                <w:b w:val="0"/>
                <w:sz w:val="15"/>
              </w:rPr>
              <w:t>Desain dan Evaluasi Antarmuka Pengguna (UI/UX)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STI-308</w:t>
            </w:r>
          </w:p>
        </w:tc>
        <w:tc>
          <w:tcPr>
            <w:tcW w:type="dxa" w:w="3742"/>
          </w:tcPr>
          <w:p>
            <w:pPr>
              <w:spacing w:before="20" w:after="20"/>
            </w:pPr>
            <w:r/>
            <w:r>
              <w:rPr>
                <w:rFonts w:ascii="Calibri" w:hAnsi="Calibri"/>
                <w:b w:val="0"/>
                <w:sz w:val="15"/>
              </w:rPr>
              <w:t>UI/UX Design &amp; Prototyping</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45</w:t>
            </w:r>
          </w:p>
        </w:tc>
        <w:tc>
          <w:tcPr>
            <w:tcW w:type="dxa" w:w="1247"/>
          </w:tcPr>
          <w:p>
            <w:pPr>
              <w:spacing w:before="20" w:after="20"/>
            </w:pPr>
            <w:r/>
            <w:r>
              <w:rPr>
                <w:rFonts w:ascii="Calibri" w:hAnsi="Calibri"/>
                <w:b w:val="0"/>
                <w:sz w:val="15"/>
              </w:rPr>
              <w:t>STI-636</w:t>
            </w:r>
          </w:p>
        </w:tc>
        <w:tc>
          <w:tcPr>
            <w:tcW w:type="dxa" w:w="3742"/>
          </w:tcPr>
          <w:p>
            <w:pPr>
              <w:spacing w:before="20" w:after="20"/>
            </w:pPr>
            <w:r/>
            <w:r>
              <w:rPr>
                <w:rFonts w:ascii="Calibri" w:hAnsi="Calibri"/>
                <w:b w:val="0"/>
                <w:sz w:val="15"/>
              </w:rPr>
              <w:t>Machine Learning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STI-413</w:t>
            </w:r>
          </w:p>
        </w:tc>
        <w:tc>
          <w:tcPr>
            <w:tcW w:type="dxa" w:w="3742"/>
          </w:tcPr>
          <w:p>
            <w:pPr>
              <w:spacing w:before="20" w:after="20"/>
            </w:pPr>
            <w:r/>
            <w:r>
              <w:rPr>
                <w:rFonts w:ascii="Calibri" w:hAnsi="Calibri"/>
                <w:b w:val="0"/>
                <w:sz w:val="15"/>
              </w:rPr>
              <w:t>Machine Learning</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46</w:t>
            </w:r>
          </w:p>
        </w:tc>
        <w:tc>
          <w:tcPr>
            <w:tcW w:type="dxa" w:w="1247"/>
          </w:tcPr>
          <w:p>
            <w:pPr>
              <w:spacing w:before="20" w:after="20"/>
            </w:pPr>
            <w:r/>
            <w:r>
              <w:rPr>
                <w:rFonts w:ascii="Calibri" w:hAnsi="Calibri"/>
                <w:b w:val="0"/>
                <w:sz w:val="15"/>
              </w:rPr>
              <w:t>STI-637</w:t>
            </w:r>
          </w:p>
        </w:tc>
        <w:tc>
          <w:tcPr>
            <w:tcW w:type="dxa" w:w="3742"/>
          </w:tcPr>
          <w:p>
            <w:pPr>
              <w:spacing w:before="20" w:after="20"/>
            </w:pPr>
            <w:r/>
            <w:r>
              <w:rPr>
                <w:rFonts w:ascii="Calibri" w:hAnsi="Calibri"/>
                <w:b w:val="0"/>
                <w:sz w:val="15"/>
              </w:rPr>
              <w:t>Smart City dan Sistem Pemerintahan Digital</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STI-625</w:t>
            </w:r>
          </w:p>
        </w:tc>
        <w:tc>
          <w:tcPr>
            <w:tcW w:type="dxa" w:w="3742"/>
          </w:tcPr>
          <w:p>
            <w:pPr>
              <w:spacing w:before="20" w:after="20"/>
            </w:pPr>
            <w:r/>
            <w:r>
              <w:rPr>
                <w:rFonts w:ascii="Calibri" w:hAnsi="Calibri"/>
                <w:b w:val="0"/>
                <w:sz w:val="15"/>
              </w:rPr>
              <w:t>Smart City &amp; Pemerintahan Digital</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47</w:t>
            </w:r>
          </w:p>
        </w:tc>
        <w:tc>
          <w:tcPr>
            <w:tcW w:type="dxa" w:w="1247"/>
          </w:tcPr>
          <w:p>
            <w:pPr>
              <w:spacing w:before="20" w:after="20"/>
            </w:pPr>
            <w:r/>
            <w:r>
              <w:rPr>
                <w:rFonts w:ascii="Calibri" w:hAnsi="Calibri"/>
                <w:b w:val="0"/>
                <w:sz w:val="15"/>
              </w:rPr>
              <w:t>STI-638</w:t>
            </w:r>
          </w:p>
        </w:tc>
        <w:tc>
          <w:tcPr>
            <w:tcW w:type="dxa" w:w="3742"/>
          </w:tcPr>
          <w:p>
            <w:pPr>
              <w:spacing w:before="20" w:after="20"/>
            </w:pPr>
            <w:r/>
            <w:r>
              <w:rPr>
                <w:rFonts w:ascii="Calibri" w:hAnsi="Calibri"/>
                <w:b w:val="0"/>
                <w:sz w:val="15"/>
              </w:rPr>
              <w:t>Intelligent Signal Processing</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w:t>
            </w:r>
          </w:p>
        </w:tc>
        <w:tc>
          <w:tcPr>
            <w:tcW w:type="dxa" w:w="3742"/>
          </w:tcPr>
          <w:p>
            <w:pPr>
              <w:spacing w:before="20" w:after="20"/>
            </w:pPr>
            <w:r/>
            <w:r>
              <w:rPr>
                <w:rFonts w:ascii="Calibri" w:hAnsi="Calibri"/>
                <w:b w:val="0"/>
                <w:sz w:val="15"/>
              </w:rPr>
              <w:t>— (dihapus)</w:t>
            </w:r>
          </w:p>
        </w:tc>
        <w:tc>
          <w:tcPr>
            <w:tcW w:type="dxa" w:w="624"/>
          </w:tcPr>
          <w:p>
            <w:pPr>
              <w:spacing w:before="20" w:after="20"/>
            </w:pPr>
            <w:r/>
            <w:r>
              <w:rPr>
                <w:rFonts w:ascii="Calibri" w:hAnsi="Calibri"/>
                <w:b w:val="0"/>
                <w:sz w:val="15"/>
              </w:rPr>
              <w:t>—</w:t>
            </w:r>
          </w:p>
        </w:tc>
        <w:tc>
          <w:tcPr>
            <w:tcW w:type="dxa" w:w="1928"/>
            <w:shd w:fill="F8CBAD"/>
          </w:tcPr>
          <w:p>
            <w:pPr>
              <w:spacing w:before="20" w:after="20"/>
              <w:jc w:val="center"/>
            </w:pPr>
            <w:r/>
            <w:r>
              <w:rPr>
                <w:rFonts w:ascii="Calibri" w:hAnsi="Calibri"/>
                <w:b/>
                <w:color w:val="833C0C"/>
                <w:sz w:val="15"/>
              </w:rPr>
              <w:t>Tidak ada padanan</w:t>
            </w:r>
          </w:p>
        </w:tc>
      </w:tr>
      <w:tr>
        <w:tc>
          <w:tcPr>
            <w:tcW w:type="dxa" w:w="624"/>
          </w:tcPr>
          <w:p>
            <w:pPr>
              <w:spacing w:before="20" w:after="20"/>
              <w:jc w:val="center"/>
            </w:pPr>
            <w:r/>
            <w:r>
              <w:rPr>
                <w:rFonts w:ascii="Calibri" w:hAnsi="Calibri"/>
                <w:b w:val="0"/>
                <w:sz w:val="15"/>
              </w:rPr>
              <w:t>48</w:t>
            </w:r>
          </w:p>
        </w:tc>
        <w:tc>
          <w:tcPr>
            <w:tcW w:type="dxa" w:w="1247"/>
          </w:tcPr>
          <w:p>
            <w:pPr>
              <w:spacing w:before="20" w:after="20"/>
            </w:pPr>
            <w:r/>
            <w:r>
              <w:rPr>
                <w:rFonts w:ascii="Calibri" w:hAnsi="Calibri"/>
                <w:b w:val="0"/>
                <w:sz w:val="15"/>
              </w:rPr>
              <w:t>MFT-002</w:t>
            </w:r>
          </w:p>
        </w:tc>
        <w:tc>
          <w:tcPr>
            <w:tcW w:type="dxa" w:w="3742"/>
          </w:tcPr>
          <w:p>
            <w:pPr>
              <w:spacing w:before="20" w:after="20"/>
            </w:pPr>
            <w:r/>
            <w:r>
              <w:rPr>
                <w:rFonts w:ascii="Calibri" w:hAnsi="Calibri"/>
                <w:b w:val="0"/>
                <w:sz w:val="15"/>
              </w:rPr>
              <w:t>Metodologi Penelitian</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FST-611</w:t>
            </w:r>
          </w:p>
        </w:tc>
        <w:tc>
          <w:tcPr>
            <w:tcW w:type="dxa" w:w="3742"/>
          </w:tcPr>
          <w:p>
            <w:pPr>
              <w:spacing w:before="20" w:after="20"/>
            </w:pPr>
            <w:r/>
            <w:r>
              <w:rPr>
                <w:rFonts w:ascii="Calibri" w:hAnsi="Calibri"/>
                <w:b w:val="0"/>
                <w:sz w:val="15"/>
              </w:rPr>
              <w:t>Metodologi Penelitian</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49</w:t>
            </w:r>
          </w:p>
        </w:tc>
        <w:tc>
          <w:tcPr>
            <w:tcW w:type="dxa" w:w="1247"/>
          </w:tcPr>
          <w:p>
            <w:pPr>
              <w:spacing w:before="20" w:after="20"/>
            </w:pPr>
            <w:r/>
            <w:r>
              <w:rPr>
                <w:rFonts w:ascii="Calibri" w:hAnsi="Calibri"/>
                <w:b w:val="0"/>
                <w:sz w:val="15"/>
              </w:rPr>
              <w:t>MFT-003</w:t>
            </w:r>
          </w:p>
        </w:tc>
        <w:tc>
          <w:tcPr>
            <w:tcW w:type="dxa" w:w="3742"/>
          </w:tcPr>
          <w:p>
            <w:pPr>
              <w:spacing w:before="20" w:after="20"/>
            </w:pPr>
            <w:r/>
            <w:r>
              <w:rPr>
                <w:rFonts w:ascii="Calibri" w:hAnsi="Calibri"/>
                <w:b w:val="0"/>
                <w:sz w:val="15"/>
              </w:rPr>
              <w:t>Praktik Kerja Lapangan</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FST-612</w:t>
            </w:r>
          </w:p>
        </w:tc>
        <w:tc>
          <w:tcPr>
            <w:tcW w:type="dxa" w:w="3742"/>
          </w:tcPr>
          <w:p>
            <w:pPr>
              <w:spacing w:before="20" w:after="20"/>
            </w:pPr>
            <w:r/>
            <w:r>
              <w:rPr>
                <w:rFonts w:ascii="Calibri" w:hAnsi="Calibri"/>
                <w:b w:val="0"/>
                <w:sz w:val="15"/>
              </w:rPr>
              <w:t>Praktik Kerja Lapangan (PKL)</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50</w:t>
            </w:r>
          </w:p>
        </w:tc>
        <w:tc>
          <w:tcPr>
            <w:tcW w:type="dxa" w:w="1247"/>
          </w:tcPr>
          <w:p>
            <w:pPr>
              <w:spacing w:before="20" w:after="20"/>
            </w:pPr>
            <w:r/>
            <w:r>
              <w:rPr>
                <w:rFonts w:ascii="Calibri" w:hAnsi="Calibri"/>
                <w:b w:val="0"/>
                <w:sz w:val="15"/>
              </w:rPr>
              <w:t>STI-739</w:t>
            </w:r>
          </w:p>
        </w:tc>
        <w:tc>
          <w:tcPr>
            <w:tcW w:type="dxa" w:w="3742"/>
          </w:tcPr>
          <w:p>
            <w:pPr>
              <w:spacing w:before="20" w:after="20"/>
            </w:pPr>
            <w:r/>
            <w:r>
              <w:rPr>
                <w:rFonts w:ascii="Calibri" w:hAnsi="Calibri"/>
                <w:b w:val="0"/>
                <w:sz w:val="15"/>
              </w:rPr>
              <w:t>Platform Literasi dan Edukasi Digital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STI-627</w:t>
            </w:r>
          </w:p>
        </w:tc>
        <w:tc>
          <w:tcPr>
            <w:tcW w:type="dxa" w:w="3742"/>
          </w:tcPr>
          <w:p>
            <w:pPr>
              <w:spacing w:before="20" w:after="20"/>
            </w:pPr>
            <w:r/>
            <w:r>
              <w:rPr>
                <w:rFonts w:ascii="Calibri" w:hAnsi="Calibri"/>
                <w:b w:val="0"/>
                <w:sz w:val="15"/>
              </w:rPr>
              <w:t>Digital Platform Engineering</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51</w:t>
            </w:r>
          </w:p>
        </w:tc>
        <w:tc>
          <w:tcPr>
            <w:tcW w:type="dxa" w:w="1247"/>
          </w:tcPr>
          <w:p>
            <w:pPr>
              <w:spacing w:before="20" w:after="20"/>
            </w:pPr>
            <w:r/>
            <w:r>
              <w:rPr>
                <w:rFonts w:ascii="Calibri" w:hAnsi="Calibri"/>
                <w:b w:val="0"/>
                <w:sz w:val="15"/>
              </w:rPr>
              <w:t>STI-740</w:t>
            </w:r>
          </w:p>
        </w:tc>
        <w:tc>
          <w:tcPr>
            <w:tcW w:type="dxa" w:w="3742"/>
          </w:tcPr>
          <w:p>
            <w:pPr>
              <w:spacing w:before="20" w:after="20"/>
            </w:pPr>
            <w:r/>
            <w:r>
              <w:rPr>
                <w:rFonts w:ascii="Calibri" w:hAnsi="Calibri"/>
                <w:b w:val="0"/>
                <w:sz w:val="15"/>
              </w:rPr>
              <w:t>Penambangan Data dan Visualisasi (+P)</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STI-520</w:t>
            </w:r>
          </w:p>
        </w:tc>
        <w:tc>
          <w:tcPr>
            <w:tcW w:type="dxa" w:w="3742"/>
          </w:tcPr>
          <w:p>
            <w:pPr>
              <w:spacing w:before="20" w:after="20"/>
            </w:pPr>
            <w:r/>
            <w:r>
              <w:rPr>
                <w:rFonts w:ascii="Calibri" w:hAnsi="Calibri"/>
                <w:b w:val="0"/>
                <w:sz w:val="15"/>
              </w:rPr>
              <w:t>Data Mining &amp; Visualisasi Data</w:t>
            </w:r>
          </w:p>
        </w:tc>
        <w:tc>
          <w:tcPr>
            <w:tcW w:type="dxa" w:w="624"/>
          </w:tcPr>
          <w:p>
            <w:pPr>
              <w:spacing w:before="20" w:after="20"/>
              <w:jc w:val="center"/>
            </w:pPr>
            <w:r/>
            <w:r>
              <w:rPr>
                <w:rFonts w:ascii="Calibri" w:hAnsi="Calibri"/>
                <w:b w:val="0"/>
                <w:sz w:val="15"/>
              </w:rPr>
              <w:t>3</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52</w:t>
            </w:r>
          </w:p>
        </w:tc>
        <w:tc>
          <w:tcPr>
            <w:tcW w:type="dxa" w:w="1247"/>
          </w:tcPr>
          <w:p>
            <w:pPr>
              <w:spacing w:before="20" w:after="20"/>
            </w:pPr>
            <w:r/>
            <w:r>
              <w:rPr>
                <w:rFonts w:ascii="Calibri" w:hAnsi="Calibri"/>
                <w:b w:val="0"/>
                <w:sz w:val="15"/>
              </w:rPr>
              <w:t>STI-741</w:t>
            </w:r>
          </w:p>
        </w:tc>
        <w:tc>
          <w:tcPr>
            <w:tcW w:type="dxa" w:w="3742"/>
          </w:tcPr>
          <w:p>
            <w:pPr>
              <w:spacing w:before="20" w:after="20"/>
            </w:pPr>
            <w:r/>
            <w:r>
              <w:rPr>
                <w:rFonts w:ascii="Calibri" w:hAnsi="Calibri"/>
                <w:b w:val="0"/>
                <w:sz w:val="15"/>
              </w:rPr>
              <w:t>Integrasi Layanan Cerdas Berbasis AI</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STI-624</w:t>
            </w:r>
          </w:p>
        </w:tc>
        <w:tc>
          <w:tcPr>
            <w:tcW w:type="dxa" w:w="3742"/>
          </w:tcPr>
          <w:p>
            <w:pPr>
              <w:spacing w:before="20" w:after="20"/>
            </w:pPr>
            <w:r/>
            <w:r>
              <w:rPr>
                <w:rFonts w:ascii="Calibri" w:hAnsi="Calibri"/>
                <w:b w:val="0"/>
                <w:sz w:val="15"/>
              </w:rPr>
              <w:t>Integrasi Layanan Cerdas Berbasis AI</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53</w:t>
            </w:r>
          </w:p>
        </w:tc>
        <w:tc>
          <w:tcPr>
            <w:tcW w:type="dxa" w:w="1247"/>
          </w:tcPr>
          <w:p>
            <w:pPr>
              <w:spacing w:before="20" w:after="20"/>
            </w:pPr>
            <w:r/>
            <w:r>
              <w:rPr>
                <w:rFonts w:ascii="Calibri" w:hAnsi="Calibri"/>
                <w:b w:val="0"/>
                <w:sz w:val="15"/>
              </w:rPr>
              <w:t>STI-742</w:t>
            </w:r>
          </w:p>
        </w:tc>
        <w:tc>
          <w:tcPr>
            <w:tcW w:type="dxa" w:w="3742"/>
          </w:tcPr>
          <w:p>
            <w:pPr>
              <w:spacing w:before="20" w:after="20"/>
            </w:pPr>
            <w:r/>
            <w:r>
              <w:rPr>
                <w:rFonts w:ascii="Calibri" w:hAnsi="Calibri"/>
                <w:b w:val="0"/>
                <w:sz w:val="15"/>
              </w:rPr>
              <w:t>Inovasi Teknologi dan Startup Digital</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STI-728</w:t>
            </w:r>
          </w:p>
        </w:tc>
        <w:tc>
          <w:tcPr>
            <w:tcW w:type="dxa" w:w="3742"/>
          </w:tcPr>
          <w:p>
            <w:pPr>
              <w:spacing w:before="20" w:after="20"/>
            </w:pPr>
            <w:r/>
            <w:r>
              <w:rPr>
                <w:rFonts w:ascii="Calibri" w:hAnsi="Calibri"/>
                <w:b w:val="0"/>
                <w:sz w:val="15"/>
              </w:rPr>
              <w:t>Inovasi Teknologi dan Startup Digital</w:t>
            </w:r>
          </w:p>
        </w:tc>
        <w:tc>
          <w:tcPr>
            <w:tcW w:type="dxa" w:w="624"/>
          </w:tcPr>
          <w:p>
            <w:pPr>
              <w:spacing w:before="20" w:after="20"/>
              <w:jc w:val="center"/>
            </w:pPr>
            <w:r/>
            <w:r>
              <w:rPr>
                <w:rFonts w:ascii="Calibri" w:hAnsi="Calibri"/>
                <w:b w:val="0"/>
                <w:sz w:val="15"/>
              </w:rPr>
              <w:t>3</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54</w:t>
            </w:r>
          </w:p>
        </w:tc>
        <w:tc>
          <w:tcPr>
            <w:tcW w:type="dxa" w:w="1247"/>
          </w:tcPr>
          <w:p>
            <w:pPr>
              <w:spacing w:before="20" w:after="20"/>
            </w:pPr>
            <w:r/>
            <w:r>
              <w:rPr>
                <w:rFonts w:ascii="Calibri" w:hAnsi="Calibri"/>
                <w:b w:val="0"/>
                <w:sz w:val="15"/>
              </w:rPr>
              <w:t>STI-743</w:t>
            </w:r>
          </w:p>
        </w:tc>
        <w:tc>
          <w:tcPr>
            <w:tcW w:type="dxa" w:w="3742"/>
          </w:tcPr>
          <w:p>
            <w:pPr>
              <w:spacing w:before="20" w:after="20"/>
            </w:pPr>
            <w:r/>
            <w:r>
              <w:rPr>
                <w:rFonts w:ascii="Calibri" w:hAnsi="Calibri"/>
                <w:b w:val="0"/>
                <w:sz w:val="15"/>
              </w:rPr>
              <w:t>Audit dan Tata Kelola Sistem Informasi</w:t>
            </w:r>
          </w:p>
        </w:tc>
        <w:tc>
          <w:tcPr>
            <w:tcW w:type="dxa" w:w="624"/>
          </w:tcPr>
          <w:p>
            <w:pPr>
              <w:spacing w:before="20" w:after="20"/>
              <w:jc w:val="center"/>
            </w:pPr>
            <w:r/>
            <w:r>
              <w:rPr>
                <w:rFonts w:ascii="Calibri" w:hAnsi="Calibri"/>
                <w:b w:val="0"/>
                <w:sz w:val="15"/>
              </w:rPr>
              <w:t>3</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STB-04</w:t>
            </w:r>
          </w:p>
        </w:tc>
        <w:tc>
          <w:tcPr>
            <w:tcW w:type="dxa" w:w="3742"/>
          </w:tcPr>
          <w:p>
            <w:pPr>
              <w:spacing w:before="20" w:after="20"/>
            </w:pPr>
            <w:r/>
            <w:r>
              <w:rPr>
                <w:rFonts w:ascii="Calibri" w:hAnsi="Calibri"/>
                <w:b w:val="0"/>
                <w:sz w:val="15"/>
              </w:rPr>
              <w:t>IT Governance &amp; Compliance (COBIT 2019)</w:t>
            </w:r>
          </w:p>
        </w:tc>
        <w:tc>
          <w:tcPr>
            <w:tcW w:type="dxa" w:w="624"/>
          </w:tcPr>
          <w:p>
            <w:pPr>
              <w:spacing w:before="20" w:after="20"/>
              <w:jc w:val="center"/>
            </w:pPr>
            <w:r/>
            <w:r>
              <w:rPr>
                <w:rFonts w:ascii="Calibri" w:hAnsi="Calibri"/>
                <w:b w:val="0"/>
                <w:sz w:val="15"/>
              </w:rPr>
              <w:t>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55</w:t>
            </w:r>
          </w:p>
        </w:tc>
        <w:tc>
          <w:tcPr>
            <w:tcW w:type="dxa" w:w="1247"/>
          </w:tcPr>
          <w:p>
            <w:pPr>
              <w:spacing w:before="20" w:after="20"/>
            </w:pPr>
            <w:r/>
            <w:r>
              <w:rPr>
                <w:rFonts w:ascii="Calibri" w:hAnsi="Calibri"/>
                <w:b w:val="0"/>
                <w:sz w:val="15"/>
              </w:rPr>
              <w:t>MFT-004</w:t>
            </w:r>
          </w:p>
        </w:tc>
        <w:tc>
          <w:tcPr>
            <w:tcW w:type="dxa" w:w="3742"/>
          </w:tcPr>
          <w:p>
            <w:pPr>
              <w:spacing w:before="20" w:after="20"/>
            </w:pPr>
            <w:r/>
            <w:r>
              <w:rPr>
                <w:rFonts w:ascii="Calibri" w:hAnsi="Calibri"/>
                <w:b w:val="0"/>
                <w:sz w:val="15"/>
              </w:rPr>
              <w:t>Skripsi</w:t>
            </w:r>
          </w:p>
        </w:tc>
        <w:tc>
          <w:tcPr>
            <w:tcW w:type="dxa" w:w="624"/>
          </w:tcPr>
          <w:p>
            <w:pPr>
              <w:spacing w:before="20" w:after="20"/>
              <w:jc w:val="center"/>
            </w:pPr>
            <w:r/>
            <w:r>
              <w:rPr>
                <w:rFonts w:ascii="Calibri" w:hAnsi="Calibri"/>
                <w:b w:val="0"/>
                <w:sz w:val="15"/>
              </w:rPr>
              <w:t>6</w:t>
            </w:r>
          </w:p>
        </w:tc>
        <w:tc>
          <w:tcPr>
            <w:tcW w:type="dxa" w:w="624"/>
          </w:tcPr>
          <w:p>
            <w:pPr>
              <w:spacing w:before="20" w:after="20"/>
              <w:jc w:val="center"/>
            </w:pPr>
            <w:r/>
            <w:r>
              <w:rPr>
                <w:rFonts w:ascii="Calibri" w:hAnsi="Calibri"/>
                <w:b w:val="0"/>
                <w:sz w:val="15"/>
              </w:rPr>
              <w:t>8</w:t>
            </w:r>
          </w:p>
        </w:tc>
        <w:tc>
          <w:tcPr>
            <w:tcW w:type="dxa" w:w="1247"/>
          </w:tcPr>
          <w:p>
            <w:pPr>
              <w:spacing w:before="20" w:after="20"/>
            </w:pPr>
            <w:r/>
            <w:r>
              <w:rPr>
                <w:rFonts w:ascii="Calibri" w:hAnsi="Calibri"/>
                <w:b w:val="0"/>
                <w:sz w:val="15"/>
              </w:rPr>
              <w:t>FST-714</w:t>
            </w:r>
          </w:p>
        </w:tc>
        <w:tc>
          <w:tcPr>
            <w:tcW w:type="dxa" w:w="3742"/>
          </w:tcPr>
          <w:p>
            <w:pPr>
              <w:spacing w:before="20" w:after="20"/>
            </w:pPr>
            <w:r/>
            <w:r>
              <w:rPr>
                <w:rFonts w:ascii="Calibri" w:hAnsi="Calibri"/>
                <w:b w:val="0"/>
                <w:sz w:val="15"/>
              </w:rPr>
              <w:t>Skripsi / Tugas Akhir</w:t>
            </w:r>
          </w:p>
        </w:tc>
        <w:tc>
          <w:tcPr>
            <w:tcW w:type="dxa" w:w="624"/>
          </w:tcPr>
          <w:p>
            <w:pPr>
              <w:spacing w:before="20" w:after="20"/>
              <w:jc w:val="center"/>
            </w:pPr>
            <w:r/>
            <w:r>
              <w:rPr>
                <w:rFonts w:ascii="Calibri" w:hAnsi="Calibri"/>
                <w:b w:val="0"/>
                <w:sz w:val="15"/>
              </w:rPr>
              <w:t>6</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56</w:t>
            </w:r>
          </w:p>
        </w:tc>
        <w:tc>
          <w:tcPr>
            <w:tcW w:type="dxa" w:w="1247"/>
          </w:tcPr>
          <w:p>
            <w:pPr>
              <w:spacing w:before="20" w:after="20"/>
            </w:pPr>
            <w:r/>
            <w:r>
              <w:rPr>
                <w:rFonts w:ascii="Calibri" w:hAnsi="Calibri"/>
                <w:b w:val="0"/>
                <w:sz w:val="15"/>
              </w:rPr>
              <w:t>STI-844</w:t>
            </w:r>
          </w:p>
        </w:tc>
        <w:tc>
          <w:tcPr>
            <w:tcW w:type="dxa" w:w="3742"/>
          </w:tcPr>
          <w:p>
            <w:pPr>
              <w:spacing w:before="20" w:after="20"/>
            </w:pPr>
            <w:r/>
            <w:r>
              <w:rPr>
                <w:rFonts w:ascii="Calibri" w:hAnsi="Calibri"/>
                <w:b w:val="0"/>
                <w:sz w:val="15"/>
              </w:rPr>
              <w:t>Pra Skripsi</w:t>
            </w:r>
          </w:p>
        </w:tc>
        <w:tc>
          <w:tcPr>
            <w:tcW w:type="dxa" w:w="624"/>
          </w:tcPr>
          <w:p>
            <w:pPr>
              <w:spacing w:before="20" w:after="20"/>
              <w:jc w:val="center"/>
            </w:pPr>
            <w:r/>
            <w:r>
              <w:rPr>
                <w:rFonts w:ascii="Calibri" w:hAnsi="Calibri"/>
                <w:b w:val="0"/>
                <w:sz w:val="15"/>
              </w:rPr>
              <w:t>2</w:t>
            </w:r>
          </w:p>
        </w:tc>
        <w:tc>
          <w:tcPr>
            <w:tcW w:type="dxa" w:w="624"/>
          </w:tcPr>
          <w:p>
            <w:pPr>
              <w:spacing w:before="20" w:after="20"/>
              <w:jc w:val="center"/>
            </w:pPr>
            <w:r/>
            <w:r>
              <w:rPr>
                <w:rFonts w:ascii="Calibri" w:hAnsi="Calibri"/>
                <w:b w:val="0"/>
                <w:sz w:val="15"/>
              </w:rPr>
              <w:t>8</w:t>
            </w:r>
          </w:p>
        </w:tc>
        <w:tc>
          <w:tcPr>
            <w:tcW w:type="dxa" w:w="1247"/>
          </w:tcPr>
          <w:p>
            <w:pPr>
              <w:spacing w:before="20" w:after="20"/>
            </w:pPr>
            <w:r/>
            <w:r>
              <w:rPr>
                <w:rFonts w:ascii="Calibri" w:hAnsi="Calibri"/>
                <w:b w:val="0"/>
                <w:sz w:val="15"/>
              </w:rPr>
              <w:t>FST-613</w:t>
            </w:r>
          </w:p>
        </w:tc>
        <w:tc>
          <w:tcPr>
            <w:tcW w:type="dxa" w:w="3742"/>
          </w:tcPr>
          <w:p>
            <w:pPr>
              <w:spacing w:before="20" w:after="20"/>
            </w:pPr>
            <w:r/>
            <w:r>
              <w:rPr>
                <w:rFonts w:ascii="Calibri" w:hAnsi="Calibri"/>
                <w:b w:val="0"/>
                <w:sz w:val="15"/>
              </w:rPr>
              <w:t>Pra-Skripsi / Seminar Proposal</w:t>
            </w:r>
          </w:p>
        </w:tc>
        <w:tc>
          <w:tcPr>
            <w:tcW w:type="dxa" w:w="624"/>
          </w:tcPr>
          <w:p>
            <w:pPr>
              <w:spacing w:before="20" w:after="20"/>
              <w:jc w:val="center"/>
            </w:pPr>
            <w:r/>
            <w:r>
              <w:rPr>
                <w:rFonts w:ascii="Calibri" w:hAnsi="Calibri"/>
                <w:b w:val="0"/>
                <w:sz w:val="15"/>
              </w:rPr>
              <w:t>2</w:t>
            </w:r>
          </w:p>
        </w:tc>
        <w:tc>
          <w:tcPr>
            <w:tcW w:type="dxa" w:w="1928"/>
            <w:shd w:fill="C6EFCE"/>
          </w:tcPr>
          <w:p>
            <w:pPr>
              <w:spacing w:before="20" w:after="20"/>
              <w:jc w:val="center"/>
            </w:pPr>
            <w:r/>
            <w:r>
              <w:rPr>
                <w:rFonts w:ascii="Calibri" w:hAnsi="Calibri"/>
                <w:b/>
                <w:color w:val="006100"/>
                <w:sz w:val="15"/>
              </w:rPr>
              <w:t>Diakui penuh</w:t>
            </w:r>
          </w:p>
        </w:tc>
      </w:tr>
    </w:tbl>
    <w:p>
      <w:r>
        <w:br w:type="page"/>
      </w:r>
    </w:p>
    <w:p>
      <w:pPr>
        <w:spacing w:before="280" w:after="80"/>
      </w:pPr>
      <w:r>
        <w:rPr>
          <w:rFonts w:ascii="Calibri" w:hAnsi="Calibri"/>
          <w:b/>
          <w:color w:val="1F3864"/>
          <w:sz w:val="26"/>
        </w:rPr>
        <w:t>Tabel 5. Ke Kurikulum 2026: mata kuliah baru ini diakui dari mata kuliah lama apa?</w:t>
      </w:r>
    </w:p>
    <w:p>
      <w:pPr>
        <w:spacing w:after="120"/>
        <w:jc w:val="both"/>
      </w:pPr>
      <w:r>
        <w:rPr>
          <w:rFonts w:ascii="Calibri" w:hAnsi="Calibri"/>
          <w:i w:val="0"/>
          <w:color w:val="262626"/>
          <w:sz w:val="19"/>
        </w:rPr>
        <w:t>Urut per semester Kurikulum 2026. Tabel ini dipakai Dosen Penasihat Akademik saat menyusun Kartu Rencana Studi mahasiswa yang berpindah kurikulum.</w:t>
      </w:r>
    </w:p>
    <w:tbl>
      <w:tblPr>
        <w:tblStyle w:val="TableGrid"/>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c>
          <w:tcPr>
            <w:tcW w:type="dxa" w:w="624"/>
            <w:shd w:fill="1F3864"/>
          </w:tcPr>
          <w:p>
            <w:pPr>
              <w:spacing w:before="20" w:after="20"/>
              <w:jc w:val="center"/>
            </w:pPr>
            <w:r>
              <w:rPr>
                <w:sz w:val="15"/>
              </w:rPr>
            </w:r>
            <w:r>
              <w:rPr>
                <w:rFonts w:ascii="Calibri" w:hAnsi="Calibri"/>
                <w:b/>
                <w:color w:val="FFFFFF"/>
                <w:sz w:val="15"/>
              </w:rPr>
              <w:t>Smt</w:t>
            </w:r>
          </w:p>
        </w:tc>
        <w:tc>
          <w:tcPr>
            <w:tcW w:type="dxa" w:w="1247"/>
            <w:shd w:fill="1F3864"/>
          </w:tcPr>
          <w:p>
            <w:pPr>
              <w:spacing w:before="20" w:after="20"/>
              <w:jc w:val="center"/>
            </w:pPr>
            <w:r/>
            <w:r>
              <w:rPr>
                <w:rFonts w:ascii="Calibri" w:hAnsi="Calibri"/>
                <w:b/>
                <w:color w:val="FFFFFF"/>
                <w:sz w:val="15"/>
              </w:rPr>
              <w:t>Kode</w:t>
            </w:r>
          </w:p>
        </w:tc>
        <w:tc>
          <w:tcPr>
            <w:tcW w:type="dxa" w:w="4195"/>
            <w:shd w:fill="1F3864"/>
          </w:tcPr>
          <w:p>
            <w:pPr>
              <w:spacing w:before="20" w:after="20"/>
              <w:jc w:val="center"/>
            </w:pPr>
            <w:r/>
            <w:r>
              <w:rPr>
                <w:rFonts w:ascii="Calibri" w:hAnsi="Calibri"/>
                <w:b/>
                <w:color w:val="FFFFFF"/>
                <w:sz w:val="15"/>
              </w:rPr>
              <w:t>Nama Mata Kuliah Kurikulum 2026</w:t>
            </w:r>
          </w:p>
        </w:tc>
        <w:tc>
          <w:tcPr>
            <w:tcW w:type="dxa" w:w="624"/>
            <w:shd w:fill="1F3864"/>
          </w:tcPr>
          <w:p>
            <w:pPr>
              <w:spacing w:before="20" w:after="20"/>
              <w:jc w:val="center"/>
            </w:pPr>
            <w:r/>
            <w:r>
              <w:rPr>
                <w:rFonts w:ascii="Calibri" w:hAnsi="Calibri"/>
                <w:b/>
                <w:color w:val="FFFFFF"/>
                <w:sz w:val="15"/>
              </w:rPr>
              <w:t>SKS</w:t>
            </w:r>
          </w:p>
        </w:tc>
        <w:tc>
          <w:tcPr>
            <w:tcW w:type="dxa" w:w="3628"/>
            <w:shd w:fill="1F3864"/>
          </w:tcPr>
          <w:p>
            <w:pPr>
              <w:spacing w:before="20" w:after="20"/>
              <w:jc w:val="center"/>
            </w:pPr>
            <w:r/>
            <w:r>
              <w:rPr>
                <w:rFonts w:ascii="Calibri" w:hAnsi="Calibri"/>
                <w:b/>
                <w:color w:val="FFFFFF"/>
                <w:sz w:val="15"/>
              </w:rPr>
              <w:t>Kelompok</w:t>
            </w:r>
          </w:p>
        </w:tc>
        <w:tc>
          <w:tcPr>
            <w:tcW w:type="dxa" w:w="1928"/>
            <w:shd w:fill="1F3864"/>
          </w:tcPr>
          <w:p>
            <w:pPr>
              <w:spacing w:before="20" w:after="20"/>
              <w:jc w:val="center"/>
            </w:pPr>
            <w:r/>
            <w:r>
              <w:rPr>
                <w:rFonts w:ascii="Calibri" w:hAnsi="Calibri"/>
                <w:b/>
                <w:color w:val="FFFFFF"/>
                <w:sz w:val="15"/>
              </w:rPr>
              <w:t>Asal Kode Lama</w:t>
            </w:r>
          </w:p>
        </w:tc>
        <w:tc>
          <w:tcPr>
            <w:tcW w:type="dxa" w:w="1928"/>
            <w:shd w:fill="1F3864"/>
          </w:tcPr>
          <w:p>
            <w:pPr>
              <w:spacing w:before="20" w:after="20"/>
              <w:jc w:val="center"/>
            </w:pPr>
            <w:r/>
            <w:r>
              <w:rPr>
                <w:rFonts w:ascii="Calibri" w:hAnsi="Calibri"/>
                <w:b/>
                <w:color w:val="FFFFFF"/>
                <w:sz w:val="15"/>
              </w:rPr>
              <w:t>Status</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FST-101</w:t>
            </w:r>
          </w:p>
        </w:tc>
        <w:tc>
          <w:tcPr>
            <w:tcW w:type="dxa" w:w="4195"/>
          </w:tcPr>
          <w:p>
            <w:pPr>
              <w:spacing w:before="20" w:after="20"/>
            </w:pPr>
            <w:r/>
            <w:r>
              <w:rPr>
                <w:rFonts w:ascii="Calibri" w:hAnsi="Calibri"/>
                <w:b w:val="0"/>
                <w:sz w:val="15"/>
              </w:rPr>
              <w:t>Dasar Teknologi Digital</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STI-101</w:t>
            </w:r>
          </w:p>
        </w:tc>
        <w:tc>
          <w:tcPr>
            <w:tcW w:type="dxa" w:w="1928"/>
            <w:shd w:fill="D9C2E9"/>
          </w:tcPr>
          <w:p>
            <w:pPr>
              <w:spacing w:before="20" w:after="20"/>
              <w:jc w:val="center"/>
            </w:pPr>
            <w:r/>
            <w:r>
              <w:rPr>
                <w:rFonts w:ascii="Calibri" w:hAnsi="Calibri"/>
                <w:b/>
                <w:color w:val="5B2C87"/>
                <w:sz w:val="15"/>
              </w:rPr>
              <w:t>Dipecah</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FST-102</w:t>
            </w:r>
          </w:p>
        </w:tc>
        <w:tc>
          <w:tcPr>
            <w:tcW w:type="dxa" w:w="4195"/>
          </w:tcPr>
          <w:p>
            <w:pPr>
              <w:spacing w:before="20" w:after="20"/>
            </w:pPr>
            <w:r/>
            <w:r>
              <w:rPr>
                <w:rFonts w:ascii="Calibri" w:hAnsi="Calibri"/>
                <w:b w:val="0"/>
                <w:sz w:val="15"/>
              </w:rPr>
              <w:t>Algoritma dan Pemrograman</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STI-102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MKU-101</w:t>
            </w:r>
          </w:p>
        </w:tc>
        <w:tc>
          <w:tcPr>
            <w:tcW w:type="dxa" w:w="4195"/>
          </w:tcPr>
          <w:p>
            <w:pPr>
              <w:spacing w:before="20" w:after="20"/>
            </w:pPr>
            <w:r/>
            <w:r>
              <w:rPr>
                <w:rFonts w:ascii="Calibri" w:hAnsi="Calibri"/>
                <w:b w:val="0"/>
                <w:sz w:val="15"/>
              </w:rPr>
              <w:t>Agama I</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MKU-101</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MKU-102</w:t>
            </w:r>
          </w:p>
        </w:tc>
        <w:tc>
          <w:tcPr>
            <w:tcW w:type="dxa" w:w="4195"/>
          </w:tcPr>
          <w:p>
            <w:pPr>
              <w:spacing w:before="20" w:after="20"/>
            </w:pPr>
            <w:r/>
            <w:r>
              <w:rPr>
                <w:rFonts w:ascii="Calibri" w:hAnsi="Calibri"/>
                <w:b w:val="0"/>
                <w:sz w:val="15"/>
              </w:rPr>
              <w:t>Pancasila</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MKU-102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MKU-103</w:t>
            </w:r>
          </w:p>
        </w:tc>
        <w:tc>
          <w:tcPr>
            <w:tcW w:type="dxa" w:w="4195"/>
          </w:tcPr>
          <w:p>
            <w:pPr>
              <w:spacing w:before="20" w:after="20"/>
            </w:pPr>
            <w:r/>
            <w:r>
              <w:rPr>
                <w:rFonts w:ascii="Calibri" w:hAnsi="Calibri"/>
                <w:b w:val="0"/>
                <w:sz w:val="15"/>
              </w:rPr>
              <w:t>Bahasa Indonesia</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MKU-103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STI-101</w:t>
            </w:r>
          </w:p>
        </w:tc>
        <w:tc>
          <w:tcPr>
            <w:tcW w:type="dxa" w:w="4195"/>
          </w:tcPr>
          <w:p>
            <w:pPr>
              <w:spacing w:before="20" w:after="20"/>
            </w:pPr>
            <w:r/>
            <w:r>
              <w:rPr>
                <w:rFonts w:ascii="Calibri" w:hAnsi="Calibri"/>
                <w:b w:val="0"/>
                <w:sz w:val="15"/>
              </w:rPr>
              <w:t>Pengantar Sistem dan Teknologi Informasi</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STI-101</w:t>
            </w:r>
          </w:p>
        </w:tc>
        <w:tc>
          <w:tcPr>
            <w:tcW w:type="dxa" w:w="1928"/>
            <w:shd w:fill="D9C2E9"/>
          </w:tcPr>
          <w:p>
            <w:pPr>
              <w:spacing w:before="20" w:after="20"/>
              <w:jc w:val="center"/>
            </w:pPr>
            <w:r/>
            <w:r>
              <w:rPr>
                <w:rFonts w:ascii="Calibri" w:hAnsi="Calibri"/>
                <w:b/>
                <w:color w:val="5B2C87"/>
                <w:sz w:val="15"/>
              </w:rPr>
              <w:t>Dipecah</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STI-102</w:t>
            </w:r>
          </w:p>
        </w:tc>
        <w:tc>
          <w:tcPr>
            <w:tcW w:type="dxa" w:w="4195"/>
          </w:tcPr>
          <w:p>
            <w:pPr>
              <w:spacing w:before="20" w:after="20"/>
            </w:pPr>
            <w:r/>
            <w:r>
              <w:rPr>
                <w:rFonts w:ascii="Calibri" w:hAnsi="Calibri"/>
                <w:b w:val="0"/>
                <w:sz w:val="15"/>
              </w:rPr>
              <w:t>Kalkulus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STI-104</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1</w:t>
            </w:r>
          </w:p>
        </w:tc>
        <w:tc>
          <w:tcPr>
            <w:tcW w:type="dxa" w:w="1247"/>
          </w:tcPr>
          <w:p>
            <w:pPr>
              <w:spacing w:before="20" w:after="20"/>
            </w:pPr>
            <w:r/>
            <w:r>
              <w:rPr>
                <w:rFonts w:ascii="Calibri" w:hAnsi="Calibri"/>
                <w:b w:val="0"/>
                <w:sz w:val="15"/>
              </w:rPr>
              <w:t>STI-103</w:t>
            </w:r>
          </w:p>
        </w:tc>
        <w:tc>
          <w:tcPr>
            <w:tcW w:type="dxa" w:w="4195"/>
          </w:tcPr>
          <w:p>
            <w:pPr>
              <w:spacing w:before="20" w:after="20"/>
            </w:pPr>
            <w:r/>
            <w:r>
              <w:rPr>
                <w:rFonts w:ascii="Calibri" w:hAnsi="Calibri"/>
                <w:b w:val="0"/>
                <w:sz w:val="15"/>
              </w:rPr>
              <w:t>Arsitektur dan Organisasi Sistem Teknologi Informasi</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FST-203</w:t>
            </w:r>
          </w:p>
        </w:tc>
        <w:tc>
          <w:tcPr>
            <w:tcW w:type="dxa" w:w="4195"/>
          </w:tcPr>
          <w:p>
            <w:pPr>
              <w:spacing w:before="20" w:after="20"/>
            </w:pPr>
            <w:r/>
            <w:r>
              <w:rPr>
                <w:rFonts w:ascii="Calibri" w:hAnsi="Calibri"/>
                <w:b w:val="0"/>
                <w:sz w:val="15"/>
              </w:rPr>
              <w:t>Struktur Data dan Algoritma</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STI-207</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FST-204</w:t>
            </w:r>
          </w:p>
        </w:tc>
        <w:tc>
          <w:tcPr>
            <w:tcW w:type="dxa" w:w="4195"/>
          </w:tcPr>
          <w:p>
            <w:pPr>
              <w:spacing w:before="20" w:after="20"/>
            </w:pPr>
            <w:r/>
            <w:r>
              <w:rPr>
                <w:rFonts w:ascii="Calibri" w:hAnsi="Calibri"/>
                <w:b w:val="0"/>
                <w:sz w:val="15"/>
              </w:rPr>
              <w:t>Pengantar Kecerdasan Artifisial &amp; Data</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FST-205</w:t>
            </w:r>
          </w:p>
        </w:tc>
        <w:tc>
          <w:tcPr>
            <w:tcW w:type="dxa" w:w="4195"/>
          </w:tcPr>
          <w:p>
            <w:pPr>
              <w:spacing w:before="20" w:after="20"/>
            </w:pPr>
            <w:r/>
            <w:r>
              <w:rPr>
                <w:rFonts w:ascii="Calibri" w:hAnsi="Calibri"/>
                <w:b w:val="0"/>
                <w:sz w:val="15"/>
              </w:rPr>
              <w:t>Basic English for IT</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MFT-201</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FST-206</w:t>
            </w:r>
          </w:p>
        </w:tc>
        <w:tc>
          <w:tcPr>
            <w:tcW w:type="dxa" w:w="4195"/>
          </w:tcPr>
          <w:p>
            <w:pPr>
              <w:spacing w:before="20" w:after="20"/>
            </w:pPr>
            <w:r/>
            <w:r>
              <w:rPr>
                <w:rFonts w:ascii="Calibri" w:hAnsi="Calibri"/>
                <w:b w:val="0"/>
                <w:sz w:val="15"/>
              </w:rPr>
              <w:t>Etika Profesi &amp; Hukum Digital</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STI-315</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FST-207</w:t>
            </w:r>
          </w:p>
        </w:tc>
        <w:tc>
          <w:tcPr>
            <w:tcW w:type="dxa" w:w="4195"/>
          </w:tcPr>
          <w:p>
            <w:pPr>
              <w:spacing w:before="20" w:after="20"/>
            </w:pPr>
            <w:r/>
            <w:r>
              <w:rPr>
                <w:rFonts w:ascii="Calibri" w:hAnsi="Calibri"/>
                <w:b w:val="0"/>
                <w:sz w:val="15"/>
              </w:rPr>
              <w:t>Sistem Basis Data</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STI-206</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MKU-204</w:t>
            </w:r>
          </w:p>
        </w:tc>
        <w:tc>
          <w:tcPr>
            <w:tcW w:type="dxa" w:w="4195"/>
          </w:tcPr>
          <w:p>
            <w:pPr>
              <w:spacing w:before="20" w:after="20"/>
            </w:pPr>
            <w:r/>
            <w:r>
              <w:rPr>
                <w:rFonts w:ascii="Calibri" w:hAnsi="Calibri"/>
                <w:b w:val="0"/>
                <w:sz w:val="15"/>
              </w:rPr>
              <w:t>Kewirausahaan I</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MKU-204</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STI-204</w:t>
            </w:r>
          </w:p>
        </w:tc>
        <w:tc>
          <w:tcPr>
            <w:tcW w:type="dxa" w:w="4195"/>
          </w:tcPr>
          <w:p>
            <w:pPr>
              <w:spacing w:before="20" w:after="20"/>
            </w:pPr>
            <w:r/>
            <w:r>
              <w:rPr>
                <w:rFonts w:ascii="Calibri" w:hAnsi="Calibri"/>
                <w:b w:val="0"/>
                <w:sz w:val="15"/>
              </w:rPr>
              <w:t>Matematika Diskrit dan Logika</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STI-103 + STI-205</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2</w:t>
            </w:r>
          </w:p>
        </w:tc>
        <w:tc>
          <w:tcPr>
            <w:tcW w:type="dxa" w:w="1247"/>
          </w:tcPr>
          <w:p>
            <w:pPr>
              <w:spacing w:before="20" w:after="20"/>
            </w:pPr>
            <w:r/>
            <w:r>
              <w:rPr>
                <w:rFonts w:ascii="Calibri" w:hAnsi="Calibri"/>
                <w:b w:val="0"/>
                <w:sz w:val="15"/>
              </w:rPr>
              <w:t>STI-205</w:t>
            </w:r>
          </w:p>
        </w:tc>
        <w:tc>
          <w:tcPr>
            <w:tcW w:type="dxa" w:w="4195"/>
          </w:tcPr>
          <w:p>
            <w:pPr>
              <w:spacing w:before="20" w:after="20"/>
            </w:pPr>
            <w:r/>
            <w:r>
              <w:rPr>
                <w:rFonts w:ascii="Calibri" w:hAnsi="Calibri"/>
                <w:b w:val="0"/>
                <w:sz w:val="15"/>
              </w:rPr>
              <w:t>Aljabar Linear dan Matriks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STI-209</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STI-306</w:t>
            </w:r>
          </w:p>
        </w:tc>
        <w:tc>
          <w:tcPr>
            <w:tcW w:type="dxa" w:w="4195"/>
          </w:tcPr>
          <w:p>
            <w:pPr>
              <w:spacing w:before="20" w:after="20"/>
            </w:pPr>
            <w:r/>
            <w:r>
              <w:rPr>
                <w:rFonts w:ascii="Calibri" w:hAnsi="Calibri"/>
                <w:b w:val="0"/>
                <w:sz w:val="15"/>
              </w:rPr>
              <w:t>Analisis dan Perancangan Sistem Informasi</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STI-310</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STI-307</w:t>
            </w:r>
          </w:p>
        </w:tc>
        <w:tc>
          <w:tcPr>
            <w:tcW w:type="dxa" w:w="4195"/>
          </w:tcPr>
          <w:p>
            <w:pPr>
              <w:spacing w:before="20" w:after="20"/>
            </w:pPr>
            <w:r/>
            <w:r>
              <w:rPr>
                <w:rFonts w:ascii="Calibri" w:hAnsi="Calibri"/>
                <w:b w:val="0"/>
                <w:sz w:val="15"/>
              </w:rPr>
              <w:t>Sistem Cerdas</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STI-418</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STI-308</w:t>
            </w:r>
          </w:p>
        </w:tc>
        <w:tc>
          <w:tcPr>
            <w:tcW w:type="dxa" w:w="4195"/>
          </w:tcPr>
          <w:p>
            <w:pPr>
              <w:spacing w:before="20" w:after="20"/>
            </w:pPr>
            <w:r/>
            <w:r>
              <w:rPr>
                <w:rFonts w:ascii="Calibri" w:hAnsi="Calibri"/>
                <w:b w:val="0"/>
                <w:sz w:val="15"/>
              </w:rPr>
              <w:t>UI/UX Design &amp; Prototyping</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STI-314 + STI-635</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STI-309</w:t>
            </w:r>
          </w:p>
        </w:tc>
        <w:tc>
          <w:tcPr>
            <w:tcW w:type="dxa" w:w="4195"/>
          </w:tcPr>
          <w:p>
            <w:pPr>
              <w:spacing w:before="20" w:after="20"/>
            </w:pPr>
            <w:r/>
            <w:r>
              <w:rPr>
                <w:rFonts w:ascii="Calibri" w:hAnsi="Calibri"/>
                <w:b w:val="0"/>
                <w:sz w:val="15"/>
              </w:rPr>
              <w:t>Rekayasa Perangkat Lunak</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STI-632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STI-310</w:t>
            </w:r>
          </w:p>
        </w:tc>
        <w:tc>
          <w:tcPr>
            <w:tcW w:type="dxa" w:w="4195"/>
          </w:tcPr>
          <w:p>
            <w:pPr>
              <w:spacing w:before="20" w:after="20"/>
            </w:pPr>
            <w:r/>
            <w:r>
              <w:rPr>
                <w:rFonts w:ascii="Calibri" w:hAnsi="Calibri"/>
                <w:b w:val="0"/>
                <w:sz w:val="15"/>
              </w:rPr>
              <w:t>Sistem Operasi</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STI-311</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STI-311</w:t>
            </w:r>
          </w:p>
        </w:tc>
        <w:tc>
          <w:tcPr>
            <w:tcW w:type="dxa" w:w="4195"/>
          </w:tcPr>
          <w:p>
            <w:pPr>
              <w:spacing w:before="20" w:after="20"/>
            </w:pPr>
            <w:r/>
            <w:r>
              <w:rPr>
                <w:rFonts w:ascii="Calibri" w:hAnsi="Calibri"/>
                <w:b w:val="0"/>
                <w:sz w:val="15"/>
              </w:rPr>
              <w:t>Web Front End Development</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STI-312</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3</w:t>
            </w:r>
          </w:p>
        </w:tc>
        <w:tc>
          <w:tcPr>
            <w:tcW w:type="dxa" w:w="1247"/>
          </w:tcPr>
          <w:p>
            <w:pPr>
              <w:spacing w:before="20" w:after="20"/>
            </w:pPr>
            <w:r/>
            <w:r>
              <w:rPr>
                <w:rFonts w:ascii="Calibri" w:hAnsi="Calibri"/>
                <w:b w:val="0"/>
                <w:sz w:val="15"/>
              </w:rPr>
              <w:t>STI-312</w:t>
            </w:r>
          </w:p>
        </w:tc>
        <w:tc>
          <w:tcPr>
            <w:tcW w:type="dxa" w:w="4195"/>
          </w:tcPr>
          <w:p>
            <w:pPr>
              <w:spacing w:before="20" w:after="20"/>
            </w:pPr>
            <w:r/>
            <w:r>
              <w:rPr>
                <w:rFonts w:ascii="Calibri" w:hAnsi="Calibri"/>
                <w:b w:val="0"/>
                <w:sz w:val="15"/>
              </w:rPr>
              <w:t>Jaringan Komputer</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FST-408</w:t>
            </w:r>
          </w:p>
        </w:tc>
        <w:tc>
          <w:tcPr>
            <w:tcW w:type="dxa" w:w="4195"/>
          </w:tcPr>
          <w:p>
            <w:pPr>
              <w:spacing w:before="20" w:after="20"/>
            </w:pPr>
            <w:r/>
            <w:r>
              <w:rPr>
                <w:rFonts w:ascii="Calibri" w:hAnsi="Calibri"/>
                <w:b w:val="0"/>
                <w:sz w:val="15"/>
              </w:rPr>
              <w:t>Probabilitas dan Statistika</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STI-424</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MKU-405</w:t>
            </w:r>
          </w:p>
        </w:tc>
        <w:tc>
          <w:tcPr>
            <w:tcW w:type="dxa" w:w="4195"/>
          </w:tcPr>
          <w:p>
            <w:pPr>
              <w:spacing w:before="20" w:after="20"/>
            </w:pPr>
            <w:r/>
            <w:r>
              <w:rPr>
                <w:rFonts w:ascii="Calibri" w:hAnsi="Calibri"/>
                <w:b w:val="0"/>
                <w:sz w:val="15"/>
              </w:rPr>
              <w:t>Kewarganegaraan</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MKU-405</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MKU-406</w:t>
            </w:r>
          </w:p>
        </w:tc>
        <w:tc>
          <w:tcPr>
            <w:tcW w:type="dxa" w:w="4195"/>
          </w:tcPr>
          <w:p>
            <w:pPr>
              <w:spacing w:before="20" w:after="20"/>
            </w:pPr>
            <w:r/>
            <w:r>
              <w:rPr>
                <w:rFonts w:ascii="Calibri" w:hAnsi="Calibri"/>
                <w:b w:val="0"/>
                <w:sz w:val="15"/>
              </w:rPr>
              <w:t>Agama II</w:t>
            </w:r>
          </w:p>
        </w:tc>
        <w:tc>
          <w:tcPr>
            <w:tcW w:type="dxa" w:w="624"/>
          </w:tcPr>
          <w:p>
            <w:pPr>
              <w:spacing w:before="20" w:after="20"/>
              <w:jc w:val="center"/>
            </w:pPr>
            <w:r/>
            <w:r>
              <w:rPr>
                <w:rFonts w:ascii="Calibri" w:hAnsi="Calibri"/>
                <w:b w:val="0"/>
                <w:sz w:val="15"/>
              </w:rPr>
              <w:t>0</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MKU-406</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STI-413</w:t>
            </w:r>
          </w:p>
        </w:tc>
        <w:tc>
          <w:tcPr>
            <w:tcW w:type="dxa" w:w="4195"/>
          </w:tcPr>
          <w:p>
            <w:pPr>
              <w:spacing w:before="20" w:after="20"/>
            </w:pPr>
            <w:r/>
            <w:r>
              <w:rPr>
                <w:rFonts w:ascii="Calibri" w:hAnsi="Calibri"/>
                <w:b w:val="0"/>
                <w:sz w:val="15"/>
              </w:rPr>
              <w:t>Machine Learning</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STI-636</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STI-414</w:t>
            </w:r>
          </w:p>
        </w:tc>
        <w:tc>
          <w:tcPr>
            <w:tcW w:type="dxa" w:w="4195"/>
          </w:tcPr>
          <w:p>
            <w:pPr>
              <w:spacing w:before="20" w:after="20"/>
            </w:pPr>
            <w:r/>
            <w:r>
              <w:rPr>
                <w:rFonts w:ascii="Calibri" w:hAnsi="Calibri"/>
                <w:b w:val="0"/>
                <w:sz w:val="15"/>
              </w:rPr>
              <w:t>Pengantar NLP &amp; Information Retrieval</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STI-528</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STI-415</w:t>
            </w:r>
          </w:p>
        </w:tc>
        <w:tc>
          <w:tcPr>
            <w:tcW w:type="dxa" w:w="4195"/>
          </w:tcPr>
          <w:p>
            <w:pPr>
              <w:spacing w:before="20" w:after="20"/>
            </w:pPr>
            <w:r/>
            <w:r>
              <w:rPr>
                <w:rFonts w:ascii="Calibri" w:hAnsi="Calibri"/>
                <w:b w:val="0"/>
                <w:sz w:val="15"/>
              </w:rPr>
              <w:t>Data Warehouse &amp; Business Intelligence</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STI-530</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STI-416</w:t>
            </w:r>
          </w:p>
        </w:tc>
        <w:tc>
          <w:tcPr>
            <w:tcW w:type="dxa" w:w="4195"/>
          </w:tcPr>
          <w:p>
            <w:pPr>
              <w:spacing w:before="20" w:after="20"/>
            </w:pPr>
            <w:r/>
            <w:r>
              <w:rPr>
                <w:rFonts w:ascii="Calibri" w:hAnsi="Calibri"/>
                <w:b w:val="0"/>
                <w:sz w:val="15"/>
              </w:rPr>
              <w:t>Web Back End Development</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STI-525</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STI-417</w:t>
            </w:r>
          </w:p>
        </w:tc>
        <w:tc>
          <w:tcPr>
            <w:tcW w:type="dxa" w:w="4195"/>
          </w:tcPr>
          <w:p>
            <w:pPr>
              <w:spacing w:before="20" w:after="20"/>
            </w:pPr>
            <w:r/>
            <w:r>
              <w:rPr>
                <w:rFonts w:ascii="Calibri" w:hAnsi="Calibri"/>
                <w:b w:val="0"/>
                <w:sz w:val="15"/>
              </w:rPr>
              <w:t>Komputasi Awan (Cloud Computing)</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STI-527</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4</w:t>
            </w:r>
          </w:p>
        </w:tc>
        <w:tc>
          <w:tcPr>
            <w:tcW w:type="dxa" w:w="1247"/>
          </w:tcPr>
          <w:p>
            <w:pPr>
              <w:spacing w:before="20" w:after="20"/>
            </w:pPr>
            <w:r/>
            <w:r>
              <w:rPr>
                <w:rFonts w:ascii="Calibri" w:hAnsi="Calibri"/>
                <w:b w:val="0"/>
                <w:sz w:val="15"/>
              </w:rPr>
              <w:t>STI-418</w:t>
            </w:r>
          </w:p>
        </w:tc>
        <w:tc>
          <w:tcPr>
            <w:tcW w:type="dxa" w:w="4195"/>
          </w:tcPr>
          <w:p>
            <w:pPr>
              <w:spacing w:before="20" w:after="20"/>
            </w:pPr>
            <w:r/>
            <w:r>
              <w:rPr>
                <w:rFonts w:ascii="Calibri" w:hAnsi="Calibri"/>
                <w:b w:val="0"/>
                <w:sz w:val="15"/>
              </w:rPr>
              <w:t>Dasar Keamanan Informasi</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STI-313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MKU-507</w:t>
            </w:r>
          </w:p>
        </w:tc>
        <w:tc>
          <w:tcPr>
            <w:tcW w:type="dxa" w:w="4195"/>
          </w:tcPr>
          <w:p>
            <w:pPr>
              <w:spacing w:before="20" w:after="20"/>
            </w:pPr>
            <w:r/>
            <w:r>
              <w:rPr>
                <w:rFonts w:ascii="Calibri" w:hAnsi="Calibri"/>
                <w:b w:val="0"/>
                <w:sz w:val="15"/>
              </w:rPr>
              <w:t>Kuliah Pengabdian Kepada Masyarakat (KPM)</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MKU-507</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MKU-508</w:t>
            </w:r>
          </w:p>
        </w:tc>
        <w:tc>
          <w:tcPr>
            <w:tcW w:type="dxa" w:w="4195"/>
          </w:tcPr>
          <w:p>
            <w:pPr>
              <w:spacing w:before="20" w:after="20"/>
            </w:pPr>
            <w:r/>
            <w:r>
              <w:rPr>
                <w:rFonts w:ascii="Calibri" w:hAnsi="Calibri"/>
                <w:b w:val="0"/>
                <w:sz w:val="15"/>
              </w:rPr>
              <w:t>Kewirausahaan II</w:t>
            </w:r>
          </w:p>
        </w:tc>
        <w:tc>
          <w:tcPr>
            <w:tcW w:type="dxa" w:w="624"/>
          </w:tcPr>
          <w:p>
            <w:pPr>
              <w:spacing w:before="20" w:after="20"/>
              <w:jc w:val="center"/>
            </w:pPr>
            <w:r/>
            <w:r>
              <w:rPr>
                <w:rFonts w:ascii="Calibri" w:hAnsi="Calibri"/>
                <w:b w:val="0"/>
                <w:sz w:val="15"/>
              </w:rPr>
              <w:t>0</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MKU-508</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STA-01</w:t>
            </w:r>
          </w:p>
        </w:tc>
        <w:tc>
          <w:tcPr>
            <w:tcW w:type="dxa" w:w="4195"/>
          </w:tcPr>
          <w:p>
            <w:pPr>
              <w:spacing w:before="20" w:after="20"/>
            </w:pPr>
            <w:r/>
            <w:r>
              <w:rPr>
                <w:rFonts w:ascii="Calibri" w:hAnsi="Calibri"/>
                <w:b w:val="0"/>
                <w:sz w:val="15"/>
              </w:rPr>
              <w:t>Decision Support Systems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P1 Integrated Smart Systems</w:t>
            </w:r>
          </w:p>
        </w:tc>
        <w:tc>
          <w:tcPr>
            <w:tcW w:type="dxa" w:w="1928"/>
          </w:tcPr>
          <w:p>
            <w:pPr>
              <w:spacing w:before="20" w:after="20"/>
            </w:pPr>
            <w:r/>
            <w:r>
              <w:rPr>
                <w:rFonts w:ascii="Calibri" w:hAnsi="Calibri"/>
                <w:b w:val="0"/>
                <w:sz w:val="15"/>
              </w:rPr>
              <w:t>STI-633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STB-01</w:t>
            </w:r>
          </w:p>
        </w:tc>
        <w:tc>
          <w:tcPr>
            <w:tcW w:type="dxa" w:w="4195"/>
          </w:tcPr>
          <w:p>
            <w:pPr>
              <w:spacing w:before="20" w:after="20"/>
            </w:pPr>
            <w:r/>
            <w:r>
              <w:rPr>
                <w:rFonts w:ascii="Calibri" w:hAnsi="Calibri"/>
                <w:b w:val="0"/>
                <w:sz w:val="15"/>
              </w:rPr>
              <w:t>Network Security and Digital Forensics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P2 Cloud Infrastructure &amp; Cybersecurity</w:t>
            </w:r>
          </w:p>
        </w:tc>
        <w:tc>
          <w:tcPr>
            <w:tcW w:type="dxa" w:w="1928"/>
          </w:tcPr>
          <w:p>
            <w:pPr>
              <w:spacing w:before="20" w:after="20"/>
            </w:pPr>
            <w:r/>
            <w:r>
              <w:rPr>
                <w:rFonts w:ascii="Calibri" w:hAnsi="Calibri"/>
                <w:b w:val="0"/>
                <w:sz w:val="15"/>
              </w:rPr>
              <w:t>STI-529</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STC-01</w:t>
            </w:r>
          </w:p>
        </w:tc>
        <w:tc>
          <w:tcPr>
            <w:tcW w:type="dxa" w:w="4195"/>
          </w:tcPr>
          <w:p>
            <w:pPr>
              <w:spacing w:before="20" w:after="20"/>
            </w:pPr>
            <w:r/>
            <w:r>
              <w:rPr>
                <w:rFonts w:ascii="Calibri" w:hAnsi="Calibri"/>
                <w:b w:val="0"/>
                <w:sz w:val="15"/>
              </w:rPr>
              <w:t>User Experience Research &amp; Design</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P3 Digital Platform Engineering</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STI-519</w:t>
            </w:r>
          </w:p>
        </w:tc>
        <w:tc>
          <w:tcPr>
            <w:tcW w:type="dxa" w:w="4195"/>
          </w:tcPr>
          <w:p>
            <w:pPr>
              <w:spacing w:before="20" w:after="20"/>
            </w:pPr>
            <w:r/>
            <w:r>
              <w:rPr>
                <w:rFonts w:ascii="Calibri" w:hAnsi="Calibri"/>
                <w:b w:val="0"/>
                <w:sz w:val="15"/>
              </w:rPr>
              <w:t>Keamanan Informasi Lanjut</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STI-520</w:t>
            </w:r>
          </w:p>
        </w:tc>
        <w:tc>
          <w:tcPr>
            <w:tcW w:type="dxa" w:w="4195"/>
          </w:tcPr>
          <w:p>
            <w:pPr>
              <w:spacing w:before="20" w:after="20"/>
            </w:pPr>
            <w:r/>
            <w:r>
              <w:rPr>
                <w:rFonts w:ascii="Calibri" w:hAnsi="Calibri"/>
                <w:b w:val="0"/>
                <w:sz w:val="15"/>
              </w:rPr>
              <w:t>Data Mining &amp; Visualisasi Data</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STI-208 + STI-740</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STI-521</w:t>
            </w:r>
          </w:p>
        </w:tc>
        <w:tc>
          <w:tcPr>
            <w:tcW w:type="dxa" w:w="4195"/>
          </w:tcPr>
          <w:p>
            <w:pPr>
              <w:spacing w:before="20" w:after="20"/>
            </w:pPr>
            <w:r/>
            <w:r>
              <w:rPr>
                <w:rFonts w:ascii="Calibri" w:hAnsi="Calibri"/>
                <w:b w:val="0"/>
                <w:sz w:val="15"/>
              </w:rPr>
              <w:t>Internet of Things (IoT)</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STI-526</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STI-522</w:t>
            </w:r>
          </w:p>
        </w:tc>
        <w:tc>
          <w:tcPr>
            <w:tcW w:type="dxa" w:w="4195"/>
          </w:tcPr>
          <w:p>
            <w:pPr>
              <w:spacing w:before="20" w:after="20"/>
            </w:pPr>
            <w:r/>
            <w:r>
              <w:rPr>
                <w:rFonts w:ascii="Calibri" w:hAnsi="Calibri"/>
                <w:b w:val="0"/>
                <w:sz w:val="15"/>
              </w:rPr>
              <w:t>Pemrograman Aplikasi Mobile</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STI-419</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STI-523</w:t>
            </w:r>
          </w:p>
        </w:tc>
        <w:tc>
          <w:tcPr>
            <w:tcW w:type="dxa" w:w="4195"/>
          </w:tcPr>
          <w:p>
            <w:pPr>
              <w:spacing w:before="20" w:after="20"/>
            </w:pPr>
            <w:r/>
            <w:r>
              <w:rPr>
                <w:rFonts w:ascii="Calibri" w:hAnsi="Calibri"/>
                <w:b w:val="0"/>
                <w:sz w:val="15"/>
              </w:rPr>
              <w:t>Manajemen Proyek TI</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STI-421</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FST-611</w:t>
            </w:r>
          </w:p>
        </w:tc>
        <w:tc>
          <w:tcPr>
            <w:tcW w:type="dxa" w:w="4195"/>
          </w:tcPr>
          <w:p>
            <w:pPr>
              <w:spacing w:before="20" w:after="20"/>
            </w:pPr>
            <w:r/>
            <w:r>
              <w:rPr>
                <w:rFonts w:ascii="Calibri" w:hAnsi="Calibri"/>
                <w:b w:val="0"/>
                <w:sz w:val="15"/>
              </w:rPr>
              <w:t>Metodologi Penelitian</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MFT-002</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STA-02</w:t>
            </w:r>
          </w:p>
        </w:tc>
        <w:tc>
          <w:tcPr>
            <w:tcW w:type="dxa" w:w="4195"/>
          </w:tcPr>
          <w:p>
            <w:pPr>
              <w:spacing w:before="20" w:after="20"/>
            </w:pPr>
            <w:r/>
            <w:r>
              <w:rPr>
                <w:rFonts w:ascii="Calibri" w:hAnsi="Calibri"/>
                <w:b w:val="0"/>
                <w:sz w:val="15"/>
              </w:rPr>
              <w:t>Computational Methods and Numerics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P1 Integrated Smart Systems</w:t>
            </w:r>
          </w:p>
        </w:tc>
        <w:tc>
          <w:tcPr>
            <w:tcW w:type="dxa" w:w="1928"/>
          </w:tcPr>
          <w:p>
            <w:pPr>
              <w:spacing w:before="20" w:after="20"/>
            </w:pPr>
            <w:r/>
            <w:r>
              <w:rPr>
                <w:rFonts w:ascii="Calibri" w:hAnsi="Calibri"/>
                <w:b w:val="0"/>
                <w:sz w:val="15"/>
              </w:rPr>
              <w:t>STI-317</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STA-03</w:t>
            </w:r>
          </w:p>
        </w:tc>
        <w:tc>
          <w:tcPr>
            <w:tcW w:type="dxa" w:w="4195"/>
          </w:tcPr>
          <w:p>
            <w:pPr>
              <w:spacing w:before="20" w:after="20"/>
            </w:pPr>
            <w:r/>
            <w:r>
              <w:rPr>
                <w:rFonts w:ascii="Calibri" w:hAnsi="Calibri"/>
                <w:b w:val="0"/>
                <w:sz w:val="15"/>
              </w:rPr>
              <w:t>Intelligent Agent Systems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P1 Integrated Smart Systems</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STB-02</w:t>
            </w:r>
          </w:p>
        </w:tc>
        <w:tc>
          <w:tcPr>
            <w:tcW w:type="dxa" w:w="4195"/>
          </w:tcPr>
          <w:p>
            <w:pPr>
              <w:spacing w:before="20" w:after="20"/>
            </w:pPr>
            <w:r/>
            <w:r>
              <w:rPr>
                <w:rFonts w:ascii="Calibri" w:hAnsi="Calibri"/>
                <w:b w:val="0"/>
                <w:sz w:val="15"/>
              </w:rPr>
              <w:t>Cloud Architecture &amp; DevOps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P2 Cloud Infrastructure &amp; Cybersecurity</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STB-03</w:t>
            </w:r>
          </w:p>
        </w:tc>
        <w:tc>
          <w:tcPr>
            <w:tcW w:type="dxa" w:w="4195"/>
          </w:tcPr>
          <w:p>
            <w:pPr>
              <w:spacing w:before="20" w:after="20"/>
            </w:pPr>
            <w:r/>
            <w:r>
              <w:rPr>
                <w:rFonts w:ascii="Calibri" w:hAnsi="Calibri"/>
                <w:b w:val="0"/>
                <w:sz w:val="15"/>
              </w:rPr>
              <w:t>Cybersecurity Risk Management</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P2 Cloud Infrastructure &amp; Cybersecurity</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STC-02</w:t>
            </w:r>
          </w:p>
        </w:tc>
        <w:tc>
          <w:tcPr>
            <w:tcW w:type="dxa" w:w="4195"/>
          </w:tcPr>
          <w:p>
            <w:pPr>
              <w:spacing w:before="20" w:after="20"/>
            </w:pPr>
            <w:r/>
            <w:r>
              <w:rPr>
                <w:rFonts w:ascii="Calibri" w:hAnsi="Calibri"/>
                <w:b w:val="0"/>
                <w:sz w:val="15"/>
              </w:rPr>
              <w:t>Rekayasa &amp; Otomasi Proses Bisnis (BPA)</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P3 Digital Platform Engineering</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STC-03</w:t>
            </w:r>
          </w:p>
        </w:tc>
        <w:tc>
          <w:tcPr>
            <w:tcW w:type="dxa" w:w="4195"/>
          </w:tcPr>
          <w:p>
            <w:pPr>
              <w:spacing w:before="20" w:after="20"/>
            </w:pPr>
            <w:r/>
            <w:r>
              <w:rPr>
                <w:rFonts w:ascii="Calibri" w:hAnsi="Calibri"/>
                <w:b w:val="0"/>
                <w:sz w:val="15"/>
              </w:rPr>
              <w:t>Rekayasa Aplikasi Industri Vertikal (FinTech &amp; EdTech)</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P3 Digital Platform Engineering</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STI-624</w:t>
            </w:r>
          </w:p>
        </w:tc>
        <w:tc>
          <w:tcPr>
            <w:tcW w:type="dxa" w:w="4195"/>
          </w:tcPr>
          <w:p>
            <w:pPr>
              <w:spacing w:before="20" w:after="20"/>
            </w:pPr>
            <w:r/>
            <w:r>
              <w:rPr>
                <w:rFonts w:ascii="Calibri" w:hAnsi="Calibri"/>
                <w:b w:val="0"/>
                <w:sz w:val="15"/>
              </w:rPr>
              <w:t>Integrasi Layanan Cerdas Berbasis AI</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STI-741</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STI-625</w:t>
            </w:r>
          </w:p>
        </w:tc>
        <w:tc>
          <w:tcPr>
            <w:tcW w:type="dxa" w:w="4195"/>
          </w:tcPr>
          <w:p>
            <w:pPr>
              <w:spacing w:before="20" w:after="20"/>
            </w:pPr>
            <w:r/>
            <w:r>
              <w:rPr>
                <w:rFonts w:ascii="Calibri" w:hAnsi="Calibri"/>
                <w:b w:val="0"/>
                <w:sz w:val="15"/>
              </w:rPr>
              <w:t>Smart City &amp; Pemerintahan Digital</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STI-637</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STI-626</w:t>
            </w:r>
          </w:p>
        </w:tc>
        <w:tc>
          <w:tcPr>
            <w:tcW w:type="dxa" w:w="4195"/>
          </w:tcPr>
          <w:p>
            <w:pPr>
              <w:spacing w:before="20" w:after="20"/>
            </w:pPr>
            <w:r/>
            <w:r>
              <w:rPr>
                <w:rFonts w:ascii="Calibri" w:hAnsi="Calibri"/>
                <w:b w:val="0"/>
                <w:sz w:val="15"/>
              </w:rPr>
              <w:t>Deep Learning &amp; Neural Networks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STI-634</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STI-627</w:t>
            </w:r>
          </w:p>
        </w:tc>
        <w:tc>
          <w:tcPr>
            <w:tcW w:type="dxa" w:w="4195"/>
          </w:tcPr>
          <w:p>
            <w:pPr>
              <w:spacing w:before="20" w:after="20"/>
            </w:pPr>
            <w:r/>
            <w:r>
              <w:rPr>
                <w:rFonts w:ascii="Calibri" w:hAnsi="Calibri"/>
                <w:b w:val="0"/>
                <w:sz w:val="15"/>
              </w:rPr>
              <w:t>Digital Platform Engineering</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STI-739</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FST-610</w:t>
            </w:r>
          </w:p>
        </w:tc>
        <w:tc>
          <w:tcPr>
            <w:tcW w:type="dxa" w:w="4195"/>
          </w:tcPr>
          <w:p>
            <w:pPr>
              <w:spacing w:before="20" w:after="20"/>
            </w:pPr>
            <w:r/>
            <w:r>
              <w:rPr>
                <w:rFonts w:ascii="Calibri" w:hAnsi="Calibri"/>
                <w:b w:val="0"/>
                <w:sz w:val="15"/>
              </w:rPr>
              <w:t>Capstone Project FSTI</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FST-612</w:t>
            </w:r>
          </w:p>
        </w:tc>
        <w:tc>
          <w:tcPr>
            <w:tcW w:type="dxa" w:w="4195"/>
          </w:tcPr>
          <w:p>
            <w:pPr>
              <w:spacing w:before="20" w:after="20"/>
            </w:pPr>
            <w:r/>
            <w:r>
              <w:rPr>
                <w:rFonts w:ascii="Calibri" w:hAnsi="Calibri"/>
                <w:b w:val="0"/>
                <w:sz w:val="15"/>
              </w:rPr>
              <w:t>Praktik Kerja Lapangan (PKL)</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MFT-003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FST-613</w:t>
            </w:r>
          </w:p>
        </w:tc>
        <w:tc>
          <w:tcPr>
            <w:tcW w:type="dxa" w:w="4195"/>
          </w:tcPr>
          <w:p>
            <w:pPr>
              <w:spacing w:before="20" w:after="20"/>
            </w:pPr>
            <w:r/>
            <w:r>
              <w:rPr>
                <w:rFonts w:ascii="Calibri" w:hAnsi="Calibri"/>
                <w:b w:val="0"/>
                <w:sz w:val="15"/>
              </w:rPr>
              <w:t>Pra-Skripsi / Seminar Proposal</w:t>
            </w:r>
          </w:p>
        </w:tc>
        <w:tc>
          <w:tcPr>
            <w:tcW w:type="dxa" w:w="624"/>
          </w:tcPr>
          <w:p>
            <w:pPr>
              <w:spacing w:before="20" w:after="20"/>
              <w:jc w:val="center"/>
            </w:pPr>
            <w:r/>
            <w:r>
              <w:rPr>
                <w:rFonts w:ascii="Calibri" w:hAnsi="Calibri"/>
                <w:b w:val="0"/>
                <w:sz w:val="15"/>
              </w:rPr>
              <w:t>2</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STI-844</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STA-04</w:t>
            </w:r>
          </w:p>
        </w:tc>
        <w:tc>
          <w:tcPr>
            <w:tcW w:type="dxa" w:w="4195"/>
          </w:tcPr>
          <w:p>
            <w:pPr>
              <w:spacing w:before="20" w:after="20"/>
            </w:pPr>
            <w:r/>
            <w:r>
              <w:rPr>
                <w:rFonts w:ascii="Calibri" w:hAnsi="Calibri"/>
                <w:b w:val="0"/>
                <w:sz w:val="15"/>
              </w:rPr>
              <w:t>MLOps and AI Pipeline</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P1 Integrated Smart Systems</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STA-05</w:t>
            </w:r>
          </w:p>
        </w:tc>
        <w:tc>
          <w:tcPr>
            <w:tcW w:type="dxa" w:w="4195"/>
          </w:tcPr>
          <w:p>
            <w:pPr>
              <w:spacing w:before="20" w:after="20"/>
            </w:pPr>
            <w:r/>
            <w:r>
              <w:rPr>
                <w:rFonts w:ascii="Calibri" w:hAnsi="Calibri"/>
                <w:b w:val="0"/>
                <w:sz w:val="15"/>
              </w:rPr>
              <w:t>Conversational AI and Intelligent Assistant</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P1 Integrated Smart Systems</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STA-06</w:t>
            </w:r>
          </w:p>
        </w:tc>
        <w:tc>
          <w:tcPr>
            <w:tcW w:type="dxa" w:w="4195"/>
          </w:tcPr>
          <w:p>
            <w:pPr>
              <w:spacing w:before="20" w:after="20"/>
            </w:pPr>
            <w:r/>
            <w:r>
              <w:rPr>
                <w:rFonts w:ascii="Calibri" w:hAnsi="Calibri"/>
                <w:b w:val="0"/>
                <w:sz w:val="15"/>
              </w:rPr>
              <w:t>Smart Surveillance and IoT Analytics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P1 Integrated Smart Systems</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STB-04</w:t>
            </w:r>
          </w:p>
        </w:tc>
        <w:tc>
          <w:tcPr>
            <w:tcW w:type="dxa" w:w="4195"/>
          </w:tcPr>
          <w:p>
            <w:pPr>
              <w:spacing w:before="20" w:after="20"/>
            </w:pPr>
            <w:r/>
            <w:r>
              <w:rPr>
                <w:rFonts w:ascii="Calibri" w:hAnsi="Calibri"/>
                <w:b w:val="0"/>
                <w:sz w:val="15"/>
              </w:rPr>
              <w:t>IT Governance &amp; Compliance (COBIT 2019)</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P2 Cloud Infrastructure &amp; Cybersecurity</w:t>
            </w:r>
          </w:p>
        </w:tc>
        <w:tc>
          <w:tcPr>
            <w:tcW w:type="dxa" w:w="1928"/>
          </w:tcPr>
          <w:p>
            <w:pPr>
              <w:spacing w:before="20" w:after="20"/>
            </w:pPr>
            <w:r/>
            <w:r>
              <w:rPr>
                <w:rFonts w:ascii="Calibri" w:hAnsi="Calibri"/>
                <w:b w:val="0"/>
                <w:sz w:val="15"/>
              </w:rPr>
              <w:t>STI-743</w:t>
            </w:r>
          </w:p>
        </w:tc>
        <w:tc>
          <w:tcPr>
            <w:tcW w:type="dxa" w:w="1928"/>
            <w:shd w:fill="C6EFCE"/>
          </w:tcPr>
          <w:p>
            <w:pPr>
              <w:spacing w:before="20" w:after="20"/>
              <w:jc w:val="center"/>
            </w:pPr>
            <w:r/>
            <w:r>
              <w:rPr>
                <w:rFonts w:ascii="Calibri" w:hAnsi="Calibri"/>
                <w:b/>
                <w:color w:val="006100"/>
                <w:sz w:val="15"/>
              </w:rPr>
              <w:t>Diakui penuh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STB-05</w:t>
            </w:r>
          </w:p>
        </w:tc>
        <w:tc>
          <w:tcPr>
            <w:tcW w:type="dxa" w:w="4195"/>
          </w:tcPr>
          <w:p>
            <w:pPr>
              <w:spacing w:before="20" w:after="20"/>
            </w:pPr>
            <w:r/>
            <w:r>
              <w:rPr>
                <w:rFonts w:ascii="Calibri" w:hAnsi="Calibri"/>
                <w:b w:val="0"/>
                <w:sz w:val="15"/>
              </w:rPr>
              <w:t>IT Service Management (ITIL 4)</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P2 Cloud Infrastructure &amp; Cybersecurity</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STB-06</w:t>
            </w:r>
          </w:p>
        </w:tc>
        <w:tc>
          <w:tcPr>
            <w:tcW w:type="dxa" w:w="4195"/>
          </w:tcPr>
          <w:p>
            <w:pPr>
              <w:spacing w:before="20" w:after="20"/>
            </w:pPr>
            <w:r/>
            <w:r>
              <w:rPr>
                <w:rFonts w:ascii="Calibri" w:hAnsi="Calibri"/>
                <w:b w:val="0"/>
                <w:sz w:val="15"/>
              </w:rPr>
              <w:t>Enterprise Architecture (TOGAF)</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P2 Cloud Infrastructure &amp; Cybersecurity</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STC-04</w:t>
            </w:r>
          </w:p>
        </w:tc>
        <w:tc>
          <w:tcPr>
            <w:tcW w:type="dxa" w:w="4195"/>
          </w:tcPr>
          <w:p>
            <w:pPr>
              <w:spacing w:before="20" w:after="20"/>
            </w:pPr>
            <w:r/>
            <w:r>
              <w:rPr>
                <w:rFonts w:ascii="Calibri" w:hAnsi="Calibri"/>
                <w:b w:val="0"/>
                <w:sz w:val="15"/>
              </w:rPr>
              <w:t>Immersive Media &amp; XR Development</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P3 Digital Platform Engineering</w:t>
            </w:r>
          </w:p>
        </w:tc>
        <w:tc>
          <w:tcPr>
            <w:tcW w:type="dxa" w:w="1928"/>
          </w:tcPr>
          <w:p>
            <w:pPr>
              <w:spacing w:before="20" w:after="20"/>
            </w:pPr>
            <w:r/>
            <w:r>
              <w:rPr>
                <w:rFonts w:ascii="Calibri" w:hAnsi="Calibri"/>
                <w:b w:val="0"/>
                <w:sz w:val="15"/>
              </w:rPr>
              <w:t>STI-316 + STI-531</w:t>
            </w:r>
          </w:p>
        </w:tc>
        <w:tc>
          <w:tcPr>
            <w:tcW w:type="dxa" w:w="1928"/>
            <w:shd w:fill="BDD7EE"/>
          </w:tcPr>
          <w:p>
            <w:pPr>
              <w:spacing w:before="20" w:after="20"/>
              <w:jc w:val="center"/>
            </w:pPr>
            <w:r/>
            <w:r>
              <w:rPr>
                <w:rFonts w:ascii="Calibri" w:hAnsi="Calibri"/>
                <w:b/>
                <w:color w:val="1F4E79"/>
                <w:sz w:val="15"/>
              </w:rPr>
              <w:t>Digabung</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STC-05</w:t>
            </w:r>
          </w:p>
        </w:tc>
        <w:tc>
          <w:tcPr>
            <w:tcW w:type="dxa" w:w="4195"/>
          </w:tcPr>
          <w:p>
            <w:pPr>
              <w:spacing w:before="20" w:after="20"/>
            </w:pPr>
            <w:r/>
            <w:r>
              <w:rPr>
                <w:rFonts w:ascii="Calibri" w:hAnsi="Calibri"/>
                <w:b w:val="0"/>
                <w:sz w:val="15"/>
              </w:rPr>
              <w:t>SaaS Architecture &amp; Multi-Tenancy</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P3 Digital Platform Engineering</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STC-06</w:t>
            </w:r>
          </w:p>
        </w:tc>
        <w:tc>
          <w:tcPr>
            <w:tcW w:type="dxa" w:w="4195"/>
          </w:tcPr>
          <w:p>
            <w:pPr>
              <w:spacing w:before="20" w:after="20"/>
            </w:pPr>
            <w:r/>
            <w:r>
              <w:rPr>
                <w:rFonts w:ascii="Calibri" w:hAnsi="Calibri"/>
                <w:b w:val="0"/>
                <w:sz w:val="15"/>
              </w:rPr>
              <w:t>Digital Product Management &amp; Agile Practices</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P3 Digital Platform Engineering</w:t>
            </w:r>
          </w:p>
        </w:tc>
        <w:tc>
          <w:tcPr>
            <w:tcW w:type="dxa" w:w="1928"/>
          </w:tcPr>
          <w:p>
            <w:pPr>
              <w:spacing w:before="20" w:after="20"/>
            </w:pPr>
            <w:r/>
            <w:r>
              <w:rPr>
                <w:rFonts w:ascii="Calibri" w:hAnsi="Calibri"/>
                <w:b w:val="0"/>
                <w:sz w:val="15"/>
              </w:rPr>
              <w:t>—</w:t>
            </w:r>
          </w:p>
        </w:tc>
        <w:tc>
          <w:tcPr>
            <w:tcW w:type="dxa" w:w="1928"/>
            <w:shd w:fill="FFC7CE"/>
          </w:tcPr>
          <w:p>
            <w:pPr>
              <w:spacing w:before="20" w:after="20"/>
              <w:jc w:val="center"/>
            </w:pPr>
            <w:r/>
            <w:r>
              <w:rPr>
                <w:rFonts w:ascii="Calibri" w:hAnsi="Calibri"/>
                <w:b/>
                <w:color w:val="9C0006"/>
                <w:sz w:val="15"/>
              </w:rPr>
              <w:t>Wajib ditempuh</w:t>
            </w:r>
          </w:p>
        </w:tc>
      </w:tr>
      <w:tr>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STI-728</w:t>
            </w:r>
          </w:p>
        </w:tc>
        <w:tc>
          <w:tcPr>
            <w:tcW w:type="dxa" w:w="4195"/>
          </w:tcPr>
          <w:p>
            <w:pPr>
              <w:spacing w:before="20" w:after="20"/>
            </w:pPr>
            <w:r/>
            <w:r>
              <w:rPr>
                <w:rFonts w:ascii="Calibri" w:hAnsi="Calibri"/>
                <w:b w:val="0"/>
                <w:sz w:val="15"/>
              </w:rPr>
              <w:t>Inovasi Teknologi dan Startup Digital</w:t>
            </w:r>
          </w:p>
        </w:tc>
        <w:tc>
          <w:tcPr>
            <w:tcW w:type="dxa" w:w="624"/>
          </w:tcPr>
          <w:p>
            <w:pPr>
              <w:spacing w:before="20" w:after="20"/>
              <w:jc w:val="center"/>
            </w:pPr>
            <w:r/>
            <w:r>
              <w:rPr>
                <w:rFonts w:ascii="Calibri" w:hAnsi="Calibri"/>
                <w:b w:val="0"/>
                <w:sz w:val="15"/>
              </w:rPr>
              <w:t>3</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STI-742</w:t>
            </w:r>
          </w:p>
        </w:tc>
        <w:tc>
          <w:tcPr>
            <w:tcW w:type="dxa" w:w="1928"/>
            <w:shd w:fill="FFEB9C"/>
          </w:tcPr>
          <w:p>
            <w:pPr>
              <w:spacing w:before="20" w:after="20"/>
              <w:jc w:val="center"/>
            </w:pPr>
            <w:r/>
            <w:r>
              <w:rPr>
                <w:rFonts w:ascii="Calibri" w:hAnsi="Calibri"/>
                <w:b/>
                <w:color w:val="9C5700"/>
                <w:sz w:val="15"/>
              </w:rPr>
              <w:t>Diakui bersyarat</w:t>
            </w:r>
          </w:p>
        </w:tc>
      </w:tr>
      <w:tr>
        <w:tc>
          <w:tcPr>
            <w:tcW w:type="dxa" w:w="624"/>
          </w:tcPr>
          <w:p>
            <w:pPr>
              <w:spacing w:before="20" w:after="20"/>
              <w:jc w:val="center"/>
            </w:pPr>
            <w:r/>
            <w:r>
              <w:rPr>
                <w:rFonts w:ascii="Calibri" w:hAnsi="Calibri"/>
                <w:b w:val="0"/>
                <w:sz w:val="15"/>
              </w:rPr>
              <w:t>8</w:t>
            </w:r>
          </w:p>
        </w:tc>
        <w:tc>
          <w:tcPr>
            <w:tcW w:type="dxa" w:w="1247"/>
          </w:tcPr>
          <w:p>
            <w:pPr>
              <w:spacing w:before="20" w:after="20"/>
            </w:pPr>
            <w:r/>
            <w:r>
              <w:rPr>
                <w:rFonts w:ascii="Calibri" w:hAnsi="Calibri"/>
                <w:b w:val="0"/>
                <w:sz w:val="15"/>
              </w:rPr>
              <w:t>FST-714</w:t>
            </w:r>
          </w:p>
        </w:tc>
        <w:tc>
          <w:tcPr>
            <w:tcW w:type="dxa" w:w="4195"/>
          </w:tcPr>
          <w:p>
            <w:pPr>
              <w:spacing w:before="20" w:after="20"/>
            </w:pPr>
            <w:r/>
            <w:r>
              <w:rPr>
                <w:rFonts w:ascii="Calibri" w:hAnsi="Calibri"/>
                <w:b w:val="0"/>
                <w:sz w:val="15"/>
              </w:rPr>
              <w:t>Skripsi / Tugas Akhir</w:t>
            </w:r>
          </w:p>
        </w:tc>
        <w:tc>
          <w:tcPr>
            <w:tcW w:type="dxa" w:w="624"/>
          </w:tcPr>
          <w:p>
            <w:pPr>
              <w:spacing w:before="20" w:after="20"/>
              <w:jc w:val="center"/>
            </w:pPr>
            <w:r/>
            <w:r>
              <w:rPr>
                <w:rFonts w:ascii="Calibri" w:hAnsi="Calibri"/>
                <w:b w:val="0"/>
                <w:sz w:val="15"/>
              </w:rPr>
              <w:t>6</w:t>
            </w:r>
          </w:p>
        </w:tc>
        <w:tc>
          <w:tcPr>
            <w:tcW w:type="dxa" w:w="3628"/>
          </w:tcPr>
          <w:p>
            <w:pPr>
              <w:spacing w:before="20" w:after="20"/>
            </w:pPr>
            <w:r/>
            <w:r>
              <w:rPr>
                <w:rFonts w:ascii="Calibri" w:hAnsi="Calibri"/>
                <w:b w:val="0"/>
                <w:sz w:val="15"/>
              </w:rPr>
              <w:t>Paket wajib</w:t>
            </w:r>
          </w:p>
        </w:tc>
        <w:tc>
          <w:tcPr>
            <w:tcW w:type="dxa" w:w="1928"/>
          </w:tcPr>
          <w:p>
            <w:pPr>
              <w:spacing w:before="20" w:after="20"/>
            </w:pPr>
            <w:r/>
            <w:r>
              <w:rPr>
                <w:rFonts w:ascii="Calibri" w:hAnsi="Calibri"/>
                <w:b w:val="0"/>
                <w:sz w:val="15"/>
              </w:rPr>
              <w:t>MFT-004</w:t>
            </w:r>
          </w:p>
        </w:tc>
        <w:tc>
          <w:tcPr>
            <w:tcW w:type="dxa" w:w="1928"/>
            <w:shd w:fill="C6EFCE"/>
          </w:tcPr>
          <w:p>
            <w:pPr>
              <w:spacing w:before="20" w:after="20"/>
              <w:jc w:val="center"/>
            </w:pPr>
            <w:r/>
            <w:r>
              <w:rPr>
                <w:rFonts w:ascii="Calibri" w:hAnsi="Calibri"/>
                <w:b/>
                <w:color w:val="006100"/>
                <w:sz w:val="15"/>
              </w:rPr>
              <w:t>Diakui penuh</w:t>
            </w:r>
          </w:p>
        </w:tc>
      </w:tr>
    </w:tbl>
    <w:p>
      <w:r>
        <w:br w:type="page"/>
      </w:r>
    </w:p>
    <w:p>
      <w:pPr>
        <w:spacing w:before="280" w:after="80"/>
      </w:pPr>
      <w:r>
        <w:rPr>
          <w:rFonts w:ascii="Calibri" w:hAnsi="Calibri"/>
          <w:b/>
          <w:color w:val="1F3864"/>
          <w:sz w:val="26"/>
        </w:rPr>
        <w:t>Tabel 6. Mata kuliah peminatan: tiga jalur, masing-masing enam mata kuliah</w:t>
      </w:r>
    </w:p>
    <w:p>
      <w:pPr>
        <w:spacing w:after="120"/>
        <w:jc w:val="both"/>
      </w:pPr>
      <w:r>
        <w:rPr>
          <w:rFonts w:ascii="Calibri" w:hAnsi="Calibri"/>
          <w:i w:val="0"/>
          <w:color w:val="262626"/>
          <w:sz w:val="19"/>
        </w:rPr>
        <w:t>Mahasiswa memilih satu jalur peminatan dan menempuh seluruh enam mata kuliahnya: satu pada Semester 5, dua pada Semester 6, dan tiga pada Semester 7. Pengakuan nilai lama hanya berlaku apabila mata kuliah peminatan tersebut berada pada jalur yang dipilih mahasiswa; bila tidak, SKS-nya menjadi kredit bebas.</w:t>
      </w:r>
    </w:p>
    <w:tbl>
      <w:tblPr>
        <w:tblStyle w:val="TableGrid"/>
        <w:tblW w:type="auto" w:w="0"/>
        <w:jc w:val="center"/>
        <w:tblLayout w:type="fixed"/>
        <w:tblLook w:firstColumn="1" w:firstRow="1" w:lastColumn="0" w:lastRow="0" w:noHBand="0" w:noVBand="1" w:val="04A0"/>
      </w:tblPr>
      <w:tblGrid>
        <w:gridCol w:w="2179"/>
        <w:gridCol w:w="2179"/>
        <w:gridCol w:w="2179"/>
        <w:gridCol w:w="2179"/>
        <w:gridCol w:w="2179"/>
        <w:gridCol w:w="2179"/>
        <w:gridCol w:w="2179"/>
      </w:tblGrid>
      <w:tr>
        <w:tc>
          <w:tcPr>
            <w:tcW w:type="dxa" w:w="3628"/>
            <w:shd w:fill="1F3864"/>
          </w:tcPr>
          <w:p>
            <w:pPr>
              <w:spacing w:before="20" w:after="20"/>
              <w:jc w:val="center"/>
            </w:pPr>
            <w:r>
              <w:rPr>
                <w:sz w:val="15"/>
              </w:rPr>
            </w:r>
            <w:r>
              <w:rPr>
                <w:rFonts w:ascii="Calibri" w:hAnsi="Calibri"/>
                <w:b/>
                <w:color w:val="FFFFFF"/>
                <w:sz w:val="15"/>
              </w:rPr>
              <w:t>Jalur Peminatan</w:t>
            </w:r>
          </w:p>
        </w:tc>
        <w:tc>
          <w:tcPr>
            <w:tcW w:type="dxa" w:w="624"/>
            <w:shd w:fill="1F3864"/>
          </w:tcPr>
          <w:p>
            <w:pPr>
              <w:spacing w:before="20" w:after="20"/>
              <w:jc w:val="center"/>
            </w:pPr>
            <w:r/>
            <w:r>
              <w:rPr>
                <w:rFonts w:ascii="Calibri" w:hAnsi="Calibri"/>
                <w:b/>
                <w:color w:val="FFFFFF"/>
                <w:sz w:val="15"/>
              </w:rPr>
              <w:t>Smt</w:t>
            </w:r>
          </w:p>
        </w:tc>
        <w:tc>
          <w:tcPr>
            <w:tcW w:type="dxa" w:w="1247"/>
            <w:shd w:fill="1F3864"/>
          </w:tcPr>
          <w:p>
            <w:pPr>
              <w:spacing w:before="20" w:after="20"/>
              <w:jc w:val="center"/>
            </w:pPr>
            <w:r/>
            <w:r>
              <w:rPr>
                <w:rFonts w:ascii="Calibri" w:hAnsi="Calibri"/>
                <w:b/>
                <w:color w:val="FFFFFF"/>
                <w:sz w:val="15"/>
              </w:rPr>
              <w:t>Kode</w:t>
            </w:r>
          </w:p>
        </w:tc>
        <w:tc>
          <w:tcPr>
            <w:tcW w:type="dxa" w:w="4195"/>
            <w:shd w:fill="1F3864"/>
          </w:tcPr>
          <w:p>
            <w:pPr>
              <w:spacing w:before="20" w:after="20"/>
              <w:jc w:val="center"/>
            </w:pPr>
            <w:r/>
            <w:r>
              <w:rPr>
                <w:rFonts w:ascii="Calibri" w:hAnsi="Calibri"/>
                <w:b/>
                <w:color w:val="FFFFFF"/>
                <w:sz w:val="15"/>
              </w:rPr>
              <w:t>Nama Mata Kuliah</w:t>
            </w:r>
          </w:p>
        </w:tc>
        <w:tc>
          <w:tcPr>
            <w:tcW w:type="dxa" w:w="624"/>
            <w:shd w:fill="1F3864"/>
          </w:tcPr>
          <w:p>
            <w:pPr>
              <w:spacing w:before="20" w:after="20"/>
              <w:jc w:val="center"/>
            </w:pPr>
            <w:r/>
            <w:r>
              <w:rPr>
                <w:rFonts w:ascii="Calibri" w:hAnsi="Calibri"/>
                <w:b/>
                <w:color w:val="FFFFFF"/>
                <w:sz w:val="15"/>
              </w:rPr>
              <w:t>SKS</w:t>
            </w:r>
          </w:p>
        </w:tc>
        <w:tc>
          <w:tcPr>
            <w:tcW w:type="dxa" w:w="1814"/>
            <w:shd w:fill="1F3864"/>
          </w:tcPr>
          <w:p>
            <w:pPr>
              <w:spacing w:before="20" w:after="20"/>
              <w:jc w:val="center"/>
            </w:pPr>
            <w:r/>
            <w:r>
              <w:rPr>
                <w:rFonts w:ascii="Calibri" w:hAnsi="Calibri"/>
                <w:b/>
                <w:color w:val="FFFFFF"/>
                <w:sz w:val="15"/>
              </w:rPr>
              <w:t>Asal Kode Lama</w:t>
            </w:r>
          </w:p>
        </w:tc>
        <w:tc>
          <w:tcPr>
            <w:tcW w:type="dxa" w:w="2041"/>
            <w:shd w:fill="1F3864"/>
          </w:tcPr>
          <w:p>
            <w:pPr>
              <w:spacing w:before="20" w:after="20"/>
              <w:jc w:val="center"/>
            </w:pPr>
            <w:r/>
            <w:r>
              <w:rPr>
                <w:rFonts w:ascii="Calibri" w:hAnsi="Calibri"/>
                <w:b/>
                <w:color w:val="FFFFFF"/>
                <w:sz w:val="15"/>
              </w:rPr>
              <w:t>Status</w:t>
            </w:r>
          </w:p>
        </w:tc>
      </w:tr>
      <w:tr>
        <w:tc>
          <w:tcPr>
            <w:tcW w:type="dxa" w:w="3628"/>
          </w:tcPr>
          <w:p>
            <w:pPr>
              <w:spacing w:before="20" w:after="20"/>
            </w:pPr>
            <w:r/>
            <w:r>
              <w:rPr>
                <w:rFonts w:ascii="Calibri" w:hAnsi="Calibri"/>
                <w:b w:val="0"/>
                <w:sz w:val="15"/>
              </w:rPr>
              <w:t>P1 Integrated Smart Systems</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STA-01</w:t>
            </w:r>
          </w:p>
        </w:tc>
        <w:tc>
          <w:tcPr>
            <w:tcW w:type="dxa" w:w="4195"/>
          </w:tcPr>
          <w:p>
            <w:pPr>
              <w:spacing w:before="20" w:after="20"/>
            </w:pPr>
            <w:r/>
            <w:r>
              <w:rPr>
                <w:rFonts w:ascii="Calibri" w:hAnsi="Calibri"/>
                <w:b w:val="0"/>
                <w:sz w:val="15"/>
              </w:rPr>
              <w:t>Decision Support Systems</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STI-633</w:t>
            </w:r>
          </w:p>
        </w:tc>
        <w:tc>
          <w:tcPr>
            <w:tcW w:type="dxa" w:w="2041"/>
            <w:shd w:fill="C6EFCE"/>
          </w:tcPr>
          <w:p>
            <w:pPr>
              <w:spacing w:before="20" w:after="20"/>
              <w:jc w:val="center"/>
            </w:pPr>
            <w:r/>
            <w:r>
              <w:rPr>
                <w:rFonts w:ascii="Calibri" w:hAnsi="Calibri"/>
                <w:b/>
                <w:color w:val="006100"/>
                <w:sz w:val="15"/>
              </w:rPr>
              <w:t>Diakui penuh</w:t>
            </w:r>
          </w:p>
        </w:tc>
      </w:tr>
      <w:tr>
        <w:tc>
          <w:tcPr>
            <w:tcW w:type="dxa" w:w="3628"/>
          </w:tcPr>
          <w:p>
            <w:pPr>
              <w:spacing w:before="20" w:after="20"/>
            </w:pPr>
            <w:r/>
            <w:r>
              <w:rPr>
                <w:rFonts w:ascii="Calibri" w:hAnsi="Calibri"/>
                <w:b w:val="0"/>
                <w:sz w:val="15"/>
              </w:rPr>
              <w:t>P1 Integrated Smart Systems</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STA-02</w:t>
            </w:r>
          </w:p>
        </w:tc>
        <w:tc>
          <w:tcPr>
            <w:tcW w:type="dxa" w:w="4195"/>
          </w:tcPr>
          <w:p>
            <w:pPr>
              <w:spacing w:before="20" w:after="20"/>
            </w:pPr>
            <w:r/>
            <w:r>
              <w:rPr>
                <w:rFonts w:ascii="Calibri" w:hAnsi="Calibri"/>
                <w:b w:val="0"/>
                <w:sz w:val="15"/>
              </w:rPr>
              <w:t>Computational Methods and Numerics</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STI-317</w:t>
            </w:r>
          </w:p>
        </w:tc>
        <w:tc>
          <w:tcPr>
            <w:tcW w:type="dxa" w:w="2041"/>
            <w:shd w:fill="FFEB9C"/>
          </w:tcPr>
          <w:p>
            <w:pPr>
              <w:spacing w:before="20" w:after="20"/>
              <w:jc w:val="center"/>
            </w:pPr>
            <w:r/>
            <w:r>
              <w:rPr>
                <w:rFonts w:ascii="Calibri" w:hAnsi="Calibri"/>
                <w:b/>
                <w:color w:val="9C5700"/>
                <w:sz w:val="15"/>
              </w:rPr>
              <w:t>Diakui bersyarat</w:t>
            </w:r>
          </w:p>
        </w:tc>
      </w:tr>
      <w:tr>
        <w:tc>
          <w:tcPr>
            <w:tcW w:type="dxa" w:w="3628"/>
          </w:tcPr>
          <w:p>
            <w:pPr>
              <w:spacing w:before="20" w:after="20"/>
            </w:pPr>
            <w:r/>
            <w:r>
              <w:rPr>
                <w:rFonts w:ascii="Calibri" w:hAnsi="Calibri"/>
                <w:b w:val="0"/>
                <w:sz w:val="15"/>
              </w:rPr>
              <w:t>P1 Integrated Smart Systems</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STA-03</w:t>
            </w:r>
          </w:p>
        </w:tc>
        <w:tc>
          <w:tcPr>
            <w:tcW w:type="dxa" w:w="4195"/>
          </w:tcPr>
          <w:p>
            <w:pPr>
              <w:spacing w:before="20" w:after="20"/>
            </w:pPr>
            <w:r/>
            <w:r>
              <w:rPr>
                <w:rFonts w:ascii="Calibri" w:hAnsi="Calibri"/>
                <w:b w:val="0"/>
                <w:sz w:val="15"/>
              </w:rPr>
              <w:t>Intelligent Agent Systems</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P1 Integrated Smart Systems</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STA-04</w:t>
            </w:r>
          </w:p>
        </w:tc>
        <w:tc>
          <w:tcPr>
            <w:tcW w:type="dxa" w:w="4195"/>
          </w:tcPr>
          <w:p>
            <w:pPr>
              <w:spacing w:before="20" w:after="20"/>
            </w:pPr>
            <w:r/>
            <w:r>
              <w:rPr>
                <w:rFonts w:ascii="Calibri" w:hAnsi="Calibri"/>
                <w:b w:val="0"/>
                <w:sz w:val="15"/>
              </w:rPr>
              <w:t>MLOps and AI Pipeline</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P1 Integrated Smart Systems</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STA-05</w:t>
            </w:r>
          </w:p>
        </w:tc>
        <w:tc>
          <w:tcPr>
            <w:tcW w:type="dxa" w:w="4195"/>
          </w:tcPr>
          <w:p>
            <w:pPr>
              <w:spacing w:before="20" w:after="20"/>
            </w:pPr>
            <w:r/>
            <w:r>
              <w:rPr>
                <w:rFonts w:ascii="Calibri" w:hAnsi="Calibri"/>
                <w:b w:val="0"/>
                <w:sz w:val="15"/>
              </w:rPr>
              <w:t>Conversational AI and Intelligent Assistant</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P1 Integrated Smart Systems</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STA-06</w:t>
            </w:r>
          </w:p>
        </w:tc>
        <w:tc>
          <w:tcPr>
            <w:tcW w:type="dxa" w:w="4195"/>
          </w:tcPr>
          <w:p>
            <w:pPr>
              <w:spacing w:before="20" w:after="20"/>
            </w:pPr>
            <w:r/>
            <w:r>
              <w:rPr>
                <w:rFonts w:ascii="Calibri" w:hAnsi="Calibri"/>
                <w:b w:val="0"/>
                <w:sz w:val="15"/>
              </w:rPr>
              <w:t>Smart Surveillance and IoT Analytics</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P2 Cloud Infrastructure &amp; Cybersecurity</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STB-01</w:t>
            </w:r>
          </w:p>
        </w:tc>
        <w:tc>
          <w:tcPr>
            <w:tcW w:type="dxa" w:w="4195"/>
          </w:tcPr>
          <w:p>
            <w:pPr>
              <w:spacing w:before="20" w:after="20"/>
            </w:pPr>
            <w:r/>
            <w:r>
              <w:rPr>
                <w:rFonts w:ascii="Calibri" w:hAnsi="Calibri"/>
                <w:b w:val="0"/>
                <w:sz w:val="15"/>
              </w:rPr>
              <w:t>Network Security and Digital Forensics</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STI-529</w:t>
            </w:r>
          </w:p>
        </w:tc>
        <w:tc>
          <w:tcPr>
            <w:tcW w:type="dxa" w:w="2041"/>
            <w:shd w:fill="C6EFCE"/>
          </w:tcPr>
          <w:p>
            <w:pPr>
              <w:spacing w:before="20" w:after="20"/>
              <w:jc w:val="center"/>
            </w:pPr>
            <w:r/>
            <w:r>
              <w:rPr>
                <w:rFonts w:ascii="Calibri" w:hAnsi="Calibri"/>
                <w:b/>
                <w:color w:val="006100"/>
                <w:sz w:val="15"/>
              </w:rPr>
              <w:t>Diakui penuh</w:t>
            </w:r>
          </w:p>
        </w:tc>
      </w:tr>
      <w:tr>
        <w:tc>
          <w:tcPr>
            <w:tcW w:type="dxa" w:w="3628"/>
          </w:tcPr>
          <w:p>
            <w:pPr>
              <w:spacing w:before="20" w:after="20"/>
            </w:pPr>
            <w:r/>
            <w:r>
              <w:rPr>
                <w:rFonts w:ascii="Calibri" w:hAnsi="Calibri"/>
                <w:b w:val="0"/>
                <w:sz w:val="15"/>
              </w:rPr>
              <w:t>P2 Cloud Infrastructure &amp; Cybersecurity</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STB-02</w:t>
            </w:r>
          </w:p>
        </w:tc>
        <w:tc>
          <w:tcPr>
            <w:tcW w:type="dxa" w:w="4195"/>
          </w:tcPr>
          <w:p>
            <w:pPr>
              <w:spacing w:before="20" w:after="20"/>
            </w:pPr>
            <w:r/>
            <w:r>
              <w:rPr>
                <w:rFonts w:ascii="Calibri" w:hAnsi="Calibri"/>
                <w:b w:val="0"/>
                <w:sz w:val="15"/>
              </w:rPr>
              <w:t>Cloud Architecture &amp; DevOps</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P2 Cloud Infrastructure &amp; Cybersecurity</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STB-03</w:t>
            </w:r>
          </w:p>
        </w:tc>
        <w:tc>
          <w:tcPr>
            <w:tcW w:type="dxa" w:w="4195"/>
          </w:tcPr>
          <w:p>
            <w:pPr>
              <w:spacing w:before="20" w:after="20"/>
            </w:pPr>
            <w:r/>
            <w:r>
              <w:rPr>
                <w:rFonts w:ascii="Calibri" w:hAnsi="Calibri"/>
                <w:b w:val="0"/>
                <w:sz w:val="15"/>
              </w:rPr>
              <w:t>Cybersecurity Risk Management</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P2 Cloud Infrastructure &amp; Cybersecurity</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STB-04</w:t>
            </w:r>
          </w:p>
        </w:tc>
        <w:tc>
          <w:tcPr>
            <w:tcW w:type="dxa" w:w="4195"/>
          </w:tcPr>
          <w:p>
            <w:pPr>
              <w:spacing w:before="20" w:after="20"/>
            </w:pPr>
            <w:r/>
            <w:r>
              <w:rPr>
                <w:rFonts w:ascii="Calibri" w:hAnsi="Calibri"/>
                <w:b w:val="0"/>
                <w:sz w:val="15"/>
              </w:rPr>
              <w:t>IT Governance &amp; Compliance (COBIT 2019)</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STI-743</w:t>
            </w:r>
          </w:p>
        </w:tc>
        <w:tc>
          <w:tcPr>
            <w:tcW w:type="dxa" w:w="2041"/>
            <w:shd w:fill="C6EFCE"/>
          </w:tcPr>
          <w:p>
            <w:pPr>
              <w:spacing w:before="20" w:after="20"/>
              <w:jc w:val="center"/>
            </w:pPr>
            <w:r/>
            <w:r>
              <w:rPr>
                <w:rFonts w:ascii="Calibri" w:hAnsi="Calibri"/>
                <w:b/>
                <w:color w:val="006100"/>
                <w:sz w:val="15"/>
              </w:rPr>
              <w:t>Diakui penuh</w:t>
            </w:r>
          </w:p>
        </w:tc>
      </w:tr>
      <w:tr>
        <w:tc>
          <w:tcPr>
            <w:tcW w:type="dxa" w:w="3628"/>
          </w:tcPr>
          <w:p>
            <w:pPr>
              <w:spacing w:before="20" w:after="20"/>
            </w:pPr>
            <w:r/>
            <w:r>
              <w:rPr>
                <w:rFonts w:ascii="Calibri" w:hAnsi="Calibri"/>
                <w:b w:val="0"/>
                <w:sz w:val="15"/>
              </w:rPr>
              <w:t>P2 Cloud Infrastructure &amp; Cybersecurity</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STB-05</w:t>
            </w:r>
          </w:p>
        </w:tc>
        <w:tc>
          <w:tcPr>
            <w:tcW w:type="dxa" w:w="4195"/>
          </w:tcPr>
          <w:p>
            <w:pPr>
              <w:spacing w:before="20" w:after="20"/>
            </w:pPr>
            <w:r/>
            <w:r>
              <w:rPr>
                <w:rFonts w:ascii="Calibri" w:hAnsi="Calibri"/>
                <w:b w:val="0"/>
                <w:sz w:val="15"/>
              </w:rPr>
              <w:t>IT Service Management (ITIL 4)</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P2 Cloud Infrastructure &amp; Cybersecurity</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STB-06</w:t>
            </w:r>
          </w:p>
        </w:tc>
        <w:tc>
          <w:tcPr>
            <w:tcW w:type="dxa" w:w="4195"/>
          </w:tcPr>
          <w:p>
            <w:pPr>
              <w:spacing w:before="20" w:after="20"/>
            </w:pPr>
            <w:r/>
            <w:r>
              <w:rPr>
                <w:rFonts w:ascii="Calibri" w:hAnsi="Calibri"/>
                <w:b w:val="0"/>
                <w:sz w:val="15"/>
              </w:rPr>
              <w:t>Enterprise Architecture (TOGAF)</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P3 Digital Platform Engineering</w:t>
            </w:r>
          </w:p>
        </w:tc>
        <w:tc>
          <w:tcPr>
            <w:tcW w:type="dxa" w:w="624"/>
          </w:tcPr>
          <w:p>
            <w:pPr>
              <w:spacing w:before="20" w:after="20"/>
              <w:jc w:val="center"/>
            </w:pPr>
            <w:r/>
            <w:r>
              <w:rPr>
                <w:rFonts w:ascii="Calibri" w:hAnsi="Calibri"/>
                <w:b w:val="0"/>
                <w:sz w:val="15"/>
              </w:rPr>
              <w:t>5</w:t>
            </w:r>
          </w:p>
        </w:tc>
        <w:tc>
          <w:tcPr>
            <w:tcW w:type="dxa" w:w="1247"/>
          </w:tcPr>
          <w:p>
            <w:pPr>
              <w:spacing w:before="20" w:after="20"/>
            </w:pPr>
            <w:r/>
            <w:r>
              <w:rPr>
                <w:rFonts w:ascii="Calibri" w:hAnsi="Calibri"/>
                <w:b w:val="0"/>
                <w:sz w:val="15"/>
              </w:rPr>
              <w:t>STC-01</w:t>
            </w:r>
          </w:p>
        </w:tc>
        <w:tc>
          <w:tcPr>
            <w:tcW w:type="dxa" w:w="4195"/>
          </w:tcPr>
          <w:p>
            <w:pPr>
              <w:spacing w:before="20" w:after="20"/>
            </w:pPr>
            <w:r/>
            <w:r>
              <w:rPr>
                <w:rFonts w:ascii="Calibri" w:hAnsi="Calibri"/>
                <w:b w:val="0"/>
                <w:sz w:val="15"/>
              </w:rPr>
              <w:t>User Experience Research &amp; Design</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P3 Digital Platform Engineering</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STC-02</w:t>
            </w:r>
          </w:p>
        </w:tc>
        <w:tc>
          <w:tcPr>
            <w:tcW w:type="dxa" w:w="4195"/>
          </w:tcPr>
          <w:p>
            <w:pPr>
              <w:spacing w:before="20" w:after="20"/>
            </w:pPr>
            <w:r/>
            <w:r>
              <w:rPr>
                <w:rFonts w:ascii="Calibri" w:hAnsi="Calibri"/>
                <w:b w:val="0"/>
                <w:sz w:val="15"/>
              </w:rPr>
              <w:t>Rekayasa &amp; Otomasi Proses Bisnis (BPA)</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P3 Digital Platform Engineering</w:t>
            </w:r>
          </w:p>
        </w:tc>
        <w:tc>
          <w:tcPr>
            <w:tcW w:type="dxa" w:w="624"/>
          </w:tcPr>
          <w:p>
            <w:pPr>
              <w:spacing w:before="20" w:after="20"/>
              <w:jc w:val="center"/>
            </w:pPr>
            <w:r/>
            <w:r>
              <w:rPr>
                <w:rFonts w:ascii="Calibri" w:hAnsi="Calibri"/>
                <w:b w:val="0"/>
                <w:sz w:val="15"/>
              </w:rPr>
              <w:t>6</w:t>
            </w:r>
          </w:p>
        </w:tc>
        <w:tc>
          <w:tcPr>
            <w:tcW w:type="dxa" w:w="1247"/>
          </w:tcPr>
          <w:p>
            <w:pPr>
              <w:spacing w:before="20" w:after="20"/>
            </w:pPr>
            <w:r/>
            <w:r>
              <w:rPr>
                <w:rFonts w:ascii="Calibri" w:hAnsi="Calibri"/>
                <w:b w:val="0"/>
                <w:sz w:val="15"/>
              </w:rPr>
              <w:t>STC-03</w:t>
            </w:r>
          </w:p>
        </w:tc>
        <w:tc>
          <w:tcPr>
            <w:tcW w:type="dxa" w:w="4195"/>
          </w:tcPr>
          <w:p>
            <w:pPr>
              <w:spacing w:before="20" w:after="20"/>
            </w:pPr>
            <w:r/>
            <w:r>
              <w:rPr>
                <w:rFonts w:ascii="Calibri" w:hAnsi="Calibri"/>
                <w:b w:val="0"/>
                <w:sz w:val="15"/>
              </w:rPr>
              <w:t>Rekayasa Aplikasi Industri Vertikal (FinTech &amp; EdTech)</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P3 Digital Platform Engineering</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STC-04</w:t>
            </w:r>
          </w:p>
        </w:tc>
        <w:tc>
          <w:tcPr>
            <w:tcW w:type="dxa" w:w="4195"/>
          </w:tcPr>
          <w:p>
            <w:pPr>
              <w:spacing w:before="20" w:after="20"/>
            </w:pPr>
            <w:r/>
            <w:r>
              <w:rPr>
                <w:rFonts w:ascii="Calibri" w:hAnsi="Calibri"/>
                <w:b w:val="0"/>
                <w:sz w:val="15"/>
              </w:rPr>
              <w:t>Immersive Media &amp; XR Development</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STI-316 + STI-531</w:t>
            </w:r>
          </w:p>
        </w:tc>
        <w:tc>
          <w:tcPr>
            <w:tcW w:type="dxa" w:w="2041"/>
            <w:shd w:fill="BDD7EE"/>
          </w:tcPr>
          <w:p>
            <w:pPr>
              <w:spacing w:before="20" w:after="20"/>
              <w:jc w:val="center"/>
            </w:pPr>
            <w:r/>
            <w:r>
              <w:rPr>
                <w:rFonts w:ascii="Calibri" w:hAnsi="Calibri"/>
                <w:b/>
                <w:color w:val="1F4E79"/>
                <w:sz w:val="15"/>
              </w:rPr>
              <w:t>Digabung</w:t>
            </w:r>
          </w:p>
        </w:tc>
      </w:tr>
      <w:tr>
        <w:tc>
          <w:tcPr>
            <w:tcW w:type="dxa" w:w="3628"/>
          </w:tcPr>
          <w:p>
            <w:pPr>
              <w:spacing w:before="20" w:after="20"/>
            </w:pPr>
            <w:r/>
            <w:r>
              <w:rPr>
                <w:rFonts w:ascii="Calibri" w:hAnsi="Calibri"/>
                <w:b w:val="0"/>
                <w:sz w:val="15"/>
              </w:rPr>
              <w:t>P3 Digital Platform Engineering</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STC-05</w:t>
            </w:r>
          </w:p>
        </w:tc>
        <w:tc>
          <w:tcPr>
            <w:tcW w:type="dxa" w:w="4195"/>
          </w:tcPr>
          <w:p>
            <w:pPr>
              <w:spacing w:before="20" w:after="20"/>
            </w:pPr>
            <w:r/>
            <w:r>
              <w:rPr>
                <w:rFonts w:ascii="Calibri" w:hAnsi="Calibri"/>
                <w:b w:val="0"/>
                <w:sz w:val="15"/>
              </w:rPr>
              <w:t>SaaS Architecture &amp; Multi-Tenancy</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r>
        <w:tc>
          <w:tcPr>
            <w:tcW w:type="dxa" w:w="3628"/>
          </w:tcPr>
          <w:p>
            <w:pPr>
              <w:spacing w:before="20" w:after="20"/>
            </w:pPr>
            <w:r/>
            <w:r>
              <w:rPr>
                <w:rFonts w:ascii="Calibri" w:hAnsi="Calibri"/>
                <w:b w:val="0"/>
                <w:sz w:val="15"/>
              </w:rPr>
              <w:t>P3 Digital Platform Engineering</w:t>
            </w:r>
          </w:p>
        </w:tc>
        <w:tc>
          <w:tcPr>
            <w:tcW w:type="dxa" w:w="624"/>
          </w:tcPr>
          <w:p>
            <w:pPr>
              <w:spacing w:before="20" w:after="20"/>
              <w:jc w:val="center"/>
            </w:pPr>
            <w:r/>
            <w:r>
              <w:rPr>
                <w:rFonts w:ascii="Calibri" w:hAnsi="Calibri"/>
                <w:b w:val="0"/>
                <w:sz w:val="15"/>
              </w:rPr>
              <w:t>7</w:t>
            </w:r>
          </w:p>
        </w:tc>
        <w:tc>
          <w:tcPr>
            <w:tcW w:type="dxa" w:w="1247"/>
          </w:tcPr>
          <w:p>
            <w:pPr>
              <w:spacing w:before="20" w:after="20"/>
            </w:pPr>
            <w:r/>
            <w:r>
              <w:rPr>
                <w:rFonts w:ascii="Calibri" w:hAnsi="Calibri"/>
                <w:b w:val="0"/>
                <w:sz w:val="15"/>
              </w:rPr>
              <w:t>STC-06</w:t>
            </w:r>
          </w:p>
        </w:tc>
        <w:tc>
          <w:tcPr>
            <w:tcW w:type="dxa" w:w="4195"/>
          </w:tcPr>
          <w:p>
            <w:pPr>
              <w:spacing w:before="20" w:after="20"/>
            </w:pPr>
            <w:r/>
            <w:r>
              <w:rPr>
                <w:rFonts w:ascii="Calibri" w:hAnsi="Calibri"/>
                <w:b w:val="0"/>
                <w:sz w:val="15"/>
              </w:rPr>
              <w:t>Digital Product Management &amp; Agile Practices</w:t>
            </w:r>
          </w:p>
        </w:tc>
        <w:tc>
          <w:tcPr>
            <w:tcW w:type="dxa" w:w="624"/>
          </w:tcPr>
          <w:p>
            <w:pPr>
              <w:spacing w:before="20" w:after="20"/>
              <w:jc w:val="center"/>
            </w:pPr>
            <w:r/>
            <w:r>
              <w:rPr>
                <w:rFonts w:ascii="Calibri" w:hAnsi="Calibri"/>
                <w:b w:val="0"/>
                <w:sz w:val="15"/>
              </w:rPr>
              <w:t>3</w:t>
            </w:r>
          </w:p>
        </w:tc>
        <w:tc>
          <w:tcPr>
            <w:tcW w:type="dxa" w:w="1814"/>
          </w:tcPr>
          <w:p>
            <w:pPr>
              <w:spacing w:before="20" w:after="20"/>
            </w:pPr>
            <w:r/>
            <w:r>
              <w:rPr>
                <w:rFonts w:ascii="Calibri" w:hAnsi="Calibri"/>
                <w:b w:val="0"/>
                <w:sz w:val="15"/>
              </w:rPr>
              <w:t>—</w:t>
            </w:r>
          </w:p>
        </w:tc>
        <w:tc>
          <w:tcPr>
            <w:tcW w:type="dxa" w:w="2041"/>
            <w:shd w:fill="FFC7CE"/>
          </w:tcPr>
          <w:p>
            <w:pPr>
              <w:spacing w:before="20" w:after="20"/>
              <w:jc w:val="center"/>
            </w:pPr>
            <w:r/>
            <w:r>
              <w:rPr>
                <w:rFonts w:ascii="Calibri" w:hAnsi="Calibri"/>
                <w:b/>
                <w:color w:val="9C0006"/>
                <w:sz w:val="15"/>
              </w:rPr>
              <w:t>Wajib ditempuh</w:t>
            </w:r>
          </w:p>
        </w:tc>
      </w:tr>
    </w:tbl>
    <w:p>
      <w:pPr>
        <w:spacing w:before="280" w:after="80"/>
      </w:pPr>
      <w:r>
        <w:rPr>
          <w:rFonts w:ascii="Calibri" w:hAnsi="Calibri"/>
          <w:b/>
          <w:color w:val="1F3864"/>
          <w:sz w:val="26"/>
        </w:rPr>
        <w:t>Sumber data dan cara verifikasi</w:t>
      </w:r>
    </w:p>
    <w:tbl>
      <w:tblPr>
        <w:tblStyle w:val="TableGrid"/>
        <w:tblW w:type="auto" w:w="0"/>
        <w:jc w:val="center"/>
        <w:tblLayout w:type="fixed"/>
        <w:tblLook w:firstColumn="1" w:firstRow="1" w:lastColumn="0" w:lastRow="0" w:noHBand="0" w:noVBand="1" w:val="04A0"/>
      </w:tblPr>
      <w:tblGrid>
        <w:gridCol w:w="7625"/>
        <w:gridCol w:w="7625"/>
      </w:tblGrid>
      <w:tr>
        <w:tc>
          <w:tcPr>
            <w:tcW w:type="dxa" w:w="2835"/>
            <w:shd w:fill="1F3864"/>
          </w:tcPr>
          <w:p>
            <w:pPr>
              <w:spacing w:before="20" w:after="20"/>
              <w:jc w:val="center"/>
            </w:pPr>
            <w:r>
              <w:rPr>
                <w:sz w:val="19"/>
              </w:rPr>
            </w:r>
            <w:r>
              <w:rPr>
                <w:rFonts w:ascii="Calibri" w:hAnsi="Calibri"/>
                <w:b/>
                <w:color w:val="FFFFFF"/>
                <w:sz w:val="19"/>
              </w:rPr>
              <w:t>Butir</w:t>
            </w:r>
          </w:p>
        </w:tc>
        <w:tc>
          <w:tcPr>
            <w:tcW w:type="dxa" w:w="12189"/>
            <w:shd w:fill="1F3864"/>
          </w:tcPr>
          <w:p>
            <w:pPr>
              <w:spacing w:before="20" w:after="20"/>
              <w:jc w:val="center"/>
            </w:pPr>
            <w:r/>
            <w:r>
              <w:rPr>
                <w:rFonts w:ascii="Calibri" w:hAnsi="Calibri"/>
                <w:b/>
                <w:color w:val="FFFFFF"/>
                <w:sz w:val="19"/>
              </w:rPr>
              <w:t>Keterangan</w:t>
            </w:r>
          </w:p>
        </w:tc>
      </w:tr>
      <w:tr>
        <w:tc>
          <w:tcPr>
            <w:tcW w:type="dxa" w:w="2835"/>
          </w:tcPr>
          <w:p>
            <w:pPr>
              <w:spacing w:before="20" w:after="20"/>
            </w:pPr>
            <w:r/>
            <w:r>
              <w:rPr>
                <w:rFonts w:ascii="Calibri" w:hAnsi="Calibri"/>
                <w:b w:val="0"/>
                <w:sz w:val="19"/>
              </w:rPr>
              <w:t>Data Kurikulum 2025</w:t>
            </w:r>
          </w:p>
        </w:tc>
        <w:tc>
          <w:tcPr>
            <w:tcW w:type="dxa" w:w="12189"/>
          </w:tcPr>
          <w:p>
            <w:pPr>
              <w:spacing w:before="20" w:after="20"/>
            </w:pPr>
            <w:r/>
            <w:r>
              <w:rPr>
                <w:rFonts w:ascii="Calibri" w:hAnsi="Calibri"/>
                <w:b w:val="0"/>
                <w:sz w:val="19"/>
              </w:rPr>
              <w:t>Laporan Daftar Kurikulum Prodi Sistekin (SIAKAD), dicetak 05 Agustus 2026. Inilah satu-satunya sumber sah untuk kode, nama, SKS, dan semester mata kuliah lama.</w:t>
            </w:r>
          </w:p>
        </w:tc>
      </w:tr>
      <w:tr>
        <w:tc>
          <w:tcPr>
            <w:tcW w:type="dxa" w:w="2835"/>
          </w:tcPr>
          <w:p>
            <w:pPr>
              <w:spacing w:before="20" w:after="20"/>
            </w:pPr>
            <w:r/>
            <w:r>
              <w:rPr>
                <w:rFonts w:ascii="Calibri" w:hAnsi="Calibri"/>
                <w:b w:val="0"/>
                <w:sz w:val="19"/>
              </w:rPr>
              <w:t>Data Kurikulum 2026</w:t>
            </w:r>
          </w:p>
        </w:tc>
        <w:tc>
          <w:tcPr>
            <w:tcW w:type="dxa" w:w="12189"/>
          </w:tcPr>
          <w:p>
            <w:pPr>
              <w:spacing w:before="20" w:after="20"/>
            </w:pPr>
            <w:r/>
            <w:r>
              <w:rPr>
                <w:rFonts w:ascii="Calibri" w:hAnsi="Calibri"/>
                <w:b w:val="0"/>
                <w:sz w:val="19"/>
              </w:rPr>
              <w:t>Dokumen 005 untuk mata kuliah paket wajib, Dokumen 007 untuk mata kuliah peminatan.</w:t>
            </w:r>
          </w:p>
        </w:tc>
      </w:tr>
      <w:tr>
        <w:tc>
          <w:tcPr>
            <w:tcW w:type="dxa" w:w="2835"/>
          </w:tcPr>
          <w:p>
            <w:pPr>
              <w:spacing w:before="20" w:after="20"/>
            </w:pPr>
            <w:r/>
            <w:r>
              <w:rPr>
                <w:rFonts w:ascii="Calibri" w:hAnsi="Calibri"/>
                <w:b w:val="0"/>
                <w:sz w:val="19"/>
              </w:rPr>
              <w:t>Pemetaan penyetaraan</w:t>
            </w:r>
          </w:p>
        </w:tc>
        <w:tc>
          <w:tcPr>
            <w:tcW w:type="dxa" w:w="12189"/>
          </w:tcPr>
          <w:p>
            <w:pPr>
              <w:spacing w:before="20" w:after="20"/>
            </w:pPr>
            <w:r/>
            <w:r>
              <w:rPr>
                <w:rFonts w:ascii="Calibri" w:hAnsi="Calibri"/>
                <w:b w:val="0"/>
                <w:sz w:val="19"/>
              </w:rPr>
              <w:t>Dokumen 024 Bagian 3, 3A, dan 8.</w:t>
            </w:r>
          </w:p>
        </w:tc>
      </w:tr>
      <w:tr>
        <w:tc>
          <w:tcPr>
            <w:tcW w:type="dxa" w:w="2835"/>
          </w:tcPr>
          <w:p>
            <w:pPr>
              <w:spacing w:before="20" w:after="20"/>
            </w:pPr>
            <w:r/>
            <w:r>
              <w:rPr>
                <w:rFonts w:ascii="Calibri" w:hAnsi="Calibri"/>
                <w:b w:val="0"/>
                <w:sz w:val="19"/>
              </w:rPr>
              <w:t>Cara verifikasi</w:t>
            </w:r>
          </w:p>
        </w:tc>
        <w:tc>
          <w:tcPr>
            <w:tcW w:type="dxa" w:w="12189"/>
          </w:tcPr>
          <w:p>
            <w:pPr>
              <w:spacing w:before="20" w:after="20"/>
            </w:pPr>
            <w:r/>
            <w:r>
              <w:rPr>
                <w:rFonts w:ascii="Calibri" w:hAnsi="Calibri"/>
                <w:b w:val="0"/>
                <w:sz w:val="19"/>
              </w:rPr>
              <w:t>Skrip verify_k2025_ground_truth.py membaca PDF SIAKAD secara langsung dan memeriksa 17 butir kecocokan; proses gagal bila ada satu saja penyimpangan.</w:t>
            </w:r>
          </w:p>
        </w:tc>
      </w:tr>
      <w:tr>
        <w:tc>
          <w:tcPr>
            <w:tcW w:type="dxa" w:w="2835"/>
          </w:tcPr>
          <w:p>
            <w:pPr>
              <w:spacing w:before="20" w:after="20"/>
            </w:pPr>
            <w:r/>
            <w:r>
              <w:rPr>
                <w:rFonts w:ascii="Calibri" w:hAnsi="Calibri"/>
                <w:b w:val="0"/>
                <w:sz w:val="19"/>
              </w:rPr>
              <w:t>Hasil terakhir</w:t>
            </w:r>
          </w:p>
        </w:tc>
        <w:tc>
          <w:tcPr>
            <w:tcW w:type="dxa" w:w="12189"/>
          </w:tcPr>
          <w:p>
            <w:pPr>
              <w:spacing w:before="20" w:after="20"/>
            </w:pPr>
            <w:r/>
            <w:r>
              <w:rPr>
                <w:rFonts w:ascii="Calibri" w:hAnsi="Calibri"/>
                <w:b w:val="0"/>
                <w:sz w:val="19"/>
              </w:rPr>
              <w:t>LULUS seluruh 17 butir. 56 mata kuliah / 146 SKS cocok, tidak ada mata kuliah lama yang terlewat, tidak ada kode fiktif.</w:t>
            </w:r>
          </w:p>
        </w:tc>
      </w:tr>
      <w:tr>
        <w:tc>
          <w:tcPr>
            <w:tcW w:type="dxa" w:w="2835"/>
          </w:tcPr>
          <w:p>
            <w:pPr>
              <w:spacing w:before="20" w:after="20"/>
            </w:pPr>
            <w:r/>
            <w:r>
              <w:rPr>
                <w:rFonts w:ascii="Calibri" w:hAnsi="Calibri"/>
                <w:b w:val="0"/>
                <w:sz w:val="19"/>
              </w:rPr>
              <w:t>Catatan</w:t>
            </w:r>
          </w:p>
        </w:tc>
        <w:tc>
          <w:tcPr>
            <w:tcW w:type="dxa" w:w="12189"/>
          </w:tcPr>
          <w:p>
            <w:pPr>
              <w:spacing w:before="20" w:after="20"/>
            </w:pPr>
            <w:r/>
            <w:r>
              <w:rPr>
                <w:rFonts w:ascii="Calibri" w:hAnsi="Calibri"/>
                <w:b w:val="0"/>
                <w:sz w:val="19"/>
              </w:rPr>
              <w:t>Notulensi rapat bukan sumber data mata kuliah. Bila terdapat perbedaan angka, Laporan SIAKAD yang dimenangkan.</w:t>
            </w:r>
          </w:p>
        </w:tc>
      </w:tr>
    </w:tbl>
    <w:p>
      <w:pPr>
        <w:spacing w:before="320"/>
        <w:jc w:val="center"/>
      </w:pPr>
      <w:r>
        <w:rPr>
          <w:rFonts w:ascii="Calibri" w:hAnsi="Calibri"/>
          <w:i/>
          <w:color w:val="595959"/>
          <w:sz w:val="18"/>
        </w:rPr>
        <w:t>Tim Pengembang Kurikulum FSTI Universitas Widyagama Malang</w:t>
        <w:br/>
        <w:t>Ringkasan dari Dokumen Resmi 024 — Kurikulum OBE Revisi SISTEKIN 2026</w:t>
      </w:r>
    </w:p>
    <w:sectPr w:rsidR="00FC693F" w:rsidRPr="0006063C" w:rsidSect="00034616">
      <w:pgSz w:w="16838" w:h="11906"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