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F3864"/>
          <w:sz w:val="32"/>
        </w:rPr>
        <w:t>IMPLEMENTASI MODUL OBE — S1 SISTEM DAN TEKNOLOGI INFORMASI UWG 2026</w:t>
      </w:r>
    </w:p>
    <w:p>
      <w:pPr>
        <w:keepNext/>
        <w:spacing w:before="240" w:after="80"/>
      </w:pPr>
      <w:r>
        <w:rPr>
          <w:rFonts w:ascii="Calibri" w:hAnsi="Calibri"/>
          <w:b/>
          <w:color w:val="1F3864"/>
          <w:sz w:val="26"/>
        </w:rPr>
        <w:t>Program Studi Sistem dan Teknologi Informasi (SISTEKIN)</w:t>
      </w:r>
    </w:p>
    <w:p>
      <w:pPr>
        <w:keepNext/>
        <w:spacing w:before="240" w:after="80"/>
      </w:pPr>
      <w:r>
        <w:rPr>
          <w:rFonts w:ascii="Calibri" w:hAnsi="Calibri"/>
          <w:b/>
          <w:color w:val="1F3864"/>
          <w:sz w:val="26"/>
        </w:rPr>
        <w:t>Fakultas Sains dan Teknologi Informasi (FSTI) — Universitas Widyagama Malang</w:t>
      </w:r>
    </w:p>
    <w:p>
      <w:pPr>
        <w:spacing w:before="0" w:after="80" w:line="276" w:lineRule="auto"/>
      </w:pPr>
      <w:r>
        <w:rPr>
          <w:rFonts w:ascii="Calibri" w:hAnsi="Calibri"/>
          <w:b/>
          <w:color w:val="262626"/>
          <w:sz w:val="21"/>
        </w:rPr>
        <w:t>Versi Dokumen:</w:t>
      </w:r>
      <w:r>
        <w:rPr>
          <w:rFonts w:ascii="Calibri" w:hAnsi="Calibri"/>
          <w:color w:val="262626"/>
          <w:sz w:val="21"/>
        </w:rPr>
        <w:t xml:space="preserve"> Revisi Final 2026 (Kurikulum KPT-OBE SISTEKIN)</w:t>
      </w:r>
    </w:p>
    <w:p>
      <w:pPr>
        <w:spacing w:before="0" w:after="80" w:line="276" w:lineRule="auto"/>
      </w:pPr>
      <w:r>
        <w:rPr>
          <w:rFonts w:ascii="Calibri" w:hAnsi="Calibri"/>
          <w:b/>
          <w:color w:val="262626"/>
          <w:sz w:val="21"/>
        </w:rPr>
        <w:t>Standar:</w:t>
      </w:r>
      <w:r>
        <w:rPr>
          <w:rFonts w:ascii="Calibri" w:hAnsi="Calibri"/>
          <w:color w:val="262626"/>
          <w:sz w:val="21"/>
        </w:rPr>
        <w:t xml:space="preserve"> Permendikbudristek No. 53/2023 | APTIKOM OBE IS2020/IT2017 | LAM INFOKOM</w:t>
      </w:r>
    </w:p>
    <w:p>
      <w:pPr>
        <w:spacing w:before="0" w:after="80" w:line="276" w:lineRule="auto"/>
      </w:pPr>
      <w:r>
        <w:rPr>
          <w:rFonts w:ascii="Calibri" w:hAnsi="Calibri"/>
          <w:b/>
          <w:color w:val="262626"/>
          <w:sz w:val="21"/>
        </w:rPr>
        <w:t>Total Sheet:</w:t>
      </w:r>
      <w:r>
        <w:rPr>
          <w:rFonts w:ascii="Calibri" w:hAnsi="Calibri"/>
          <w:color w:val="262626"/>
          <w:sz w:val="21"/>
        </w:rPr>
        <w:t xml:space="preserve"> 14</w:t>
      </w:r>
    </w:p>
    <w:p>
      <w:pPr>
        <w:spacing w:before="0" w:after="80" w:line="276" w:lineRule="auto"/>
      </w:pPr>
      <w:r>
        <w:rPr>
          <w:rFonts w:ascii="Calibri" w:hAnsi="Calibri"/>
          <w:b/>
          <w:color w:val="262626"/>
          <w:sz w:val="21"/>
        </w:rPr>
        <w:t>Catatan Export:</w:t>
      </w:r>
      <w:r>
        <w:rPr>
          <w:rFonts w:ascii="Calibri" w:hAnsi="Calibri"/>
          <w:color w:val="262626"/>
          <w:sz w:val="21"/>
        </w:rPr>
        <w:t xml:space="preserve"> File ini dioptimalkan untuk ekspor ke Excel, Word, dan PDF. Setiap Sheet merupakan satu lembar/tab tersendiri.</w:t>
      </w:r>
    </w:p>
    <w:p>
      <w:pPr>
        <w:spacing w:before="80" w:after="80"/>
      </w:pPr>
      <w:r>
        <w:rPr>
          <w:color w:val="C8D2E1"/>
          <w:sz w:val="16"/>
        </w:rPr>
        <w:t>_________________________________________________________________________________</w:t>
      </w:r>
    </w:p>
    <w:p>
      <w:pPr>
        <w:keepNext/>
        <w:spacing w:before="240" w:after="80"/>
      </w:pPr>
      <w:r>
        <w:rPr>
          <w:rFonts w:ascii="Calibri" w:hAnsi="Calibri"/>
          <w:b/>
          <w:color w:val="1F3864"/>
          <w:sz w:val="26"/>
        </w:rPr>
        <w:t>Sheet 1: Cek List Kesiapan OBE</w:t>
      </w:r>
    </w:p>
    <w:tbl>
      <w:tblPr>
        <w:tblW w:type="auto" w:w="0"/>
        <w:jc w:val="center"/>
        <w:tblLayout w:type="fixed"/>
        <w:tblLook w:firstColumn="1" w:firstRow="1" w:lastColumn="0" w:lastRow="0" w:noHBand="0" w:noVBand="1" w:val="04A0"/>
      </w:tblPr>
      <w:tblGrid>
        <w:gridCol w:w="9029"/>
      </w:tblGrid>
      <w:tr>
        <w:tc>
          <w:tcPr>
            <w:tcW w:type="dxa" w:w="9360"/>
            <w:shd w:fill="EEF4FB"/>
            <w:tcMar>
              <w:top w:w="120" w:type="dxa"/>
              <w:bottom w:w="120" w:type="dxa"/>
              <w:left w:w="200" w:type="dxa"/>
              <w:right w:w="150" w:type="dxa"/>
            </w:tcMar>
            <w:tcBorders>
              <w:left w:val="single" w:sz="24" w:space="0" w:color="2E75B6"/>
              <w:top w:val="none"/>
              <w:bottom w:val="none"/>
              <w:right w:val="none"/>
            </w:tcBorders>
          </w:tcPr>
          <w:p>
            <w:pPr>
              <w:spacing w:before="40" w:after="40" w:line="276" w:lineRule="auto"/>
            </w:pPr>
            <w:r>
              <w:rPr>
                <w:rFonts w:ascii="Calibri" w:hAnsi="Calibri"/>
                <w:i/>
                <w:color w:val="1F3864"/>
                <w:sz w:val="20"/>
              </w:rPr>
              <w:t>SELF ASSESSMENT KESIAPAN IMPLEMENTASI MODUL OBE - S1 SISTEM DAN TEKNOLOGI INFORMASI 2026</w:t>
            </w:r>
          </w:p>
        </w:tc>
      </w:tr>
    </w:tbl>
    <w:p>
      <w:pPr>
        <w:spacing w:after="80"/>
      </w:pP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1806"/>
        <w:gridCol w:w="1806"/>
        <w:gridCol w:w="1806"/>
        <w:gridCol w:w="1806"/>
        <w:gridCol w:w="1806"/>
      </w:tblGrid>
      <w:tr>
        <w:trPr>
          <w:tblHeader/>
          <w:cantSplit/>
          <w:cantSplit/>
        </w:trPr>
        <w:tc>
          <w:tcPr>
            <w:tcW w:type="dxa" w:w="180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No</w:t>
            </w:r>
          </w:p>
        </w:tc>
        <w:tc>
          <w:tcPr>
            <w:tcW w:type="dxa" w:w="180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Aspek</w:t>
            </w:r>
          </w:p>
        </w:tc>
        <w:tc>
          <w:tcPr>
            <w:tcW w:type="dxa" w:w="180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Kriteria / Pertanyaan Kesiapan</w:t>
            </w:r>
          </w:p>
        </w:tc>
        <w:tc>
          <w:tcPr>
            <w:tcW w:type="dxa" w:w="180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Status</w:t>
            </w:r>
          </w:p>
        </w:tc>
        <w:tc>
          <w:tcPr>
            <w:tcW w:type="dxa" w:w="180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Catatan</w:t>
            </w:r>
          </w:p>
        </w:tc>
      </w:tr>
      <w:tr>
        <w:trPr>
          <w:cantSplit/>
        </w:trPr>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Kurikulum OBE</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Profil lulusan tersedia dan menggambarkan peran lulusan.</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Ya</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4 Profil Lulusan (PL-1 s.d. PL-4) telah dirumuskan (Dok. 002).</w:t>
            </w:r>
          </w:p>
        </w:tc>
      </w:tr>
      <w:tr>
        <w:trPr>
          <w:cantSplit/>
        </w:trPr>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2</w:t>
            </w: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Kurikulum OBE</w:t>
            </w: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Jumlah profil lulusan &gt;= 3 dan mencakup bekerja/wirausaha.</w:t>
            </w: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Ya</w:t>
            </w: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4 PL, termasuk Digital Technopreneur (PL-4).</w:t>
            </w:r>
          </w:p>
        </w:tc>
      </w:tr>
      <w:tr>
        <w:trPr>
          <w:cantSplit/>
        </w:trPr>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Kurikulum OBE</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Profil lulusan disajikan dengan kode, nama, deskripsi, dan profesi.</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Ya</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Tersedia pada Sheet 2 dan Dok. 002.</w:t>
            </w:r>
          </w:p>
        </w:tc>
      </w:tr>
      <w:tr>
        <w:trPr>
          <w:cantSplit/>
        </w:trPr>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4</w:t>
            </w: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Kurikulum OBE</w:t>
            </w: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CPL prodi tersedia dan dirumuskan dengan KKO + konten + konteks.</w:t>
            </w: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Ya</w:t>
            </w: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14 CPL (S1, KU1-3, P1-4, KK1-6) pada Dok. 003.</w:t>
            </w:r>
          </w:p>
        </w:tc>
      </w:tr>
      <w:tr>
        <w:trPr>
          <w:cantSplit/>
        </w:trPr>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5</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Kurikulum OBE</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Jumlah CPL berada pada rentang 10-15.</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Ya</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Jumlah CPL = 14 (SN-Dikti + APTIKOM IS2020/IT2017).</w:t>
            </w:r>
          </w:p>
        </w:tc>
      </w:tr>
      <w:tr>
        <w:trPr>
          <w:cantSplit/>
        </w:trPr>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6</w:t>
            </w: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Kurikulum OBE</w:t>
            </w: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Semua CPL dipetakan ke Profil Lulusan.</w:t>
            </w: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Ya</w:t>
            </w: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Tersedia pada Sheet 4 dan Dok. 004.</w:t>
            </w:r>
          </w:p>
        </w:tc>
      </w:tr>
      <w:tr>
        <w:trPr>
          <w:cantSplit/>
        </w:trPr>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7</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Kurikulum OBE</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Setiap PL ditopang minimal 3 CPL.</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Ya</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Seluruh PL ditopang min. 8 CPL.</w:t>
            </w:r>
          </w:p>
        </w:tc>
      </w:tr>
      <w:tr>
        <w:trPr>
          <w:cantSplit/>
        </w:trPr>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8</w:t>
            </w: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Kurikulum OBE</w:t>
            </w: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Semua mata kuliah dipetakan terhadap CPL.</w:t>
            </w: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Ya</w:t>
            </w: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55 MK (paket) dan 67 MK (portofolio) dipetakan pada Sheet 5 (Dok. 004).</w:t>
            </w:r>
          </w:p>
        </w:tc>
      </w:tr>
      <w:tr>
        <w:trPr>
          <w:cantSplit/>
        </w:trPr>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9</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Kurikulum OBE</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Struktur mata kuliah per semester dan total SKS tersedia.</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Ya</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55 MK / 146 SKS paket ditempuh; 67 MK / 182 SKS portofolio; 8 semester (Dok. 005).</w:t>
            </w:r>
          </w:p>
        </w:tc>
      </w:tr>
      <w:tr>
        <w:trPr>
          <w:cantSplit/>
        </w:trPr>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10</w:t>
            </w: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Kurikulum OBE</w:t>
            </w: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Peta pemenuhan CPL oleh mata kuliah (level I-R-M) tersedia.</w:t>
            </w: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Ya</w:t>
            </w: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Tersedia pada Sheet 7 (Dok. 004).</w:t>
            </w:r>
          </w:p>
        </w:tc>
      </w:tr>
      <w:tr>
        <w:trPr>
          <w:cantSplit/>
        </w:trPr>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11</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Kurikulum OBE</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Bahan Kajian (BK) telah difinalkan dan dipetakan CPL-BK-MK.</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Ya</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21 BK IS2020 + 15 BK IT2017 dipetakan penuh, mencakup 11 BK kompetensi utama IS2020 &amp; 14 BK penciri utama IT2017 yang wajib diadopsi (Dok. 003).</w:t>
            </w:r>
          </w:p>
        </w:tc>
      </w:tr>
      <w:tr>
        <w:trPr>
          <w:cantSplit/>
        </w:trPr>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12</w:t>
            </w: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OBLT</w:t>
            </w: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Setiap mata kuliah memiliki RPS berbasis CPL/CPMK/Sub-CPMK.</w:t>
            </w: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Ya</w:t>
            </w: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CPMK dan Sub-CPMK seluruh 67 MK tersedia pada Dok. 007.</w:t>
            </w:r>
          </w:p>
        </w:tc>
      </w:tr>
      <w:tr>
        <w:trPr>
          <w:cantSplit/>
        </w:trPr>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13</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OBLT</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Metode pembelajaran selaras dengan CPMK dan asesmen.</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Ya</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Case Method + PjBL &gt;= 60% sesuai IKU 7; diverifikasi Dok. 008.</w:t>
            </w:r>
          </w:p>
        </w:tc>
      </w:tr>
      <w:tr>
        <w:trPr>
          <w:cantSplit/>
        </w:trPr>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14</w:t>
            </w: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OBLAE</w:t>
            </w: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Rencana evaluasi dan bobot penilaian setiap MK tersedia.</w:t>
            </w: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Ya</w:t>
            </w: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Skema 4x Asesmen (T1=20%, UTS=25-30%, T2=20-25%, UAS=30%) pada Dok. 007 &amp; 008.</w:t>
            </w:r>
          </w:p>
        </w:tc>
      </w:tr>
      <w:tr>
        <w:trPr>
          <w:cantSplit/>
        </w:trPr>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15</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OBLAE</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Capaian CPMK dan CPL dihitung dari data nilai aktual mahasiswa.</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Belum</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Memerlukan data hasil asesmen aktual implementasi kurikulum baru.</w:t>
            </w:r>
          </w:p>
        </w:tc>
      </w:tr>
      <w:tr>
        <w:trPr>
          <w:cantSplit/>
        </w:trPr>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16</w:t>
            </w: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OBLAE</w:t>
            </w: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Analisis ketercapaian dan continuous improvement dilakukan berkala.</w:t>
            </w: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Belum</w:t>
            </w: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Siklus PPEPP/CQI dirancang pada Dok. 010; dijalankan setelah implementasi.</w:t>
            </w:r>
          </w:p>
        </w:tc>
      </w:tr>
      <w:tr>
        <w:trPr>
          <w:cantSplit/>
        </w:trPr>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17</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Dokumen</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Landasan, tracer study, PEO/Tujuan Pendidikan, dan referensi kurikulum terdokumentasi.</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Ya</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VMTS 2045, SWOT, 4 PL + 3 PEO terdokumentasi penuh (Dok. 001, 002).</w:t>
            </w:r>
          </w:p>
        </w:tc>
      </w:tr>
    </w:tbl>
    <w:p>
      <w:pPr>
        <w:spacing w:after="120"/>
      </w:pPr>
    </w:p>
    <w:p>
      <w:pPr>
        <w:spacing w:before="80" w:after="80"/>
      </w:pPr>
      <w:r>
        <w:rPr>
          <w:color w:val="C8D2E1"/>
          <w:sz w:val="16"/>
        </w:rPr>
        <w:t>_________________________________________________________________________________</w:t>
      </w:r>
    </w:p>
    <w:p>
      <w:pPr>
        <w:keepNext/>
        <w:spacing w:before="240" w:after="80"/>
      </w:pPr>
      <w:r>
        <w:rPr>
          <w:rFonts w:ascii="Calibri" w:hAnsi="Calibri"/>
          <w:b/>
          <w:color w:val="1F3864"/>
          <w:sz w:val="26"/>
        </w:rPr>
        <w:t>Sheet 2: Profil Lulusan (4 PL)</w:t>
      </w:r>
    </w:p>
    <w:tbl>
      <w:tblPr>
        <w:tblW w:type="auto" w:w="0"/>
        <w:jc w:val="center"/>
        <w:tblLayout w:type="fixed"/>
        <w:tblLook w:firstColumn="1" w:firstRow="1" w:lastColumn="0" w:lastRow="0" w:noHBand="0" w:noVBand="1" w:val="04A0"/>
      </w:tblPr>
      <w:tblGrid>
        <w:gridCol w:w="9029"/>
      </w:tblGrid>
      <w:tr>
        <w:tc>
          <w:tcPr>
            <w:tcW w:type="dxa" w:w="9360"/>
            <w:shd w:fill="EEF4FB"/>
            <w:tcMar>
              <w:top w:w="120" w:type="dxa"/>
              <w:bottom w:w="120" w:type="dxa"/>
              <w:left w:w="200" w:type="dxa"/>
              <w:right w:w="150" w:type="dxa"/>
            </w:tcMar>
            <w:tcBorders>
              <w:left w:val="single" w:sz="24" w:space="0" w:color="2E75B6"/>
              <w:top w:val="none"/>
              <w:bottom w:val="none"/>
              <w:right w:val="none"/>
            </w:tcBorders>
          </w:tcPr>
          <w:p>
            <w:pPr>
              <w:spacing w:before="40" w:after="40" w:line="276" w:lineRule="auto"/>
            </w:pPr>
            <w:r>
              <w:rPr>
                <w:rFonts w:ascii="Calibri" w:hAnsi="Calibri"/>
                <w:i/>
                <w:color w:val="1F3864"/>
                <w:sz w:val="20"/>
              </w:rPr>
              <w:t>PROFIL LULUSAN - S1 SISTEM DAN TEKNOLOGI INFORMASI 2026 (Dok. 002)</w:t>
            </w:r>
          </w:p>
        </w:tc>
      </w:tr>
    </w:tbl>
    <w:p>
      <w:pPr>
        <w:spacing w:after="80"/>
      </w:pP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1806"/>
        <w:gridCol w:w="1806"/>
        <w:gridCol w:w="1806"/>
        <w:gridCol w:w="1806"/>
        <w:gridCol w:w="1806"/>
      </w:tblGrid>
      <w:tr>
        <w:trPr>
          <w:tblHeader/>
          <w:cantSplit/>
          <w:cantSplit/>
        </w:trPr>
        <w:tc>
          <w:tcPr>
            <w:tcW w:type="dxa" w:w="180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No</w:t>
            </w:r>
          </w:p>
        </w:tc>
        <w:tc>
          <w:tcPr>
            <w:tcW w:type="dxa" w:w="180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Kode PL</w:t>
            </w:r>
          </w:p>
        </w:tc>
        <w:tc>
          <w:tcPr>
            <w:tcW w:type="dxa" w:w="180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Nama Profil Lulusan</w:t>
            </w:r>
          </w:p>
        </w:tc>
        <w:tc>
          <w:tcPr>
            <w:tcW w:type="dxa" w:w="180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Deskripsi Profil Lulusan</w:t>
            </w:r>
          </w:p>
        </w:tc>
        <w:tc>
          <w:tcPr>
            <w:tcW w:type="dxa" w:w="180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Profesi / Bidang Karier</w:t>
            </w:r>
          </w:p>
        </w:tc>
      </w:tr>
      <w:tr>
        <w:trPr>
          <w:cantSplit/>
        </w:trPr>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PL-1</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Intelligent IS Developer &amp; AI Engineer</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Lulusan mampu merancang dan mengembangkan sistem informasi berbasis AI yang terintegrasi, andal, dan adaptif sesuai kebutuhan bisnis dan organisasi, mencakup rekayasa data, model ML, dan integrasi layanan cerdas.</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AI Application Developer; Intelligent Enterprise Developer; Software Engineer (AI/ML); Data Scientist; MLOps Specialist</w:t>
            </w:r>
          </w:p>
        </w:tc>
      </w:tr>
      <w:tr>
        <w:trPr>
          <w:cantSplit/>
        </w:trPr>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2</w:t>
            </w: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PL-2</w:t>
            </w: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Cloud Infrastructure, Cybersecurity &amp; Smart Systems Integrator</w:t>
            </w: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Lulusan mampu mengintegrasikan infrastruktur cloud, IoT, dan keamanan informasi menjadi sistem cerdas yang aman, andal, dan sesuai standar GRC (COBIT/ITIL/ISO 27001).</w:t>
            </w: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Cloud Systems Integrator; IoT Solutions Architect; Smart City Engineer; IT Auditor; Cybersecurity GRC Specialist</w:t>
            </w:r>
          </w:p>
        </w:tc>
      </w:tr>
      <w:tr>
        <w:trPr>
          <w:cantSplit/>
        </w:trPr>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PL-3</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UI/UX Designer &amp; Digital Platform Engineer</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Lulusan mampu merancang pengalaman pengguna (UX) yang inklusif dan membangun platform digital skalabel berbasis web, mobile, microservices, dan proses bisnis terotomasi.</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Full-Stack Platform Engineer; UX/Product Engineer; Mobile Lead Developer; Digital Product Manager</w:t>
            </w:r>
          </w:p>
        </w:tc>
      </w:tr>
      <w:tr>
        <w:trPr>
          <w:cantSplit/>
        </w:trPr>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4</w:t>
            </w: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PL-4</w:t>
            </w: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Digital Technopreneur &amp; IT Product Innovator</w:t>
            </w: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Lulusan mampu mengembangkan usaha dan inovasi digital berbasis kebutuhan pasar dan masyarakat secara kreatif, etis, dan berkelanjutan, termasuk memimpin tim dan mengelola proyek TI skala startup.</w:t>
            </w: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Tech Startup Founder; SaaS Product Owner; Digital Product Manager; IT Project Manager</w:t>
            </w:r>
          </w:p>
        </w:tc>
      </w:tr>
    </w:tbl>
    <w:p>
      <w:pPr>
        <w:spacing w:after="120"/>
      </w:pPr>
    </w:p>
    <w:p>
      <w:pPr>
        <w:spacing w:before="80" w:after="80"/>
      </w:pPr>
      <w:r>
        <w:rPr>
          <w:color w:val="C8D2E1"/>
          <w:sz w:val="16"/>
        </w:rPr>
        <w:t>_________________________________________________________________________________</w:t>
      </w:r>
    </w:p>
    <w:p>
      <w:pPr>
        <w:keepNext/>
        <w:spacing w:before="240" w:after="80"/>
      </w:pPr>
      <w:r>
        <w:rPr>
          <w:rFonts w:ascii="Calibri" w:hAnsi="Calibri"/>
          <w:b/>
          <w:color w:val="1F3864"/>
          <w:sz w:val="26"/>
        </w:rPr>
        <w:t>Sheet 3: CPL Prodi (14 CPL)</w:t>
      </w:r>
    </w:p>
    <w:tbl>
      <w:tblPr>
        <w:tblW w:type="auto" w:w="0"/>
        <w:jc w:val="center"/>
        <w:tblLayout w:type="fixed"/>
        <w:tblLook w:firstColumn="1" w:firstRow="1" w:lastColumn="0" w:lastRow="0" w:noHBand="0" w:noVBand="1" w:val="04A0"/>
      </w:tblPr>
      <w:tblGrid>
        <w:gridCol w:w="9029"/>
      </w:tblGrid>
      <w:tr>
        <w:tc>
          <w:tcPr>
            <w:tcW w:type="dxa" w:w="9360"/>
            <w:shd w:fill="EEF4FB"/>
            <w:tcMar>
              <w:top w:w="120" w:type="dxa"/>
              <w:bottom w:w="120" w:type="dxa"/>
              <w:left w:w="200" w:type="dxa"/>
              <w:right w:w="150" w:type="dxa"/>
            </w:tcMar>
            <w:tcBorders>
              <w:left w:val="single" w:sz="24" w:space="0" w:color="2E75B6"/>
              <w:top w:val="none"/>
              <w:bottom w:val="none"/>
              <w:right w:val="none"/>
            </w:tcBorders>
          </w:tcPr>
          <w:p>
            <w:pPr>
              <w:spacing w:before="40" w:after="40" w:line="276" w:lineRule="auto"/>
            </w:pPr>
            <w:r>
              <w:rPr>
                <w:rFonts w:ascii="Calibri" w:hAnsi="Calibri"/>
                <w:i/>
                <w:color w:val="1F3864"/>
                <w:sz w:val="20"/>
              </w:rPr>
              <w:t>CAPAIAN PEMBELAJARAN LULUSAN (CPL) - 14 OUTCOMES (S1 + KU1-3 + P1-4 + KK1-6)</w:t>
            </w:r>
          </w:p>
        </w:tc>
      </w:tr>
    </w:tbl>
    <w:p>
      <w:pPr>
        <w:spacing w:after="80"/>
      </w:pPr>
    </w:p>
    <w:tbl>
      <w:tblPr>
        <w:tblW w:type="auto" w:w="0"/>
        <w:jc w:val="center"/>
        <w:tblLayout w:type="fixed"/>
        <w:tblLook w:firstColumn="1" w:firstRow="1" w:lastColumn="0" w:lastRow="0" w:noHBand="0" w:noVBand="1" w:val="04A0"/>
      </w:tblPr>
      <w:tblGrid>
        <w:gridCol w:w="9029"/>
      </w:tblGrid>
      <w:tr>
        <w:tc>
          <w:tcPr>
            <w:tcW w:type="dxa" w:w="9360"/>
            <w:shd w:fill="EEF4FB"/>
            <w:tcMar>
              <w:top w:w="120" w:type="dxa"/>
              <w:bottom w:w="120" w:type="dxa"/>
              <w:left w:w="200" w:type="dxa"/>
              <w:right w:w="150" w:type="dxa"/>
            </w:tcMar>
            <w:tcBorders>
              <w:left w:val="single" w:sz="24" w:space="0" w:color="2E75B6"/>
              <w:top w:val="none"/>
              <w:bottom w:val="none"/>
              <w:right w:val="none"/>
            </w:tcBorders>
          </w:tcPr>
          <w:p>
            <w:pPr>
              <w:spacing w:before="40" w:after="40" w:line="276" w:lineRule="auto"/>
            </w:pPr>
            <w:r>
              <w:rPr>
                <w:rFonts w:ascii="Calibri" w:hAnsi="Calibri"/>
                <w:i/>
                <w:color w:val="1F3864"/>
                <w:sz w:val="20"/>
              </w:rPr>
              <w:t>CPL dirumuskan sesuai SN-Dikti + APTIKOM IS2020/IT2017. Sumber: Dok. 003.</w:t>
            </w:r>
          </w:p>
        </w:tc>
      </w:tr>
    </w:tbl>
    <w:p>
      <w:pPr>
        <w:spacing w:after="80"/>
      </w:pP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1290"/>
        <w:gridCol w:w="1290"/>
        <w:gridCol w:w="1290"/>
        <w:gridCol w:w="1290"/>
        <w:gridCol w:w="1290"/>
        <w:gridCol w:w="1290"/>
        <w:gridCol w:w="1290"/>
      </w:tblGrid>
      <w:tr>
        <w:trPr>
          <w:tblHeader/>
          <w:cantSplit/>
          <w:cantSplit/>
        </w:trPr>
        <w:tc>
          <w:tcPr>
            <w:tcW w:type="dxa" w:w="129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No</w:t>
            </w:r>
          </w:p>
        </w:tc>
        <w:tc>
          <w:tcPr>
            <w:tcW w:type="dxa" w:w="129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Kode CPL</w:t>
            </w:r>
          </w:p>
        </w:tc>
        <w:tc>
          <w:tcPr>
            <w:tcW w:type="dxa" w:w="129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Kategori</w:t>
            </w:r>
          </w:p>
        </w:tc>
        <w:tc>
          <w:tcPr>
            <w:tcW w:type="dxa" w:w="129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Rumusan CPL</w:t>
            </w:r>
          </w:p>
        </w:tc>
        <w:tc>
          <w:tcPr>
            <w:tcW w:type="dxa" w:w="129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Fokus / Domain</w:t>
            </w:r>
          </w:p>
        </w:tc>
        <w:tc>
          <w:tcPr>
            <w:tcW w:type="dxa" w:w="129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PL Terkait</w:t>
            </w:r>
          </w:p>
        </w:tc>
        <w:tc>
          <w:tcPr>
            <w:tcW w:type="dxa" w:w="129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Sumber</w:t>
            </w:r>
          </w:p>
        </w:tc>
      </w:tr>
      <w:tr>
        <w:trPr>
          <w:cantSplit/>
        </w:trPr>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S1</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Sikap</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Bertakwa kepada Tuhan Yang Maha Esa, menginternalisasi nilai, norma, dan etika digital, menjunjung tinggi kejujuran dan profesionalisme, bekerja sama secara produktif dalam tim lintas disiplin, serta menunjukkan sikap tanggung jawab atas pekerjaan di bidang keahliannya secara mandiri</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Sikap &amp; etika profesional</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PL-1 s.d. PL-4</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SN-Dikti (S1-S10)</w:t>
            </w:r>
          </w:p>
        </w:tc>
      </w:tr>
      <w:tr>
        <w:trPr>
          <w:cantSplit/>
        </w:trPr>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2</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KU1</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Keterampilan Umum</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Mampu menerapkan pemikiran logis, kritis, sistematis, dan inovatif dalam menganalisis permasalahan computing serta mengkaji implikasi pengembangan teknologi sesuai kaidah ilmiah</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Analisis &amp; inovasi computing</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PL-1, PL-2</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SN-Dikti KU1, KU3</w:t>
            </w:r>
          </w:p>
        </w:tc>
      </w:tr>
      <w:tr>
        <w:trPr>
          <w:cantSplit/>
        </w:trPr>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KU2</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Keterampilan Umum</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Mampu mengkomunikasikan gagasan, analisis, dan solusi teknis secara efektif secara lisan dan tulisan, serta memelihara dan mengembangkan jaringan kerja profesional</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Komunikasi &amp; networking profesional</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PL-3, PL-4</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SN-Dikti KU4, KU6</w:t>
            </w:r>
          </w:p>
        </w:tc>
      </w:tr>
      <w:tr>
        <w:trPr>
          <w:cantSplit/>
        </w:trPr>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4</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KU3</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Keterampilan Umum</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Mampu mengambil keputusan tepat berdasarkan analisis informasi dan data, bertanggungjawab atas hasil kerja kelompok, melakukan evaluasi diri, serta mengelola pembelajaran secara mandiri</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Pengambilan keputusan &amp; manajemen diri</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PL-3, PL-4</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SN-Dikti KU2, KU5, KU7-9</w:t>
            </w:r>
          </w:p>
        </w:tc>
      </w:tr>
      <w:tr>
        <w:trPr>
          <w:cantSplit/>
        </w:trPr>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5</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P1</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Pengetahuan</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Mempunyai pengetahuan dasar sains dan matematika (kalkulus, statistika, aljabar linear, matematika diskrit, logika) sebagai fondasi ilmu komputasi dan pemecahan masalah computing yang kompleks</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Fondasi sains &amp; matematika komputasi</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PL-1, PL-2</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IT2017, IS2020 CPL-P01, P05</w:t>
            </w:r>
          </w:p>
        </w:tc>
      </w:tr>
      <w:tr>
        <w:trPr>
          <w:cantSplit/>
        </w:trPr>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6</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P2</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Pengetahuan</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Memahami konsep dasar sistem informasi, metodologi pengembangan sistem, analisis dan desain sistem, serta peran SI dalam mengelola data dan memberikan rekomendasi keputusan organisasi</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Sistem informasi &amp; metodologi SI</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PL-1, PL-3</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IS2020 CPL-P01, P04, P09, P16</w:t>
            </w:r>
          </w:p>
        </w:tc>
      </w:tr>
      <w:tr>
        <w:trPr>
          <w:cantSplit/>
        </w:trPr>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7</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P3</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Pengetahuan</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Memahami konsep infrastruktur TI, arsitektur jaringan, cloud, keamanan informasi, tata kelola TI, etika digital, dan prinsip manajemen proyek</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Infrastruktur TI &amp; keamanan</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PL-2</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IS2020 CPL-P03, P06, P07, P08</w:t>
            </w:r>
          </w:p>
        </w:tc>
      </w:tr>
      <w:tr>
        <w:trPr>
          <w:cantSplit/>
        </w:trPr>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8</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P4</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Pengetahuan</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Memahami konsep pengelolaan data, basis data, analitik data, visualisasi data, pemrograman web dan mobile, serta UI/UX untuk pengembangan solusi digital</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Platform digital &amp; pengembangan aplikasi</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PL-1, PL-3</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IS2020 CPL-P02, P10-P14</w:t>
            </w:r>
          </w:p>
        </w:tc>
      </w:tr>
      <w:tr>
        <w:trPr>
          <w:cantSplit/>
        </w:trPr>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9</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KK1</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Keterampilan Khusus (P1)</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Mampu menganalisis, merancang, dan mengembangkan sistem informasi cerdas berbasis AI/ML untuk solusi bisnis dan organisasi</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AI/ML integration ke SI bisnis</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PL-1</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IS2020 K01, K09, K13, K16</w:t>
            </w:r>
          </w:p>
        </w:tc>
      </w:tr>
      <w:tr>
        <w:trPr>
          <w:cantSplit/>
        </w:trPr>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10</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KK2</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Keterampilan Khusus (P1)</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Mampu mengumpulkan, memproses, dan menganalisis data serta membangun model machine learning untuk solusi bisnis (data engineering, BI, MLOps)</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Data engineering &amp; ML pipeline</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PL-1</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IS2020 K01, K13, K16</w:t>
            </w:r>
          </w:p>
        </w:tc>
      </w:tr>
      <w:tr>
        <w:trPr>
          <w:cantSplit/>
        </w:trPr>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11</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KK3</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Keterampilan Khusus (P2)</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Mampu mengintegrasikan dan mengelola infrastruktur cloud, menerapkan keamanan siber, serta menjalankan praktik DevOps (CI/CD, containerization, IaC)</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Cloud, IoT &amp; infrastruktur terintegrasi</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PL-2</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IT2017 KK2-3, IS2020 K02, K05, K06</w:t>
            </w:r>
          </w:p>
        </w:tc>
      </w:tr>
      <w:tr>
        <w:trPr>
          <w:cantSplit/>
        </w:trPr>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12</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KK4</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Keterampilan Khusus (P2)</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Mampu menerapkan tata kelola TI, melakukan audit keamanan, dan memastikan kepatuhan terhadap regulasi dan standar industri (COBIT, ITIL, ISO)</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Audit, GRC &amp; tata kelola TI</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PL-2</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IS2020 K05, K06, K07, K14</w:t>
            </w:r>
          </w:p>
        </w:tc>
      </w:tr>
      <w:tr>
        <w:trPr>
          <w:cantSplit/>
        </w:trPr>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13</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KK5</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Keterampilan Khusus (P3)</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Mampu merancang dan mengimplementasikan antarmuka pengguna (UX/UI) yang efektif serta platform digital yang skalabel (microservices, SaaS, cloud-native, API)</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Platform digital skalabel &amp; UI/UX</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PL-3</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IT2017 KK1, IS2020 K03, K04, K08, K10-12</w:t>
            </w:r>
          </w:p>
        </w:tc>
      </w:tr>
      <w:tr>
        <w:trPr>
          <w:cantSplit/>
        </w:trPr>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14</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KK6</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Keterampilan Khusus (P3)</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Mampu merancang dan mengelola proyek startup teknologi informasi cerdas dengan model bisnis berkelanjutan (lean startup, MVP, scaling, digital entrepreneurship)</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Manajemen proyek &amp; technopreneurship</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PL-4</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IS2020 K08, K15</w:t>
            </w:r>
          </w:p>
        </w:tc>
      </w:tr>
    </w:tbl>
    <w:p>
      <w:pPr>
        <w:spacing w:after="120"/>
      </w:pPr>
    </w:p>
    <w:p>
      <w:pPr>
        <w:spacing w:before="80" w:after="80"/>
      </w:pPr>
      <w:r>
        <w:rPr>
          <w:color w:val="C8D2E1"/>
          <w:sz w:val="16"/>
        </w:rPr>
        <w:t>_________________________________________________________________________________</w:t>
      </w:r>
    </w:p>
    <w:p>
      <w:pPr>
        <w:keepNext/>
        <w:spacing w:before="240" w:after="80"/>
      </w:pPr>
      <w:r>
        <w:rPr>
          <w:rFonts w:ascii="Calibri" w:hAnsi="Calibri"/>
          <w:b/>
          <w:color w:val="1F3864"/>
          <w:sz w:val="26"/>
        </w:rPr>
        <w:t>Sheet 4: Matriks CPL - Profil Lulusan</w:t>
      </w:r>
    </w:p>
    <w:tbl>
      <w:tblPr>
        <w:tblW w:type="auto" w:w="0"/>
        <w:jc w:val="center"/>
        <w:tblLayout w:type="fixed"/>
        <w:tblLook w:firstColumn="1" w:firstRow="1" w:lastColumn="0" w:lastRow="0" w:noHBand="0" w:noVBand="1" w:val="04A0"/>
      </w:tblPr>
      <w:tblGrid>
        <w:gridCol w:w="9029"/>
      </w:tblGrid>
      <w:tr>
        <w:tc>
          <w:tcPr>
            <w:tcW w:type="dxa" w:w="9360"/>
            <w:shd w:fill="EEF4FB"/>
            <w:tcMar>
              <w:top w:w="120" w:type="dxa"/>
              <w:bottom w:w="120" w:type="dxa"/>
              <w:left w:w="200" w:type="dxa"/>
              <w:right w:w="150" w:type="dxa"/>
            </w:tcMar>
            <w:tcBorders>
              <w:left w:val="single" w:sz="24" w:space="0" w:color="2E75B6"/>
              <w:top w:val="none"/>
              <w:bottom w:val="none"/>
              <w:right w:val="none"/>
            </w:tcBorders>
          </w:tcPr>
          <w:p>
            <w:pPr>
              <w:spacing w:before="40" w:after="40" w:line="276" w:lineRule="auto"/>
            </w:pPr>
            <w:r>
              <w:rPr>
                <w:rFonts w:ascii="Calibri" w:hAnsi="Calibri"/>
                <w:i/>
                <w:color w:val="1F3864"/>
                <w:sz w:val="20"/>
              </w:rPr>
              <w:t>MATRIKS KETERKAITAN 14 CPL - 4 PROFIL LULUSAN (Dok. 004)</w:t>
            </w:r>
          </w:p>
        </w:tc>
      </w:tr>
    </w:tbl>
    <w:p>
      <w:pPr>
        <w:spacing w:after="80"/>
      </w:pP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1129"/>
        <w:gridCol w:w="1129"/>
        <w:gridCol w:w="1129"/>
        <w:gridCol w:w="1129"/>
        <w:gridCol w:w="1129"/>
        <w:gridCol w:w="1129"/>
        <w:gridCol w:w="1129"/>
        <w:gridCol w:w="1129"/>
      </w:tblGrid>
      <w:tr>
        <w:trPr>
          <w:tblHeader/>
          <w:cantSplit/>
          <w:cantSplit/>
        </w:trPr>
        <w:tc>
          <w:tcPr>
            <w:tcW w:type="dxa" w:w="1129"/>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No</w:t>
            </w:r>
          </w:p>
        </w:tc>
        <w:tc>
          <w:tcPr>
            <w:tcW w:type="dxa" w:w="1129"/>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Kode CPL</w:t>
            </w:r>
          </w:p>
        </w:tc>
        <w:tc>
          <w:tcPr>
            <w:tcW w:type="dxa" w:w="1129"/>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Rumusan CPL (Ringkas)</w:t>
            </w:r>
          </w:p>
        </w:tc>
        <w:tc>
          <w:tcPr>
            <w:tcW w:type="dxa" w:w="1129"/>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PL-1</w:t>
            </w:r>
          </w:p>
        </w:tc>
        <w:tc>
          <w:tcPr>
            <w:tcW w:type="dxa" w:w="1129"/>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PL-2</w:t>
            </w:r>
          </w:p>
        </w:tc>
        <w:tc>
          <w:tcPr>
            <w:tcW w:type="dxa" w:w="1129"/>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PL-3</w:t>
            </w:r>
          </w:p>
        </w:tc>
        <w:tc>
          <w:tcPr>
            <w:tcW w:type="dxa" w:w="1129"/>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PL-4</w:t>
            </w:r>
          </w:p>
        </w:tc>
        <w:tc>
          <w:tcPr>
            <w:tcW w:type="dxa" w:w="1129"/>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Jumlah PL</w:t>
            </w:r>
          </w:p>
        </w:tc>
      </w:tr>
      <w:tr>
        <w:trPr>
          <w:cantSplit/>
        </w:trPr>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w:t>
            </w: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S1</w:t>
            </w: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Sikap &amp; etika profesional digital</w:t>
            </w: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4</w:t>
            </w:r>
          </w:p>
        </w:tc>
      </w:tr>
      <w:tr>
        <w:trPr>
          <w:cantSplit/>
        </w:trPr>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2</w:t>
            </w:r>
          </w:p>
        </w:tc>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KU1</w:t>
            </w:r>
          </w:p>
        </w:tc>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Pemikiran logis, kritis &amp; inovatif computing</w:t>
            </w:r>
          </w:p>
        </w:tc>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4</w:t>
            </w:r>
          </w:p>
        </w:tc>
      </w:tr>
      <w:tr>
        <w:trPr>
          <w:cantSplit/>
        </w:trPr>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KU2</w:t>
            </w: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Komunikasi efektif lisan/tulisan &amp; networking</w:t>
            </w: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4</w:t>
            </w:r>
          </w:p>
        </w:tc>
      </w:tr>
      <w:tr>
        <w:trPr>
          <w:cantSplit/>
        </w:trPr>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4</w:t>
            </w:r>
          </w:p>
        </w:tc>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KU3</w:t>
            </w:r>
          </w:p>
        </w:tc>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Pengambilan keputusan &amp; manajemen diri</w:t>
            </w:r>
          </w:p>
        </w:tc>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4</w:t>
            </w:r>
          </w:p>
        </w:tc>
      </w:tr>
      <w:tr>
        <w:trPr>
          <w:cantSplit/>
        </w:trPr>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5</w:t>
            </w: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P1</w:t>
            </w: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Fondasi sains &amp; matematika komputasi</w:t>
            </w: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4</w:t>
            </w:r>
          </w:p>
        </w:tc>
      </w:tr>
      <w:tr>
        <w:trPr>
          <w:cantSplit/>
        </w:trPr>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6</w:t>
            </w:r>
          </w:p>
        </w:tc>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P2</w:t>
            </w:r>
          </w:p>
        </w:tc>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Sistem informasi &amp; metodologi SI</w:t>
            </w:r>
          </w:p>
        </w:tc>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2</w:t>
            </w:r>
          </w:p>
        </w:tc>
      </w:tr>
      <w:tr>
        <w:trPr>
          <w:cantSplit/>
        </w:trPr>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7</w:t>
            </w: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P3</w:t>
            </w: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Infrastruktur TI &amp; keamanan</w:t>
            </w: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w:t>
            </w:r>
          </w:p>
        </w:tc>
      </w:tr>
      <w:tr>
        <w:trPr>
          <w:cantSplit/>
        </w:trPr>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8</w:t>
            </w:r>
          </w:p>
        </w:tc>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P4</w:t>
            </w:r>
          </w:p>
        </w:tc>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Platform digital &amp; pengembangan aplikasi</w:t>
            </w:r>
          </w:p>
        </w:tc>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3</w:t>
            </w:r>
          </w:p>
        </w:tc>
      </w:tr>
      <w:tr>
        <w:trPr>
          <w:cantSplit/>
        </w:trPr>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9</w:t>
            </w: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KK1</w:t>
            </w: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AI/ML integration ke SI bisnis</w:t>
            </w: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w:t>
            </w:r>
          </w:p>
        </w:tc>
      </w:tr>
      <w:tr>
        <w:trPr>
          <w:cantSplit/>
        </w:trPr>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10</w:t>
            </w:r>
          </w:p>
        </w:tc>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KK2</w:t>
            </w:r>
          </w:p>
        </w:tc>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Data engineering &amp; ML pipeline</w:t>
            </w:r>
          </w:p>
        </w:tc>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1</w:t>
            </w:r>
          </w:p>
        </w:tc>
      </w:tr>
      <w:tr>
        <w:trPr>
          <w:cantSplit/>
        </w:trPr>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11</w:t>
            </w: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KK3</w:t>
            </w: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Cloud, IoT &amp; infrastruktur terintegrasi</w:t>
            </w: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w:t>
            </w:r>
          </w:p>
        </w:tc>
      </w:tr>
      <w:tr>
        <w:trPr>
          <w:cantSplit/>
        </w:trPr>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12</w:t>
            </w:r>
          </w:p>
        </w:tc>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KK4</w:t>
            </w:r>
          </w:p>
        </w:tc>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Audit, GRC &amp; tata kelola TI</w:t>
            </w: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1</w:t>
            </w:r>
          </w:p>
        </w:tc>
      </w:tr>
      <w:tr>
        <w:trPr>
          <w:cantSplit/>
        </w:trPr>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13</w:t>
            </w: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KK5</w:t>
            </w: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Platform digital skalabel &amp; UI/UX</w:t>
            </w: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w:t>
            </w:r>
          </w:p>
        </w:tc>
      </w:tr>
      <w:tr>
        <w:trPr>
          <w:cantSplit/>
        </w:trPr>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14</w:t>
            </w:r>
          </w:p>
        </w:tc>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KK6</w:t>
            </w:r>
          </w:p>
        </w:tc>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Manajemen proyek &amp; technopreneurship</w:t>
            </w: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p>
        </w:tc>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1129"/>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1</w:t>
            </w:r>
          </w:p>
        </w:tc>
      </w:tr>
      <w:tr>
        <w:trPr>
          <w:cantSplit/>
        </w:trPr>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Jumlah CPL per PL</w:t>
            </w: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10</w:t>
            </w: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9</w:t>
            </w: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9</w:t>
            </w: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8</w:t>
            </w:r>
          </w:p>
        </w:tc>
        <w:tc>
          <w:tcPr>
            <w:tcW w:type="dxa" w:w="1129"/>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Kriteria: min. 3 CPL/PL - terpenuhi</w:t>
            </w:r>
          </w:p>
        </w:tc>
      </w:tr>
    </w:tbl>
    <w:p>
      <w:pPr>
        <w:spacing w:after="120"/>
      </w:pPr>
    </w:p>
    <w:p>
      <w:pPr>
        <w:spacing w:before="80" w:after="80"/>
      </w:pPr>
      <w:r>
        <w:rPr>
          <w:color w:val="C8D2E1"/>
          <w:sz w:val="16"/>
        </w:rPr>
        <w:t>_________________________________________________________________________________</w:t>
      </w:r>
    </w:p>
    <w:p>
      <w:pPr>
        <w:keepNext/>
        <w:spacing w:before="240" w:after="80"/>
      </w:pPr>
      <w:r>
        <w:rPr>
          <w:rFonts w:ascii="Calibri" w:hAnsi="Calibri"/>
          <w:b/>
          <w:color w:val="1F3864"/>
          <w:sz w:val="26"/>
        </w:rPr>
        <w:t>Sheet 5: Matriks CPL - Mata Kuliah (67 MK Portofolio)</w:t>
      </w:r>
    </w:p>
    <w:tbl>
      <w:tblPr>
        <w:tblW w:type="auto" w:w="0"/>
        <w:jc w:val="center"/>
        <w:tblLayout w:type="fixed"/>
        <w:tblLook w:firstColumn="1" w:firstRow="1" w:lastColumn="0" w:lastRow="0" w:noHBand="0" w:noVBand="1" w:val="04A0"/>
      </w:tblPr>
      <w:tblGrid>
        <w:gridCol w:w="9029"/>
      </w:tblGrid>
      <w:tr>
        <w:tc>
          <w:tcPr>
            <w:tcW w:type="dxa" w:w="9360"/>
            <w:shd w:fill="EEF4FB"/>
            <w:tcMar>
              <w:top w:w="120" w:type="dxa"/>
              <w:bottom w:w="120" w:type="dxa"/>
              <w:left w:w="200" w:type="dxa"/>
              <w:right w:w="150" w:type="dxa"/>
            </w:tcMar>
            <w:tcBorders>
              <w:left w:val="single" w:sz="24" w:space="0" w:color="2E75B6"/>
              <w:top w:val="none"/>
              <w:bottom w:val="none"/>
              <w:right w:val="none"/>
            </w:tcBorders>
          </w:tcPr>
          <w:p>
            <w:pPr>
              <w:spacing w:before="40" w:after="40" w:line="276" w:lineRule="auto"/>
            </w:pPr>
            <w:r>
              <w:rPr>
                <w:rFonts w:ascii="Calibri" w:hAnsi="Calibri"/>
                <w:i/>
                <w:color w:val="1F3864"/>
                <w:sz w:val="20"/>
              </w:rPr>
              <w:t>MATRIKS PEMETAAN CPL - MATA KULIAH (55 MK PAKET / 146 SKS - PORTOFOLIO 67 MK / 182 SKS)</w:t>
            </w:r>
          </w:p>
        </w:tc>
      </w:tr>
    </w:tbl>
    <w:p>
      <w:pPr>
        <w:spacing w:after="80"/>
      </w:pPr>
    </w:p>
    <w:tbl>
      <w:tblPr>
        <w:tblW w:type="auto" w:w="0"/>
        <w:jc w:val="center"/>
        <w:tblLayout w:type="fixed"/>
        <w:tblLook w:firstColumn="1" w:firstRow="1" w:lastColumn="0" w:lastRow="0" w:noHBand="0" w:noVBand="1" w:val="04A0"/>
      </w:tblPr>
      <w:tblGrid>
        <w:gridCol w:w="9029"/>
      </w:tblGrid>
      <w:tr>
        <w:tc>
          <w:tcPr>
            <w:tcW w:type="dxa" w:w="9360"/>
            <w:shd w:fill="EEF4FB"/>
            <w:tcMar>
              <w:top w:w="120" w:type="dxa"/>
              <w:bottom w:w="120" w:type="dxa"/>
              <w:left w:w="200" w:type="dxa"/>
              <w:right w:w="150" w:type="dxa"/>
            </w:tcMar>
            <w:tcBorders>
              <w:left w:val="single" w:sz="24" w:space="0" w:color="2E75B6"/>
              <w:top w:val="none"/>
              <w:bottom w:val="none"/>
              <w:right w:val="none"/>
            </w:tcBorders>
          </w:tcPr>
          <w:p>
            <w:pPr>
              <w:spacing w:before="40" w:after="40" w:line="276" w:lineRule="auto"/>
            </w:pPr>
            <w:r>
              <w:rPr>
                <w:rFonts w:ascii="Calibri" w:hAnsi="Calibri"/>
                <w:i/>
                <w:color w:val="1F3864"/>
                <w:sz w:val="20"/>
              </w:rPr>
              <w:t>V = CPL dibebankan dan diases pada MK tersebut. Sumber: Dok. 004.</w:t>
            </w:r>
          </w:p>
        </w:tc>
      </w:tr>
    </w:tbl>
    <w:p>
      <w:pPr>
        <w:spacing w:after="80"/>
      </w:pP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451"/>
        <w:gridCol w:w="451"/>
        <w:gridCol w:w="451"/>
        <w:gridCol w:w="451"/>
        <w:gridCol w:w="451"/>
        <w:gridCol w:w="451"/>
        <w:gridCol w:w="451"/>
        <w:gridCol w:w="451"/>
        <w:gridCol w:w="451"/>
        <w:gridCol w:w="451"/>
        <w:gridCol w:w="451"/>
        <w:gridCol w:w="451"/>
        <w:gridCol w:w="451"/>
        <w:gridCol w:w="451"/>
        <w:gridCol w:w="451"/>
        <w:gridCol w:w="451"/>
        <w:gridCol w:w="451"/>
        <w:gridCol w:w="451"/>
        <w:gridCol w:w="451"/>
        <w:gridCol w:w="451"/>
      </w:tblGrid>
      <w:tr>
        <w:trPr>
          <w:tblHeader/>
          <w:cantSplit/>
          <w:cantSplit/>
        </w:trPr>
        <w:tc>
          <w:tcPr>
            <w:tcW w:type="dxa" w:w="451"/>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No</w:t>
            </w:r>
          </w:p>
        </w:tc>
        <w:tc>
          <w:tcPr>
            <w:tcW w:type="dxa" w:w="451"/>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Kode MK</w:t>
            </w:r>
          </w:p>
        </w:tc>
        <w:tc>
          <w:tcPr>
            <w:tcW w:type="dxa" w:w="451"/>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Nama Mata Kuliah</w:t>
            </w:r>
          </w:p>
        </w:tc>
        <w:tc>
          <w:tcPr>
            <w:tcW w:type="dxa" w:w="451"/>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Smt</w:t>
            </w:r>
          </w:p>
        </w:tc>
        <w:tc>
          <w:tcPr>
            <w:tcW w:type="dxa" w:w="451"/>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SKS</w:t>
            </w:r>
          </w:p>
        </w:tc>
        <w:tc>
          <w:tcPr>
            <w:tcW w:type="dxa" w:w="451"/>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S1</w:t>
            </w:r>
          </w:p>
        </w:tc>
        <w:tc>
          <w:tcPr>
            <w:tcW w:type="dxa" w:w="451"/>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KU1</w:t>
            </w:r>
          </w:p>
        </w:tc>
        <w:tc>
          <w:tcPr>
            <w:tcW w:type="dxa" w:w="451"/>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KU2</w:t>
            </w:r>
          </w:p>
        </w:tc>
        <w:tc>
          <w:tcPr>
            <w:tcW w:type="dxa" w:w="451"/>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KU3</w:t>
            </w:r>
          </w:p>
        </w:tc>
        <w:tc>
          <w:tcPr>
            <w:tcW w:type="dxa" w:w="451"/>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P1</w:t>
            </w:r>
          </w:p>
        </w:tc>
        <w:tc>
          <w:tcPr>
            <w:tcW w:type="dxa" w:w="451"/>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P2</w:t>
            </w:r>
          </w:p>
        </w:tc>
        <w:tc>
          <w:tcPr>
            <w:tcW w:type="dxa" w:w="451"/>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P3</w:t>
            </w:r>
          </w:p>
        </w:tc>
        <w:tc>
          <w:tcPr>
            <w:tcW w:type="dxa" w:w="451"/>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P4</w:t>
            </w:r>
          </w:p>
        </w:tc>
        <w:tc>
          <w:tcPr>
            <w:tcW w:type="dxa" w:w="451"/>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KK1</w:t>
            </w:r>
          </w:p>
        </w:tc>
        <w:tc>
          <w:tcPr>
            <w:tcW w:type="dxa" w:w="451"/>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KK2</w:t>
            </w:r>
          </w:p>
        </w:tc>
        <w:tc>
          <w:tcPr>
            <w:tcW w:type="dxa" w:w="451"/>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KK3</w:t>
            </w:r>
          </w:p>
        </w:tc>
        <w:tc>
          <w:tcPr>
            <w:tcW w:type="dxa" w:w="451"/>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KK4</w:t>
            </w:r>
          </w:p>
        </w:tc>
        <w:tc>
          <w:tcPr>
            <w:tcW w:type="dxa" w:w="451"/>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KK5</w:t>
            </w:r>
          </w:p>
        </w:tc>
        <w:tc>
          <w:tcPr>
            <w:tcW w:type="dxa" w:w="451"/>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KK6</w:t>
            </w:r>
          </w:p>
        </w:tc>
        <w:tc>
          <w:tcPr>
            <w:tcW w:type="dxa" w:w="451"/>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Jml CPL</w:t>
            </w:r>
          </w:p>
        </w:tc>
      </w:tr>
      <w:tr>
        <w:trPr>
          <w:cantSplit/>
        </w:trPr>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A. MKWU - MATA KULIAH WAJIB UMUM (8 MK / 13 SKS)</w:t>
            </w: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1</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MKU-101</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Agama I</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1</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2</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1</w:t>
            </w:r>
          </w:p>
        </w:tc>
      </w:tr>
      <w:tr>
        <w:trPr>
          <w:cantSplit/>
        </w:trPr>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2</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MKU-102</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Pancasila</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2</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w:t>
            </w:r>
          </w:p>
        </w:tc>
      </w:tr>
      <w:tr>
        <w:trPr>
          <w:cantSplit/>
        </w:trPr>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MKU-103</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Bahasa Indonesia</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1</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2</w:t>
            </w: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1</w:t>
            </w:r>
          </w:p>
        </w:tc>
      </w:tr>
      <w:tr>
        <w:trPr>
          <w:cantSplit/>
        </w:trPr>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4</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MKU-204</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Kewirausahaan I</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2</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2</w:t>
            </w: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w:t>
            </w:r>
          </w:p>
        </w:tc>
      </w:tr>
      <w:tr>
        <w:trPr>
          <w:cantSplit/>
        </w:trPr>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5</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MKU-405</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Kewarganegaraan</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4</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2</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1</w:t>
            </w:r>
          </w:p>
        </w:tc>
      </w:tr>
      <w:tr>
        <w:trPr>
          <w:cantSplit/>
        </w:trPr>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6</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MKU-406</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Agama II</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4</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0</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w:t>
            </w:r>
          </w:p>
        </w:tc>
      </w:tr>
      <w:tr>
        <w:trPr>
          <w:cantSplit/>
        </w:trPr>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7</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MKU-508</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Kewirausahaan II</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5</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0</w:t>
            </w: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1</w:t>
            </w:r>
          </w:p>
        </w:tc>
      </w:tr>
      <w:tr>
        <w:trPr>
          <w:cantSplit/>
        </w:trPr>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8</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MKU-507</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KPM (Kuliah Pengabdian Kepada Masyarakat)</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5</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2</w:t>
            </w:r>
          </w:p>
        </w:tc>
      </w:tr>
      <w:tr>
        <w:trPr>
          <w:cantSplit/>
        </w:trPr>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B. MK FSTI - MATA KULIAH WAJIB FAKULTAS (13 MK / 36 SKS)</w:t>
            </w: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9</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FST-101</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Dasar Teknologi Digital</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2</w:t>
            </w: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w:t>
            </w:r>
          </w:p>
        </w:tc>
      </w:tr>
      <w:tr>
        <w:trPr>
          <w:cantSplit/>
        </w:trPr>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10</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FST-102</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Algoritma dan Pemrograman (+P)</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1</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2</w:t>
            </w:r>
          </w:p>
        </w:tc>
      </w:tr>
      <w:tr>
        <w:trPr>
          <w:cantSplit/>
        </w:trPr>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11</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FST-203</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Struktur Data &amp; Algoritma (+P)</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2</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2</w:t>
            </w:r>
          </w:p>
        </w:tc>
      </w:tr>
      <w:tr>
        <w:trPr>
          <w:cantSplit/>
        </w:trPr>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12</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FST-204</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Pengantar AI &amp; Data</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2</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2</w:t>
            </w: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1</w:t>
            </w:r>
          </w:p>
        </w:tc>
      </w:tr>
      <w:tr>
        <w:trPr>
          <w:cantSplit/>
        </w:trPr>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13</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FST-205</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Basic English</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2</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2</w:t>
            </w: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w:t>
            </w:r>
          </w:p>
        </w:tc>
      </w:tr>
      <w:tr>
        <w:trPr>
          <w:cantSplit/>
        </w:trPr>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14</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FST-206</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Etika dan Hukum Digital</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2</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2</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2</w:t>
            </w:r>
          </w:p>
        </w:tc>
      </w:tr>
      <w:tr>
        <w:trPr>
          <w:cantSplit/>
        </w:trPr>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15</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FST-207</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Basis Data (+P)</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2</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2</w:t>
            </w:r>
          </w:p>
        </w:tc>
      </w:tr>
      <w:tr>
        <w:trPr>
          <w:cantSplit/>
        </w:trPr>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16</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FST-408</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Probabilitas dan Statistika</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4</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2</w:t>
            </w:r>
          </w:p>
        </w:tc>
      </w:tr>
      <w:tr>
        <w:trPr>
          <w:cantSplit/>
        </w:trPr>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17</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FST-610</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Capstone Project FSTI (+P)</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7</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10</w:t>
            </w:r>
          </w:p>
        </w:tc>
      </w:tr>
      <w:tr>
        <w:trPr>
          <w:cantSplit/>
        </w:trPr>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18</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FST-611</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Metodologi Penelitian</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6</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2</w:t>
            </w: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3</w:t>
            </w:r>
          </w:p>
        </w:tc>
      </w:tr>
      <w:tr>
        <w:trPr>
          <w:cantSplit/>
        </w:trPr>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19</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FST-612</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Praktik Kerja Lapangan (+P)</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7</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w:t>
            </w: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7</w:t>
            </w:r>
          </w:p>
        </w:tc>
      </w:tr>
      <w:tr>
        <w:trPr>
          <w:cantSplit/>
        </w:trPr>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20</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FST-613</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Pra-Skripsi / Seminar Proposal</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7</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2</w:t>
            </w: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3</w:t>
            </w:r>
          </w:p>
        </w:tc>
      </w:tr>
      <w:tr>
        <w:trPr>
          <w:cantSplit/>
        </w:trPr>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21</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FST-714</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Skripsi / Tugas Akhir (+P)</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8</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6</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14</w:t>
            </w:r>
          </w:p>
        </w:tc>
      </w:tr>
      <w:tr>
        <w:trPr>
          <w:cantSplit/>
        </w:trPr>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C. MK CORE STI - MATA KULIAH INTI PROGRAM STUDI (28 MK / 79 SKS)</w:t>
            </w: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22</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STI-101</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Pengantar Sistem &amp; Teknologi Informasi</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2</w:t>
            </w: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w:t>
            </w:r>
          </w:p>
        </w:tc>
      </w:tr>
      <w:tr>
        <w:trPr>
          <w:cantSplit/>
        </w:trPr>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23</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STI-102</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Kalkulus</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1</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1</w:t>
            </w:r>
          </w:p>
        </w:tc>
      </w:tr>
      <w:tr>
        <w:trPr>
          <w:cantSplit/>
        </w:trPr>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24</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STI-103</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Arsitektur &amp; Organisasi Sistem TI</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3</w:t>
            </w:r>
          </w:p>
        </w:tc>
      </w:tr>
      <w:tr>
        <w:trPr>
          <w:cantSplit/>
        </w:trPr>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25</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STI-201</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Matematika Diskrit dan Logika</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2</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2</w:t>
            </w:r>
          </w:p>
        </w:tc>
      </w:tr>
      <w:tr>
        <w:trPr>
          <w:cantSplit/>
        </w:trPr>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26</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STI-202</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Aljabar Linear</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2</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w:t>
            </w:r>
          </w:p>
        </w:tc>
      </w:tr>
      <w:tr>
        <w:trPr>
          <w:cantSplit/>
        </w:trPr>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27</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STI-301</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Analisis &amp; Perancangan Sistem Informasi</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3</w:t>
            </w:r>
          </w:p>
        </w:tc>
      </w:tr>
      <w:tr>
        <w:trPr>
          <w:cantSplit/>
        </w:trPr>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28</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STI-302</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Sistem Cerdas</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2</w:t>
            </w: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2</w:t>
            </w:r>
          </w:p>
        </w:tc>
      </w:tr>
      <w:tr>
        <w:trPr>
          <w:cantSplit/>
        </w:trPr>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29</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STI-303</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UI/UX Design &amp; Prototyping (+P)</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1</w:t>
            </w:r>
          </w:p>
        </w:tc>
      </w:tr>
      <w:tr>
        <w:trPr>
          <w:cantSplit/>
        </w:trPr>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30</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STI-304</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Rekayasa Perangkat Lunak</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3</w:t>
            </w:r>
          </w:p>
        </w:tc>
      </w:tr>
      <w:tr>
        <w:trPr>
          <w:cantSplit/>
        </w:trPr>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31</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STI-305</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Sistem Operasi</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2</w:t>
            </w:r>
          </w:p>
        </w:tc>
      </w:tr>
      <w:tr>
        <w:trPr>
          <w:cantSplit/>
        </w:trPr>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32</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STI-306</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Web Front End Development (+P)</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2</w:t>
            </w:r>
          </w:p>
        </w:tc>
      </w:tr>
      <w:tr>
        <w:trPr>
          <w:cantSplit/>
        </w:trPr>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33</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STI-307</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Jaringan Komputer (+P)</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2</w:t>
            </w:r>
          </w:p>
        </w:tc>
      </w:tr>
      <w:tr>
        <w:trPr>
          <w:cantSplit/>
        </w:trPr>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34</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STI-401</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Machine Learning (+P)</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4</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3</w:t>
            </w:r>
          </w:p>
        </w:tc>
      </w:tr>
      <w:tr>
        <w:trPr>
          <w:cantSplit/>
        </w:trPr>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35</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STI-403</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Pengantar NLP &amp; Information Retrieval (+P)</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4</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2</w:t>
            </w: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2</w:t>
            </w:r>
          </w:p>
        </w:tc>
      </w:tr>
      <w:tr>
        <w:trPr>
          <w:cantSplit/>
        </w:trPr>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36</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STI-402</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Data Warehouse &amp; Business Intelligence (+P)</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4</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2</w:t>
            </w:r>
          </w:p>
        </w:tc>
      </w:tr>
      <w:tr>
        <w:trPr>
          <w:cantSplit/>
        </w:trPr>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37</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STI-404</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Komputasi Awan (Cloud Computing)</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4</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2</w:t>
            </w:r>
          </w:p>
        </w:tc>
      </w:tr>
      <w:tr>
        <w:trPr>
          <w:cantSplit/>
        </w:trPr>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38</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STI-405</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Dasar Keamanan Informasi</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4</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2</w:t>
            </w: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2</w:t>
            </w:r>
          </w:p>
        </w:tc>
      </w:tr>
      <w:tr>
        <w:trPr>
          <w:cantSplit/>
        </w:trPr>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39</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STI-407</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Web Back End Development (+P)</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4</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2</w:t>
            </w:r>
          </w:p>
        </w:tc>
      </w:tr>
      <w:tr>
        <w:trPr>
          <w:cantSplit/>
        </w:trPr>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40</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STI-501</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Deep Learning &amp; Neural Networks (+P)</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5</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2</w:t>
            </w:r>
          </w:p>
        </w:tc>
      </w:tr>
      <w:tr>
        <w:trPr>
          <w:cantSplit/>
        </w:trPr>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41</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STI-503</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Data Mining &amp; Visualisasi Data (+P)</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5</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2</w:t>
            </w:r>
          </w:p>
        </w:tc>
      </w:tr>
      <w:tr>
        <w:trPr>
          <w:cantSplit/>
        </w:trPr>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42</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STI-504</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Internet of Things (IoT) (+P)</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5</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2</w:t>
            </w:r>
          </w:p>
        </w:tc>
      </w:tr>
      <w:tr>
        <w:trPr>
          <w:cantSplit/>
        </w:trPr>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43</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STI-505</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Pemrograman Aplikasi Mobile (+P)</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5</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2</w:t>
            </w:r>
          </w:p>
        </w:tc>
      </w:tr>
      <w:tr>
        <w:trPr>
          <w:cantSplit/>
        </w:trPr>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44</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STI-506</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Manajemen Proyek Teknologi Informasi</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5</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w:t>
            </w:r>
          </w:p>
        </w:tc>
      </w:tr>
      <w:tr>
        <w:trPr>
          <w:cantSplit/>
        </w:trPr>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45</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STI-601</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Integrasi Layanan Cerdas Berbasis AI (+P)</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6</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2</w:t>
            </w:r>
          </w:p>
        </w:tc>
      </w:tr>
      <w:tr>
        <w:trPr>
          <w:cantSplit/>
        </w:trPr>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46</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STI-602</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Smart City &amp; Pemerintahan Digital</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6</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2</w:t>
            </w: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2</w:t>
            </w:r>
          </w:p>
        </w:tc>
      </w:tr>
      <w:tr>
        <w:trPr>
          <w:cantSplit/>
        </w:trPr>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47</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STI-603</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Keamanan Informasi Lanjut</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6</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3</w:t>
            </w:r>
          </w:p>
        </w:tc>
      </w:tr>
      <w:tr>
        <w:trPr>
          <w:cantSplit/>
        </w:trPr>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48</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STI-604</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Digital Platform Engineering (+P)</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6</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2</w:t>
            </w:r>
          </w:p>
        </w:tc>
      </w:tr>
      <w:tr>
        <w:trPr>
          <w:cantSplit/>
        </w:trPr>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49</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STI-701</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Inovasi Teknologi &amp; Startup Digital (+P)</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7</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1</w:t>
            </w:r>
          </w:p>
        </w:tc>
      </w:tr>
      <w:tr>
        <w:trPr>
          <w:cantSplit/>
        </w:trPr>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D. MK PILIHAN P1: INTEGRATED SMART SYSTEMS (6 MK / 18 SKS)</w:t>
            </w: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50</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STA-01</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Decision Support Systems (+P)</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5-7</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2</w:t>
            </w:r>
          </w:p>
        </w:tc>
      </w:tr>
      <w:tr>
        <w:trPr>
          <w:cantSplit/>
        </w:trPr>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51</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STA-02</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Computational Methods &amp; Numerics (+P)</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5-7</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2</w:t>
            </w:r>
          </w:p>
        </w:tc>
      </w:tr>
      <w:tr>
        <w:trPr>
          <w:cantSplit/>
        </w:trPr>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52</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STA-03</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Intelligent Agent Systems (+P)</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5-7</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1</w:t>
            </w:r>
          </w:p>
        </w:tc>
      </w:tr>
      <w:tr>
        <w:trPr>
          <w:cantSplit/>
        </w:trPr>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53</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STA-04</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MLOps and AI Pipeline (+P)</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5-7</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2</w:t>
            </w:r>
          </w:p>
        </w:tc>
      </w:tr>
      <w:tr>
        <w:trPr>
          <w:cantSplit/>
        </w:trPr>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54</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STA-05</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Conversational AI &amp; Intelligent Assistant (+P)</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5-7</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1</w:t>
            </w:r>
          </w:p>
        </w:tc>
      </w:tr>
      <w:tr>
        <w:trPr>
          <w:cantSplit/>
        </w:trPr>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55</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STA-06</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Smart Surveillance &amp; IoT Analytics (+P)</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5-7</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2</w:t>
            </w:r>
          </w:p>
        </w:tc>
      </w:tr>
      <w:tr>
        <w:trPr>
          <w:cantSplit/>
        </w:trPr>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E. MK PILIHAN P2: CLOUD INFRASTRUCTURE &amp; CYBERSECURITY (6 MK / 18 SKS)</w:t>
            </w: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56</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STB-01</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Network Security &amp; Digital Forensics (+P)</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5-7</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3</w:t>
            </w:r>
          </w:p>
        </w:tc>
      </w:tr>
      <w:tr>
        <w:trPr>
          <w:cantSplit/>
        </w:trPr>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57</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STB-02</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Cloud Architecture &amp; DevOps (+P)</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5-7</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2</w:t>
            </w:r>
          </w:p>
        </w:tc>
      </w:tr>
      <w:tr>
        <w:trPr>
          <w:cantSplit/>
        </w:trPr>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58</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STB-03</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Cybersecurity Risk Management</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5-7</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2</w:t>
            </w:r>
          </w:p>
        </w:tc>
      </w:tr>
      <w:tr>
        <w:trPr>
          <w:cantSplit/>
        </w:trPr>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59</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STB-04</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IT Governance &amp; Compliance (COBIT 2019)</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5-7</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1</w:t>
            </w:r>
          </w:p>
        </w:tc>
      </w:tr>
      <w:tr>
        <w:trPr>
          <w:cantSplit/>
        </w:trPr>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60</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STB-05</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IT Service Management (ITIL 4)</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5-7</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2</w:t>
            </w:r>
          </w:p>
        </w:tc>
      </w:tr>
      <w:tr>
        <w:trPr>
          <w:cantSplit/>
        </w:trPr>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61</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STB-06</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Enterprise Architecture (TOGAF)</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5-7</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2</w:t>
            </w:r>
          </w:p>
        </w:tc>
      </w:tr>
      <w:tr>
        <w:trPr>
          <w:cantSplit/>
        </w:trPr>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F. MK PILIHAN P3: DIGITAL PLATFORM ENGINEERING (6 MK / 18 SKS)</w:t>
            </w: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62</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STC-01</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User Experience Research &amp; Design (+P)</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5-7</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1</w:t>
            </w:r>
          </w:p>
        </w:tc>
      </w:tr>
      <w:tr>
        <w:trPr>
          <w:cantSplit/>
        </w:trPr>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63</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STC-02</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Rekayasa &amp; Otomasi Proses Bisnis (+P)</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5-7</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w:t>
            </w:r>
          </w:p>
        </w:tc>
      </w:tr>
      <w:tr>
        <w:trPr>
          <w:cantSplit/>
        </w:trPr>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64</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STC-03</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Rekayasa Aplikasi Industri Vertikal (+P)</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5-7</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1</w:t>
            </w:r>
          </w:p>
        </w:tc>
      </w:tr>
      <w:tr>
        <w:trPr>
          <w:cantSplit/>
        </w:trPr>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65</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STC-04</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Immersive Media &amp; XR Development (+P)</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5-7</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w:t>
            </w:r>
          </w:p>
        </w:tc>
      </w:tr>
      <w:tr>
        <w:trPr>
          <w:cantSplit/>
        </w:trPr>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66</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STC-05</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SaaS Architecture &amp; Multi-Tenancy (+P)</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5-7</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1</w:t>
            </w:r>
          </w:p>
        </w:tc>
      </w:tr>
      <w:tr>
        <w:trPr>
          <w:cantSplit/>
        </w:trPr>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67</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STC-06</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Digital Product Management &amp; Agile</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5-7</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V</w:t>
            </w:r>
          </w:p>
        </w:tc>
        <w:tc>
          <w:tcPr>
            <w:tcW w:type="dxa" w:w="451"/>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w:t>
            </w:r>
          </w:p>
        </w:tc>
      </w:tr>
      <w:tr>
        <w:trPr>
          <w:cantSplit/>
        </w:trPr>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Jumlah MK Pendukung tiap CPL</w:t>
            </w: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9</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12</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11</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6</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9</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15</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12</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12</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11</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7</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12</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7</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14</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8</w:t>
            </w:r>
          </w:p>
        </w:tc>
        <w:tc>
          <w:tcPr>
            <w:tcW w:type="dxa" w:w="451"/>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Seluruh 14 CPL dicakup minimal 1 MK</w:t>
            </w:r>
          </w:p>
        </w:tc>
      </w:tr>
    </w:tbl>
    <w:p>
      <w:pPr>
        <w:spacing w:after="120"/>
      </w:pPr>
    </w:p>
    <w:p>
      <w:pPr>
        <w:spacing w:before="80" w:after="80"/>
      </w:pPr>
      <w:r>
        <w:rPr>
          <w:color w:val="C8D2E1"/>
          <w:sz w:val="16"/>
        </w:rPr>
        <w:t>_________________________________________________________________________________</w:t>
      </w:r>
    </w:p>
    <w:p>
      <w:pPr>
        <w:keepNext/>
        <w:spacing w:before="240" w:after="80"/>
      </w:pPr>
      <w:r>
        <w:rPr>
          <w:rFonts w:ascii="Calibri" w:hAnsi="Calibri"/>
          <w:b/>
          <w:color w:val="1F3864"/>
          <w:sz w:val="26"/>
        </w:rPr>
        <w:t>Sheet 6: Organisasi Mata Kuliah Per Semester</w:t>
      </w:r>
    </w:p>
    <w:tbl>
      <w:tblPr>
        <w:tblW w:type="auto" w:w="0"/>
        <w:jc w:val="center"/>
        <w:tblLayout w:type="fixed"/>
        <w:tblLook w:firstColumn="1" w:firstRow="1" w:lastColumn="0" w:lastRow="0" w:noHBand="0" w:noVBand="1" w:val="04A0"/>
      </w:tblPr>
      <w:tblGrid>
        <w:gridCol w:w="9029"/>
      </w:tblGrid>
      <w:tr>
        <w:tc>
          <w:tcPr>
            <w:tcW w:type="dxa" w:w="9360"/>
            <w:shd w:fill="EEF4FB"/>
            <w:tcMar>
              <w:top w:w="120" w:type="dxa"/>
              <w:bottom w:w="120" w:type="dxa"/>
              <w:left w:w="200" w:type="dxa"/>
              <w:right w:w="150" w:type="dxa"/>
            </w:tcMar>
            <w:tcBorders>
              <w:left w:val="single" w:sz="24" w:space="0" w:color="2E75B6"/>
              <w:top w:val="none"/>
              <w:bottom w:val="none"/>
              <w:right w:val="none"/>
            </w:tcBorders>
          </w:tcPr>
          <w:p>
            <w:pPr>
              <w:spacing w:before="40" w:after="40" w:line="276" w:lineRule="auto"/>
            </w:pPr>
            <w:r>
              <w:rPr>
                <w:rFonts w:ascii="Calibri" w:hAnsi="Calibri"/>
                <w:i/>
                <w:color w:val="1F3864"/>
                <w:sz w:val="20"/>
              </w:rPr>
              <w:t>ORGANISASI MATA KULIAH - KURIKULUM SISTEKIN 2026 (Dok. 005)</w:t>
            </w:r>
          </w:p>
        </w:tc>
      </w:tr>
    </w:tbl>
    <w:p>
      <w:pPr>
        <w:spacing w:after="80"/>
      </w:pPr>
    </w:p>
    <w:tbl>
      <w:tblPr>
        <w:tblW w:type="auto" w:w="0"/>
        <w:jc w:val="center"/>
        <w:tblLayout w:type="fixed"/>
        <w:tblLook w:firstColumn="1" w:firstRow="1" w:lastColumn="0" w:lastRow="0" w:noHBand="0" w:noVBand="1" w:val="04A0"/>
      </w:tblPr>
      <w:tblGrid>
        <w:gridCol w:w="9029"/>
      </w:tblGrid>
      <w:tr>
        <w:tc>
          <w:tcPr>
            <w:tcW w:type="dxa" w:w="9360"/>
            <w:shd w:fill="EEF4FB"/>
            <w:tcMar>
              <w:top w:w="120" w:type="dxa"/>
              <w:bottom w:w="120" w:type="dxa"/>
              <w:left w:w="200" w:type="dxa"/>
              <w:right w:w="150" w:type="dxa"/>
            </w:tcMar>
            <w:tcBorders>
              <w:left w:val="single" w:sz="24" w:space="0" w:color="2E75B6"/>
              <w:top w:val="none"/>
              <w:bottom w:val="none"/>
              <w:right w:val="none"/>
            </w:tcBorders>
          </w:tcPr>
          <w:p>
            <w:pPr>
              <w:spacing w:before="40" w:after="40" w:line="276" w:lineRule="auto"/>
            </w:pPr>
            <w:r>
              <w:rPr>
                <w:rFonts w:ascii="Calibri" w:hAnsi="Calibri"/>
                <w:i/>
                <w:color w:val="1F3864"/>
                <w:sz w:val="20"/>
              </w:rPr>
              <w:t>Paket Ditempuh: 55 MK / 146 SKS | Portofolio Ditawarkan: 67 MK / 182 SKS</w:t>
            </w:r>
          </w:p>
        </w:tc>
      </w:tr>
    </w:tbl>
    <w:p>
      <w:pPr>
        <w:spacing w:after="80"/>
      </w:pP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1290"/>
        <w:gridCol w:w="1290"/>
        <w:gridCol w:w="1290"/>
        <w:gridCol w:w="1290"/>
        <w:gridCol w:w="1290"/>
        <w:gridCol w:w="1290"/>
        <w:gridCol w:w="1290"/>
      </w:tblGrid>
      <w:tr>
        <w:trPr>
          <w:tblHeader/>
          <w:cantSplit/>
          <w:cantSplit/>
        </w:trPr>
        <w:tc>
          <w:tcPr>
            <w:tcW w:type="dxa" w:w="129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Semester</w:t>
            </w:r>
          </w:p>
        </w:tc>
        <w:tc>
          <w:tcPr>
            <w:tcW w:type="dxa" w:w="129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Jumlah MK</w:t>
            </w:r>
          </w:p>
        </w:tc>
        <w:tc>
          <w:tcPr>
            <w:tcW w:type="dxa" w:w="129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Total SKS</w:t>
            </w:r>
          </w:p>
        </w:tc>
        <w:tc>
          <w:tcPr>
            <w:tcW w:type="dxa" w:w="129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SKS Kumulatif</w:t>
            </w:r>
          </w:p>
        </w:tc>
        <w:tc>
          <w:tcPr>
            <w:tcW w:type="dxa" w:w="129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Daftar Mata Kuliah (SKS)</w:t>
            </w:r>
          </w:p>
        </w:tc>
        <w:tc>
          <w:tcPr>
            <w:tcW w:type="dxa" w:w="129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CPL Dominan</w:t>
            </w:r>
          </w:p>
        </w:tc>
        <w:tc>
          <w:tcPr>
            <w:tcW w:type="dxa" w:w="129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Catatan</w:t>
            </w:r>
          </w:p>
        </w:tc>
      </w:tr>
      <w:tr>
        <w:trPr>
          <w:cantSplit/>
        </w:trPr>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8 MK</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19 SKS</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19 SKS</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MKU-101 Agama I (2) / MKU-102 Pancasila (2) / MKU-103 Bahasa Indonesia (2) / FST-101 Dasar Teknologi Digital (2) / FST-102 Algoritma &amp; Pemrograman (3) / STI-101 Pengantar SI &amp; TI (2) / STI-102 Kalkulus (3) / STI-103 Arsitektur &amp; Organisasi Sistem TI (3)</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S1, P1, P2, P3, P4, KU1</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Fondasi komputer, coding, arsitektur hardware, dan sains</w:t>
            </w:r>
          </w:p>
        </w:tc>
      </w:tr>
      <w:tr>
        <w:trPr>
          <w:cantSplit/>
        </w:trPr>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2</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8 MK</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20 SKS</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39 SKS</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STI-201 Matematika Diskrit dan Logika (3) / STI-202 Aljabar Linear (3) / FST-203 Struktur Data &amp; Algoritma (3) / FST-204 Pengantar AI &amp; Data (2) / FST-205 Basic English (2) / FST-206 Etika &amp; Hukum Digital (2) / FST-207 Basis Data (3) / MKU-204 Kewirausahaan I (2)</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P1, P2, P4, KU1, KU2, KK1, KK6</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Tepat 20 SKS - Patuh Permendikbud 53/2023</w:t>
            </w:r>
          </w:p>
        </w:tc>
      </w:tr>
      <w:tr>
        <w:trPr>
          <w:cantSplit/>
        </w:trPr>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7 MK</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20 SKS</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59 SKS</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STI-301 APSI (3) / STI-302 Sistem Cerdas (2) / STI-303 UI/UX Design (3) / STI-304 RPL (3) / STI-305 Sistem Operasi (3) / STI-306 Web Front End (3) / STI-307 Jaringan Komputer (3)</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P2, P3, P4, KK1, KK3, KK5</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Fondasi sistem, jaringan, OS, dan UI/UX</w:t>
            </w:r>
          </w:p>
        </w:tc>
      </w:tr>
      <w:tr>
        <w:trPr>
          <w:cantSplit/>
        </w:trPr>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4</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8 MK</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21 SKS</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80 SKS</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STI-401 Machine Learning (3) / STI-403 Pengantar NLP &amp; IR (2) / STI-402 DW &amp; BI (3) / STI-404 Cloud (3) / STI-405 Dasar Keamanan (2) / STI-407 Web Back End (3) / FST-408 Statistika (3) / MKU-405 KWN (2) / MKU-406 Agama II (0)</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P1, P2, P3, KK1, KK2, KK3, KU1</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STI-405 = 2 SKS Teori. STI-403 = 2 SKS (+P). MKU-406 = 0 SKS kebijakan UWG</w:t>
            </w:r>
          </w:p>
        </w:tc>
      </w:tr>
      <w:tr>
        <w:trPr>
          <w:cantSplit/>
        </w:trPr>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5</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7 MK + 1x0SKS</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21 SKS</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101 SKS</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STI-501 Deep Learning (3) / STI-503 Data Mining (3) / STI-504 IoT (3) / STI-505 Mobile App (3) / STI-506 Manpro TI (3) / MKU-507 KPM (3) / MK Pilihan 1 (3) / MKU-508 KWU II (0)</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KK1, KK2, KK3, KK5, KK6, S1, KU</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6 MK Wajib (18 SKS) + 1 MK Pilihan (3 SKS). MKU-508 = 0 SKS kebijakan UWG</w:t>
            </w:r>
          </w:p>
        </w:tc>
      </w:tr>
      <w:tr>
        <w:trPr>
          <w:cantSplit/>
        </w:trPr>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6</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7 MK</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19 SKS</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120 SKS</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STI-601 Integrasi AI (3) / STI-602 Smart City (2) / STI-603 Keamanan Lanjut (3) / STI-604 Digital Platform Eng (3) / FST-611 Metopel (2) / MK Pilihan 2 (3) / MK Pilihan 3 (3)</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P2, P3, KK1, KK3, KK4, KK5, KU1-3</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STI-602 = 2 SKS Teori Non-Praktikum. MBKM maks. 20 SKS</w:t>
            </w:r>
          </w:p>
        </w:tc>
      </w:tr>
      <w:tr>
        <w:trPr>
          <w:cantSplit/>
        </w:trPr>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7</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7 MK</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20 SKS</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140 SKS</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STI-701 Startup Digital (3) / FST-610 Capstone (3) / FST-612 PKL (3) / FST-613 Pra-Skripsi (2) / MK Pilihan 4 (3) / MK Pilihan 5 (3) / MK Pilihan 6 (3)</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KK6, KK3, KK4, KU1-3, S1</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4 MK Wajib (11 SKS) + 3 MK Pilihan (9 SKS). MBKM maks. 20 SKS</w:t>
            </w:r>
          </w:p>
        </w:tc>
      </w:tr>
      <w:tr>
        <w:trPr>
          <w:cantSplit/>
        </w:trPr>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8</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1 MK</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6 SKS</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146 SKS</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FST-714 Skripsi / Tugas Akhir (6)</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S1, KU1-3, seluruh P &amp; KK</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Skripsi Murni (6 SKS) / 4 Opsi Non-Skripsi ekuivalen 6 SKS</w:t>
            </w:r>
          </w:p>
        </w:tc>
      </w:tr>
      <w:tr>
        <w:trPr>
          <w:cantSplit/>
        </w:trPr>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TOTAL</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55 MK</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146 SKS</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146 SKS</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49 MK Wajib (128 SKS) + 6 MK Pilihan Peminatan (18 SKS, Sem 5-7) = 55 MK / 146 SKS</w:t>
            </w:r>
          </w:p>
        </w:tc>
        <w:tc>
          <w:tcPr>
            <w:tcW w:type="dxa" w:w="1290"/>
            <w:vAlign w:val="center"/>
            <w:shd w:fill="FFFFFF"/>
            <w:tcMar>
              <w:top w:w="80" w:type="dxa"/>
              <w:bottom w:w="80" w:type="dxa"/>
              <w:left w:w="100" w:type="dxa"/>
              <w:right w:w="100" w:type="dxa"/>
            </w:tcMar>
          </w:tcPr>
          <w:p>
            <w:pPr>
              <w:spacing w:before="20" w:after="20" w:line="252" w:lineRule="auto"/>
              <w:jc w:val="left"/>
            </w:pP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Portofolio: 67 MK / 182 SKS. Syarat Lulus Min. 144 SKS (Permendikbud 53/2023)</w:t>
            </w:r>
          </w:p>
        </w:tc>
      </w:tr>
    </w:tbl>
    <w:p>
      <w:pPr>
        <w:spacing w:after="120"/>
      </w:pPr>
    </w:p>
    <w:p>
      <w:pPr>
        <w:spacing w:before="80" w:after="80"/>
      </w:pPr>
      <w:r>
        <w:rPr>
          <w:color w:val="C8D2E1"/>
          <w:sz w:val="16"/>
        </w:rPr>
        <w:t>_________________________________________________________________________________</w:t>
      </w:r>
    </w:p>
    <w:p>
      <w:pPr>
        <w:keepNext/>
        <w:spacing w:before="240" w:after="80"/>
      </w:pPr>
      <w:r>
        <w:rPr>
          <w:rFonts w:ascii="Calibri" w:hAnsi="Calibri"/>
          <w:b/>
          <w:color w:val="1F3864"/>
          <w:sz w:val="26"/>
        </w:rPr>
        <w:t>Sheet 7: Peta Pemenuhan CPL (Level I-R-M)</w:t>
      </w:r>
    </w:p>
    <w:tbl>
      <w:tblPr>
        <w:tblW w:type="auto" w:w="0"/>
        <w:jc w:val="center"/>
        <w:tblLayout w:type="fixed"/>
        <w:tblLook w:firstColumn="1" w:firstRow="1" w:lastColumn="0" w:lastRow="0" w:noHBand="0" w:noVBand="1" w:val="04A0"/>
      </w:tblPr>
      <w:tblGrid>
        <w:gridCol w:w="9029"/>
      </w:tblGrid>
      <w:tr>
        <w:tc>
          <w:tcPr>
            <w:tcW w:type="dxa" w:w="9360"/>
            <w:shd w:fill="EEF4FB"/>
            <w:tcMar>
              <w:top w:w="120" w:type="dxa"/>
              <w:bottom w:w="120" w:type="dxa"/>
              <w:left w:w="200" w:type="dxa"/>
              <w:right w:w="150" w:type="dxa"/>
            </w:tcMar>
            <w:tcBorders>
              <w:left w:val="single" w:sz="24" w:space="0" w:color="2E75B6"/>
              <w:top w:val="none"/>
              <w:bottom w:val="none"/>
              <w:right w:val="none"/>
            </w:tcBorders>
          </w:tcPr>
          <w:p>
            <w:pPr>
              <w:spacing w:before="40" w:after="40" w:line="276" w:lineRule="auto"/>
            </w:pPr>
            <w:r>
              <w:rPr>
                <w:rFonts w:ascii="Calibri" w:hAnsi="Calibri"/>
                <w:i/>
                <w:color w:val="1F3864"/>
                <w:sz w:val="20"/>
              </w:rPr>
              <w:t>PETA PEMENUHAN CPL OLEH MATA KULIAH - LEVEL I/R/M (Dok. 004)</w:t>
            </w:r>
          </w:p>
        </w:tc>
      </w:tr>
    </w:tbl>
    <w:p>
      <w:pPr>
        <w:spacing w:after="80"/>
      </w:pPr>
    </w:p>
    <w:tbl>
      <w:tblPr>
        <w:tblW w:type="auto" w:w="0"/>
        <w:jc w:val="center"/>
        <w:tblLayout w:type="fixed"/>
        <w:tblLook w:firstColumn="1" w:firstRow="1" w:lastColumn="0" w:lastRow="0" w:noHBand="0" w:noVBand="1" w:val="04A0"/>
      </w:tblPr>
      <w:tblGrid>
        <w:gridCol w:w="9029"/>
      </w:tblGrid>
      <w:tr>
        <w:tc>
          <w:tcPr>
            <w:tcW w:type="dxa" w:w="9360"/>
            <w:shd w:fill="EEF4FB"/>
            <w:tcMar>
              <w:top w:w="120" w:type="dxa"/>
              <w:bottom w:w="120" w:type="dxa"/>
              <w:left w:w="200" w:type="dxa"/>
              <w:right w:w="150" w:type="dxa"/>
            </w:tcMar>
            <w:tcBorders>
              <w:left w:val="single" w:sz="24" w:space="0" w:color="2E75B6"/>
              <w:top w:val="none"/>
              <w:bottom w:val="none"/>
              <w:right w:val="none"/>
            </w:tcBorders>
          </w:tcPr>
          <w:p>
            <w:pPr>
              <w:spacing w:before="40" w:after="40" w:line="276" w:lineRule="auto"/>
            </w:pPr>
            <w:r>
              <w:rPr>
                <w:rFonts w:ascii="Calibri" w:hAnsi="Calibri"/>
                <w:i/>
                <w:color w:val="1F3864"/>
                <w:sz w:val="20"/>
              </w:rPr>
              <w:t>Legenda: I = Introduced (C2-C3), R = Reinforced (C3-C4, diperkuat &amp; dipraktikkan), M = Mastered (C5-C6, dikuasai &amp; diases portofolio)</w:t>
            </w:r>
          </w:p>
        </w:tc>
      </w:tr>
    </w:tbl>
    <w:p>
      <w:pPr>
        <w:spacing w:after="80"/>
      </w:pP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475"/>
        <w:gridCol w:w="475"/>
        <w:gridCol w:w="475"/>
        <w:gridCol w:w="475"/>
        <w:gridCol w:w="475"/>
        <w:gridCol w:w="475"/>
        <w:gridCol w:w="475"/>
        <w:gridCol w:w="475"/>
        <w:gridCol w:w="475"/>
        <w:gridCol w:w="475"/>
        <w:gridCol w:w="475"/>
        <w:gridCol w:w="475"/>
        <w:gridCol w:w="475"/>
        <w:gridCol w:w="475"/>
        <w:gridCol w:w="475"/>
        <w:gridCol w:w="475"/>
        <w:gridCol w:w="475"/>
        <w:gridCol w:w="475"/>
        <w:gridCol w:w="475"/>
      </w:tblGrid>
      <w:tr>
        <w:trPr>
          <w:tblHeader/>
          <w:cantSplit/>
          <w:cantSplit/>
        </w:trPr>
        <w:tc>
          <w:tcPr>
            <w:tcW w:type="dxa" w:w="47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Kode MK</w:t>
            </w:r>
          </w:p>
        </w:tc>
        <w:tc>
          <w:tcPr>
            <w:tcW w:type="dxa" w:w="47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Nama Mata Kuliah</w:t>
            </w:r>
          </w:p>
        </w:tc>
        <w:tc>
          <w:tcPr>
            <w:tcW w:type="dxa" w:w="47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SKS</w:t>
            </w:r>
          </w:p>
        </w:tc>
        <w:tc>
          <w:tcPr>
            <w:tcW w:type="dxa" w:w="47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Smt</w:t>
            </w:r>
          </w:p>
        </w:tc>
        <w:tc>
          <w:tcPr>
            <w:tcW w:type="dxa" w:w="47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S1</w:t>
            </w:r>
          </w:p>
        </w:tc>
        <w:tc>
          <w:tcPr>
            <w:tcW w:type="dxa" w:w="47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KU1</w:t>
            </w:r>
          </w:p>
        </w:tc>
        <w:tc>
          <w:tcPr>
            <w:tcW w:type="dxa" w:w="47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KU2</w:t>
            </w:r>
          </w:p>
        </w:tc>
        <w:tc>
          <w:tcPr>
            <w:tcW w:type="dxa" w:w="47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KU3</w:t>
            </w:r>
          </w:p>
        </w:tc>
        <w:tc>
          <w:tcPr>
            <w:tcW w:type="dxa" w:w="47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P1</w:t>
            </w:r>
          </w:p>
        </w:tc>
        <w:tc>
          <w:tcPr>
            <w:tcW w:type="dxa" w:w="47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P2</w:t>
            </w:r>
          </w:p>
        </w:tc>
        <w:tc>
          <w:tcPr>
            <w:tcW w:type="dxa" w:w="47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P3</w:t>
            </w:r>
          </w:p>
        </w:tc>
        <w:tc>
          <w:tcPr>
            <w:tcW w:type="dxa" w:w="47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P4</w:t>
            </w:r>
          </w:p>
        </w:tc>
        <w:tc>
          <w:tcPr>
            <w:tcW w:type="dxa" w:w="47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KK1</w:t>
            </w:r>
          </w:p>
        </w:tc>
        <w:tc>
          <w:tcPr>
            <w:tcW w:type="dxa" w:w="47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KK2</w:t>
            </w:r>
          </w:p>
        </w:tc>
        <w:tc>
          <w:tcPr>
            <w:tcW w:type="dxa" w:w="47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KK3</w:t>
            </w:r>
          </w:p>
        </w:tc>
        <w:tc>
          <w:tcPr>
            <w:tcW w:type="dxa" w:w="47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KK4</w:t>
            </w:r>
          </w:p>
        </w:tc>
        <w:tc>
          <w:tcPr>
            <w:tcW w:type="dxa" w:w="47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KK5</w:t>
            </w:r>
          </w:p>
        </w:tc>
        <w:tc>
          <w:tcPr>
            <w:tcW w:type="dxa" w:w="47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KK6</w:t>
            </w:r>
          </w:p>
        </w:tc>
        <w:tc>
          <w:tcPr>
            <w:tcW w:type="dxa" w:w="47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Jml CPL</w:t>
            </w:r>
          </w:p>
        </w:tc>
      </w:tr>
      <w:tr>
        <w:trPr>
          <w:cantSplit/>
        </w:trPr>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MKU-101</w:t>
            </w: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Agama I</w:t>
            </w: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2</w:t>
            </w: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w:t>
            </w: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I</w:t>
            </w: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w:t>
            </w:r>
          </w:p>
        </w:tc>
      </w:tr>
      <w:tr>
        <w:trPr>
          <w:cantSplit/>
        </w:trPr>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MKU-102</w:t>
            </w: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Pancasila</w:t>
            </w: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2</w:t>
            </w: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1</w:t>
            </w: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I</w:t>
            </w: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1</w:t>
            </w:r>
          </w:p>
        </w:tc>
      </w:tr>
      <w:tr>
        <w:trPr>
          <w:cantSplit/>
        </w:trPr>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MKU-103</w:t>
            </w: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Bahasa Indonesia</w:t>
            </w: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2</w:t>
            </w: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w:t>
            </w: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I</w:t>
            </w: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w:t>
            </w:r>
          </w:p>
        </w:tc>
      </w:tr>
      <w:tr>
        <w:trPr>
          <w:cantSplit/>
        </w:trPr>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FST-101</w:t>
            </w: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Dasar Teknologi Digital</w:t>
            </w: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2</w:t>
            </w: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1</w:t>
            </w: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I</w:t>
            </w: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1</w:t>
            </w:r>
          </w:p>
        </w:tc>
      </w:tr>
      <w:tr>
        <w:trPr>
          <w:cantSplit/>
        </w:trPr>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FST-102</w:t>
            </w: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Algoritma dan Pemrograman</w:t>
            </w: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w:t>
            </w: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I</w:t>
            </w: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I</w:t>
            </w: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2</w:t>
            </w:r>
          </w:p>
        </w:tc>
      </w:tr>
      <w:tr>
        <w:trPr>
          <w:cantSplit/>
        </w:trPr>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STI-101</w:t>
            </w: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Pengantar Sistem &amp; TI</w:t>
            </w: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2</w:t>
            </w: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1</w:t>
            </w: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I</w:t>
            </w: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1</w:t>
            </w:r>
          </w:p>
        </w:tc>
      </w:tr>
      <w:tr>
        <w:trPr>
          <w:cantSplit/>
        </w:trPr>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STI-102</w:t>
            </w: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Kalkulus</w:t>
            </w: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w:t>
            </w: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I</w:t>
            </w: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w:t>
            </w:r>
          </w:p>
        </w:tc>
      </w:tr>
      <w:tr>
        <w:trPr>
          <w:cantSplit/>
        </w:trPr>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STI-103</w:t>
            </w: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Arsitektur &amp; Organisasi Sistem TI</w:t>
            </w: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1</w:t>
            </w: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I</w:t>
            </w: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I</w:t>
            </w: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I</w:t>
            </w: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3</w:t>
            </w:r>
          </w:p>
        </w:tc>
      </w:tr>
      <w:tr>
        <w:trPr>
          <w:cantSplit/>
        </w:trPr>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MKU-204</w:t>
            </w: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Kewirausahaan I</w:t>
            </w: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2</w:t>
            </w: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2</w:t>
            </w: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I</w:t>
            </w: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w:t>
            </w:r>
          </w:p>
        </w:tc>
      </w:tr>
      <w:tr>
        <w:trPr>
          <w:cantSplit/>
        </w:trPr>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STI-201</w:t>
            </w: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Matematika Diskrit dan Logika</w:t>
            </w: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2</w:t>
            </w: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R</w:t>
            </w: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R</w:t>
            </w: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2</w:t>
            </w:r>
          </w:p>
        </w:tc>
      </w:tr>
      <w:tr>
        <w:trPr>
          <w:cantSplit/>
        </w:trPr>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STI-202</w:t>
            </w: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Aljabar Linear</w:t>
            </w: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2</w:t>
            </w: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R</w:t>
            </w: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w:t>
            </w:r>
          </w:p>
        </w:tc>
      </w:tr>
      <w:tr>
        <w:trPr>
          <w:cantSplit/>
        </w:trPr>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FST-203</w:t>
            </w: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Struktur Data &amp; Algoritma</w:t>
            </w: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2</w:t>
            </w: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R</w:t>
            </w: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R</w:t>
            </w: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2</w:t>
            </w:r>
          </w:p>
        </w:tc>
      </w:tr>
      <w:tr>
        <w:trPr>
          <w:cantSplit/>
        </w:trPr>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FST-204</w:t>
            </w: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Pengantar AI &amp; Data</w:t>
            </w: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2</w:t>
            </w: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2</w:t>
            </w: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I</w:t>
            </w: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w:t>
            </w:r>
          </w:p>
        </w:tc>
      </w:tr>
      <w:tr>
        <w:trPr>
          <w:cantSplit/>
        </w:trPr>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FST-205</w:t>
            </w: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Basic English</w:t>
            </w: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2</w:t>
            </w: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2</w:t>
            </w: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I</w:t>
            </w: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1</w:t>
            </w:r>
          </w:p>
        </w:tc>
      </w:tr>
      <w:tr>
        <w:trPr>
          <w:cantSplit/>
        </w:trPr>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FST-206</w:t>
            </w: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Etika dan Hukum Digital</w:t>
            </w: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2</w:t>
            </w: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2</w:t>
            </w: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R</w:t>
            </w: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R</w:t>
            </w: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2</w:t>
            </w:r>
          </w:p>
        </w:tc>
      </w:tr>
      <w:tr>
        <w:trPr>
          <w:cantSplit/>
        </w:trPr>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FST-207</w:t>
            </w: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Basis Data</w:t>
            </w: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2</w:t>
            </w: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R</w:t>
            </w: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I</w:t>
            </w: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2</w:t>
            </w:r>
          </w:p>
        </w:tc>
      </w:tr>
      <w:tr>
        <w:trPr>
          <w:cantSplit/>
        </w:trPr>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STI-301</w:t>
            </w: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Analisis &amp; Perancangan SI</w:t>
            </w: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R</w:t>
            </w: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R</w:t>
            </w: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R</w:t>
            </w: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3</w:t>
            </w:r>
          </w:p>
        </w:tc>
      </w:tr>
      <w:tr>
        <w:trPr>
          <w:cantSplit/>
        </w:trPr>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STI-302</w:t>
            </w: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Sistem Cerdas</w:t>
            </w: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2</w:t>
            </w: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R</w:t>
            </w: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R</w:t>
            </w: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2</w:t>
            </w:r>
          </w:p>
        </w:tc>
      </w:tr>
      <w:tr>
        <w:trPr>
          <w:cantSplit/>
        </w:trPr>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STI-303</w:t>
            </w: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UI/UX Design &amp; Prototyping</w:t>
            </w: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R</w:t>
            </w: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w:t>
            </w:r>
          </w:p>
        </w:tc>
      </w:tr>
      <w:tr>
        <w:trPr>
          <w:cantSplit/>
        </w:trPr>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STI-304</w:t>
            </w: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Rekayasa Perangkat Lunak</w:t>
            </w: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R</w:t>
            </w: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R</w:t>
            </w: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R</w:t>
            </w: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3</w:t>
            </w:r>
          </w:p>
        </w:tc>
      </w:tr>
      <w:tr>
        <w:trPr>
          <w:cantSplit/>
        </w:trPr>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STI-305</w:t>
            </w: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Sistem Operasi</w:t>
            </w: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R</w:t>
            </w: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R</w:t>
            </w: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2</w:t>
            </w:r>
          </w:p>
        </w:tc>
      </w:tr>
      <w:tr>
        <w:trPr>
          <w:cantSplit/>
        </w:trPr>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STI-306</w:t>
            </w: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Web Front End Development</w:t>
            </w: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R</w:t>
            </w: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R</w:t>
            </w: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2</w:t>
            </w:r>
          </w:p>
        </w:tc>
      </w:tr>
      <w:tr>
        <w:trPr>
          <w:cantSplit/>
        </w:trPr>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STI-307</w:t>
            </w: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Jaringan Komputer</w:t>
            </w: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R</w:t>
            </w: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R</w:t>
            </w: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2</w:t>
            </w:r>
          </w:p>
        </w:tc>
      </w:tr>
      <w:tr>
        <w:trPr>
          <w:cantSplit/>
        </w:trPr>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STI-401</w:t>
            </w: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Machine Learning</w:t>
            </w: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4</w:t>
            </w: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R</w:t>
            </w: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R</w:t>
            </w: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R</w:t>
            </w: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3</w:t>
            </w:r>
          </w:p>
        </w:tc>
      </w:tr>
      <w:tr>
        <w:trPr>
          <w:cantSplit/>
        </w:trPr>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STI-402</w:t>
            </w: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Data Warehouse &amp; BI</w:t>
            </w: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4</w:t>
            </w: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R</w:t>
            </w: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R</w:t>
            </w: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2</w:t>
            </w:r>
          </w:p>
        </w:tc>
      </w:tr>
      <w:tr>
        <w:trPr>
          <w:cantSplit/>
        </w:trPr>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STI-404</w:t>
            </w: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Komputasi Awan (Cloud Computing)</w:t>
            </w: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4</w:t>
            </w: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R</w:t>
            </w: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R</w:t>
            </w: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2</w:t>
            </w:r>
          </w:p>
        </w:tc>
      </w:tr>
      <w:tr>
        <w:trPr>
          <w:cantSplit/>
        </w:trPr>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STI-405</w:t>
            </w: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Dasar Keamanan Informasi</w:t>
            </w: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2</w:t>
            </w: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4</w:t>
            </w: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R</w:t>
            </w: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R</w:t>
            </w: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2</w:t>
            </w:r>
          </w:p>
        </w:tc>
      </w:tr>
      <w:tr>
        <w:trPr>
          <w:cantSplit/>
        </w:trPr>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STI-407</w:t>
            </w: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Web Back End Development</w:t>
            </w: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4</w:t>
            </w: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R</w:t>
            </w: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R</w:t>
            </w: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2</w:t>
            </w:r>
          </w:p>
        </w:tc>
      </w:tr>
      <w:tr>
        <w:trPr>
          <w:cantSplit/>
        </w:trPr>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FST-408</w:t>
            </w: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Probabilitas dan Statistika</w:t>
            </w: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4</w:t>
            </w: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R</w:t>
            </w: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R</w:t>
            </w: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2</w:t>
            </w:r>
          </w:p>
        </w:tc>
      </w:tr>
      <w:tr>
        <w:trPr>
          <w:cantSplit/>
        </w:trPr>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STI-403</w:t>
            </w: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Pengantar NLP &amp; Information Retrieval</w:t>
            </w: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2</w:t>
            </w: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4</w:t>
            </w: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R</w:t>
            </w: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R</w:t>
            </w: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2</w:t>
            </w:r>
          </w:p>
        </w:tc>
      </w:tr>
      <w:tr>
        <w:trPr>
          <w:cantSplit/>
        </w:trPr>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STI-501</w:t>
            </w: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Deep Learning &amp; Neural Networks</w:t>
            </w: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5</w:t>
            </w: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w:t>
            </w: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w:t>
            </w: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2</w:t>
            </w:r>
          </w:p>
        </w:tc>
      </w:tr>
      <w:tr>
        <w:trPr>
          <w:cantSplit/>
        </w:trPr>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STI-503</w:t>
            </w: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Data Mining &amp; Visualisasi Data</w:t>
            </w: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5</w:t>
            </w: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M</w:t>
            </w: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M</w:t>
            </w: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2</w:t>
            </w:r>
          </w:p>
        </w:tc>
      </w:tr>
      <w:tr>
        <w:trPr>
          <w:cantSplit/>
        </w:trPr>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STI-504</w:t>
            </w: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Internet of Things (IoT)</w:t>
            </w: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5</w:t>
            </w: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w:t>
            </w: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w:t>
            </w: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2</w:t>
            </w:r>
          </w:p>
        </w:tc>
      </w:tr>
      <w:tr>
        <w:trPr>
          <w:cantSplit/>
        </w:trPr>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STI-505</w:t>
            </w: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Pemrograman Aplikasi Mobile</w:t>
            </w: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5</w:t>
            </w: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M</w:t>
            </w: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M</w:t>
            </w: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2</w:t>
            </w:r>
          </w:p>
        </w:tc>
      </w:tr>
      <w:tr>
        <w:trPr>
          <w:cantSplit/>
        </w:trPr>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STI-506</w:t>
            </w: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Manajemen Proyek TI</w:t>
            </w: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5</w:t>
            </w: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w:t>
            </w: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w:t>
            </w:r>
          </w:p>
        </w:tc>
      </w:tr>
      <w:tr>
        <w:trPr>
          <w:cantSplit/>
        </w:trPr>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MKU-507</w:t>
            </w: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KPM / KKN Digital</w:t>
            </w: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5</w:t>
            </w: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M</w:t>
            </w: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M</w:t>
            </w: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2</w:t>
            </w:r>
          </w:p>
        </w:tc>
      </w:tr>
      <w:tr>
        <w:trPr>
          <w:cantSplit/>
        </w:trPr>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STI-601</w:t>
            </w: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Integrasi Layanan Cerdas Berbasis AI</w:t>
            </w: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6</w:t>
            </w: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w:t>
            </w: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w:t>
            </w: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2</w:t>
            </w:r>
          </w:p>
        </w:tc>
      </w:tr>
      <w:tr>
        <w:trPr>
          <w:cantSplit/>
        </w:trPr>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STI-602</w:t>
            </w: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Smart City &amp; Pemerintahan Digital</w:t>
            </w: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2</w:t>
            </w: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6</w:t>
            </w: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M</w:t>
            </w: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M</w:t>
            </w: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2</w:t>
            </w:r>
          </w:p>
        </w:tc>
      </w:tr>
      <w:tr>
        <w:trPr>
          <w:cantSplit/>
        </w:trPr>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STI-603</w:t>
            </w: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Keamanan Informasi Lanjut</w:t>
            </w: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6</w:t>
            </w: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w:t>
            </w: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w:t>
            </w: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w:t>
            </w: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3</w:t>
            </w:r>
          </w:p>
        </w:tc>
      </w:tr>
      <w:tr>
        <w:trPr>
          <w:cantSplit/>
        </w:trPr>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STI-604</w:t>
            </w: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Digital Platform Engineering</w:t>
            </w: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6</w:t>
            </w: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M</w:t>
            </w: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M</w:t>
            </w: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2</w:t>
            </w:r>
          </w:p>
        </w:tc>
      </w:tr>
      <w:tr>
        <w:trPr>
          <w:cantSplit/>
        </w:trPr>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FST-611</w:t>
            </w: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Metodologi Penelitian</w:t>
            </w: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2</w:t>
            </w: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6</w:t>
            </w: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w:t>
            </w: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w:t>
            </w: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w:t>
            </w: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3</w:t>
            </w:r>
          </w:p>
        </w:tc>
      </w:tr>
      <w:tr>
        <w:trPr>
          <w:cantSplit/>
        </w:trPr>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STI-701</w:t>
            </w: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Inovasi Teknologi &amp; Startup Digital</w:t>
            </w: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7</w:t>
            </w: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M</w:t>
            </w: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1</w:t>
            </w:r>
          </w:p>
        </w:tc>
      </w:tr>
      <w:tr>
        <w:trPr>
          <w:cantSplit/>
        </w:trPr>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FST-610</w:t>
            </w: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Capstone Project FSTI</w:t>
            </w: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7</w:t>
            </w: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w:t>
            </w: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w:t>
            </w: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w:t>
            </w: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w:t>
            </w: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w:t>
            </w: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w:t>
            </w: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w:t>
            </w: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w:t>
            </w: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w:t>
            </w: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w:t>
            </w: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10</w:t>
            </w:r>
          </w:p>
        </w:tc>
      </w:tr>
      <w:tr>
        <w:trPr>
          <w:cantSplit/>
        </w:trPr>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FST-612</w:t>
            </w: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Praktik Kerja Lapangan (PKL)</w:t>
            </w: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7</w:t>
            </w: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M</w:t>
            </w: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M</w:t>
            </w: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M</w:t>
            </w: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M</w:t>
            </w: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M</w:t>
            </w: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M</w:t>
            </w: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7</w:t>
            </w:r>
          </w:p>
        </w:tc>
      </w:tr>
      <w:tr>
        <w:trPr>
          <w:cantSplit/>
        </w:trPr>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FST-613</w:t>
            </w: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Pra-Skripsi / Seminar Proposal</w:t>
            </w: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2</w:t>
            </w: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7</w:t>
            </w: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w:t>
            </w: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w:t>
            </w: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w:t>
            </w: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3</w:t>
            </w:r>
          </w:p>
        </w:tc>
      </w:tr>
      <w:tr>
        <w:trPr>
          <w:cantSplit/>
        </w:trPr>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FST-714</w:t>
            </w: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Skripsi / Tugas Akhir</w:t>
            </w: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6</w:t>
            </w: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8</w:t>
            </w: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M</w:t>
            </w: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M</w:t>
            </w: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M</w:t>
            </w: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M</w:t>
            </w: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M</w:t>
            </w: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M</w:t>
            </w: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M</w:t>
            </w: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M</w:t>
            </w: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M</w:t>
            </w: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M</w:t>
            </w: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M</w:t>
            </w: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M</w:t>
            </w: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M</w:t>
            </w: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M</w:t>
            </w: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14</w:t>
            </w:r>
          </w:p>
        </w:tc>
      </w:tr>
      <w:tr>
        <w:trPr>
          <w:cantSplit/>
        </w:trPr>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Jumlah I</w:t>
            </w: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2</w:t>
            </w: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2</w:t>
            </w: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2</w:t>
            </w: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0</w:t>
            </w: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2</w:t>
            </w: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2</w:t>
            </w: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0</w:t>
            </w: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2</w:t>
            </w: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w:t>
            </w: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0</w:t>
            </w: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0</w:t>
            </w: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0</w:t>
            </w: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0</w:t>
            </w: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w:t>
            </w:r>
          </w:p>
        </w:tc>
        <w:tc>
          <w:tcPr>
            <w:tcW w:type="dxa" w:w="475"/>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Jumlah R</w:t>
            </w: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1</w:t>
            </w: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4</w:t>
            </w: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2</w:t>
            </w: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0</w:t>
            </w: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7</w:t>
            </w: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7</w:t>
            </w: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7</w:t>
            </w: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5</w:t>
            </w: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1</w:t>
            </w: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6</w:t>
            </w:r>
          </w:p>
        </w:tc>
        <w:tc>
          <w:tcPr>
            <w:tcW w:type="dxa" w:w="47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2</w:t>
            </w:r>
          </w:p>
        </w:tc>
        <w:tc>
          <w:tcPr>
            <w:tcW w:type="dxa" w:w="475"/>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Jumlah M</w:t>
            </w: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4</w:t>
            </w: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4</w:t>
            </w: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4</w:t>
            </w: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w:t>
            </w: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4</w:t>
            </w: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4</w:t>
            </w: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4</w:t>
            </w:r>
          </w:p>
        </w:tc>
        <w:tc>
          <w:tcPr>
            <w:tcW w:type="dxa" w:w="47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475"/>
            <w:vAlign w:val="center"/>
            <w:shd w:fill="FFFFFF"/>
            <w:tcMar>
              <w:top w:w="80" w:type="dxa"/>
              <w:bottom w:w="80" w:type="dxa"/>
              <w:left w:w="100" w:type="dxa"/>
              <w:right w:w="100" w:type="dxa"/>
            </w:tcMar>
          </w:tcPr>
          <w:p>
            <w:pPr>
              <w:spacing w:before="20" w:after="20" w:line="252" w:lineRule="auto"/>
              <w:jc w:val="left"/>
            </w:pPr>
          </w:p>
        </w:tc>
      </w:tr>
    </w:tbl>
    <w:p>
      <w:pPr>
        <w:spacing w:after="120"/>
      </w:pPr>
    </w:p>
    <w:p>
      <w:pPr>
        <w:spacing w:before="80" w:after="80"/>
      </w:pPr>
      <w:r>
        <w:rPr>
          <w:color w:val="C8D2E1"/>
          <w:sz w:val="16"/>
        </w:rPr>
        <w:t>_________________________________________________________________________________</w:t>
      </w:r>
    </w:p>
    <w:p>
      <w:pPr>
        <w:keepNext/>
        <w:spacing w:before="240" w:after="80"/>
      </w:pPr>
      <w:r>
        <w:rPr>
          <w:rFonts w:ascii="Calibri" w:hAnsi="Calibri"/>
          <w:b/>
          <w:color w:val="1F3864"/>
          <w:sz w:val="26"/>
        </w:rPr>
        <w:t>Sheet 8: Penurunan CPL ke CPMK &amp; Sub-CPMK (6 MK Penciri)</w:t>
      </w:r>
    </w:p>
    <w:tbl>
      <w:tblPr>
        <w:tblW w:type="auto" w:w="0"/>
        <w:jc w:val="center"/>
        <w:tblLayout w:type="fixed"/>
        <w:tblLook w:firstColumn="1" w:firstRow="1" w:lastColumn="0" w:lastRow="0" w:noHBand="0" w:noVBand="1" w:val="04A0"/>
      </w:tblPr>
      <w:tblGrid>
        <w:gridCol w:w="9029"/>
      </w:tblGrid>
      <w:tr>
        <w:tc>
          <w:tcPr>
            <w:tcW w:type="dxa" w:w="9360"/>
            <w:shd w:fill="EEF4FB"/>
            <w:tcMar>
              <w:top w:w="120" w:type="dxa"/>
              <w:bottom w:w="120" w:type="dxa"/>
              <w:left w:w="200" w:type="dxa"/>
              <w:right w:w="150" w:type="dxa"/>
            </w:tcMar>
            <w:tcBorders>
              <w:left w:val="single" w:sz="24" w:space="0" w:color="2E75B6"/>
              <w:top w:val="none"/>
              <w:bottom w:val="none"/>
              <w:right w:val="none"/>
            </w:tcBorders>
          </w:tcPr>
          <w:p>
            <w:pPr>
              <w:spacing w:before="40" w:after="40" w:line="276" w:lineRule="auto"/>
            </w:pPr>
            <w:r>
              <w:rPr>
                <w:rFonts w:ascii="Calibri" w:hAnsi="Calibri"/>
                <w:i/>
                <w:color w:val="1F3864"/>
                <w:sz w:val="20"/>
              </w:rPr>
              <w:t>PENURUNAN CPL -&gt; CPMK -&gt; SUB-CPMK -&gt; EVALUASI - 6 MK PENCIRI SISTEKIN 2026 (Dok. 007)</w:t>
            </w:r>
          </w:p>
        </w:tc>
      </w:tr>
    </w:tbl>
    <w:p>
      <w:pPr>
        <w:spacing w:after="80"/>
      </w:pP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903"/>
        <w:gridCol w:w="903"/>
        <w:gridCol w:w="903"/>
        <w:gridCol w:w="903"/>
        <w:gridCol w:w="903"/>
        <w:gridCol w:w="903"/>
        <w:gridCol w:w="903"/>
        <w:gridCol w:w="903"/>
        <w:gridCol w:w="903"/>
        <w:gridCol w:w="903"/>
      </w:tblGrid>
      <w:tr>
        <w:trPr>
          <w:tblHeader/>
          <w:cantSplit/>
          <w:cantSplit/>
        </w:trPr>
        <w:tc>
          <w:tcPr>
            <w:tcW w:type="dxa" w:w="903"/>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Kode MK</w:t>
            </w:r>
          </w:p>
        </w:tc>
        <w:tc>
          <w:tcPr>
            <w:tcW w:type="dxa" w:w="903"/>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Nama Mata Kuliah</w:t>
            </w:r>
          </w:p>
        </w:tc>
        <w:tc>
          <w:tcPr>
            <w:tcW w:type="dxa" w:w="903"/>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PL Utama</w:t>
            </w:r>
          </w:p>
        </w:tc>
        <w:tc>
          <w:tcPr>
            <w:tcW w:type="dxa" w:w="903"/>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CPMK</w:t>
            </w:r>
          </w:p>
        </w:tc>
        <w:tc>
          <w:tcPr>
            <w:tcW w:type="dxa" w:w="903"/>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Rumusan CPMK</w:t>
            </w:r>
          </w:p>
        </w:tc>
        <w:tc>
          <w:tcPr>
            <w:tcW w:type="dxa" w:w="903"/>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Sub-CPMK</w:t>
            </w:r>
          </w:p>
        </w:tc>
        <w:tc>
          <w:tcPr>
            <w:tcW w:type="dxa" w:w="903"/>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Rumusan Sub-CPMK</w:t>
            </w:r>
          </w:p>
        </w:tc>
        <w:tc>
          <w:tcPr>
            <w:tcW w:type="dxa" w:w="903"/>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CPL</w:t>
            </w:r>
          </w:p>
        </w:tc>
        <w:tc>
          <w:tcPr>
            <w:tcW w:type="dxa" w:w="903"/>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Metode Evaluasi</w:t>
            </w:r>
          </w:p>
        </w:tc>
        <w:tc>
          <w:tcPr>
            <w:tcW w:type="dxa" w:w="903"/>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Bobot (%)</w:t>
            </w:r>
          </w:p>
        </w:tc>
      </w:tr>
      <w:tr>
        <w:trPr>
          <w:cantSplit/>
        </w:trPr>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STI-601</w:t>
            </w:r>
          </w:p>
        </w:tc>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Integrasi Layanan Cerdas Berbasis AI</w:t>
            </w:r>
          </w:p>
        </w:tc>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PL-1</w:t>
            </w:r>
          </w:p>
        </w:tc>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CPMK1</w:t>
            </w:r>
          </w:p>
        </w:tc>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Menganalisis kebutuhan integrasi layanan cerdas dan data pada suatu kasus organisasi.</w:t>
            </w:r>
          </w:p>
        </w:tc>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Sub-CPMK1.1</w:t>
            </w:r>
          </w:p>
        </w:tc>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Mengidentifikasi kebutuhan pengguna, sumber data, dan batasan sistem cerdas.</w:t>
            </w:r>
          </w:p>
        </w:tc>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P2</w:t>
            </w:r>
          </w:p>
        </w:tc>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Tugas 1 (studi kasus + analisis)</w:t>
            </w:r>
          </w:p>
        </w:tc>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20</w:t>
            </w:r>
          </w:p>
        </w:tc>
      </w:tr>
      <w:tr>
        <w:trPr>
          <w:cantSplit/>
        </w:trPr>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STI-601</w:t>
            </w:r>
          </w:p>
        </w:tc>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Integrasi Layanan Cerdas Berbasis AI</w:t>
            </w:r>
          </w:p>
        </w:tc>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PL-1</w:t>
            </w:r>
          </w:p>
        </w:tc>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CPMK1</w:t>
            </w:r>
          </w:p>
        </w:tc>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Menganalisis kebutuhan integrasi layanan cerdas dan data pada suatu kasus organisasi.</w:t>
            </w:r>
          </w:p>
        </w:tc>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Sub-CPMK1.2</w:t>
            </w:r>
          </w:p>
        </w:tc>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Menyusun arsitektur konseptual layanan AI dan aliran data (AI data flow).</w:t>
            </w:r>
          </w:p>
        </w:tc>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KK1</w:t>
            </w:r>
          </w:p>
        </w:tc>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UTS (studi kasus + kuis)</w:t>
            </w:r>
          </w:p>
        </w:tc>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30</w:t>
            </w:r>
          </w:p>
        </w:tc>
      </w:tr>
      <w:tr>
        <w:trPr>
          <w:cantSplit/>
        </w:trPr>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STI-601</w:t>
            </w:r>
          </w:p>
        </w:tc>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Integrasi Layanan Cerdas Berbasis AI</w:t>
            </w:r>
          </w:p>
        </w:tc>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PL-1</w:t>
            </w:r>
          </w:p>
        </w:tc>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CPMK2</w:t>
            </w:r>
          </w:p>
        </w:tc>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Merancang dan membangun prototipe layanan cerdas berbasis AI yang terintegrasi.</w:t>
            </w:r>
          </w:p>
        </w:tc>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Sub-CPMK2.1</w:t>
            </w:r>
          </w:p>
        </w:tc>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Mengembangkan API/model layanan cerdas dan mekanisme integrasi (REST/gRPC).</w:t>
            </w:r>
          </w:p>
        </w:tc>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KK1</w:t>
            </w:r>
          </w:p>
        </w:tc>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Tugas 2 (project PjBL)</w:t>
            </w:r>
          </w:p>
        </w:tc>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20</w:t>
            </w:r>
          </w:p>
        </w:tc>
      </w:tr>
      <w:tr>
        <w:trPr>
          <w:cantSplit/>
        </w:trPr>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STI-601</w:t>
            </w:r>
          </w:p>
        </w:tc>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Integrasi Layanan Cerdas Berbasis AI</w:t>
            </w:r>
          </w:p>
        </w:tc>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PL-1</w:t>
            </w:r>
          </w:p>
        </w:tc>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CPMK3</w:t>
            </w:r>
          </w:p>
        </w:tc>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Mengevaluasi kualitas, interoperabilitas, dan kinerja solusi cerdas.</w:t>
            </w:r>
          </w:p>
        </w:tc>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Sub-CPMK3.1</w:t>
            </w:r>
          </w:p>
        </w:tc>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Menguji interoperabilitas layanan dan mempresentasikan hasil evaluasi sistem.</w:t>
            </w:r>
          </w:p>
        </w:tc>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KK1</w:t>
            </w:r>
          </w:p>
        </w:tc>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UAS (uji sistem + presentasi)</w:t>
            </w:r>
          </w:p>
        </w:tc>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30</w:t>
            </w:r>
          </w:p>
        </w:tc>
      </w:tr>
      <w:tr>
        <w:trPr>
          <w:cantSplit/>
        </w:trPr>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STI-401</w:t>
            </w:r>
          </w:p>
        </w:tc>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Machine Learning (+P)</w:t>
            </w:r>
          </w:p>
        </w:tc>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PL-1</w:t>
            </w:r>
          </w:p>
        </w:tc>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CPMK1</w:t>
            </w:r>
          </w:p>
        </w:tc>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Menerapkan alur kerja rekayasa data ML (EDA, Cleaning, Encoding, Scaling).</w:t>
            </w:r>
          </w:p>
        </w:tc>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Sub-CPMK1.1</w:t>
            </w:r>
          </w:p>
        </w:tc>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Melakukan EDA dan pembersihan dataset dengan Pandas &amp; NumPy.</w:t>
            </w:r>
          </w:p>
        </w:tc>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P2</w:t>
            </w:r>
          </w:p>
        </w:tc>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Tugas 1 (praktikum lab)</w:t>
            </w:r>
          </w:p>
        </w:tc>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20</w:t>
            </w:r>
          </w:p>
        </w:tc>
      </w:tr>
      <w:tr>
        <w:trPr>
          <w:cantSplit/>
        </w:trPr>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STI-401</w:t>
            </w:r>
          </w:p>
        </w:tc>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Machine Learning (+P)</w:t>
            </w:r>
          </w:p>
        </w:tc>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PL-1</w:t>
            </w:r>
          </w:p>
        </w:tc>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CPMK2</w:t>
            </w:r>
          </w:p>
        </w:tc>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Mengonstruksi model Supervised &amp; Unsupervised Learning.</w:t>
            </w:r>
          </w:p>
        </w:tc>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Sub-CPMK2.1</w:t>
            </w:r>
          </w:p>
        </w:tc>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Membangun Logistic Regression, Decision Tree, Random Forest, K-Means (scikit-learn).</w:t>
            </w:r>
          </w:p>
        </w:tc>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KK1</w:t>
            </w:r>
          </w:p>
        </w:tc>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UTS (praktikum + studi kasus)</w:t>
            </w:r>
          </w:p>
        </w:tc>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25</w:t>
            </w:r>
          </w:p>
        </w:tc>
      </w:tr>
      <w:tr>
        <w:trPr>
          <w:cantSplit/>
        </w:trPr>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STI-401</w:t>
            </w:r>
          </w:p>
        </w:tc>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Machine Learning (+P)</w:t>
            </w:r>
          </w:p>
        </w:tc>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PL-1</w:t>
            </w:r>
          </w:p>
        </w:tc>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CPMK3</w:t>
            </w:r>
          </w:p>
        </w:tc>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Mengevaluasi performa model dan membangun API inferensi (ML Deployment).</w:t>
            </w:r>
          </w:p>
        </w:tc>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Sub-CPMK3.1</w:t>
            </w:r>
          </w:p>
        </w:tc>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Serialisasi model dan REST API inferensi menggunakan FastAPI/Streamlit.</w:t>
            </w:r>
          </w:p>
        </w:tc>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KK1</w:t>
            </w:r>
          </w:p>
        </w:tc>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Tugas 2 (project PjBL tim)</w:t>
            </w:r>
          </w:p>
        </w:tc>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25</w:t>
            </w:r>
          </w:p>
        </w:tc>
      </w:tr>
      <w:tr>
        <w:trPr>
          <w:cantSplit/>
        </w:trPr>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STI-401</w:t>
            </w:r>
          </w:p>
        </w:tc>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Machine Learning (+P)</w:t>
            </w:r>
          </w:p>
        </w:tc>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PL-1</w:t>
            </w:r>
          </w:p>
        </w:tc>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CPMK4</w:t>
            </w:r>
          </w:p>
        </w:tc>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Menerapkan prinsip keandalan, keamanan, dan dokumentasi sistem ML profesional.</w:t>
            </w:r>
          </w:p>
        </w:tc>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Sub-CPMK4.1</w:t>
            </w:r>
          </w:p>
        </w:tc>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Menyusun model card, dokumentasi teknis, dan presentasi solusi ML ke stakeholder.</w:t>
            </w:r>
          </w:p>
        </w:tc>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KK2</w:t>
            </w:r>
          </w:p>
        </w:tc>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UAS (presentasi + laporan)</w:t>
            </w:r>
          </w:p>
        </w:tc>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30</w:t>
            </w:r>
          </w:p>
        </w:tc>
      </w:tr>
      <w:tr>
        <w:trPr>
          <w:cantSplit/>
        </w:trPr>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STI-504</w:t>
            </w:r>
          </w:p>
        </w:tc>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Internet of Things (+P)</w:t>
            </w:r>
          </w:p>
        </w:tc>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PL-2</w:t>
            </w:r>
          </w:p>
        </w:tc>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CPMK1</w:t>
            </w:r>
          </w:p>
        </w:tc>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Menganalisis kebutuhan dan arsitektur sistem IoT (sensor-edge-cloud).</w:t>
            </w:r>
          </w:p>
        </w:tc>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Sub-CPMK1.1</w:t>
            </w:r>
          </w:p>
        </w:tc>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Mengidentifikasi sensor, aktuator, protokol MQTT/CoAP, dan kebutuhan konektivitas.</w:t>
            </w:r>
          </w:p>
        </w:tc>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P3</w:t>
            </w:r>
          </w:p>
        </w:tc>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Tugas 1 + Studi kasus</w:t>
            </w:r>
          </w:p>
        </w:tc>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20</w:t>
            </w:r>
          </w:p>
        </w:tc>
      </w:tr>
      <w:tr>
        <w:trPr>
          <w:cantSplit/>
        </w:trPr>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STI-504</w:t>
            </w:r>
          </w:p>
        </w:tc>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Internet of Things (+P)</w:t>
            </w:r>
          </w:p>
        </w:tc>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PL-2</w:t>
            </w:r>
          </w:p>
        </w:tc>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CPMK2</w:t>
            </w:r>
          </w:p>
        </w:tc>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Mengembangkan prototipe IoT yang terhubung dengan layanan cloud.</w:t>
            </w:r>
          </w:p>
        </w:tc>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Sub-CPMK2.1</w:t>
            </w:r>
          </w:p>
        </w:tc>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Akuisisi data sensor ESP32/Arduino via MQTT dan integrasi platform cloud.</w:t>
            </w:r>
          </w:p>
        </w:tc>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KK3</w:t>
            </w:r>
          </w:p>
        </w:tc>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UTS + UAS (praktikum hardware + PjBL)</w:t>
            </w:r>
          </w:p>
        </w:tc>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50</w:t>
            </w:r>
          </w:p>
        </w:tc>
      </w:tr>
      <w:tr>
        <w:trPr>
          <w:cantSplit/>
        </w:trPr>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STI-504</w:t>
            </w:r>
          </w:p>
        </w:tc>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Internet of Things (+P)</w:t>
            </w:r>
          </w:p>
        </w:tc>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PL-2</w:t>
            </w:r>
          </w:p>
        </w:tc>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CPMK3</w:t>
            </w:r>
          </w:p>
        </w:tc>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Menguji keandalan dan keamanan dasar sistem IoT.</w:t>
            </w:r>
          </w:p>
        </w:tc>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Sub-CPMK3.1</w:t>
            </w:r>
          </w:p>
        </w:tc>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Pengujian konektivitas, latensi, ketahanan, dan dokumentasi hasilnya.</w:t>
            </w:r>
          </w:p>
        </w:tc>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P3</w:t>
            </w:r>
          </w:p>
        </w:tc>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Tugas 2 (uji sistem + laporan)</w:t>
            </w:r>
          </w:p>
        </w:tc>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30</w:t>
            </w:r>
          </w:p>
        </w:tc>
      </w:tr>
      <w:tr>
        <w:trPr>
          <w:cantSplit/>
        </w:trPr>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STI-303</w:t>
            </w:r>
          </w:p>
        </w:tc>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UI/UX Design &amp; Prototyping (+P)</w:t>
            </w:r>
          </w:p>
        </w:tc>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PL-3</w:t>
            </w:r>
          </w:p>
        </w:tc>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CPMK1</w:t>
            </w:r>
          </w:p>
        </w:tc>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Melakukan riset pengguna dan merumuskan problem statement.</w:t>
            </w:r>
          </w:p>
        </w:tc>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Sub-CPMK1.1</w:t>
            </w:r>
          </w:p>
        </w:tc>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Merumuskan Problem Statement dan How-Might-We dari wawancara/observasi pengguna.</w:t>
            </w:r>
          </w:p>
        </w:tc>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KK5</w:t>
            </w:r>
          </w:p>
        </w:tc>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Tugas 1 (studi kasus UX)</w:t>
            </w:r>
          </w:p>
        </w:tc>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20</w:t>
            </w:r>
          </w:p>
        </w:tc>
      </w:tr>
      <w:tr>
        <w:trPr>
          <w:cantSplit/>
        </w:trPr>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STI-303</w:t>
            </w:r>
          </w:p>
        </w:tc>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UI/UX Design &amp; Prototyping (+P)</w:t>
            </w:r>
          </w:p>
        </w:tc>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PL-3</w:t>
            </w:r>
          </w:p>
        </w:tc>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CPMK2</w:t>
            </w:r>
          </w:p>
        </w:tc>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Mengembangkan purwarupa interaktif high-fidelity menggunakan Figma.</w:t>
            </w:r>
          </w:p>
        </w:tc>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Sub-CPMK2.1</w:t>
            </w:r>
          </w:p>
        </w:tc>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Atomic Design Components, Auto-Layout, dan interaksi mikro di Figma.</w:t>
            </w:r>
          </w:p>
        </w:tc>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KK5</w:t>
            </w:r>
          </w:p>
        </w:tc>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UTS + Tugas 2 (praktikum Figma)</w:t>
            </w:r>
          </w:p>
        </w:tc>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50</w:t>
            </w:r>
          </w:p>
        </w:tc>
      </w:tr>
      <w:tr>
        <w:trPr>
          <w:cantSplit/>
        </w:trPr>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STI-303</w:t>
            </w:r>
          </w:p>
        </w:tc>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UI/UX Design &amp; Prototyping (+P)</w:t>
            </w:r>
          </w:p>
        </w:tc>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PL-3</w:t>
            </w:r>
          </w:p>
        </w:tc>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CPMK3</w:t>
            </w:r>
          </w:p>
        </w:tc>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Mengevaluasi usability prototype dengan pengujian pengguna berbasis metrik.</w:t>
            </w:r>
          </w:p>
        </w:tc>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Sub-CPMK3.1</w:t>
            </w:r>
          </w:p>
        </w:tc>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Usability testing dan laporan UX dengan rekomendasi perbaikan.</w:t>
            </w:r>
          </w:p>
        </w:tc>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KK5</w:t>
            </w:r>
          </w:p>
        </w:tc>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UAS (project evaluasi)</w:t>
            </w:r>
          </w:p>
        </w:tc>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30</w:t>
            </w:r>
          </w:p>
        </w:tc>
      </w:tr>
      <w:tr>
        <w:trPr>
          <w:cantSplit/>
        </w:trPr>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STI-604</w:t>
            </w:r>
          </w:p>
        </w:tc>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Digital Platform Engineering (+P)</w:t>
            </w:r>
          </w:p>
        </w:tc>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PL-3</w:t>
            </w:r>
          </w:p>
        </w:tc>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CPMK1</w:t>
            </w:r>
          </w:p>
        </w:tc>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Merancang arsitektur microservices dan API gateway untuk platform digital skalabel.</w:t>
            </w:r>
          </w:p>
        </w:tc>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Sub-CPMK1.1</w:t>
            </w:r>
          </w:p>
        </w:tc>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Implementasi microservices menggunakan Docker dan API Gateway.</w:t>
            </w:r>
          </w:p>
        </w:tc>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P4</w:t>
            </w:r>
          </w:p>
        </w:tc>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Tugas 1 + Lab hands-on</w:t>
            </w:r>
          </w:p>
        </w:tc>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20</w:t>
            </w:r>
          </w:p>
        </w:tc>
      </w:tr>
      <w:tr>
        <w:trPr>
          <w:cantSplit/>
        </w:trPr>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STI-604</w:t>
            </w:r>
          </w:p>
        </w:tc>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Digital Platform Engineering (+P)</w:t>
            </w:r>
          </w:p>
        </w:tc>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PL-3</w:t>
            </w:r>
          </w:p>
        </w:tc>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CPMK2</w:t>
            </w:r>
          </w:p>
        </w:tc>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Membangun pipeline CI/CD dan Infrastructure as Code untuk deployment otomatis.</w:t>
            </w:r>
          </w:p>
        </w:tc>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Sub-CPMK2.1</w:t>
            </w:r>
          </w:p>
        </w:tc>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CI/CD pipeline menggunakan GitHub Actions dan Terraform/Ansible.</w:t>
            </w:r>
          </w:p>
        </w:tc>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KK5</w:t>
            </w:r>
          </w:p>
        </w:tc>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UTS + Tugas 2 (Project DevOps PjBL)</w:t>
            </w:r>
          </w:p>
        </w:tc>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50</w:t>
            </w:r>
          </w:p>
        </w:tc>
      </w:tr>
      <w:tr>
        <w:trPr>
          <w:cantSplit/>
        </w:trPr>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STI-604</w:t>
            </w:r>
          </w:p>
        </w:tc>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Digital Platform Engineering (+P)</w:t>
            </w:r>
          </w:p>
        </w:tc>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PL-3</w:t>
            </w:r>
          </w:p>
        </w:tc>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CPMK3</w:t>
            </w:r>
          </w:p>
        </w:tc>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Mengevaluasi kinerja dan skalabilitas platform digital dengan load testing.</w:t>
            </w:r>
          </w:p>
        </w:tc>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Sub-CPMK3.1</w:t>
            </w:r>
          </w:p>
        </w:tc>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Load testing menggunakan k6/JMeter dan analisis metrik performa.</w:t>
            </w:r>
          </w:p>
        </w:tc>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KK5</w:t>
            </w:r>
          </w:p>
        </w:tc>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UAS (Project evaluasi)</w:t>
            </w:r>
          </w:p>
        </w:tc>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30</w:t>
            </w:r>
          </w:p>
        </w:tc>
      </w:tr>
      <w:tr>
        <w:trPr>
          <w:cantSplit/>
        </w:trPr>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STI-603</w:t>
            </w:r>
          </w:p>
        </w:tc>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Keamanan Informasi Lanjut</w:t>
            </w:r>
          </w:p>
        </w:tc>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PL-2</w:t>
            </w:r>
          </w:p>
        </w:tc>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CPMK1</w:t>
            </w:r>
          </w:p>
        </w:tc>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Menganalisis teknik serangan lanjutan dan mensimulasikan penetration testing dasar.</w:t>
            </w:r>
          </w:p>
        </w:tc>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Sub-CPMK1.1</w:t>
            </w:r>
          </w:p>
        </w:tc>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Simulasi serangan OWASP Top 10 dengan Metasploit/Burp Suite.</w:t>
            </w:r>
          </w:p>
        </w:tc>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P3</w:t>
            </w:r>
          </w:p>
        </w:tc>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Tugas 1 + Lab penetration testing</w:t>
            </w:r>
          </w:p>
        </w:tc>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20</w:t>
            </w:r>
          </w:p>
        </w:tc>
      </w:tr>
      <w:tr>
        <w:trPr>
          <w:cantSplit/>
        </w:trPr>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STI-603</w:t>
            </w:r>
          </w:p>
        </w:tc>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Keamanan Informasi Lanjut</w:t>
            </w:r>
          </w:p>
        </w:tc>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PL-2</w:t>
            </w:r>
          </w:p>
        </w:tc>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CPMK2</w:t>
            </w:r>
          </w:p>
        </w:tc>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Melakukan digital forensics analysis terhadap sistem file dan log jaringan.</w:t>
            </w:r>
          </w:p>
        </w:tc>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Sub-CPMK2.1</w:t>
            </w:r>
          </w:p>
        </w:tc>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Analisis artefak digital dan rekonstruksi kronologi insiden keamanan.</w:t>
            </w:r>
          </w:p>
        </w:tc>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KK3</w:t>
            </w:r>
          </w:p>
        </w:tc>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UTS + Tugas 2 (Lab forensik)</w:t>
            </w:r>
          </w:p>
        </w:tc>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50</w:t>
            </w:r>
          </w:p>
        </w:tc>
      </w:tr>
      <w:tr>
        <w:trPr>
          <w:cantSplit/>
        </w:trPr>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STI-603</w:t>
            </w:r>
          </w:p>
        </w:tc>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Keamanan Informasi Lanjut</w:t>
            </w:r>
          </w:p>
        </w:tc>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PL-2</w:t>
            </w:r>
          </w:p>
        </w:tc>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CPMK3</w:t>
            </w:r>
          </w:p>
        </w:tc>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Menyusun kebijakan keamanan informasi organisasi berbasis ISO 27001.</w:t>
            </w:r>
          </w:p>
        </w:tc>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Sub-CPMK3.1</w:t>
            </w:r>
          </w:p>
        </w:tc>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IS Policy Framework dan Risk Register mitigasi berbasis studi kasus.</w:t>
            </w:r>
          </w:p>
        </w:tc>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KK4</w:t>
            </w:r>
          </w:p>
        </w:tc>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UAS (Project kebijakan)</w:t>
            </w:r>
          </w:p>
        </w:tc>
        <w:tc>
          <w:tcPr>
            <w:tcW w:type="dxa" w:w="903"/>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30</w:t>
            </w:r>
          </w:p>
        </w:tc>
      </w:tr>
      <w:tr>
        <w:trPr>
          <w:cantSplit/>
        </w:trPr>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Validasi Bobot</w:t>
            </w:r>
          </w:p>
        </w:tc>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STI-601: 100% OK</w:t>
            </w:r>
          </w:p>
        </w:tc>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STI-401: 100% OK</w:t>
            </w:r>
          </w:p>
        </w:tc>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STI-504: 100% OK</w:t>
            </w:r>
          </w:p>
        </w:tc>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STI-303: 100% OK</w:t>
            </w:r>
          </w:p>
        </w:tc>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STI-604: 100% OK</w:t>
            </w:r>
          </w:p>
        </w:tc>
        <w:tc>
          <w:tcPr>
            <w:tcW w:type="dxa" w:w="903"/>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STI-603: 100% OK</w:t>
            </w:r>
          </w:p>
        </w:tc>
        <w:tc>
          <w:tcPr>
            <w:tcW w:type="dxa" w:w="903"/>
            <w:vAlign w:val="center"/>
            <w:shd w:fill="FFFFFF"/>
            <w:tcMar>
              <w:top w:w="80" w:type="dxa"/>
              <w:bottom w:w="80" w:type="dxa"/>
              <w:left w:w="100" w:type="dxa"/>
              <w:right w:w="100" w:type="dxa"/>
            </w:tcMar>
          </w:tcPr>
          <w:p>
            <w:pPr>
              <w:spacing w:before="20" w:after="20" w:line="252" w:lineRule="auto"/>
              <w:jc w:val="left"/>
            </w:pPr>
          </w:p>
        </w:tc>
        <w:tc>
          <w:tcPr>
            <w:tcW w:type="dxa" w:w="903"/>
            <w:vAlign w:val="center"/>
            <w:shd w:fill="FFFFFF"/>
            <w:tcMar>
              <w:top w:w="80" w:type="dxa"/>
              <w:bottom w:w="80" w:type="dxa"/>
              <w:left w:w="100" w:type="dxa"/>
              <w:right w:w="100" w:type="dxa"/>
            </w:tcMar>
          </w:tcPr>
          <w:p>
            <w:pPr>
              <w:spacing w:before="20" w:after="20" w:line="252" w:lineRule="auto"/>
              <w:jc w:val="left"/>
            </w:pPr>
          </w:p>
        </w:tc>
        <w:tc>
          <w:tcPr>
            <w:tcW w:type="dxa" w:w="903"/>
            <w:vAlign w:val="center"/>
            <w:shd w:fill="FFFFFF"/>
            <w:tcMar>
              <w:top w:w="80" w:type="dxa"/>
              <w:bottom w:w="80" w:type="dxa"/>
              <w:left w:w="100" w:type="dxa"/>
              <w:right w:w="100" w:type="dxa"/>
            </w:tcMar>
          </w:tcPr>
          <w:p>
            <w:pPr>
              <w:spacing w:before="20" w:after="20" w:line="252" w:lineRule="auto"/>
              <w:jc w:val="left"/>
            </w:pPr>
          </w:p>
        </w:tc>
      </w:tr>
    </w:tbl>
    <w:p>
      <w:pPr>
        <w:spacing w:after="120"/>
      </w:pPr>
    </w:p>
    <w:p>
      <w:pPr>
        <w:spacing w:before="80" w:after="80"/>
      </w:pPr>
      <w:r>
        <w:rPr>
          <w:color w:val="C8D2E1"/>
          <w:sz w:val="16"/>
        </w:rPr>
        <w:t>_________________________________________________________________________________</w:t>
      </w:r>
    </w:p>
    <w:p>
      <w:pPr>
        <w:keepNext/>
        <w:spacing w:before="240" w:after="80"/>
      </w:pPr>
      <w:r>
        <w:rPr>
          <w:rFonts w:ascii="Calibri" w:hAnsi="Calibri"/>
          <w:b/>
          <w:color w:val="1F3864"/>
          <w:sz w:val="26"/>
        </w:rPr>
        <w:t>Sheet 9: Template Evaluasi OBE - STI-601 (Integrasi AI)</w:t>
      </w:r>
    </w:p>
    <w:tbl>
      <w:tblPr>
        <w:tblW w:type="auto" w:w="0"/>
        <w:jc w:val="center"/>
        <w:tblLayout w:type="fixed"/>
        <w:tblLook w:firstColumn="1" w:firstRow="1" w:lastColumn="0" w:lastRow="0" w:noHBand="0" w:noVBand="1" w:val="04A0"/>
      </w:tblPr>
      <w:tblGrid>
        <w:gridCol w:w="9029"/>
      </w:tblGrid>
      <w:tr>
        <w:tc>
          <w:tcPr>
            <w:tcW w:type="dxa" w:w="9360"/>
            <w:shd w:fill="EEF4FB"/>
            <w:tcMar>
              <w:top w:w="120" w:type="dxa"/>
              <w:bottom w:w="120" w:type="dxa"/>
              <w:left w:w="200" w:type="dxa"/>
              <w:right w:w="150" w:type="dxa"/>
            </w:tcMar>
            <w:tcBorders>
              <w:left w:val="single" w:sz="24" w:space="0" w:color="2E75B6"/>
              <w:top w:val="none"/>
              <w:bottom w:val="none"/>
              <w:right w:val="none"/>
            </w:tcBorders>
          </w:tcPr>
          <w:p>
            <w:pPr>
              <w:spacing w:before="40" w:after="40" w:line="276" w:lineRule="auto"/>
            </w:pPr>
            <w:r>
              <w:rPr>
                <w:rFonts w:ascii="Calibri" w:hAnsi="Calibri"/>
                <w:i/>
                <w:color w:val="1F3864"/>
                <w:sz w:val="20"/>
              </w:rPr>
              <w:t>TEMPLATE EVALUASI OBE - STI-601 Integrasi Layanan Cerdas Berbasis AI</w:t>
            </w:r>
          </w:p>
        </w:tc>
      </w:tr>
    </w:tbl>
    <w:p>
      <w:pPr>
        <w:spacing w:after="80"/>
      </w:pPr>
    </w:p>
    <w:tbl>
      <w:tblPr>
        <w:tblW w:type="auto" w:w="0"/>
        <w:jc w:val="center"/>
        <w:tblLayout w:type="fixed"/>
        <w:tblLook w:firstColumn="1" w:firstRow="1" w:lastColumn="0" w:lastRow="0" w:noHBand="0" w:noVBand="1" w:val="04A0"/>
      </w:tblPr>
      <w:tblGrid>
        <w:gridCol w:w="9029"/>
      </w:tblGrid>
      <w:tr>
        <w:tc>
          <w:tcPr>
            <w:tcW w:type="dxa" w:w="9360"/>
            <w:shd w:fill="EEF4FB"/>
            <w:tcMar>
              <w:top w:w="120" w:type="dxa"/>
              <w:bottom w:w="120" w:type="dxa"/>
              <w:left w:w="200" w:type="dxa"/>
              <w:right w:w="150" w:type="dxa"/>
            </w:tcMar>
            <w:tcBorders>
              <w:left w:val="single" w:sz="24" w:space="0" w:color="2E75B6"/>
              <w:top w:val="none"/>
              <w:bottom w:val="none"/>
              <w:right w:val="none"/>
            </w:tcBorders>
          </w:tcPr>
          <w:p>
            <w:pPr>
              <w:spacing w:before="40" w:after="40" w:line="276" w:lineRule="auto"/>
            </w:pPr>
            <w:r>
              <w:rPr>
                <w:rFonts w:ascii="Calibri" w:hAnsi="Calibri"/>
                <w:i/>
                <w:color w:val="1F3864"/>
                <w:sz w:val="20"/>
              </w:rPr>
              <w:t>CPL: P2, KK1 | Target Ketercapaian CPL = 75%</w:t>
            </w:r>
          </w:p>
        </w:tc>
      </w:tr>
    </w:tbl>
    <w:p>
      <w:pPr>
        <w:spacing w:after="80"/>
      </w:pPr>
    </w:p>
    <w:tbl>
      <w:tblPr>
        <w:tblW w:type="auto" w:w="0"/>
        <w:jc w:val="center"/>
        <w:tblLayout w:type="fixed"/>
        <w:tblLook w:firstColumn="1" w:firstRow="1" w:lastColumn="0" w:lastRow="0" w:noHBand="0" w:noVBand="1" w:val="04A0"/>
      </w:tblPr>
      <w:tblGrid>
        <w:gridCol w:w="9029"/>
      </w:tblGrid>
      <w:tr>
        <w:tc>
          <w:tcPr>
            <w:tcW w:type="dxa" w:w="9360"/>
            <w:shd w:fill="EEF4FB"/>
            <w:tcMar>
              <w:top w:w="120" w:type="dxa"/>
              <w:bottom w:w="120" w:type="dxa"/>
              <w:left w:w="200" w:type="dxa"/>
              <w:right w:w="150" w:type="dxa"/>
            </w:tcMar>
            <w:tcBorders>
              <w:left w:val="single" w:sz="24" w:space="0" w:color="2E75B6"/>
              <w:top w:val="none"/>
              <w:bottom w:val="none"/>
              <w:right w:val="none"/>
            </w:tcBorders>
          </w:tcPr>
          <w:p>
            <w:pPr>
              <w:spacing w:before="40" w:after="40" w:line="276" w:lineRule="auto"/>
            </w:pPr>
            <w:r>
              <w:rPr>
                <w:rFonts w:ascii="Calibri" w:hAnsi="Calibri"/>
                <w:i/>
                <w:color w:val="1F3864"/>
                <w:sz w:val="20"/>
              </w:rPr>
              <w:t>Skema Asesmen: Tugas 1=20% (Pk.4), UTS=30% (Pk.8), Tugas 2=20% (Pk.12), UAS=30% (Pk.16)</w:t>
            </w:r>
          </w:p>
        </w:tc>
      </w:tr>
    </w:tbl>
    <w:p>
      <w:pPr>
        <w:spacing w:after="80"/>
      </w:pP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695"/>
        <w:gridCol w:w="695"/>
        <w:gridCol w:w="695"/>
        <w:gridCol w:w="695"/>
        <w:gridCol w:w="695"/>
        <w:gridCol w:w="695"/>
        <w:gridCol w:w="695"/>
        <w:gridCol w:w="695"/>
        <w:gridCol w:w="695"/>
        <w:gridCol w:w="695"/>
        <w:gridCol w:w="695"/>
        <w:gridCol w:w="695"/>
        <w:gridCol w:w="695"/>
      </w:tblGrid>
      <w:tr>
        <w:trPr>
          <w:tblHeader/>
          <w:cantSplit/>
          <w:cantSplit/>
        </w:trPr>
        <w:tc>
          <w:tcPr>
            <w:tcW w:type="dxa" w:w="69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No</w:t>
            </w:r>
          </w:p>
        </w:tc>
        <w:tc>
          <w:tcPr>
            <w:tcW w:type="dxa" w:w="69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NIM</w:t>
            </w:r>
          </w:p>
        </w:tc>
        <w:tc>
          <w:tcPr>
            <w:tcW w:type="dxa" w:w="69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Nama Mahasiswa</w:t>
            </w:r>
          </w:p>
        </w:tc>
        <w:tc>
          <w:tcPr>
            <w:tcW w:type="dxa" w:w="69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Tugas 1 (20%)</w:t>
            </w:r>
          </w:p>
        </w:tc>
        <w:tc>
          <w:tcPr>
            <w:tcW w:type="dxa" w:w="69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UTS (30%)</w:t>
            </w:r>
          </w:p>
        </w:tc>
        <w:tc>
          <w:tcPr>
            <w:tcW w:type="dxa" w:w="69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Tugas 2 (20%)</w:t>
            </w:r>
          </w:p>
        </w:tc>
        <w:tc>
          <w:tcPr>
            <w:tcW w:type="dxa" w:w="69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UAS (30%)</w:t>
            </w:r>
          </w:p>
        </w:tc>
        <w:tc>
          <w:tcPr>
            <w:tcW w:type="dxa" w:w="69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Nilai Akhir</w:t>
            </w:r>
          </w:p>
        </w:tc>
        <w:tc>
          <w:tcPr>
            <w:tcW w:type="dxa" w:w="69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CPMK1 (%)</w:t>
            </w:r>
          </w:p>
        </w:tc>
        <w:tc>
          <w:tcPr>
            <w:tcW w:type="dxa" w:w="69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CPMK2 (%)</w:t>
            </w:r>
          </w:p>
        </w:tc>
        <w:tc>
          <w:tcPr>
            <w:tcW w:type="dxa" w:w="69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CPMK3 (%)</w:t>
            </w:r>
          </w:p>
        </w:tc>
        <w:tc>
          <w:tcPr>
            <w:tcW w:type="dxa" w:w="69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Status CPL</w:t>
            </w:r>
          </w:p>
        </w:tc>
        <w:tc>
          <w:tcPr>
            <w:tcW w:type="dxa" w:w="69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r>
      <w:tr>
        <w:trPr>
          <w:cantSplit/>
        </w:trPr>
        <w:tc>
          <w:tcPr>
            <w:tcW w:type="dxa" w:w="69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w:t>
            </w: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69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2</w:t>
            </w: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69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69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4</w:t>
            </w: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69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5</w:t>
            </w: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69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10</w:t>
            </w: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69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15</w:t>
            </w: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69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20</w:t>
            </w: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69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25</w:t>
            </w: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69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30</w:t>
            </w: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69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Ringkasan Kelas</w:t>
            </w:r>
          </w:p>
        </w:tc>
        <w:tc>
          <w:tcPr>
            <w:tcW w:type="dxa" w:w="69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Rata-rata Nilai Akhir</w:t>
            </w: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Target CPL</w:t>
            </w:r>
          </w:p>
        </w:tc>
        <w:tc>
          <w:tcPr>
            <w:tcW w:type="dxa" w:w="69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75%</w:t>
            </w: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69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 Mahasiswa &gt;= 75</w:t>
            </w: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CPMK1-3</w:t>
            </w: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r>
    </w:tbl>
    <w:p>
      <w:pPr>
        <w:spacing w:after="120"/>
      </w:pPr>
    </w:p>
    <w:p>
      <w:pPr>
        <w:spacing w:before="80" w:after="80"/>
      </w:pPr>
      <w:r>
        <w:rPr>
          <w:color w:val="C8D2E1"/>
          <w:sz w:val="16"/>
        </w:rPr>
        <w:t>_________________________________________________________________________________</w:t>
      </w:r>
    </w:p>
    <w:p>
      <w:pPr>
        <w:keepNext/>
        <w:spacing w:before="240" w:after="80"/>
      </w:pPr>
      <w:r>
        <w:rPr>
          <w:rFonts w:ascii="Calibri" w:hAnsi="Calibri"/>
          <w:b/>
          <w:color w:val="1F3864"/>
          <w:sz w:val="26"/>
        </w:rPr>
        <w:t>Sheet 10: Template Evaluasi OBE - STI-401 (Machine Learning)</w:t>
      </w:r>
    </w:p>
    <w:tbl>
      <w:tblPr>
        <w:tblW w:type="auto" w:w="0"/>
        <w:jc w:val="center"/>
        <w:tblLayout w:type="fixed"/>
        <w:tblLook w:firstColumn="1" w:firstRow="1" w:lastColumn="0" w:lastRow="0" w:noHBand="0" w:noVBand="1" w:val="04A0"/>
      </w:tblPr>
      <w:tblGrid>
        <w:gridCol w:w="9029"/>
      </w:tblGrid>
      <w:tr>
        <w:tc>
          <w:tcPr>
            <w:tcW w:type="dxa" w:w="9360"/>
            <w:shd w:fill="EEF4FB"/>
            <w:tcMar>
              <w:top w:w="120" w:type="dxa"/>
              <w:bottom w:w="120" w:type="dxa"/>
              <w:left w:w="200" w:type="dxa"/>
              <w:right w:w="150" w:type="dxa"/>
            </w:tcMar>
            <w:tcBorders>
              <w:left w:val="single" w:sz="24" w:space="0" w:color="2E75B6"/>
              <w:top w:val="none"/>
              <w:bottom w:val="none"/>
              <w:right w:val="none"/>
            </w:tcBorders>
          </w:tcPr>
          <w:p>
            <w:pPr>
              <w:spacing w:before="40" w:after="40" w:line="276" w:lineRule="auto"/>
            </w:pPr>
            <w:r>
              <w:rPr>
                <w:rFonts w:ascii="Calibri" w:hAnsi="Calibri"/>
                <w:i/>
                <w:color w:val="1F3864"/>
                <w:sz w:val="20"/>
              </w:rPr>
              <w:t>TEMPLATE EVALUASI OBE - STI-401 Machine Learning (+P)</w:t>
            </w:r>
          </w:p>
        </w:tc>
      </w:tr>
    </w:tbl>
    <w:p>
      <w:pPr>
        <w:spacing w:after="80"/>
      </w:pPr>
    </w:p>
    <w:tbl>
      <w:tblPr>
        <w:tblW w:type="auto" w:w="0"/>
        <w:jc w:val="center"/>
        <w:tblLayout w:type="fixed"/>
        <w:tblLook w:firstColumn="1" w:firstRow="1" w:lastColumn="0" w:lastRow="0" w:noHBand="0" w:noVBand="1" w:val="04A0"/>
      </w:tblPr>
      <w:tblGrid>
        <w:gridCol w:w="9029"/>
      </w:tblGrid>
      <w:tr>
        <w:tc>
          <w:tcPr>
            <w:tcW w:type="dxa" w:w="9360"/>
            <w:shd w:fill="EEF4FB"/>
            <w:tcMar>
              <w:top w:w="120" w:type="dxa"/>
              <w:bottom w:w="120" w:type="dxa"/>
              <w:left w:w="200" w:type="dxa"/>
              <w:right w:w="150" w:type="dxa"/>
            </w:tcMar>
            <w:tcBorders>
              <w:left w:val="single" w:sz="24" w:space="0" w:color="2E75B6"/>
              <w:top w:val="none"/>
              <w:bottom w:val="none"/>
              <w:right w:val="none"/>
            </w:tcBorders>
          </w:tcPr>
          <w:p>
            <w:pPr>
              <w:spacing w:before="40" w:after="40" w:line="276" w:lineRule="auto"/>
            </w:pPr>
            <w:r>
              <w:rPr>
                <w:rFonts w:ascii="Calibri" w:hAnsi="Calibri"/>
                <w:i/>
                <w:color w:val="1F3864"/>
                <w:sz w:val="20"/>
              </w:rPr>
              <w:t>CPL: P2, KK1, KK2 | Target Ketercapaian CPL = 75%</w:t>
            </w:r>
          </w:p>
        </w:tc>
      </w:tr>
    </w:tbl>
    <w:p>
      <w:pPr>
        <w:spacing w:after="80"/>
      </w:pPr>
    </w:p>
    <w:tbl>
      <w:tblPr>
        <w:tblW w:type="auto" w:w="0"/>
        <w:jc w:val="center"/>
        <w:tblLayout w:type="fixed"/>
        <w:tblLook w:firstColumn="1" w:firstRow="1" w:lastColumn="0" w:lastRow="0" w:noHBand="0" w:noVBand="1" w:val="04A0"/>
      </w:tblPr>
      <w:tblGrid>
        <w:gridCol w:w="9029"/>
      </w:tblGrid>
      <w:tr>
        <w:tc>
          <w:tcPr>
            <w:tcW w:type="dxa" w:w="9360"/>
            <w:shd w:fill="EEF4FB"/>
            <w:tcMar>
              <w:top w:w="120" w:type="dxa"/>
              <w:bottom w:w="120" w:type="dxa"/>
              <w:left w:w="200" w:type="dxa"/>
              <w:right w:w="150" w:type="dxa"/>
            </w:tcMar>
            <w:tcBorders>
              <w:left w:val="single" w:sz="24" w:space="0" w:color="2E75B6"/>
              <w:top w:val="none"/>
              <w:bottom w:val="none"/>
              <w:right w:val="none"/>
            </w:tcBorders>
          </w:tcPr>
          <w:p>
            <w:pPr>
              <w:spacing w:before="40" w:after="40" w:line="276" w:lineRule="auto"/>
            </w:pPr>
            <w:r>
              <w:rPr>
                <w:rFonts w:ascii="Calibri" w:hAnsi="Calibri"/>
                <w:i/>
                <w:color w:val="1F3864"/>
                <w:sz w:val="20"/>
              </w:rPr>
              <w:t>Skema Asesmen: Tugas 1=20% (Pk.4), UTS=25% (Pk.8), Tugas 2=25% (Pk.12), UAS=30% (Pk.16)</w:t>
            </w:r>
          </w:p>
        </w:tc>
      </w:tr>
    </w:tbl>
    <w:p>
      <w:pPr>
        <w:spacing w:after="80"/>
      </w:pP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645"/>
        <w:gridCol w:w="645"/>
        <w:gridCol w:w="645"/>
        <w:gridCol w:w="645"/>
        <w:gridCol w:w="645"/>
        <w:gridCol w:w="645"/>
        <w:gridCol w:w="645"/>
        <w:gridCol w:w="645"/>
        <w:gridCol w:w="645"/>
        <w:gridCol w:w="645"/>
        <w:gridCol w:w="645"/>
        <w:gridCol w:w="645"/>
        <w:gridCol w:w="645"/>
        <w:gridCol w:w="645"/>
      </w:tblGrid>
      <w:tr>
        <w:trPr>
          <w:tblHeader/>
          <w:cantSplit/>
          <w:cantSplit/>
        </w:trPr>
        <w:tc>
          <w:tcPr>
            <w:tcW w:type="dxa" w:w="64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No</w:t>
            </w:r>
          </w:p>
        </w:tc>
        <w:tc>
          <w:tcPr>
            <w:tcW w:type="dxa" w:w="64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NIM</w:t>
            </w:r>
          </w:p>
        </w:tc>
        <w:tc>
          <w:tcPr>
            <w:tcW w:type="dxa" w:w="64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Nama Mahasiswa</w:t>
            </w:r>
          </w:p>
        </w:tc>
        <w:tc>
          <w:tcPr>
            <w:tcW w:type="dxa" w:w="64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Tugas 1 (20%)</w:t>
            </w:r>
          </w:p>
        </w:tc>
        <w:tc>
          <w:tcPr>
            <w:tcW w:type="dxa" w:w="64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UTS (25%)</w:t>
            </w:r>
          </w:p>
        </w:tc>
        <w:tc>
          <w:tcPr>
            <w:tcW w:type="dxa" w:w="64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Tugas 2 (25%)</w:t>
            </w:r>
          </w:p>
        </w:tc>
        <w:tc>
          <w:tcPr>
            <w:tcW w:type="dxa" w:w="64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UAS (30%)</w:t>
            </w:r>
          </w:p>
        </w:tc>
        <w:tc>
          <w:tcPr>
            <w:tcW w:type="dxa" w:w="64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Nilai Akhir</w:t>
            </w:r>
          </w:p>
        </w:tc>
        <w:tc>
          <w:tcPr>
            <w:tcW w:type="dxa" w:w="64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CPMK1 (%)</w:t>
            </w:r>
          </w:p>
        </w:tc>
        <w:tc>
          <w:tcPr>
            <w:tcW w:type="dxa" w:w="64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CPMK2 (%)</w:t>
            </w:r>
          </w:p>
        </w:tc>
        <w:tc>
          <w:tcPr>
            <w:tcW w:type="dxa" w:w="64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CPMK3 (%)</w:t>
            </w:r>
          </w:p>
        </w:tc>
        <w:tc>
          <w:tcPr>
            <w:tcW w:type="dxa" w:w="64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CPMK4 (%)</w:t>
            </w:r>
          </w:p>
        </w:tc>
        <w:tc>
          <w:tcPr>
            <w:tcW w:type="dxa" w:w="64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Status CPL</w:t>
            </w:r>
          </w:p>
        </w:tc>
        <w:tc>
          <w:tcPr>
            <w:tcW w:type="dxa" w:w="64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r>
      <w:tr>
        <w:trPr>
          <w:cantSplit/>
        </w:trPr>
        <w:tc>
          <w:tcPr>
            <w:tcW w:type="dxa" w:w="64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w:t>
            </w:r>
          </w:p>
        </w:tc>
        <w:tc>
          <w:tcPr>
            <w:tcW w:type="dxa" w:w="645"/>
            <w:vAlign w:val="center"/>
            <w:shd w:fill="FFFFFF"/>
            <w:tcMar>
              <w:top w:w="80" w:type="dxa"/>
              <w:bottom w:w="80" w:type="dxa"/>
              <w:left w:w="100" w:type="dxa"/>
              <w:right w:w="100" w:type="dxa"/>
            </w:tcMar>
          </w:tcPr>
          <w:p>
            <w:pPr>
              <w:spacing w:before="20" w:after="20" w:line="252" w:lineRule="auto"/>
              <w:jc w:val="left"/>
            </w:pPr>
          </w:p>
        </w:tc>
        <w:tc>
          <w:tcPr>
            <w:tcW w:type="dxa" w:w="645"/>
            <w:vAlign w:val="center"/>
            <w:shd w:fill="FFFFFF"/>
            <w:tcMar>
              <w:top w:w="80" w:type="dxa"/>
              <w:bottom w:w="80" w:type="dxa"/>
              <w:left w:w="100" w:type="dxa"/>
              <w:right w:w="100" w:type="dxa"/>
            </w:tcMar>
          </w:tcPr>
          <w:p>
            <w:pPr>
              <w:spacing w:before="20" w:after="20" w:line="252" w:lineRule="auto"/>
              <w:jc w:val="left"/>
            </w:pPr>
          </w:p>
        </w:tc>
        <w:tc>
          <w:tcPr>
            <w:tcW w:type="dxa" w:w="645"/>
            <w:vAlign w:val="center"/>
            <w:shd w:fill="FFFFFF"/>
            <w:tcMar>
              <w:top w:w="80" w:type="dxa"/>
              <w:bottom w:w="80" w:type="dxa"/>
              <w:left w:w="100" w:type="dxa"/>
              <w:right w:w="100" w:type="dxa"/>
            </w:tcMar>
          </w:tcPr>
          <w:p>
            <w:pPr>
              <w:spacing w:before="20" w:after="20" w:line="252" w:lineRule="auto"/>
              <w:jc w:val="left"/>
            </w:pPr>
          </w:p>
        </w:tc>
        <w:tc>
          <w:tcPr>
            <w:tcW w:type="dxa" w:w="645"/>
            <w:vAlign w:val="center"/>
            <w:shd w:fill="FFFFFF"/>
            <w:tcMar>
              <w:top w:w="80" w:type="dxa"/>
              <w:bottom w:w="80" w:type="dxa"/>
              <w:left w:w="100" w:type="dxa"/>
              <w:right w:w="100" w:type="dxa"/>
            </w:tcMar>
          </w:tcPr>
          <w:p>
            <w:pPr>
              <w:spacing w:before="20" w:after="20" w:line="252" w:lineRule="auto"/>
              <w:jc w:val="left"/>
            </w:pPr>
          </w:p>
        </w:tc>
        <w:tc>
          <w:tcPr>
            <w:tcW w:type="dxa" w:w="645"/>
            <w:vAlign w:val="center"/>
            <w:shd w:fill="FFFFFF"/>
            <w:tcMar>
              <w:top w:w="80" w:type="dxa"/>
              <w:bottom w:w="80" w:type="dxa"/>
              <w:left w:w="100" w:type="dxa"/>
              <w:right w:w="100" w:type="dxa"/>
            </w:tcMar>
          </w:tcPr>
          <w:p>
            <w:pPr>
              <w:spacing w:before="20" w:after="20" w:line="252" w:lineRule="auto"/>
              <w:jc w:val="left"/>
            </w:pPr>
          </w:p>
        </w:tc>
        <w:tc>
          <w:tcPr>
            <w:tcW w:type="dxa" w:w="645"/>
            <w:vAlign w:val="center"/>
            <w:shd w:fill="FFFFFF"/>
            <w:tcMar>
              <w:top w:w="80" w:type="dxa"/>
              <w:bottom w:w="80" w:type="dxa"/>
              <w:left w:w="100" w:type="dxa"/>
              <w:right w:w="100" w:type="dxa"/>
            </w:tcMar>
          </w:tcPr>
          <w:p>
            <w:pPr>
              <w:spacing w:before="20" w:after="20" w:line="252" w:lineRule="auto"/>
              <w:jc w:val="left"/>
            </w:pPr>
          </w:p>
        </w:tc>
        <w:tc>
          <w:tcPr>
            <w:tcW w:type="dxa" w:w="645"/>
            <w:vAlign w:val="center"/>
            <w:shd w:fill="FFFFFF"/>
            <w:tcMar>
              <w:top w:w="80" w:type="dxa"/>
              <w:bottom w:w="80" w:type="dxa"/>
              <w:left w:w="100" w:type="dxa"/>
              <w:right w:w="100" w:type="dxa"/>
            </w:tcMar>
          </w:tcPr>
          <w:p>
            <w:pPr>
              <w:spacing w:before="20" w:after="20" w:line="252" w:lineRule="auto"/>
              <w:jc w:val="left"/>
            </w:pPr>
          </w:p>
        </w:tc>
        <w:tc>
          <w:tcPr>
            <w:tcW w:type="dxa" w:w="645"/>
            <w:vAlign w:val="center"/>
            <w:shd w:fill="FFFFFF"/>
            <w:tcMar>
              <w:top w:w="80" w:type="dxa"/>
              <w:bottom w:w="80" w:type="dxa"/>
              <w:left w:w="100" w:type="dxa"/>
              <w:right w:w="100" w:type="dxa"/>
            </w:tcMar>
          </w:tcPr>
          <w:p>
            <w:pPr>
              <w:spacing w:before="20" w:after="20" w:line="252" w:lineRule="auto"/>
              <w:jc w:val="left"/>
            </w:pPr>
          </w:p>
        </w:tc>
        <w:tc>
          <w:tcPr>
            <w:tcW w:type="dxa" w:w="645"/>
            <w:vAlign w:val="center"/>
            <w:shd w:fill="FFFFFF"/>
            <w:tcMar>
              <w:top w:w="80" w:type="dxa"/>
              <w:bottom w:w="80" w:type="dxa"/>
              <w:left w:w="100" w:type="dxa"/>
              <w:right w:w="100" w:type="dxa"/>
            </w:tcMar>
          </w:tcPr>
          <w:p>
            <w:pPr>
              <w:spacing w:before="20" w:after="20" w:line="252" w:lineRule="auto"/>
              <w:jc w:val="left"/>
            </w:pPr>
          </w:p>
        </w:tc>
        <w:tc>
          <w:tcPr>
            <w:tcW w:type="dxa" w:w="645"/>
            <w:vAlign w:val="center"/>
            <w:shd w:fill="FFFFFF"/>
            <w:tcMar>
              <w:top w:w="80" w:type="dxa"/>
              <w:bottom w:w="80" w:type="dxa"/>
              <w:left w:w="100" w:type="dxa"/>
              <w:right w:w="100" w:type="dxa"/>
            </w:tcMar>
          </w:tcPr>
          <w:p>
            <w:pPr>
              <w:spacing w:before="20" w:after="20" w:line="252" w:lineRule="auto"/>
              <w:jc w:val="left"/>
            </w:pPr>
          </w:p>
        </w:tc>
        <w:tc>
          <w:tcPr>
            <w:tcW w:type="dxa" w:w="645"/>
            <w:vAlign w:val="center"/>
            <w:shd w:fill="FFFFFF"/>
            <w:tcMar>
              <w:top w:w="80" w:type="dxa"/>
              <w:bottom w:w="80" w:type="dxa"/>
              <w:left w:w="100" w:type="dxa"/>
              <w:right w:w="100" w:type="dxa"/>
            </w:tcMar>
          </w:tcPr>
          <w:p>
            <w:pPr>
              <w:spacing w:before="20" w:after="20" w:line="252" w:lineRule="auto"/>
              <w:jc w:val="left"/>
            </w:pPr>
          </w:p>
        </w:tc>
        <w:tc>
          <w:tcPr>
            <w:tcW w:type="dxa" w:w="645"/>
            <w:vAlign w:val="center"/>
            <w:shd w:fill="FFFFFF"/>
            <w:tcMar>
              <w:top w:w="80" w:type="dxa"/>
              <w:bottom w:w="80" w:type="dxa"/>
              <w:left w:w="100" w:type="dxa"/>
              <w:right w:w="100" w:type="dxa"/>
            </w:tcMar>
          </w:tcPr>
          <w:p>
            <w:pPr>
              <w:spacing w:before="20" w:after="20" w:line="252" w:lineRule="auto"/>
              <w:jc w:val="left"/>
            </w:pPr>
          </w:p>
        </w:tc>
        <w:tc>
          <w:tcPr>
            <w:tcW w:type="dxa" w:w="645"/>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64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2</w:t>
            </w:r>
          </w:p>
        </w:tc>
        <w:tc>
          <w:tcPr>
            <w:tcW w:type="dxa" w:w="645"/>
            <w:vAlign w:val="center"/>
            <w:shd w:fill="F2F5F9"/>
            <w:tcMar>
              <w:top w:w="80" w:type="dxa"/>
              <w:bottom w:w="80" w:type="dxa"/>
              <w:left w:w="100" w:type="dxa"/>
              <w:right w:w="100" w:type="dxa"/>
            </w:tcMar>
          </w:tcPr>
          <w:p>
            <w:pPr>
              <w:spacing w:before="20" w:after="20" w:line="252" w:lineRule="auto"/>
              <w:jc w:val="left"/>
            </w:pPr>
          </w:p>
        </w:tc>
        <w:tc>
          <w:tcPr>
            <w:tcW w:type="dxa" w:w="645"/>
            <w:vAlign w:val="center"/>
            <w:shd w:fill="F2F5F9"/>
            <w:tcMar>
              <w:top w:w="80" w:type="dxa"/>
              <w:bottom w:w="80" w:type="dxa"/>
              <w:left w:w="100" w:type="dxa"/>
              <w:right w:w="100" w:type="dxa"/>
            </w:tcMar>
          </w:tcPr>
          <w:p>
            <w:pPr>
              <w:spacing w:before="20" w:after="20" w:line="252" w:lineRule="auto"/>
              <w:jc w:val="left"/>
            </w:pPr>
          </w:p>
        </w:tc>
        <w:tc>
          <w:tcPr>
            <w:tcW w:type="dxa" w:w="645"/>
            <w:vAlign w:val="center"/>
            <w:shd w:fill="F2F5F9"/>
            <w:tcMar>
              <w:top w:w="80" w:type="dxa"/>
              <w:bottom w:w="80" w:type="dxa"/>
              <w:left w:w="100" w:type="dxa"/>
              <w:right w:w="100" w:type="dxa"/>
            </w:tcMar>
          </w:tcPr>
          <w:p>
            <w:pPr>
              <w:spacing w:before="20" w:after="20" w:line="252" w:lineRule="auto"/>
              <w:jc w:val="left"/>
            </w:pPr>
          </w:p>
        </w:tc>
        <w:tc>
          <w:tcPr>
            <w:tcW w:type="dxa" w:w="645"/>
            <w:vAlign w:val="center"/>
            <w:shd w:fill="F2F5F9"/>
            <w:tcMar>
              <w:top w:w="80" w:type="dxa"/>
              <w:bottom w:w="80" w:type="dxa"/>
              <w:left w:w="100" w:type="dxa"/>
              <w:right w:w="100" w:type="dxa"/>
            </w:tcMar>
          </w:tcPr>
          <w:p>
            <w:pPr>
              <w:spacing w:before="20" w:after="20" w:line="252" w:lineRule="auto"/>
              <w:jc w:val="left"/>
            </w:pPr>
          </w:p>
        </w:tc>
        <w:tc>
          <w:tcPr>
            <w:tcW w:type="dxa" w:w="645"/>
            <w:vAlign w:val="center"/>
            <w:shd w:fill="F2F5F9"/>
            <w:tcMar>
              <w:top w:w="80" w:type="dxa"/>
              <w:bottom w:w="80" w:type="dxa"/>
              <w:left w:w="100" w:type="dxa"/>
              <w:right w:w="100" w:type="dxa"/>
            </w:tcMar>
          </w:tcPr>
          <w:p>
            <w:pPr>
              <w:spacing w:before="20" w:after="20" w:line="252" w:lineRule="auto"/>
              <w:jc w:val="left"/>
            </w:pPr>
          </w:p>
        </w:tc>
        <w:tc>
          <w:tcPr>
            <w:tcW w:type="dxa" w:w="645"/>
            <w:vAlign w:val="center"/>
            <w:shd w:fill="F2F5F9"/>
            <w:tcMar>
              <w:top w:w="80" w:type="dxa"/>
              <w:bottom w:w="80" w:type="dxa"/>
              <w:left w:w="100" w:type="dxa"/>
              <w:right w:w="100" w:type="dxa"/>
            </w:tcMar>
          </w:tcPr>
          <w:p>
            <w:pPr>
              <w:spacing w:before="20" w:after="20" w:line="252" w:lineRule="auto"/>
              <w:jc w:val="left"/>
            </w:pPr>
          </w:p>
        </w:tc>
        <w:tc>
          <w:tcPr>
            <w:tcW w:type="dxa" w:w="645"/>
            <w:vAlign w:val="center"/>
            <w:shd w:fill="F2F5F9"/>
            <w:tcMar>
              <w:top w:w="80" w:type="dxa"/>
              <w:bottom w:w="80" w:type="dxa"/>
              <w:left w:w="100" w:type="dxa"/>
              <w:right w:w="100" w:type="dxa"/>
            </w:tcMar>
          </w:tcPr>
          <w:p>
            <w:pPr>
              <w:spacing w:before="20" w:after="20" w:line="252" w:lineRule="auto"/>
              <w:jc w:val="left"/>
            </w:pPr>
          </w:p>
        </w:tc>
        <w:tc>
          <w:tcPr>
            <w:tcW w:type="dxa" w:w="645"/>
            <w:vAlign w:val="center"/>
            <w:shd w:fill="F2F5F9"/>
            <w:tcMar>
              <w:top w:w="80" w:type="dxa"/>
              <w:bottom w:w="80" w:type="dxa"/>
              <w:left w:w="100" w:type="dxa"/>
              <w:right w:w="100" w:type="dxa"/>
            </w:tcMar>
          </w:tcPr>
          <w:p>
            <w:pPr>
              <w:spacing w:before="20" w:after="20" w:line="252" w:lineRule="auto"/>
              <w:jc w:val="left"/>
            </w:pPr>
          </w:p>
        </w:tc>
        <w:tc>
          <w:tcPr>
            <w:tcW w:type="dxa" w:w="645"/>
            <w:vAlign w:val="center"/>
            <w:shd w:fill="F2F5F9"/>
            <w:tcMar>
              <w:top w:w="80" w:type="dxa"/>
              <w:bottom w:w="80" w:type="dxa"/>
              <w:left w:w="100" w:type="dxa"/>
              <w:right w:w="100" w:type="dxa"/>
            </w:tcMar>
          </w:tcPr>
          <w:p>
            <w:pPr>
              <w:spacing w:before="20" w:after="20" w:line="252" w:lineRule="auto"/>
              <w:jc w:val="left"/>
            </w:pPr>
          </w:p>
        </w:tc>
        <w:tc>
          <w:tcPr>
            <w:tcW w:type="dxa" w:w="645"/>
            <w:vAlign w:val="center"/>
            <w:shd w:fill="F2F5F9"/>
            <w:tcMar>
              <w:top w:w="80" w:type="dxa"/>
              <w:bottom w:w="80" w:type="dxa"/>
              <w:left w:w="100" w:type="dxa"/>
              <w:right w:w="100" w:type="dxa"/>
            </w:tcMar>
          </w:tcPr>
          <w:p>
            <w:pPr>
              <w:spacing w:before="20" w:after="20" w:line="252" w:lineRule="auto"/>
              <w:jc w:val="left"/>
            </w:pPr>
          </w:p>
        </w:tc>
        <w:tc>
          <w:tcPr>
            <w:tcW w:type="dxa" w:w="645"/>
            <w:vAlign w:val="center"/>
            <w:shd w:fill="F2F5F9"/>
            <w:tcMar>
              <w:top w:w="80" w:type="dxa"/>
              <w:bottom w:w="80" w:type="dxa"/>
              <w:left w:w="100" w:type="dxa"/>
              <w:right w:w="100" w:type="dxa"/>
            </w:tcMar>
          </w:tcPr>
          <w:p>
            <w:pPr>
              <w:spacing w:before="20" w:after="20" w:line="252" w:lineRule="auto"/>
              <w:jc w:val="left"/>
            </w:pPr>
          </w:p>
        </w:tc>
        <w:tc>
          <w:tcPr>
            <w:tcW w:type="dxa" w:w="645"/>
            <w:vAlign w:val="center"/>
            <w:shd w:fill="F2F5F9"/>
            <w:tcMar>
              <w:top w:w="80" w:type="dxa"/>
              <w:bottom w:w="80" w:type="dxa"/>
              <w:left w:w="100" w:type="dxa"/>
              <w:right w:w="100" w:type="dxa"/>
            </w:tcMar>
          </w:tcPr>
          <w:p>
            <w:pPr>
              <w:spacing w:before="20" w:after="20" w:line="252" w:lineRule="auto"/>
              <w:jc w:val="left"/>
            </w:pPr>
          </w:p>
        </w:tc>
        <w:tc>
          <w:tcPr>
            <w:tcW w:type="dxa" w:w="645"/>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64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645"/>
            <w:vAlign w:val="center"/>
            <w:shd w:fill="FFFFFF"/>
            <w:tcMar>
              <w:top w:w="80" w:type="dxa"/>
              <w:bottom w:w="80" w:type="dxa"/>
              <w:left w:w="100" w:type="dxa"/>
              <w:right w:w="100" w:type="dxa"/>
            </w:tcMar>
          </w:tcPr>
          <w:p>
            <w:pPr>
              <w:spacing w:before="20" w:after="20" w:line="252" w:lineRule="auto"/>
              <w:jc w:val="left"/>
            </w:pPr>
          </w:p>
        </w:tc>
        <w:tc>
          <w:tcPr>
            <w:tcW w:type="dxa" w:w="645"/>
            <w:vAlign w:val="center"/>
            <w:shd w:fill="FFFFFF"/>
            <w:tcMar>
              <w:top w:w="80" w:type="dxa"/>
              <w:bottom w:w="80" w:type="dxa"/>
              <w:left w:w="100" w:type="dxa"/>
              <w:right w:w="100" w:type="dxa"/>
            </w:tcMar>
          </w:tcPr>
          <w:p>
            <w:pPr>
              <w:spacing w:before="20" w:after="20" w:line="252" w:lineRule="auto"/>
              <w:jc w:val="left"/>
            </w:pPr>
          </w:p>
        </w:tc>
        <w:tc>
          <w:tcPr>
            <w:tcW w:type="dxa" w:w="645"/>
            <w:vAlign w:val="center"/>
            <w:shd w:fill="FFFFFF"/>
            <w:tcMar>
              <w:top w:w="80" w:type="dxa"/>
              <w:bottom w:w="80" w:type="dxa"/>
              <w:left w:w="100" w:type="dxa"/>
              <w:right w:w="100" w:type="dxa"/>
            </w:tcMar>
          </w:tcPr>
          <w:p>
            <w:pPr>
              <w:spacing w:before="20" w:after="20" w:line="252" w:lineRule="auto"/>
              <w:jc w:val="left"/>
            </w:pPr>
          </w:p>
        </w:tc>
        <w:tc>
          <w:tcPr>
            <w:tcW w:type="dxa" w:w="645"/>
            <w:vAlign w:val="center"/>
            <w:shd w:fill="FFFFFF"/>
            <w:tcMar>
              <w:top w:w="80" w:type="dxa"/>
              <w:bottom w:w="80" w:type="dxa"/>
              <w:left w:w="100" w:type="dxa"/>
              <w:right w:w="100" w:type="dxa"/>
            </w:tcMar>
          </w:tcPr>
          <w:p>
            <w:pPr>
              <w:spacing w:before="20" w:after="20" w:line="252" w:lineRule="auto"/>
              <w:jc w:val="left"/>
            </w:pPr>
          </w:p>
        </w:tc>
        <w:tc>
          <w:tcPr>
            <w:tcW w:type="dxa" w:w="645"/>
            <w:vAlign w:val="center"/>
            <w:shd w:fill="FFFFFF"/>
            <w:tcMar>
              <w:top w:w="80" w:type="dxa"/>
              <w:bottom w:w="80" w:type="dxa"/>
              <w:left w:w="100" w:type="dxa"/>
              <w:right w:w="100" w:type="dxa"/>
            </w:tcMar>
          </w:tcPr>
          <w:p>
            <w:pPr>
              <w:spacing w:before="20" w:after="20" w:line="252" w:lineRule="auto"/>
              <w:jc w:val="left"/>
            </w:pPr>
          </w:p>
        </w:tc>
        <w:tc>
          <w:tcPr>
            <w:tcW w:type="dxa" w:w="645"/>
            <w:vAlign w:val="center"/>
            <w:shd w:fill="FFFFFF"/>
            <w:tcMar>
              <w:top w:w="80" w:type="dxa"/>
              <w:bottom w:w="80" w:type="dxa"/>
              <w:left w:w="100" w:type="dxa"/>
              <w:right w:w="100" w:type="dxa"/>
            </w:tcMar>
          </w:tcPr>
          <w:p>
            <w:pPr>
              <w:spacing w:before="20" w:after="20" w:line="252" w:lineRule="auto"/>
              <w:jc w:val="left"/>
            </w:pPr>
          </w:p>
        </w:tc>
        <w:tc>
          <w:tcPr>
            <w:tcW w:type="dxa" w:w="645"/>
            <w:vAlign w:val="center"/>
            <w:shd w:fill="FFFFFF"/>
            <w:tcMar>
              <w:top w:w="80" w:type="dxa"/>
              <w:bottom w:w="80" w:type="dxa"/>
              <w:left w:w="100" w:type="dxa"/>
              <w:right w:w="100" w:type="dxa"/>
            </w:tcMar>
          </w:tcPr>
          <w:p>
            <w:pPr>
              <w:spacing w:before="20" w:after="20" w:line="252" w:lineRule="auto"/>
              <w:jc w:val="left"/>
            </w:pPr>
          </w:p>
        </w:tc>
        <w:tc>
          <w:tcPr>
            <w:tcW w:type="dxa" w:w="645"/>
            <w:vAlign w:val="center"/>
            <w:shd w:fill="FFFFFF"/>
            <w:tcMar>
              <w:top w:w="80" w:type="dxa"/>
              <w:bottom w:w="80" w:type="dxa"/>
              <w:left w:w="100" w:type="dxa"/>
              <w:right w:w="100" w:type="dxa"/>
            </w:tcMar>
          </w:tcPr>
          <w:p>
            <w:pPr>
              <w:spacing w:before="20" w:after="20" w:line="252" w:lineRule="auto"/>
              <w:jc w:val="left"/>
            </w:pPr>
          </w:p>
        </w:tc>
        <w:tc>
          <w:tcPr>
            <w:tcW w:type="dxa" w:w="645"/>
            <w:vAlign w:val="center"/>
            <w:shd w:fill="FFFFFF"/>
            <w:tcMar>
              <w:top w:w="80" w:type="dxa"/>
              <w:bottom w:w="80" w:type="dxa"/>
              <w:left w:w="100" w:type="dxa"/>
              <w:right w:w="100" w:type="dxa"/>
            </w:tcMar>
          </w:tcPr>
          <w:p>
            <w:pPr>
              <w:spacing w:before="20" w:after="20" w:line="252" w:lineRule="auto"/>
              <w:jc w:val="left"/>
            </w:pPr>
          </w:p>
        </w:tc>
        <w:tc>
          <w:tcPr>
            <w:tcW w:type="dxa" w:w="645"/>
            <w:vAlign w:val="center"/>
            <w:shd w:fill="FFFFFF"/>
            <w:tcMar>
              <w:top w:w="80" w:type="dxa"/>
              <w:bottom w:w="80" w:type="dxa"/>
              <w:left w:w="100" w:type="dxa"/>
              <w:right w:w="100" w:type="dxa"/>
            </w:tcMar>
          </w:tcPr>
          <w:p>
            <w:pPr>
              <w:spacing w:before="20" w:after="20" w:line="252" w:lineRule="auto"/>
              <w:jc w:val="left"/>
            </w:pPr>
          </w:p>
        </w:tc>
        <w:tc>
          <w:tcPr>
            <w:tcW w:type="dxa" w:w="645"/>
            <w:vAlign w:val="center"/>
            <w:shd w:fill="FFFFFF"/>
            <w:tcMar>
              <w:top w:w="80" w:type="dxa"/>
              <w:bottom w:w="80" w:type="dxa"/>
              <w:left w:w="100" w:type="dxa"/>
              <w:right w:w="100" w:type="dxa"/>
            </w:tcMar>
          </w:tcPr>
          <w:p>
            <w:pPr>
              <w:spacing w:before="20" w:after="20" w:line="252" w:lineRule="auto"/>
              <w:jc w:val="left"/>
            </w:pPr>
          </w:p>
        </w:tc>
        <w:tc>
          <w:tcPr>
            <w:tcW w:type="dxa" w:w="645"/>
            <w:vAlign w:val="center"/>
            <w:shd w:fill="FFFFFF"/>
            <w:tcMar>
              <w:top w:w="80" w:type="dxa"/>
              <w:bottom w:w="80" w:type="dxa"/>
              <w:left w:w="100" w:type="dxa"/>
              <w:right w:w="100" w:type="dxa"/>
            </w:tcMar>
          </w:tcPr>
          <w:p>
            <w:pPr>
              <w:spacing w:before="20" w:after="20" w:line="252" w:lineRule="auto"/>
              <w:jc w:val="left"/>
            </w:pPr>
          </w:p>
        </w:tc>
        <w:tc>
          <w:tcPr>
            <w:tcW w:type="dxa" w:w="645"/>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64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4</w:t>
            </w:r>
          </w:p>
        </w:tc>
        <w:tc>
          <w:tcPr>
            <w:tcW w:type="dxa" w:w="645"/>
            <w:vAlign w:val="center"/>
            <w:shd w:fill="F2F5F9"/>
            <w:tcMar>
              <w:top w:w="80" w:type="dxa"/>
              <w:bottom w:w="80" w:type="dxa"/>
              <w:left w:w="100" w:type="dxa"/>
              <w:right w:w="100" w:type="dxa"/>
            </w:tcMar>
          </w:tcPr>
          <w:p>
            <w:pPr>
              <w:spacing w:before="20" w:after="20" w:line="252" w:lineRule="auto"/>
              <w:jc w:val="left"/>
            </w:pPr>
          </w:p>
        </w:tc>
        <w:tc>
          <w:tcPr>
            <w:tcW w:type="dxa" w:w="645"/>
            <w:vAlign w:val="center"/>
            <w:shd w:fill="F2F5F9"/>
            <w:tcMar>
              <w:top w:w="80" w:type="dxa"/>
              <w:bottom w:w="80" w:type="dxa"/>
              <w:left w:w="100" w:type="dxa"/>
              <w:right w:w="100" w:type="dxa"/>
            </w:tcMar>
          </w:tcPr>
          <w:p>
            <w:pPr>
              <w:spacing w:before="20" w:after="20" w:line="252" w:lineRule="auto"/>
              <w:jc w:val="left"/>
            </w:pPr>
          </w:p>
        </w:tc>
        <w:tc>
          <w:tcPr>
            <w:tcW w:type="dxa" w:w="645"/>
            <w:vAlign w:val="center"/>
            <w:shd w:fill="F2F5F9"/>
            <w:tcMar>
              <w:top w:w="80" w:type="dxa"/>
              <w:bottom w:w="80" w:type="dxa"/>
              <w:left w:w="100" w:type="dxa"/>
              <w:right w:w="100" w:type="dxa"/>
            </w:tcMar>
          </w:tcPr>
          <w:p>
            <w:pPr>
              <w:spacing w:before="20" w:after="20" w:line="252" w:lineRule="auto"/>
              <w:jc w:val="left"/>
            </w:pPr>
          </w:p>
        </w:tc>
        <w:tc>
          <w:tcPr>
            <w:tcW w:type="dxa" w:w="645"/>
            <w:vAlign w:val="center"/>
            <w:shd w:fill="F2F5F9"/>
            <w:tcMar>
              <w:top w:w="80" w:type="dxa"/>
              <w:bottom w:w="80" w:type="dxa"/>
              <w:left w:w="100" w:type="dxa"/>
              <w:right w:w="100" w:type="dxa"/>
            </w:tcMar>
          </w:tcPr>
          <w:p>
            <w:pPr>
              <w:spacing w:before="20" w:after="20" w:line="252" w:lineRule="auto"/>
              <w:jc w:val="left"/>
            </w:pPr>
          </w:p>
        </w:tc>
        <w:tc>
          <w:tcPr>
            <w:tcW w:type="dxa" w:w="645"/>
            <w:vAlign w:val="center"/>
            <w:shd w:fill="F2F5F9"/>
            <w:tcMar>
              <w:top w:w="80" w:type="dxa"/>
              <w:bottom w:w="80" w:type="dxa"/>
              <w:left w:w="100" w:type="dxa"/>
              <w:right w:w="100" w:type="dxa"/>
            </w:tcMar>
          </w:tcPr>
          <w:p>
            <w:pPr>
              <w:spacing w:before="20" w:after="20" w:line="252" w:lineRule="auto"/>
              <w:jc w:val="left"/>
            </w:pPr>
          </w:p>
        </w:tc>
        <w:tc>
          <w:tcPr>
            <w:tcW w:type="dxa" w:w="645"/>
            <w:vAlign w:val="center"/>
            <w:shd w:fill="F2F5F9"/>
            <w:tcMar>
              <w:top w:w="80" w:type="dxa"/>
              <w:bottom w:w="80" w:type="dxa"/>
              <w:left w:w="100" w:type="dxa"/>
              <w:right w:w="100" w:type="dxa"/>
            </w:tcMar>
          </w:tcPr>
          <w:p>
            <w:pPr>
              <w:spacing w:before="20" w:after="20" w:line="252" w:lineRule="auto"/>
              <w:jc w:val="left"/>
            </w:pPr>
          </w:p>
        </w:tc>
        <w:tc>
          <w:tcPr>
            <w:tcW w:type="dxa" w:w="645"/>
            <w:vAlign w:val="center"/>
            <w:shd w:fill="F2F5F9"/>
            <w:tcMar>
              <w:top w:w="80" w:type="dxa"/>
              <w:bottom w:w="80" w:type="dxa"/>
              <w:left w:w="100" w:type="dxa"/>
              <w:right w:w="100" w:type="dxa"/>
            </w:tcMar>
          </w:tcPr>
          <w:p>
            <w:pPr>
              <w:spacing w:before="20" w:after="20" w:line="252" w:lineRule="auto"/>
              <w:jc w:val="left"/>
            </w:pPr>
          </w:p>
        </w:tc>
        <w:tc>
          <w:tcPr>
            <w:tcW w:type="dxa" w:w="645"/>
            <w:vAlign w:val="center"/>
            <w:shd w:fill="F2F5F9"/>
            <w:tcMar>
              <w:top w:w="80" w:type="dxa"/>
              <w:bottom w:w="80" w:type="dxa"/>
              <w:left w:w="100" w:type="dxa"/>
              <w:right w:w="100" w:type="dxa"/>
            </w:tcMar>
          </w:tcPr>
          <w:p>
            <w:pPr>
              <w:spacing w:before="20" w:after="20" w:line="252" w:lineRule="auto"/>
              <w:jc w:val="left"/>
            </w:pPr>
          </w:p>
        </w:tc>
        <w:tc>
          <w:tcPr>
            <w:tcW w:type="dxa" w:w="645"/>
            <w:vAlign w:val="center"/>
            <w:shd w:fill="F2F5F9"/>
            <w:tcMar>
              <w:top w:w="80" w:type="dxa"/>
              <w:bottom w:w="80" w:type="dxa"/>
              <w:left w:w="100" w:type="dxa"/>
              <w:right w:w="100" w:type="dxa"/>
            </w:tcMar>
          </w:tcPr>
          <w:p>
            <w:pPr>
              <w:spacing w:before="20" w:after="20" w:line="252" w:lineRule="auto"/>
              <w:jc w:val="left"/>
            </w:pPr>
          </w:p>
        </w:tc>
        <w:tc>
          <w:tcPr>
            <w:tcW w:type="dxa" w:w="645"/>
            <w:vAlign w:val="center"/>
            <w:shd w:fill="F2F5F9"/>
            <w:tcMar>
              <w:top w:w="80" w:type="dxa"/>
              <w:bottom w:w="80" w:type="dxa"/>
              <w:left w:w="100" w:type="dxa"/>
              <w:right w:w="100" w:type="dxa"/>
            </w:tcMar>
          </w:tcPr>
          <w:p>
            <w:pPr>
              <w:spacing w:before="20" w:after="20" w:line="252" w:lineRule="auto"/>
              <w:jc w:val="left"/>
            </w:pPr>
          </w:p>
        </w:tc>
        <w:tc>
          <w:tcPr>
            <w:tcW w:type="dxa" w:w="645"/>
            <w:vAlign w:val="center"/>
            <w:shd w:fill="F2F5F9"/>
            <w:tcMar>
              <w:top w:w="80" w:type="dxa"/>
              <w:bottom w:w="80" w:type="dxa"/>
              <w:left w:w="100" w:type="dxa"/>
              <w:right w:w="100" w:type="dxa"/>
            </w:tcMar>
          </w:tcPr>
          <w:p>
            <w:pPr>
              <w:spacing w:before="20" w:after="20" w:line="252" w:lineRule="auto"/>
              <w:jc w:val="left"/>
            </w:pPr>
          </w:p>
        </w:tc>
        <w:tc>
          <w:tcPr>
            <w:tcW w:type="dxa" w:w="645"/>
            <w:vAlign w:val="center"/>
            <w:shd w:fill="F2F5F9"/>
            <w:tcMar>
              <w:top w:w="80" w:type="dxa"/>
              <w:bottom w:w="80" w:type="dxa"/>
              <w:left w:w="100" w:type="dxa"/>
              <w:right w:w="100" w:type="dxa"/>
            </w:tcMar>
          </w:tcPr>
          <w:p>
            <w:pPr>
              <w:spacing w:before="20" w:after="20" w:line="252" w:lineRule="auto"/>
              <w:jc w:val="left"/>
            </w:pPr>
          </w:p>
        </w:tc>
        <w:tc>
          <w:tcPr>
            <w:tcW w:type="dxa" w:w="645"/>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64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5</w:t>
            </w:r>
          </w:p>
        </w:tc>
        <w:tc>
          <w:tcPr>
            <w:tcW w:type="dxa" w:w="645"/>
            <w:vAlign w:val="center"/>
            <w:shd w:fill="FFFFFF"/>
            <w:tcMar>
              <w:top w:w="80" w:type="dxa"/>
              <w:bottom w:w="80" w:type="dxa"/>
              <w:left w:w="100" w:type="dxa"/>
              <w:right w:w="100" w:type="dxa"/>
            </w:tcMar>
          </w:tcPr>
          <w:p>
            <w:pPr>
              <w:spacing w:before="20" w:after="20" w:line="252" w:lineRule="auto"/>
              <w:jc w:val="left"/>
            </w:pPr>
          </w:p>
        </w:tc>
        <w:tc>
          <w:tcPr>
            <w:tcW w:type="dxa" w:w="645"/>
            <w:vAlign w:val="center"/>
            <w:shd w:fill="FFFFFF"/>
            <w:tcMar>
              <w:top w:w="80" w:type="dxa"/>
              <w:bottom w:w="80" w:type="dxa"/>
              <w:left w:w="100" w:type="dxa"/>
              <w:right w:w="100" w:type="dxa"/>
            </w:tcMar>
          </w:tcPr>
          <w:p>
            <w:pPr>
              <w:spacing w:before="20" w:after="20" w:line="252" w:lineRule="auto"/>
              <w:jc w:val="left"/>
            </w:pPr>
          </w:p>
        </w:tc>
        <w:tc>
          <w:tcPr>
            <w:tcW w:type="dxa" w:w="645"/>
            <w:vAlign w:val="center"/>
            <w:shd w:fill="FFFFFF"/>
            <w:tcMar>
              <w:top w:w="80" w:type="dxa"/>
              <w:bottom w:w="80" w:type="dxa"/>
              <w:left w:w="100" w:type="dxa"/>
              <w:right w:w="100" w:type="dxa"/>
            </w:tcMar>
          </w:tcPr>
          <w:p>
            <w:pPr>
              <w:spacing w:before="20" w:after="20" w:line="252" w:lineRule="auto"/>
              <w:jc w:val="left"/>
            </w:pPr>
          </w:p>
        </w:tc>
        <w:tc>
          <w:tcPr>
            <w:tcW w:type="dxa" w:w="645"/>
            <w:vAlign w:val="center"/>
            <w:shd w:fill="FFFFFF"/>
            <w:tcMar>
              <w:top w:w="80" w:type="dxa"/>
              <w:bottom w:w="80" w:type="dxa"/>
              <w:left w:w="100" w:type="dxa"/>
              <w:right w:w="100" w:type="dxa"/>
            </w:tcMar>
          </w:tcPr>
          <w:p>
            <w:pPr>
              <w:spacing w:before="20" w:after="20" w:line="252" w:lineRule="auto"/>
              <w:jc w:val="left"/>
            </w:pPr>
          </w:p>
        </w:tc>
        <w:tc>
          <w:tcPr>
            <w:tcW w:type="dxa" w:w="645"/>
            <w:vAlign w:val="center"/>
            <w:shd w:fill="FFFFFF"/>
            <w:tcMar>
              <w:top w:w="80" w:type="dxa"/>
              <w:bottom w:w="80" w:type="dxa"/>
              <w:left w:w="100" w:type="dxa"/>
              <w:right w:w="100" w:type="dxa"/>
            </w:tcMar>
          </w:tcPr>
          <w:p>
            <w:pPr>
              <w:spacing w:before="20" w:after="20" w:line="252" w:lineRule="auto"/>
              <w:jc w:val="left"/>
            </w:pPr>
          </w:p>
        </w:tc>
        <w:tc>
          <w:tcPr>
            <w:tcW w:type="dxa" w:w="645"/>
            <w:vAlign w:val="center"/>
            <w:shd w:fill="FFFFFF"/>
            <w:tcMar>
              <w:top w:w="80" w:type="dxa"/>
              <w:bottom w:w="80" w:type="dxa"/>
              <w:left w:w="100" w:type="dxa"/>
              <w:right w:w="100" w:type="dxa"/>
            </w:tcMar>
          </w:tcPr>
          <w:p>
            <w:pPr>
              <w:spacing w:before="20" w:after="20" w:line="252" w:lineRule="auto"/>
              <w:jc w:val="left"/>
            </w:pPr>
          </w:p>
        </w:tc>
        <w:tc>
          <w:tcPr>
            <w:tcW w:type="dxa" w:w="645"/>
            <w:vAlign w:val="center"/>
            <w:shd w:fill="FFFFFF"/>
            <w:tcMar>
              <w:top w:w="80" w:type="dxa"/>
              <w:bottom w:w="80" w:type="dxa"/>
              <w:left w:w="100" w:type="dxa"/>
              <w:right w:w="100" w:type="dxa"/>
            </w:tcMar>
          </w:tcPr>
          <w:p>
            <w:pPr>
              <w:spacing w:before="20" w:after="20" w:line="252" w:lineRule="auto"/>
              <w:jc w:val="left"/>
            </w:pPr>
          </w:p>
        </w:tc>
        <w:tc>
          <w:tcPr>
            <w:tcW w:type="dxa" w:w="645"/>
            <w:vAlign w:val="center"/>
            <w:shd w:fill="FFFFFF"/>
            <w:tcMar>
              <w:top w:w="80" w:type="dxa"/>
              <w:bottom w:w="80" w:type="dxa"/>
              <w:left w:w="100" w:type="dxa"/>
              <w:right w:w="100" w:type="dxa"/>
            </w:tcMar>
          </w:tcPr>
          <w:p>
            <w:pPr>
              <w:spacing w:before="20" w:after="20" w:line="252" w:lineRule="auto"/>
              <w:jc w:val="left"/>
            </w:pPr>
          </w:p>
        </w:tc>
        <w:tc>
          <w:tcPr>
            <w:tcW w:type="dxa" w:w="645"/>
            <w:vAlign w:val="center"/>
            <w:shd w:fill="FFFFFF"/>
            <w:tcMar>
              <w:top w:w="80" w:type="dxa"/>
              <w:bottom w:w="80" w:type="dxa"/>
              <w:left w:w="100" w:type="dxa"/>
              <w:right w:w="100" w:type="dxa"/>
            </w:tcMar>
          </w:tcPr>
          <w:p>
            <w:pPr>
              <w:spacing w:before="20" w:after="20" w:line="252" w:lineRule="auto"/>
              <w:jc w:val="left"/>
            </w:pPr>
          </w:p>
        </w:tc>
        <w:tc>
          <w:tcPr>
            <w:tcW w:type="dxa" w:w="645"/>
            <w:vAlign w:val="center"/>
            <w:shd w:fill="FFFFFF"/>
            <w:tcMar>
              <w:top w:w="80" w:type="dxa"/>
              <w:bottom w:w="80" w:type="dxa"/>
              <w:left w:w="100" w:type="dxa"/>
              <w:right w:w="100" w:type="dxa"/>
            </w:tcMar>
          </w:tcPr>
          <w:p>
            <w:pPr>
              <w:spacing w:before="20" w:after="20" w:line="252" w:lineRule="auto"/>
              <w:jc w:val="left"/>
            </w:pPr>
          </w:p>
        </w:tc>
        <w:tc>
          <w:tcPr>
            <w:tcW w:type="dxa" w:w="645"/>
            <w:vAlign w:val="center"/>
            <w:shd w:fill="FFFFFF"/>
            <w:tcMar>
              <w:top w:w="80" w:type="dxa"/>
              <w:bottom w:w="80" w:type="dxa"/>
              <w:left w:w="100" w:type="dxa"/>
              <w:right w:w="100" w:type="dxa"/>
            </w:tcMar>
          </w:tcPr>
          <w:p>
            <w:pPr>
              <w:spacing w:before="20" w:after="20" w:line="252" w:lineRule="auto"/>
              <w:jc w:val="left"/>
            </w:pPr>
          </w:p>
        </w:tc>
        <w:tc>
          <w:tcPr>
            <w:tcW w:type="dxa" w:w="645"/>
            <w:vAlign w:val="center"/>
            <w:shd w:fill="FFFFFF"/>
            <w:tcMar>
              <w:top w:w="80" w:type="dxa"/>
              <w:bottom w:w="80" w:type="dxa"/>
              <w:left w:w="100" w:type="dxa"/>
              <w:right w:w="100" w:type="dxa"/>
            </w:tcMar>
          </w:tcPr>
          <w:p>
            <w:pPr>
              <w:spacing w:before="20" w:after="20" w:line="252" w:lineRule="auto"/>
              <w:jc w:val="left"/>
            </w:pPr>
          </w:p>
        </w:tc>
        <w:tc>
          <w:tcPr>
            <w:tcW w:type="dxa" w:w="645"/>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64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10</w:t>
            </w:r>
          </w:p>
        </w:tc>
        <w:tc>
          <w:tcPr>
            <w:tcW w:type="dxa" w:w="645"/>
            <w:vAlign w:val="center"/>
            <w:shd w:fill="F2F5F9"/>
            <w:tcMar>
              <w:top w:w="80" w:type="dxa"/>
              <w:bottom w:w="80" w:type="dxa"/>
              <w:left w:w="100" w:type="dxa"/>
              <w:right w:w="100" w:type="dxa"/>
            </w:tcMar>
          </w:tcPr>
          <w:p>
            <w:pPr>
              <w:spacing w:before="20" w:after="20" w:line="252" w:lineRule="auto"/>
              <w:jc w:val="left"/>
            </w:pPr>
          </w:p>
        </w:tc>
        <w:tc>
          <w:tcPr>
            <w:tcW w:type="dxa" w:w="645"/>
            <w:vAlign w:val="center"/>
            <w:shd w:fill="F2F5F9"/>
            <w:tcMar>
              <w:top w:w="80" w:type="dxa"/>
              <w:bottom w:w="80" w:type="dxa"/>
              <w:left w:w="100" w:type="dxa"/>
              <w:right w:w="100" w:type="dxa"/>
            </w:tcMar>
          </w:tcPr>
          <w:p>
            <w:pPr>
              <w:spacing w:before="20" w:after="20" w:line="252" w:lineRule="auto"/>
              <w:jc w:val="left"/>
            </w:pPr>
          </w:p>
        </w:tc>
        <w:tc>
          <w:tcPr>
            <w:tcW w:type="dxa" w:w="645"/>
            <w:vAlign w:val="center"/>
            <w:shd w:fill="F2F5F9"/>
            <w:tcMar>
              <w:top w:w="80" w:type="dxa"/>
              <w:bottom w:w="80" w:type="dxa"/>
              <w:left w:w="100" w:type="dxa"/>
              <w:right w:w="100" w:type="dxa"/>
            </w:tcMar>
          </w:tcPr>
          <w:p>
            <w:pPr>
              <w:spacing w:before="20" w:after="20" w:line="252" w:lineRule="auto"/>
              <w:jc w:val="left"/>
            </w:pPr>
          </w:p>
        </w:tc>
        <w:tc>
          <w:tcPr>
            <w:tcW w:type="dxa" w:w="645"/>
            <w:vAlign w:val="center"/>
            <w:shd w:fill="F2F5F9"/>
            <w:tcMar>
              <w:top w:w="80" w:type="dxa"/>
              <w:bottom w:w="80" w:type="dxa"/>
              <w:left w:w="100" w:type="dxa"/>
              <w:right w:w="100" w:type="dxa"/>
            </w:tcMar>
          </w:tcPr>
          <w:p>
            <w:pPr>
              <w:spacing w:before="20" w:after="20" w:line="252" w:lineRule="auto"/>
              <w:jc w:val="left"/>
            </w:pPr>
          </w:p>
        </w:tc>
        <w:tc>
          <w:tcPr>
            <w:tcW w:type="dxa" w:w="645"/>
            <w:vAlign w:val="center"/>
            <w:shd w:fill="F2F5F9"/>
            <w:tcMar>
              <w:top w:w="80" w:type="dxa"/>
              <w:bottom w:w="80" w:type="dxa"/>
              <w:left w:w="100" w:type="dxa"/>
              <w:right w:w="100" w:type="dxa"/>
            </w:tcMar>
          </w:tcPr>
          <w:p>
            <w:pPr>
              <w:spacing w:before="20" w:after="20" w:line="252" w:lineRule="auto"/>
              <w:jc w:val="left"/>
            </w:pPr>
          </w:p>
        </w:tc>
        <w:tc>
          <w:tcPr>
            <w:tcW w:type="dxa" w:w="645"/>
            <w:vAlign w:val="center"/>
            <w:shd w:fill="F2F5F9"/>
            <w:tcMar>
              <w:top w:w="80" w:type="dxa"/>
              <w:bottom w:w="80" w:type="dxa"/>
              <w:left w:w="100" w:type="dxa"/>
              <w:right w:w="100" w:type="dxa"/>
            </w:tcMar>
          </w:tcPr>
          <w:p>
            <w:pPr>
              <w:spacing w:before="20" w:after="20" w:line="252" w:lineRule="auto"/>
              <w:jc w:val="left"/>
            </w:pPr>
          </w:p>
        </w:tc>
        <w:tc>
          <w:tcPr>
            <w:tcW w:type="dxa" w:w="645"/>
            <w:vAlign w:val="center"/>
            <w:shd w:fill="F2F5F9"/>
            <w:tcMar>
              <w:top w:w="80" w:type="dxa"/>
              <w:bottom w:w="80" w:type="dxa"/>
              <w:left w:w="100" w:type="dxa"/>
              <w:right w:w="100" w:type="dxa"/>
            </w:tcMar>
          </w:tcPr>
          <w:p>
            <w:pPr>
              <w:spacing w:before="20" w:after="20" w:line="252" w:lineRule="auto"/>
              <w:jc w:val="left"/>
            </w:pPr>
          </w:p>
        </w:tc>
        <w:tc>
          <w:tcPr>
            <w:tcW w:type="dxa" w:w="645"/>
            <w:vAlign w:val="center"/>
            <w:shd w:fill="F2F5F9"/>
            <w:tcMar>
              <w:top w:w="80" w:type="dxa"/>
              <w:bottom w:w="80" w:type="dxa"/>
              <w:left w:w="100" w:type="dxa"/>
              <w:right w:w="100" w:type="dxa"/>
            </w:tcMar>
          </w:tcPr>
          <w:p>
            <w:pPr>
              <w:spacing w:before="20" w:after="20" w:line="252" w:lineRule="auto"/>
              <w:jc w:val="left"/>
            </w:pPr>
          </w:p>
        </w:tc>
        <w:tc>
          <w:tcPr>
            <w:tcW w:type="dxa" w:w="645"/>
            <w:vAlign w:val="center"/>
            <w:shd w:fill="F2F5F9"/>
            <w:tcMar>
              <w:top w:w="80" w:type="dxa"/>
              <w:bottom w:w="80" w:type="dxa"/>
              <w:left w:w="100" w:type="dxa"/>
              <w:right w:w="100" w:type="dxa"/>
            </w:tcMar>
          </w:tcPr>
          <w:p>
            <w:pPr>
              <w:spacing w:before="20" w:after="20" w:line="252" w:lineRule="auto"/>
              <w:jc w:val="left"/>
            </w:pPr>
          </w:p>
        </w:tc>
        <w:tc>
          <w:tcPr>
            <w:tcW w:type="dxa" w:w="645"/>
            <w:vAlign w:val="center"/>
            <w:shd w:fill="F2F5F9"/>
            <w:tcMar>
              <w:top w:w="80" w:type="dxa"/>
              <w:bottom w:w="80" w:type="dxa"/>
              <w:left w:w="100" w:type="dxa"/>
              <w:right w:w="100" w:type="dxa"/>
            </w:tcMar>
          </w:tcPr>
          <w:p>
            <w:pPr>
              <w:spacing w:before="20" w:after="20" w:line="252" w:lineRule="auto"/>
              <w:jc w:val="left"/>
            </w:pPr>
          </w:p>
        </w:tc>
        <w:tc>
          <w:tcPr>
            <w:tcW w:type="dxa" w:w="645"/>
            <w:vAlign w:val="center"/>
            <w:shd w:fill="F2F5F9"/>
            <w:tcMar>
              <w:top w:w="80" w:type="dxa"/>
              <w:bottom w:w="80" w:type="dxa"/>
              <w:left w:w="100" w:type="dxa"/>
              <w:right w:w="100" w:type="dxa"/>
            </w:tcMar>
          </w:tcPr>
          <w:p>
            <w:pPr>
              <w:spacing w:before="20" w:after="20" w:line="252" w:lineRule="auto"/>
              <w:jc w:val="left"/>
            </w:pPr>
          </w:p>
        </w:tc>
        <w:tc>
          <w:tcPr>
            <w:tcW w:type="dxa" w:w="645"/>
            <w:vAlign w:val="center"/>
            <w:shd w:fill="F2F5F9"/>
            <w:tcMar>
              <w:top w:w="80" w:type="dxa"/>
              <w:bottom w:w="80" w:type="dxa"/>
              <w:left w:w="100" w:type="dxa"/>
              <w:right w:w="100" w:type="dxa"/>
            </w:tcMar>
          </w:tcPr>
          <w:p>
            <w:pPr>
              <w:spacing w:before="20" w:after="20" w:line="252" w:lineRule="auto"/>
              <w:jc w:val="left"/>
            </w:pPr>
          </w:p>
        </w:tc>
        <w:tc>
          <w:tcPr>
            <w:tcW w:type="dxa" w:w="645"/>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64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15</w:t>
            </w:r>
          </w:p>
        </w:tc>
        <w:tc>
          <w:tcPr>
            <w:tcW w:type="dxa" w:w="645"/>
            <w:vAlign w:val="center"/>
            <w:shd w:fill="FFFFFF"/>
            <w:tcMar>
              <w:top w:w="80" w:type="dxa"/>
              <w:bottom w:w="80" w:type="dxa"/>
              <w:left w:w="100" w:type="dxa"/>
              <w:right w:w="100" w:type="dxa"/>
            </w:tcMar>
          </w:tcPr>
          <w:p>
            <w:pPr>
              <w:spacing w:before="20" w:after="20" w:line="252" w:lineRule="auto"/>
              <w:jc w:val="left"/>
            </w:pPr>
          </w:p>
        </w:tc>
        <w:tc>
          <w:tcPr>
            <w:tcW w:type="dxa" w:w="645"/>
            <w:vAlign w:val="center"/>
            <w:shd w:fill="FFFFFF"/>
            <w:tcMar>
              <w:top w:w="80" w:type="dxa"/>
              <w:bottom w:w="80" w:type="dxa"/>
              <w:left w:w="100" w:type="dxa"/>
              <w:right w:w="100" w:type="dxa"/>
            </w:tcMar>
          </w:tcPr>
          <w:p>
            <w:pPr>
              <w:spacing w:before="20" w:after="20" w:line="252" w:lineRule="auto"/>
              <w:jc w:val="left"/>
            </w:pPr>
          </w:p>
        </w:tc>
        <w:tc>
          <w:tcPr>
            <w:tcW w:type="dxa" w:w="645"/>
            <w:vAlign w:val="center"/>
            <w:shd w:fill="FFFFFF"/>
            <w:tcMar>
              <w:top w:w="80" w:type="dxa"/>
              <w:bottom w:w="80" w:type="dxa"/>
              <w:left w:w="100" w:type="dxa"/>
              <w:right w:w="100" w:type="dxa"/>
            </w:tcMar>
          </w:tcPr>
          <w:p>
            <w:pPr>
              <w:spacing w:before="20" w:after="20" w:line="252" w:lineRule="auto"/>
              <w:jc w:val="left"/>
            </w:pPr>
          </w:p>
        </w:tc>
        <w:tc>
          <w:tcPr>
            <w:tcW w:type="dxa" w:w="645"/>
            <w:vAlign w:val="center"/>
            <w:shd w:fill="FFFFFF"/>
            <w:tcMar>
              <w:top w:w="80" w:type="dxa"/>
              <w:bottom w:w="80" w:type="dxa"/>
              <w:left w:w="100" w:type="dxa"/>
              <w:right w:w="100" w:type="dxa"/>
            </w:tcMar>
          </w:tcPr>
          <w:p>
            <w:pPr>
              <w:spacing w:before="20" w:after="20" w:line="252" w:lineRule="auto"/>
              <w:jc w:val="left"/>
            </w:pPr>
          </w:p>
        </w:tc>
        <w:tc>
          <w:tcPr>
            <w:tcW w:type="dxa" w:w="645"/>
            <w:vAlign w:val="center"/>
            <w:shd w:fill="FFFFFF"/>
            <w:tcMar>
              <w:top w:w="80" w:type="dxa"/>
              <w:bottom w:w="80" w:type="dxa"/>
              <w:left w:w="100" w:type="dxa"/>
              <w:right w:w="100" w:type="dxa"/>
            </w:tcMar>
          </w:tcPr>
          <w:p>
            <w:pPr>
              <w:spacing w:before="20" w:after="20" w:line="252" w:lineRule="auto"/>
              <w:jc w:val="left"/>
            </w:pPr>
          </w:p>
        </w:tc>
        <w:tc>
          <w:tcPr>
            <w:tcW w:type="dxa" w:w="645"/>
            <w:vAlign w:val="center"/>
            <w:shd w:fill="FFFFFF"/>
            <w:tcMar>
              <w:top w:w="80" w:type="dxa"/>
              <w:bottom w:w="80" w:type="dxa"/>
              <w:left w:w="100" w:type="dxa"/>
              <w:right w:w="100" w:type="dxa"/>
            </w:tcMar>
          </w:tcPr>
          <w:p>
            <w:pPr>
              <w:spacing w:before="20" w:after="20" w:line="252" w:lineRule="auto"/>
              <w:jc w:val="left"/>
            </w:pPr>
          </w:p>
        </w:tc>
        <w:tc>
          <w:tcPr>
            <w:tcW w:type="dxa" w:w="645"/>
            <w:vAlign w:val="center"/>
            <w:shd w:fill="FFFFFF"/>
            <w:tcMar>
              <w:top w:w="80" w:type="dxa"/>
              <w:bottom w:w="80" w:type="dxa"/>
              <w:left w:w="100" w:type="dxa"/>
              <w:right w:w="100" w:type="dxa"/>
            </w:tcMar>
          </w:tcPr>
          <w:p>
            <w:pPr>
              <w:spacing w:before="20" w:after="20" w:line="252" w:lineRule="auto"/>
              <w:jc w:val="left"/>
            </w:pPr>
          </w:p>
        </w:tc>
        <w:tc>
          <w:tcPr>
            <w:tcW w:type="dxa" w:w="645"/>
            <w:vAlign w:val="center"/>
            <w:shd w:fill="FFFFFF"/>
            <w:tcMar>
              <w:top w:w="80" w:type="dxa"/>
              <w:bottom w:w="80" w:type="dxa"/>
              <w:left w:w="100" w:type="dxa"/>
              <w:right w:w="100" w:type="dxa"/>
            </w:tcMar>
          </w:tcPr>
          <w:p>
            <w:pPr>
              <w:spacing w:before="20" w:after="20" w:line="252" w:lineRule="auto"/>
              <w:jc w:val="left"/>
            </w:pPr>
          </w:p>
        </w:tc>
        <w:tc>
          <w:tcPr>
            <w:tcW w:type="dxa" w:w="645"/>
            <w:vAlign w:val="center"/>
            <w:shd w:fill="FFFFFF"/>
            <w:tcMar>
              <w:top w:w="80" w:type="dxa"/>
              <w:bottom w:w="80" w:type="dxa"/>
              <w:left w:w="100" w:type="dxa"/>
              <w:right w:w="100" w:type="dxa"/>
            </w:tcMar>
          </w:tcPr>
          <w:p>
            <w:pPr>
              <w:spacing w:before="20" w:after="20" w:line="252" w:lineRule="auto"/>
              <w:jc w:val="left"/>
            </w:pPr>
          </w:p>
        </w:tc>
        <w:tc>
          <w:tcPr>
            <w:tcW w:type="dxa" w:w="645"/>
            <w:vAlign w:val="center"/>
            <w:shd w:fill="FFFFFF"/>
            <w:tcMar>
              <w:top w:w="80" w:type="dxa"/>
              <w:bottom w:w="80" w:type="dxa"/>
              <w:left w:w="100" w:type="dxa"/>
              <w:right w:w="100" w:type="dxa"/>
            </w:tcMar>
          </w:tcPr>
          <w:p>
            <w:pPr>
              <w:spacing w:before="20" w:after="20" w:line="252" w:lineRule="auto"/>
              <w:jc w:val="left"/>
            </w:pPr>
          </w:p>
        </w:tc>
        <w:tc>
          <w:tcPr>
            <w:tcW w:type="dxa" w:w="645"/>
            <w:vAlign w:val="center"/>
            <w:shd w:fill="FFFFFF"/>
            <w:tcMar>
              <w:top w:w="80" w:type="dxa"/>
              <w:bottom w:w="80" w:type="dxa"/>
              <w:left w:w="100" w:type="dxa"/>
              <w:right w:w="100" w:type="dxa"/>
            </w:tcMar>
          </w:tcPr>
          <w:p>
            <w:pPr>
              <w:spacing w:before="20" w:after="20" w:line="252" w:lineRule="auto"/>
              <w:jc w:val="left"/>
            </w:pPr>
          </w:p>
        </w:tc>
        <w:tc>
          <w:tcPr>
            <w:tcW w:type="dxa" w:w="645"/>
            <w:vAlign w:val="center"/>
            <w:shd w:fill="FFFFFF"/>
            <w:tcMar>
              <w:top w:w="80" w:type="dxa"/>
              <w:bottom w:w="80" w:type="dxa"/>
              <w:left w:w="100" w:type="dxa"/>
              <w:right w:w="100" w:type="dxa"/>
            </w:tcMar>
          </w:tcPr>
          <w:p>
            <w:pPr>
              <w:spacing w:before="20" w:after="20" w:line="252" w:lineRule="auto"/>
              <w:jc w:val="left"/>
            </w:pPr>
          </w:p>
        </w:tc>
        <w:tc>
          <w:tcPr>
            <w:tcW w:type="dxa" w:w="645"/>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64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20</w:t>
            </w:r>
          </w:p>
        </w:tc>
        <w:tc>
          <w:tcPr>
            <w:tcW w:type="dxa" w:w="645"/>
            <w:vAlign w:val="center"/>
            <w:shd w:fill="F2F5F9"/>
            <w:tcMar>
              <w:top w:w="80" w:type="dxa"/>
              <w:bottom w:w="80" w:type="dxa"/>
              <w:left w:w="100" w:type="dxa"/>
              <w:right w:w="100" w:type="dxa"/>
            </w:tcMar>
          </w:tcPr>
          <w:p>
            <w:pPr>
              <w:spacing w:before="20" w:after="20" w:line="252" w:lineRule="auto"/>
              <w:jc w:val="left"/>
            </w:pPr>
          </w:p>
        </w:tc>
        <w:tc>
          <w:tcPr>
            <w:tcW w:type="dxa" w:w="645"/>
            <w:vAlign w:val="center"/>
            <w:shd w:fill="F2F5F9"/>
            <w:tcMar>
              <w:top w:w="80" w:type="dxa"/>
              <w:bottom w:w="80" w:type="dxa"/>
              <w:left w:w="100" w:type="dxa"/>
              <w:right w:w="100" w:type="dxa"/>
            </w:tcMar>
          </w:tcPr>
          <w:p>
            <w:pPr>
              <w:spacing w:before="20" w:after="20" w:line="252" w:lineRule="auto"/>
              <w:jc w:val="left"/>
            </w:pPr>
          </w:p>
        </w:tc>
        <w:tc>
          <w:tcPr>
            <w:tcW w:type="dxa" w:w="645"/>
            <w:vAlign w:val="center"/>
            <w:shd w:fill="F2F5F9"/>
            <w:tcMar>
              <w:top w:w="80" w:type="dxa"/>
              <w:bottom w:w="80" w:type="dxa"/>
              <w:left w:w="100" w:type="dxa"/>
              <w:right w:w="100" w:type="dxa"/>
            </w:tcMar>
          </w:tcPr>
          <w:p>
            <w:pPr>
              <w:spacing w:before="20" w:after="20" w:line="252" w:lineRule="auto"/>
              <w:jc w:val="left"/>
            </w:pPr>
          </w:p>
        </w:tc>
        <w:tc>
          <w:tcPr>
            <w:tcW w:type="dxa" w:w="645"/>
            <w:vAlign w:val="center"/>
            <w:shd w:fill="F2F5F9"/>
            <w:tcMar>
              <w:top w:w="80" w:type="dxa"/>
              <w:bottom w:w="80" w:type="dxa"/>
              <w:left w:w="100" w:type="dxa"/>
              <w:right w:w="100" w:type="dxa"/>
            </w:tcMar>
          </w:tcPr>
          <w:p>
            <w:pPr>
              <w:spacing w:before="20" w:after="20" w:line="252" w:lineRule="auto"/>
              <w:jc w:val="left"/>
            </w:pPr>
          </w:p>
        </w:tc>
        <w:tc>
          <w:tcPr>
            <w:tcW w:type="dxa" w:w="645"/>
            <w:vAlign w:val="center"/>
            <w:shd w:fill="F2F5F9"/>
            <w:tcMar>
              <w:top w:w="80" w:type="dxa"/>
              <w:bottom w:w="80" w:type="dxa"/>
              <w:left w:w="100" w:type="dxa"/>
              <w:right w:w="100" w:type="dxa"/>
            </w:tcMar>
          </w:tcPr>
          <w:p>
            <w:pPr>
              <w:spacing w:before="20" w:after="20" w:line="252" w:lineRule="auto"/>
              <w:jc w:val="left"/>
            </w:pPr>
          </w:p>
        </w:tc>
        <w:tc>
          <w:tcPr>
            <w:tcW w:type="dxa" w:w="645"/>
            <w:vAlign w:val="center"/>
            <w:shd w:fill="F2F5F9"/>
            <w:tcMar>
              <w:top w:w="80" w:type="dxa"/>
              <w:bottom w:w="80" w:type="dxa"/>
              <w:left w:w="100" w:type="dxa"/>
              <w:right w:w="100" w:type="dxa"/>
            </w:tcMar>
          </w:tcPr>
          <w:p>
            <w:pPr>
              <w:spacing w:before="20" w:after="20" w:line="252" w:lineRule="auto"/>
              <w:jc w:val="left"/>
            </w:pPr>
          </w:p>
        </w:tc>
        <w:tc>
          <w:tcPr>
            <w:tcW w:type="dxa" w:w="645"/>
            <w:vAlign w:val="center"/>
            <w:shd w:fill="F2F5F9"/>
            <w:tcMar>
              <w:top w:w="80" w:type="dxa"/>
              <w:bottom w:w="80" w:type="dxa"/>
              <w:left w:w="100" w:type="dxa"/>
              <w:right w:w="100" w:type="dxa"/>
            </w:tcMar>
          </w:tcPr>
          <w:p>
            <w:pPr>
              <w:spacing w:before="20" w:after="20" w:line="252" w:lineRule="auto"/>
              <w:jc w:val="left"/>
            </w:pPr>
          </w:p>
        </w:tc>
        <w:tc>
          <w:tcPr>
            <w:tcW w:type="dxa" w:w="645"/>
            <w:vAlign w:val="center"/>
            <w:shd w:fill="F2F5F9"/>
            <w:tcMar>
              <w:top w:w="80" w:type="dxa"/>
              <w:bottom w:w="80" w:type="dxa"/>
              <w:left w:w="100" w:type="dxa"/>
              <w:right w:w="100" w:type="dxa"/>
            </w:tcMar>
          </w:tcPr>
          <w:p>
            <w:pPr>
              <w:spacing w:before="20" w:after="20" w:line="252" w:lineRule="auto"/>
              <w:jc w:val="left"/>
            </w:pPr>
          </w:p>
        </w:tc>
        <w:tc>
          <w:tcPr>
            <w:tcW w:type="dxa" w:w="645"/>
            <w:vAlign w:val="center"/>
            <w:shd w:fill="F2F5F9"/>
            <w:tcMar>
              <w:top w:w="80" w:type="dxa"/>
              <w:bottom w:w="80" w:type="dxa"/>
              <w:left w:w="100" w:type="dxa"/>
              <w:right w:w="100" w:type="dxa"/>
            </w:tcMar>
          </w:tcPr>
          <w:p>
            <w:pPr>
              <w:spacing w:before="20" w:after="20" w:line="252" w:lineRule="auto"/>
              <w:jc w:val="left"/>
            </w:pPr>
          </w:p>
        </w:tc>
        <w:tc>
          <w:tcPr>
            <w:tcW w:type="dxa" w:w="645"/>
            <w:vAlign w:val="center"/>
            <w:shd w:fill="F2F5F9"/>
            <w:tcMar>
              <w:top w:w="80" w:type="dxa"/>
              <w:bottom w:w="80" w:type="dxa"/>
              <w:left w:w="100" w:type="dxa"/>
              <w:right w:w="100" w:type="dxa"/>
            </w:tcMar>
          </w:tcPr>
          <w:p>
            <w:pPr>
              <w:spacing w:before="20" w:after="20" w:line="252" w:lineRule="auto"/>
              <w:jc w:val="left"/>
            </w:pPr>
          </w:p>
        </w:tc>
        <w:tc>
          <w:tcPr>
            <w:tcW w:type="dxa" w:w="645"/>
            <w:vAlign w:val="center"/>
            <w:shd w:fill="F2F5F9"/>
            <w:tcMar>
              <w:top w:w="80" w:type="dxa"/>
              <w:bottom w:w="80" w:type="dxa"/>
              <w:left w:w="100" w:type="dxa"/>
              <w:right w:w="100" w:type="dxa"/>
            </w:tcMar>
          </w:tcPr>
          <w:p>
            <w:pPr>
              <w:spacing w:before="20" w:after="20" w:line="252" w:lineRule="auto"/>
              <w:jc w:val="left"/>
            </w:pPr>
          </w:p>
        </w:tc>
        <w:tc>
          <w:tcPr>
            <w:tcW w:type="dxa" w:w="645"/>
            <w:vAlign w:val="center"/>
            <w:shd w:fill="F2F5F9"/>
            <w:tcMar>
              <w:top w:w="80" w:type="dxa"/>
              <w:bottom w:w="80" w:type="dxa"/>
              <w:left w:w="100" w:type="dxa"/>
              <w:right w:w="100" w:type="dxa"/>
            </w:tcMar>
          </w:tcPr>
          <w:p>
            <w:pPr>
              <w:spacing w:before="20" w:after="20" w:line="252" w:lineRule="auto"/>
              <w:jc w:val="left"/>
            </w:pPr>
          </w:p>
        </w:tc>
        <w:tc>
          <w:tcPr>
            <w:tcW w:type="dxa" w:w="645"/>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64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25</w:t>
            </w:r>
          </w:p>
        </w:tc>
        <w:tc>
          <w:tcPr>
            <w:tcW w:type="dxa" w:w="645"/>
            <w:vAlign w:val="center"/>
            <w:shd w:fill="FFFFFF"/>
            <w:tcMar>
              <w:top w:w="80" w:type="dxa"/>
              <w:bottom w:w="80" w:type="dxa"/>
              <w:left w:w="100" w:type="dxa"/>
              <w:right w:w="100" w:type="dxa"/>
            </w:tcMar>
          </w:tcPr>
          <w:p>
            <w:pPr>
              <w:spacing w:before="20" w:after="20" w:line="252" w:lineRule="auto"/>
              <w:jc w:val="left"/>
            </w:pPr>
          </w:p>
        </w:tc>
        <w:tc>
          <w:tcPr>
            <w:tcW w:type="dxa" w:w="645"/>
            <w:vAlign w:val="center"/>
            <w:shd w:fill="FFFFFF"/>
            <w:tcMar>
              <w:top w:w="80" w:type="dxa"/>
              <w:bottom w:w="80" w:type="dxa"/>
              <w:left w:w="100" w:type="dxa"/>
              <w:right w:w="100" w:type="dxa"/>
            </w:tcMar>
          </w:tcPr>
          <w:p>
            <w:pPr>
              <w:spacing w:before="20" w:after="20" w:line="252" w:lineRule="auto"/>
              <w:jc w:val="left"/>
            </w:pPr>
          </w:p>
        </w:tc>
        <w:tc>
          <w:tcPr>
            <w:tcW w:type="dxa" w:w="645"/>
            <w:vAlign w:val="center"/>
            <w:shd w:fill="FFFFFF"/>
            <w:tcMar>
              <w:top w:w="80" w:type="dxa"/>
              <w:bottom w:w="80" w:type="dxa"/>
              <w:left w:w="100" w:type="dxa"/>
              <w:right w:w="100" w:type="dxa"/>
            </w:tcMar>
          </w:tcPr>
          <w:p>
            <w:pPr>
              <w:spacing w:before="20" w:after="20" w:line="252" w:lineRule="auto"/>
              <w:jc w:val="left"/>
            </w:pPr>
          </w:p>
        </w:tc>
        <w:tc>
          <w:tcPr>
            <w:tcW w:type="dxa" w:w="645"/>
            <w:vAlign w:val="center"/>
            <w:shd w:fill="FFFFFF"/>
            <w:tcMar>
              <w:top w:w="80" w:type="dxa"/>
              <w:bottom w:w="80" w:type="dxa"/>
              <w:left w:w="100" w:type="dxa"/>
              <w:right w:w="100" w:type="dxa"/>
            </w:tcMar>
          </w:tcPr>
          <w:p>
            <w:pPr>
              <w:spacing w:before="20" w:after="20" w:line="252" w:lineRule="auto"/>
              <w:jc w:val="left"/>
            </w:pPr>
          </w:p>
        </w:tc>
        <w:tc>
          <w:tcPr>
            <w:tcW w:type="dxa" w:w="645"/>
            <w:vAlign w:val="center"/>
            <w:shd w:fill="FFFFFF"/>
            <w:tcMar>
              <w:top w:w="80" w:type="dxa"/>
              <w:bottom w:w="80" w:type="dxa"/>
              <w:left w:w="100" w:type="dxa"/>
              <w:right w:w="100" w:type="dxa"/>
            </w:tcMar>
          </w:tcPr>
          <w:p>
            <w:pPr>
              <w:spacing w:before="20" w:after="20" w:line="252" w:lineRule="auto"/>
              <w:jc w:val="left"/>
            </w:pPr>
          </w:p>
        </w:tc>
        <w:tc>
          <w:tcPr>
            <w:tcW w:type="dxa" w:w="645"/>
            <w:vAlign w:val="center"/>
            <w:shd w:fill="FFFFFF"/>
            <w:tcMar>
              <w:top w:w="80" w:type="dxa"/>
              <w:bottom w:w="80" w:type="dxa"/>
              <w:left w:w="100" w:type="dxa"/>
              <w:right w:w="100" w:type="dxa"/>
            </w:tcMar>
          </w:tcPr>
          <w:p>
            <w:pPr>
              <w:spacing w:before="20" w:after="20" w:line="252" w:lineRule="auto"/>
              <w:jc w:val="left"/>
            </w:pPr>
          </w:p>
        </w:tc>
        <w:tc>
          <w:tcPr>
            <w:tcW w:type="dxa" w:w="645"/>
            <w:vAlign w:val="center"/>
            <w:shd w:fill="FFFFFF"/>
            <w:tcMar>
              <w:top w:w="80" w:type="dxa"/>
              <w:bottom w:w="80" w:type="dxa"/>
              <w:left w:w="100" w:type="dxa"/>
              <w:right w:w="100" w:type="dxa"/>
            </w:tcMar>
          </w:tcPr>
          <w:p>
            <w:pPr>
              <w:spacing w:before="20" w:after="20" w:line="252" w:lineRule="auto"/>
              <w:jc w:val="left"/>
            </w:pPr>
          </w:p>
        </w:tc>
        <w:tc>
          <w:tcPr>
            <w:tcW w:type="dxa" w:w="645"/>
            <w:vAlign w:val="center"/>
            <w:shd w:fill="FFFFFF"/>
            <w:tcMar>
              <w:top w:w="80" w:type="dxa"/>
              <w:bottom w:w="80" w:type="dxa"/>
              <w:left w:w="100" w:type="dxa"/>
              <w:right w:w="100" w:type="dxa"/>
            </w:tcMar>
          </w:tcPr>
          <w:p>
            <w:pPr>
              <w:spacing w:before="20" w:after="20" w:line="252" w:lineRule="auto"/>
              <w:jc w:val="left"/>
            </w:pPr>
          </w:p>
        </w:tc>
        <w:tc>
          <w:tcPr>
            <w:tcW w:type="dxa" w:w="645"/>
            <w:vAlign w:val="center"/>
            <w:shd w:fill="FFFFFF"/>
            <w:tcMar>
              <w:top w:w="80" w:type="dxa"/>
              <w:bottom w:w="80" w:type="dxa"/>
              <w:left w:w="100" w:type="dxa"/>
              <w:right w:w="100" w:type="dxa"/>
            </w:tcMar>
          </w:tcPr>
          <w:p>
            <w:pPr>
              <w:spacing w:before="20" w:after="20" w:line="252" w:lineRule="auto"/>
              <w:jc w:val="left"/>
            </w:pPr>
          </w:p>
        </w:tc>
        <w:tc>
          <w:tcPr>
            <w:tcW w:type="dxa" w:w="645"/>
            <w:vAlign w:val="center"/>
            <w:shd w:fill="FFFFFF"/>
            <w:tcMar>
              <w:top w:w="80" w:type="dxa"/>
              <w:bottom w:w="80" w:type="dxa"/>
              <w:left w:w="100" w:type="dxa"/>
              <w:right w:w="100" w:type="dxa"/>
            </w:tcMar>
          </w:tcPr>
          <w:p>
            <w:pPr>
              <w:spacing w:before="20" w:after="20" w:line="252" w:lineRule="auto"/>
              <w:jc w:val="left"/>
            </w:pPr>
          </w:p>
        </w:tc>
        <w:tc>
          <w:tcPr>
            <w:tcW w:type="dxa" w:w="645"/>
            <w:vAlign w:val="center"/>
            <w:shd w:fill="FFFFFF"/>
            <w:tcMar>
              <w:top w:w="80" w:type="dxa"/>
              <w:bottom w:w="80" w:type="dxa"/>
              <w:left w:w="100" w:type="dxa"/>
              <w:right w:w="100" w:type="dxa"/>
            </w:tcMar>
          </w:tcPr>
          <w:p>
            <w:pPr>
              <w:spacing w:before="20" w:after="20" w:line="252" w:lineRule="auto"/>
              <w:jc w:val="left"/>
            </w:pPr>
          </w:p>
        </w:tc>
        <w:tc>
          <w:tcPr>
            <w:tcW w:type="dxa" w:w="645"/>
            <w:vAlign w:val="center"/>
            <w:shd w:fill="FFFFFF"/>
            <w:tcMar>
              <w:top w:w="80" w:type="dxa"/>
              <w:bottom w:w="80" w:type="dxa"/>
              <w:left w:w="100" w:type="dxa"/>
              <w:right w:w="100" w:type="dxa"/>
            </w:tcMar>
          </w:tcPr>
          <w:p>
            <w:pPr>
              <w:spacing w:before="20" w:after="20" w:line="252" w:lineRule="auto"/>
              <w:jc w:val="left"/>
            </w:pPr>
          </w:p>
        </w:tc>
        <w:tc>
          <w:tcPr>
            <w:tcW w:type="dxa" w:w="645"/>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64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30</w:t>
            </w:r>
          </w:p>
        </w:tc>
        <w:tc>
          <w:tcPr>
            <w:tcW w:type="dxa" w:w="645"/>
            <w:vAlign w:val="center"/>
            <w:shd w:fill="F2F5F9"/>
            <w:tcMar>
              <w:top w:w="80" w:type="dxa"/>
              <w:bottom w:w="80" w:type="dxa"/>
              <w:left w:w="100" w:type="dxa"/>
              <w:right w:w="100" w:type="dxa"/>
            </w:tcMar>
          </w:tcPr>
          <w:p>
            <w:pPr>
              <w:spacing w:before="20" w:after="20" w:line="252" w:lineRule="auto"/>
              <w:jc w:val="left"/>
            </w:pPr>
          </w:p>
        </w:tc>
        <w:tc>
          <w:tcPr>
            <w:tcW w:type="dxa" w:w="645"/>
            <w:vAlign w:val="center"/>
            <w:shd w:fill="F2F5F9"/>
            <w:tcMar>
              <w:top w:w="80" w:type="dxa"/>
              <w:bottom w:w="80" w:type="dxa"/>
              <w:left w:w="100" w:type="dxa"/>
              <w:right w:w="100" w:type="dxa"/>
            </w:tcMar>
          </w:tcPr>
          <w:p>
            <w:pPr>
              <w:spacing w:before="20" w:after="20" w:line="252" w:lineRule="auto"/>
              <w:jc w:val="left"/>
            </w:pPr>
          </w:p>
        </w:tc>
        <w:tc>
          <w:tcPr>
            <w:tcW w:type="dxa" w:w="645"/>
            <w:vAlign w:val="center"/>
            <w:shd w:fill="F2F5F9"/>
            <w:tcMar>
              <w:top w:w="80" w:type="dxa"/>
              <w:bottom w:w="80" w:type="dxa"/>
              <w:left w:w="100" w:type="dxa"/>
              <w:right w:w="100" w:type="dxa"/>
            </w:tcMar>
          </w:tcPr>
          <w:p>
            <w:pPr>
              <w:spacing w:before="20" w:after="20" w:line="252" w:lineRule="auto"/>
              <w:jc w:val="left"/>
            </w:pPr>
          </w:p>
        </w:tc>
        <w:tc>
          <w:tcPr>
            <w:tcW w:type="dxa" w:w="645"/>
            <w:vAlign w:val="center"/>
            <w:shd w:fill="F2F5F9"/>
            <w:tcMar>
              <w:top w:w="80" w:type="dxa"/>
              <w:bottom w:w="80" w:type="dxa"/>
              <w:left w:w="100" w:type="dxa"/>
              <w:right w:w="100" w:type="dxa"/>
            </w:tcMar>
          </w:tcPr>
          <w:p>
            <w:pPr>
              <w:spacing w:before="20" w:after="20" w:line="252" w:lineRule="auto"/>
              <w:jc w:val="left"/>
            </w:pPr>
          </w:p>
        </w:tc>
        <w:tc>
          <w:tcPr>
            <w:tcW w:type="dxa" w:w="645"/>
            <w:vAlign w:val="center"/>
            <w:shd w:fill="F2F5F9"/>
            <w:tcMar>
              <w:top w:w="80" w:type="dxa"/>
              <w:bottom w:w="80" w:type="dxa"/>
              <w:left w:w="100" w:type="dxa"/>
              <w:right w:w="100" w:type="dxa"/>
            </w:tcMar>
          </w:tcPr>
          <w:p>
            <w:pPr>
              <w:spacing w:before="20" w:after="20" w:line="252" w:lineRule="auto"/>
              <w:jc w:val="left"/>
            </w:pPr>
          </w:p>
        </w:tc>
        <w:tc>
          <w:tcPr>
            <w:tcW w:type="dxa" w:w="645"/>
            <w:vAlign w:val="center"/>
            <w:shd w:fill="F2F5F9"/>
            <w:tcMar>
              <w:top w:w="80" w:type="dxa"/>
              <w:bottom w:w="80" w:type="dxa"/>
              <w:left w:w="100" w:type="dxa"/>
              <w:right w:w="100" w:type="dxa"/>
            </w:tcMar>
          </w:tcPr>
          <w:p>
            <w:pPr>
              <w:spacing w:before="20" w:after="20" w:line="252" w:lineRule="auto"/>
              <w:jc w:val="left"/>
            </w:pPr>
          </w:p>
        </w:tc>
        <w:tc>
          <w:tcPr>
            <w:tcW w:type="dxa" w:w="645"/>
            <w:vAlign w:val="center"/>
            <w:shd w:fill="F2F5F9"/>
            <w:tcMar>
              <w:top w:w="80" w:type="dxa"/>
              <w:bottom w:w="80" w:type="dxa"/>
              <w:left w:w="100" w:type="dxa"/>
              <w:right w:w="100" w:type="dxa"/>
            </w:tcMar>
          </w:tcPr>
          <w:p>
            <w:pPr>
              <w:spacing w:before="20" w:after="20" w:line="252" w:lineRule="auto"/>
              <w:jc w:val="left"/>
            </w:pPr>
          </w:p>
        </w:tc>
        <w:tc>
          <w:tcPr>
            <w:tcW w:type="dxa" w:w="645"/>
            <w:vAlign w:val="center"/>
            <w:shd w:fill="F2F5F9"/>
            <w:tcMar>
              <w:top w:w="80" w:type="dxa"/>
              <w:bottom w:w="80" w:type="dxa"/>
              <w:left w:w="100" w:type="dxa"/>
              <w:right w:w="100" w:type="dxa"/>
            </w:tcMar>
          </w:tcPr>
          <w:p>
            <w:pPr>
              <w:spacing w:before="20" w:after="20" w:line="252" w:lineRule="auto"/>
              <w:jc w:val="left"/>
            </w:pPr>
          </w:p>
        </w:tc>
        <w:tc>
          <w:tcPr>
            <w:tcW w:type="dxa" w:w="645"/>
            <w:vAlign w:val="center"/>
            <w:shd w:fill="F2F5F9"/>
            <w:tcMar>
              <w:top w:w="80" w:type="dxa"/>
              <w:bottom w:w="80" w:type="dxa"/>
              <w:left w:w="100" w:type="dxa"/>
              <w:right w:w="100" w:type="dxa"/>
            </w:tcMar>
          </w:tcPr>
          <w:p>
            <w:pPr>
              <w:spacing w:before="20" w:after="20" w:line="252" w:lineRule="auto"/>
              <w:jc w:val="left"/>
            </w:pPr>
          </w:p>
        </w:tc>
        <w:tc>
          <w:tcPr>
            <w:tcW w:type="dxa" w:w="645"/>
            <w:vAlign w:val="center"/>
            <w:shd w:fill="F2F5F9"/>
            <w:tcMar>
              <w:top w:w="80" w:type="dxa"/>
              <w:bottom w:w="80" w:type="dxa"/>
              <w:left w:w="100" w:type="dxa"/>
              <w:right w:w="100" w:type="dxa"/>
            </w:tcMar>
          </w:tcPr>
          <w:p>
            <w:pPr>
              <w:spacing w:before="20" w:after="20" w:line="252" w:lineRule="auto"/>
              <w:jc w:val="left"/>
            </w:pPr>
          </w:p>
        </w:tc>
        <w:tc>
          <w:tcPr>
            <w:tcW w:type="dxa" w:w="645"/>
            <w:vAlign w:val="center"/>
            <w:shd w:fill="F2F5F9"/>
            <w:tcMar>
              <w:top w:w="80" w:type="dxa"/>
              <w:bottom w:w="80" w:type="dxa"/>
              <w:left w:w="100" w:type="dxa"/>
              <w:right w:w="100" w:type="dxa"/>
            </w:tcMar>
          </w:tcPr>
          <w:p>
            <w:pPr>
              <w:spacing w:before="20" w:after="20" w:line="252" w:lineRule="auto"/>
              <w:jc w:val="left"/>
            </w:pPr>
          </w:p>
        </w:tc>
        <w:tc>
          <w:tcPr>
            <w:tcW w:type="dxa" w:w="645"/>
            <w:vAlign w:val="center"/>
            <w:shd w:fill="F2F5F9"/>
            <w:tcMar>
              <w:top w:w="80" w:type="dxa"/>
              <w:bottom w:w="80" w:type="dxa"/>
              <w:left w:w="100" w:type="dxa"/>
              <w:right w:w="100" w:type="dxa"/>
            </w:tcMar>
          </w:tcPr>
          <w:p>
            <w:pPr>
              <w:spacing w:before="20" w:after="20" w:line="252" w:lineRule="auto"/>
              <w:jc w:val="left"/>
            </w:pPr>
          </w:p>
        </w:tc>
        <w:tc>
          <w:tcPr>
            <w:tcW w:type="dxa" w:w="645"/>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64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Ringkasan Kelas</w:t>
            </w:r>
          </w:p>
        </w:tc>
        <w:tc>
          <w:tcPr>
            <w:tcW w:type="dxa" w:w="64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Rata-rata Nilai Akhir</w:t>
            </w:r>
          </w:p>
        </w:tc>
        <w:tc>
          <w:tcPr>
            <w:tcW w:type="dxa" w:w="645"/>
            <w:vAlign w:val="center"/>
            <w:shd w:fill="FFFFFF"/>
            <w:tcMar>
              <w:top w:w="80" w:type="dxa"/>
              <w:bottom w:w="80" w:type="dxa"/>
              <w:left w:w="100" w:type="dxa"/>
              <w:right w:w="100" w:type="dxa"/>
            </w:tcMar>
          </w:tcPr>
          <w:p>
            <w:pPr>
              <w:spacing w:before="20" w:after="20" w:line="252" w:lineRule="auto"/>
              <w:jc w:val="left"/>
            </w:pPr>
          </w:p>
        </w:tc>
        <w:tc>
          <w:tcPr>
            <w:tcW w:type="dxa" w:w="64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Target CPL</w:t>
            </w:r>
          </w:p>
        </w:tc>
        <w:tc>
          <w:tcPr>
            <w:tcW w:type="dxa" w:w="64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75%</w:t>
            </w:r>
          </w:p>
        </w:tc>
        <w:tc>
          <w:tcPr>
            <w:tcW w:type="dxa" w:w="645"/>
            <w:vAlign w:val="center"/>
            <w:shd w:fill="FFFFFF"/>
            <w:tcMar>
              <w:top w:w="80" w:type="dxa"/>
              <w:bottom w:w="80" w:type="dxa"/>
              <w:left w:w="100" w:type="dxa"/>
              <w:right w:w="100" w:type="dxa"/>
            </w:tcMar>
          </w:tcPr>
          <w:p>
            <w:pPr>
              <w:spacing w:before="20" w:after="20" w:line="252" w:lineRule="auto"/>
              <w:jc w:val="left"/>
            </w:pPr>
          </w:p>
        </w:tc>
        <w:tc>
          <w:tcPr>
            <w:tcW w:type="dxa" w:w="645"/>
            <w:vAlign w:val="center"/>
            <w:shd w:fill="FFFFFF"/>
            <w:tcMar>
              <w:top w:w="80" w:type="dxa"/>
              <w:bottom w:w="80" w:type="dxa"/>
              <w:left w:w="100" w:type="dxa"/>
              <w:right w:w="100" w:type="dxa"/>
            </w:tcMar>
          </w:tcPr>
          <w:p>
            <w:pPr>
              <w:spacing w:before="20" w:after="20" w:line="252" w:lineRule="auto"/>
              <w:jc w:val="left"/>
            </w:pPr>
          </w:p>
        </w:tc>
        <w:tc>
          <w:tcPr>
            <w:tcW w:type="dxa" w:w="645"/>
            <w:vAlign w:val="center"/>
            <w:shd w:fill="FFFFFF"/>
            <w:tcMar>
              <w:top w:w="80" w:type="dxa"/>
              <w:bottom w:w="80" w:type="dxa"/>
              <w:left w:w="100" w:type="dxa"/>
              <w:right w:w="100" w:type="dxa"/>
            </w:tcMar>
          </w:tcPr>
          <w:p>
            <w:pPr>
              <w:spacing w:before="20" w:after="20" w:line="252" w:lineRule="auto"/>
              <w:jc w:val="left"/>
            </w:pPr>
          </w:p>
        </w:tc>
        <w:tc>
          <w:tcPr>
            <w:tcW w:type="dxa" w:w="645"/>
            <w:vAlign w:val="center"/>
            <w:shd w:fill="FFFFFF"/>
            <w:tcMar>
              <w:top w:w="80" w:type="dxa"/>
              <w:bottom w:w="80" w:type="dxa"/>
              <w:left w:w="100" w:type="dxa"/>
              <w:right w:w="100" w:type="dxa"/>
            </w:tcMar>
          </w:tcPr>
          <w:p>
            <w:pPr>
              <w:spacing w:before="20" w:after="20" w:line="252" w:lineRule="auto"/>
              <w:jc w:val="left"/>
            </w:pPr>
          </w:p>
        </w:tc>
        <w:tc>
          <w:tcPr>
            <w:tcW w:type="dxa" w:w="645"/>
            <w:vAlign w:val="center"/>
            <w:shd w:fill="FFFFFF"/>
            <w:tcMar>
              <w:top w:w="80" w:type="dxa"/>
              <w:bottom w:w="80" w:type="dxa"/>
              <w:left w:w="100" w:type="dxa"/>
              <w:right w:w="100" w:type="dxa"/>
            </w:tcMar>
          </w:tcPr>
          <w:p>
            <w:pPr>
              <w:spacing w:before="20" w:after="20" w:line="252" w:lineRule="auto"/>
              <w:jc w:val="left"/>
            </w:pPr>
          </w:p>
        </w:tc>
        <w:tc>
          <w:tcPr>
            <w:tcW w:type="dxa" w:w="645"/>
            <w:vAlign w:val="center"/>
            <w:shd w:fill="FFFFFF"/>
            <w:tcMar>
              <w:top w:w="80" w:type="dxa"/>
              <w:bottom w:w="80" w:type="dxa"/>
              <w:left w:w="100" w:type="dxa"/>
              <w:right w:w="100" w:type="dxa"/>
            </w:tcMar>
          </w:tcPr>
          <w:p>
            <w:pPr>
              <w:spacing w:before="20" w:after="20" w:line="252" w:lineRule="auto"/>
              <w:jc w:val="left"/>
            </w:pPr>
          </w:p>
        </w:tc>
        <w:tc>
          <w:tcPr>
            <w:tcW w:type="dxa" w:w="645"/>
            <w:vAlign w:val="center"/>
            <w:shd w:fill="FFFFFF"/>
            <w:tcMar>
              <w:top w:w="80" w:type="dxa"/>
              <w:bottom w:w="80" w:type="dxa"/>
              <w:left w:w="100" w:type="dxa"/>
              <w:right w:w="100" w:type="dxa"/>
            </w:tcMar>
          </w:tcPr>
          <w:p>
            <w:pPr>
              <w:spacing w:before="20" w:after="20" w:line="252" w:lineRule="auto"/>
              <w:jc w:val="left"/>
            </w:pPr>
          </w:p>
        </w:tc>
        <w:tc>
          <w:tcPr>
            <w:tcW w:type="dxa" w:w="645"/>
            <w:vAlign w:val="center"/>
            <w:shd w:fill="FFFFFF"/>
            <w:tcMar>
              <w:top w:w="80" w:type="dxa"/>
              <w:bottom w:w="80" w:type="dxa"/>
              <w:left w:w="100" w:type="dxa"/>
              <w:right w:w="100" w:type="dxa"/>
            </w:tcMar>
          </w:tcPr>
          <w:p>
            <w:pPr>
              <w:spacing w:before="20" w:after="20" w:line="252" w:lineRule="auto"/>
              <w:jc w:val="left"/>
            </w:pPr>
          </w:p>
        </w:tc>
        <w:tc>
          <w:tcPr>
            <w:tcW w:type="dxa" w:w="645"/>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64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 Mahasiswa &gt;= 75</w:t>
            </w:r>
          </w:p>
        </w:tc>
        <w:tc>
          <w:tcPr>
            <w:tcW w:type="dxa" w:w="645"/>
            <w:vAlign w:val="center"/>
            <w:shd w:fill="F2F5F9"/>
            <w:tcMar>
              <w:top w:w="80" w:type="dxa"/>
              <w:bottom w:w="80" w:type="dxa"/>
              <w:left w:w="100" w:type="dxa"/>
              <w:right w:w="100" w:type="dxa"/>
            </w:tcMar>
          </w:tcPr>
          <w:p>
            <w:pPr>
              <w:spacing w:before="20" w:after="20" w:line="252" w:lineRule="auto"/>
              <w:jc w:val="left"/>
            </w:pPr>
          </w:p>
        </w:tc>
        <w:tc>
          <w:tcPr>
            <w:tcW w:type="dxa" w:w="64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CPMK1-4</w:t>
            </w:r>
          </w:p>
        </w:tc>
        <w:tc>
          <w:tcPr>
            <w:tcW w:type="dxa" w:w="645"/>
            <w:vAlign w:val="center"/>
            <w:shd w:fill="F2F5F9"/>
            <w:tcMar>
              <w:top w:w="80" w:type="dxa"/>
              <w:bottom w:w="80" w:type="dxa"/>
              <w:left w:w="100" w:type="dxa"/>
              <w:right w:w="100" w:type="dxa"/>
            </w:tcMar>
          </w:tcPr>
          <w:p>
            <w:pPr>
              <w:spacing w:before="20" w:after="20" w:line="252" w:lineRule="auto"/>
              <w:jc w:val="left"/>
            </w:pPr>
          </w:p>
        </w:tc>
        <w:tc>
          <w:tcPr>
            <w:tcW w:type="dxa" w:w="645"/>
            <w:vAlign w:val="center"/>
            <w:shd w:fill="F2F5F9"/>
            <w:tcMar>
              <w:top w:w="80" w:type="dxa"/>
              <w:bottom w:w="80" w:type="dxa"/>
              <w:left w:w="100" w:type="dxa"/>
              <w:right w:w="100" w:type="dxa"/>
            </w:tcMar>
          </w:tcPr>
          <w:p>
            <w:pPr>
              <w:spacing w:before="20" w:after="20" w:line="252" w:lineRule="auto"/>
              <w:jc w:val="left"/>
            </w:pPr>
          </w:p>
        </w:tc>
        <w:tc>
          <w:tcPr>
            <w:tcW w:type="dxa" w:w="645"/>
            <w:vAlign w:val="center"/>
            <w:shd w:fill="F2F5F9"/>
            <w:tcMar>
              <w:top w:w="80" w:type="dxa"/>
              <w:bottom w:w="80" w:type="dxa"/>
              <w:left w:w="100" w:type="dxa"/>
              <w:right w:w="100" w:type="dxa"/>
            </w:tcMar>
          </w:tcPr>
          <w:p>
            <w:pPr>
              <w:spacing w:before="20" w:after="20" w:line="252" w:lineRule="auto"/>
              <w:jc w:val="left"/>
            </w:pPr>
          </w:p>
        </w:tc>
        <w:tc>
          <w:tcPr>
            <w:tcW w:type="dxa" w:w="645"/>
            <w:vAlign w:val="center"/>
            <w:shd w:fill="F2F5F9"/>
            <w:tcMar>
              <w:top w:w="80" w:type="dxa"/>
              <w:bottom w:w="80" w:type="dxa"/>
              <w:left w:w="100" w:type="dxa"/>
              <w:right w:w="100" w:type="dxa"/>
            </w:tcMar>
          </w:tcPr>
          <w:p>
            <w:pPr>
              <w:spacing w:before="20" w:after="20" w:line="252" w:lineRule="auto"/>
              <w:jc w:val="left"/>
            </w:pPr>
          </w:p>
        </w:tc>
        <w:tc>
          <w:tcPr>
            <w:tcW w:type="dxa" w:w="645"/>
            <w:vAlign w:val="center"/>
            <w:shd w:fill="F2F5F9"/>
            <w:tcMar>
              <w:top w:w="80" w:type="dxa"/>
              <w:bottom w:w="80" w:type="dxa"/>
              <w:left w:w="100" w:type="dxa"/>
              <w:right w:w="100" w:type="dxa"/>
            </w:tcMar>
          </w:tcPr>
          <w:p>
            <w:pPr>
              <w:spacing w:before="20" w:after="20" w:line="252" w:lineRule="auto"/>
              <w:jc w:val="left"/>
            </w:pPr>
          </w:p>
        </w:tc>
        <w:tc>
          <w:tcPr>
            <w:tcW w:type="dxa" w:w="645"/>
            <w:vAlign w:val="center"/>
            <w:shd w:fill="F2F5F9"/>
            <w:tcMar>
              <w:top w:w="80" w:type="dxa"/>
              <w:bottom w:w="80" w:type="dxa"/>
              <w:left w:w="100" w:type="dxa"/>
              <w:right w:w="100" w:type="dxa"/>
            </w:tcMar>
          </w:tcPr>
          <w:p>
            <w:pPr>
              <w:spacing w:before="20" w:after="20" w:line="252" w:lineRule="auto"/>
              <w:jc w:val="left"/>
            </w:pPr>
          </w:p>
        </w:tc>
        <w:tc>
          <w:tcPr>
            <w:tcW w:type="dxa" w:w="645"/>
            <w:vAlign w:val="center"/>
            <w:shd w:fill="F2F5F9"/>
            <w:tcMar>
              <w:top w:w="80" w:type="dxa"/>
              <w:bottom w:w="80" w:type="dxa"/>
              <w:left w:w="100" w:type="dxa"/>
              <w:right w:w="100" w:type="dxa"/>
            </w:tcMar>
          </w:tcPr>
          <w:p>
            <w:pPr>
              <w:spacing w:before="20" w:after="20" w:line="252" w:lineRule="auto"/>
              <w:jc w:val="left"/>
            </w:pPr>
          </w:p>
        </w:tc>
        <w:tc>
          <w:tcPr>
            <w:tcW w:type="dxa" w:w="645"/>
            <w:vAlign w:val="center"/>
            <w:shd w:fill="F2F5F9"/>
            <w:tcMar>
              <w:top w:w="80" w:type="dxa"/>
              <w:bottom w:w="80" w:type="dxa"/>
              <w:left w:w="100" w:type="dxa"/>
              <w:right w:w="100" w:type="dxa"/>
            </w:tcMar>
          </w:tcPr>
          <w:p>
            <w:pPr>
              <w:spacing w:before="20" w:after="20" w:line="252" w:lineRule="auto"/>
              <w:jc w:val="left"/>
            </w:pPr>
          </w:p>
        </w:tc>
        <w:tc>
          <w:tcPr>
            <w:tcW w:type="dxa" w:w="645"/>
            <w:vAlign w:val="center"/>
            <w:shd w:fill="F2F5F9"/>
            <w:tcMar>
              <w:top w:w="80" w:type="dxa"/>
              <w:bottom w:w="80" w:type="dxa"/>
              <w:left w:w="100" w:type="dxa"/>
              <w:right w:w="100" w:type="dxa"/>
            </w:tcMar>
          </w:tcPr>
          <w:p>
            <w:pPr>
              <w:spacing w:before="20" w:after="20" w:line="252" w:lineRule="auto"/>
              <w:jc w:val="left"/>
            </w:pPr>
          </w:p>
        </w:tc>
        <w:tc>
          <w:tcPr>
            <w:tcW w:type="dxa" w:w="645"/>
            <w:vAlign w:val="center"/>
            <w:shd w:fill="F2F5F9"/>
            <w:tcMar>
              <w:top w:w="80" w:type="dxa"/>
              <w:bottom w:w="80" w:type="dxa"/>
              <w:left w:w="100" w:type="dxa"/>
              <w:right w:w="100" w:type="dxa"/>
            </w:tcMar>
          </w:tcPr>
          <w:p>
            <w:pPr>
              <w:spacing w:before="20" w:after="20" w:line="252" w:lineRule="auto"/>
              <w:jc w:val="left"/>
            </w:pPr>
          </w:p>
        </w:tc>
        <w:tc>
          <w:tcPr>
            <w:tcW w:type="dxa" w:w="645"/>
            <w:vAlign w:val="center"/>
            <w:shd w:fill="F2F5F9"/>
            <w:tcMar>
              <w:top w:w="80" w:type="dxa"/>
              <w:bottom w:w="80" w:type="dxa"/>
              <w:left w:w="100" w:type="dxa"/>
              <w:right w:w="100" w:type="dxa"/>
            </w:tcMar>
          </w:tcPr>
          <w:p>
            <w:pPr>
              <w:spacing w:before="20" w:after="20" w:line="252" w:lineRule="auto"/>
              <w:jc w:val="left"/>
            </w:pPr>
          </w:p>
        </w:tc>
      </w:tr>
    </w:tbl>
    <w:p>
      <w:pPr>
        <w:spacing w:after="120"/>
      </w:pPr>
    </w:p>
    <w:p>
      <w:pPr>
        <w:spacing w:before="80" w:after="80"/>
      </w:pPr>
      <w:r>
        <w:rPr>
          <w:color w:val="C8D2E1"/>
          <w:sz w:val="16"/>
        </w:rPr>
        <w:t>_________________________________________________________________________________</w:t>
      </w:r>
    </w:p>
    <w:p>
      <w:pPr>
        <w:keepNext/>
        <w:spacing w:before="240" w:after="80"/>
      </w:pPr>
      <w:r>
        <w:rPr>
          <w:rFonts w:ascii="Calibri" w:hAnsi="Calibri"/>
          <w:b/>
          <w:color w:val="1F3864"/>
          <w:sz w:val="26"/>
        </w:rPr>
        <w:t>Sheet 11: Template Evaluasi OBE - STI-303 (UI/UX)</w:t>
      </w:r>
    </w:p>
    <w:tbl>
      <w:tblPr>
        <w:tblW w:type="auto" w:w="0"/>
        <w:jc w:val="center"/>
        <w:tblLayout w:type="fixed"/>
        <w:tblLook w:firstColumn="1" w:firstRow="1" w:lastColumn="0" w:lastRow="0" w:noHBand="0" w:noVBand="1" w:val="04A0"/>
      </w:tblPr>
      <w:tblGrid>
        <w:gridCol w:w="9029"/>
      </w:tblGrid>
      <w:tr>
        <w:tc>
          <w:tcPr>
            <w:tcW w:type="dxa" w:w="9360"/>
            <w:shd w:fill="EEF4FB"/>
            <w:tcMar>
              <w:top w:w="120" w:type="dxa"/>
              <w:bottom w:w="120" w:type="dxa"/>
              <w:left w:w="200" w:type="dxa"/>
              <w:right w:w="150" w:type="dxa"/>
            </w:tcMar>
            <w:tcBorders>
              <w:left w:val="single" w:sz="24" w:space="0" w:color="2E75B6"/>
              <w:top w:val="none"/>
              <w:bottom w:val="none"/>
              <w:right w:val="none"/>
            </w:tcBorders>
          </w:tcPr>
          <w:p>
            <w:pPr>
              <w:spacing w:before="40" w:after="40" w:line="276" w:lineRule="auto"/>
            </w:pPr>
            <w:r>
              <w:rPr>
                <w:rFonts w:ascii="Calibri" w:hAnsi="Calibri"/>
                <w:i/>
                <w:color w:val="1F3864"/>
                <w:sz w:val="20"/>
              </w:rPr>
              <w:t>TEMPLATE EVALUASI OBE - STI-303 UI/UX Design &amp; Prototyping (+P)</w:t>
            </w:r>
          </w:p>
        </w:tc>
      </w:tr>
    </w:tbl>
    <w:p>
      <w:pPr>
        <w:spacing w:after="80"/>
      </w:pPr>
    </w:p>
    <w:tbl>
      <w:tblPr>
        <w:tblW w:type="auto" w:w="0"/>
        <w:jc w:val="center"/>
        <w:tblLayout w:type="fixed"/>
        <w:tblLook w:firstColumn="1" w:firstRow="1" w:lastColumn="0" w:lastRow="0" w:noHBand="0" w:noVBand="1" w:val="04A0"/>
      </w:tblPr>
      <w:tblGrid>
        <w:gridCol w:w="9029"/>
      </w:tblGrid>
      <w:tr>
        <w:tc>
          <w:tcPr>
            <w:tcW w:type="dxa" w:w="9360"/>
            <w:shd w:fill="EEF4FB"/>
            <w:tcMar>
              <w:top w:w="120" w:type="dxa"/>
              <w:bottom w:w="120" w:type="dxa"/>
              <w:left w:w="200" w:type="dxa"/>
              <w:right w:w="150" w:type="dxa"/>
            </w:tcMar>
            <w:tcBorders>
              <w:left w:val="single" w:sz="24" w:space="0" w:color="2E75B6"/>
              <w:top w:val="none"/>
              <w:bottom w:val="none"/>
              <w:right w:val="none"/>
            </w:tcBorders>
          </w:tcPr>
          <w:p>
            <w:pPr>
              <w:spacing w:before="40" w:after="40" w:line="276" w:lineRule="auto"/>
            </w:pPr>
            <w:r>
              <w:rPr>
                <w:rFonts w:ascii="Calibri" w:hAnsi="Calibri"/>
                <w:i/>
                <w:color w:val="1F3864"/>
                <w:sz w:val="20"/>
              </w:rPr>
              <w:t>CPL: KK5 | Target Ketercapaian CPL = 75%</w:t>
            </w:r>
          </w:p>
        </w:tc>
      </w:tr>
    </w:tbl>
    <w:p>
      <w:pPr>
        <w:spacing w:after="80"/>
      </w:pPr>
    </w:p>
    <w:tbl>
      <w:tblPr>
        <w:tblW w:type="auto" w:w="0"/>
        <w:jc w:val="center"/>
        <w:tblLayout w:type="fixed"/>
        <w:tblLook w:firstColumn="1" w:firstRow="1" w:lastColumn="0" w:lastRow="0" w:noHBand="0" w:noVBand="1" w:val="04A0"/>
      </w:tblPr>
      <w:tblGrid>
        <w:gridCol w:w="9029"/>
      </w:tblGrid>
      <w:tr>
        <w:tc>
          <w:tcPr>
            <w:tcW w:type="dxa" w:w="9360"/>
            <w:shd w:fill="EEF4FB"/>
            <w:tcMar>
              <w:top w:w="120" w:type="dxa"/>
              <w:bottom w:w="120" w:type="dxa"/>
              <w:left w:w="200" w:type="dxa"/>
              <w:right w:w="150" w:type="dxa"/>
            </w:tcMar>
            <w:tcBorders>
              <w:left w:val="single" w:sz="24" w:space="0" w:color="2E75B6"/>
              <w:top w:val="none"/>
              <w:bottom w:val="none"/>
              <w:right w:val="none"/>
            </w:tcBorders>
          </w:tcPr>
          <w:p>
            <w:pPr>
              <w:spacing w:before="40" w:after="40" w:line="276" w:lineRule="auto"/>
            </w:pPr>
            <w:r>
              <w:rPr>
                <w:rFonts w:ascii="Calibri" w:hAnsi="Calibri"/>
                <w:i/>
                <w:color w:val="1F3864"/>
                <w:sz w:val="20"/>
              </w:rPr>
              <w:t>Skema Asesmen: Tugas 1=20% (Pk.4), UTS=25% (Pk.8), Tugas 2=25% (Pk.12), UAS=30% (Pk.16)</w:t>
            </w:r>
          </w:p>
        </w:tc>
      </w:tr>
    </w:tbl>
    <w:p>
      <w:pPr>
        <w:spacing w:after="80"/>
      </w:pP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695"/>
        <w:gridCol w:w="695"/>
        <w:gridCol w:w="695"/>
        <w:gridCol w:w="695"/>
        <w:gridCol w:w="695"/>
        <w:gridCol w:w="695"/>
        <w:gridCol w:w="695"/>
        <w:gridCol w:w="695"/>
        <w:gridCol w:w="695"/>
        <w:gridCol w:w="695"/>
        <w:gridCol w:w="695"/>
        <w:gridCol w:w="695"/>
        <w:gridCol w:w="695"/>
      </w:tblGrid>
      <w:tr>
        <w:trPr>
          <w:tblHeader/>
          <w:cantSplit/>
          <w:cantSplit/>
        </w:trPr>
        <w:tc>
          <w:tcPr>
            <w:tcW w:type="dxa" w:w="69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No</w:t>
            </w:r>
          </w:p>
        </w:tc>
        <w:tc>
          <w:tcPr>
            <w:tcW w:type="dxa" w:w="69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NIM</w:t>
            </w:r>
          </w:p>
        </w:tc>
        <w:tc>
          <w:tcPr>
            <w:tcW w:type="dxa" w:w="69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Nama Mahasiswa</w:t>
            </w:r>
          </w:p>
        </w:tc>
        <w:tc>
          <w:tcPr>
            <w:tcW w:type="dxa" w:w="69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Tugas 1 (20%)</w:t>
            </w:r>
          </w:p>
        </w:tc>
        <w:tc>
          <w:tcPr>
            <w:tcW w:type="dxa" w:w="69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UTS (25%)</w:t>
            </w:r>
          </w:p>
        </w:tc>
        <w:tc>
          <w:tcPr>
            <w:tcW w:type="dxa" w:w="69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Tugas 2 (25%)</w:t>
            </w:r>
          </w:p>
        </w:tc>
        <w:tc>
          <w:tcPr>
            <w:tcW w:type="dxa" w:w="69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UAS (30%)</w:t>
            </w:r>
          </w:p>
        </w:tc>
        <w:tc>
          <w:tcPr>
            <w:tcW w:type="dxa" w:w="69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Nilai Akhir</w:t>
            </w:r>
          </w:p>
        </w:tc>
        <w:tc>
          <w:tcPr>
            <w:tcW w:type="dxa" w:w="69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CPMK1 (%)</w:t>
            </w:r>
          </w:p>
        </w:tc>
        <w:tc>
          <w:tcPr>
            <w:tcW w:type="dxa" w:w="69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CPMK2 (%)</w:t>
            </w:r>
          </w:p>
        </w:tc>
        <w:tc>
          <w:tcPr>
            <w:tcW w:type="dxa" w:w="69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CPMK3 (%)</w:t>
            </w:r>
          </w:p>
        </w:tc>
        <w:tc>
          <w:tcPr>
            <w:tcW w:type="dxa" w:w="69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Status CPL</w:t>
            </w:r>
          </w:p>
        </w:tc>
        <w:tc>
          <w:tcPr>
            <w:tcW w:type="dxa" w:w="69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r>
      <w:tr>
        <w:trPr>
          <w:cantSplit/>
        </w:trPr>
        <w:tc>
          <w:tcPr>
            <w:tcW w:type="dxa" w:w="69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w:t>
            </w: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69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2</w:t>
            </w: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69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69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4</w:t>
            </w: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69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5</w:t>
            </w: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69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10</w:t>
            </w: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69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15</w:t>
            </w: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69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20</w:t>
            </w: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69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25</w:t>
            </w: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69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30</w:t>
            </w: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69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Ringkasan Kelas</w:t>
            </w:r>
          </w:p>
        </w:tc>
        <w:tc>
          <w:tcPr>
            <w:tcW w:type="dxa" w:w="69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Rata-rata Nilai Akhir</w:t>
            </w: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Target CPL</w:t>
            </w:r>
          </w:p>
        </w:tc>
        <w:tc>
          <w:tcPr>
            <w:tcW w:type="dxa" w:w="69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75%</w:t>
            </w: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69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 Mahasiswa &gt;= 75</w:t>
            </w: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CPMK1-3</w:t>
            </w: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r>
    </w:tbl>
    <w:p>
      <w:pPr>
        <w:spacing w:after="120"/>
      </w:pPr>
    </w:p>
    <w:p>
      <w:pPr>
        <w:spacing w:before="80" w:after="80"/>
      </w:pPr>
      <w:r>
        <w:rPr>
          <w:color w:val="C8D2E1"/>
          <w:sz w:val="16"/>
        </w:rPr>
        <w:t>_________________________________________________________________________________</w:t>
      </w:r>
    </w:p>
    <w:p>
      <w:pPr>
        <w:keepNext/>
        <w:spacing w:before="240" w:after="80"/>
      </w:pPr>
      <w:r>
        <w:rPr>
          <w:rFonts w:ascii="Calibri" w:hAnsi="Calibri"/>
          <w:b/>
          <w:color w:val="1F3864"/>
          <w:sz w:val="26"/>
        </w:rPr>
        <w:t>Sheet 12: Template Evaluasi OBE - STI-603 (Keamanan)</w:t>
      </w:r>
    </w:p>
    <w:tbl>
      <w:tblPr>
        <w:tblW w:type="auto" w:w="0"/>
        <w:jc w:val="center"/>
        <w:tblLayout w:type="fixed"/>
        <w:tblLook w:firstColumn="1" w:firstRow="1" w:lastColumn="0" w:lastRow="0" w:noHBand="0" w:noVBand="1" w:val="04A0"/>
      </w:tblPr>
      <w:tblGrid>
        <w:gridCol w:w="9029"/>
      </w:tblGrid>
      <w:tr>
        <w:tc>
          <w:tcPr>
            <w:tcW w:type="dxa" w:w="9360"/>
            <w:shd w:fill="EEF4FB"/>
            <w:tcMar>
              <w:top w:w="120" w:type="dxa"/>
              <w:bottom w:w="120" w:type="dxa"/>
              <w:left w:w="200" w:type="dxa"/>
              <w:right w:w="150" w:type="dxa"/>
            </w:tcMar>
            <w:tcBorders>
              <w:left w:val="single" w:sz="24" w:space="0" w:color="2E75B6"/>
              <w:top w:val="none"/>
              <w:bottom w:val="none"/>
              <w:right w:val="none"/>
            </w:tcBorders>
          </w:tcPr>
          <w:p>
            <w:pPr>
              <w:spacing w:before="40" w:after="40" w:line="276" w:lineRule="auto"/>
            </w:pPr>
            <w:r>
              <w:rPr>
                <w:rFonts w:ascii="Calibri" w:hAnsi="Calibri"/>
                <w:i/>
                <w:color w:val="1F3864"/>
                <w:sz w:val="20"/>
              </w:rPr>
              <w:t>TEMPLATE EVALUASI OBE - STI-603 Keamanan Informasi Lanjut</w:t>
            </w:r>
          </w:p>
        </w:tc>
      </w:tr>
    </w:tbl>
    <w:p>
      <w:pPr>
        <w:spacing w:after="80"/>
      </w:pPr>
    </w:p>
    <w:tbl>
      <w:tblPr>
        <w:tblW w:type="auto" w:w="0"/>
        <w:jc w:val="center"/>
        <w:tblLayout w:type="fixed"/>
        <w:tblLook w:firstColumn="1" w:firstRow="1" w:lastColumn="0" w:lastRow="0" w:noHBand="0" w:noVBand="1" w:val="04A0"/>
      </w:tblPr>
      <w:tblGrid>
        <w:gridCol w:w="9029"/>
      </w:tblGrid>
      <w:tr>
        <w:tc>
          <w:tcPr>
            <w:tcW w:type="dxa" w:w="9360"/>
            <w:shd w:fill="EEF4FB"/>
            <w:tcMar>
              <w:top w:w="120" w:type="dxa"/>
              <w:bottom w:w="120" w:type="dxa"/>
              <w:left w:w="200" w:type="dxa"/>
              <w:right w:w="150" w:type="dxa"/>
            </w:tcMar>
            <w:tcBorders>
              <w:left w:val="single" w:sz="24" w:space="0" w:color="2E75B6"/>
              <w:top w:val="none"/>
              <w:bottom w:val="none"/>
              <w:right w:val="none"/>
            </w:tcBorders>
          </w:tcPr>
          <w:p>
            <w:pPr>
              <w:spacing w:before="40" w:after="40" w:line="276" w:lineRule="auto"/>
            </w:pPr>
            <w:r>
              <w:rPr>
                <w:rFonts w:ascii="Calibri" w:hAnsi="Calibri"/>
                <w:i/>
                <w:color w:val="1F3864"/>
                <w:sz w:val="20"/>
              </w:rPr>
              <w:t>CPL: P3, KK3, KK4 | Target Ketercapaian CPL = 75%</w:t>
            </w:r>
          </w:p>
        </w:tc>
      </w:tr>
    </w:tbl>
    <w:p>
      <w:pPr>
        <w:spacing w:after="80"/>
      </w:pPr>
    </w:p>
    <w:tbl>
      <w:tblPr>
        <w:tblW w:type="auto" w:w="0"/>
        <w:jc w:val="center"/>
        <w:tblLayout w:type="fixed"/>
        <w:tblLook w:firstColumn="1" w:firstRow="1" w:lastColumn="0" w:lastRow="0" w:noHBand="0" w:noVBand="1" w:val="04A0"/>
      </w:tblPr>
      <w:tblGrid>
        <w:gridCol w:w="9029"/>
      </w:tblGrid>
      <w:tr>
        <w:tc>
          <w:tcPr>
            <w:tcW w:type="dxa" w:w="9360"/>
            <w:shd w:fill="EEF4FB"/>
            <w:tcMar>
              <w:top w:w="120" w:type="dxa"/>
              <w:bottom w:w="120" w:type="dxa"/>
              <w:left w:w="200" w:type="dxa"/>
              <w:right w:w="150" w:type="dxa"/>
            </w:tcMar>
            <w:tcBorders>
              <w:left w:val="single" w:sz="24" w:space="0" w:color="2E75B6"/>
              <w:top w:val="none"/>
              <w:bottom w:val="none"/>
              <w:right w:val="none"/>
            </w:tcBorders>
          </w:tcPr>
          <w:p>
            <w:pPr>
              <w:spacing w:before="40" w:after="40" w:line="276" w:lineRule="auto"/>
            </w:pPr>
            <w:r>
              <w:rPr>
                <w:rFonts w:ascii="Calibri" w:hAnsi="Calibri"/>
                <w:i/>
                <w:color w:val="1F3864"/>
                <w:sz w:val="20"/>
              </w:rPr>
              <w:t>Skema Asesmen: Tugas 1=20% (Pk.4), UTS=30% (Pk.8), Tugas 2=20% (Pk.12), UAS=30% (Pk.16)</w:t>
            </w:r>
          </w:p>
        </w:tc>
      </w:tr>
    </w:tbl>
    <w:p>
      <w:pPr>
        <w:spacing w:after="80"/>
      </w:pP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695"/>
        <w:gridCol w:w="695"/>
        <w:gridCol w:w="695"/>
        <w:gridCol w:w="695"/>
        <w:gridCol w:w="695"/>
        <w:gridCol w:w="695"/>
        <w:gridCol w:w="695"/>
        <w:gridCol w:w="695"/>
        <w:gridCol w:w="695"/>
        <w:gridCol w:w="695"/>
        <w:gridCol w:w="695"/>
        <w:gridCol w:w="695"/>
        <w:gridCol w:w="695"/>
      </w:tblGrid>
      <w:tr>
        <w:trPr>
          <w:tblHeader/>
          <w:cantSplit/>
          <w:cantSplit/>
        </w:trPr>
        <w:tc>
          <w:tcPr>
            <w:tcW w:type="dxa" w:w="69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No</w:t>
            </w:r>
          </w:p>
        </w:tc>
        <w:tc>
          <w:tcPr>
            <w:tcW w:type="dxa" w:w="69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NIM</w:t>
            </w:r>
          </w:p>
        </w:tc>
        <w:tc>
          <w:tcPr>
            <w:tcW w:type="dxa" w:w="69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Nama Mahasiswa</w:t>
            </w:r>
          </w:p>
        </w:tc>
        <w:tc>
          <w:tcPr>
            <w:tcW w:type="dxa" w:w="69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Tugas 1 (20%)</w:t>
            </w:r>
          </w:p>
        </w:tc>
        <w:tc>
          <w:tcPr>
            <w:tcW w:type="dxa" w:w="69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UTS (30%)</w:t>
            </w:r>
          </w:p>
        </w:tc>
        <w:tc>
          <w:tcPr>
            <w:tcW w:type="dxa" w:w="69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Tugas 2 (20%)</w:t>
            </w:r>
          </w:p>
        </w:tc>
        <w:tc>
          <w:tcPr>
            <w:tcW w:type="dxa" w:w="69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UAS (30%)</w:t>
            </w:r>
          </w:p>
        </w:tc>
        <w:tc>
          <w:tcPr>
            <w:tcW w:type="dxa" w:w="69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Nilai Akhir</w:t>
            </w:r>
          </w:p>
        </w:tc>
        <w:tc>
          <w:tcPr>
            <w:tcW w:type="dxa" w:w="69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CPMK1 (%)</w:t>
            </w:r>
          </w:p>
        </w:tc>
        <w:tc>
          <w:tcPr>
            <w:tcW w:type="dxa" w:w="69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CPMK2 (%)</w:t>
            </w:r>
          </w:p>
        </w:tc>
        <w:tc>
          <w:tcPr>
            <w:tcW w:type="dxa" w:w="69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CPMK3 (%)</w:t>
            </w:r>
          </w:p>
        </w:tc>
        <w:tc>
          <w:tcPr>
            <w:tcW w:type="dxa" w:w="69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Status CPL</w:t>
            </w:r>
          </w:p>
        </w:tc>
        <w:tc>
          <w:tcPr>
            <w:tcW w:type="dxa" w:w="69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r>
      <w:tr>
        <w:trPr>
          <w:cantSplit/>
        </w:trPr>
        <w:tc>
          <w:tcPr>
            <w:tcW w:type="dxa" w:w="69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w:t>
            </w: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69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2</w:t>
            </w: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69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69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4</w:t>
            </w: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69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5</w:t>
            </w: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69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10</w:t>
            </w: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69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15</w:t>
            </w: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69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20</w:t>
            </w: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69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25</w:t>
            </w: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69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30</w:t>
            </w: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69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Ringkasan Kelas</w:t>
            </w:r>
          </w:p>
        </w:tc>
        <w:tc>
          <w:tcPr>
            <w:tcW w:type="dxa" w:w="69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Rata-rata Nilai Akhir</w:t>
            </w: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Target CPL</w:t>
            </w:r>
          </w:p>
        </w:tc>
        <w:tc>
          <w:tcPr>
            <w:tcW w:type="dxa" w:w="69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75%</w:t>
            </w: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c>
          <w:tcPr>
            <w:tcW w:type="dxa" w:w="695"/>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69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 Mahasiswa &gt;= 75</w:t>
            </w: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CPMK1-3</w:t>
            </w: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c>
          <w:tcPr>
            <w:tcW w:type="dxa" w:w="695"/>
            <w:vAlign w:val="center"/>
            <w:shd w:fill="F2F5F9"/>
            <w:tcMar>
              <w:top w:w="80" w:type="dxa"/>
              <w:bottom w:w="80" w:type="dxa"/>
              <w:left w:w="100" w:type="dxa"/>
              <w:right w:w="100" w:type="dxa"/>
            </w:tcMar>
          </w:tcPr>
          <w:p>
            <w:pPr>
              <w:spacing w:before="20" w:after="20" w:line="252" w:lineRule="auto"/>
              <w:jc w:val="left"/>
            </w:pPr>
          </w:p>
        </w:tc>
      </w:tr>
    </w:tbl>
    <w:p>
      <w:pPr>
        <w:spacing w:after="120"/>
      </w:pPr>
    </w:p>
    <w:p>
      <w:pPr>
        <w:spacing w:before="80" w:after="80"/>
      </w:pPr>
      <w:r>
        <w:rPr>
          <w:color w:val="C8D2E1"/>
          <w:sz w:val="16"/>
        </w:rPr>
        <w:t>_________________________________________________________________________________</w:t>
      </w:r>
    </w:p>
    <w:p>
      <w:pPr>
        <w:keepNext/>
        <w:spacing w:before="240" w:after="80"/>
      </w:pPr>
      <w:r>
        <w:rPr>
          <w:rFonts w:ascii="Calibri" w:hAnsi="Calibri"/>
          <w:b/>
          <w:color w:val="1F3864"/>
          <w:sz w:val="26"/>
        </w:rPr>
        <w:t>Sheet 13: Rekapitulasi Ketercapaian CPL Program Studi</w:t>
      </w:r>
    </w:p>
    <w:tbl>
      <w:tblPr>
        <w:tblW w:type="auto" w:w="0"/>
        <w:jc w:val="center"/>
        <w:tblLayout w:type="fixed"/>
        <w:tblLook w:firstColumn="1" w:firstRow="1" w:lastColumn="0" w:lastRow="0" w:noHBand="0" w:noVBand="1" w:val="04A0"/>
      </w:tblPr>
      <w:tblGrid>
        <w:gridCol w:w="9029"/>
      </w:tblGrid>
      <w:tr>
        <w:tc>
          <w:tcPr>
            <w:tcW w:type="dxa" w:w="9360"/>
            <w:shd w:fill="EEF4FB"/>
            <w:tcMar>
              <w:top w:w="120" w:type="dxa"/>
              <w:bottom w:w="120" w:type="dxa"/>
              <w:left w:w="200" w:type="dxa"/>
              <w:right w:w="150" w:type="dxa"/>
            </w:tcMar>
            <w:tcBorders>
              <w:left w:val="single" w:sz="24" w:space="0" w:color="2E75B6"/>
              <w:top w:val="none"/>
              <w:bottom w:val="none"/>
              <w:right w:val="none"/>
            </w:tcBorders>
          </w:tcPr>
          <w:p>
            <w:pPr>
              <w:spacing w:before="40" w:after="40" w:line="276" w:lineRule="auto"/>
            </w:pPr>
            <w:r>
              <w:rPr>
                <w:rFonts w:ascii="Calibri" w:hAnsi="Calibri"/>
                <w:i/>
                <w:color w:val="1F3864"/>
                <w:sz w:val="20"/>
              </w:rPr>
              <w:t>TEMPLATE REKAPITULASI KETERCAPAIAN CPL PROGRAM STUDI SISTEKIN 2026 (Dok. 008)</w:t>
            </w:r>
          </w:p>
        </w:tc>
      </w:tr>
    </w:tbl>
    <w:p>
      <w:pPr>
        <w:spacing w:after="80"/>
      </w:pPr>
    </w:p>
    <w:tbl>
      <w:tblPr>
        <w:tblW w:type="auto" w:w="0"/>
        <w:jc w:val="center"/>
        <w:tblLayout w:type="fixed"/>
        <w:tblLook w:firstColumn="1" w:firstRow="1" w:lastColumn="0" w:lastRow="0" w:noHBand="0" w:noVBand="1" w:val="04A0"/>
      </w:tblPr>
      <w:tblGrid>
        <w:gridCol w:w="9029"/>
      </w:tblGrid>
      <w:tr>
        <w:tc>
          <w:tcPr>
            <w:tcW w:type="dxa" w:w="9360"/>
            <w:shd w:fill="EEF4FB"/>
            <w:tcMar>
              <w:top w:w="120" w:type="dxa"/>
              <w:bottom w:w="120" w:type="dxa"/>
              <w:left w:w="200" w:type="dxa"/>
              <w:right w:w="150" w:type="dxa"/>
            </w:tcMar>
            <w:tcBorders>
              <w:left w:val="single" w:sz="24" w:space="0" w:color="2E75B6"/>
              <w:top w:val="none"/>
              <w:bottom w:val="none"/>
              <w:right w:val="none"/>
            </w:tcBorders>
          </w:tcPr>
          <w:p>
            <w:pPr>
              <w:spacing w:before="40" w:after="40" w:line="276" w:lineRule="auto"/>
            </w:pPr>
            <w:r>
              <w:rPr>
                <w:rFonts w:ascii="Calibri" w:hAnsi="Calibri"/>
                <w:i/>
                <w:color w:val="1F3864"/>
                <w:sz w:val="20"/>
              </w:rPr>
              <w:t>Formula: CPL_Attainment(CPLx) = rata-rata bobot nilai seluruh MK pengukur level M untuk CPLx.</w:t>
            </w:r>
          </w:p>
        </w:tc>
      </w:tr>
    </w:tbl>
    <w:p>
      <w:pPr>
        <w:spacing w:after="80"/>
      </w:pPr>
    </w:p>
    <w:tbl>
      <w:tblPr>
        <w:tblW w:type="auto" w:w="0"/>
        <w:jc w:val="center"/>
        <w:tblLayout w:type="fixed"/>
        <w:tblLook w:firstColumn="1" w:firstRow="1" w:lastColumn="0" w:lastRow="0" w:noHBand="0" w:noVBand="1" w:val="04A0"/>
      </w:tblPr>
      <w:tblGrid>
        <w:gridCol w:w="9029"/>
      </w:tblGrid>
      <w:tr>
        <w:tc>
          <w:tcPr>
            <w:tcW w:type="dxa" w:w="9360"/>
            <w:shd w:fill="EEF4FB"/>
            <w:tcMar>
              <w:top w:w="120" w:type="dxa"/>
              <w:bottom w:w="120" w:type="dxa"/>
              <w:left w:w="200" w:type="dxa"/>
              <w:right w:w="150" w:type="dxa"/>
            </w:tcMar>
            <w:tcBorders>
              <w:left w:val="single" w:sz="24" w:space="0" w:color="2E75B6"/>
              <w:top w:val="none"/>
              <w:bottom w:val="none"/>
              <w:right w:val="none"/>
            </w:tcBorders>
          </w:tcPr>
          <w:p>
            <w:pPr>
              <w:spacing w:before="40" w:after="40" w:line="276" w:lineRule="auto"/>
            </w:pPr>
            <w:r>
              <w:rPr>
                <w:rFonts w:ascii="Calibri" w:hAnsi="Calibri"/>
                <w:i/>
                <w:color w:val="1F3864"/>
                <w:sz w:val="20"/>
              </w:rPr>
              <w:t>Target minimal dapat disesuaikan prodi; standar dasar nasional IKU 7 &gt;= 50%.</w:t>
            </w:r>
          </w:p>
        </w:tc>
      </w:tr>
    </w:tbl>
    <w:p>
      <w:pPr>
        <w:spacing w:after="80"/>
      </w:pP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1290"/>
        <w:gridCol w:w="1290"/>
        <w:gridCol w:w="1290"/>
        <w:gridCol w:w="1290"/>
        <w:gridCol w:w="1290"/>
        <w:gridCol w:w="1290"/>
        <w:gridCol w:w="1290"/>
      </w:tblGrid>
      <w:tr>
        <w:trPr>
          <w:tblHeader/>
          <w:cantSplit/>
          <w:cantSplit/>
        </w:trPr>
        <w:tc>
          <w:tcPr>
            <w:tcW w:type="dxa" w:w="129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Kode CPL</w:t>
            </w:r>
          </w:p>
        </w:tc>
        <w:tc>
          <w:tcPr>
            <w:tcW w:type="dxa" w:w="129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Fokus CPL</w:t>
            </w:r>
          </w:p>
        </w:tc>
        <w:tc>
          <w:tcPr>
            <w:tcW w:type="dxa" w:w="129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Jml MK Pendukung</w:t>
            </w:r>
          </w:p>
        </w:tc>
        <w:tc>
          <w:tcPr>
            <w:tcW w:type="dxa" w:w="129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MK Pengukur Level M (Utama)</w:t>
            </w:r>
          </w:p>
        </w:tc>
        <w:tc>
          <w:tcPr>
            <w:tcW w:type="dxa" w:w="129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Target (%)</w:t>
            </w:r>
          </w:p>
        </w:tc>
        <w:tc>
          <w:tcPr>
            <w:tcW w:type="dxa" w:w="129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Capaian Aktual (%)</w:t>
            </w:r>
          </w:p>
        </w:tc>
        <w:tc>
          <w:tcPr>
            <w:tcW w:type="dxa" w:w="129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Status</w:t>
            </w:r>
          </w:p>
        </w:tc>
      </w:tr>
      <w:tr>
        <w:trPr>
          <w:cantSplit/>
        </w:trPr>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S1</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Sikap &amp; etika profesional digital</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9</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FST-610 Capstone, FST-612 PKL, MKU-507 KPM, FST-714 Skripsi</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75</w:t>
            </w:r>
          </w:p>
        </w:tc>
        <w:tc>
          <w:tcPr>
            <w:tcW w:type="dxa" w:w="1290"/>
            <w:vAlign w:val="center"/>
            <w:shd w:fill="FFFFFF"/>
            <w:tcMar>
              <w:top w:w="80" w:type="dxa"/>
              <w:bottom w:w="80" w:type="dxa"/>
              <w:left w:w="100" w:type="dxa"/>
              <w:right w:w="100" w:type="dxa"/>
            </w:tcMar>
          </w:tcPr>
          <w:p>
            <w:pPr>
              <w:spacing w:before="20" w:after="20" w:line="252" w:lineRule="auto"/>
              <w:jc w:val="left"/>
            </w:pP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Belum ada data</w:t>
            </w:r>
          </w:p>
        </w:tc>
      </w:tr>
      <w:tr>
        <w:trPr>
          <w:cantSplit/>
        </w:trPr>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KU1</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Pemikiran logis, kritis &amp; inovatif</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12</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FST-610 Capstone, FST-611 Metpen, FST-612 PKL, FST-613 Sempro, FST-714 Skripsi</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70</w:t>
            </w:r>
          </w:p>
        </w:tc>
        <w:tc>
          <w:tcPr>
            <w:tcW w:type="dxa" w:w="1290"/>
            <w:vAlign w:val="center"/>
            <w:shd w:fill="F2F5F9"/>
            <w:tcMar>
              <w:top w:w="80" w:type="dxa"/>
              <w:bottom w:w="80" w:type="dxa"/>
              <w:left w:w="100" w:type="dxa"/>
              <w:right w:w="100" w:type="dxa"/>
            </w:tcMar>
          </w:tcPr>
          <w:p>
            <w:pPr>
              <w:spacing w:before="20" w:after="20" w:line="252" w:lineRule="auto"/>
              <w:jc w:val="left"/>
            </w:pP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Belum ada data</w:t>
            </w:r>
          </w:p>
        </w:tc>
      </w:tr>
      <w:tr>
        <w:trPr>
          <w:cantSplit/>
        </w:trPr>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KU2</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Komunikasi efektif &amp; networking</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11</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FST-610 Capstone, FST-611 Metpen, MKU-507 KPM, FST-714 Skripsi</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70</w:t>
            </w:r>
          </w:p>
        </w:tc>
        <w:tc>
          <w:tcPr>
            <w:tcW w:type="dxa" w:w="1290"/>
            <w:vAlign w:val="center"/>
            <w:shd w:fill="FFFFFF"/>
            <w:tcMar>
              <w:top w:w="80" w:type="dxa"/>
              <w:bottom w:w="80" w:type="dxa"/>
              <w:left w:w="100" w:type="dxa"/>
              <w:right w:w="100" w:type="dxa"/>
            </w:tcMar>
          </w:tcPr>
          <w:p>
            <w:pPr>
              <w:spacing w:before="20" w:after="20" w:line="252" w:lineRule="auto"/>
              <w:jc w:val="left"/>
            </w:pP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Belum ada data</w:t>
            </w:r>
          </w:p>
        </w:tc>
      </w:tr>
      <w:tr>
        <w:trPr>
          <w:cantSplit/>
        </w:trPr>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KU3</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Pengambilan keputusan &amp; manajemen diri</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6</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FST-610 Capstone, FST-611 Metpen, FST-612 PKL, FST-613 Sempro, FST-714 Skripsi</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75</w:t>
            </w:r>
          </w:p>
        </w:tc>
        <w:tc>
          <w:tcPr>
            <w:tcW w:type="dxa" w:w="1290"/>
            <w:vAlign w:val="center"/>
            <w:shd w:fill="F2F5F9"/>
            <w:tcMar>
              <w:top w:w="80" w:type="dxa"/>
              <w:bottom w:w="80" w:type="dxa"/>
              <w:left w:w="100" w:type="dxa"/>
              <w:right w:w="100" w:type="dxa"/>
            </w:tcMar>
          </w:tcPr>
          <w:p>
            <w:pPr>
              <w:spacing w:before="20" w:after="20" w:line="252" w:lineRule="auto"/>
              <w:jc w:val="left"/>
            </w:pP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Belum ada data</w:t>
            </w:r>
          </w:p>
        </w:tc>
      </w:tr>
      <w:tr>
        <w:trPr>
          <w:cantSplit/>
        </w:trPr>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P1</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Fondasi sains &amp; matematika komputasi</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9</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STI-202 Aljabar Linear, FST-408 Statistika, FST-714 Skripsi</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65</w:t>
            </w:r>
          </w:p>
        </w:tc>
        <w:tc>
          <w:tcPr>
            <w:tcW w:type="dxa" w:w="1290"/>
            <w:vAlign w:val="center"/>
            <w:shd w:fill="FFFFFF"/>
            <w:tcMar>
              <w:top w:w="80" w:type="dxa"/>
              <w:bottom w:w="80" w:type="dxa"/>
              <w:left w:w="100" w:type="dxa"/>
              <w:right w:w="100" w:type="dxa"/>
            </w:tcMar>
          </w:tcPr>
          <w:p>
            <w:pPr>
              <w:spacing w:before="20" w:after="20" w:line="252" w:lineRule="auto"/>
              <w:jc w:val="left"/>
            </w:pP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Belum ada data</w:t>
            </w:r>
          </w:p>
        </w:tc>
      </w:tr>
      <w:tr>
        <w:trPr>
          <w:cantSplit/>
        </w:trPr>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P2</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Sistem informasi &amp; metodologi SI</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15</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STI-401 Machine Learning, STI-601 Integrasi AI, STI-503 Data Mining, FST-714 Skripsi</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70</w:t>
            </w:r>
          </w:p>
        </w:tc>
        <w:tc>
          <w:tcPr>
            <w:tcW w:type="dxa" w:w="1290"/>
            <w:vAlign w:val="center"/>
            <w:shd w:fill="F2F5F9"/>
            <w:tcMar>
              <w:top w:w="80" w:type="dxa"/>
              <w:bottom w:w="80" w:type="dxa"/>
              <w:left w:w="100" w:type="dxa"/>
              <w:right w:w="100" w:type="dxa"/>
            </w:tcMar>
          </w:tcPr>
          <w:p>
            <w:pPr>
              <w:spacing w:before="20" w:after="20" w:line="252" w:lineRule="auto"/>
              <w:jc w:val="left"/>
            </w:pP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Belum ada data</w:t>
            </w:r>
          </w:p>
        </w:tc>
      </w:tr>
      <w:tr>
        <w:trPr>
          <w:cantSplit/>
        </w:trPr>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P3</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Infrastruktur TI &amp; keamanan</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12</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STI-504 IoT, STI-602 Smart City, STI-603 Keamanan Lanjut, FST-714 Skripsi</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70</w:t>
            </w:r>
          </w:p>
        </w:tc>
        <w:tc>
          <w:tcPr>
            <w:tcW w:type="dxa" w:w="1290"/>
            <w:vAlign w:val="center"/>
            <w:shd w:fill="FFFFFF"/>
            <w:tcMar>
              <w:top w:w="80" w:type="dxa"/>
              <w:bottom w:w="80" w:type="dxa"/>
              <w:left w:w="100" w:type="dxa"/>
              <w:right w:w="100" w:type="dxa"/>
            </w:tcMar>
          </w:tcPr>
          <w:p>
            <w:pPr>
              <w:spacing w:before="20" w:after="20" w:line="252" w:lineRule="auto"/>
              <w:jc w:val="left"/>
            </w:pP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Belum ada data</w:t>
            </w:r>
          </w:p>
        </w:tc>
      </w:tr>
      <w:tr>
        <w:trPr>
          <w:cantSplit/>
        </w:trPr>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P4</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Platform digital &amp; pengembangan aplikasi</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12</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STI-505 Mobile, STI-604 Platform Eng, FST-714 Skripsi</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70</w:t>
            </w:r>
          </w:p>
        </w:tc>
        <w:tc>
          <w:tcPr>
            <w:tcW w:type="dxa" w:w="1290"/>
            <w:vAlign w:val="center"/>
            <w:shd w:fill="F2F5F9"/>
            <w:tcMar>
              <w:top w:w="80" w:type="dxa"/>
              <w:bottom w:w="80" w:type="dxa"/>
              <w:left w:w="100" w:type="dxa"/>
              <w:right w:w="100" w:type="dxa"/>
            </w:tcMar>
          </w:tcPr>
          <w:p>
            <w:pPr>
              <w:spacing w:before="20" w:after="20" w:line="252" w:lineRule="auto"/>
              <w:jc w:val="left"/>
            </w:pP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Belum ada data</w:t>
            </w:r>
          </w:p>
        </w:tc>
      </w:tr>
      <w:tr>
        <w:trPr>
          <w:cantSplit/>
        </w:trPr>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KK1</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AI/ML integration ke SI bisnis</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11</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STI-501 Deep Learning, STI-601 Integrasi AI, FST-610 Capstone</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75</w:t>
            </w:r>
          </w:p>
        </w:tc>
        <w:tc>
          <w:tcPr>
            <w:tcW w:type="dxa" w:w="1290"/>
            <w:vAlign w:val="center"/>
            <w:shd w:fill="FFFFFF"/>
            <w:tcMar>
              <w:top w:w="80" w:type="dxa"/>
              <w:bottom w:w="80" w:type="dxa"/>
              <w:left w:w="100" w:type="dxa"/>
              <w:right w:w="100" w:type="dxa"/>
            </w:tcMar>
          </w:tcPr>
          <w:p>
            <w:pPr>
              <w:spacing w:before="20" w:after="20" w:line="252" w:lineRule="auto"/>
              <w:jc w:val="left"/>
            </w:pP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Belum ada data</w:t>
            </w:r>
          </w:p>
        </w:tc>
      </w:tr>
      <w:tr>
        <w:trPr>
          <w:cantSplit/>
        </w:trPr>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KK2</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Data engineering &amp; ML pipeline</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7</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STI-501 Deep Learning, STI-503 Data Mining, STA-04 MLOps</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75</w:t>
            </w:r>
          </w:p>
        </w:tc>
        <w:tc>
          <w:tcPr>
            <w:tcW w:type="dxa" w:w="1290"/>
            <w:vAlign w:val="center"/>
            <w:shd w:fill="F2F5F9"/>
            <w:tcMar>
              <w:top w:w="80" w:type="dxa"/>
              <w:bottom w:w="80" w:type="dxa"/>
              <w:left w:w="100" w:type="dxa"/>
              <w:right w:w="100" w:type="dxa"/>
            </w:tcMar>
          </w:tcPr>
          <w:p>
            <w:pPr>
              <w:spacing w:before="20" w:after="20" w:line="252" w:lineRule="auto"/>
              <w:jc w:val="left"/>
            </w:pP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Belum ada data</w:t>
            </w:r>
          </w:p>
        </w:tc>
      </w:tr>
      <w:tr>
        <w:trPr>
          <w:cantSplit/>
        </w:trPr>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KK3</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Cloud, IoT &amp; infrastruktur terintegrasi</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12</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STI-504 IoT, STI-602 Smart City, STB-02 Cloud DevOps, FST-714 Skripsi</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75</w:t>
            </w:r>
          </w:p>
        </w:tc>
        <w:tc>
          <w:tcPr>
            <w:tcW w:type="dxa" w:w="1290"/>
            <w:vAlign w:val="center"/>
            <w:shd w:fill="FFFFFF"/>
            <w:tcMar>
              <w:top w:w="80" w:type="dxa"/>
              <w:bottom w:w="80" w:type="dxa"/>
              <w:left w:w="100" w:type="dxa"/>
              <w:right w:w="100" w:type="dxa"/>
            </w:tcMar>
          </w:tcPr>
          <w:p>
            <w:pPr>
              <w:spacing w:before="20" w:after="20" w:line="252" w:lineRule="auto"/>
              <w:jc w:val="left"/>
            </w:pP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Belum ada data</w:t>
            </w:r>
          </w:p>
        </w:tc>
      </w:tr>
      <w:tr>
        <w:trPr>
          <w:cantSplit/>
        </w:trPr>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KK4</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Audit, GRC &amp; tata kelola TI</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7</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STI-603 Keamanan Lanjut, STB-04 COBIT, FST-612 PKL</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70</w:t>
            </w:r>
          </w:p>
        </w:tc>
        <w:tc>
          <w:tcPr>
            <w:tcW w:type="dxa" w:w="1290"/>
            <w:vAlign w:val="center"/>
            <w:shd w:fill="F2F5F9"/>
            <w:tcMar>
              <w:top w:w="80" w:type="dxa"/>
              <w:bottom w:w="80" w:type="dxa"/>
              <w:left w:w="100" w:type="dxa"/>
              <w:right w:w="100" w:type="dxa"/>
            </w:tcMar>
          </w:tcPr>
          <w:p>
            <w:pPr>
              <w:spacing w:before="20" w:after="20" w:line="252" w:lineRule="auto"/>
              <w:jc w:val="left"/>
            </w:pP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Belum ada data</w:t>
            </w:r>
          </w:p>
        </w:tc>
      </w:tr>
      <w:tr>
        <w:trPr>
          <w:cantSplit/>
        </w:trPr>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KK5</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Platform digital skalabel &amp; UI/UX</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14</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STI-303 UI/UX, STI-505 Mobile, STI-604 Platform Eng, STC-01 UXR, FST-610 Capstone</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75</w:t>
            </w:r>
          </w:p>
        </w:tc>
        <w:tc>
          <w:tcPr>
            <w:tcW w:type="dxa" w:w="1290"/>
            <w:vAlign w:val="center"/>
            <w:shd w:fill="FFFFFF"/>
            <w:tcMar>
              <w:top w:w="80" w:type="dxa"/>
              <w:bottom w:w="80" w:type="dxa"/>
              <w:left w:w="100" w:type="dxa"/>
              <w:right w:w="100" w:type="dxa"/>
            </w:tcMar>
          </w:tcPr>
          <w:p>
            <w:pPr>
              <w:spacing w:before="20" w:after="20" w:line="252" w:lineRule="auto"/>
              <w:jc w:val="left"/>
            </w:pP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Belum ada data</w:t>
            </w:r>
          </w:p>
        </w:tc>
      </w:tr>
      <w:tr>
        <w:trPr>
          <w:cantSplit/>
        </w:trPr>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KK6</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Manajemen proyek &amp; technopreneurship</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8</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STI-506 Manpro, STI-701 Startup, STC-06 Digital Product Mgmt</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75</w:t>
            </w:r>
          </w:p>
        </w:tc>
        <w:tc>
          <w:tcPr>
            <w:tcW w:type="dxa" w:w="1290"/>
            <w:vAlign w:val="center"/>
            <w:shd w:fill="F2F5F9"/>
            <w:tcMar>
              <w:top w:w="80" w:type="dxa"/>
              <w:bottom w:w="80" w:type="dxa"/>
              <w:left w:w="100" w:type="dxa"/>
              <w:right w:w="100" w:type="dxa"/>
            </w:tcMar>
          </w:tcPr>
          <w:p>
            <w:pPr>
              <w:spacing w:before="20" w:after="20" w:line="252" w:lineRule="auto"/>
              <w:jc w:val="left"/>
            </w:pP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Belum ada data</w:t>
            </w:r>
          </w:p>
        </w:tc>
      </w:tr>
    </w:tbl>
    <w:p>
      <w:pPr>
        <w:spacing w:after="120"/>
      </w:pPr>
    </w:p>
    <w:p>
      <w:pPr>
        <w:spacing w:before="80" w:after="80"/>
      </w:pPr>
      <w:r>
        <w:rPr>
          <w:color w:val="C8D2E1"/>
          <w:sz w:val="16"/>
        </w:rPr>
        <w:t>_________________________________________________________________________________</w:t>
      </w:r>
    </w:p>
    <w:p>
      <w:pPr>
        <w:keepNext/>
        <w:spacing w:before="240" w:after="80"/>
      </w:pPr>
      <w:r>
        <w:rPr>
          <w:rFonts w:ascii="Calibri" w:hAnsi="Calibri"/>
          <w:b/>
          <w:color w:val="1F3864"/>
          <w:sz w:val="26"/>
        </w:rPr>
        <w:t>Sheet 14: Ringkasan Implementasi OBE</w:t>
      </w:r>
    </w:p>
    <w:tbl>
      <w:tblPr>
        <w:tblW w:type="auto" w:w="0"/>
        <w:jc w:val="center"/>
        <w:tblLayout w:type="fixed"/>
        <w:tblLook w:firstColumn="1" w:firstRow="1" w:lastColumn="0" w:lastRow="0" w:noHBand="0" w:noVBand="1" w:val="04A0"/>
      </w:tblPr>
      <w:tblGrid>
        <w:gridCol w:w="9029"/>
      </w:tblGrid>
      <w:tr>
        <w:tc>
          <w:tcPr>
            <w:tcW w:type="dxa" w:w="9360"/>
            <w:shd w:fill="EEF4FB"/>
            <w:tcMar>
              <w:top w:w="120" w:type="dxa"/>
              <w:bottom w:w="120" w:type="dxa"/>
              <w:left w:w="200" w:type="dxa"/>
              <w:right w:w="150" w:type="dxa"/>
            </w:tcMar>
            <w:tcBorders>
              <w:left w:val="single" w:sz="24" w:space="0" w:color="2E75B6"/>
              <w:top w:val="none"/>
              <w:bottom w:val="none"/>
              <w:right w:val="none"/>
            </w:tcBorders>
          </w:tcPr>
          <w:p>
            <w:pPr>
              <w:spacing w:before="40" w:after="40" w:line="276" w:lineRule="auto"/>
            </w:pPr>
            <w:r>
              <w:rPr>
                <w:rFonts w:ascii="Calibri" w:hAnsi="Calibri"/>
                <w:i/>
                <w:color w:val="1F3864"/>
                <w:sz w:val="20"/>
              </w:rPr>
              <w:t>RINGKASAN IMPLEMENTASI MODUL OBE - S1 SISTEM DAN TEKNOLOGI INFORMASI 2026</w:t>
            </w:r>
          </w:p>
        </w:tc>
      </w:tr>
    </w:tbl>
    <w:p>
      <w:pPr>
        <w:spacing w:after="80"/>
      </w:pP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1505"/>
        <w:gridCol w:w="1505"/>
        <w:gridCol w:w="1505"/>
        <w:gridCol w:w="1505"/>
        <w:gridCol w:w="1505"/>
        <w:gridCol w:w="1505"/>
      </w:tblGrid>
      <w:tr>
        <w:trPr>
          <w:tblHeader/>
          <w:cantSplit/>
          <w:cantSplit/>
        </w:trPr>
        <w:tc>
          <w:tcPr>
            <w:tcW w:type="dxa" w:w="150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Indikator Utama</w:t>
            </w:r>
          </w:p>
        </w:tc>
        <w:tc>
          <w:tcPr>
            <w:tcW w:type="dxa" w:w="150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Nilai</w:t>
            </w:r>
          </w:p>
        </w:tc>
        <w:tc>
          <w:tcPr>
            <w:tcW w:type="dxa" w:w="150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c>
          <w:tcPr>
            <w:tcW w:type="dxa" w:w="150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Kode CPL</w:t>
            </w:r>
          </w:p>
        </w:tc>
        <w:tc>
          <w:tcPr>
            <w:tcW w:type="dxa" w:w="150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Jml MK Pendukung</w:t>
            </w:r>
          </w:p>
        </w:tc>
        <w:tc>
          <w:tcPr>
            <w:tcW w:type="dxa" w:w="150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Jml PL Terkait</w:t>
            </w:r>
          </w:p>
        </w:tc>
      </w:tr>
      <w:tr>
        <w:trPr>
          <w:cantSplit/>
        </w:trPr>
        <w:tc>
          <w:tcPr>
            <w:tcW w:type="dxa" w:w="150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Profil Lulusan (PL)</w:t>
            </w:r>
          </w:p>
        </w:tc>
        <w:tc>
          <w:tcPr>
            <w:tcW w:type="dxa" w:w="150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4</w:t>
            </w:r>
          </w:p>
        </w:tc>
        <w:tc>
          <w:tcPr>
            <w:tcW w:type="dxa" w:w="1505"/>
            <w:vAlign w:val="center"/>
            <w:shd w:fill="FFFFFF"/>
            <w:tcMar>
              <w:top w:w="80" w:type="dxa"/>
              <w:bottom w:w="80" w:type="dxa"/>
              <w:left w:w="100" w:type="dxa"/>
              <w:right w:w="100" w:type="dxa"/>
            </w:tcMar>
          </w:tcPr>
          <w:p>
            <w:pPr>
              <w:spacing w:before="20" w:after="20" w:line="252" w:lineRule="auto"/>
              <w:jc w:val="left"/>
            </w:pPr>
          </w:p>
        </w:tc>
        <w:tc>
          <w:tcPr>
            <w:tcW w:type="dxa" w:w="150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S1</w:t>
            </w:r>
          </w:p>
        </w:tc>
        <w:tc>
          <w:tcPr>
            <w:tcW w:type="dxa" w:w="150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9</w:t>
            </w:r>
          </w:p>
        </w:tc>
        <w:tc>
          <w:tcPr>
            <w:tcW w:type="dxa" w:w="150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4</w:t>
            </w:r>
          </w:p>
        </w:tc>
      </w:tr>
      <w:tr>
        <w:trPr>
          <w:cantSplit/>
        </w:trPr>
        <w:tc>
          <w:tcPr>
            <w:tcW w:type="dxa" w:w="150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Program Educational Objectives (PEO)</w:t>
            </w:r>
          </w:p>
        </w:tc>
        <w:tc>
          <w:tcPr>
            <w:tcW w:type="dxa" w:w="150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1505"/>
            <w:vAlign w:val="center"/>
            <w:shd w:fill="F2F5F9"/>
            <w:tcMar>
              <w:top w:w="80" w:type="dxa"/>
              <w:bottom w:w="80" w:type="dxa"/>
              <w:left w:w="100" w:type="dxa"/>
              <w:right w:w="100" w:type="dxa"/>
            </w:tcMar>
          </w:tcPr>
          <w:p>
            <w:pPr>
              <w:spacing w:before="20" w:after="20" w:line="252" w:lineRule="auto"/>
              <w:jc w:val="left"/>
            </w:pPr>
          </w:p>
        </w:tc>
        <w:tc>
          <w:tcPr>
            <w:tcW w:type="dxa" w:w="150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KU1</w:t>
            </w:r>
          </w:p>
        </w:tc>
        <w:tc>
          <w:tcPr>
            <w:tcW w:type="dxa" w:w="150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12</w:t>
            </w:r>
          </w:p>
        </w:tc>
        <w:tc>
          <w:tcPr>
            <w:tcW w:type="dxa" w:w="150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4</w:t>
            </w:r>
          </w:p>
        </w:tc>
      </w:tr>
      <w:tr>
        <w:trPr>
          <w:cantSplit/>
        </w:trPr>
        <w:tc>
          <w:tcPr>
            <w:tcW w:type="dxa" w:w="150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CPL (Capaian Pembelajaran Lulusan)</w:t>
            </w:r>
          </w:p>
        </w:tc>
        <w:tc>
          <w:tcPr>
            <w:tcW w:type="dxa" w:w="150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14</w:t>
            </w:r>
          </w:p>
        </w:tc>
        <w:tc>
          <w:tcPr>
            <w:tcW w:type="dxa" w:w="1505"/>
            <w:vAlign w:val="center"/>
            <w:shd w:fill="FFFFFF"/>
            <w:tcMar>
              <w:top w:w="80" w:type="dxa"/>
              <w:bottom w:w="80" w:type="dxa"/>
              <w:left w:w="100" w:type="dxa"/>
              <w:right w:w="100" w:type="dxa"/>
            </w:tcMar>
          </w:tcPr>
          <w:p>
            <w:pPr>
              <w:spacing w:before="20" w:after="20" w:line="252" w:lineRule="auto"/>
              <w:jc w:val="left"/>
            </w:pPr>
          </w:p>
        </w:tc>
        <w:tc>
          <w:tcPr>
            <w:tcW w:type="dxa" w:w="150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KU2</w:t>
            </w:r>
          </w:p>
        </w:tc>
        <w:tc>
          <w:tcPr>
            <w:tcW w:type="dxa" w:w="150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11</w:t>
            </w:r>
          </w:p>
        </w:tc>
        <w:tc>
          <w:tcPr>
            <w:tcW w:type="dxa" w:w="150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4</w:t>
            </w:r>
          </w:p>
        </w:tc>
      </w:tr>
      <w:tr>
        <w:trPr>
          <w:cantSplit/>
        </w:trPr>
        <w:tc>
          <w:tcPr>
            <w:tcW w:type="dxa" w:w="150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MK Wajib (Paket Ditempuh)</w:t>
            </w:r>
          </w:p>
        </w:tc>
        <w:tc>
          <w:tcPr>
            <w:tcW w:type="dxa" w:w="150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49 MK</w:t>
            </w:r>
          </w:p>
        </w:tc>
        <w:tc>
          <w:tcPr>
            <w:tcW w:type="dxa" w:w="1505"/>
            <w:vAlign w:val="center"/>
            <w:shd w:fill="F2F5F9"/>
            <w:tcMar>
              <w:top w:w="80" w:type="dxa"/>
              <w:bottom w:w="80" w:type="dxa"/>
              <w:left w:w="100" w:type="dxa"/>
              <w:right w:w="100" w:type="dxa"/>
            </w:tcMar>
          </w:tcPr>
          <w:p>
            <w:pPr>
              <w:spacing w:before="20" w:after="20" w:line="252" w:lineRule="auto"/>
              <w:jc w:val="left"/>
            </w:pPr>
          </w:p>
        </w:tc>
        <w:tc>
          <w:tcPr>
            <w:tcW w:type="dxa" w:w="150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KU3</w:t>
            </w:r>
          </w:p>
        </w:tc>
        <w:tc>
          <w:tcPr>
            <w:tcW w:type="dxa" w:w="150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6</w:t>
            </w:r>
          </w:p>
        </w:tc>
        <w:tc>
          <w:tcPr>
            <w:tcW w:type="dxa" w:w="150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4</w:t>
            </w:r>
          </w:p>
        </w:tc>
      </w:tr>
      <w:tr>
        <w:trPr>
          <w:cantSplit/>
        </w:trPr>
        <w:tc>
          <w:tcPr>
            <w:tcW w:type="dxa" w:w="150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MK Elektif Ditempuh (1 dari 3 Peminatan)</w:t>
            </w:r>
          </w:p>
        </w:tc>
        <w:tc>
          <w:tcPr>
            <w:tcW w:type="dxa" w:w="150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6 MK</w:t>
            </w:r>
          </w:p>
        </w:tc>
        <w:tc>
          <w:tcPr>
            <w:tcW w:type="dxa" w:w="1505"/>
            <w:vAlign w:val="center"/>
            <w:shd w:fill="FFFFFF"/>
            <w:tcMar>
              <w:top w:w="80" w:type="dxa"/>
              <w:bottom w:w="80" w:type="dxa"/>
              <w:left w:w="100" w:type="dxa"/>
              <w:right w:w="100" w:type="dxa"/>
            </w:tcMar>
          </w:tcPr>
          <w:p>
            <w:pPr>
              <w:spacing w:before="20" w:after="20" w:line="252" w:lineRule="auto"/>
              <w:jc w:val="left"/>
            </w:pPr>
          </w:p>
        </w:tc>
        <w:tc>
          <w:tcPr>
            <w:tcW w:type="dxa" w:w="150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P1</w:t>
            </w:r>
          </w:p>
        </w:tc>
        <w:tc>
          <w:tcPr>
            <w:tcW w:type="dxa" w:w="150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9</w:t>
            </w:r>
          </w:p>
        </w:tc>
        <w:tc>
          <w:tcPr>
            <w:tcW w:type="dxa" w:w="150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4</w:t>
            </w:r>
          </w:p>
        </w:tc>
      </w:tr>
      <w:tr>
        <w:trPr>
          <w:cantSplit/>
        </w:trPr>
        <w:tc>
          <w:tcPr>
            <w:tcW w:type="dxa" w:w="150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Total MK Paket Ditempuh</w:t>
            </w:r>
          </w:p>
        </w:tc>
        <w:tc>
          <w:tcPr>
            <w:tcW w:type="dxa" w:w="150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55 MK</w:t>
            </w:r>
          </w:p>
        </w:tc>
        <w:tc>
          <w:tcPr>
            <w:tcW w:type="dxa" w:w="1505"/>
            <w:vAlign w:val="center"/>
            <w:shd w:fill="F2F5F9"/>
            <w:tcMar>
              <w:top w:w="80" w:type="dxa"/>
              <w:bottom w:w="80" w:type="dxa"/>
              <w:left w:w="100" w:type="dxa"/>
              <w:right w:w="100" w:type="dxa"/>
            </w:tcMar>
          </w:tcPr>
          <w:p>
            <w:pPr>
              <w:spacing w:before="20" w:after="20" w:line="252" w:lineRule="auto"/>
              <w:jc w:val="left"/>
            </w:pPr>
          </w:p>
        </w:tc>
        <w:tc>
          <w:tcPr>
            <w:tcW w:type="dxa" w:w="150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P2</w:t>
            </w:r>
          </w:p>
        </w:tc>
        <w:tc>
          <w:tcPr>
            <w:tcW w:type="dxa" w:w="150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15</w:t>
            </w:r>
          </w:p>
        </w:tc>
        <w:tc>
          <w:tcPr>
            <w:tcW w:type="dxa" w:w="150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2</w:t>
            </w:r>
          </w:p>
        </w:tc>
      </w:tr>
      <w:tr>
        <w:trPr>
          <w:cantSplit/>
        </w:trPr>
        <w:tc>
          <w:tcPr>
            <w:tcW w:type="dxa" w:w="150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Total SKS Paket Ditempuh (Syarat Lulus)</w:t>
            </w:r>
          </w:p>
        </w:tc>
        <w:tc>
          <w:tcPr>
            <w:tcW w:type="dxa" w:w="150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146 SKS</w:t>
            </w:r>
          </w:p>
        </w:tc>
        <w:tc>
          <w:tcPr>
            <w:tcW w:type="dxa" w:w="1505"/>
            <w:vAlign w:val="center"/>
            <w:shd w:fill="FFFFFF"/>
            <w:tcMar>
              <w:top w:w="80" w:type="dxa"/>
              <w:bottom w:w="80" w:type="dxa"/>
              <w:left w:w="100" w:type="dxa"/>
              <w:right w:w="100" w:type="dxa"/>
            </w:tcMar>
          </w:tcPr>
          <w:p>
            <w:pPr>
              <w:spacing w:before="20" w:after="20" w:line="252" w:lineRule="auto"/>
              <w:jc w:val="left"/>
            </w:pPr>
          </w:p>
        </w:tc>
        <w:tc>
          <w:tcPr>
            <w:tcW w:type="dxa" w:w="150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P3</w:t>
            </w:r>
          </w:p>
        </w:tc>
        <w:tc>
          <w:tcPr>
            <w:tcW w:type="dxa" w:w="150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12</w:t>
            </w:r>
          </w:p>
        </w:tc>
        <w:tc>
          <w:tcPr>
            <w:tcW w:type="dxa" w:w="150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w:t>
            </w:r>
          </w:p>
        </w:tc>
      </w:tr>
      <w:tr>
        <w:trPr>
          <w:cantSplit/>
        </w:trPr>
        <w:tc>
          <w:tcPr>
            <w:tcW w:type="dxa" w:w="150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Total MK Portofolio Ditawarkan</w:t>
            </w:r>
          </w:p>
        </w:tc>
        <w:tc>
          <w:tcPr>
            <w:tcW w:type="dxa" w:w="150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67 MK</w:t>
            </w:r>
          </w:p>
        </w:tc>
        <w:tc>
          <w:tcPr>
            <w:tcW w:type="dxa" w:w="1505"/>
            <w:vAlign w:val="center"/>
            <w:shd w:fill="F2F5F9"/>
            <w:tcMar>
              <w:top w:w="80" w:type="dxa"/>
              <w:bottom w:w="80" w:type="dxa"/>
              <w:left w:w="100" w:type="dxa"/>
              <w:right w:w="100" w:type="dxa"/>
            </w:tcMar>
          </w:tcPr>
          <w:p>
            <w:pPr>
              <w:spacing w:before="20" w:after="20" w:line="252" w:lineRule="auto"/>
              <w:jc w:val="left"/>
            </w:pPr>
          </w:p>
        </w:tc>
        <w:tc>
          <w:tcPr>
            <w:tcW w:type="dxa" w:w="150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P4</w:t>
            </w:r>
          </w:p>
        </w:tc>
        <w:tc>
          <w:tcPr>
            <w:tcW w:type="dxa" w:w="150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12</w:t>
            </w:r>
          </w:p>
        </w:tc>
        <w:tc>
          <w:tcPr>
            <w:tcW w:type="dxa" w:w="150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3</w:t>
            </w:r>
          </w:p>
        </w:tc>
      </w:tr>
      <w:tr>
        <w:trPr>
          <w:cantSplit/>
        </w:trPr>
        <w:tc>
          <w:tcPr>
            <w:tcW w:type="dxa" w:w="150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Total SKS Portofolio Ditawarkan</w:t>
            </w:r>
          </w:p>
        </w:tc>
        <w:tc>
          <w:tcPr>
            <w:tcW w:type="dxa" w:w="150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182 SKS</w:t>
            </w:r>
          </w:p>
        </w:tc>
        <w:tc>
          <w:tcPr>
            <w:tcW w:type="dxa" w:w="1505"/>
            <w:vAlign w:val="center"/>
            <w:shd w:fill="FFFFFF"/>
            <w:tcMar>
              <w:top w:w="80" w:type="dxa"/>
              <w:bottom w:w="80" w:type="dxa"/>
              <w:left w:w="100" w:type="dxa"/>
              <w:right w:w="100" w:type="dxa"/>
            </w:tcMar>
          </w:tcPr>
          <w:p>
            <w:pPr>
              <w:spacing w:before="20" w:after="20" w:line="252" w:lineRule="auto"/>
              <w:jc w:val="left"/>
            </w:pPr>
          </w:p>
        </w:tc>
        <w:tc>
          <w:tcPr>
            <w:tcW w:type="dxa" w:w="150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KK1</w:t>
            </w:r>
          </w:p>
        </w:tc>
        <w:tc>
          <w:tcPr>
            <w:tcW w:type="dxa" w:w="150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11</w:t>
            </w:r>
          </w:p>
        </w:tc>
        <w:tc>
          <w:tcPr>
            <w:tcW w:type="dxa" w:w="150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w:t>
            </w:r>
          </w:p>
        </w:tc>
      </w:tr>
      <w:tr>
        <w:trPr>
          <w:cantSplit/>
        </w:trPr>
        <w:tc>
          <w:tcPr>
            <w:tcW w:type="dxa" w:w="150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Peminatan Spesialisasi</w:t>
            </w:r>
          </w:p>
        </w:tc>
        <w:tc>
          <w:tcPr>
            <w:tcW w:type="dxa" w:w="150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1505"/>
            <w:vAlign w:val="center"/>
            <w:shd w:fill="F2F5F9"/>
            <w:tcMar>
              <w:top w:w="80" w:type="dxa"/>
              <w:bottom w:w="80" w:type="dxa"/>
              <w:left w:w="100" w:type="dxa"/>
              <w:right w:w="100" w:type="dxa"/>
            </w:tcMar>
          </w:tcPr>
          <w:p>
            <w:pPr>
              <w:spacing w:before="20" w:after="20" w:line="252" w:lineRule="auto"/>
              <w:jc w:val="left"/>
            </w:pPr>
          </w:p>
        </w:tc>
        <w:tc>
          <w:tcPr>
            <w:tcW w:type="dxa" w:w="150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KK2</w:t>
            </w:r>
          </w:p>
        </w:tc>
        <w:tc>
          <w:tcPr>
            <w:tcW w:type="dxa" w:w="150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7</w:t>
            </w:r>
          </w:p>
        </w:tc>
        <w:tc>
          <w:tcPr>
            <w:tcW w:type="dxa" w:w="150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1</w:t>
            </w:r>
          </w:p>
        </w:tc>
      </w:tr>
      <w:tr>
        <w:trPr>
          <w:cantSplit/>
        </w:trPr>
        <w:tc>
          <w:tcPr>
            <w:tcW w:type="dxa" w:w="150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Semester</w:t>
            </w:r>
          </w:p>
        </w:tc>
        <w:tc>
          <w:tcPr>
            <w:tcW w:type="dxa" w:w="150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8</w:t>
            </w:r>
          </w:p>
        </w:tc>
        <w:tc>
          <w:tcPr>
            <w:tcW w:type="dxa" w:w="1505"/>
            <w:vAlign w:val="center"/>
            <w:shd w:fill="FFFFFF"/>
            <w:tcMar>
              <w:top w:w="80" w:type="dxa"/>
              <w:bottom w:w="80" w:type="dxa"/>
              <w:left w:w="100" w:type="dxa"/>
              <w:right w:w="100" w:type="dxa"/>
            </w:tcMar>
          </w:tcPr>
          <w:p>
            <w:pPr>
              <w:spacing w:before="20" w:after="20" w:line="252" w:lineRule="auto"/>
              <w:jc w:val="left"/>
            </w:pPr>
          </w:p>
        </w:tc>
        <w:tc>
          <w:tcPr>
            <w:tcW w:type="dxa" w:w="150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KK3</w:t>
            </w:r>
          </w:p>
        </w:tc>
        <w:tc>
          <w:tcPr>
            <w:tcW w:type="dxa" w:w="150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12</w:t>
            </w:r>
          </w:p>
        </w:tc>
        <w:tc>
          <w:tcPr>
            <w:tcW w:type="dxa" w:w="150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w:t>
            </w:r>
          </w:p>
        </w:tc>
      </w:tr>
      <w:tr>
        <w:trPr>
          <w:cantSplit/>
        </w:trPr>
        <w:tc>
          <w:tcPr>
            <w:tcW w:type="dxa" w:w="150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Syarat Lulus Minimal (Permendikbud 53/2023)</w:t>
            </w:r>
          </w:p>
        </w:tc>
        <w:tc>
          <w:tcPr>
            <w:tcW w:type="dxa" w:w="150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144 SKS</w:t>
            </w:r>
          </w:p>
        </w:tc>
        <w:tc>
          <w:tcPr>
            <w:tcW w:type="dxa" w:w="1505"/>
            <w:vAlign w:val="center"/>
            <w:shd w:fill="F2F5F9"/>
            <w:tcMar>
              <w:top w:w="80" w:type="dxa"/>
              <w:bottom w:w="80" w:type="dxa"/>
              <w:left w:w="100" w:type="dxa"/>
              <w:right w:w="100" w:type="dxa"/>
            </w:tcMar>
          </w:tcPr>
          <w:p>
            <w:pPr>
              <w:spacing w:before="20" w:after="20" w:line="252" w:lineRule="auto"/>
              <w:jc w:val="left"/>
            </w:pPr>
          </w:p>
        </w:tc>
        <w:tc>
          <w:tcPr>
            <w:tcW w:type="dxa" w:w="150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KK4</w:t>
            </w:r>
          </w:p>
        </w:tc>
        <w:tc>
          <w:tcPr>
            <w:tcW w:type="dxa" w:w="150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7</w:t>
            </w:r>
          </w:p>
        </w:tc>
        <w:tc>
          <w:tcPr>
            <w:tcW w:type="dxa" w:w="150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1</w:t>
            </w:r>
          </w:p>
        </w:tc>
      </w:tr>
      <w:tr>
        <w:trPr>
          <w:cantSplit/>
        </w:trPr>
        <w:tc>
          <w:tcPr>
            <w:tcW w:type="dxa" w:w="1505"/>
            <w:vAlign w:val="center"/>
            <w:shd w:fill="FFFFFF"/>
            <w:tcMar>
              <w:top w:w="80" w:type="dxa"/>
              <w:bottom w:w="80" w:type="dxa"/>
              <w:left w:w="100" w:type="dxa"/>
              <w:right w:w="100" w:type="dxa"/>
            </w:tcMar>
          </w:tcPr>
          <w:p>
            <w:pPr>
              <w:spacing w:before="20" w:after="20" w:line="252" w:lineRule="auto"/>
              <w:jc w:val="left"/>
            </w:pPr>
          </w:p>
        </w:tc>
        <w:tc>
          <w:tcPr>
            <w:tcW w:type="dxa" w:w="1505"/>
            <w:vAlign w:val="center"/>
            <w:shd w:fill="FFFFFF"/>
            <w:tcMar>
              <w:top w:w="80" w:type="dxa"/>
              <w:bottom w:w="80" w:type="dxa"/>
              <w:left w:w="100" w:type="dxa"/>
              <w:right w:w="100" w:type="dxa"/>
            </w:tcMar>
          </w:tcPr>
          <w:p>
            <w:pPr>
              <w:spacing w:before="20" w:after="20" w:line="252" w:lineRule="auto"/>
              <w:jc w:val="left"/>
            </w:pPr>
          </w:p>
        </w:tc>
        <w:tc>
          <w:tcPr>
            <w:tcW w:type="dxa" w:w="1505"/>
            <w:vAlign w:val="center"/>
            <w:shd w:fill="FFFFFF"/>
            <w:tcMar>
              <w:top w:w="80" w:type="dxa"/>
              <w:bottom w:w="80" w:type="dxa"/>
              <w:left w:w="100" w:type="dxa"/>
              <w:right w:w="100" w:type="dxa"/>
            </w:tcMar>
          </w:tcPr>
          <w:p>
            <w:pPr>
              <w:spacing w:before="20" w:after="20" w:line="252" w:lineRule="auto"/>
              <w:jc w:val="left"/>
            </w:pPr>
          </w:p>
        </w:tc>
        <w:tc>
          <w:tcPr>
            <w:tcW w:type="dxa" w:w="150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KK5</w:t>
            </w:r>
          </w:p>
        </w:tc>
        <w:tc>
          <w:tcPr>
            <w:tcW w:type="dxa" w:w="150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14</w:t>
            </w:r>
          </w:p>
        </w:tc>
        <w:tc>
          <w:tcPr>
            <w:tcW w:type="dxa" w:w="1505"/>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w:t>
            </w:r>
          </w:p>
        </w:tc>
      </w:tr>
      <w:tr>
        <w:trPr>
          <w:cantSplit/>
        </w:trPr>
        <w:tc>
          <w:tcPr>
            <w:tcW w:type="dxa" w:w="1505"/>
            <w:vAlign w:val="center"/>
            <w:shd w:fill="F2F5F9"/>
            <w:tcMar>
              <w:top w:w="80" w:type="dxa"/>
              <w:bottom w:w="80" w:type="dxa"/>
              <w:left w:w="100" w:type="dxa"/>
              <w:right w:w="100" w:type="dxa"/>
            </w:tcMar>
          </w:tcPr>
          <w:p>
            <w:pPr>
              <w:spacing w:before="20" w:after="20" w:line="252" w:lineRule="auto"/>
              <w:jc w:val="left"/>
            </w:pPr>
          </w:p>
        </w:tc>
        <w:tc>
          <w:tcPr>
            <w:tcW w:type="dxa" w:w="1505"/>
            <w:vAlign w:val="center"/>
            <w:shd w:fill="F2F5F9"/>
            <w:tcMar>
              <w:top w:w="80" w:type="dxa"/>
              <w:bottom w:w="80" w:type="dxa"/>
              <w:left w:w="100" w:type="dxa"/>
              <w:right w:w="100" w:type="dxa"/>
            </w:tcMar>
          </w:tcPr>
          <w:p>
            <w:pPr>
              <w:spacing w:before="20" w:after="20" w:line="252" w:lineRule="auto"/>
              <w:jc w:val="left"/>
            </w:pPr>
          </w:p>
        </w:tc>
        <w:tc>
          <w:tcPr>
            <w:tcW w:type="dxa" w:w="1505"/>
            <w:vAlign w:val="center"/>
            <w:shd w:fill="F2F5F9"/>
            <w:tcMar>
              <w:top w:w="80" w:type="dxa"/>
              <w:bottom w:w="80" w:type="dxa"/>
              <w:left w:w="100" w:type="dxa"/>
              <w:right w:w="100" w:type="dxa"/>
            </w:tcMar>
          </w:tcPr>
          <w:p>
            <w:pPr>
              <w:spacing w:before="20" w:after="20" w:line="252" w:lineRule="auto"/>
              <w:jc w:val="left"/>
            </w:pPr>
          </w:p>
        </w:tc>
        <w:tc>
          <w:tcPr>
            <w:tcW w:type="dxa" w:w="150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KK6</w:t>
            </w:r>
          </w:p>
        </w:tc>
        <w:tc>
          <w:tcPr>
            <w:tcW w:type="dxa" w:w="150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8</w:t>
            </w:r>
          </w:p>
        </w:tc>
        <w:tc>
          <w:tcPr>
            <w:tcW w:type="dxa" w:w="1505"/>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1</w:t>
            </w:r>
          </w:p>
        </w:tc>
      </w:tr>
    </w:tbl>
    <w:p>
      <w:pPr>
        <w:spacing w:after="120"/>
      </w:pP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4514"/>
        <w:gridCol w:w="4514"/>
      </w:tblGrid>
      <w:tr>
        <w:trPr>
          <w:tblHeader/>
          <w:cantSplit/>
          <w:cantSplit/>
        </w:trPr>
        <w:tc>
          <w:tcPr>
            <w:tcW w:type="dxa" w:w="451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No</w:t>
            </w:r>
          </w:p>
        </w:tc>
        <w:tc>
          <w:tcPr>
            <w:tcW w:type="dxa" w:w="451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Catatan Validasi Akademik</w:t>
            </w:r>
          </w:p>
        </w:tc>
      </w:tr>
      <w:tr>
        <w:trPr>
          <w:cantSplit/>
        </w:trPr>
        <w:tc>
          <w:tcPr>
            <w:tcW w:type="dxa" w:w="4514"/>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w:t>
            </w:r>
          </w:p>
        </w:tc>
        <w:tc>
          <w:tcPr>
            <w:tcW w:type="dxa" w:w="4514"/>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14 CPL (S1, KU1-3, P1-4, KK1-6) disusun dari 4 PL sesuai SN-Dikti + APTIKOM IS2020/IT2017; terverifikasi penuh pada Dok. 002, 003, dan 004.</w:t>
            </w:r>
          </w:p>
        </w:tc>
      </w:tr>
      <w:tr>
        <w:trPr>
          <w:cantSplit/>
        </w:trPr>
        <w:tc>
          <w:tcPr>
            <w:tcW w:type="dxa" w:w="4514"/>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2</w:t>
            </w:r>
          </w:p>
        </w:tc>
        <w:tc>
          <w:tcPr>
            <w:tcW w:type="dxa" w:w="4514"/>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Pemetaan CPL-MK dan level I/R/M didasarkan Dok. 004; konsistensi terhadap CPMK dan Sub-CPMK telah divalidasi pada Dok. 007.</w:t>
            </w:r>
          </w:p>
        </w:tc>
      </w:tr>
      <w:tr>
        <w:trPr>
          <w:cantSplit/>
        </w:trPr>
        <w:tc>
          <w:tcPr>
            <w:tcW w:type="dxa" w:w="4514"/>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4514"/>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21 BK IS2020 + 15 BK IT2017 dipetakan ke CPL dan MK secara penuh (Dok. 003). Termasuk BK-IS20 (Ethics), BK-IS21 (Internship), dan BK-IT15 (Global Professional Practice) sebagai pemenuhan adopsi BK kompetensi utama wajib. Kepatuhan IKU 7 (Case Method + PjBL &gt;= 60%) terverifikasi di Dok. 008.</w:t>
            </w:r>
          </w:p>
        </w:tc>
      </w:tr>
      <w:tr>
        <w:trPr>
          <w:cantSplit/>
        </w:trPr>
        <w:tc>
          <w:tcPr>
            <w:tcW w:type="dxa" w:w="4514"/>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4</w:t>
            </w:r>
          </w:p>
        </w:tc>
        <w:tc>
          <w:tcPr>
            <w:tcW w:type="dxa" w:w="4514"/>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Sheet 9-12 adalah template implementasi asesmen. CPL program sah dihitung setelah data nilai aktual semester berjalan terintegrasi ke SIAKAD.</w:t>
            </w:r>
          </w:p>
        </w:tc>
      </w:tr>
      <w:tr>
        <w:trPr>
          <w:cantSplit/>
        </w:trPr>
        <w:tc>
          <w:tcPr>
            <w:tcW w:type="dxa" w:w="4514"/>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5</w:t>
            </w:r>
          </w:p>
        </w:tc>
        <w:tc>
          <w:tcPr>
            <w:tcW w:type="dxa" w:w="4514"/>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Sistem asesmen OBE lengkap (Formula CPL Attainment, 4 Rubrik Analitik Master, Siklus PPEPP/CQI, Radar SKPI) tersedia pada Dok. 008 dan 009.</w:t>
            </w:r>
          </w:p>
        </w:tc>
      </w:tr>
      <w:tr>
        <w:trPr>
          <w:cantSplit/>
        </w:trPr>
        <w:tc>
          <w:tcPr>
            <w:tcW w:type="dxa" w:w="4514"/>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6</w:t>
            </w:r>
          </w:p>
        </w:tc>
        <w:tc>
          <w:tcPr>
            <w:tcW w:type="dxa" w:w="4514"/>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STI-405 (Dasar Keamanan Informasi) = 2 SKS Teori (Sem 4). STI-602 (Smart City &amp; Pemerintahan Digital) = 2 SKS Teori Non-Praktikum (Sem 6).</w:t>
            </w:r>
          </w:p>
        </w:tc>
      </w:tr>
      <w:tr>
        <w:trPr>
          <w:cantSplit/>
        </w:trPr>
        <w:tc>
          <w:tcPr>
            <w:tcW w:type="dxa" w:w="4514"/>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7</w:t>
            </w:r>
          </w:p>
        </w:tc>
        <w:tc>
          <w:tcPr>
            <w:tcW w:type="dxa" w:w="4514"/>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MKU-406 (Agama II) dan MKU-508 (Kewirausahaan II) = 0 SKS kebijakan UWG; tercatat di transkrip namun tidak dihitung dalam beban SKS kelulusan.</w:t>
            </w:r>
          </w:p>
        </w:tc>
      </w:tr>
    </w:tbl>
    <w:p>
      <w:pPr>
        <w:spacing w:after="120"/>
      </w:pPr>
    </w:p>
    <w:p>
      <w:pPr>
        <w:spacing w:before="80" w:after="80"/>
      </w:pPr>
      <w:r>
        <w:rPr>
          <w:color w:val="C8D2E1"/>
          <w:sz w:val="16"/>
        </w:rPr>
        <w:t>_________________________________________________________________________________</w:t>
      </w:r>
    </w:p>
    <w:p>
      <w:pPr>
        <w:spacing w:before="0" w:after="80" w:line="276" w:lineRule="auto"/>
      </w:pPr>
      <w:r>
        <w:rPr>
          <w:rFonts w:ascii="Calibri" w:hAnsi="Calibri"/>
          <w:i/>
          <w:color w:val="262626"/>
          <w:sz w:val="21"/>
        </w:rPr>
        <w:t>Dokumen ini merupakan Single Source of Truth Kurikulum OBE SISTEKIN 2026.</w:t>
      </w:r>
    </w:p>
    <w:p>
      <w:pPr>
        <w:spacing w:before="0" w:after="80" w:line="276" w:lineRule="auto"/>
      </w:pPr>
      <w:r>
        <w:rPr>
          <w:rFonts w:ascii="Calibri" w:hAnsi="Calibri"/>
          <w:i/>
          <w:color w:val="262626"/>
          <w:sz w:val="21"/>
        </w:rPr>
        <w:t>Disusun sesuai Permendikbudristek No. 53/2023, Panduan OBE APTIKOM IS2020/IT2017, dan Standar LAM INFOKOM.</w:t>
      </w:r>
    </w:p>
    <w:p>
      <w:pPr>
        <w:spacing w:before="0" w:after="80" w:line="276" w:lineRule="auto"/>
      </w:pPr>
      <w:r>
        <w:rPr>
          <w:rFonts w:ascii="Calibri" w:hAnsi="Calibri"/>
          <w:b/>
          <w:color w:val="262626"/>
          <w:sz w:val="21"/>
        </w:rPr>
        <w:t>Tim Penyusun Kurikulum Prodi Sistem dan Teknologi Informasi - FSTI Universitas Widyagama Malang</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