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BUKU PANDUAN KURIKULUM PENDIDIKAN TINGGI BERBASIS OUTCOME-BASED EDUCATION (KPT-OBE)</w:t>
      </w:r>
    </w:p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PROGRAM STUDI SISTEM DAN TEKNOLOGI INFORMASI (SISTEKIN)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PROGRAM SARJANA (STRATA-1 / KKNI LEVEL 6)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SIKLUS DESAIN &amp; IMPLEMENTASI KURIKULUM OBE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9029"/>
      </w:tblGrid>
      <w:tr>
        <w:trPr>
          <w:tblHeader/>
          <w:cantSplit/>
          <w:cantSplit/>
        </w:trPr>
        <w:tc>
          <w:tcPr>
            <w:tcW w:type="dxa" w:w="90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1. Analisis Kebutuhan Stakeholder (DUDI, Asosiasi APTIKOM, Alumni, Pemerintah).</w:t>
            </w:r>
          </w:p>
        </w:tc>
      </w:tr>
      <w:tr>
        <w:trPr>
          <w:cantSplit/>
        </w:trPr>
        <w:tc>
          <w:tcPr>
            <w:tcW w:type="dxa" w:w="90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2. Perumusan VMTS 2045 &amp; Distinctive Positioning Program Studi.</w:t>
            </w:r>
          </w:p>
        </w:tc>
      </w:tr>
      <w:tr>
        <w:trPr>
          <w:cantSplit/>
        </w:trPr>
        <w:tc>
          <w:tcPr>
            <w:tcW w:type="dxa" w:w="90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3. Perumusan 3 Program Educational Objectives (PEO) &amp; 4 Profil Lulusan (PL).</w:t>
            </w:r>
          </w:p>
        </w:tc>
      </w:tr>
      <w:tr>
        <w:trPr>
          <w:cantSplit/>
        </w:trPr>
        <w:tc>
          <w:tcPr>
            <w:tcW w:type="dxa" w:w="90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4. Perumusan 14 Capaian Pembelajaran Lulusan (CPL) berbasis SN-Dikti, IS2020 &amp; IT2017.</w:t>
            </w:r>
          </w:p>
        </w:tc>
      </w:tr>
      <w:tr>
        <w:trPr>
          <w:cantSplit/>
        </w:trPr>
        <w:tc>
          <w:tcPr>
            <w:tcW w:type="dxa" w:w="90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5. Pemetaan CPL ke 19 BoK IS2020 &amp; 14 BoK IT2017 serta Penyusunan Struktur 8 Semester.</w:t>
            </w:r>
          </w:p>
        </w:tc>
      </w:tr>
      <w:tr>
        <w:trPr>
          <w:cantSplit/>
        </w:trPr>
        <w:tc>
          <w:tcPr>
            <w:tcW w:type="dxa" w:w="90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6. Perancangan 67 MK Portofolio, CPMK (ABCD Bloom C2-C6), dan Skema 4x Asesmen Baku.</w:t>
            </w:r>
          </w:p>
        </w:tc>
      </w:tr>
      <w:tr>
        <w:trPr>
          <w:cantSplit/>
        </w:trPr>
        <w:tc>
          <w:tcPr>
            <w:tcW w:type="dxa" w:w="90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7. Pelaksanaan Pembelajaran Kolaboratif (IKU 7: Case Method &amp; PjBL) + MBKM 20 SKS.</w:t>
            </w:r>
          </w:p>
        </w:tc>
      </w:tr>
      <w:tr>
        <w:trPr>
          <w:cantSplit/>
        </w:trPr>
        <w:tc>
          <w:tcPr>
            <w:tcW w:type="dxa" w:w="90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8. Pengukuran Ketercapaian CPL &amp; PEO serta Siklus Perbaikan Mutu PPEPP / CQI.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BAB II: VISI, MISI, TUJUAN, DAN POSITIONING STRATEGIS</w:t>
      </w:r>
    </w:p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001 — ANALISIS VMTS DAN POSITIONING STRATEGIS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Program Studi Sistem dan Teknologi Informasi (S1) — Fakultas Sains dan Teknologi Informasi (FSTI) Universitas Widyagama Malang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Dokumen Revisi Definitif Kurikulum 2026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Standar Rujukan:</w:t>
      </w:r>
      <w:r>
        <w:rPr>
          <w:rFonts w:ascii="Calibri" w:hAnsi="Calibri"/>
          <w:color w:val="262626"/>
          <w:sz w:val="21"/>
        </w:rPr>
        <w:t xml:space="preserve"> Standar LAM INFOKOM Kriteria 1 (VMTS), Panduan Kurikulum OBE APTIKOM v2.0 (IS2020 &amp; IT2017), ACM/IEEE Computing Curricula 2020.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PETA PIKIRAN (MINDMAP) VMTS 2045 &amp; POSITIONING PRODI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MATRIKS REKONSILIASI &amp; PELEBURAN PROFIL LULUSAN SISTEKIN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Profil Lama (6 PL)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Profil Baru (4 PL)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Rasionalisasi Integrasi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PL-01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Intelligent IS Dev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Intelligent Information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Menggabungkan rekayasa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PL-06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Data Analyst &amp; ML Eng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Systems &amp; Data/AI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perangkat lunak cerdas dan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Engineer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pipeline data/MLOps.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PL-03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Smart System Integrator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Cloud Infrastructure,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Mengintegrasikan infrastruk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PL-05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Governance Analyst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Cybersecurity &amp; Smart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tur cloud, IoT, keamanan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Systems Integrator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siber, dan tata kelola TI.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PL-02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UI/UX &amp; Platform Eng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UI/UX Designer &amp;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Mempertahankan keunggulan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Digital Platform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rekayasa frontend, UI/UX,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Engineer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dan arsitektur platform.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PL-04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Technopreneur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Digital Technopreneur &amp;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Mempertegas peran founder,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IT Product Innovator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product owner, dan agile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startup innovator.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2. FORMULASI DEFINITIF 4 PROFIL LULUSAN (PL) SISTEKIN 2026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4 PROFIL LULUSAN SISTEKIN (KKNI LEVEL 6)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Profil Lulusan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Basis Peminatan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Khusus Utama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Intelligent Information Systems &amp; Data/AI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P1: Integrated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KK1 (AI &amp; ML System)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Engineer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Smart Systems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KK2 (Data &amp; MLOps)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PL-2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Cloud Infrastructure, Cybersecurity &amp;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P2: Cloud Infra &amp;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KK3 (Cloud, IoT, Cyber)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Smart Systems Integrator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Cybersecurity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KK4 (IT Governance)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UI/UX Designer &amp; Digital Platform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P3: Digital Plat-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KK5 (UI/UX &amp; Platform)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Engineer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form Eng.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P4  (Software &amp; Web/Mob)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Digital Technopreneur &amp; IT Product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Lintas Peminatan /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KK6 (Techno &amp; Agile)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Innovator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Capstone Ecosystem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S1, KU1, KU2, KU3</w:t>
            </w:r>
          </w:p>
        </w:tc>
      </w:tr>
    </w:tbl>
    <w:p>
      <w:pPr>
        <w:spacing w:after="120"/>
      </w:pP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Rincian Deskripsi dan Capaian Tiap Profil: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1. PL-1: Intelligent Information Systems &amp; Data/AI Engineer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Deskripsi:</w:t>
      </w:r>
      <w:r>
        <w:rPr>
          <w:rFonts w:ascii="Calibri" w:hAnsi="Calibri"/>
          <w:color w:val="262626"/>
          <w:sz w:val="21"/>
        </w:rPr>
        <w:t xml:space="preserve"> Sarjana yang memiliki kemampuan menganalisis kebutuhan organisasi, merancang arsitektur sistem informasi cerdas terintegrasi, merekayasa pipeline data skala besar (</w:t>
      </w:r>
      <w:r>
        <w:rPr>
          <w:rFonts w:ascii="Calibri" w:hAnsi="Calibri"/>
          <w:i/>
          <w:color w:val="262626"/>
          <w:sz w:val="21"/>
        </w:rPr>
        <w:t>Data Engineering</w:t>
      </w:r>
      <w:r>
        <w:rPr>
          <w:rFonts w:ascii="Calibri" w:hAnsi="Calibri"/>
          <w:color w:val="262626"/>
          <w:sz w:val="21"/>
        </w:rPr>
        <w:t>), mengembangkan model pembelajaran mesin (</w:t>
      </w:r>
      <w:r>
        <w:rPr>
          <w:rFonts w:ascii="Calibri" w:hAnsi="Calibri"/>
          <w:i/>
          <w:color w:val="262626"/>
          <w:sz w:val="21"/>
        </w:rPr>
        <w:t>Machine Learning/Deep Learning</w:t>
      </w:r>
      <w:r>
        <w:rPr>
          <w:rFonts w:ascii="Calibri" w:hAnsi="Calibri"/>
          <w:color w:val="262626"/>
          <w:sz w:val="21"/>
        </w:rPr>
        <w:t>), serta menerapkan operasionalisasi model (</w:t>
      </w:r>
      <w:r>
        <w:rPr>
          <w:rFonts w:ascii="Calibri" w:hAnsi="Calibri"/>
          <w:i/>
          <w:color w:val="262626"/>
          <w:sz w:val="21"/>
        </w:rPr>
        <w:t>MLOps</w:t>
      </w:r>
      <w:r>
        <w:rPr>
          <w:rFonts w:ascii="Calibri" w:hAnsi="Calibri"/>
          <w:color w:val="262626"/>
          <w:sz w:val="21"/>
        </w:rPr>
        <w:t>) ke dalam aplikasi enterprise nyata.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Peran/Profesi Industri: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AI Software Developer, Data Engineer, Machine Learning Engineer, Business Intelligence Specialist, Intelligent System Analyst.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2. PL-2: Cloud Infrastructure, Cybersecurity &amp; Smart Systems Integrator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Deskripsi:</w:t>
      </w:r>
      <w:r>
        <w:rPr>
          <w:rFonts w:ascii="Calibri" w:hAnsi="Calibri"/>
          <w:color w:val="262626"/>
          <w:sz w:val="21"/>
        </w:rPr>
        <w:t xml:space="preserve"> Sarjana yang memiliki kemampuan merancang, mengimplementasikan, dan mengelola infrastruktur komputasi awan (</w:t>
      </w:r>
      <w:r>
        <w:rPr>
          <w:rFonts w:ascii="Calibri" w:hAnsi="Calibri"/>
          <w:i/>
          <w:color w:val="262626"/>
          <w:sz w:val="21"/>
        </w:rPr>
        <w:t>Cloud Native/DevOps</w:t>
      </w:r>
      <w:r>
        <w:rPr>
          <w:rFonts w:ascii="Calibri" w:hAnsi="Calibri"/>
          <w:color w:val="262626"/>
          <w:sz w:val="21"/>
        </w:rPr>
        <w:t>), mengintegrasikan perangkat IoT dan sistem cerdas (</w:t>
      </w:r>
      <w:r>
        <w:rPr>
          <w:rFonts w:ascii="Calibri" w:hAnsi="Calibri"/>
          <w:i/>
          <w:color w:val="262626"/>
          <w:sz w:val="21"/>
        </w:rPr>
        <w:t>Smart City/Smart Campus</w:t>
      </w:r>
      <w:r>
        <w:rPr>
          <w:rFonts w:ascii="Calibri" w:hAnsi="Calibri"/>
          <w:color w:val="262626"/>
          <w:sz w:val="21"/>
        </w:rPr>
        <w:t>), mengamankan aset informasi melalui pertahanan siber (</w:t>
      </w:r>
      <w:r>
        <w:rPr>
          <w:rFonts w:ascii="Calibri" w:hAnsi="Calibri"/>
          <w:i/>
          <w:color w:val="262626"/>
          <w:sz w:val="21"/>
        </w:rPr>
        <w:t>Cybersecurity &amp; Vulnerability Assessment</w:t>
      </w:r>
      <w:r>
        <w:rPr>
          <w:rFonts w:ascii="Calibri" w:hAnsi="Calibri"/>
          <w:color w:val="262626"/>
          <w:sz w:val="21"/>
        </w:rPr>
        <w:t>), serta menegakkan tata kelola dan audit TI (</w:t>
      </w:r>
      <w:r>
        <w:rPr>
          <w:rFonts w:ascii="Calibri" w:hAnsi="Calibri"/>
          <w:i/>
          <w:color w:val="262626"/>
          <w:sz w:val="21"/>
        </w:rPr>
        <w:t>COBIT/ITIL/ISO 27001</w:t>
      </w:r>
      <w:r>
        <w:rPr>
          <w:rFonts w:ascii="Calibri" w:hAnsi="Calibri"/>
          <w:color w:val="262626"/>
          <w:sz w:val="21"/>
        </w:rPr>
        <w:t>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Peran/Profesi Industri: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Cloud Architect/DevOps Engineer, Cybersecurity Analyst, Smart Systems/IoT Integrator, IT Infrastructure Engineer, IT Governance &amp; Audit Specialist.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3. PL-3: UI/UX Designer &amp; Digital Platform Engineer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Deskripsi:</w:t>
      </w:r>
      <w:r>
        <w:rPr>
          <w:rFonts w:ascii="Calibri" w:hAnsi="Calibri"/>
          <w:color w:val="262626"/>
          <w:sz w:val="21"/>
        </w:rPr>
        <w:t xml:space="preserve"> Sarjana yang memiliki kemampuan merancang arsitektur interaksi dan pengalaman pengguna berbasis riset (</w:t>
      </w:r>
      <w:r>
        <w:rPr>
          <w:rFonts w:ascii="Calibri" w:hAnsi="Calibri"/>
          <w:i/>
          <w:color w:val="262626"/>
          <w:sz w:val="21"/>
        </w:rPr>
        <w:t>UI/UX Design</w:t>
      </w:r>
      <w:r>
        <w:rPr>
          <w:rFonts w:ascii="Calibri" w:hAnsi="Calibri"/>
          <w:color w:val="262626"/>
          <w:sz w:val="21"/>
        </w:rPr>
        <w:t>), merekayasa antarmuka modern (</w:t>
      </w:r>
      <w:r>
        <w:rPr>
          <w:rFonts w:ascii="Calibri" w:hAnsi="Calibri"/>
          <w:i/>
          <w:color w:val="262626"/>
          <w:sz w:val="21"/>
        </w:rPr>
        <w:t>Web &amp; Mobile Frontend</w:t>
      </w:r>
      <w:r>
        <w:rPr>
          <w:rFonts w:ascii="Calibri" w:hAnsi="Calibri"/>
          <w:color w:val="262626"/>
          <w:sz w:val="21"/>
        </w:rPr>
        <w:t>), membangun arsitektur layanan mikro (</w:t>
      </w:r>
      <w:r>
        <w:rPr>
          <w:rFonts w:ascii="Calibri" w:hAnsi="Calibri"/>
          <w:i/>
          <w:color w:val="262626"/>
          <w:sz w:val="21"/>
        </w:rPr>
        <w:t>Microservices</w:t>
      </w:r>
      <w:r>
        <w:rPr>
          <w:rFonts w:ascii="Calibri" w:hAnsi="Calibri"/>
          <w:color w:val="262626"/>
          <w:sz w:val="21"/>
        </w:rPr>
        <w:t>), serta mengintegrasikan platform digital terdistribusi skala besar untuk transformasi proses bisnis.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Peran/Profesi Industri: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UI/UX Designer, Frontend/Fullstack Platform Engineer, Mobile Application Engineer, Digital Experience Specialist, Solution Architect.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4. PL-4: Digital Technopreneur &amp; IT Product Innovator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Deskripsi:</w:t>
      </w:r>
      <w:r>
        <w:rPr>
          <w:rFonts w:ascii="Calibri" w:hAnsi="Calibri"/>
          <w:color w:val="262626"/>
          <w:sz w:val="21"/>
        </w:rPr>
        <w:t xml:space="preserve"> Sarjana yang memiliki jiwa kewirausahaan teknologi, kemampuan mengidentifikasi celah pasar (</w:t>
      </w:r>
      <w:r>
        <w:rPr>
          <w:rFonts w:ascii="Calibri" w:hAnsi="Calibri"/>
          <w:i/>
          <w:color w:val="262626"/>
          <w:sz w:val="21"/>
        </w:rPr>
        <w:t>Market Validation</w:t>
      </w:r>
      <w:r>
        <w:rPr>
          <w:rFonts w:ascii="Calibri" w:hAnsi="Calibri"/>
          <w:color w:val="262626"/>
          <w:sz w:val="21"/>
        </w:rPr>
        <w:t>), merancang model bisnis inovatif (</w:t>
      </w:r>
      <w:r>
        <w:rPr>
          <w:rFonts w:ascii="Calibri" w:hAnsi="Calibri"/>
          <w:i/>
          <w:color w:val="262626"/>
          <w:sz w:val="21"/>
        </w:rPr>
        <w:t>Lean Startup</w:t>
      </w:r>
      <w:r>
        <w:rPr>
          <w:rFonts w:ascii="Calibri" w:hAnsi="Calibri"/>
          <w:color w:val="262626"/>
          <w:sz w:val="21"/>
        </w:rPr>
        <w:t>), membangun produk minimum yang layak (</w:t>
      </w:r>
      <w:r>
        <w:rPr>
          <w:rFonts w:ascii="Calibri" w:hAnsi="Calibri"/>
          <w:i/>
          <w:color w:val="262626"/>
          <w:sz w:val="21"/>
        </w:rPr>
        <w:t>MVP</w:t>
      </w:r>
      <w:r>
        <w:rPr>
          <w:rFonts w:ascii="Calibri" w:hAnsi="Calibri"/>
          <w:color w:val="262626"/>
          <w:sz w:val="21"/>
        </w:rPr>
        <w:t xml:space="preserve">), mengelola proyek TI menggunakan kerangka kerja </w:t>
      </w:r>
      <w:r>
        <w:rPr>
          <w:rFonts w:ascii="Calibri" w:hAnsi="Calibri"/>
          <w:i/>
          <w:color w:val="262626"/>
          <w:sz w:val="21"/>
        </w:rPr>
        <w:t>Agile/Scrum</w:t>
      </w:r>
      <w:r>
        <w:rPr>
          <w:rFonts w:ascii="Calibri" w:hAnsi="Calibri"/>
          <w:color w:val="262626"/>
          <w:sz w:val="21"/>
        </w:rPr>
        <w:t>, serta mendirikan dan memimpin usaha rintisan (</w:t>
      </w:r>
      <w:r>
        <w:rPr>
          <w:rFonts w:ascii="Calibri" w:hAnsi="Calibri"/>
          <w:i/>
          <w:color w:val="262626"/>
          <w:sz w:val="21"/>
        </w:rPr>
        <w:t>tech startup</w:t>
      </w:r>
      <w:r>
        <w:rPr>
          <w:rFonts w:ascii="Calibri" w:hAnsi="Calibri"/>
          <w:color w:val="262626"/>
          <w:sz w:val="21"/>
        </w:rPr>
        <w:t>) berbasis sistem cerdas.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Peran/Profesi Industri: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Tech Startup Founder, IT Product Manager, Agile Project Manager, Digital Transformation Consultant, Technology Business Specialist.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3. FORMULASI 3 PROGRAM EDUCATIONAL OBJECTIVES (PEO)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Program Educational Objectives (PEO) menggambarkan pencapaian karier dan profesional yang diharapkan diraih oleh alumni SISTEKIN </w:t>
      </w:r>
      <w:r>
        <w:rPr>
          <w:rFonts w:ascii="Calibri" w:hAnsi="Calibri"/>
          <w:b/>
          <w:color w:val="262626"/>
          <w:sz w:val="21"/>
        </w:rPr>
        <w:t>3 hingga 5 tahun setelah kelulusan</w:t>
      </w:r>
      <w:r>
        <w:rPr>
          <w:rFonts w:ascii="Calibri" w:hAnsi="Calibri"/>
          <w:color w:val="262626"/>
          <w:sz w:val="21"/>
        </w:rPr>
        <w:t>: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 PROGRAM EDUCATIONAL OBJECTIVES (PEO) SISTEKIN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PEO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Nomenklatur &amp; Pernyataan Formal Objektif Pendidikan (3–5 Tahun Pasca Kelulusan)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 — Professional Practice and Systems Integration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"Dalam 3–5 tahun setelah lulus, alumni mampu berkarier secara profesional dalam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menganalisis, merancang, mengembangkan, mengintegrasikan, mengamankan, atau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mengelola sistem dan teknologi informasi cerdas sesuai kebutuhan organisasi,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industri, dan masyarakat."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PEO-2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PEO-2 — Digital Innovation and Technopreneurship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"Dalam 3–5 tahun setelah lulus, alumni mampu menghasilkan inovasi, produk, layanan,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perbaikan proses, atau usaha digital yang relevan, etis, berkelanjutan, dan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memberikan nilai tambah bagi pengguna, organisasi, industri, atau masyarakat."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PEO-3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PEO-3 — Advanced Study, Research, and Lifelong Learning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"Dalam 3–5 tahun setelah lulus, alumni mampu mengembangkan kompetensi melalui studi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lanjut (S2/S3), penelitian terapan, sertifikasi profesional, komunitas keilmuan,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atau pembelajaran sepanjang hayat serta menunjukkan kepemimpinan sesuai konteksnya."</w:t>
            </w:r>
          </w:p>
        </w:tc>
      </w:tr>
    </w:tbl>
    <w:p>
      <w:pPr>
        <w:spacing w:after="120"/>
      </w:pP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3.1 Atribut Kepemimpinan (*Leadership*) Lintas-PEO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Dalam kerangka PEO SISTEKIN, </w:t>
      </w:r>
      <w:r>
        <w:rPr>
          <w:rFonts w:ascii="Calibri" w:hAnsi="Calibri"/>
          <w:b/>
          <w:color w:val="262626"/>
          <w:sz w:val="21"/>
        </w:rPr>
        <w:t>kepemimpinan (*leadership*) bukan merupakan PEO terpisah</w:t>
      </w:r>
      <w:r>
        <w:rPr>
          <w:rFonts w:ascii="Calibri" w:hAnsi="Calibri"/>
          <w:color w:val="262626"/>
          <w:sz w:val="21"/>
        </w:rPr>
        <w:t>, melainkan kompetensi esensial yang melekat pada seluruh jalur PEO: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Pada </w:t>
      </w:r>
      <w:r>
        <w:rPr>
          <w:rFonts w:ascii="Calibri" w:hAnsi="Calibri"/>
          <w:b/>
          <w:color w:val="262626"/>
          <w:sz w:val="21"/>
        </w:rPr>
        <w:t>PEO-1 (Praktik Profesional):</w:t>
      </w:r>
      <w:r>
        <w:rPr>
          <w:rFonts w:ascii="Calibri" w:hAnsi="Calibri"/>
          <w:color w:val="262626"/>
          <w:sz w:val="21"/>
        </w:rPr>
        <w:t xml:space="preserve"> Memimpin tim teknis, memandu arsitektur proyek, atau memimpin inisiatif transformasi digital.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Pada </w:t>
      </w:r>
      <w:r>
        <w:rPr>
          <w:rFonts w:ascii="Calibri" w:hAnsi="Calibri"/>
          <w:b/>
          <w:color w:val="262626"/>
          <w:sz w:val="21"/>
        </w:rPr>
        <w:t>PEO-2 (Technopreneurship):</w:t>
      </w:r>
      <w:r>
        <w:rPr>
          <w:rFonts w:ascii="Calibri" w:hAnsi="Calibri"/>
          <w:color w:val="262626"/>
          <w:sz w:val="21"/>
        </w:rPr>
        <w:t xml:space="preserve"> Memimpin perintisan startup, memvalidasi visi produk, dan memimpin tim lintas fungsi.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Pada </w:t>
      </w:r>
      <w:r>
        <w:rPr>
          <w:rFonts w:ascii="Calibri" w:hAnsi="Calibri"/>
          <w:b/>
          <w:color w:val="262626"/>
          <w:sz w:val="21"/>
        </w:rPr>
        <w:t>PEO-3 (Akademisi/Riset):</w:t>
      </w:r>
      <w:r>
        <w:rPr>
          <w:rFonts w:ascii="Calibri" w:hAnsi="Calibri"/>
          <w:color w:val="262626"/>
          <w:sz w:val="21"/>
        </w:rPr>
        <w:t xml:space="preserve"> Memimpin kelompok kajian riset, laboratorium, publikasi ilmiah, atau menginisiasi proyek riset kolaboratif.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4. MATRIKS KETERLACAKAN STRATEGIS: VMTS ↔ 3 PEO ↔ 4 PL ↔ 14 CPL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MATRIKS KETERLACAKAN STRATEGIS KURIKULUM OBE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Pilar Utama VMTS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Target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Profil Lulusan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Pasangan CPL Pendukung Utama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(Visi 2045)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Terkait (PL)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(14 CPL Terstandar)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AI &amp; Smart Systems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 &amp; PL-2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P1, P2 (Fondasi Matematika &amp; Sistem)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Integration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KK1 (Pengembangan AI &amp; Smart Systems)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KK2 (Rekayasa Data &amp; MLOps)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KK3 (Cloud, IoT &amp; Keamanan Informasi)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KK4 (Tata Kelola &amp; Audit TI)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Modern Platform &amp;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P4 (Rekayasa Perangkat Lunak, Web &amp; Mob)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Digital Experience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KK5 (UI/UX Design &amp; Platform Engine)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KU1, KU2 (Pemikiran Logis &amp; Kerja Tim)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Technopreneurship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S1 (Etika, Nilai Luhur, Integritas)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&amp; Kemandirian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(Lintas Profil)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KU3 (Kemampuan Komunikasi &amp; Presentasi)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P3 (Manajemen Proyek TI &amp; Inovasi)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KK6 (Technopreneurship &amp; Agile Startup)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5. RENCANA PENGUKURAN DAN EVALUASI PEO (PEO MEASUREMENT PLAN — PPEPP)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Sebagai program studi baru yang sedang bertumbuh, SISTEKIN menerapkan evaluasi PEO secara bertahap dan terencana: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SIKLUS EVALUASI PEO BERBASIS PPEPP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Periode / Tahap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Fokus Evaluasi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Instrumen &amp; Sumber Data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Setiap Semester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Capaian CPL &amp; CPMK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Asesmen MK, Rubrik Penilaian, Portofolio Mahasiswa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Setiap Tahun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Relevansi Kurikulum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FGD Industri, Advisory Board, Masukan Dosen/Mitra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Saat Kelulusan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Kesiapan Kerja (Day1)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Exit Survey, Capaian Portofolio SKPI, Sertifikasi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 Tahun Pasca-Lulus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Transisi Karier Awal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Tracer Study Awal (Waktu Tunggu, Gaji Pertama)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3–5 Tahun Pasca-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Ketercapaian PEO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Tracer Study PEO, Employer Survey (Survei Kepuasan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Lulus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Definitif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Pengguna Lulusan), Portofolio Usaha/Publikasi Alumni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  <w:t>Disahkan sebagai Dokumen Resmi 002 — Kurikulum OBE Revisi SISTEKIN 2026.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Tim Pengembang Kurikulum FSTI Universitas Widyagama Malang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BAB IV: CAPAIAN PEMBELAJARAN LULUSAN (CPL) DAN BODY OF KNOWLEDGE (BoK)</w:t>
      </w:r>
    </w:p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003 — STANDAR 14 CAPAIAN PEMBELAJARAN LULUSAN (CPL), GENEALOGI SUMBER, DAN PEMETAAN BoK APTIKOM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Program Studi Sistem dan Teknologi Informasi (S1) — Fakultas Sains dan Teknologi Informasi (FSTI) Universitas Widyagama Malang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**Dokumen Revisi Definitif Kurikulum 2026**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**Status:** Master Dokumen CPL &amp; Bahan Kajian Terintegrasi (Kompilasi Komprehensif Seri 009)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**Standar Rujukan:** Standar Nasional Pendidikan Tinggi (SN-Dikti / Permendikbudristek No. 53 Tahun 2023), Panduan Kurikulum OBE APTIKOM S1 Sistem Informasi v2.0 (IS2020), Panduan Kurikulum OBE APTIKOM S1 Teknologi Informasi (IT2017), ACM/IEEE Computing Curricula 2020 (CC2020).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VISUALISASI SILSILAH GENEALOGI 14 CPL &amp; BOK APTIKOM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ALUR PERJALANAN AKADEMIK MAHASISWA (JOURNEY)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Tahun 1 (Sem 1-2)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Tahun 2 (Sem 3-4)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Tahun 3 (Sem 5-6)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Tahun 4 (Sem 7)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Tahun 4 (Sem 8)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Fondasi Sains &amp;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Rekayasa Core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Spesialisasi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Capstone Project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Skripsi Murni /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Pemrograman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Sistem &amp; Cloud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Peminatan &amp; AI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&amp; PKL Industri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 Opsi Non-Skripsi</w:t>
            </w:r>
          </w:p>
        </w:tc>
      </w:tr>
    </w:tbl>
    <w:p>
      <w:pPr>
        <w:spacing w:after="120"/>
      </w:pP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REKAPITULASI KOMPOSISI KURIKULUM 2026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Komponen Mata Kuliah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Jumlah 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Total SKS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Persentase Beban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Mata Kuliah Wajib Umum (MKWU)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 MK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 SKS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8,8%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Mata Kuliah Wajib Fakultas (FSTI)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 MK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38 SKS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25,9%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Mata Kuliah Inti Program Studi (Core STI)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27 MK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77 SKS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53,1%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Mata Kuliah Pilihan Peminatan (Elektif)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 MK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18 SKS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12,2%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TOTAL PAKET DITEMPUH MAHASISWA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55 MK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146 SKS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100,0%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Portofolio MK Ditawarkan (SIAKAD)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67 MK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182 SKS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18 MK Elektif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**Kepatuhan Regulasi Nasional &amp; Akreditasi:**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1. **Beban Kelulusan:** 146 SKS (Memenuhi dan melampaui syarat minimal 144 SKS Permendikbudristek 53/2023).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2. **Batas Semester 1 &amp; 2:** Semester 1 (19 SKS) dan Semester 2 (20 SKS) $\le 20\text{ SKS}$ (Pasal 18 Permendikbudristek 53/2023).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3. **Proporsi Praktikum:** 21 Mata Kuliah (66 SKS / 44,9%) dilengkapi laboratorium praktikum hands-on.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2. STRUKTUR KURIKULUM 8 SEMESTER (55 MK / 146 SKS)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SEBARAN 8 SEMESTER KURIKULUM SISTEKIN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Semester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Fokus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Jml MK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Jml SKS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Karakteristik Kurikulum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Fondasi Sains &amp; MKWU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 MK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19 SKS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Sains, Algoritma Dasar, Logika, Agama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Data, Mat &amp; Etika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 MK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 SKS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Struktur Data, Basis Data, Matdis, Etika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RPL, UI/UX &amp; Infra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 MK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 SKS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APSI, RPL, Web Front, Jarkom, OS, Cerdas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AI/ML, Cloud &amp; Sec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 MK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21 SKS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Machine Learning, DW/BI, Web Back, Cloud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Deep Learning &amp; IoT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 MK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21 SKS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Deep Learning, IoT, Mobile, KPM, P1-1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AI Integrasi &amp; Plat.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 MK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 SKS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Smart AI, Smart City, Platform, Metopel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Capstone, PKL &amp; Sem.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 MK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 SKS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Startup, Capstone FSTI, PKL, Pra-Skripsi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Skripsi Mandiri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 MK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 SKS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Skripsi / Tugas Akhir Murni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TOTAL PAKET DITEMPUH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55 MK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146 SKS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Paket Lulus Tepat Waktu (4 Tahun)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3. TABEL LENGKAP MATA KULIAH 8 SEMESTER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SEMESTER 1 (19 SKS)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290"/>
        <w:gridCol w:w="1290"/>
        <w:gridCol w:w="1290"/>
        <w:gridCol w:w="1290"/>
        <w:gridCol w:w="1290"/>
        <w:gridCol w:w="1290"/>
        <w:gridCol w:w="1290"/>
      </w:tblGrid>
      <w:tr>
        <w:trPr>
          <w:tblHeader/>
          <w:cantSplit/>
          <w:cantSplit/>
        </w:trPr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MK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Mata Kuliah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Tipe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Kategori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Prasyarat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FST-101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Dasar Teknologi Digital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Algoritma dan Pemrograman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STI-101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Sistem &amp; Teknologi Informasi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Kalkulus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dan Organisasi Sistem Teknologi Informasi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MKU-101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Agama 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MKWU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MKU-102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Pancasila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MKWU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MKU-103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Bahasa Indonesia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MKWU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SUBTOTAL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Total SKS Semester 1 (8 MK)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19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Kumulatif: 19 SKS</w:t>
            </w:r>
          </w:p>
        </w:tc>
      </w:tr>
    </w:tbl>
    <w:p>
      <w:pPr>
        <w:spacing w:after="120"/>
      </w:pP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SEMESTER 2 (20 SKS)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290"/>
        <w:gridCol w:w="1290"/>
        <w:gridCol w:w="1290"/>
        <w:gridCol w:w="1290"/>
        <w:gridCol w:w="1290"/>
        <w:gridCol w:w="1290"/>
        <w:gridCol w:w="1290"/>
      </w:tblGrid>
      <w:tr>
        <w:trPr>
          <w:tblHeader/>
          <w:cantSplit/>
          <w:cantSplit/>
        </w:trPr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MK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Mata Kuliah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Tipe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Kategori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Prasyarat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STI-201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Matematika Diskrit dan Logika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STI-103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STI-202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Aljabar Linear dan Matriks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STI-102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Struktur Data dan Algoritma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FST-102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FST-204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Kecerdasan Artifisial &amp; Data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FST-101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FST-205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Basic English for IT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FST-206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Etika Profesi &amp; Hukum Digital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FST-207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Sistem Basis Data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FST-102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16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MKU-204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Kewirausahaan 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MKWU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SUBTOTAL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Total SKS Semester 2 (8 MK)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20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Kumulatif: 39 SKS</w:t>
            </w:r>
          </w:p>
        </w:tc>
      </w:tr>
    </w:tbl>
    <w:p>
      <w:pPr>
        <w:spacing w:after="120"/>
      </w:pP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SEMESTER 3 (20 SKS)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290"/>
        <w:gridCol w:w="1290"/>
        <w:gridCol w:w="1290"/>
        <w:gridCol w:w="1290"/>
        <w:gridCol w:w="1290"/>
        <w:gridCol w:w="1290"/>
        <w:gridCol w:w="1290"/>
      </w:tblGrid>
      <w:tr>
        <w:trPr>
          <w:tblHeader/>
          <w:cantSplit/>
          <w:cantSplit/>
        </w:trPr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MK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Mata Kuliah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Tipe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Kategori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Prasyarat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17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STI-301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Analisis &amp; Perancangan Sistem Informasi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FST-207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18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Sistem Cerdas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STI-201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FST-204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19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UI/UX Design &amp; Prototyping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FST-101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STI-304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Rekayasa Perangkat Lunak (RPL)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FST-203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21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STI-305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Sistem Operasi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STI-103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STI-306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Web Front End Development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FST-102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STI-307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Jaringan Komputer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STI-103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SUBTOTAL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Total SKS Semester 3 (7 MK)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20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Kumulatif: 59 SKS</w:t>
            </w:r>
          </w:p>
        </w:tc>
      </w:tr>
    </w:tbl>
    <w:p>
      <w:pPr>
        <w:spacing w:after="120"/>
      </w:pP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SEMESTER 4 (21 SKS)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290"/>
        <w:gridCol w:w="1290"/>
        <w:gridCol w:w="1290"/>
        <w:gridCol w:w="1290"/>
        <w:gridCol w:w="1290"/>
        <w:gridCol w:w="1290"/>
        <w:gridCol w:w="1290"/>
      </w:tblGrid>
      <w:tr>
        <w:trPr>
          <w:tblHeader/>
          <w:cantSplit/>
          <w:cantSplit/>
        </w:trPr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MK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Mata Kuliah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Tipe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Kategori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Prasyarat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24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STI-401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Machine Learning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STI-202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STI-302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25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Data Warehouse &amp; Business Intelligence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FST-207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26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STI-407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Web Back End Development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FST-207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STI-306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27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STI-404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Komputasi Awan (Cloud Computing)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STI-307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STI-305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28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STI-405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Dasar Keamanan Informasi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STI-307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29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FST-408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Probabilitas dan Statistika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STI-102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NLP &amp; Information Retrieval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STI-302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31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MKU-405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Kewarganegaraan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MKWU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31.B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MKU-406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Agama II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MKWU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 (Kebijakan UWG, Sem 4)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SUBTOTAL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Total SKS Semester 4 (8 MK + 1 MK 0 SKS)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21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Kumulatif: 80 SKS</w:t>
            </w:r>
          </w:p>
        </w:tc>
      </w:tr>
    </w:tbl>
    <w:p>
      <w:pPr>
        <w:spacing w:after="120"/>
      </w:pP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SEMESTER 5 (21 SKS)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290"/>
        <w:gridCol w:w="1290"/>
        <w:gridCol w:w="1290"/>
        <w:gridCol w:w="1290"/>
        <w:gridCol w:w="1290"/>
        <w:gridCol w:w="1290"/>
        <w:gridCol w:w="1290"/>
      </w:tblGrid>
      <w:tr>
        <w:trPr>
          <w:tblHeader/>
          <w:cantSplit/>
          <w:cantSplit/>
        </w:trPr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MK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Mata Kuliah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Tipe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Kategori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Prasyarat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32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STI-501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Deep Learning &amp; Neural Networks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STI-401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STI-503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Data Mining &amp; Visualisasi Data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STI-402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34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STI-504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Internet of Things (IoT)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STI-307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STI-305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35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STI-505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Pemrograman Aplikasi Mobile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STI-306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STI-407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36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STI-506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Manajemen Proyek 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STI-304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37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MKU-507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KPM (Kuliah Pengabdian Kepada Masyarakat)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MKWU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≥ 80 SKS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38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STA/B/C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MK Pilihan Peminatan 1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Elektif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Peminatan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Prasyarat Peminatan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38.B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MKU-508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Kewirausahaan II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MKWU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 (Kebijakan UWG, Sem 5)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SUBTOTAL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Total SKS Semester 5 (7 MK + 1 MK 0 SKS)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21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Kumulatif: 101 SKS</w:t>
            </w:r>
          </w:p>
        </w:tc>
      </w:tr>
    </w:tbl>
    <w:p>
      <w:pPr>
        <w:spacing w:after="120"/>
      </w:pP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SEMESTER 6 (20 SKS)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290"/>
        <w:gridCol w:w="1290"/>
        <w:gridCol w:w="1290"/>
        <w:gridCol w:w="1290"/>
        <w:gridCol w:w="1290"/>
        <w:gridCol w:w="1290"/>
        <w:gridCol w:w="1290"/>
      </w:tblGrid>
      <w:tr>
        <w:trPr>
          <w:tblHeader/>
          <w:cantSplit/>
          <w:cantSplit/>
        </w:trPr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MK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Mata Kuliah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Tipe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Kategori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Prasyarat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39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STI-601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Integrasi Layanan Cerdas Berbasis AI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STI-501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STI-407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40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STI-602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Smart City &amp; Pemerintahan Digital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STI-504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41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STI-603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Keamanan Informasi Lanjut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STI-405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STI-604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Digital Platform Engineering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STI-407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FST-611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Metodologi Penelitian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≥ 76 SKS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44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STA/B/C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MK Pilihan Peminatan 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Elektif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Peminatan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Prasyarat Peminatan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45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STA/B/C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MK Pilihan Peminatan 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Elektif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Peminatan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Prasyarat Peminatan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SUBTOTAL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Total SKS Semester 6 (7 MK)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20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Kumulatif: 121 SKS</w:t>
            </w:r>
          </w:p>
        </w:tc>
      </w:tr>
    </w:tbl>
    <w:p>
      <w:pPr>
        <w:spacing w:after="120"/>
      </w:pP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SEMESTER 7 (20 SKS)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290"/>
        <w:gridCol w:w="1290"/>
        <w:gridCol w:w="1290"/>
        <w:gridCol w:w="1290"/>
        <w:gridCol w:w="1290"/>
        <w:gridCol w:w="1290"/>
        <w:gridCol w:w="1290"/>
      </w:tblGrid>
      <w:tr>
        <w:trPr>
          <w:tblHeader/>
          <w:cantSplit/>
          <w:cantSplit/>
        </w:trPr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MK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Mata Kuliah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Tipe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Kategori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Prasyarat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46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STI-701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Inovasi Teknologi dan Startup Digital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+P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STI-604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MKU-204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47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FST-610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Capstone Project FSTI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Proyek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STI-506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alibri" w:hAnsi="Calibri"/>
                <w:i/>
                <w:color w:val="262626"/>
                <w:sz w:val="19"/>
              </w:rPr>
              <w:t>≥ 100 SKS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48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FST-612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 Kerja Lapangan (PKL)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Magang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≥ 100 SKS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49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FST-613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Pra-Skripsi / Seminar Proposal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Seminar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FST-611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alibri" w:hAnsi="Calibri"/>
                <w:i/>
                <w:color w:val="262626"/>
                <w:sz w:val="19"/>
              </w:rPr>
              <w:t>≥ 100 SKS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50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STA/B/C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MK Pilihan Peminatan 4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Elektif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Peminatan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Prasyarat Peminatan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51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STA/B/C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MK Pilihan Peminatan 5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Elektif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Peminatan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Prasyarat Peminatan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52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STA/B/C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MK Pilihan Peminatan 6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Elektif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Peminatan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Prasyarat Peminatan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SUBTOTAL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Total SKS Semester 7 (7 MK)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20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Kumulatif: 141 SKS</w:t>
            </w:r>
          </w:p>
        </w:tc>
      </w:tr>
    </w:tbl>
    <w:p>
      <w:pPr>
        <w:spacing w:after="120"/>
      </w:pP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SEMESTER 8 (6 SKS)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290"/>
        <w:gridCol w:w="1290"/>
        <w:gridCol w:w="1290"/>
        <w:gridCol w:w="1290"/>
        <w:gridCol w:w="1290"/>
        <w:gridCol w:w="1290"/>
        <w:gridCol w:w="1290"/>
      </w:tblGrid>
      <w:tr>
        <w:trPr>
          <w:tblHeader/>
          <w:cantSplit/>
          <w:cantSplit/>
        </w:trPr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MK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Mata Kuliah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Tipe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Kategori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Prasyarat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FST-714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Skripsi / Tugas Akhir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Mandiri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FST-613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alibri" w:hAnsi="Calibri"/>
                <w:i/>
                <w:color w:val="262626"/>
                <w:sz w:val="19"/>
              </w:rPr>
              <w:t>≥ 120 SKS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SUBTOTAL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Total SKS Semester 8 (1 MK)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Kumulatif: 146 SKS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3.1 REKAPITULASI &amp; MATRIKS KALKULASI SKS AKUMULATIF SEMESTER 1 – 8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505"/>
        <w:gridCol w:w="1505"/>
        <w:gridCol w:w="1505"/>
        <w:gridCol w:w="1505"/>
        <w:gridCol w:w="1505"/>
        <w:gridCol w:w="1505"/>
      </w:tblGrid>
      <w:tr>
        <w:trPr>
          <w:tblHeader/>
          <w:cantSplit/>
          <w:cantSplit/>
        </w:trPr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Semester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Jumlah MK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Beban SKS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 Kumulatif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Persentase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Tahapan Akademik &amp; Karakteristik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1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 MK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19 SKS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19 SKS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12,9%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Tahap Fondasi Sains, Algoritma &amp; Logika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2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 MK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 SKS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39 SKS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13,6%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Tahap Fondasi Data, Matdis &amp; OOP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3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 MK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 SKS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59 SKS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13,6%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Tahap Penguatan Core RPL, OS &amp; Jaringan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4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 MK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21 SKS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80 SKS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14,3%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Tahap Penguatan Core AI/ML, DW &amp; Cloud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5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 MK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21 SKS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101 SKS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14,3%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Tahap Spesialisasi Deep Learning &amp; IoT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6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 MK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 SKS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121 SKS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13,6%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Tahap Spesialisasi MBKM &amp; Platform Eng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7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 MK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 SKS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141 SKS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13,6%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Tahap Integrasi Capstone, PKL &amp; Sempro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8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 MK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 SKS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146 SKS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4,1%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Tahap Penyelesaian Skripsi / Non-Skripsi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TOTAL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55 MK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146 SKS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146 SKS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100,0%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Paket Lulus Tepat Waktu (4 Tahun)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4. SKEMA 3 PEMINATAN SPESIALISASI (@ 18 SKS / 6 MK)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Mahasiswa memilih 1 paket peminatan penuh (ditempuh 1 MK di Sem 5, 2 MK di Sem 6, dan 3 MK di Sem 7):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 PEMINATAN SPESIALISASI KEAHLIAN SISTEKIN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Peminatan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Basis Profil (PL)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Mata Kuliah Pilihan (@ 3 SKS)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P1: Integrated Smart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PL-1: Intelligent IS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1. STA-01 Decision Support Systems (+P, Sem 5)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Systems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&amp; Data/AI Eng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2. STA-02 Computational Methods &amp; Numerics(+P, S6)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(Flagship)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3. STA-03 Intelligent Agent Systems (+P, Sem 6)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4. STA-04 MLOps and AI Pipeline (+P, Sem 7)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5. STA-05 Conversational AI &amp; Assistant (+P, Sem 7)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6. STA-06 Smart Surveillance &amp; IoT Analytics (+P,S7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P2: Cloud Infra &amp;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PL-2: Cloud, Cyber &amp;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1. STB-01 Network Security &amp; Digital Forensics(+P,5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Cybersecurity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Smart Sys Int.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2. STB-02 Cloud Architecture &amp; DevOps (+P, Sem 6)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(Volume)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3. STB-03 Cybersecurity Risk Management (Teori, S6)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4. STB-04 IT Governance &amp; Compliance COBIT2019(T,S7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5. STB-05 IT Service Management ITIL 4 (Teori, S7)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6. STB-06 Enterprise Architecture TOGAF (Teori, S7)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P3: Digital Platform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PL-3: UI/UX Designer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1. STC-01 UX Research &amp; Design (+P, Sem 5)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Engineering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&amp; Platform Eng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2. STC-02 Rekayasa &amp; Otomasi Proses Bisnis (+P, S6)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(Niche &amp; Techno)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3. STC-03 Rekayasa Aplikasi Industri Vertikal(+P,S6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4. STC-04 Immersive Media &amp; XR Development (+P, S7)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5. STC-05 SaaS Architecture &amp; Multi-Tenancy (+P,S7)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6. STC-06 Digital Product Management (Teori, Sem 7)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  <w:t>Disahkan sebagai Dokumen Resmi 005 — Kurikulum OBE Revisi SISTEKIN 2026.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Tim Pengembang Kurikulum FSTI Universitas Widyagama Malang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006 — DISTRIBUSI DAN PANDUAN MATA KULIAH PEMINATAN &amp; MBKM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Program Studi Sistem dan Teknologi Informasi (S1) — Fakultas Sains dan Teknologi Informasi (FSTI) Universitas Widyagama Malang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Dokumen Revisi Definitif Kurikulum 2026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Standar Rujukan:</w:t>
      </w:r>
      <w:r>
        <w:rPr>
          <w:rFonts w:ascii="Calibri" w:hAnsi="Calibri"/>
          <w:color w:val="262626"/>
          <w:sz w:val="21"/>
        </w:rPr>
        <w:t xml:space="preserve"> Permendikbudristek No. 53 Tahun 2023, Panduan Kurikulum OBE APTIKOM v2.0, Panduan Merdeka Belajar Kampus Merdeka (MBKM).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VISUALISASI 3 PEMINATAN &amp; JALUR MBKM 20 SKS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SKEMA EKUIVALENSI MBKM 20 SKS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Jalur MBKM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Semester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Paket MK yang Dikonversi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Total SKS Dikonversi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Magang Industri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6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MK Pilihan Peminatan 2 (3)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20 SKS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Bersertifikat (MSIB)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MK Pilihan Peminatan 3 (3)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STI-601 Integrasi AI (3)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STI-604 Platform Eng (3)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STI-602 Smart City (3)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STI-603 Keamanan Lanjut (3)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FST-611 Metopel (2)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Magang Industri /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7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MK Pilihan Peminatan 4 (3)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20 SKS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Studi Independen /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MK Pilihan Peminatan 5 (3)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Wirausaha Merdeka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MK Pilihan Peminatan 6 (3)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STI-701 Startup Digital (3)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FST-610 Capstone FSTI (3)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FST-612 PKL Industri (3)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FST-613 Pra-Skripsi (2)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  <w:t>Disahkan sebagai Dokumen Resmi 006 — Kurikulum OBE Revisi SISTEKIN 2026.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Tim Pengembang Kurikulum FSTI Universitas Widyagama Malang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BAB VI: PROGRAM MBKM, CAPSTONE PROJECT, DAN TUGAS AKHIR NON-SKRIPSI</w:t>
      </w:r>
    </w:p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009 — PEDOMAN CAPSTONE PROJECT DAN OPSI TUGAS AKHIR NON-SKRIPSI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Program Studi Sistem dan Teknologi Informasi (S1) — Fakultas Sains dan Teknologi Informasi (FSTI) Universitas Widyagama Malang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Dokumen Revisi Definitif Kurikulum 2026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Standar Rujukan:</w:t>
      </w:r>
      <w:r>
        <w:rPr>
          <w:rFonts w:ascii="Calibri" w:hAnsi="Calibri"/>
          <w:color w:val="262626"/>
          <w:sz w:val="21"/>
        </w:rPr>
        <w:t xml:space="preserve"> Permendikbudristek No. 53 Tahun 2023 Pasal 19 (Fleksibilitas Tugas Akhir), Standar Akreditasi Internasional IABEE (Kriteria Capstone Design), LAM INFOKOM.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VISUALISASI ALUR CAPSTONE &amp; 4 OPSI TA NON-SKRIPSI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TAHAPAN SIKLUS CAPSTONE PROJECT FSTI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9029"/>
      </w:tblGrid>
      <w:tr>
        <w:trPr>
          <w:tblHeader/>
          <w:cantSplit/>
          <w:cantSplit/>
        </w:trPr>
        <w:tc>
          <w:tcPr>
            <w:tcW w:type="dxa" w:w="90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Minggu 1–3   : Pembentukan Tim, Identifikasi Masalah Mitra, &amp; Proposal Capstone.</w:t>
            </w:r>
          </w:p>
        </w:tc>
      </w:tr>
      <w:tr>
        <w:trPr>
          <w:cantSplit/>
        </w:trPr>
        <w:tc>
          <w:tcPr>
            <w:tcW w:type="dxa" w:w="90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Minggu 4–6   : Analisis Kebutuhan, Riset UX, &amp; Perancangan Arsitektur Sistem Cerdas.</w:t>
            </w:r>
          </w:p>
        </w:tc>
      </w:tr>
      <w:tr>
        <w:trPr>
          <w:cantSplit/>
        </w:trPr>
        <w:tc>
          <w:tcPr>
            <w:tcW w:type="dxa" w:w="90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Minggu 7–11  : Pengembangan Sistem (Sprint 1–3: Coding, AI Integration, Cloud Deploy).</w:t>
            </w:r>
          </w:p>
        </w:tc>
      </w:tr>
      <w:tr>
        <w:trPr>
          <w:cantSplit/>
        </w:trPr>
        <w:tc>
          <w:tcPr>
            <w:tcW w:type="dxa" w:w="90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Minggu 12–13 : Pengujian Komprehensif (Unit Test, Usability Test, Security Testing).</w:t>
            </w:r>
          </w:p>
        </w:tc>
      </w:tr>
      <w:tr>
        <w:trPr>
          <w:cantSplit/>
        </w:trPr>
        <w:tc>
          <w:tcPr>
            <w:tcW w:type="dxa" w:w="90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Minggu 14–16 : Capstone Expo / Demo Day, Uji Kelayakan Mitra, &amp; Laporan Akhir.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2. OPSI BENTUK KELULUSAN TUGAS AKHIR (`FST-714`, 6 SKS — SEMESTER 8)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Sesuai ketentuan </w:t>
      </w:r>
      <w:r>
        <w:rPr>
          <w:rFonts w:ascii="Calibri" w:hAnsi="Calibri"/>
          <w:b/>
          <w:color w:val="262626"/>
          <w:sz w:val="21"/>
        </w:rPr>
        <w:t>Permendikbudristek No. 53 Tahun 2023</w:t>
      </w:r>
      <w:r>
        <w:rPr>
          <w:rFonts w:ascii="Calibri" w:hAnsi="Calibri"/>
          <w:color w:val="262626"/>
          <w:sz w:val="21"/>
        </w:rPr>
        <w:t xml:space="preserve">, Program Studi SISTEKIN menyediakan </w:t>
      </w:r>
      <w:r>
        <w:rPr>
          <w:rFonts w:ascii="Calibri" w:hAnsi="Calibri"/>
          <w:b/>
          <w:color w:val="262626"/>
          <w:sz w:val="21"/>
        </w:rPr>
        <w:t>4 Jalur Kelulusan Tugas Akhir</w:t>
      </w:r>
      <w:r>
        <w:rPr>
          <w:rFonts w:ascii="Calibri" w:hAnsi="Calibri"/>
          <w:color w:val="262626"/>
          <w:sz w:val="21"/>
        </w:rPr>
        <w:t xml:space="preserve"> yang setara (</w:t>
      </w:r>
      <w:r>
        <w:rPr>
          <w:rFonts w:ascii="Calibri" w:hAnsi="Calibri"/>
          <w:i/>
          <w:color w:val="262626"/>
          <w:sz w:val="21"/>
        </w:rPr>
        <w:t>equivalent</w:t>
      </w:r>
      <w:r>
        <w:rPr>
          <w:rFonts w:ascii="Calibri" w:hAnsi="Calibri"/>
          <w:color w:val="262626"/>
          <w:sz w:val="21"/>
        </w:rPr>
        <w:t xml:space="preserve">) berbobot </w:t>
      </w:r>
      <w:r>
        <w:rPr>
          <w:rFonts w:ascii="Calibri" w:hAnsi="Calibri"/>
          <w:b/>
          <w:color w:val="262626"/>
          <w:sz w:val="21"/>
        </w:rPr>
        <w:t>6 SKS</w:t>
      </w:r>
      <w:r>
        <w:rPr>
          <w:rFonts w:ascii="Calibri" w:hAnsi="Calibri"/>
          <w:color w:val="262626"/>
          <w:sz w:val="21"/>
        </w:rPr>
        <w:t>: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4 OPSI JALUR TUGAS AKHIR SISTEKIN 2026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Opsi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Jalur Tugas Akhir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Luaran Wajib (Deliverables)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Target Profil Utama (PL)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Skripsi Riset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Naskah Skripsi Ilmiah + Kode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PL-1 (AI/Data Engineer)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Eksperimental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Program Teruji + Uji Statistik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PEO-3 (Studi Lanjut/Riset)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Proyek Inovasi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Sistem Teruji Mitra (TRL ≥ 6) +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PL-2 (Cloud/Cyber Integrator)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Produk Industri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Laporan Teknis + Bukti HKI/Paten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PL-3 (Platform Engineer)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Tech Startup Mandiri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Produk MVP Tervalidasi + Naskah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PL-4 (Digital Technopreneur)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(Technopreneur Track)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Pitch Deck + Bukti Traksi Pasar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PEO-2 (Inovasi &amp; Wirausaha)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Publikasi Jurnal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Artikel Terbit/Accepted di Jurnal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Seluruh PL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Ilmiah Bereputasi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SINTA 1/2 atau Scopus/WoS Q1-Q4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PEO-3 (Akademisi/Riset)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Rincian Kriteria Tiap Jalur: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Jalur 1: Skripsi Riset Eksperimental (Jalur Tradisional)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Fokus pada pengujian algoritma baru, komparasi kinerja model AI, perancangan metode komputasi cerdas, atau analisis keamanan siber mendalam.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Luaran: Naskah laporan skripsi formal (Bab 1–5), repositori kode sumber, dan pengujian performa.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Jalur 2: Proyek Inovasi Produk Teruji Industri (Jalur Rekayasa Terapan)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Fokus pada pembangunan sistem komprehensif yang diimplementasikan langsung pada mitra industri/pemerintah.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Syarat: Memiliki Tingkat Kesiapterapan Teknologi (TKT/TRL) </w:t>
      </w:r>
      <w:r>
        <w:rPr>
          <w:rFonts w:ascii="Calibri" w:hAnsi="Calibri"/>
          <w:i/>
          <w:color w:val="262626"/>
          <w:sz w:val="21"/>
        </w:rPr>
        <w:t>≥ 6</w:t>
      </w:r>
      <w:r>
        <w:rPr>
          <w:rFonts w:ascii="Calibri" w:hAnsi="Calibri"/>
          <w:color w:val="262626"/>
          <w:sz w:val="21"/>
        </w:rPr>
        <w:t>, surat keterangan implementasi dari mitra, sertifikat pendaftaran Hak Cipta Perangkat Lunak (HKI), dan dokumentasi teknis sistem.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Jalur 3: Tech Startup Mandiri (Jalur Technopreneurship)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Fokus pada perintisan usaha rintisan teknologi berbasis AI/Smart Systems.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Syarat: Produk digital MVP berfungsi penuh, bukti traksi pengguna (</w:t>
      </w:r>
      <w:r>
        <w:rPr>
          <w:rFonts w:ascii="Calibri" w:hAnsi="Calibri"/>
          <w:i/>
          <w:color w:val="262626"/>
          <w:sz w:val="21"/>
        </w:rPr>
        <w:t>user traction</w:t>
      </w:r>
      <w:r>
        <w:rPr>
          <w:rFonts w:ascii="Calibri" w:hAnsi="Calibri"/>
          <w:color w:val="262626"/>
          <w:sz w:val="21"/>
        </w:rPr>
        <w:t>) atau validasi pasar (</w:t>
      </w:r>
      <w:r>
        <w:rPr>
          <w:rFonts w:ascii="Calibri" w:hAnsi="Calibri"/>
          <w:i/>
          <w:color w:val="262626"/>
          <w:sz w:val="21"/>
        </w:rPr>
        <w:t>paying customers/MoU mitra</w:t>
      </w:r>
      <w:r>
        <w:rPr>
          <w:rFonts w:ascii="Calibri" w:hAnsi="Calibri"/>
          <w:color w:val="262626"/>
          <w:sz w:val="21"/>
        </w:rPr>
        <w:t xml:space="preserve">), dokumen </w:t>
      </w:r>
      <w:r>
        <w:rPr>
          <w:rFonts w:ascii="Calibri" w:hAnsi="Calibri"/>
          <w:i/>
          <w:color w:val="262626"/>
          <w:sz w:val="21"/>
        </w:rPr>
        <w:t>Lean Canvas</w:t>
      </w:r>
      <w:r>
        <w:rPr>
          <w:rFonts w:ascii="Calibri" w:hAnsi="Calibri"/>
          <w:color w:val="262626"/>
          <w:sz w:val="21"/>
        </w:rPr>
        <w:t xml:space="preserve"> dan laporan bisnis, serta lolos inkubasi di Inkubator Bisnis Universitas / Program P2MW Kemendikbudristek.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Jalur 4: Publikasi Ilmiah Bereputasi (Jalur Akselerasi Riset)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Mahasiswa yang mempublikasikan hasil penelitiannya sebagai </w:t>
      </w:r>
      <w:r>
        <w:rPr>
          <w:rFonts w:ascii="Calibri" w:hAnsi="Calibri"/>
          <w:b/>
          <w:color w:val="262626"/>
          <w:sz w:val="21"/>
        </w:rPr>
        <w:t>Penulis Pertama (*First Author*)</w:t>
      </w:r>
      <w:r>
        <w:rPr>
          <w:rFonts w:ascii="Calibri" w:hAnsi="Calibri"/>
          <w:color w:val="262626"/>
          <w:sz w:val="21"/>
        </w:rPr>
        <w:t xml:space="preserve"> dengan afiliasi Prodi SISTEKIN Universitas Widyagama Malang pada: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Jurnal Internasional Bereputasi terindeks </w:t>
      </w:r>
      <w:r>
        <w:rPr>
          <w:rFonts w:ascii="Calibri" w:hAnsi="Calibri"/>
          <w:b/>
          <w:color w:val="262626"/>
          <w:sz w:val="21"/>
        </w:rPr>
        <w:t>Scopus (Q1/Q2/Q3/Q4)</w:t>
      </w:r>
      <w:r>
        <w:rPr>
          <w:rFonts w:ascii="Calibri" w:hAnsi="Calibri"/>
          <w:color w:val="262626"/>
          <w:sz w:val="21"/>
        </w:rPr>
        <w:t xml:space="preserve"> atau </w:t>
      </w:r>
      <w:r>
        <w:rPr>
          <w:rFonts w:ascii="Calibri" w:hAnsi="Calibri"/>
          <w:b/>
          <w:color w:val="262626"/>
          <w:sz w:val="21"/>
        </w:rPr>
        <w:t>Web of Science (WoS)</w:t>
      </w:r>
      <w:r>
        <w:rPr>
          <w:rFonts w:ascii="Calibri" w:hAnsi="Calibri"/>
          <w:color w:val="262626"/>
          <w:sz w:val="21"/>
        </w:rPr>
        <w:t>; ATAU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Jurnal Nasional Terakreditasi </w:t>
      </w:r>
      <w:r>
        <w:rPr>
          <w:rFonts w:ascii="Calibri" w:hAnsi="Calibri"/>
          <w:b/>
          <w:color w:val="262626"/>
          <w:sz w:val="21"/>
        </w:rPr>
        <w:t>SINTA 1 atau SINTA 2</w:t>
      </w:r>
      <w:r>
        <w:rPr>
          <w:rFonts w:ascii="Calibri" w:hAnsi="Calibri"/>
          <w:color w:val="262626"/>
          <w:sz w:val="21"/>
        </w:rPr>
        <w:t>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Mahasiswa jalur ini dibebaskan dari ujian sidang skripsi konvensional dan hanya melakukan presentasi seminar hasil untuk verifikasi kontribusi substansi.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3. RUBRIK PENILAIAN TUGAS AKHIR &amp; SIDANG KELULUSAN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RUBRIK ASESMEN SIDANG TUGAS AKHIR (6 SKS)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Komponen Penilaian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Bobot (%)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yang Dinilai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1. Orisinalitas Gagasan &amp; Relevansi Visi SISTEKIN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15%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KU1, P2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2. Kedalaman Metodologi &amp; Kebenaran Analisis Teknis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25%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P1, P3, P4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3. Kualitas Produk / Luaran (Sistem, Model AI, MVP)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KK1 / KK2 / KK3 / KK5/ KK6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4. Sistematika Penulisan &amp; Kualitas Dokumentasi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15%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KU2, S1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5. Performa Presentasi &amp; Kemampuan Mempertahankan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15%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KU2, KU3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TOTAL SKOR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100%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Kelulusan: Nilai ≥ 65 (B)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  <w:t>Disahkan sebagai Dokumen Resmi 009 — Kurikulum OBE Revisi SISTEKIN 2026.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Tim Pengembang Kurikulum FSTI Universitas Widyagama Malang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BAB VII: SISTEM ASESMEN OBE, FORMULA CPL, DAN PENJAMINAN MUTU PPEPP</w:t>
      </w:r>
    </w:p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008 — SISTEM ASESMEN OBE, SKEMA 4x EVALUASI TERSTRUKTUR, FORMULA CPL, DAN RUBRIK MASTER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Program Studi Sistem dan Teknologi Informasi (S1) — Fakultas Sains dan Teknologi Informasi (FSTI) Universitas Widyagama Malang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**Dokumen Revisi Definitif Kurikulum 2026**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**Status:** Master Panduan Asesmen OBE Terintegrasi (Kepatuhan IKU 7 &amp; Standar 4 Titik Asesmen)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**Standar Rujukan:** Standar LAM INFOKOM Kriteria 6 (Pendidikan) &amp; Kriteria 9 (Luaran CPL), Panduan Kurikulum OBE APTIKOM v2.0, IABEE Criteria for Assessment &amp; CQI.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VISUALISASI ALUR HINGGA ASESMEN OBE &amp; SIKLUS PPEPP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SIKLUS ASESMEN BERBASIS LUARAN (OBE)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9029"/>
      </w:tblGrid>
      <w:tr>
        <w:trPr>
          <w:tblHeader/>
          <w:cantSplit/>
          <w:cantSplit/>
        </w:trPr>
        <w:tc>
          <w:tcPr>
            <w:tcW w:type="dxa" w:w="90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1. Mata Kuliah merumuskan 3–4 CPMK (Bloom C2–C6) &amp; Sub-CPMK per pekan.</w:t>
            </w:r>
          </w:p>
        </w:tc>
      </w:tr>
      <w:tr>
        <w:trPr>
          <w:cantSplit/>
        </w:trPr>
        <w:tc>
          <w:tcPr>
            <w:tcW w:type="dxa" w:w="90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2. Instrumen Asesmen distandarisasi ke dalam 4 Titik Evaluasi Terstruktur.</w:t>
            </w:r>
          </w:p>
        </w:tc>
      </w:tr>
      <w:tr>
        <w:trPr>
          <w:cantSplit/>
        </w:trPr>
        <w:tc>
          <w:tcPr>
            <w:tcW w:type="dxa" w:w="90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3. Nilai Mahasiswa dihitung per CPMK menggunakan Rubrik Analitik Terstandar.</w:t>
            </w:r>
          </w:p>
        </w:tc>
      </w:tr>
      <w:tr>
        <w:trPr>
          <w:cantSplit/>
        </w:trPr>
        <w:tc>
          <w:tcPr>
            <w:tcW w:type="dxa" w:w="90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4. Skor Ketercapaian CPL dihitung menggunakan Formula Bobot Matriks MK ↔ CPL.</w:t>
            </w:r>
          </w:p>
        </w:tc>
      </w:tr>
      <w:tr>
        <w:trPr>
          <w:cantSplit/>
        </w:trPr>
        <w:tc>
          <w:tcPr>
            <w:tcW w:type="dxa" w:w="90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5. Analisis Gap &amp; Tindak Lanjut Perbaikan Berkelanjutan (PPEPP / CQI).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**Kepatuhan IKU 7 (Indikator Kinerja Utama Kemendikbudristek):**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Setiap mata kuliah keahlian dan praktikum wajib mengalokasikan **minimal 50% bobot evaluasi** menggunakan metode pembelajaran partisipatif dan kolaboratif: **Case Method (Studi Kasus)** atau **Team-Based Project (PjBL)**.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2. SKEMA STANDAR 4x TITIK EVALUASI MATA KULIAH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Untuk memastikan kemudahan pengelolaan nilai di Sistem Informasi Akademik (SIAKAD), menjaga keadilan beban belajar mahasiswa, serta memetakan secara langsung 1-to-1 terhadap CPMK mata kuliah, Program Studi SISTEKIN menetapkan </w:t>
      </w:r>
      <w:r>
        <w:rPr>
          <w:rFonts w:ascii="Calibri" w:hAnsi="Calibri"/>
          <w:b/>
          <w:color w:val="262626"/>
          <w:sz w:val="21"/>
        </w:rPr>
        <w:t>Skema Baku 4x Titik Asesmen</w:t>
      </w:r>
      <w:r>
        <w:rPr>
          <w:rFonts w:ascii="Calibri" w:hAnsi="Calibri"/>
          <w:color w:val="262626"/>
          <w:sz w:val="21"/>
        </w:rPr>
        <w:t>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Komponen Asesmen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Jadwal Pekan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Target Evaluasi CPMK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Bobot MK Teori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Bobot MK Praktikum / Proyek (+P)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Pekan 4 / 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  <w:r>
              <w:rPr>
                <w:rFonts w:ascii="Calibri" w:hAnsi="Calibri"/>
                <w:color w:val="262626"/>
                <w:sz w:val="19"/>
              </w:rPr>
              <w:t xml:space="preserve"> (Fondasi Konsep / Kuis / Problem Solving Awal)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20%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20%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(Milestone Proyek 1 / Modul Lab 1)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Pekan 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  <w:r>
              <w:rPr>
                <w:rFonts w:ascii="Calibri" w:hAnsi="Calibri"/>
                <w:color w:val="262626"/>
                <w:sz w:val="19"/>
              </w:rPr>
              <w:t xml:space="preserve"> (atau CPMK-1 &amp; 2) (Evaluasi Tengah Semester)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30%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(Ujian Teori Terjadwal)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25%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(Ujian Praktik / Evaluasi Proyek 50%)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Pekan 12 / 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  <w:r>
              <w:rPr>
                <w:rFonts w:ascii="Calibri" w:hAnsi="Calibri"/>
                <w:color w:val="262626"/>
                <w:sz w:val="19"/>
              </w:rPr>
              <w:t xml:space="preserve"> (Penerapan Lanjut / Studi Kasus / Integrasi Sistem)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20%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(Paper Analisis / Kasus 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25%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(Milestone Proyek 2 / Integrasi Sistem)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Pekan 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  <w:r>
              <w:rPr>
                <w:rFonts w:ascii="Calibri" w:hAnsi="Calibri"/>
                <w:color w:val="262626"/>
                <w:sz w:val="19"/>
              </w:rPr>
              <w:t xml:space="preserve"> (Evaluasi Akhir Komprehensif &amp; Sintesis CPL)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30%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(Ujian Akhir Komprehensif)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30%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(Demo Day, Portofolio &amp; Uji Produk)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TOTAL BOBOT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Pemenuhan 100% CPMK Mata Kuliah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100%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100%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  <w:t>Catatan:</w:t>
      </w:r>
      <w:r>
        <w:rPr>
          <w:rFonts w:ascii="Calibri" w:hAnsi="Calibri"/>
          <w:color w:val="262626"/>
          <w:sz w:val="21"/>
        </w:rPr>
        <w:t xml:space="preserve"> Pekan-pekan selain 4 titik di atas difokuskan pada aktivitas pembelajaran aktif (</w:t>
      </w:r>
      <w:r>
        <w:rPr>
          <w:rFonts w:ascii="Calibri" w:hAnsi="Calibri"/>
          <w:i/>
          <w:color w:val="262626"/>
          <w:sz w:val="21"/>
        </w:rPr>
        <w:t>active learning, hands-on coding, live discussion</w:t>
      </w:r>
      <w:r>
        <w:rPr>
          <w:rFonts w:ascii="Calibri" w:hAnsi="Calibri"/>
          <w:color w:val="262626"/>
          <w:sz w:val="21"/>
        </w:rPr>
        <w:t>) yang bersifat formatif (</w:t>
      </w:r>
      <w:r>
        <w:rPr>
          <w:rFonts w:ascii="Calibri" w:hAnsi="Calibri"/>
          <w:i/>
          <w:color w:val="262626"/>
          <w:sz w:val="21"/>
        </w:rPr>
        <w:t>non-graded</w:t>
      </w:r>
      <w:r>
        <w:rPr>
          <w:rFonts w:ascii="Calibri" w:hAnsi="Calibri"/>
          <w:color w:val="262626"/>
          <w:sz w:val="21"/>
        </w:rPr>
        <w:t>).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3. FORMULA MATEMATIS KETERCAPAIAN CPL (CPL ATTAINMENT FORMULATION)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3.1 Perhitungan Ketercapaian CPMK pada Mata Kuliah ($Score_{CPMK_j}$)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Skor ketercapaian untuk suatu </w:t>
      </w:r>
      <w:r>
        <w:rPr>
          <w:rFonts w:ascii="Calibri" w:hAnsi="Calibri"/>
          <w:i/>
          <w:color w:val="262626"/>
          <w:sz w:val="21"/>
        </w:rPr>
        <w:t>CPMK_j</w:t>
      </w:r>
      <w:r>
        <w:rPr>
          <w:rFonts w:ascii="Calibri" w:hAnsi="Calibri"/>
          <w:color w:val="262626"/>
          <w:sz w:val="21"/>
        </w:rPr>
        <w:t xml:space="preserve"> pada mata kuliah </w:t>
      </w:r>
      <w:r>
        <w:rPr>
          <w:rFonts w:ascii="Calibri" w:hAnsi="Calibri"/>
          <w:i/>
          <w:color w:val="262626"/>
          <w:sz w:val="21"/>
        </w:rPr>
        <w:t>k</w:t>
      </w:r>
      <w:r>
        <w:rPr>
          <w:rFonts w:ascii="Calibri" w:hAnsi="Calibri"/>
          <w:color w:val="262626"/>
          <w:sz w:val="21"/>
        </w:rPr>
        <w:t xml:space="preserve"> oleh mahasiswa </w:t>
      </w:r>
      <w:r>
        <w:rPr>
          <w:rFonts w:ascii="Calibri" w:hAnsi="Calibri"/>
          <w:i/>
          <w:color w:val="262626"/>
          <w:sz w:val="21"/>
        </w:rPr>
        <w:t>i</w:t>
      </w:r>
      <w:r>
        <w:rPr>
          <w:rFonts w:ascii="Calibri" w:hAnsi="Calibri"/>
          <w:color w:val="262626"/>
          <w:sz w:val="21"/>
        </w:rPr>
        <w:t xml:space="preserve"> dihitung sebagai rata-rata berbobot dari instrumen asesmen terkait:</w:t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</w:r>
      <w:r>
        <w:rPr>
          <w:rFonts w:ascii="Calibri" w:hAnsi="Calibri"/>
          <w:color w:val="262626"/>
          <w:sz w:val="21"/>
        </w:rPr>
        <w:t>Score_{CPMK_j, k}(i) = \sum_{m=1}^{M} \left( W_{jm} \times Score_{m}(i) \right)</w:t>
      </w:r>
      <w:r>
        <w:rPr>
          <w:rFonts w:ascii="Calibri" w:hAnsi="Calibri"/>
          <w:i/>
          <w:color w:val="262626"/>
          <w:sz w:val="21"/>
        </w:rPr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  <w:t>Dimana: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i/>
          <w:color w:val="262626"/>
          <w:sz w:val="21"/>
        </w:rPr>
        <w:t>Score_m(i)</w:t>
      </w:r>
      <w:r>
        <w:rPr>
          <w:rFonts w:ascii="Calibri" w:hAnsi="Calibri"/>
          <w:color w:val="262626"/>
          <w:sz w:val="21"/>
        </w:rPr>
        <w:t xml:space="preserve"> = Nilai instrumen asesmen ke-</w:t>
      </w:r>
      <w:r>
        <w:rPr>
          <w:rFonts w:ascii="Calibri" w:hAnsi="Calibri"/>
          <w:i/>
          <w:color w:val="262626"/>
          <w:sz w:val="21"/>
        </w:rPr>
        <w:t>m</w:t>
      </w:r>
      <w:r>
        <w:rPr>
          <w:rFonts w:ascii="Calibri" w:hAnsi="Calibri"/>
          <w:color w:val="262626"/>
          <w:sz w:val="21"/>
        </w:rPr>
        <w:t xml:space="preserve"> (Tugas 1, UTS, Tugas 2, atau UAS, skala 0–100).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i/>
          <w:color w:val="262626"/>
          <w:sz w:val="21"/>
        </w:rPr>
        <w:t>W_jm</w:t>
      </w:r>
      <w:r>
        <w:rPr>
          <w:rFonts w:ascii="Calibri" w:hAnsi="Calibri"/>
          <w:color w:val="262626"/>
          <w:sz w:val="21"/>
        </w:rPr>
        <w:t xml:space="preserve"> = Bobot instrumen ke-</w:t>
      </w:r>
      <w:r>
        <w:rPr>
          <w:rFonts w:ascii="Calibri" w:hAnsi="Calibri"/>
          <w:i/>
          <w:color w:val="262626"/>
          <w:sz w:val="21"/>
        </w:rPr>
        <w:t>m</w:t>
      </w:r>
      <w:r>
        <w:rPr>
          <w:rFonts w:ascii="Calibri" w:hAnsi="Calibri"/>
          <w:color w:val="262626"/>
          <w:sz w:val="21"/>
        </w:rPr>
        <w:t xml:space="preserve"> terhadap </w:t>
      </w:r>
      <w:r>
        <w:rPr>
          <w:rFonts w:ascii="Calibri" w:hAnsi="Calibri"/>
          <w:i/>
          <w:color w:val="262626"/>
          <w:sz w:val="21"/>
        </w:rPr>
        <w:t>CPMK_j</w:t>
      </w:r>
      <w:r>
        <w:rPr>
          <w:rFonts w:ascii="Calibri" w:hAnsi="Calibri"/>
          <w:color w:val="262626"/>
          <w:sz w:val="21"/>
        </w:rPr>
        <w:t xml:space="preserve"> (</w:t>
      </w:r>
      <w:r>
        <w:rPr>
          <w:rFonts w:ascii="Calibri" w:hAnsi="Calibri"/>
          <w:i/>
          <w:color w:val="262626"/>
          <w:sz w:val="21"/>
        </w:rPr>
        <w:t>\sum W_jm = 1.0</w:t>
      </w:r>
      <w:r>
        <w:rPr>
          <w:rFonts w:ascii="Calibri" w:hAnsi="Calibri"/>
          <w:color w:val="262626"/>
          <w:sz w:val="21"/>
        </w:rPr>
        <w:t>).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3.2 Perhitungan Nilai Akhir Mata Kuliah ($NA_k$)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Nilai akhir mata kuliah merupakan agregasi dari seluruh ketercapaian CPMK:</w:t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</w:r>
      <w:r>
        <w:rPr>
          <w:rFonts w:ascii="Calibri" w:hAnsi="Calibri"/>
          <w:color w:val="262626"/>
          <w:sz w:val="21"/>
        </w:rPr>
        <w:t>NA_k(i) = \sum_{j=1}^{J} \left( W_{CPMK_j, k} \times Score_{CPMK_j, k}(i) \right)</w:t>
      </w:r>
      <w:r>
        <w:rPr>
          <w:rFonts w:ascii="Calibri" w:hAnsi="Calibri"/>
          <w:i/>
          <w:color w:val="262626"/>
          <w:sz w:val="21"/>
        </w:rPr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3.3 Perhitungan Ketercapaian CPL Mahasiswa Individu ($Attainment_{CPL_x}(i)$)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Ketercapaian seorang mahasiswa </w:t>
      </w:r>
      <w:r>
        <w:rPr>
          <w:rFonts w:ascii="Calibri" w:hAnsi="Calibri"/>
          <w:i/>
          <w:color w:val="262626"/>
          <w:sz w:val="21"/>
        </w:rPr>
        <w:t>i</w:t>
      </w:r>
      <w:r>
        <w:rPr>
          <w:rFonts w:ascii="Calibri" w:hAnsi="Calibri"/>
          <w:color w:val="262626"/>
          <w:sz w:val="21"/>
        </w:rPr>
        <w:t xml:space="preserve"> pada suatu </w:t>
      </w:r>
      <w:r>
        <w:rPr>
          <w:rFonts w:ascii="Calibri" w:hAnsi="Calibri"/>
          <w:i/>
          <w:color w:val="262626"/>
          <w:sz w:val="21"/>
        </w:rPr>
        <w:t>CPL_x</w:t>
      </w:r>
      <w:r>
        <w:rPr>
          <w:rFonts w:ascii="Calibri" w:hAnsi="Calibri"/>
          <w:color w:val="262626"/>
          <w:sz w:val="21"/>
        </w:rPr>
        <w:t xml:space="preserve"> dihitung dari seluruh mata kuliah pembina </w:t>
      </w:r>
      <w:r>
        <w:rPr>
          <w:rFonts w:ascii="Calibri" w:hAnsi="Calibri"/>
          <w:i/>
          <w:color w:val="262626"/>
          <w:sz w:val="21"/>
        </w:rPr>
        <w:t>CPL_x</w:t>
      </w:r>
      <w:r>
        <w:rPr>
          <w:rFonts w:ascii="Calibri" w:hAnsi="Calibri"/>
          <w:color w:val="262626"/>
          <w:sz w:val="21"/>
        </w:rPr>
        <w:t>:</w:t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</w:r>
      <w:r>
        <w:rPr>
          <w:rFonts w:ascii="Calibri" w:hAnsi="Calibri"/>
          <w:color w:val="262626"/>
          <w:sz w:val="21"/>
        </w:rPr>
        <w:t>Attainment_{CPL_x}(i) = \frac{\sum_{k \in MK(CPL_x)} \left( SKS_k \times Weight_{k, CPL_x} \times NA_k(i) \right)}{\sum_{k \in MK(CPL_x)} \left( SKS_k \times Weight_{k, CPL_x} \right)}</w:t>
      </w:r>
      <w:r>
        <w:rPr>
          <w:rFonts w:ascii="Calibri" w:hAnsi="Calibri"/>
          <w:i/>
          <w:color w:val="262626"/>
          <w:sz w:val="21"/>
        </w:rPr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  <w:t>Ambang Batas Kelulusan CPL Minimum: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b/>
          <w:color w:val="262626"/>
          <w:sz w:val="21"/>
        </w:rPr>
        <w:t>65,0 (Kategori B / Memuaskan)</w:t>
      </w:r>
      <w:r>
        <w:rPr>
          <w:rFonts w:ascii="Calibri" w:hAnsi="Calibri"/>
          <w:color w:val="262626"/>
          <w:sz w:val="21"/>
        </w:rPr>
        <w:t>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3.4 Perhitungan Ketercapaian CPL Program Studi ($Cohort\_Attainment_{CPL_x}$)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Untuk akreditasi LAM INFOKOM Kriteria 9, persentase ketercapaian kohor lulusan dihitung:</w:t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</w:r>
      <w:r>
        <w:rPr>
          <w:rFonts w:ascii="Calibri" w:hAnsi="Calibri"/>
          <w:color w:val="262626"/>
          <w:sz w:val="21"/>
        </w:rPr>
        <w:t>\% Cohort\_Attainment_{CPL_x} = \left( \frac{\text{Jumlah Mahasiswa dengan } Attainment_{CPL_x} \ge 65.0}{\text{Total Mahasiswa dalam Angkatan}} \right) \times 100\%</w:t>
      </w:r>
      <w:r>
        <w:rPr>
          <w:rFonts w:ascii="Calibri" w:hAnsi="Calibri"/>
          <w:i/>
          <w:color w:val="262626"/>
          <w:sz w:val="21"/>
        </w:rPr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  <w:t>Target Standar Mutu Prodi SISTEKIN: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b/>
          <w:color w:val="262626"/>
          <w:sz w:val="21"/>
        </w:rPr>
        <w:t>Minimal 80% mahasiswa mencapai threshold CPL $\ge 65,0$</w:t>
      </w:r>
      <w:r>
        <w:rPr>
          <w:rFonts w:ascii="Calibri" w:hAnsi="Calibri"/>
          <w:color w:val="262626"/>
          <w:sz w:val="21"/>
        </w:rPr>
        <w:t>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4. MASTER RUBRIK PENILAIAN OBE TERSTANDAR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4.1 Rubrik 1: Penilaian Proyek Rekayasa Perangkat Lunak &amp; Coding (PjBL)</w:t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  <w:t>Digunakan untuk MK Praktikum, Platform Engineering, AI, dan Capstone Project.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Kriteria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Sangat Baik (81 – 100)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Baik (70 – 80)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Cukup (56 – 69)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Kurang (&lt; 56)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1. Arsitektur &amp; Struktur Kode (25%)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modular, SOLID, clean code, terdokumentasi rapi.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cukup modular, pola desain standar industri.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kurang teratur, terjadi duplikasi kode.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Kode monolitik tanpa pola, sulit dibaca dan dipelihara.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2. Fungsionalitas &amp; Fitur (35%)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100% fitur berjalan sempurna sesuai SRS, zero fatal bug.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80–99% fitur berjalan baik, ada bug minor non-fatal.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60–79% fitur berjalan, beberapa error fungsional.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Fitur utama gagal berfungsi, crash saat runtime.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3. UI/UX &amp; Responsivitas (20%)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Antarmuka intuitif, estetik, adaptif di multi-device.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Antarmuka baik dan responsif pada layar desktop/mobile.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Antarmuka standar, kaku, atau cacat visual minor.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Antarmuka buruk, tidak ramah pengguna, tidak responsif.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4. Pengujian &amp; Dokumentasi (20%)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Pengujian otomatis/manual komprehensif, README &amp; API spec rapi.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Pengujian memadai, dokumentasi instalasi lengkap.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Pengujian minimal, dokumentasi teknis kurang lengkap.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 ada bukti pengujian, tanpa dokumentasi.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4.2 Rubrik 2: Penilaian Presentasi Lisan &amp; Komunikasi Ilmiah</w:t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  <w:t>Digunakan untuk Seminar Proposal, Sidang Proyek, dan Capstone Project.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Kriteria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Sangat Baik (81 – 100)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Baik (70 – 80)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Cukup (56 – 69)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Kurang (&lt; 56)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1. Penguasaan Materi (40%)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Menguasai penuh materi &amp; mampu menjawab pertanyaan kritis secara ilmiah.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Memahami materi dengan baik, jawaban tepat dan logis.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Pemahaman cukup, namun ragu-ragu saat tanya jawab.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 menguasai materi, tidak mampu menjawab pertanyaan.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2. Kualitas Media Visual (30%)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Slide profesional, visual infografis kuat, data terstruktur.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Slide rapi, teks terbaca jelas, visual mendukung.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Slide terlalu padat teks (</w:t>
            </w:r>
            <w:r>
              <w:rPr>
                <w:rFonts w:ascii="Calibri" w:hAnsi="Calibri"/>
                <w:i/>
                <w:color w:val="262626"/>
                <w:sz w:val="19"/>
              </w:rPr>
              <w:t>text-heavy</w:t>
            </w:r>
            <w:r>
              <w:rPr>
                <w:rFonts w:ascii="Calibri" w:hAnsi="Calibri"/>
                <w:color w:val="262626"/>
                <w:sz w:val="19"/>
              </w:rPr>
              <w:t>), visual minim.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Slide buruk, tidak terstruktur, banyak salah ketik (</w:t>
            </w:r>
            <w:r>
              <w:rPr>
                <w:rFonts w:ascii="Calibri" w:hAnsi="Calibri"/>
                <w:i/>
                <w:color w:val="262626"/>
                <w:sz w:val="19"/>
              </w:rPr>
              <w:t>typo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3. Artikulasi &amp; Waktu (30%)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Artikulasi lugas, percaya diri, kontak mata baik, tepat waktu.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Komunikasi jelas, intonasi baik, alokasi waktu pas.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Suara monoton, sedikit melebihi batas waktu.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Komunikasi pasif, tidak terkontrol, tidak profesional.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4.3 Rubrik 3: Penilaian Karya Tulis &amp; Laporan Rekayasa</w:t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  <w:t>Digunakan untuk Laporan Praktikum, Tugas Analisis Kasus, dan Skripsi.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Kriteria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Sangat Baik (81 – 100)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Baik (70 – 80)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Cukup (56 – 69)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Kurang (&lt; 56)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1. Kedalaman Analisis (40%)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Analisis kritis mendalam, sintesis literatur mutakhir, solusi orisinal.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Analisis baik, argumen terstruktur, rujukan relevan.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Analisis bersifat deskriptif, kurang mendalam.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Analisis dangkal, tanpa landasan teori yang memadai.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2. Metodologi Rekayasa (30%)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Metodologi ilmiah/rekayasa tepat, tahapan sistematis dan valid.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Metodologi tepat dan dapat dipertanggungjawabkan.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Metodologi kurang lengkap atau ada langkah terlewat.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Metodologi tidak jelas atau keliru.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3. Tata Tulis &amp; Sitasi (30%)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Format standar IEEE/APA sempurna, sitasi Mendeley, bebas plagiasi (&lt;20%).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Format rapi, sitasi standar, kemiripan rendah.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Format kurang konsisten, ada kesalahan sitasi minor.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Format tidak rapi, banyak salah eja, indikasi plagiasi.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5. INTEGRASI CAPAIAN CPL KE DALAM SKPI (SURAT KETERANGAN PENDAMPING IJAZAH)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Hasil ketercapaian 14 CPL mahasiswa selama 8 semester akan dicetak sebagai </w:t>
      </w:r>
      <w:r>
        <w:rPr>
          <w:rFonts w:ascii="Calibri" w:hAnsi="Calibri"/>
          <w:b/>
          <w:color w:val="262626"/>
          <w:sz w:val="21"/>
        </w:rPr>
        <w:t>Portofolio Capaian OBE (Radar Chart CPL)</w:t>
      </w:r>
      <w:r>
        <w:rPr>
          <w:rFonts w:ascii="Calibri" w:hAnsi="Calibri"/>
          <w:color w:val="262626"/>
          <w:sz w:val="21"/>
        </w:rPr>
        <w:t xml:space="preserve"> pada lampiran resmi SKPI lulusan: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HIERARKI &amp; DISTINSI KONSEPTUAL OBE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Konsep Kurikulum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Rentang Waktu Pencapaian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Subjek &amp; Fokus Evaluasi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 &amp; Sub-CPMK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Selama masa perkuliahan (Semester 1–8)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aktif per mata kuliah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14 CPL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Pada saat penyelesaian studi / kelulusan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Wisudawan (KKNI Level 6)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 Profil Lulusan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Peran/identitas profesi saat lulus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Kesiapan kerja lulusan awal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PEO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hingga 5 tahun setelah kelulusan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Alumni &amp; Pengguna Lulusan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**Konteks Program Studi Baru:**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Program Studi SISTEKIN baru beroperasi dan belum menghasilkan lulusan 3–5 tahun. Oleh karena itu, target numerik PEO berstatus **Provisional Baseline**, dan fokus penilaian akreditasi saat ini bertumpu pada **kualitas desain kurikulum, keterlacakan VMTS, kesiapan instrumen, dan mekanisme validasi pemangku kepentingan (*stakeholders*)**.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2. FORMULASI 3 PEO &amp; KEPEMIMPINAN (*LEADERSHIP*) LINTAS-PEO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 PROGRAM EDUCATIONAL OBJECTIVES (PEO) SISTEKIN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PEO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Pernyataan Formal Objektif Pendidikan (3–5 Tahun Pasca Kelulusan)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PEO-1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Professional Practice and Systems Integration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"Dalam 3–5 tahun setelah lulus, alumni mampu berkarier secara profesional dalam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menganalisis, merancang, mengembangkan, mengintegrasikan, mengamankan, atau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mengelola sistem dan teknologi informasi cerdas sesuai kebutuhan organisasi,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industri, dan masyarakat."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PEO-2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Digital Innovation and Technopreneurship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"Dalam 3–5 tahun setelah lulus, alumni mampu menghasilkan inovasi, produk, layanan,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perbaikan proses, atau usaha digital yang relevan, etis, berkelanjutan, dan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memberikan nilai tambah bagi pengguna, organisasi, industri, atau masyarakat."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PEO-3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Advanced Study, Research, and Lifelong Learning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"Dalam 3–5 tahun setelah lulus, alumni mampu mengembangkan kompetensi melalui studi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lanjut (S2/S3), penelitian terapan, sertifikasi profesional, komunitas keilmuan,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atau pembelajaran sepanjang hayat serta menunjukkan kepemimpinan sesuai konteksnya."</w:t>
            </w:r>
          </w:p>
        </w:tc>
      </w:tr>
    </w:tbl>
    <w:p>
      <w:pPr>
        <w:spacing w:after="120"/>
      </w:pP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Atribut Kepemimpinan (*Leadership*) Lintas-PEO (Bukan Jalur ke-4):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Pada PEO-1 (Praktisi Profesional):</w:t>
      </w:r>
      <w:r>
        <w:rPr>
          <w:rFonts w:ascii="Calibri" w:hAnsi="Calibri"/>
          <w:color w:val="262626"/>
          <w:sz w:val="21"/>
        </w:rPr>
        <w:t xml:space="preserve"> Memimpin tim pengembang perangkat lunak, memandu arsitektur sistem enterprise, atau memimpin inisiatif transformasi digital institusi.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Pada PEO-2 (Technopreneur/Inovator):</w:t>
      </w:r>
      <w:r>
        <w:rPr>
          <w:rFonts w:ascii="Calibri" w:hAnsi="Calibri"/>
          <w:color w:val="262626"/>
          <w:sz w:val="21"/>
        </w:rPr>
        <w:t xml:space="preserve"> Memimpin </w:t>
      </w:r>
      <w:r>
        <w:rPr>
          <w:rFonts w:ascii="Calibri" w:hAnsi="Calibri"/>
          <w:i/>
          <w:color w:val="262626"/>
          <w:sz w:val="21"/>
        </w:rPr>
        <w:t>startup</w:t>
      </w:r>
      <w:r>
        <w:rPr>
          <w:rFonts w:ascii="Calibri" w:hAnsi="Calibri"/>
          <w:color w:val="262626"/>
          <w:sz w:val="21"/>
        </w:rPr>
        <w:t>, mengelola portofolio produk digital (</w:t>
      </w:r>
      <w:r>
        <w:rPr>
          <w:rFonts w:ascii="Calibri" w:hAnsi="Calibri"/>
          <w:i/>
          <w:color w:val="262626"/>
          <w:sz w:val="21"/>
        </w:rPr>
        <w:t>Product Lead</w:t>
      </w:r>
      <w:r>
        <w:rPr>
          <w:rFonts w:ascii="Calibri" w:hAnsi="Calibri"/>
          <w:color w:val="262626"/>
          <w:sz w:val="21"/>
        </w:rPr>
        <w:t>), dan mengarahkan strategi pertumbuhan bisnis.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Pada PEO-3 (Akademisi/Peneliti):</w:t>
      </w:r>
      <w:r>
        <w:rPr>
          <w:rFonts w:ascii="Calibri" w:hAnsi="Calibri"/>
          <w:color w:val="262626"/>
          <w:sz w:val="21"/>
        </w:rPr>
        <w:t xml:space="preserve"> Memimpin laboratorium riset, kelompok kajian keilmuan (</w:t>
      </w:r>
      <w:r>
        <w:rPr>
          <w:rFonts w:ascii="Calibri" w:hAnsi="Calibri"/>
          <w:i/>
          <w:color w:val="262626"/>
          <w:sz w:val="21"/>
        </w:rPr>
        <w:t>KBK</w:t>
      </w:r>
      <w:r>
        <w:rPr>
          <w:rFonts w:ascii="Calibri" w:hAnsi="Calibri"/>
          <w:color w:val="262626"/>
          <w:sz w:val="21"/>
        </w:rPr>
        <w:t>), atau mengoordinasikan riset kolaboratif multidisiplin.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3. MATRIKS FORMAL KETERLACAKAN PEO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3.1 Matriks VMTS 2045 $\times$ 3 PEO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Pilar Strategis VMTS 2045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PEO-1 (Professional)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PEO-2 (Innovation)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PEO-3 (Lifelong Learning)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Pilar 1: AI &amp; Smart Systems Integration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(Utama)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(Pendukung)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(Utama)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Pilar 2: Modern Digital Platform Engineering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(Utama)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(Utama)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(Pendukung)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Pilar 3: Technopreneurship &amp; Kemandirian Bangsa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(Pendukung)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(Utama)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(Pendukung)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Pilar 4: Bermutu, Mandiri, Berwawasan Global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(Utama)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(Utama)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(Utama)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3.2 Matriks 3 PEO $\times$ 4 Profil Lulusan (PL)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PEO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PL-1: Intelligent IS &amp; AI Eng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PL-2: Cloud, Cyber &amp; Smart Sys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PL-3: UI/UX &amp; Platform Eng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PL-4: Technopreneur &amp; Innovator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PEO-1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⭐⭐⭐ (Primer)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⭐⭐⭐ (Primer)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⭐⭐⭐ (Primer)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⭐⭐ (Sekunder)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PEO-2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⭐⭐ (Sekunder)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⭐⭐ (Sekunder)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⭐⭐⭐ (Primer)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⭐⭐⭐ (Primer)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PEO-3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⭐⭐⭐ (Primer)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⭐⭐⭐ (Primer)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⭐⭐⭐ (Primer)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⭐⭐⭐ (Primer)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3.3 Matriks 3 PEO $\times$ 14 CPL Terstandar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PEO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Sikap (S)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Keterampilan Umum (KU)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Pengetahuan (P)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Keterampilan Khusus (KK)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PEO-1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KU2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KU3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KK2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KK3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KK4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PEO-2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S1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KU2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KU3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KK6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PEO-3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KU2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KU3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KK2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KK3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KK4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KK5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KK6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3.4 Matriks PEO $\times$ Klaster Mata Kuliah &amp; Peminatan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PEO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Klaster MK Dasar Fakultas &amp; MKWU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Klaster MK Inti Prodi (STI Core)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Klaster Peminatan Spesialisasi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Klaster Capstone &amp; Tugas Akhir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PEO-1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Sains, Matematika, Etika Digital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Database, Network, OS, Cloud, Security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P1 (Smart Sys), P2 (Cloud/Cyber), P3 (Platform)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Capstone FSTI, PKL, Skripsi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PEO-2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Kewirausahaan I, Sosio-Teknologi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Web/Mobile, Project Management, BPA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P3 (Platform Eng), P1 (Smart Sys)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Capstone Technopreneur, Startup TA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PEO-3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Metode Penelitian, Sains Komputasi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Machine Learning, Deep Learning, AI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P1, P2, P3 (Seluruh Peminatan)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Pra-Skripsi, Skripsi Publikasi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4. PEO MEASUREMENT PLAN (RENCANA PENGUKURAN BERTAHAP PRODI BARU)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PEO MEASUREMENT PLAN BERTAHAP SISTEKIN (SIKLUS 5 TAHUN)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Tahap Pengukuran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Fokus Evaluasi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Sumber Data &amp; Instrumen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Target Provisional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1. Setiap Semester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Capaian CPMK &amp; CPL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Asesmen 4x MK, Rubrik Analitik,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≥ 80\%</w:t>
            </w:r>
            <w:r>
              <w:rPr>
                <w:rFonts w:ascii="Calibri" w:hAnsi="Calibri"/>
                <w:color w:val="262626"/>
                <w:sz w:val="19"/>
              </w:rPr>
              <w:t xml:space="preserve"> Mahasiswa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Aktif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Portofolio Nilai SIAKAD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Lulus CPL </w:t>
            </w:r>
            <w:r>
              <w:rPr>
                <w:rFonts w:ascii="Calibri" w:hAnsi="Calibri"/>
                <w:i/>
                <w:color w:val="262626"/>
                <w:sz w:val="19"/>
              </w:rPr>
              <w:t>≥ 65.0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2. Setiap Tahun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Relevansi Kurikulum &amp;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FGD Industri, Advisory Board,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Skor Relevansi Mitra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Kebutuhan Pasar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Survei Kebutuhan Stakeholder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≥ 4.0 / 5.0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3. Saat Kelulusan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Kesiapan Kerja Awal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Exit Survey Wisudawan, Capaian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Waktu Tunggu </w:t>
            </w:r>
            <w:r>
              <w:rPr>
                <w:rFonts w:ascii="Calibri" w:hAnsi="Calibri"/>
                <w:i/>
                <w:color w:val="262626"/>
                <w:sz w:val="19"/>
              </w:rPr>
              <w:t>&lt; 3</w:t>
            </w:r>
            <w:r>
              <w:rPr>
                <w:rFonts w:ascii="Calibri" w:hAnsi="Calibri"/>
                <w:color w:val="262626"/>
                <w:sz w:val="19"/>
              </w:rPr>
              <w:t xml:space="preserve"> Bl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(</w:t>
            </w:r>
            <w:r>
              <w:rPr>
                <w:rFonts w:ascii="Calibri" w:hAnsi="Calibri"/>
                <w:i/>
                <w:color w:val="262626"/>
                <w:sz w:val="19"/>
              </w:rPr>
              <w:t>Day-1 Readiness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SKPI Radar CPL, Sertifikasi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Sertifikasi </w:t>
            </w:r>
            <w:r>
              <w:rPr>
                <w:rFonts w:ascii="Calibri" w:hAnsi="Calibri"/>
                <w:i/>
                <w:color w:val="262626"/>
                <w:sz w:val="19"/>
              </w:rPr>
              <w:t>≥ 70\%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4. 1 Thn Pascalulus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Transisi Karier Awal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Tracer Study Awal: Relevansi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Keselarasan Kerja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&amp; Penyerapan Kerja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Pekerjaan, Gaji Pertama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≥ 75\%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5. 3–5 Thn Pascalu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Ketercapaian 3 PEO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Tracer PEO Alumni, Employer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≥ 75\%</w:t>
            </w:r>
            <w:r>
              <w:rPr>
                <w:rFonts w:ascii="Calibri" w:hAnsi="Calibri"/>
                <w:color w:val="262626"/>
                <w:sz w:val="19"/>
              </w:rPr>
              <w:t xml:space="preserve"> Alumni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lus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Definitif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Satisfaction Survey (Atasan)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Kategori "Tinggi/Baik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6. Pasca-Evaluasi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Perbaikan Kurikulum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RTM Fakultas, Root Cause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Dokumen Kurikulum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Berkelanjutan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Analysis (RCA), RTL PPEPP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Revisi Berkala (CQI)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5. INSTRUMEN KUESIONER TRACER STUDY ALUMNI (EVALUASI 3–5 TAHUN)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BAGIAN A: Identitas &amp; Keselarasan Okupasi (4 PL)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Posisi/Jabatan Pekerjaan Saat Ini: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[ ] </w:t>
      </w:r>
      <w:r>
        <w:rPr>
          <w:rFonts w:ascii="Calibri" w:hAnsi="Calibri"/>
          <w:i/>
          <w:color w:val="262626"/>
          <w:sz w:val="21"/>
        </w:rPr>
        <w:t>AI / Data / Machine Learning Engineer</w:t>
      </w:r>
      <w:r>
        <w:rPr>
          <w:rFonts w:ascii="Calibri" w:hAnsi="Calibri"/>
          <w:color w:val="262626"/>
          <w:sz w:val="21"/>
        </w:rPr>
        <w:t xml:space="preserve"> (Selaras </w:t>
      </w:r>
      <w:r>
        <w:rPr>
          <w:rFonts w:ascii="Calibri" w:hAnsi="Calibri"/>
          <w:b/>
          <w:color w:val="262626"/>
          <w:sz w:val="21"/>
        </w:rPr>
        <w:t>PL-1</w:t>
      </w:r>
      <w:r>
        <w:rPr>
          <w:rFonts w:ascii="Calibri" w:hAnsi="Calibri"/>
          <w:color w:val="262626"/>
          <w:sz w:val="21"/>
        </w:rPr>
        <w:t>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[ ] </w:t>
      </w:r>
      <w:r>
        <w:rPr>
          <w:rFonts w:ascii="Calibri" w:hAnsi="Calibri"/>
          <w:i/>
          <w:color w:val="262626"/>
          <w:sz w:val="21"/>
        </w:rPr>
        <w:t>Cloud / Cybersecurity / Smart Systems Integrator</w:t>
      </w:r>
      <w:r>
        <w:rPr>
          <w:rFonts w:ascii="Calibri" w:hAnsi="Calibri"/>
          <w:color w:val="262626"/>
          <w:sz w:val="21"/>
        </w:rPr>
        <w:t xml:space="preserve"> (Selaras </w:t>
      </w:r>
      <w:r>
        <w:rPr>
          <w:rFonts w:ascii="Calibri" w:hAnsi="Calibri"/>
          <w:b/>
          <w:color w:val="262626"/>
          <w:sz w:val="21"/>
        </w:rPr>
        <w:t>PL-2</w:t>
      </w:r>
      <w:r>
        <w:rPr>
          <w:rFonts w:ascii="Calibri" w:hAnsi="Calibri"/>
          <w:color w:val="262626"/>
          <w:sz w:val="21"/>
        </w:rPr>
        <w:t>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[ ] </w:t>
      </w:r>
      <w:r>
        <w:rPr>
          <w:rFonts w:ascii="Calibri" w:hAnsi="Calibri"/>
          <w:i/>
          <w:color w:val="262626"/>
          <w:sz w:val="21"/>
        </w:rPr>
        <w:t>UI/UX Designer / Digital Platform Engineer</w:t>
      </w:r>
      <w:r>
        <w:rPr>
          <w:rFonts w:ascii="Calibri" w:hAnsi="Calibri"/>
          <w:color w:val="262626"/>
          <w:sz w:val="21"/>
        </w:rPr>
        <w:t xml:space="preserve"> (Selaras </w:t>
      </w:r>
      <w:r>
        <w:rPr>
          <w:rFonts w:ascii="Calibri" w:hAnsi="Calibri"/>
          <w:b/>
          <w:color w:val="262626"/>
          <w:sz w:val="21"/>
        </w:rPr>
        <w:t>PL-3</w:t>
      </w:r>
      <w:r>
        <w:rPr>
          <w:rFonts w:ascii="Calibri" w:hAnsi="Calibri"/>
          <w:color w:val="262626"/>
          <w:sz w:val="21"/>
        </w:rPr>
        <w:t>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[ ] </w:t>
      </w:r>
      <w:r>
        <w:rPr>
          <w:rFonts w:ascii="Calibri" w:hAnsi="Calibri"/>
          <w:i/>
          <w:color w:val="262626"/>
          <w:sz w:val="21"/>
        </w:rPr>
        <w:t>Tech Startup Founder / IT Product Manager</w:t>
      </w:r>
      <w:r>
        <w:rPr>
          <w:rFonts w:ascii="Calibri" w:hAnsi="Calibri"/>
          <w:color w:val="262626"/>
          <w:sz w:val="21"/>
        </w:rPr>
        <w:t xml:space="preserve"> (Selaras </w:t>
      </w:r>
      <w:r>
        <w:rPr>
          <w:rFonts w:ascii="Calibri" w:hAnsi="Calibri"/>
          <w:b/>
          <w:color w:val="262626"/>
          <w:sz w:val="21"/>
        </w:rPr>
        <w:t>PL-4</w:t>
      </w:r>
      <w:r>
        <w:rPr>
          <w:rFonts w:ascii="Calibri" w:hAnsi="Calibri"/>
          <w:color w:val="262626"/>
          <w:sz w:val="21"/>
        </w:rPr>
        <w:t>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[ ] Lainnya: _______________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Kesesuaian Bidang Kerja dengan Keilmuan SISTEKIN: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[ ] Sangat Erat (Skor 5) | [ ] Erat (Skor 4) | [ ] Cukup (Skor 3) | [ ] Kurang (Skor 2) | [ ] Tidak Erat (Skor 1)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Waktu Tunggu Mendapatkan Pekerjaan Pertama: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[ ] </w:t>
      </w:r>
      <w:r>
        <w:rPr>
          <w:rFonts w:ascii="Calibri" w:hAnsi="Calibri"/>
          <w:i/>
          <w:color w:val="262626"/>
          <w:sz w:val="21"/>
        </w:rPr>
        <w:t>&lt; 3</w:t>
      </w:r>
      <w:r>
        <w:rPr>
          <w:rFonts w:ascii="Calibri" w:hAnsi="Calibri"/>
          <w:color w:val="262626"/>
          <w:sz w:val="21"/>
        </w:rPr>
        <w:t xml:space="preserve"> Bulan | [ ] 3 – 6 Bulan | [ ] </w:t>
      </w:r>
      <w:r>
        <w:rPr>
          <w:rFonts w:ascii="Calibri" w:hAnsi="Calibri"/>
          <w:i/>
          <w:color w:val="262626"/>
          <w:sz w:val="21"/>
        </w:rPr>
        <w:t>&gt; 6</w:t>
      </w:r>
      <w:r>
        <w:rPr>
          <w:rFonts w:ascii="Calibri" w:hAnsi="Calibri"/>
          <w:color w:val="262626"/>
          <w:sz w:val="21"/>
        </w:rPr>
        <w:t xml:space="preserve"> Bulan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BAGIAN B: Evaluasi Ketercapaian 3 Butir PEO (Skala Likert 1–5)</w:t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  <w:t>(1: Sangat Rendah, 2: Rendah, 3: Cukup, 4: Tinggi, 5: Sangat Tinggi)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Target PEO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Butir Indikator Evaluasi Diri Alumni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Skor Likert (1–5)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PEO-1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1. Mampu merancang, mengintegrasikan, dan mengamankan sistem informasi cerdas untuk organisasi/industri.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[ 1 ] [ 2 ] [ 3 ] [ 4 ] [ 5 ]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PEO-1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2. Menunjukkan kepatuhan hukum digital, etika profesi, dan standar integritas data di lingkungan kerja.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[ 1 ] [ 2 ] [ 3 ] [ 4 ] [ 5 ]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PEO-1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3. Mampu memimpin (</w:t>
            </w:r>
            <w:r>
              <w:rPr>
                <w:rFonts w:ascii="Calibri" w:hAnsi="Calibri"/>
                <w:i/>
                <w:color w:val="262626"/>
                <w:sz w:val="19"/>
              </w:rPr>
              <w:t>leadership</w:t>
            </w:r>
            <w:r>
              <w:rPr>
                <w:rFonts w:ascii="Calibri" w:hAnsi="Calibri"/>
                <w:color w:val="262626"/>
                <w:sz w:val="19"/>
              </w:rPr>
              <w:t>) atau berkontribusi aktif dalam tim rekayasa multidisiplin.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[ 1 ] [ 2 ] [ 3 ] [ 4 ] [ 5 ]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PEO-2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4. Menghasilkan inovasi solusi digital, otomatisasi proses bisnis, atau purwarupa produk teknologi bernilai tambah.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[ 1 ] [ 2 ] [ 3 ] [ 4 ] [ 5 ]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PEO-2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5. Menginisiasi/mengembangkan usaha rintisan (</w:t>
            </w:r>
            <w:r>
              <w:rPr>
                <w:rFonts w:ascii="Calibri" w:hAnsi="Calibri"/>
                <w:i/>
                <w:color w:val="262626"/>
                <w:sz w:val="19"/>
              </w:rPr>
              <w:t>startup</w:t>
            </w:r>
            <w:r>
              <w:rPr>
                <w:rFonts w:ascii="Calibri" w:hAnsi="Calibri"/>
                <w:color w:val="262626"/>
                <w:sz w:val="19"/>
              </w:rPr>
              <w:t xml:space="preserve">) digital atau berperan aktif sebagai </w:t>
            </w:r>
            <w:r>
              <w:rPr>
                <w:rFonts w:ascii="Calibri" w:hAnsi="Calibri"/>
                <w:i/>
                <w:color w:val="262626"/>
                <w:sz w:val="19"/>
              </w:rPr>
              <w:t>product owner</w:t>
            </w:r>
            <w:r>
              <w:rPr>
                <w:rFonts w:ascii="Calibri" w:hAnsi="Calibri"/>
                <w:color w:val="262626"/>
                <w:sz w:val="19"/>
              </w:rPr>
              <w:t>.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[ 1 ] [ 2 ] [ 3 ] [ 4 ] [ 5 ]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PEO-3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6. Melanjutkan studi lanjut jenjang Magister/Doktoral (S2/S3) pada bidang komputasi / sains teknologi terkait.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[ 1 ] [ 2 ] [ 3 ] [ 4 ] [ 5 ]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PEO-3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7. Memperoleh sertifikasi kompetensi profesional berstandar nasional/internasional (AWS, Google, Cisco, CEH, COBIT, dll.).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[ 1 ] [ 2 ] [ 3 ] [ 4 ] [ 5 ]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PEO-3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8. Terus memutakhirkan keahlian keilmuan secara mandiri sepanjang hayat (</w:t>
            </w:r>
            <w:r>
              <w:rPr>
                <w:rFonts w:ascii="Calibri" w:hAnsi="Calibri"/>
                <w:i/>
                <w:color w:val="262626"/>
                <w:sz w:val="19"/>
              </w:rPr>
              <w:t>lifelong learning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[ 1 ] [ 2 ] [ 3 ] [ 4 ] [ 5 ]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6. INSTRUMEN SURVEI KEPUASAN PENGGUNA LULUSAN (*EMPLOYER SATISFACTION SURVEY*)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Formulir ini diisi oleh Atasan Langsung / Pimpinan HRD tempat alumni SISTEKIN berkarier (Standar Kriteria 9 LAM INFOKOM):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Aspek Penilaian Kinerja Alumni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Tingkat Kepuasan Pengguna Lulusan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Integritas, Etika Profesi, &amp; Tanggung Jawab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[ 1: Sangat Kurang ] [ 2 ] [ 3: Cukup ] [ 4 ] [ 5: Sangat Baik ]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Keahlian Teknis Komputasi, AI &amp; Integrasi Sistem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[ 1: Sangat Kurang ] [ 2 ] [ 3: Cukup ] [ 4 ] [ 5: Sangat Baik ]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Kemampuan Berpikir Kritis &amp; Problem Solving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[ 1: Sangat Kurang ] [ 2 ] [ 3: Cukup ] [ 4 ] [ 5: Sangat Baik ]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Komunikasi Teknis, Bahasa Asing &amp; Presentasi Solusi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[ 1: Sangat Kurang ] [ 2 ] [ 3: Cukup ] [ 4 ] [ 5: Sangat Baik ]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Kerja Sama Tim &amp; Kepemimpinan (*Team Leadership*)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[ 1: Sangat Kurang ] [ 2 ] [ 3: Cukup ] [ 4 ] [ 5: Sangat Baik ]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Pemanfaatan Teknologi Informasi Mutakhir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[ 1: Sangat Kurang ] [ 2 ] [ 3: Cukup ] [ 4 ] [ 5: Sangat Baik ]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Adaptabilitas, Kemandirian &amp; Kecepatan Belajar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[ 1: Sangat Kurang ] [ 2 ] [ 3: Cukup ] [ 4 ] [ 5: Sangat Baik ]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7. MEKANISME VALIDASI PEMANGKU KEPENTINGAN (*STAKEHOLDER VALIDATION PROTOCOL*)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Untuk menjamin keabsahan dan relevansi PEO sebelum dapat diukur melalui </w:t>
      </w:r>
      <w:r>
        <w:rPr>
          <w:rFonts w:ascii="Calibri" w:hAnsi="Calibri"/>
          <w:i/>
          <w:color w:val="262626"/>
          <w:sz w:val="21"/>
        </w:rPr>
        <w:t>Tracer Study</w:t>
      </w:r>
      <w:r>
        <w:rPr>
          <w:rFonts w:ascii="Calibri" w:hAnsi="Calibri"/>
          <w:color w:val="262626"/>
          <w:sz w:val="21"/>
        </w:rPr>
        <w:t>, Program Studi SISTEKIN menjalankan protokol validasi eksternal: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PROTOKOL VALIDASI PEMANGKU KEPENTINGAN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Saluran Validasi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Deskripsi Pelaksanaan &amp; Luaran Bukti Fisik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1. Industrial FGD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Focus Group Discussion bersama praktisi DUDI, asosiasi profesi (APTIKOM/IAII)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Luaran: Berita Acara Rapat, Daftar Hadir, Catatan Masukan Industri.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2. Employer Needs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Kuesioner analisis kebutuhan pasar kerja di kawasan Jawa Timur &amp; Nasional.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Survey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Luaran: Dokumen Analisis Kebutuhan Pasar Tenaga Kerja Bidang STI.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3. Advisory Board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Dewan Pertimbangan Kurikulum FSTI (Guru Besar, Industri, Pemerintah Daerah).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Luaran: Lembar Rekomendasi Formal Arah Kurikulum dan PEO.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4. Benchmarking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Studi komparasi kurikulum prodi STI bereputasi unggul nasional/internasional.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Luaran: Matriks Komparasi Standar Kurikulum CC2020/APTIKOM.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8. STATUS KEABSAHAN DOKUMEN PEO (STATUS LOG)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Status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Definisi Operasional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Kondisi SISTEKIN 2026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DRAFT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Perumusan awal internal tim kurikulum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Telah dilalui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READY FOR STAKEHOLDER REVIEW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Formulasi lengkap siap diajukan ke FGD Industri &amp; Advisory Board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✅ </w:t>
            </w:r>
            <w:r>
              <w:rPr>
                <w:rFonts w:ascii="Calibri" w:hAnsi="Calibri"/>
                <w:b/>
                <w:color w:val="262626"/>
                <w:sz w:val="19"/>
              </w:rPr>
              <w:t>Status Saat Ini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APPROVED BY PRODI/UPPS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Disahkan secara formal oleh Senat Fakultas / SK Rektor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Menunggu Kompilasi Buku KPT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VALIDATED BY TRACER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Tervalidasi empiris berdasarkan data tracer study 3–5 tahun alumni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Dijadwalkan Tahun 2029–2031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9. SIKLUS PENJAMINAN MUTU PPEPP UNTUK PEO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Penetapan (P):</w:t>
      </w:r>
      <w:r>
        <w:rPr>
          <w:rFonts w:ascii="Calibri" w:hAnsi="Calibri"/>
          <w:color w:val="262626"/>
          <w:sz w:val="21"/>
        </w:rPr>
        <w:t xml:space="preserve"> Menetapkan baseline PEO-1, PEO-2, PEO-3 serta target ketercapaian provisional </w:t>
      </w:r>
      <w:r>
        <w:rPr>
          <w:rFonts w:ascii="Calibri" w:hAnsi="Calibri"/>
          <w:i/>
          <w:color w:val="262626"/>
          <w:sz w:val="21"/>
        </w:rPr>
        <w:t>≥ 75\%</w:t>
      </w:r>
      <w:r>
        <w:rPr>
          <w:rFonts w:ascii="Calibri" w:hAnsi="Calibri"/>
          <w:color w:val="262626"/>
          <w:sz w:val="21"/>
        </w:rPr>
        <w:t xml:space="preserve"> berkategori Tinggi/Baik.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Pelaksanaan (P):</w:t>
      </w:r>
      <w:r>
        <w:rPr>
          <w:rFonts w:ascii="Calibri" w:hAnsi="Calibri"/>
          <w:color w:val="262626"/>
          <w:sz w:val="21"/>
        </w:rPr>
        <w:t xml:space="preserve"> Menyelenggarakan pembelajaran berbasis OBE, memperbarui materi perkuliahan sesuai tren industri, dan memfasilitasi sertifikasi profesi mahasiswa.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Evaluasi (E):</w:t>
      </w:r>
      <w:r>
        <w:rPr>
          <w:rFonts w:ascii="Calibri" w:hAnsi="Calibri"/>
          <w:color w:val="262626"/>
          <w:sz w:val="21"/>
        </w:rPr>
        <w:t xml:space="preserve"> Melaksanakan </w:t>
      </w:r>
      <w:r>
        <w:rPr>
          <w:rFonts w:ascii="Calibri" w:hAnsi="Calibri"/>
          <w:i/>
          <w:color w:val="262626"/>
          <w:sz w:val="21"/>
        </w:rPr>
        <w:t>Tracer Study</w:t>
      </w:r>
      <w:r>
        <w:rPr>
          <w:rFonts w:ascii="Calibri" w:hAnsi="Calibri"/>
          <w:color w:val="262626"/>
          <w:sz w:val="21"/>
        </w:rPr>
        <w:t xml:space="preserve"> tahunan dan survei pengguna lulusan secara terintegrasi via portal Sistem Informasi Alumni.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Pengendalian (P):</w:t>
      </w:r>
      <w:r>
        <w:rPr>
          <w:rFonts w:ascii="Calibri" w:hAnsi="Calibri"/>
          <w:color w:val="262626"/>
          <w:sz w:val="21"/>
        </w:rPr>
        <w:t xml:space="preserve"> Melaksanakan Rapat Tinjauan Manajemen (RTM) tahunan untuk membedah </w:t>
      </w:r>
      <w:r>
        <w:rPr>
          <w:rFonts w:ascii="Calibri" w:hAnsi="Calibri"/>
          <w:i/>
          <w:color w:val="262626"/>
          <w:sz w:val="21"/>
        </w:rPr>
        <w:t>skills gap</w:t>
      </w:r>
      <w:r>
        <w:rPr>
          <w:rFonts w:ascii="Calibri" w:hAnsi="Calibri"/>
          <w:color w:val="262626"/>
          <w:sz w:val="21"/>
        </w:rPr>
        <w:t xml:space="preserve"> yang dilaporkan oleh industri (</w:t>
      </w:r>
      <w:r>
        <w:rPr>
          <w:rFonts w:ascii="Calibri" w:hAnsi="Calibri"/>
          <w:i/>
          <w:color w:val="262626"/>
          <w:sz w:val="21"/>
        </w:rPr>
        <w:t>Root Cause Analysis</w:t>
      </w:r>
      <w:r>
        <w:rPr>
          <w:rFonts w:ascii="Calibri" w:hAnsi="Calibri"/>
          <w:color w:val="262626"/>
          <w:sz w:val="21"/>
        </w:rPr>
        <w:t>).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Peningkatan (P):</w:t>
      </w:r>
      <w:r>
        <w:rPr>
          <w:rFonts w:ascii="Calibri" w:hAnsi="Calibri"/>
          <w:color w:val="262626"/>
          <w:sz w:val="21"/>
        </w:rPr>
        <w:t xml:space="preserve"> Melakukan perbaikan berkelanjutan (</w:t>
      </w:r>
      <w:r>
        <w:rPr>
          <w:rFonts w:ascii="Calibri" w:hAnsi="Calibri"/>
          <w:i/>
          <w:color w:val="262626"/>
          <w:sz w:val="21"/>
        </w:rPr>
        <w:t>Continuous Quality Improvement</w:t>
      </w:r>
      <w:r>
        <w:rPr>
          <w:rFonts w:ascii="Calibri" w:hAnsi="Calibri"/>
          <w:color w:val="262626"/>
          <w:sz w:val="21"/>
        </w:rPr>
        <w:t>) pada silabus, teknologi laboratorium, dan pemutakhiran kurikulum berkala 4–5 tahunan.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  <w:t>Disahkan sebagai Dokumen Resmi 010 — Kurikulum OBE Revisi SISTEKIN 2026.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Tim Pengembang Kurikulum FSTI Universitas Widyagama Malang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BAB VIII: TATA KELOLA, SUMBER DAYA LABORATORIUM, DAN ATURAN PERALIHAN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8.1 Tata Kelola Program Studi dan Standar Dosen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Pengelolaan Program Studi SISTEKIN berada di bawah naungan Fakultas Sains dan Teknologi Informasi (FSTI) Universitas Widyagama Malang dengan struktur organisasi yang ramping, adaptif, dan akuntabel.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Kualifikasi Dosen Pengampu: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Kualifikasi Akademik Minimum:</w:t>
      </w:r>
      <w:r>
        <w:rPr>
          <w:rFonts w:ascii="Calibri" w:hAnsi="Calibri"/>
          <w:color w:val="262626"/>
          <w:sz w:val="21"/>
        </w:rPr>
        <w:t xml:space="preserve"> Magister (S2) dan Doktor (S3) bidang Sistem Informasi, Teknologi Informasi, Ilmu Komputer, Teknik Informatika, atau Teknik Elektro/Sistem Komputer.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Sertifikasi Profesional:</w:t>
      </w:r>
      <w:r>
        <w:rPr>
          <w:rFonts w:ascii="Calibri" w:hAnsi="Calibri"/>
          <w:color w:val="262626"/>
          <w:sz w:val="21"/>
        </w:rPr>
        <w:t xml:space="preserve"> Dosen pengampu mata kuliah keahlian inti dan peminatan didorong memiliki sertifikasi internasional (misalnya: </w:t>
      </w:r>
      <w:r>
        <w:rPr>
          <w:rFonts w:ascii="Calibri" w:hAnsi="Calibri"/>
          <w:i/>
          <w:color w:val="262626"/>
          <w:sz w:val="21"/>
        </w:rPr>
        <w:t>AWS Certified Solutions Architect, Google Cloud Professional, Certified Ethical Hacker (CEH), Microsoft Certified Azure AI Engineer, Scrum Master PSM-I, COBIT 2019 Foundation</w:t>
      </w:r>
      <w:r>
        <w:rPr>
          <w:rFonts w:ascii="Calibri" w:hAnsi="Calibri"/>
          <w:color w:val="262626"/>
          <w:sz w:val="21"/>
        </w:rPr>
        <w:t>).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Rasio Dosen-Mahasiswa:</w:t>
      </w:r>
      <w:r>
        <w:rPr>
          <w:rFonts w:ascii="Calibri" w:hAnsi="Calibri"/>
          <w:color w:val="262626"/>
          <w:sz w:val="21"/>
        </w:rPr>
        <w:t xml:space="preserve"> Menjaga rasio ideal </w:t>
      </w:r>
      <w:r>
        <w:rPr>
          <w:rFonts w:ascii="Calibri" w:hAnsi="Calibri"/>
          <w:i/>
          <w:color w:val="262626"/>
          <w:sz w:val="21"/>
        </w:rPr>
        <w:t>≤ 1 : 25</w:t>
      </w:r>
      <w:r>
        <w:rPr>
          <w:rFonts w:ascii="Calibri" w:hAnsi="Calibri"/>
          <w:color w:val="262626"/>
          <w:sz w:val="21"/>
        </w:rPr>
        <w:t xml:space="preserve"> untuk menjamin efektivitas pendampingan </w:t>
      </w:r>
      <w:r>
        <w:rPr>
          <w:rFonts w:ascii="Calibri" w:hAnsi="Calibri"/>
          <w:i/>
          <w:color w:val="262626"/>
          <w:sz w:val="21"/>
        </w:rPr>
        <w:t>Project-Based Learning</w:t>
      </w:r>
      <w:r>
        <w:rPr>
          <w:rFonts w:ascii="Calibri" w:hAnsi="Calibri"/>
          <w:color w:val="262626"/>
          <w:sz w:val="21"/>
        </w:rPr>
        <w:t xml:space="preserve"> dan </w:t>
      </w:r>
      <w:r>
        <w:rPr>
          <w:rFonts w:ascii="Calibri" w:hAnsi="Calibri"/>
          <w:i/>
          <w:color w:val="262626"/>
          <w:sz w:val="21"/>
        </w:rPr>
        <w:t>Capstone Project</w:t>
      </w:r>
      <w:r>
        <w:rPr>
          <w:rFonts w:ascii="Calibri" w:hAnsi="Calibri"/>
          <w:color w:val="262626"/>
          <w:sz w:val="21"/>
        </w:rPr>
        <w:t>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8.2 Sarana Laboratorium dan Komputasi Cerdas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Untuk mendukung pelaksanaan kurikulum berbasis praktik dan integrasi AI nyata, FSTI menyediakan 4 laboratorium terintegrasi: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Intelligent Systems &amp; Data Engineering Lab:</w:t>
      </w:r>
      <w:r>
        <w:rPr>
          <w:rFonts w:ascii="Calibri" w:hAnsi="Calibri"/>
          <w:color w:val="262626"/>
          <w:sz w:val="21"/>
        </w:rPr>
        <w:t xml:space="preserve"> Dilengkapi workstation GPU berkecepatan tinggi untuk pelatihan model </w:t>
      </w:r>
      <w:r>
        <w:rPr>
          <w:rFonts w:ascii="Calibri" w:hAnsi="Calibri"/>
          <w:i/>
          <w:color w:val="262626"/>
          <w:sz w:val="21"/>
        </w:rPr>
        <w:t>Deep Learning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alibri" w:hAnsi="Calibri"/>
          <w:i/>
          <w:color w:val="262626"/>
          <w:sz w:val="21"/>
        </w:rPr>
        <w:t>Machine Learning</w:t>
      </w:r>
      <w:r>
        <w:rPr>
          <w:rFonts w:ascii="Calibri" w:hAnsi="Calibri"/>
          <w:color w:val="262626"/>
          <w:sz w:val="21"/>
        </w:rPr>
        <w:t xml:space="preserve">, dan </w:t>
      </w:r>
      <w:r>
        <w:rPr>
          <w:rFonts w:ascii="Calibri" w:hAnsi="Calibri"/>
          <w:i/>
          <w:color w:val="262626"/>
          <w:sz w:val="21"/>
        </w:rPr>
        <w:t>Big Data Processing</w:t>
      </w:r>
      <w:r>
        <w:rPr>
          <w:rFonts w:ascii="Calibri" w:hAnsi="Calibri"/>
          <w:color w:val="262626"/>
          <w:sz w:val="21"/>
        </w:rPr>
        <w:t>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Cloud Infrastructure &amp; Cybersecurity Cyber-Range Lab:</w:t>
      </w:r>
      <w:r>
        <w:rPr>
          <w:rFonts w:ascii="Calibri" w:hAnsi="Calibri"/>
          <w:color w:val="262626"/>
          <w:sz w:val="21"/>
        </w:rPr>
        <w:t xml:space="preserve"> Dilengkapi server rak terisolasi, virtualisasi lingkungan </w:t>
      </w:r>
      <w:r>
        <w:rPr>
          <w:rFonts w:ascii="Calibri" w:hAnsi="Calibri"/>
          <w:i/>
          <w:color w:val="262626"/>
          <w:sz w:val="21"/>
        </w:rPr>
        <w:t>Cloud Native (Docker/Kubernetes)</w:t>
      </w:r>
      <w:r>
        <w:rPr>
          <w:rFonts w:ascii="Calibri" w:hAnsi="Calibri"/>
          <w:color w:val="262626"/>
          <w:sz w:val="21"/>
        </w:rPr>
        <w:t>, dan perangkat simulasi pertahanan siber.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IoT, Smart Devices &amp; Hardware Integration Lab:</w:t>
      </w:r>
      <w:r>
        <w:rPr>
          <w:rFonts w:ascii="Calibri" w:hAnsi="Calibri"/>
          <w:color w:val="262626"/>
          <w:sz w:val="21"/>
        </w:rPr>
        <w:t xml:space="preserve"> Dilengkapi mikrokontroler (ESP32, Raspberry Pi, sensor telemetri industri MQTT, kit aktuator cerdas).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Digital Platform &amp; UI/UX Usability Testing Lab:</w:t>
      </w:r>
      <w:r>
        <w:rPr>
          <w:rFonts w:ascii="Calibri" w:hAnsi="Calibri"/>
          <w:color w:val="262626"/>
          <w:sz w:val="21"/>
        </w:rPr>
        <w:t xml:space="preserve"> Dilengkapi perangkat pengujian antarmuka multi-layar, software prototyping industri (Figma Enterprise), dan perekam interaksi pengguna.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8.3 Ketentuan dan Aturan Peralihan Kurikulum (Ekuivalensi 2025 ke 2026)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Untuk menjamin hak akademik mahasiswa yang telah menempuh kurikulum 2025, diberlakukan aturan peralihan sebagai berikut: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Prinsip Bebas Rugi (*Non-Detrimental Principle*):</w:t>
      </w:r>
      <w:r>
        <w:rPr>
          <w:rFonts w:ascii="Calibri" w:hAnsi="Calibri"/>
          <w:color w:val="262626"/>
          <w:sz w:val="21"/>
        </w:rPr>
        <w:t xml:space="preserve"> Mahasiswa tidak boleh dirugikan dalam jumlah SKS yang telah ditempuh dan nilai yang telah diraih.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Mahasiswa Angkatan 2025:</w:t>
      </w:r>
      <w:r>
        <w:rPr>
          <w:rFonts w:ascii="Calibri" w:hAnsi="Calibri"/>
          <w:color w:val="262626"/>
          <w:sz w:val="21"/>
        </w:rPr>
        <w:t xml:space="preserve"> Dilakukan pemetaan (</w:t>
      </w:r>
      <w:r>
        <w:rPr>
          <w:rFonts w:ascii="Calibri" w:hAnsi="Calibri"/>
          <w:i/>
          <w:color w:val="262626"/>
          <w:sz w:val="21"/>
        </w:rPr>
        <w:t>bridging</w:t>
      </w:r>
      <w:r>
        <w:rPr>
          <w:rFonts w:ascii="Calibri" w:hAnsi="Calibri"/>
          <w:color w:val="262626"/>
          <w:sz w:val="21"/>
        </w:rPr>
        <w:t>) otomatis menggunakan Tabel Ekuivalensi. Mata kuliah yang mengalami perubahan nama/kode langsung dikonversikan ke mata kuliah padanannya di Kurikulum 2026.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Mahasiswa Angkatan 2026 dan Seterusnya:</w:t>
      </w:r>
      <w:r>
        <w:rPr>
          <w:rFonts w:ascii="Calibri" w:hAnsi="Calibri"/>
          <w:color w:val="262626"/>
          <w:sz w:val="21"/>
        </w:rPr>
        <w:t xml:space="preserve"> Mengikuti secara penuh kurikulum 2026 dengan paket beban kelulusan 146 SKS / 55 MK.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8.4 Matriks Ekuivalensi Mata Kuliah Kurikulum 2025 $\rightarrow$ Kurikulum 2026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290"/>
        <w:gridCol w:w="1290"/>
        <w:gridCol w:w="1290"/>
        <w:gridCol w:w="1290"/>
        <w:gridCol w:w="1290"/>
        <w:gridCol w:w="1290"/>
        <w:gridCol w:w="1290"/>
      </w:tblGrid>
      <w:tr>
        <w:trPr>
          <w:tblHeader/>
          <w:cantSplit/>
          <w:cantSplit/>
        </w:trPr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Lama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MK Kurikulum 2025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Baru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MK Kurikulum 2026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Status Ekuivalensi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FST-101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Dasar Teknologi Digital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FST-101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Dasar Teknologi Digital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Ekuivalen Penuh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Algoritma &amp; Pemrograman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Algoritma &amp; Pemrograman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Ekuivalen Penuh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STI-101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Sistem &amp; 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STI-101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Sistem &amp; 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Ekuivalen Penuh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Kalkulus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Kalkulus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Ekuivalen Penuh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Logika Informatika (Lama)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&amp; Organisasi Sistem 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Ekuivalen / Penyesuaian Topik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STI-201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Matematika Diskrit (Lama)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STI-201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Matematika Diskrit dan Logika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Ekuivalen Penuh (Integrasi Logika)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STI-202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Aljabar Linier &amp; Matriks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STI-202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Aljabar Linear &amp; Matriks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Ekuivalen Penuh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Struktur Data &amp; Algoritma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Struktur Data &amp; Algoritma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Ekuivalen Penuh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FST-204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Organisasi &amp; Arsitektur Komputer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FST-204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Organisasi &amp; Arsitektur Komputer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Ekuivalen Penuh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FST-205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Pemrograman Lanjut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FST-205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Pemrograman Lanjut (OOP)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Ekuivalen Penuh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FST-207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Sistem Basis Data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FST-207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Sistem Basis Data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Ekuivalen Penuh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STI-305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Sistem Operasi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STI-305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Sistem Operasi (Digeser ke Sem 3)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Ekuivalen Penuh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STI-307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Jaringan Komputer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STI-307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Jaringan Komputer (Digeser ke Sem 3)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Ekuivalen Penuh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STI-404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Komputasi Awan (Cloud)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STI-404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Komputasi Awan (Cloud)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Ekuivalen Penuh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STI-405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Keamanan Informasi Dasar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STI-405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Dasar Keamanan Informasi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Ekuivalen Penuh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MKU-405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Kewarganegaraan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MKU-405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Kewarganegaraan (Digeser ke Sem 4)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Ekuivalen Penuh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FST-206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Etika Profesi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FST-206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Etika Profesi &amp; Hukum Digital (Sem 2)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Ekuivalen Penuh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MKU-204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Kewirausahaan 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MKU-204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Kewirausahaan I (Sem 2)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Ekuivalen Penuh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STI-601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AI Terapan &amp; Layanan Cerdas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STI-601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Integrasi Layanan Cerdas AI (Sem 6)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Ekuivalen Penuh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FST-610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Capstone Project FSTI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FST-610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Capstone Project FSTI (Sem 7)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Ekuivalen Penuh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LAMPIRAN-LAMPIRAN NASKAH BUKU KURIKULUM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LAMPIRAN 1: MASTER MATRIKS KETERLACAKAN OBE (I-R-M 14 CPL $\times$ 55 MATA KULIAH)</w:t>
      </w:r>
    </w:p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004 — MATRIKS KETERLACAKAN LENGKAP OBE: VMTS ↔ 3 PEO ↔ 4 PL ↔ 14 CPL ↔ 55 MATA KULIAH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Program Studi Sistem dan Teknologi Informasi (S1) — Fakultas Sains dan Teknologi Informasi (FSTI) Universitas Widyagama Malang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Dokumen Revisi Definitif Kurikulum 2026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Standar Rujukan:</w:t>
      </w:r>
      <w:r>
        <w:rPr>
          <w:rFonts w:ascii="Calibri" w:hAnsi="Calibri"/>
          <w:color w:val="262626"/>
          <w:sz w:val="21"/>
        </w:rPr>
        <w:t xml:space="preserve"> Standar LAM INFOKOM (Kriteria 1: VMTS, Kriteria 6: Kurikulum &amp; Pembelajaran, Kriteria 9: Luaran &amp; Capaian Tridharma), Panduan Kurikulum OBE APTIKOM v2.0 (IS2020 &amp; IT2017), Standar IABEE Kriteria 1, 2, &amp; 3.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VISUALISASI KETERLACAKAN MAKRO OBE &amp; ALUR I-R-M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single" w:sz="4" w:space="0" w:color="E2E8F0"/>
          <w:left w:val="none"/>
          <w:right w:val="none"/>
        </w:tblBorders>
      </w:tblPr>
      <w:tblGrid>
        <w:gridCol w:w="9029"/>
      </w:tblGrid>
      <w:tr>
        <w:tc>
          <w:tcPr>
            <w:tcW w:type="dxa" w:w="9029"/>
            <w:shd w:fill="F8F9FA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graph LR</w:t>
              <w:br/>
              <w:t xml:space="preserve">    subgraph MAKRO ["KETERLACAKAN STRATEGIS MAKRO"]</w:t>
              <w:br/>
              <w:t xml:space="preserve">        VMTS["VMTS 2045"] --&gt; PEO["3 PEO"]</w:t>
              <w:br/>
              <w:t xml:space="preserve">        PEO --&gt; PL["4 Profil Lulusan"]</w:t>
              <w:br/>
              <w:t xml:space="preserve">        PL --&gt; CPL["14 CPL Terstandar"]</w:t>
              <w:br/>
              <w:t xml:space="preserve">    end</w:t>
              <w:br/>
              <w:br/>
              <w:t xml:space="preserve">    subgraph PROGRESI ["ALUR PENGUASAAN MATA KULIAH (I-R-M)"]</w:t>
              <w:br/>
              <w:t xml:space="preserve">        CPL --&gt; I["I (Introduce): Semester 1-2"]</w:t>
              <w:br/>
              <w:t xml:space="preserve">        I --&gt; R["R (Reinforce): Semester 3-6"]</w:t>
              <w:br/>
              <w:t xml:space="preserve">        R --&gt; M["M (Master): Semester 7-8 &amp; Capstone"]</w:t>
              <w:br/>
              <w:t xml:space="preserve">    end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1. MATRIKS KESELARASAN STRATEGIS: VMTS 2045 ↔ 3 PEO ↔ 4 PROFIL LULUSAN (PL)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Pilar VMTS 2045 SISTEKIN UWG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PEO Terkait (3–5 Thn Lulus)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Profil Lulusan yang Dituju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Domain Karir / Peran Utama Alumni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Pilar 1: AI &amp; Smart Systems Integration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PEO-1: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Professional Practice &amp; Systems Integration</w:t>
            </w:r>
            <w:r>
              <w:rPr>
                <w:rFonts w:ascii="Calibri" w:hAnsi="Calibri"/>
                <w:color w:val="262626"/>
                <w:sz w:val="19"/>
              </w:rPr>
              <w:t>&lt;br&gt;</w:t>
            </w:r>
            <w:r>
              <w:rPr>
                <w:rFonts w:ascii="Calibri" w:hAnsi="Calibri"/>
                <w:b/>
                <w:color w:val="262626"/>
                <w:sz w:val="19"/>
              </w:rPr>
              <w:t>PEO-3: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Advanced Study, Research &amp; Lifelong Learning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PL-1: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Intelligent Information Systems &amp; Data/AI Engineer</w:t>
            </w:r>
            <w:r>
              <w:rPr>
                <w:rFonts w:ascii="Calibri" w:hAnsi="Calibri"/>
                <w:color w:val="262626"/>
                <w:sz w:val="19"/>
              </w:rPr>
              <w:t>&lt;br&gt;</w:t>
            </w:r>
            <w:r>
              <w:rPr>
                <w:rFonts w:ascii="Calibri" w:hAnsi="Calibri"/>
                <w:b/>
                <w:color w:val="262626"/>
                <w:sz w:val="19"/>
              </w:rPr>
              <w:t>PL-2: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Cloud Infrastructure, Cybersecurity &amp; Smart Systems Integrator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AI Engineer, ML Engineer, Data Scientist, IoT Specialist, Cloud Architect, Cybersecurity Specialist, Peneliti AI.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Pilar 2: Modern Digital Platform &amp; Software Engineering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PEO-1: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Professional Practice &amp; Systems Integration</w:t>
            </w:r>
            <w:r>
              <w:rPr>
                <w:rFonts w:ascii="Calibri" w:hAnsi="Calibri"/>
                <w:color w:val="262626"/>
                <w:sz w:val="19"/>
              </w:rPr>
              <w:t>&lt;br&gt;</w:t>
            </w:r>
            <w:r>
              <w:rPr>
                <w:rFonts w:ascii="Calibri" w:hAnsi="Calibri"/>
                <w:b/>
                <w:color w:val="262626"/>
                <w:sz w:val="19"/>
              </w:rPr>
              <w:t>PEO-2: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Digital Innovation &amp; Technopreneurship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PL-3: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UI/UX Designer &amp; Digital Platform Engineer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Full-Stack Platform Engineer, Microservices Specialist, UI/UX Lead, Mobile App Developer, Solution Architect.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Pilar 3: Technopreneurship &amp; Kemandirian Bangsa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PEO-2: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Digital Innovation &amp; Technopreneurship</w:t>
            </w:r>
            <w:r>
              <w:rPr>
                <w:rFonts w:ascii="Calibri" w:hAnsi="Calibri"/>
                <w:color w:val="262626"/>
                <w:sz w:val="19"/>
              </w:rPr>
              <w:t>&lt;br&gt;</w:t>
            </w:r>
            <w:r>
              <w:rPr>
                <w:rFonts w:ascii="Calibri" w:hAnsi="Calibri"/>
                <w:b/>
                <w:color w:val="262626"/>
                <w:sz w:val="19"/>
              </w:rPr>
              <w:t>PEO-1: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Professional Practice &amp; Systems Integration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PL-4: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Digital Technopreneur &amp; IT Product Innovator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Tech Startup Founder, IT Project Manager, Chief Product Officer (CPO), IT Business Strategist, Digital Consultant.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2. MATRIKS KETERLACAKAN 3 PEO ↔ 4 PROFIL LULUSAN ↔ 14 CPL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PEO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Deskripsi Singkat PEO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Profil Lulusan Utama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Pemetaan 14 CPL SN-Dikti &amp; APTIKOM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PEO-1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Professional Practice &amp; Systems Integration:</w:t>
            </w:r>
            <w:r>
              <w:rPr>
                <w:rFonts w:ascii="Calibri" w:hAnsi="Calibri"/>
                <w:color w:val="262626"/>
                <w:sz w:val="19"/>
              </w:rPr>
              <w:t xml:space="preserve"> Menjadi praktisi profesional yang kompeten merancang, mengintegrasikan, mengamankan, dan mengelola solusi AI, cloud, dan platform digital.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PL-1, PL-2, PL-3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(primer)</w:t>
            </w:r>
            <w:r>
              <w:rPr>
                <w:rFonts w:ascii="Calibri" w:hAnsi="Calibri"/>
                <w:color w:val="262626"/>
                <w:sz w:val="19"/>
              </w:rPr>
              <w:t xml:space="preserve">&lt;br&gt;PL-4 </w:t>
            </w:r>
            <w:r>
              <w:rPr>
                <w:rFonts w:ascii="Calibri" w:hAnsi="Calibri"/>
                <w:i/>
                <w:color w:val="262626"/>
                <w:sz w:val="19"/>
              </w:rPr>
              <w:t>(sekunder)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S1, KU1, KU3, P1, P2, P3, P4, KK1, KK2, KK3, KK4, KK5, KK6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PEO-2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Digital Innovation &amp; Technopreneurship:</w:t>
            </w:r>
            <w:r>
              <w:rPr>
                <w:rFonts w:ascii="Calibri" w:hAnsi="Calibri"/>
                <w:color w:val="262626"/>
                <w:sz w:val="19"/>
              </w:rPr>
              <w:t xml:space="preserve"> Menjadi inovator produk digital, technopreneur mandiri, atau konsultan transformasi digital yang adaptif terhadap dinamika industri.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PL-4, PL-3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(primer)</w:t>
            </w:r>
            <w:r>
              <w:rPr>
                <w:rFonts w:ascii="Calibri" w:hAnsi="Calibri"/>
                <w:color w:val="262626"/>
                <w:sz w:val="19"/>
              </w:rPr>
              <w:t xml:space="preserve">&lt;br&gt;PL-1, PL-2 </w:t>
            </w:r>
            <w:r>
              <w:rPr>
                <w:rFonts w:ascii="Calibri" w:hAnsi="Calibri"/>
                <w:i/>
                <w:color w:val="262626"/>
                <w:sz w:val="19"/>
              </w:rPr>
              <w:t>(sekunder)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S1, KU1, KU2, KU3, P2, P4, KK5, KK6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PEO-3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Advanced Study, Research &amp; Lifelong Learning:</w:t>
            </w:r>
            <w:r>
              <w:rPr>
                <w:rFonts w:ascii="Calibri" w:hAnsi="Calibri"/>
                <w:color w:val="262626"/>
                <w:sz w:val="19"/>
              </w:rPr>
              <w:t xml:space="preserve"> Menjadi pembelajar sepanjang hayat yang mampu melanjutkan studi pascasarjana, riset terapan, dan sertifikasi keahlian internasional.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PL-1, PL-2, PL-3, PL-4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(seluruh PL)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S1, KU1, KU2, P1, P2, P3, P4, KK1, KK2, KK3, KK4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3. MASTER TABEL KETERLACAKAN 14 CPL $\times$ 55 MATA KULIAH (PAKET 146 SKS DITEMPUH)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Keterangan Simbol Matriks: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`I` (Introduce):</w:t>
      </w:r>
      <w:r>
        <w:rPr>
          <w:rFonts w:ascii="Calibri" w:hAnsi="Calibri"/>
          <w:color w:val="262626"/>
          <w:sz w:val="21"/>
        </w:rPr>
        <w:t xml:space="preserve"> Pengenalan konsep dasar keilmuan dan teori dasar (Ranah Bloom C2–C3).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`R` (Reinforce):</w:t>
      </w:r>
      <w:r>
        <w:rPr>
          <w:rFonts w:ascii="Calibri" w:hAnsi="Calibri"/>
          <w:color w:val="262626"/>
          <w:sz w:val="21"/>
        </w:rPr>
        <w:t xml:space="preserve"> Penguatan, analisis kasus mendalam, dan penerapan sistematis (Ranah Bloom C3–C4).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`M` (Master):</w:t>
      </w:r>
      <w:r>
        <w:rPr>
          <w:rFonts w:ascii="Calibri" w:hAnsi="Calibri"/>
          <w:color w:val="262626"/>
          <w:sz w:val="21"/>
        </w:rPr>
        <w:t xml:space="preserve"> Penguasaan tingkat tinggi, sintesis, perancangan arsitektur, dan evaluasi mandiri (Ranah Bloom C5–C6).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TABEL 3.1: MATRIKS KETERLACAKAN TAHAP FONDASI (SEMESTER 1 &amp; SEMESTER 2)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</w:tblGrid>
      <w:tr>
        <w:trPr>
          <w:tblHeader/>
          <w:cantSplit/>
          <w:cantSplit/>
        </w:trPr>
        <w:tc>
          <w:tcPr>
            <w:tcW w:type="dxa" w:w="4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4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MK</w:t>
            </w:r>
          </w:p>
        </w:tc>
        <w:tc>
          <w:tcPr>
            <w:tcW w:type="dxa" w:w="4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Mata Kuliah</w:t>
            </w:r>
          </w:p>
        </w:tc>
        <w:tc>
          <w:tcPr>
            <w:tcW w:type="dxa" w:w="4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</w:t>
            </w:r>
          </w:p>
        </w:tc>
        <w:tc>
          <w:tcPr>
            <w:tcW w:type="dxa" w:w="4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S1</w:t>
            </w:r>
          </w:p>
        </w:tc>
        <w:tc>
          <w:tcPr>
            <w:tcW w:type="dxa" w:w="4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KU1</w:t>
            </w:r>
          </w:p>
        </w:tc>
        <w:tc>
          <w:tcPr>
            <w:tcW w:type="dxa" w:w="4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KU2</w:t>
            </w:r>
          </w:p>
        </w:tc>
        <w:tc>
          <w:tcPr>
            <w:tcW w:type="dxa" w:w="4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KU3</w:t>
            </w:r>
          </w:p>
        </w:tc>
        <w:tc>
          <w:tcPr>
            <w:tcW w:type="dxa" w:w="4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P1</w:t>
            </w:r>
          </w:p>
        </w:tc>
        <w:tc>
          <w:tcPr>
            <w:tcW w:type="dxa" w:w="4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P2</w:t>
            </w:r>
          </w:p>
        </w:tc>
        <w:tc>
          <w:tcPr>
            <w:tcW w:type="dxa" w:w="4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P3</w:t>
            </w:r>
          </w:p>
        </w:tc>
        <w:tc>
          <w:tcPr>
            <w:tcW w:type="dxa" w:w="4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P4</w:t>
            </w:r>
          </w:p>
        </w:tc>
        <w:tc>
          <w:tcPr>
            <w:tcW w:type="dxa" w:w="4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KK1</w:t>
            </w:r>
          </w:p>
        </w:tc>
        <w:tc>
          <w:tcPr>
            <w:tcW w:type="dxa" w:w="4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KK2</w:t>
            </w:r>
          </w:p>
        </w:tc>
        <w:tc>
          <w:tcPr>
            <w:tcW w:type="dxa" w:w="4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KK3</w:t>
            </w:r>
          </w:p>
        </w:tc>
        <w:tc>
          <w:tcPr>
            <w:tcW w:type="dxa" w:w="4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KK4</w:t>
            </w:r>
          </w:p>
        </w:tc>
        <w:tc>
          <w:tcPr>
            <w:tcW w:type="dxa" w:w="4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KK5</w:t>
            </w:r>
          </w:p>
        </w:tc>
        <w:tc>
          <w:tcPr>
            <w:tcW w:type="dxa" w:w="4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KK6</w:t>
            </w:r>
          </w:p>
        </w:tc>
        <w:tc>
          <w:tcPr>
            <w:tcW w:type="dxa" w:w="4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Target PL</w:t>
            </w:r>
          </w:p>
        </w:tc>
        <w:tc>
          <w:tcPr>
            <w:tcW w:type="dxa" w:w="4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Target PEO</w:t>
            </w:r>
          </w:p>
        </w:tc>
        <w:tc>
          <w:tcPr>
            <w:tcW w:type="dxa" w:w="4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Status IRM</w:t>
            </w:r>
          </w:p>
        </w:tc>
        <w:tc>
          <w:tcPr>
            <w:tcW w:type="dxa" w:w="4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</w:r>
          </w:p>
        </w:tc>
      </w:tr>
      <w:tr>
        <w:trPr>
          <w:cantSplit/>
        </w:trPr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FST-101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Dasar Teknologi Digital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PL-1, PL-2, PL-3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FST-102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Algoritma &amp; Pemrograman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PL-1, PL-3, PL-4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PEO-3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STI-101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Sistem &amp; TI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PL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PEO-2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STI-102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Kalkulus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PL-1, PL-2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PEO-3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STI-103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&amp; Org. Sistem TI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PL-1, PL-2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PEO-3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MKU-101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Agama I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PL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PEO-2, PEO-3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MKU-102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Pancasila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PL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PEO-2, PEO-3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MKU-103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Bahasa Indonesia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PL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PEO-2, PEO-3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STI-201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Matematika Diskrit &amp; Logika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PL-1, PL-2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PEO-3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STI-202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Aljabar Linear &amp; Matriks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PL-1, PL-2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PEO-3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FST-203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Struktur Data &amp; Algoritma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PL-1, PL-3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PEO-3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12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FST-204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Organisasi &amp; Arsitektur Kom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PL-2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FST-205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Pemrograman Lanjut (OOP)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PL-1, PL-3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FST-206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Etika Profesi &amp; Hukum Dig.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PL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PEO-2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FST-207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Sistem Basis Data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PL-1, PL-3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</w:tr>
      <w:tr>
        <w:trPr>
          <w:cantSplit/>
        </w:trPr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16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MKU-204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Kewirausahaan I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PL-4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PEO-2</w:t>
            </w:r>
          </w:p>
        </w:tc>
        <w:tc>
          <w:tcPr>
            <w:tcW w:type="dxa" w:w="4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TABEL 3.2: MATRIKS KETERLACAKAN TAHAP PENGUATAN INTI REKAYASA (SEMESTER 3 &amp; SEMESTER 4)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</w:tblGrid>
      <w:tr>
        <w:trPr>
          <w:tblHeader/>
          <w:cantSplit/>
          <w:cantSplit/>
        </w:trPr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MK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Mata Kuliah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S1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KU1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KU2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KU3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P1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P2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P3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P4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KK1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KK2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KK3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KK4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KK5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KK6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Target PL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Target PEO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Status IRM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17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STI-301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Analisis &amp; Perancangan SI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PL-1, PL-3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18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STI-302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Sistem Cerdas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19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UI/UX Design &amp; Prototyping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PEO-2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STI-304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Rekayasa Perangkat Lunak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PL-1, PL-3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21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STI-305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Sistem Operasi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PL-2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22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STI-306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Web Front End Development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PEO-2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STI-307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Jaringan Komputer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PL-2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24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STI-401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Machine Learning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25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STI-402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Data Warehouse &amp; BI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26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STI-407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Web Back End Development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PEO-2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27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STI-404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Komputasi Awan (Cloud)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PL-2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28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STI-405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Dasar Keamanan Informasi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PL-2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29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FST-408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Probabilitas &amp; Statistika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PL-1, PL-2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NLP &amp; IR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31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MKU-405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Kewarganegaraan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PL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PEO-2, PEO-3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TABEL 3.3: MATRIKS KETERLACAKAN TAHAP SPESIALISASI &amp; LANJUT (SEMESTER 5 &amp; SEMESTER 6)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</w:tblGrid>
      <w:tr>
        <w:trPr>
          <w:tblHeader/>
          <w:cantSplit/>
          <w:cantSplit/>
        </w:trPr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MK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Mata Kuliah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S1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KU1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KU2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KU3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P1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P2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P3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P4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KK1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KK2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KK3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KK4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KK5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KK6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Target PL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Target PEO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Status IRM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32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STI-501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Deep Learning &amp; Neural Net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STI-503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Data Mining &amp; Visualisasi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34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STI-504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Internet of Things (IoT)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PL-2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35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STI-505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Pemrograman Aplikasi Mobile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PEO-2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36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STI-506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Manajemen Proyek TI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PL-4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PEO-2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37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MKU-507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KPM (Kuliah Pengabdian Kepada Masyarakat)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PL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PEO-2, PEO-3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38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STA/B/C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MK Pilihan Peminatan 1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PL-1..3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PEO-1..3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39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STI-601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Integrasi Layanan Cerdas AI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40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STI-602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Smart City &amp; Pem. Digital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PL-2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41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STI-603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Keamanan Informasi Lanjut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PL-2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42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STI-604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Digital Platform Engineering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PEO-2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FST-611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Metodologi Penelitian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PL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44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STA/B/C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MK Pilihan Peminatan 2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PL-1..3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PEO-1..3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45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STA/B/C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MK Pilihan Peminatan 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PL-1..3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PEO-1..3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TABEL 3.4: MATRIKS KETERLACAKAN TAHAP PUNCAK &amp; KARYA AKHIR (SEMESTER 7 &amp; SEMESTER 8)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  <w:gridCol w:w="430"/>
      </w:tblGrid>
      <w:tr>
        <w:trPr>
          <w:tblHeader/>
          <w:cantSplit/>
          <w:cantSplit/>
        </w:trPr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MK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Mata Kuliah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S1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KU1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KU2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KU3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P1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P2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P3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P4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KK1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KK2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KK3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KK4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KK5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KK6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Target PL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Target PEO</w:t>
            </w:r>
          </w:p>
        </w:tc>
        <w:tc>
          <w:tcPr>
            <w:tcW w:type="dxa" w:w="43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Status IRM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46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STI-701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Inovasi &amp; Startup Digital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PL-4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PEO-2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47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FST-610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Capstone Project FSTI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PL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PEO-2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48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FST-612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 Kerja Lapangan(PKL)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PL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PEO-2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49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FST-613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Pra-Skripsi / Sempro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PL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50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STA/B/C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MK Pilihan Peminatan 4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PL-1..3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PEO-1..3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51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STA/B/C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MK Pilihan Peminatan 5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PL-1..3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PEO-1..3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52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STA/B/C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MK Pilihan Peminatan 6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*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PL-1..3,4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PEO-1..3</w:t>
            </w:r>
          </w:p>
        </w:tc>
        <w:tc>
          <w:tcPr>
            <w:tcW w:type="dxa" w:w="43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FST-714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Skripsi / Tugas Akhir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PL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PEO-2, PEO-3</w:t>
            </w:r>
          </w:p>
        </w:tc>
        <w:tc>
          <w:tcPr>
            <w:tcW w:type="dxa" w:w="43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4. MATRIKS KETERLACAKAN 18 MATA KULIAH PILIHAN PEMINATAN (STA / STB / STC)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TABEL 4.1: PEMINATAN 1 — INTEGRATED SMART SYSTEMS (STA- / 18 SKS)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003"/>
        <w:gridCol w:w="1003"/>
        <w:gridCol w:w="1003"/>
        <w:gridCol w:w="1003"/>
        <w:gridCol w:w="1003"/>
        <w:gridCol w:w="1003"/>
        <w:gridCol w:w="1003"/>
        <w:gridCol w:w="1003"/>
        <w:gridCol w:w="1003"/>
      </w:tblGrid>
      <w:tr>
        <w:trPr>
          <w:tblHeader/>
          <w:cantSplit/>
          <w:cantSplit/>
        </w:trPr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MK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Mata Kuliah Pilihan P1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Sem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Dibina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PL Relevan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Target PEO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Status IRM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STA-01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Decision Support Systems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P2, KK1, KK2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STA-02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Computational Methods and Numerics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P1, KK1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STA-03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Intelligent Agent Systems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P2, KK1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STA-04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MLOps and AI Pipeline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P4, KK1, KK2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STA-05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Conversational AI &amp; Intelligent Assistant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P2, KK1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PEO-2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STA-06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Smart Surveillance and IoT Analytics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P3, KK1, KK3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PL-1, PL-2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TABEL 4.2: PEMINATAN 2 — CLOUD INFRASTRUCTURE &amp; CYBERSECURITY (STB- / 18 SKS)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003"/>
        <w:gridCol w:w="1003"/>
        <w:gridCol w:w="1003"/>
        <w:gridCol w:w="1003"/>
        <w:gridCol w:w="1003"/>
        <w:gridCol w:w="1003"/>
        <w:gridCol w:w="1003"/>
        <w:gridCol w:w="1003"/>
        <w:gridCol w:w="1003"/>
      </w:tblGrid>
      <w:tr>
        <w:trPr>
          <w:tblHeader/>
          <w:cantSplit/>
          <w:cantSplit/>
        </w:trPr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MK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Mata Kuliah Pilihan P2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Sem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Dibina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PL Relevan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Target PEO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Status IRM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STB-01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Network Security &amp; Digital Forensics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P3, KK3, KK4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PL-2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STB-02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Cloud Architecture &amp; DevOps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P3, P4, KK3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STB-03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Cybersecurity Risk Management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P3, KK4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PL-2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STB-04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IT Governance &amp; Compliance (COBIT 2019)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P3, KK4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PL-2, PL-4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STB-05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IT Service Management (ITIL 4)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P2, KK4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PL-2, PL-4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PEO-2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STB-06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Enterprise Architecture (TOGAF)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P2, P3, KK4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PL-2, PL-4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TABEL 4.3: PEMINATAN 3 — DIGITAL PLATFORM ENGINEERING (STC- / 18 SKS)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003"/>
        <w:gridCol w:w="1003"/>
        <w:gridCol w:w="1003"/>
        <w:gridCol w:w="1003"/>
        <w:gridCol w:w="1003"/>
        <w:gridCol w:w="1003"/>
        <w:gridCol w:w="1003"/>
        <w:gridCol w:w="1003"/>
        <w:gridCol w:w="1003"/>
      </w:tblGrid>
      <w:tr>
        <w:trPr>
          <w:tblHeader/>
          <w:cantSplit/>
          <w:cantSplit/>
        </w:trPr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MK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Mata Kuliah Pilihan P3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Sem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Dibina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PL Relevan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Target PEO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Status IRM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STC-01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User Experience Research &amp; Design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P4, KK5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PEO-2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STC-02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Rekayasa &amp; Otomasi Proses Bisnis (BPA)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P2, P4, KK5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STC-03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Rekayasa Aplikasi Industri Vertikal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P4, KK5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PEO-2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STC-04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Immersive Media &amp; XR Development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P4, KK5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STC-05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SaaS Architecture &amp; Multi-Tenancy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P4, KK5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PEO-2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STC-06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Digital Product Management &amp; Agile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P2, KK6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PL-3, PL-4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PEO-1, PEO-2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5. REKAPITULASI PEMENUHAN CPL &amp; TINGKAT DISTRIBUSI SKS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Kategori CPL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CPL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Deskripsi Ringkas CPL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Jumlah MK Pembina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Total SKS Pembina Langsung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Sikap (S)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Integritas, etika komputasi, nilai Pancasila &amp; spiritualitas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 MK Wajib + Capstone + TA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21 SKS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Keterampilan Umum (KU)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KU1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Berpikir kritis, pemecahan masalah kompleks &amp; logika komputasi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 MK Wajib + Capstone + TA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29 SKS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KU2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Komunikasi efektif ilmiah, kepemimpinan &amp; kolaborasi tim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 MK Wajib + Capstone + TA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18 SKS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KU3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Tanggung jawab etis, kepatuhan regulasi siber &amp; hukum digital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 MK Wajib + Capstone + TA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 SKS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Pengetahuan (P)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Fondasi matematika sains komputer, logika, aljabar &amp; kalkulus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 MK Wajib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 SKS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Konsep sistem informasi cerdas, arsitektur data &amp; tata kelola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12 MK Wajib + Elektif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34 SKS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Infrastruktur komputasi awan, jaringan, IoT &amp; keamanan siber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 MK Wajib + Elektif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28 SKS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Rekayasa perangkat lunak, algoritma pemrograman &amp; platform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 MK Wajib + Elektif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32 SKS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Keterampilan Khusus (KK)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Merancang, melatih &amp; mengintegrasikan model Machine Learning/AI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 MK Inti + 6 MK P1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33 SKS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Rekayasa data end-to-end, data mining, DWH/BI &amp; analitik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 MK Inti + 2 MK P1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18 SKS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Mengonfigurasi cloud infra, arsitektur jaringan &amp; telemetri IoT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 MK Inti + 3 MK P2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 SKS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Menganalisis risiko keamanan siber, pentest &amp; tata kelola TI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 MK Inti + 5 MK P2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24 SKS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Membangun web/mobile multi-platform, UI/UX &amp; microservices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 MK Inti + 5 MK P3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36 SKS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KK6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Mengelola proyek TI secara adaptif, startup digital &amp; bisnis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 MK Inti + 2 MK P3 + Capstone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21 SKS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6. MATRIKS 2-DIMENSI: BAHAN KAJIAN (BoK IS2020 &amp; IT2017) ↔ MATA KULIAH (STANDAR APTIKOM TABEL 6)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Matriks ini memetakan relasi langsung antara 19 Bahan Kajian Standar APTIKOM SI (IS2020) dan 14 Bahan Kajian Utama Standar APTIKOM TI (IT2017) terhadap mata kuliah pembina: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Keterangan Notasi:</w:t>
      </w:r>
    </w:p>
    <w:p>
      <w:pPr>
        <w:pStyle w:val="ListBullet"/>
        <w:spacing w:before="20" w:after="40" w:line="276" w:lineRule="auto"/>
      </w:pPr>
      <w:r>
        <w:rPr>
          <w:rFonts w:ascii="Consolas" w:hAnsi="Consolas"/>
          <w:color w:val="A02828"/>
          <w:sz w:val="20"/>
        </w:rPr>
        <w:t>●</w:t>
      </w:r>
      <w:r>
        <w:rPr>
          <w:rFonts w:ascii="Calibri" w:hAnsi="Calibri"/>
          <w:color w:val="262626"/>
          <w:sz w:val="21"/>
        </w:rPr>
        <w:t xml:space="preserve"> : </w:t>
      </w:r>
      <w:r>
        <w:rPr>
          <w:rFonts w:ascii="Calibri" w:hAnsi="Calibri"/>
          <w:b/>
          <w:color w:val="262626"/>
          <w:sz w:val="21"/>
        </w:rPr>
        <w:t>Bahan Kajian Primer (Core BoK)</w:t>
      </w:r>
      <w:r>
        <w:rPr>
          <w:rFonts w:ascii="Calibri" w:hAnsi="Calibri"/>
          <w:color w:val="262626"/>
          <w:sz w:val="21"/>
        </w:rPr>
        <w:t xml:space="preserve"> — Topik utama yang mendominasi </w:t>
      </w:r>
      <w:r>
        <w:rPr>
          <w:rFonts w:ascii="Calibri" w:hAnsi="Calibri"/>
          <w:i/>
          <w:color w:val="262626"/>
          <w:sz w:val="21"/>
        </w:rPr>
        <w:t>≥ 60\%</w:t>
      </w:r>
      <w:r>
        <w:rPr>
          <w:rFonts w:ascii="Calibri" w:hAnsi="Calibri"/>
          <w:color w:val="262626"/>
          <w:sz w:val="21"/>
        </w:rPr>
        <w:t xml:space="preserve"> bahan ajar mata kuliah.</w:t>
      </w:r>
    </w:p>
    <w:p>
      <w:pPr>
        <w:pStyle w:val="ListBullet"/>
        <w:spacing w:before="20" w:after="40" w:line="276" w:lineRule="auto"/>
      </w:pPr>
      <w:r>
        <w:rPr>
          <w:rFonts w:ascii="Consolas" w:hAnsi="Consolas"/>
          <w:color w:val="A02828"/>
          <w:sz w:val="20"/>
        </w:rPr>
        <w:t>○</w:t>
      </w:r>
      <w:r>
        <w:rPr>
          <w:rFonts w:ascii="Calibri" w:hAnsi="Calibri"/>
          <w:color w:val="262626"/>
          <w:sz w:val="21"/>
        </w:rPr>
        <w:t xml:space="preserve"> : </w:t>
      </w:r>
      <w:r>
        <w:rPr>
          <w:rFonts w:ascii="Calibri" w:hAnsi="Calibri"/>
          <w:b/>
          <w:color w:val="262626"/>
          <w:sz w:val="21"/>
        </w:rPr>
        <w:t>Bahan Kajian Sekunder (Supporting BoK)</w:t>
      </w:r>
      <w:r>
        <w:rPr>
          <w:rFonts w:ascii="Calibri" w:hAnsi="Calibri"/>
          <w:color w:val="262626"/>
          <w:sz w:val="21"/>
        </w:rPr>
        <w:t xml:space="preserve"> — Topik pendukung yang diintegrasikan dalam proyek/praktikum (</w:t>
      </w:r>
      <w:r>
        <w:rPr>
          <w:rFonts w:ascii="Calibri" w:hAnsi="Calibri"/>
          <w:i/>
          <w:color w:val="262626"/>
          <w:sz w:val="21"/>
        </w:rPr>
        <w:t>\pm 20-40\%</w:t>
      </w:r>
      <w:r>
        <w:rPr>
          <w:rFonts w:ascii="Calibri" w:hAnsi="Calibri"/>
          <w:color w:val="262626"/>
          <w:sz w:val="21"/>
        </w:rPr>
        <w:t>).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TABEL 6.1: PEMETAAN 19 BAHAN KAJIAN IS2020 (APTIKOM v2.0) ↔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505"/>
        <w:gridCol w:w="1505"/>
        <w:gridCol w:w="1505"/>
        <w:gridCol w:w="1505"/>
        <w:gridCol w:w="1505"/>
        <w:gridCol w:w="1505"/>
      </w:tblGrid>
      <w:tr>
        <w:trPr>
          <w:tblHeader/>
          <w:cantSplit/>
          <w:cantSplit/>
        </w:trPr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BoK IS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Nomenklatur Bahan Kajian IS2020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Mata Kuliah Pembina Primer (●)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Mata Kuliah Pembina Sekunder (○)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Total MK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Status Cakupan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BK-IS01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Foundations of Information Systems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FST-101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STI-301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 MK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BK-IS02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Data and Information Management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FST-207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STI-402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STI-503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STA-01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STA-04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 MK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BK-IS03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IT Infrastructure and Networking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STI-307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STI-404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STI-305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STB-01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STB-02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STI-504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 MK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BK-IS04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Enterprise Architecture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STB-06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STI-604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 MK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Terpenuhi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BK-IS05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IS Management and Governance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STB-04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STB-05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STI-506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STB-03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 MK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Terpenuhi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BK-IS06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Information Security and Risk Management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STI-405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STI-603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STB-01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STB-03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FST-206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 MK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BK-IS07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Systems Analysis and Design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STI-304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FST-610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STC-02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 MK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BK-IS08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Project Management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STI-506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STC-06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FST-610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FST-612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 MK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BK-IS09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Business Process Management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STC-02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STI-602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 MK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Terpenuhi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BK-IS10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Applied Mathematics and Logic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STI-201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STI-202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FST-408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STA-02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 MK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BK-IS11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Programming Fundamentals &amp; OOP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FST-203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FST-205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STI-306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STI-407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 MK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BK-IS12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Web and Mobile App Development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STI-306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STI-407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STI-505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STI-604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STC-03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STC-05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 MK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BK-IS13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Data Analytics and Business Intelligence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STI-503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STA-01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STA-04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 MK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BK-IS14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IT Audit and Compliance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STB-04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STB-03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FST-206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STB-05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 MK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Terpenuhi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BK-IS15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Digital Innovation and Entrepreneurship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MKU-204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STI-701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FST-610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STC-06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 MK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BK-IS16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Artificial Intelligence &amp; Intelligent Systems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STI-403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STI-601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STA-03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STA-05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STA-06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 MK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BK-IS17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Human-Computer Interaction &amp; UX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STC-01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STI-306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STI-505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 MK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BK-IS18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Machine Learning and Data Science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STI-501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STA-04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STA-02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STA-06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 MK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BK-IS19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Cloud Architecture &amp; DevOps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STI-404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STB-02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STI-604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STC-05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 MK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TABEL 6.2: PEMETAAN 14 BAHAN KAJIAN UTAMA IT2017 (APTIKOM) ↔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505"/>
        <w:gridCol w:w="1505"/>
        <w:gridCol w:w="1505"/>
        <w:gridCol w:w="1505"/>
        <w:gridCol w:w="1505"/>
        <w:gridCol w:w="1505"/>
      </w:tblGrid>
      <w:tr>
        <w:trPr>
          <w:tblHeader/>
          <w:cantSplit/>
          <w:cantSplit/>
        </w:trPr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BoK IT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Nomenklatur Bahan Kajian Utama IT2017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Mata Kuliah Pembina Primer (●)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Mata Kuliah Pembina Sekunder (○)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Total MK</w:t>
            </w:r>
          </w:p>
        </w:tc>
        <w:tc>
          <w:tcPr>
            <w:tcW w:type="dxa" w:w="1505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Status Cakupan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BK-IT01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Information Technology Fundamentals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STI-101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FST-204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 MK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BK-IT02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Applied AI &amp; Intelligent Technologies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STI-401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STI-403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STI-501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STI-601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STA-03..06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 MK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BK-IT03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Networking &amp; Communications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STI-307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STI-404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STI-504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STB-01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 MK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BK-IT04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Platform Technologies &amp; Web/Mobile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STI-306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STI-407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STI-505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STI-604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STC-03..05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 MK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BK-IT05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Cloud Computing &amp; Virtualization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STI-404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STB-02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STI-305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STC-05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 MK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BK-IT06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Cybersecurity Principles &amp; Defense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STI-405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STI-603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STB-01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STB-03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 MK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BK-IT07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System Integration and Architecture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STI-601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STI-604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FST-610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STB-06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STC-02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 MK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BK-IT08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IT Service Management &amp; Governance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STB-04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STB-05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STI-506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 MK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Terpenuhi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BK-IT09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Data Analytics &amp; Information Visualization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STI-503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STA-01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STA-04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 MK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BK-IT10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User Experience &amp; Interaction Design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STC-01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STI-306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STC-04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 MK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BK-IT11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Software Development Practices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STI-304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STI-407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STI-604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FST-205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STC-05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 MK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BK-IT12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IT Risk Management and Compliance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STB-03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STB-04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FST-206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 MK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Terpenuhi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BK-IT13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Technology Entrepreneurship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MKU-204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STI-701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FST-610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STC-06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 MK</w:t>
            </w:r>
          </w:p>
        </w:tc>
        <w:tc>
          <w:tcPr>
            <w:tcW w:type="dxa" w:w="1505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  <w:tr>
        <w:trPr>
          <w:cantSplit/>
        </w:trPr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BK-IT14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IoT and Embedded Smart Systems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STI-504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STA-06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STI-305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STI-307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 MK</w:t>
            </w:r>
          </w:p>
        </w:tc>
        <w:tc>
          <w:tcPr>
            <w:tcW w:type="dxa" w:w="1505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Sangat Kuat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7. MATRIKS KEPATUHAN IKU 7 &amp; METODE PEMBELAJARAN PARTISIPATIF PER MATA KULIAH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Sesuai Keputusan Menteri Pendidikan dan Kebudayaan No. 210/M/2023 tentang Indikator Kinerja Utama (IKU) Perguruan Tinggi, khususnya </w:t>
      </w:r>
      <w:r>
        <w:rPr>
          <w:rFonts w:ascii="Calibri" w:hAnsi="Calibri"/>
          <w:b/>
          <w:color w:val="262626"/>
          <w:sz w:val="21"/>
        </w:rPr>
        <w:t>IKU 7 (Kelas yang Kolaboratif dan Partisipatif)</w:t>
      </w:r>
      <w:r>
        <w:rPr>
          <w:rFonts w:ascii="Calibri" w:hAnsi="Calibri"/>
          <w:color w:val="262626"/>
          <w:sz w:val="21"/>
        </w:rPr>
        <w:t>, setiap mata kuliah dievaluasi proporsi pembelajarannya: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CM: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Case Method</w:t>
      </w:r>
      <w:r>
        <w:rPr>
          <w:rFonts w:ascii="Calibri" w:hAnsi="Calibri"/>
          <w:color w:val="262626"/>
          <w:sz w:val="21"/>
        </w:rPr>
        <w:t xml:space="preserve"> (Pemecahan Kasus Nyata)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PjBL: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Team-Based Project</w:t>
      </w:r>
      <w:r>
        <w:rPr>
          <w:rFonts w:ascii="Calibri" w:hAnsi="Calibri"/>
          <w:color w:val="262626"/>
          <w:sz w:val="21"/>
        </w:rPr>
        <w:t xml:space="preserve"> (Proyek Berbasis Kelompok Terintegrasi)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DA: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Direct Assessment / Cognitive Exam</w:t>
      </w:r>
      <w:r>
        <w:rPr>
          <w:rFonts w:ascii="Calibri" w:hAnsi="Calibri"/>
          <w:color w:val="262626"/>
          <w:sz w:val="21"/>
        </w:rPr>
        <w:t xml:space="preserve"> (Ujian Teori / Kuis Mandiri)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Syarat Mutu IKU 7:</w:t>
      </w:r>
      <w:r>
        <w:rPr>
          <w:rFonts w:ascii="Calibri" w:hAnsi="Calibri"/>
          <w:color w:val="262626"/>
          <w:sz w:val="21"/>
        </w:rPr>
        <w:t xml:space="preserve"> Bobot Evaluasi Kolaboratif </w:t>
      </w:r>
      <w:r>
        <w:rPr>
          <w:rFonts w:ascii="Calibri" w:hAnsi="Calibri"/>
          <w:i/>
          <w:color w:val="262626"/>
          <w:sz w:val="21"/>
        </w:rPr>
        <w:t>(CM + PjBL) ≥ 50\%</w:t>
      </w:r>
      <w:r>
        <w:rPr>
          <w:rFonts w:ascii="Calibri" w:hAnsi="Calibri"/>
          <w:color w:val="262626"/>
          <w:sz w:val="21"/>
        </w:rPr>
        <w:t>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003"/>
        <w:gridCol w:w="1003"/>
        <w:gridCol w:w="1003"/>
        <w:gridCol w:w="1003"/>
        <w:gridCol w:w="1003"/>
        <w:gridCol w:w="1003"/>
        <w:gridCol w:w="1003"/>
        <w:gridCol w:w="1003"/>
        <w:gridCol w:w="1003"/>
      </w:tblGrid>
      <w:tr>
        <w:trPr>
          <w:tblHeader/>
          <w:cantSplit/>
          <w:cantSplit/>
        </w:trPr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MK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Mata Kuliah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Bobot Case Method (%)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Bobot Team-Based PjBL (%)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Bobot Evaluasi Kognitif / Lab (%)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Total Bobot IKU 7 (CM + PjBL)</w:t>
            </w:r>
          </w:p>
        </w:tc>
        <w:tc>
          <w:tcPr>
            <w:tcW w:type="dxa" w:w="10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Status Kepatuhan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FST-101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Dasar Teknologi Digital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50%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Algoritma &amp; Pemrograman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STI-101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Sistem &amp; TI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50%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Kalkulus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MK Teori Dasar Sains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&amp; Org. Sistem TI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MK Teori Sistem &amp; Hardware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MKU-101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Agama I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MKU-102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Pancasila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MKU-103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Bahasa Indonesia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STI-201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Matematika Diskrit &amp; Logika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MK Teori Dasar Sains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STI-202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Aljabar Linear &amp; Matriks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MK Teori Dasar Sains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Struktur Data &amp; Algoritma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FST-204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Organisasi &amp; Arsitektur Kom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50%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FST-205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Pemrograman Lanjut (OOP)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FST-206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Etika Profesi &amp; Hukum Dig.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FST-207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Sistem Basis Data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16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MKU-204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Kewirausahaan I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17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STI-301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Analisis &amp; Perancangan SI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18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Sistem Cerdas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25%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35%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19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UI/UX Design &amp; Prototyping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STI-304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Rekayasa Perangkat Lunak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55%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25%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75%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21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STI-305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Sistem Operasi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55%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STI-306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Web Front End Development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STI-307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Jaringan Komputer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55%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24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STI-401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Machine Learning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25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STI-402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Data Warehouse &amp; BI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26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STI-407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Web Back End Development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27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STI-404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Komputasi Awan (Cloud)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28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STI-405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Dasar Keamanan Informasi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25%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45%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55%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29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FST-408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Probabilitas &amp; Statistika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MK Teori Dasar Sains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NLP &amp; IR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45%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35%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65%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31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MKU-405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Kewarganegaraan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STI-501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Deep Learning &amp; Neural Net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STI-503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Data Mining &amp; Visualisasi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34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STI-504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Internet of Things (IoT)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35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STI-505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Pemrograman Mobile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36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STI-506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Manajemen Proyek TI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45%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25%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75%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37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MKU-507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KPM (Kuliah Pengabdian Kepada Masyarakat)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90%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38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STA/B/C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MK Pilihan Peminatan 1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39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STI-601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Integrasi Layanan Cerdas AI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40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STI-602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Smart City &amp; Pem. Digital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35%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35%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41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STI-603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Keamanan Informasi Lanjut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STI-604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Digital Platform Engineering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55%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25%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75%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FST-611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Metodologi Penelitian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44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STA/B/C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MK Pilihan Peminatan 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45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STA/B/C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MK Pilihan Peminatan 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46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STI-701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Inovasi &amp; Startup Digital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47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FST-610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Capstone Project FSTI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85%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48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FST-612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 Kerja Lapangan(PKL)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85%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85%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49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FST-613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Pra-Skripsi / Sempro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50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STA/B/C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MK Pilihan Peminatan 4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51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STA/B/C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MK Pilihan Peminatan 5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52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STA/B/C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MK Pilihan Peminatan 6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70%</w:t>
            </w:r>
          </w:p>
        </w:tc>
        <w:tc>
          <w:tcPr>
            <w:tcW w:type="dxa" w:w="10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  <w:tr>
        <w:trPr>
          <w:cantSplit/>
        </w:trPr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53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FST-714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Skripsi / Tugas Akhir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90%</w:t>
            </w:r>
          </w:p>
        </w:tc>
        <w:tc>
          <w:tcPr>
            <w:tcW w:type="dxa" w:w="10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Patuh IKU 7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**Rekapitulasi Kepatuhan IKU 7 Kurikulum SISTEKIN 2026:**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* **Persentase MK Memenuhi IKU 7 (CM + PjBL $\ge 50\%$):** **89.1%** (49 dari 55 MK paket).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* **Rata-rata Bobot Pembelajaran Kolaboratif Kurikulum:** **67.8%** (Jauh melampaui standar minimal 50%).</w:t>
            </w:r>
          </w:p>
        </w:tc>
      </w:tr>
    </w:tbl>
    <w:p>
      <w:pPr>
        <w:spacing w:after="80"/>
      </w:pP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8. KESIMPULAN PENJAMINAN MUTU KURIKULUM OBE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Dokumen matriks keterlacakan ini membuktikan secara definitif bahwa kurikulum SISTEKIN 2026: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Memiliki Keselarasan Konstruktif Utuh:</w:t>
      </w:r>
      <w:r>
        <w:rPr>
          <w:rFonts w:ascii="Calibri" w:hAnsi="Calibri"/>
          <w:color w:val="262626"/>
          <w:sz w:val="21"/>
        </w:rPr>
        <w:t xml:space="preserve"> Tidak ada pemisahan (</w:t>
      </w:r>
      <w:r>
        <w:rPr>
          <w:rFonts w:ascii="Calibri" w:hAnsi="Calibri"/>
          <w:i/>
          <w:color w:val="262626"/>
          <w:sz w:val="21"/>
        </w:rPr>
        <w:t>disconnect</w:t>
      </w:r>
      <w:r>
        <w:rPr>
          <w:rFonts w:ascii="Calibri" w:hAnsi="Calibri"/>
          <w:color w:val="262626"/>
          <w:sz w:val="21"/>
        </w:rPr>
        <w:t>) antara visi institusi dengan mata kuliah yang diajarkan setiap minggunya.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Keseimbangan Bobot SKS:</w:t>
      </w:r>
      <w:r>
        <w:rPr>
          <w:rFonts w:ascii="Calibri" w:hAnsi="Calibri"/>
          <w:color w:val="262626"/>
          <w:sz w:val="21"/>
        </w:rPr>
        <w:t xml:space="preserve"> Seluruh 14 CPL terlayani secara adil dan proporsional dengan alokasi SKS yang solid.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Kepatuhan Instrumen Akreditasi:</w:t>
      </w:r>
      <w:r>
        <w:rPr>
          <w:rFonts w:ascii="Calibri" w:hAnsi="Calibri"/>
          <w:color w:val="262626"/>
          <w:sz w:val="21"/>
        </w:rPr>
        <w:t xml:space="preserve"> Format matriks memenuhi 100% instrumen akreditasi LAM INFOKOM Kriteria 6 dan standar IABEE Kriteria 1-3.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  <w:t>Disahkan sebagai Dokumen Resmi 004 — Kurikulum OBE Revisi SISTEKIN 2026.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Tim Pengembang Kurikulum FSTI Universitas Widyagama Malang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LAMPIRAN 2: MASTER PORTOFOLIO SILABUS 3-TABEL LENGKAP 67 MATA KULIAH</w:t>
      </w:r>
    </w:p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007 — FORMULASI CPMK DAN SUB-CPMK PORTFOLIO LENGKAP (67 MATA KULIAH)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Format Standar Tabel Dokumen Kurikulum KPT-OBE (Skema 4x Asesmen Terstruktur)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**Program Studi:** S1 Sistem dan Teknologi Informasi (SISTEKIN)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**Fakultas:** Sains dan Teknologi Informasi (FSTI) — Universitas Widyagama Malang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**Status Dokumen:** Master Portofolio 67 Mata Kuliah (182 SKS Portofolio / 146 SKS Paket Kelulusan)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**Skema Asesmen Standar OBE:** Tepat 4x Titik Evaluasi Terstruktur: **Tugas 1 (20%), UTS (25-30%), Tugas 2 (20-25%), dan UAS (30%)** (Total = 100%).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**Standar Rujukan:** Panduan KPT APTIKOM v2.0 (2024), Permendikbudristek No. 53/2023, ACM/IEEE CC2020, SN-Dikti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VISUALISASI STRUKTUR 3-TABEL &amp; SKEMA 4x ASESMEN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single" w:sz="4" w:space="0" w:color="E2E8F0"/>
          <w:left w:val="none"/>
          <w:right w:val="none"/>
        </w:tblBorders>
      </w:tblPr>
      <w:tblGrid>
        <w:gridCol w:w="9029"/>
      </w:tblGrid>
      <w:tr>
        <w:tc>
          <w:tcPr>
            <w:tcW w:type="dxa" w:w="9029"/>
            <w:shd w:fill="F8F9FA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graph TD</w:t>
              <w:br/>
              <w:t xml:space="preserve">    subgraph SYLLABUS ["STANDAR 3-TABEL PER MATA KULIAH"]</w:t>
              <w:br/>
              <w:t xml:space="preserve">        T1["Tabel A: Identitas &amp; Pemetaan Makro (CPL, PL, PEO)"]</w:t>
              <w:br/>
              <w:t xml:space="preserve">        T2["Tabel B: Formulasi CPMK ABCD (Bloom C2-C6)"]</w:t>
              <w:br/>
              <w:t xml:space="preserve">        T3["Tabel C: Matriks 16 Pertemuan &amp; Sub-CPMK"]</w:t>
              <w:br/>
              <w:t xml:space="preserve">    end</w:t>
              <w:br/>
              <w:br/>
              <w:t xml:space="preserve">    subgraph ASESMEN ["4 TITIK EVALUASI BAKU (TOTAL 100%)"]</w:t>
              <w:br/>
              <w:t xml:space="preserve">        W4["Pekan 4: Tugas 1 (20%)"]</w:t>
              <w:br/>
              <w:t xml:space="preserve">        W8["Pekan 8: UTS (25-30%)"]</w:t>
              <w:br/>
              <w:t xml:space="preserve">        W12["Pekan 12: Tugas 2 (20-25%)"]</w:t>
              <w:br/>
              <w:t xml:space="preserve">        W16["Pekan 16: UAS (30%)"]</w:t>
              <w:br/>
              <w:t xml:space="preserve">    end</w:t>
              <w:br/>
              <w:br/>
              <w:t xml:space="preserve">    T3 --&gt; ASESMEN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1. PANDUAN STRUKTUR 3 TABEL STANDAR PER MATA KULIAH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Setiap mata kuliah dalam dokumen ini disusun secara modular dan terstruktur dalam </w:t>
      </w:r>
      <w:r>
        <w:rPr>
          <w:rFonts w:ascii="Calibri" w:hAnsi="Calibri"/>
          <w:b/>
          <w:color w:val="262626"/>
          <w:sz w:val="21"/>
        </w:rPr>
        <w:t>3 Tabel Standar</w:t>
      </w:r>
      <w:r>
        <w:rPr>
          <w:rFonts w:ascii="Calibri" w:hAnsi="Calibri"/>
          <w:color w:val="262626"/>
          <w:sz w:val="21"/>
        </w:rPr>
        <w:t xml:space="preserve"> yang siap diurai (</w:t>
      </w:r>
      <w:r>
        <w:rPr>
          <w:rFonts w:ascii="Calibri" w:hAnsi="Calibri"/>
          <w:i/>
          <w:color w:val="262626"/>
          <w:sz w:val="21"/>
        </w:rPr>
        <w:t>parsed</w:t>
      </w:r>
      <w:r>
        <w:rPr>
          <w:rFonts w:ascii="Calibri" w:hAnsi="Calibri"/>
          <w:color w:val="262626"/>
          <w:sz w:val="21"/>
        </w:rPr>
        <w:t>) oleh Agentic AI untuk otomasi Rencana Pembelajaran Semester (RPS), instrumen asesmen OBE, dan penyusunan Naskah Buku Kurikulum KPT: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Tabel A (Identitas &amp; Pemetaan Makro):</w:t>
      </w:r>
      <w:r>
        <w:rPr>
          <w:rFonts w:ascii="Calibri" w:hAnsi="Calibri"/>
          <w:color w:val="262626"/>
          <w:sz w:val="21"/>
        </w:rPr>
        <w:t xml:space="preserve"> Kode, Nama (ID/EN), SKS, Tipe, Jam Pembelajaran, Semester, Rumpun Ilmu, Prasyarat, CPL, PL, dan PEO.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Tabel B (Formulasi CPMK ABCD &amp; Bloom):</w:t>
      </w:r>
      <w:r>
        <w:rPr>
          <w:rFonts w:ascii="Calibri" w:hAnsi="Calibri"/>
          <w:color w:val="262626"/>
          <w:sz w:val="21"/>
        </w:rPr>
        <w:t xml:space="preserve"> Rumusan eksplisit </w:t>
      </w:r>
      <w:r>
        <w:rPr>
          <w:rFonts w:ascii="Calibri" w:hAnsi="Calibri"/>
          <w:i/>
          <w:color w:val="262626"/>
          <w:sz w:val="21"/>
        </w:rPr>
        <w:t>Audience</w:t>
      </w:r>
      <w:r>
        <w:rPr>
          <w:rFonts w:ascii="Calibri" w:hAnsi="Calibri"/>
          <w:color w:val="262626"/>
          <w:sz w:val="21"/>
        </w:rPr>
        <w:t xml:space="preserve"> (Mahasiswa), </w:t>
      </w:r>
      <w:r>
        <w:rPr>
          <w:rFonts w:ascii="Calibri" w:hAnsi="Calibri"/>
          <w:i/>
          <w:color w:val="262626"/>
          <w:sz w:val="21"/>
        </w:rPr>
        <w:t>Behavior</w:t>
      </w:r>
      <w:r>
        <w:rPr>
          <w:rFonts w:ascii="Calibri" w:hAnsi="Calibri"/>
          <w:color w:val="262626"/>
          <w:sz w:val="21"/>
        </w:rPr>
        <w:t xml:space="preserve"> (Kata Kerja Operasional), </w:t>
      </w:r>
      <w:r>
        <w:rPr>
          <w:rFonts w:ascii="Calibri" w:hAnsi="Calibri"/>
          <w:i/>
          <w:color w:val="262626"/>
          <w:sz w:val="21"/>
        </w:rPr>
        <w:t>Condition</w:t>
      </w:r>
      <w:r>
        <w:rPr>
          <w:rFonts w:ascii="Calibri" w:hAnsi="Calibri"/>
          <w:color w:val="262626"/>
          <w:sz w:val="21"/>
        </w:rPr>
        <w:t xml:space="preserve"> (Kondisi/Tools/Metode), </w:t>
      </w:r>
      <w:r>
        <w:rPr>
          <w:rFonts w:ascii="Calibri" w:hAnsi="Calibri"/>
          <w:i/>
          <w:color w:val="262626"/>
          <w:sz w:val="21"/>
        </w:rPr>
        <w:t>Degree</w:t>
      </w:r>
      <w:r>
        <w:rPr>
          <w:rFonts w:ascii="Calibri" w:hAnsi="Calibri"/>
          <w:color w:val="262626"/>
          <w:sz w:val="21"/>
        </w:rPr>
        <w:t xml:space="preserve"> (Standar Kualitas), Level Bloom (C2 s.d. C6), serta pemetaan CPL.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Tabel C (Matriks 16 Pertemuan):</w:t>
      </w:r>
      <w:r>
        <w:rPr>
          <w:rFonts w:ascii="Calibri" w:hAnsi="Calibri"/>
          <w:color w:val="262626"/>
          <w:sz w:val="21"/>
        </w:rPr>
        <w:t xml:space="preserve"> Rincian Sub-CPMK tiap pekan dengan skema </w:t>
      </w:r>
      <w:r>
        <w:rPr>
          <w:rFonts w:ascii="Calibri" w:hAnsi="Calibri"/>
          <w:b/>
          <w:color w:val="262626"/>
          <w:sz w:val="21"/>
        </w:rPr>
        <w:t>4 Titik Asesmen Baku</w:t>
      </w:r>
      <w:r>
        <w:rPr>
          <w:rFonts w:ascii="Calibri" w:hAnsi="Calibri"/>
          <w:color w:val="262626"/>
          <w:sz w:val="21"/>
        </w:rPr>
        <w:t>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Pekan 4: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b/>
          <w:color w:val="262626"/>
          <w:sz w:val="21"/>
        </w:rPr>
        <w:t>Tugas 1</w:t>
      </w:r>
      <w:r>
        <w:rPr>
          <w:rFonts w:ascii="Calibri" w:hAnsi="Calibri"/>
          <w:color w:val="262626"/>
          <w:sz w:val="21"/>
        </w:rPr>
        <w:t xml:space="preserve"> (Formatif Terstruktur / Kuis / Proyek Awal) — </w:t>
      </w:r>
      <w:r>
        <w:rPr>
          <w:rFonts w:ascii="Calibri" w:hAnsi="Calibri"/>
          <w:b/>
          <w:color w:val="262626"/>
          <w:sz w:val="21"/>
        </w:rPr>
        <w:t>Bobot: 20%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Pekan 8: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b/>
          <w:color w:val="262626"/>
          <w:sz w:val="21"/>
        </w:rPr>
        <w:t>UTS</w:t>
      </w:r>
      <w:r>
        <w:rPr>
          <w:rFonts w:ascii="Calibri" w:hAnsi="Calibri"/>
          <w:color w:val="262626"/>
          <w:sz w:val="21"/>
        </w:rPr>
        <w:t xml:space="preserve"> (Evaluasi Tengah Semester / Progres 50%) — </w:t>
      </w:r>
      <w:r>
        <w:rPr>
          <w:rFonts w:ascii="Calibri" w:hAnsi="Calibri"/>
          <w:b/>
          <w:color w:val="262626"/>
          <w:sz w:val="21"/>
        </w:rPr>
        <w:t>Bobot: 25% (Praktikum) / 30% (Teori)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Pekan 12: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b/>
          <w:color w:val="262626"/>
          <w:sz w:val="21"/>
        </w:rPr>
        <w:t>Tugas 2</w:t>
      </w:r>
      <w:r>
        <w:rPr>
          <w:rFonts w:ascii="Calibri" w:hAnsi="Calibri"/>
          <w:color w:val="262626"/>
          <w:sz w:val="21"/>
        </w:rPr>
        <w:t xml:space="preserve"> (Formatif Lanjut / Studi Kasus / Integrasi) — </w:t>
      </w:r>
      <w:r>
        <w:rPr>
          <w:rFonts w:ascii="Calibri" w:hAnsi="Calibri"/>
          <w:b/>
          <w:color w:val="262626"/>
          <w:sz w:val="21"/>
        </w:rPr>
        <w:t>Bobot: 20% (Teori) / 25% (Praktikum)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Pekan 16: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b/>
          <w:color w:val="262626"/>
          <w:sz w:val="21"/>
        </w:rPr>
        <w:t>UAS</w:t>
      </w:r>
      <w:r>
        <w:rPr>
          <w:rFonts w:ascii="Calibri" w:hAnsi="Calibri"/>
          <w:color w:val="262626"/>
          <w:sz w:val="21"/>
        </w:rPr>
        <w:t xml:space="preserve"> (Evaluasi Akhir Semester / Demo Day &amp; Portofolio) — </w:t>
      </w:r>
      <w:r>
        <w:rPr>
          <w:rFonts w:ascii="Calibri" w:hAnsi="Calibri"/>
          <w:b/>
          <w:color w:val="262626"/>
          <w:sz w:val="21"/>
        </w:rPr>
        <w:t>Bobot: 30%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i/>
          <w:color w:val="262626"/>
          <w:sz w:val="21"/>
        </w:rPr>
        <w:t>Pekan lainnya difokuskan pada aktivitas pembelajaran aktif / formatif non-graded.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2. REKAPITULASI DISTRIBUSI PORTOFOLIO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Rumpun / Kategori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Jumlah MK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Bobot SKS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Distribusi Semester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Keterangan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Mata Kuliah Wajib Umum (MKWU)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 MK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 SKS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1, 2, 4, 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S1, KU1, KU2, KU3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Mata Kuliah Dasar Fakultas (FSTI)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 MK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38 SKS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1, 2, 4, 6, 7, 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Fondasi Matematika, Sains, Capstone, PKL, Skripsi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Mata Kuliah Inti Program Studi (STI)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27 MK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77 SKS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1, 2, 3, 4, 5, 6, 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Core IS/IT BoK (Komputasi, Cloud, AI, Security)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Mata Kuliah Peminatan 1 (Smart Systems)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 MK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18 SKS Ditawarkan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5 (1 MK), Sem 6 (2 MK), Sem 7 (3 MK)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Pilihan Jalur P1 (Ambil 6 MK / 18 SKS)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Mata Kuliah Peminatan 2 (Cloud &amp; Cyber)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 MK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18 SKS Ditawarkan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5 (1 MK), Sem 6 (2 MK), Sem 7 (3 MK)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Pilihan Jalur P2 (Ambil 6 MK / 18 SKS)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Mata Kuliah Peminatan 3 (Platform Eng)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 MK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18 SKS Ditawarkan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 5 (1 MK), Sem 6 (2 MK), Sem 7 (3 MK)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Pilihan Jalur P3 (Ambil 6 MK / 18 SKS)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TOTAL PORTOFOLIO DITAWARKAN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67 MK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182 SKS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 Semester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Paket Ditempuh: 55 MK / 146 SKS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3. FORMULASI DETAIL 3 TABEL UNTUK SELURUH 67 MATA KULIAH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1. FST-101 — Dasar Teknologi Digital (Fundamentals of Digital Technology)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FST-101 — Dasar Teknologi Digital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Fundamentals of Digital Technology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(100m Kuliah + 120m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1</w:t>
            </w:r>
            <w:r>
              <w:rPr>
                <w:rFonts w:ascii="Calibri" w:hAnsi="Calibri"/>
                <w:color w:val="262626"/>
                <w:sz w:val="19"/>
              </w:rPr>
              <w:t xml:space="preserve"> / Komputasi &amp; Arsitektur Sistem (FSTI)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 Ada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Sistem), </w:t>
            </w:r>
            <w:r>
              <w:rPr>
                <w:rFonts w:ascii="Consolas" w:hAnsi="Consolas"/>
                <w:color w:val="A02828"/>
                <w:sz w:val="18"/>
              </w:rPr>
              <w:t>KU1</w:t>
            </w:r>
            <w:r>
              <w:rPr>
                <w:rFonts w:ascii="Calibri" w:hAnsi="Calibri"/>
                <w:color w:val="262626"/>
                <w:sz w:val="19"/>
              </w:rPr>
              <w:t xml:space="preserve"> (Problem Solving Logika)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PL-2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PL-3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menjelaskan</w:t>
            </w:r>
            <w:r>
              <w:rPr>
                <w:rFonts w:ascii="Calibri" w:hAnsi="Calibri"/>
                <w:color w:val="262626"/>
                <w:sz w:val="19"/>
              </w:rPr>
              <w:t xml:space="preserve"> konsep representasi data biner, heksadesimal, aljabar boolean, dan arsitektur Von Neumann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melalui studi literatur komputasi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tepat dan komprehensif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C2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fungsi gerbang logika dasar, tabel kebenaran, dan penyederhanaan Karnaugh Map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rangkaian logika kombinasional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efisiensi gerbang minimum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mengevaluasi</w:t>
            </w:r>
            <w:r>
              <w:rPr>
                <w:rFonts w:ascii="Calibri" w:hAnsi="Calibri"/>
                <w:color w:val="262626"/>
                <w:sz w:val="19"/>
              </w:rPr>
              <w:t xml:space="preserve"> interaksi antara CPU, hierarki memori, register, dan bus I/O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dalam simulasi siklus instruksi komputasi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sesuai standar arsitektur komputer modern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menjelaskan evolusi komputasi dan etika digital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teknologi digital, sistem biner, dan etika akademik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Interaktif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mengonversi sistem bilangan desimal, biner, oktal, heksa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Konversi sistem bilangan dan operasi aritmatika biner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&amp; Latihan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memetakan fungsi gerbang logika dasar dan tabel kebenaran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Gerbang AND, OR, NOT, NAND, NOR, XOR, XNOR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Praktik Logika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menyederhanakan fungsi logika dengan Aljabar Boolean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Hukum Aljabar Boolean dan teorema De Morgan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meminimasi fungsi logika dengan Karnaugh Map 2-4 variabel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K-Map 2, 3, dan 4 variabel, Grouping SOP &amp; POS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rangkaian Half Adder dan Full Adder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Rangkaian Adder, Subtractor, dan BCD Adder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Diskusi &amp; Analisis Desain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Decoder, Encoder, Multiplexer, Demux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Perancangan MSI: Decoder, MUX, dan DEMUX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Problem-Based Learning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Teori &amp; Logika Rangkaian Digital Kombinasional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prinsip kerja Latch dan Flip-Flop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Rangkaian Sekuensial: SR, D, JK, dan T Flip-Flop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Teori &amp; Demo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Counter dan Register geser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Asynchronous/Synchronous Counter, Shift Register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siklus Fetch-Decode-Execute CPU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Von Neumann, ALU, Control Unit, Register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Animasi Simulasi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mengevaluasi hierarki memori RAM, ROM, Cache (C5)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Memori Semikonduktor, SRAM, DRAM, Flash Storage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Diskusi Panel Kasus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antarmuka I/O dan sistem Bus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Bus Data, Bus Alamat, Bus Kontrol, Interupsi, DMA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membandingkan arsitektur SoC, RISC-V, dan IoT Chip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Sistem Modern: System-on-Chip (SoC)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menyintesis solusi arsitektur digital komprehensif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Review Komprehensif dan Studi Kasus Terpadu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Presentasi Kelompok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Komprehensif Arsitektur &amp; Teknologi Digital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Akhir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2. FST-102 — Algoritma dan Pemrograman (Algorithms and Programming)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FST-102 — Algoritma dan Pemrograman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Algorithms and Programming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1</w:t>
            </w:r>
            <w:r>
              <w:rPr>
                <w:rFonts w:ascii="Calibri" w:hAnsi="Calibri"/>
                <w:color w:val="262626"/>
                <w:sz w:val="19"/>
              </w:rPr>
              <w:t xml:space="preserve"> / Rekayasa Perangkat Lunak &amp; Platform (FSTI)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 Ada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KU1</w:t>
            </w:r>
            <w:r>
              <w:rPr>
                <w:rFonts w:ascii="Calibri" w:hAnsi="Calibri"/>
                <w:color w:val="262626"/>
                <w:sz w:val="19"/>
              </w:rPr>
              <w:t xml:space="preserve"> (Problem Solving Komputasional), </w:t>
            </w:r>
            <w:r>
              <w:rPr>
                <w:rFonts w:ascii="Consolas" w:hAnsi="Consolas"/>
                <w:color w:val="A02828"/>
                <w:sz w:val="18"/>
              </w:rPr>
              <w:t>P4</w:t>
            </w:r>
            <w:r>
              <w:rPr>
                <w:rFonts w:ascii="Calibri" w:hAnsi="Calibri"/>
                <w:color w:val="262626"/>
                <w:sz w:val="19"/>
              </w:rPr>
              <w:t xml:space="preserve"> (Rekayasa Perangkat Lunak)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PL-3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PL-4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 xml:space="preserve"> (Lifelong Learning)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mengonstruksi</w:t>
            </w:r>
            <w:r>
              <w:rPr>
                <w:rFonts w:ascii="Calibri" w:hAnsi="Calibri"/>
                <w:color w:val="262626"/>
                <w:sz w:val="19"/>
              </w:rPr>
              <w:t xml:space="preserve"> alur logika algoritma pemecahan masalah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flowchart dan pseudocode standar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kebenaran logika 100%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struktur kontrol percabangan, perulangan, dan modularisasi fungsi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dalam kode program Python/C++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sesuai standar clean code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mendiagnosis dan memvalidasi</w:t>
            </w:r>
            <w:r>
              <w:rPr>
                <w:rFonts w:ascii="Calibri" w:hAnsi="Calibri"/>
                <w:color w:val="262626"/>
                <w:sz w:val="19"/>
              </w:rPr>
              <w:t xml:space="preserve"> kesalahan logika serta manajemen memori array dan pointer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kasus pemrosesan dataset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melalui teknik debugging sistematis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KU1, P4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 dan 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aplikasi konsol modular berbasis studi kasus nyata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secara terstruktur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penanganan eksepsi dan berkas yang andal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KU1, P4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merumuskan computational thinking, flowchart &amp; pseudocode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Pengenalan Algoritma, Flowchart, dan Setup Lingkungan IDE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Hands-on (170m)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variabel, tipe data primitif, konstanta, operator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Tipe Data, I/O Standar, dan Operator Komputasi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Hands-on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percabangan IF, IF-ELSE, Nested-IF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Struktur Logika Percabangan Kompleks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mengimplementasikan SWITCH-CASE dan menu navigasi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Seleksi Jamak dan Struktur Menu Aplikasi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mengonstruksi perulangan FOR dan kalkulasi deret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Struktur Looping FOR dan Nested Loop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perulangan WHILE dan DO-WHILE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Looping Kondisional dan Sentinel Value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fungsi modular, parameter value &amp; reference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Pemrograman Modular: User Defined Functions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Koding Terjadwal &amp; Evaluasi Proyek Tahap Awal (Milestone 1)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Coding Lab Test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fungsi rekursi dan base case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Rekursi Matematika dan Algoritma Divide-Conquer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memanipulasi Array 1D: traversal, insert, search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Struktur Array 1 Dimensi &amp; Algoritma Linier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memanipulasi Array 2D (Matriks) dan operasi tabel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Array Multi-Dimensi dan Pemrosesan Matriks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mengolah data String dan memori Pointer dasar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Operasi String, Pointer, dan Alokasi Memori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mengonstruksi Struct dan Array of Struct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Tipe Data Bentukan (Struct/Record)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I/O file teks dan CSV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Operasi Berkas: Read, Write, Append File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mengintegrasikan aplikasi konsol modular berbasis tim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Integrasi Proyek Aplikasi Tim &amp; Peer Review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Produk Aplikasi &amp; Ujian Koding Komprehensif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3. STI-101 — Pengantar Sistem &amp; Teknologi Informasi (Introduction to IS &amp; IT)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STI-101 — Pengantar Sistem &amp; Teknologi Informasi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Introduction to IS &amp; IT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(100m Kuliah + 120m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1</w:t>
            </w:r>
            <w:r>
              <w:rPr>
                <w:rFonts w:ascii="Calibri" w:hAnsi="Calibri"/>
                <w:color w:val="262626"/>
                <w:sz w:val="19"/>
              </w:rPr>
              <w:t xml:space="preserve"> / Sistem Informasi &amp; Tata Kelola (Core 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 Ada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(Konsep Sistem Informasi &amp; Transformasi Digital)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Profil Lulusan (</w:t>
            </w: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s.d. </w:t>
            </w:r>
            <w:r>
              <w:rPr>
                <w:rFonts w:ascii="Consolas" w:hAnsi="Consolas"/>
                <w:color w:val="A02828"/>
                <w:sz w:val="18"/>
              </w:rPr>
              <w:t>PL-4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PEO-2</w:t>
            </w:r>
            <w:r>
              <w:rPr>
                <w:rFonts w:ascii="Calibri" w:hAnsi="Calibri"/>
                <w:color w:val="262626"/>
                <w:sz w:val="19"/>
              </w:rPr>
              <w:t xml:space="preserve"> (Technopreneurship)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menguraikan</w:t>
            </w:r>
            <w:r>
              <w:rPr>
                <w:rFonts w:ascii="Calibri" w:hAnsi="Calibri"/>
                <w:color w:val="262626"/>
                <w:sz w:val="19"/>
              </w:rPr>
              <w:t xml:space="preserve"> komponen pembentuk sistem informasi, siklus data-ke-informasi, dan perannya dalam organisasi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melalui studi kasus bisnis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C2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membandingkan</w:t>
            </w:r>
            <w:r>
              <w:rPr>
                <w:rFonts w:ascii="Calibri" w:hAnsi="Calibri"/>
                <w:color w:val="262626"/>
                <w:sz w:val="19"/>
              </w:rPr>
              <w:t xml:space="preserve"> jenis-jenis sistem informasi enterprise (TPS, MIS, DSS, ERP, CRM, SCM)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ekosistem industri modern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analisis komparasi yang valid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merumuskan</w:t>
            </w:r>
            <w:r>
              <w:rPr>
                <w:rFonts w:ascii="Calibri" w:hAnsi="Calibri"/>
                <w:color w:val="262626"/>
                <w:sz w:val="19"/>
              </w:rPr>
              <w:t xml:space="preserve"> usulan solusi transformasi digital berbasis AI, Cloud, dan IoT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terhadap permasalahan proses bisnis konvensional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etis dan layak bisnis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hakikat data, informasi, knowledge, dan SI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Konsep Dasar SI, Data-to-Knowledge Hierarchy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mengidentifikasi 6 komponen utama sistem informasi (C2)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Komponen SI: Hardware, Software, Data, Network, People, Process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Interaktif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sistem operasional TPS dan MIS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Transaction Processing Systems &amp; Management Information Systems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menganalisis integrasi Enterprise Resource Planning (ERP)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Sistem Enterprise: ERP, Modul Bisnis, dan Arsitektur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Case-Based Learning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sistem relasi pelanggan CRM dan SCM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Customer Relationship Management &amp; Supply Chain Management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Decision Support Systems (DSS) dan Executive IS (C2)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Sistem Pendukung Keputusan &amp; Executive Dashboard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Demo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model bisnis digital (E-Commerce B2B/B2C)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E-Commerce, Fintech, dan Model Monetisasi Digital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Analisis Taksonomi Sistem Informasi Enterprise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mengidentifikasi arsitektur Cloud Computing dan Virtualisasi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Komputasi Awan: IaaS, PaaS, SaaS, dan Transformasi TI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Diskusi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peran AI dan Machine Learning pada bisnis (C2)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AI &amp; Machine Learning: Otomasi Cerdas dan Analitik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Video Case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peran IoT dan Smart Systems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Internet of Things, Sensor Networks, dan Smart Campus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Diskusi Interaktif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mengidentifikasi ancaman keamanan siber dan privasi (C2)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Cybersecurity, CIA Triad, dan Regulasi PDP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Case-Based Class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kerangka kerja tata kelola TI organisasi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Tata Kelola TI (IT Governance) &amp; Standar COBIT pengantar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Diskusi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usulan transformasi digital proses bisnis (C5)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Metodologi Perancangan Solusi Transformasi Digital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Project-Based Workshop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mempresentasikan ide inovasi sistem informasi kelompok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Pameran Gagasan Solusi Sistem Informasi Cerdas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Presentasi Tim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Naskah Studi Kelayakan Solusi Transformasi Digital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Kasus Komprehensif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4. STI-102 — Kalkulus (Calculus)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STI-102 — Kalkulus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Calculus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(150m Kuliah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1</w:t>
            </w:r>
            <w:r>
              <w:rPr>
                <w:rFonts w:ascii="Calibri" w:hAnsi="Calibri"/>
                <w:color w:val="262626"/>
                <w:sz w:val="19"/>
              </w:rPr>
              <w:t xml:space="preserve"> / Matematika &amp; Sains Komputasi (Core 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 Ada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  <w:r>
              <w:rPr>
                <w:rFonts w:ascii="Calibri" w:hAnsi="Calibri"/>
                <w:color w:val="262626"/>
                <w:sz w:val="19"/>
              </w:rPr>
              <w:t xml:space="preserve"> (Matematika Sains Komputasi &amp; Fondasi AI)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PL-2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 xml:space="preserve"> (Research)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menghitung</w:t>
            </w:r>
            <w:r>
              <w:rPr>
                <w:rFonts w:ascii="Calibri" w:hAnsi="Calibri"/>
                <w:color w:val="262626"/>
                <w:sz w:val="19"/>
              </w:rPr>
              <w:t xml:space="preserve"> limit fungsi aljabar/transenden dan memeriksa kontinuitas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kaidah kalkulus baku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teliti dan benar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konsep turunan fungsi multivariat dan gradien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permasalahan laju perubahan dan optimasi ekstremum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prosedur matematis standar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permasalahan integral tentu dan tak tentu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teknik substitusi dan integrasi parsial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untuk pemodelan fungsi komputasi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merumuskan</w:t>
            </w:r>
            <w:r>
              <w:rPr>
                <w:rFonts w:ascii="Calibri" w:hAnsi="Calibri"/>
                <w:color w:val="262626"/>
                <w:sz w:val="19"/>
              </w:rPr>
              <w:t xml:space="preserve"> aplikasi kalkulus diferensial-integral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algoritma optimasi penurunan gradien (Gradient Descent) dan luasan data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matematis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menyelesaikan pertidaksamaan dan nilai mutlak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Sistem Bilangan Riil, Pertidaksamaan, dan Nilai Mutlak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Latihan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limit fungsi aljabar dan limit tak-hingga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Konsep Limit Fungsi, Teorema Limit, dan Asimtot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Problem Solving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kontinuitas dan diskontinuitas fungsi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Kontinuitas Fungsi pada Titik dan Selang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Problem-Based Learning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menghitung turunan dengan definisi limit &amp; aturan dasar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Konsep Turunan, Aturan Pangkat, Hasil Kali &amp; Bagi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&amp; Latihan Soal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aturan rantai (Chain Rule) &amp; turunan implisit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Aturan Rantai dan Diferensiasi Implisit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menentukan titik ekstrem lokal, global, dan uji turunan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Nilai Ekstrem, Kecekungan, Uji Turunan 1 &amp; 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menyelesaikan problem optimasi biaya/laba industri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Aplikasi Turunan pada Problem Optimasi Nyata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Analitik Limit, Turunan, &amp; Optimasi Ekstremum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menurunkan fungsi transenden (eksponen &amp; logaritma)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Turunan Fungsi Eksponensial, Logaritma, dan Trigonometri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Latihan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turunan parsial fungsi 2 variabel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Fungsi Multivariat dan Turunan Parsial Dasar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Visualisasi 3D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vektor gradien dan arah penurunan fungsi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Vektor Gradien, Bidang Singgung, Gradient Descent Math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menyelesaikan integral tak tentu dengan substitusi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Konsep Antiturunan dan Teknik Integrasi Substitusi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&amp; Latihan Soal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menyelesaikan integrasi parsial dan pecahan parsial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Teknik Integrasi Parsial dan Dekomposisi Pecahan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integral tentu via Teorema Dasar Kalkulus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Integral Tentu, Sifat-Sifat Integral, dan Teorema Dasar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Latihan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luas daerah dan volume benda putar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Aplikasi Integral: Luas Kurva dan Pemodelan Fungsi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Problem-Based Learning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Komprehensif Kalkulus Multivariat &amp; Integral Terapan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Akhir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5. STI-103 — Arsitektur dan Organisasi Sistem Teknologi Informasi (Architecture and Organization of Information Technology Systems)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STI-103 — Arsitektur dan Organisasi Sistem Teknologi Informasi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Architecture and Organization of Information Technology Systems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(150m Kuliah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1</w:t>
            </w:r>
            <w:r>
              <w:rPr>
                <w:rFonts w:ascii="Calibri" w:hAnsi="Calibri"/>
                <w:color w:val="262626"/>
                <w:sz w:val="19"/>
              </w:rPr>
              <w:t xml:space="preserve"> / Infrastruktur, Sistem &amp; Komputasi Awan (Core 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 Ada (Fondasi Sistem Tingkat Pertama)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  <w:r>
              <w:rPr>
                <w:rFonts w:ascii="Calibri" w:hAnsi="Calibri"/>
                <w:color w:val="262626"/>
                <w:sz w:val="19"/>
              </w:rPr>
              <w:t xml:space="preserve"> (Representasi Data Biner &amp; Logika), </w:t>
            </w: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Perangkat Keras, Virtualisasi &amp; Infrastruktur TI), </w:t>
            </w:r>
            <w:r>
              <w:rPr>
                <w:rFonts w:ascii="Consolas" w:hAnsi="Consolas"/>
                <w:color w:val="A02828"/>
                <w:sz w:val="18"/>
              </w:rPr>
              <w:t>KU1</w:t>
            </w:r>
            <w:r>
              <w:rPr>
                <w:rFonts w:ascii="Calibri" w:hAnsi="Calibri"/>
                <w:color w:val="262626"/>
                <w:sz w:val="19"/>
              </w:rPr>
              <w:t xml:space="preserve"> (Pemikiran Logis Rekayasa Sistem)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(Intelligent IS &amp; AI Engineer), </w:t>
            </w:r>
            <w:r>
              <w:rPr>
                <w:rFonts w:ascii="Consolas" w:hAnsi="Consolas"/>
                <w:color w:val="A02828"/>
                <w:sz w:val="18"/>
              </w:rPr>
              <w:t>PL-2</w:t>
            </w:r>
            <w:r>
              <w:rPr>
                <w:rFonts w:ascii="Calibri" w:hAnsi="Calibri"/>
                <w:color w:val="262626"/>
                <w:sz w:val="19"/>
              </w:rPr>
              <w:t xml:space="preserve"> (Cloud Infrastructure &amp; Cybersecurity Integrator)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 &amp; Systems Integration),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 xml:space="preserve"> (Research &amp; Lifelong Learning)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representasi data biner, heksadesimal, floating point IEEE 754, dan siklus eksekusi instruksi Von Neumann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arsitektur prosesor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tepat dan akurat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P1, P3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rancangan rangkaian logika kombinasional dan sekuensial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gerbang logika biner dan flip-flop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sebagai dasar operasi Arithmetic Logic Unit (ALU)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P1, KU1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membandingkan</w:t>
            </w:r>
            <w:r>
              <w:rPr>
                <w:rFonts w:ascii="Calibri" w:hAnsi="Calibri"/>
                <w:color w:val="262626"/>
                <w:sz w:val="19"/>
              </w:rPr>
              <w:t xml:space="preserve"> karakteristik arsitektur prosesor CISC (x86_64) vs RISC (ARM64 / RISC-V), hirarki memori cache L1/L2/L3, dan akselerator komputasi GPU/NPU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dalam skenario beban kerja komputasi nyata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kritis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KU1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mengevaluasi</w:t>
            </w:r>
            <w:r>
              <w:rPr>
                <w:rFonts w:ascii="Calibri" w:hAnsi="Calibri"/>
                <w:color w:val="262626"/>
                <w:sz w:val="19"/>
              </w:rPr>
              <w:t xml:space="preserve"> mekanisme bus sistem, interupsi I/O, abstraksi virtualisasi hardware (Hypervisor), dan organisasi server data center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mendukung infrastruktur cloud modern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KU1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model Von Neumann dan evolusi arsitektur komputer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Komputer Modern, Model Von Neumann, dan Komponen Utama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mengonversi bilangan biner, oktal, heksadesimal, dan komplemen dua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Representasi Data Komputasi: Integer Biner, Two's Complement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representasi floating point standar IEEE 754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Format Floating Point IEEE 754 (Single &amp; Double Precision)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merancang rangkaian logika kombinasional ALU dasar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Gerbang Logika, Half/Full Adder, Multiplexer, dan Decoder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Problem-Based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Logika Biner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rangkaian sekuensial, flip-flop, dan register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Rangkaian Sekuensial: RS, D, JK Flip-Flop, Register, Counter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Latihan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struktur internal CPU (ALU, Control Unit, Register Set) (C2)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Organisasi Prosesor: Datapath, Control Unit, dan Register Bank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siklus instruksi Fetch-Decode-Execute dan Addressing Modes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Siklus Instruksi Mesin, Mode Pengalamatan, dan Format Instruksi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Representasi Biner, Logika Digital, &amp; Datapath CPU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membedakan arsitektur instruksi CISC (x86) vs RISC (ARM64 / RISC-V)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Set Instruksi: CISC vs RISC, Karakteristik ARM64 &amp; RISC-V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Interaktif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prinsip kerja Pipelining instruksi dan hazard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Instruksi Pipelining, Data Hazard, Control Hazard, Branch Prediction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mengevaluasi hirarki memori, prinsip lokalitas, dan Cache L1/L2/L3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Hirarki Memori: Cache Mapping (Direct, Associative), Hit/Miss Ratio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menganalisis arsitektur akselerator paralel GPU &amp; NPU untuk AI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Komputasi Paralel: Perbedaan CPU Multicore vs GPU Tensor Cores vs NPU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&amp; Analisis Kasus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Arsitektur Hardware AI &amp; Server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memori utama (RAM DDR4/DDR5) dan Virtual Memory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Memori Utama, Paging, Page Table, dan Memory Management Unit (MMU)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sistem I/O, Bus standar (PCIe, NVMe), dan Interrupt Handling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Subistem I/O: Programmed I/O, Interrupt-Driven I/O, Direct Memory Access (DMA)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mengevaluasi virtualisasi hardware (Intel VT-x) &amp; arsitektur server data center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Virtualisasi Perangkat Keras, Hypervisor Type 1/2, Arsitektur Server Cloud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Demo &amp; Studi Kasus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Komprehensif Arsitektur Prosesor, Cache, GPU AI, &amp; Virtualisasi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Akhir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6. MKU-101 — Agama I (Religious Education I)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6.A: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MKU-101 — Agama I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Religious Education I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(100m Kuliah + 120m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1</w:t>
            </w:r>
            <w:r>
              <w:rPr>
                <w:rFonts w:ascii="Calibri" w:hAnsi="Calibri"/>
                <w:color w:val="262626"/>
                <w:sz w:val="19"/>
              </w:rPr>
              <w:t xml:space="preserve"> / Mata Kuliah Wajib Umum (MKWU)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 Ada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S1</w:t>
            </w:r>
            <w:r>
              <w:rPr>
                <w:rFonts w:ascii="Calibri" w:hAnsi="Calibri"/>
                <w:color w:val="262626"/>
                <w:sz w:val="19"/>
              </w:rPr>
              <w:t xml:space="preserve"> (Sikap, Spiritualitas, Moralitas &amp; Integritas)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Profil Lulusan (</w:t>
            </w: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s.d. </w:t>
            </w:r>
            <w:r>
              <w:rPr>
                <w:rFonts w:ascii="Consolas" w:hAnsi="Consolas"/>
                <w:color w:val="A02828"/>
                <w:sz w:val="18"/>
              </w:rPr>
              <w:t>PL-4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Jalur PEO (</w:t>
            </w: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s.d.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6.B: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menginternalisasi</w:t>
            </w:r>
            <w:r>
              <w:rPr>
                <w:rFonts w:ascii="Calibri" w:hAnsi="Calibri"/>
                <w:color w:val="262626"/>
                <w:sz w:val="19"/>
              </w:rPr>
              <w:t xml:space="preserve"> nilai-nilai keimanan, ketakwaan, dan moralitas keagamaan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dalam kehidupan bermasyarakat yang majemuk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sikap toleransi dan moderasi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A3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etika kejujuran akademik, anti-plagiasi, dan tanggung jawab sosial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aktivitas rekayasa teknologi digital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berlandaskan ajaran agama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A3, C3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S1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6.C: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hakikat manusia dan konsep Ketuhanan (A2)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Konsep Ketuhanan dan Hakikat Keberagamaan Manusia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Dialog Reflektif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martabat manusia dan tanggung jawab moral (A3)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Martabat Kemanusiaan dan Tanggung Jawab Moralitas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Diskusi Kelompok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mempraktikkan hukum dan etika dalam kehidupan sosial (A3)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Hukum, Moral, dan Ketaatan Beragama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Studi Kasus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menunjukkan sikap toleransi dan moderasi beragama (A3)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Kerukunan Antar-Umat Beragama dan Moderasi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Diskusi Panel Tematik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menginternalisasi etika kejujuran akademik &amp; anti-plagiasi (A3)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Integritas Akademik dan Penolakan Plagiarisme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menumbuhkan kepedulian sosial terhadap kaum marginal (A3)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Tanggung Jawab Sosial dan Filantropi Keagamaan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etos kerja profesional berbasis nilai agama (A3)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Etos Kerja, Amanah, dan Profesionalisme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Interaktif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Pemahaman Teologis &amp; Internalisasi Nilai Moralitas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Esai Tertulis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pandangan agama terhadap IPTEK (C4, A3)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IPTEK dalam Perspektif Agama: Tanggung Jawab Saintis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Diskusi &amp; Telaah Kasus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merumuskan etika bermedia sosial dan pencegahan fitnah siber (A3)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Etika Digital: Pencegahan Hoax dan Cyberbullying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prinsip keadilan ekonomi dalam agama (A2)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Keadilan Ekonomi dan Etika Bisnis Keagamaan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Diskusi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menganalisis kepemimpinan yang berintegritas dan melayani (A3)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Kepemimpinan Amanah dan Good Governance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Case-Based Learning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menginternalisasi kearifan ekologis dalam menjaga alam (A3)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Perlindungan Lingkungan Hidup dalam Perspektif Agama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Diskusi Lapangan/Studi Kasus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merefleksikan spiritualitas di era disrupsi kecerdasan buatan (A3)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Spiritualitas Menghadapi Disrupsi AI &amp; Transhumanisme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Reflektif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menyajikan studi kasus etika profesi keagamaan di industri (A3)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Presentasi Studi Kasus Dilema Moral Dunia Kerja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Presentasi Kelompok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Penilaian Portofolio Aksi Sosial &amp; Esai Refleksi Etika Profesi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Penilaian Portofolio Akhir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7. MKU-102 — Pancasila (Pancasila Education)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7.A: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MKU-102 — Pancasila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Pancasila Education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(100m Kuliah + 120m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1</w:t>
            </w:r>
            <w:r>
              <w:rPr>
                <w:rFonts w:ascii="Calibri" w:hAnsi="Calibri"/>
                <w:color w:val="262626"/>
                <w:sz w:val="19"/>
              </w:rPr>
              <w:t xml:space="preserve"> / Mata Kuliah Wajib Umum (MKWU)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 Ada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S1</w:t>
            </w:r>
            <w:r>
              <w:rPr>
                <w:rFonts w:ascii="Calibri" w:hAnsi="Calibri"/>
                <w:color w:val="262626"/>
                <w:sz w:val="19"/>
              </w:rPr>
              <w:t xml:space="preserve"> (Sikap Kebangsaan, Etika Publik &amp; Nilai Ideologi)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Profil Lulusan (</w:t>
            </w: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s.d. </w:t>
            </w:r>
            <w:r>
              <w:rPr>
                <w:rFonts w:ascii="Consolas" w:hAnsi="Consolas"/>
                <w:color w:val="A02828"/>
                <w:sz w:val="18"/>
              </w:rPr>
              <w:t>PL-4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Jalur PEO (</w:t>
            </w: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s.d.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7.B: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kedudukan Pancasila sebagai dasar negara, ideologi bangsa, dan sistem filsafat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dalam dinamika sejarah Indonesia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kritis dan objektif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nilai-nilai Pancasila sebagai etika publik dan dasar nilai pengembangan IPTEK digital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pemecahan kasus kebangsaan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komitmen kebangsaan utuh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C3, A3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S1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7.C: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urgensi Pancasila di perguruan tinggi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Pancasila dan Landasan Yuridis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Pancasila dalam arus sejarah bangsa Indonesia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Periode Pengusulan, Perumusan, &amp; Pengesahan Pancasila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Analisis Dokumen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Pancasila sebagai Dasar Negara RI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Pancasila sebagai Dasar Negara dan Sumber Segala Hukum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membandingkan Pancasila dengan ideologi besar dunia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Pancasila sebagai Ideologi Terbuka vs Liberalisme/Sosialisme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Diskusi Panel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Pancasila sebagai sistem filsafat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Landasan Ontologis, Epistemologis, &amp; Aksiologis Pancasila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Filsafat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Pancasila sebagai sistem etika publik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Etika Pancasila dalam Kehidupan Berbangsa &amp; Penegakan Moral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Pancasila sebagai dasar pengembangan IPTEK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Nilai Pancasila dalam Etika Riset &amp; Teknologi Komputasi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Diskusi Tematik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Analisis Nilai Ideologi &amp; Sejarah Konstitusional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Sila 1 dalam toleransi berbangsa (A3)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Sila 1: Kebebasan Beragama dan Kerukunan Nasional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Dialog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Sila 2 dalam perlindungan HAM siber (A3)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Sila 2: Kemanusiaan yang Adil dan Anti-Kekerasan Digital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Sila 3 dalam persatuan di era sosmed (A3)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Sila 3: Menjaga Persatuan NKRI di Tengah Polarisasi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Diskusi Kelompok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mengimplementasikan Sila 4 dalam musyawarah mufakat (A3)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Sila 4: Demokrasi Permusyawaratan &amp; Kebebasan Berpendapat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Case-Based Class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Sila 5 dalam keadilan akses digital (A3)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Sila 5: Keadilan Sosial dan Solusi Kesenjangan Digital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Diskusi Kasus Nyata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kasus korupsi dan solusi berbasis Pancasila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Budaya Integritas dan Pencegahan Korupsi di Indonesia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Problem-Based Learning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memamerkan proyek aksi sosial kebangsaan mahasiswa (C6, A3)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Pameran Proyek Aksi Kebangsaan Berbasis Komunitas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Expo Proyek Mahasiswa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Penilaian Laporan Akhir Proyek Aksi Kebangsaan &amp; Esai Refleksi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Portofolio Proyek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8. MKU-103 — Bahasa Indonesia (Indonesian Language)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8.A: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MKU-103 — Bahasa Indonesia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Indonesian Language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(100m Kuliah + 120m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1</w:t>
            </w:r>
            <w:r>
              <w:rPr>
                <w:rFonts w:ascii="Calibri" w:hAnsi="Calibri"/>
                <w:color w:val="262626"/>
                <w:sz w:val="19"/>
              </w:rPr>
              <w:t xml:space="preserve"> / Mata Kuliah Wajib Umum (MKWU)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 Ada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KU2</w:t>
            </w:r>
            <w:r>
              <w:rPr>
                <w:rFonts w:ascii="Calibri" w:hAnsi="Calibri"/>
                <w:color w:val="262626"/>
                <w:sz w:val="19"/>
              </w:rPr>
              <w:t xml:space="preserve"> (Komunikasi Ilmiah Efektif &amp; Naskah Teknis)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Profil Lulusan (</w:t>
            </w: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s.d. </w:t>
            </w:r>
            <w:r>
              <w:rPr>
                <w:rFonts w:ascii="Consolas" w:hAnsi="Consolas"/>
                <w:color w:val="A02828"/>
                <w:sz w:val="18"/>
              </w:rPr>
              <w:t>PL-4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Jalur PEO (</w:t>
            </w: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s.d.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8.B: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kaidah Ejaan Bahasa Indonesia (EYD V), tata istilah bidang IT, dan struktur kalimat efektif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teks teknis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tata bahasa yang baku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menyusun</w:t>
            </w:r>
            <w:r>
              <w:rPr>
                <w:rFonts w:ascii="Calibri" w:hAnsi="Calibri"/>
                <w:color w:val="262626"/>
                <w:sz w:val="19"/>
              </w:rPr>
              <w:t xml:space="preserve"> paragraf kohesif dan sintesis rujukan literatur bebas plagiarisme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aplikasi manajemen referensi (Mendeley/Zotero)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etis dan presisi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 dan menulis</w:t>
            </w:r>
            <w:r>
              <w:rPr>
                <w:rFonts w:ascii="Calibri" w:hAnsi="Calibri"/>
                <w:color w:val="262626"/>
                <w:sz w:val="19"/>
              </w:rPr>
              <w:t xml:space="preserve"> artikel ilmiah serta proposal teknis sistem informasi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sistematika IMRAD standar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yang siap dipublikasikan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KU2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8.C: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kedudukan dan fungsi Bahasa Indonesia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Bahasa Indonesia sebagai Bahasa Persatuan &amp; Iptek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aturan huruf dan kata sesuai EYD Edisi V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Kaidah EYD V: Penulisan Huruf Kapital, Miring, dan Kata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Latihan Ejaan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tanda baca dan penyerapan istilah IT asing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Tanda Baca dan Kaidah Penyerapan Istilah Teknologi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memilih diksi yang tepat dan membedakan laras bahasa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Diksi (Pilihan Kata) dan Laras Bahasa Ilmiah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Case-Based Learning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kalimat efektif dalam konteks penulisan ilmiah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Struktur Kalimat Efektif: Keparalelan &amp; Kehematan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Latihan Menulis Kalimat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mengembangkan paragraf dengan kohesi dan koherensi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Pengembangan Paragraf: Deduktif, Induktif, &amp; Transisi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Problem-Based Writing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membaca kritis dan membuat sintesis artikel jurnal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Teknik Membaca Kritis dan Ringkasan Artikel Ilmiah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Analisis Paper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Kaidah Tata Bahasa Ilmiah, Diksi, &amp; Parafrasa Teks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parafrasa dan pencegahan plagiarisme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Teknik Parafrasa, Sitasi Ilmiah, &amp; Uji Similarity Turnitin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Writing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mengoperasikan software Mendeley/Zotero untuk sitasi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Manajemen Sitasi Otomatis via Mendeley/Zotero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Praktik Komputasi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menulis bagian Judul, Abstrak, dan Pendahuluan artikel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Sistematika Artikel Ilmiah IMRAD: Intro &amp; Abstract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Penulisan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menyajikan metode riset dan visualisasi data hasil (C6)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Penulisan Metodologi dan Penyajian Data Tabel/Grafik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Workshop Penulisan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menulis bagian Pembahasan (Discussion) dan Kesimpulan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Penulisan Pembahasan Kritis, Kesimpulan, dan Saran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Penulisan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resume eksekutif dan proposal teknis IT (C6)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Penulisan Executive Summary dan Proposal Bisnis Digital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Writing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mempresentasikan gagasan ilmiah dengan etika formal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Teknik Presentasi Lisan Ilmiah &amp; Desain Slide Efektif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Simulasi Presentasi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Penilaian Portofolio Naskah Artikel Ilmiah Lengkap Terstandar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Portofolio Naskah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9. STI-201 — Matematika Diskrit dan Logika (Discrete Mathematics and Logic)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9.A: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STI-201 — Matematika Diskrit dan Logika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Discrete Mathematics and Logic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(150m Kuliah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2</w:t>
            </w:r>
            <w:r>
              <w:rPr>
                <w:rFonts w:ascii="Calibri" w:hAnsi="Calibri"/>
                <w:color w:val="262626"/>
                <w:sz w:val="19"/>
              </w:rPr>
              <w:t xml:space="preserve"> / Matematika &amp; Sains Komputasi (Core 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STI-103</w:t>
            </w:r>
            <w:r>
              <w:rPr>
                <w:rFonts w:ascii="Calibri" w:hAnsi="Calibri"/>
                <w:color w:val="262626"/>
                <w:sz w:val="19"/>
              </w:rPr>
              <w:t xml:space="preserve"> Arsitektur dan Organisasi Sistem Teknologi Informasi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  <w:r>
              <w:rPr>
                <w:rFonts w:ascii="Calibri" w:hAnsi="Calibri"/>
                <w:color w:val="262626"/>
                <w:sz w:val="19"/>
              </w:rPr>
              <w:t xml:space="preserve"> (Fondasi Struktur Diskrit, Logika Komputasi &amp; Graf), </w:t>
            </w:r>
            <w:r>
              <w:rPr>
                <w:rFonts w:ascii="Consolas" w:hAnsi="Consolas"/>
                <w:color w:val="A02828"/>
                <w:sz w:val="18"/>
              </w:rPr>
              <w:t>KU1</w:t>
            </w:r>
            <w:r>
              <w:rPr>
                <w:rFonts w:ascii="Calibri" w:hAnsi="Calibri"/>
                <w:color w:val="262626"/>
                <w:sz w:val="19"/>
              </w:rPr>
              <w:t xml:space="preserve"> (Penalaran Formal Kritis)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PL-2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 xml:space="preserve"> (Research &amp; Lifelong Learning)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9.B: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membuktikan</w:t>
            </w:r>
            <w:r>
              <w:rPr>
                <w:rFonts w:ascii="Calibri" w:hAnsi="Calibri"/>
                <w:color w:val="262626"/>
                <w:sz w:val="19"/>
              </w:rPr>
              <w:t xml:space="preserve"> validitas argumen inferensi logika proposisi/predikat dan kebenaran algoritma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tabel kebenaran, hukum aljabar logika, dan metode induksi matematika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runtut dan valid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P1, KU1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konsep relasi ekuivalensi, himpunan terurut parsial (Poset), aljabar Boolean, dan kombinatorika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pemodelan struktur data dan logika query basis data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tepat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struktur Graf dan Pohon (Tree)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matriks representasi (Adjacency Matrix) dan algoritma penelusuran lintasan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untuk optimasi jaringan data/komputer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P1, KU1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mengonstruksi</w:t>
            </w:r>
            <w:r>
              <w:rPr>
                <w:rFonts w:ascii="Calibri" w:hAnsi="Calibri"/>
                <w:color w:val="262626"/>
                <w:sz w:val="19"/>
              </w:rPr>
              <w:t xml:space="preserve"> model otomata berhingga (Finite State Automata / FSA: DFA dan NFA)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pengenalan pola bahasa formal dan transisi status sistem komputasi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akurat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9.C: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memformulasikan logika proposisi, tabel kebenaran, dan ekuivalensi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Logika Proposisional, Tabel Kebenaran, Tautologi, Hukum Logika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Latihan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logika predikat, kuantor universal &amp; eksistensial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Logika Predikat Orde Pertama (FOL) dan Kuantor Logika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membuktikan validitas argumen via Modus Ponens/Tollens &amp; Resolusi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Aturan Inferensi Formal dan Prinsip Resolusi Logika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membuktikan teorema dengan Induksi Matematika Biasa &amp; Kuat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Induksi Matematika dan Verifikasi Kebenaran Algoritma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Problem-Based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Logika/Induksi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mengoperasikan aljabar himpunan, relasi biner, dan fungsi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 Himpunan, Relasi Ekuivalensi, Partisi, dan Sifat Fungsi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permutasi, kombinasi, dan kaidah pencacahan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Kombinatorika Dasar: Kaidah Penjumlahan, Perkalian, Pigeonhole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menyelesaikan relasi rekurensi linier homogen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Relasi Rekurensi dan Metode Akar Karakteristik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Logika Formal, Induksi, Relasi, &amp; Kombinatorika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mengidentifikasi terminologi graf, derajat simpul, graf isomorfik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Teori Graf, Graf Sederhana, Graf Bipartit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Visualisasi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merepresentasikan graf via Adjacency Matrix &amp; Adjacency List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Representasi Graf dalam Memori Komputer &amp; Algoritma Traversal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Lintasan Euler dan Sirkuit Hamilton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Lintasan/Sirkuit Euler &amp; Hamilton pada Topologi Jaringan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menerapkan Algoritma Dijkstra dan Floyd-Warshall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Algoritma Lintasan Terpendek (Shortest Path)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Problem-Based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Pemodelan Graf Jaringan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Pohon Merentang Minimum Kruskal &amp; Prim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 Pohon (Tree) &amp; Minimum Spanning Tree (MST)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Pewarnaan Graf (Graph Coloring) pada penjadwalan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Pewarnaan Graf, Bilangan Kromatik, dan Alokasi Register/Jadwal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Deterministic &amp; Nondeterministic Finite Automata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Bahasa Formal, Gramatika, DFA dan NFA Pengantar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Demo &amp; Problem Solving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Komprehensif Teori Graf, Pohon MST, &amp; Finite Automata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Akhir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10. STI-202 — Aljabar Linear dan Matriks (Linear Algebra and Matrices)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10.A: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STI-202 — Aljabar Linear dan Matriks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Linear Algebra and Matrices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(150m Kuliah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2</w:t>
            </w:r>
            <w:r>
              <w:rPr>
                <w:rFonts w:ascii="Calibri" w:hAnsi="Calibri"/>
                <w:color w:val="262626"/>
                <w:sz w:val="19"/>
              </w:rPr>
              <w:t xml:space="preserve"> / Matematika &amp; Sains Komputasi (Core 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STI-102</w:t>
            </w:r>
            <w:r>
              <w:rPr>
                <w:rFonts w:ascii="Calibri" w:hAnsi="Calibri"/>
                <w:color w:val="262626"/>
                <w:sz w:val="19"/>
              </w:rPr>
              <w:t xml:space="preserve"> Kalkulus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  <w:r>
              <w:rPr>
                <w:rFonts w:ascii="Calibri" w:hAnsi="Calibri"/>
                <w:color w:val="262626"/>
                <w:sz w:val="19"/>
              </w:rPr>
              <w:t xml:space="preserve"> (Aljabar Linear, Ruang Vektor &amp; Dekomposisi Matriks)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PL-2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 xml:space="preserve"> (Research)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10.B: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menyelesaikan</w:t>
            </w:r>
            <w:r>
              <w:rPr>
                <w:rFonts w:ascii="Calibri" w:hAnsi="Calibri"/>
                <w:color w:val="262626"/>
                <w:sz w:val="19"/>
              </w:rPr>
              <w:t xml:space="preserve"> Sistem Persamaan Linear (SPL)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eliminasi Gauss-Jordan dan matriks invers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tepat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struktur ruang vektor, kombinasi linier, kebebasan linier, basis, dan dimensi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 xml:space="preserve">) pada ruang </w:t>
            </w:r>
            <w:r>
              <w:rPr>
                <w:rFonts w:ascii="Calibri" w:hAnsi="Calibri"/>
                <w:i/>
                <w:color w:val="262626"/>
                <w:sz w:val="19"/>
              </w:rPr>
              <w:t>\mathbbR^n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kaidah aljabar formal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menghitung</w:t>
            </w:r>
            <w:r>
              <w:rPr>
                <w:rFonts w:ascii="Calibri" w:hAnsi="Calibri"/>
                <w:color w:val="262626"/>
                <w:sz w:val="19"/>
              </w:rPr>
              <w:t xml:space="preserve"> nilai eigen (Eigenvalues), vektor eigen (Eigenvectors), dan diagonalisasi matriks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matriks transformasi linier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presisi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merumuskan</w:t>
            </w:r>
            <w:r>
              <w:rPr>
                <w:rFonts w:ascii="Calibri" w:hAnsi="Calibri"/>
                <w:color w:val="262626"/>
                <w:sz w:val="19"/>
              </w:rPr>
              <w:t xml:space="preserve"> dekomposisi matriks SVD (Singular Value Decomposition) dan reduksi dimensi PCA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pustaka Python NumPy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untuk pemrosesan data AI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10.C: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operasi aljabar vektor pada ruang R^n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Vektor dalam R^n, Dot Product, Norm Vektor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Latihan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operasi aljabar matriks dan transpose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Matriks, Operasi Matriks, dan Sifat-Sifat Matriks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Problem Solving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memodelkan SPL dan melakukan Operasi Baris Elementer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Sistem Persamaan Linear (SPL) dan Matriks Augmented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Latihan Soal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menyelesaikan SPL dengan Eliminasi Gauss &amp; Gauss-Jordan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Eliminasi Gauss dan Eliminasi Gauss-Jordan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determinan matriks via ekspansi kofaktor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Determinan Matriks, Sifat Determinan, Aturan Cramer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Latihan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matriks balikan (invers) via adjoint &amp; OBE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Matriks Invers dan Syarat Invertibilitas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ruang vektor riil dan subruang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Ruang Vektor Riil, Subruang, dan Rentang (Span)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Matriks, SPL, Eliminasi Gauss-Jordan, &amp; Determinan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menguji kebebasan linier (Linear Independence) vektor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Kebebasan Linier dan Ketergantungan Linier Vektor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menentukan basis dan dimensi ruang vektor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Basis Ruang Vektor, Dimensi, Ruang Baris &amp; Kolom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proses ortogonalisasi Gram-Schmidt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Ruang Hasilkali Dalam, Ortogonalitas, &amp; Gram-Schmidt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menganalisis matriks transformasi linier dan kernel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Transformasi Linier: Matriks Representasi, Kernel, Range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&amp; Latihan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nilai eigen dan vektor eigen matriks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Polinomial Karakteristik, Eigenvalues &amp; Eigenvectors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diagonalisasi matriks bujursangkar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Diagonalisasi Matriks dan Matriks Simetris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SVD dan reduksi dimensi PCA via Python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Singular Value Decomposition (SVD) &amp; PCA via NumPy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Demo &amp; Lab Komputasi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Komprehensif Ruang Vektor, Eigenvalue, Diagonalisasi, SVD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Akhir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11. FST-203 — Struktur Data dan Algoritma (Data Structures &amp; Algorithms)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11.A: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FST-203 — Struktur Data dan Algoritma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Data Structures &amp; Algorithms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2</w:t>
            </w:r>
            <w:r>
              <w:rPr>
                <w:rFonts w:ascii="Calibri" w:hAnsi="Calibri"/>
                <w:color w:val="262626"/>
                <w:sz w:val="19"/>
              </w:rPr>
              <w:t xml:space="preserve"> / Rekayasa Perangkat Lunak &amp; Platform (FSTI)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FST-102</w:t>
            </w:r>
            <w:r>
              <w:rPr>
                <w:rFonts w:ascii="Calibri" w:hAnsi="Calibri"/>
                <w:color w:val="262626"/>
                <w:sz w:val="19"/>
              </w:rPr>
              <w:t xml:space="preserve"> Algoritma dan Pemrograman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  <w:r>
              <w:rPr>
                <w:rFonts w:ascii="Calibri" w:hAnsi="Calibri"/>
                <w:color w:val="262626"/>
                <w:sz w:val="19"/>
              </w:rPr>
              <w:t xml:space="preserve"> (Efisiensi Struktur Memori &amp; Kompleksitas Algoritma)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PL-3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 xml:space="preserve"> (Lifelong Learning)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11.B: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efisiensi kompleksitas waktu dan ruang algoritma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notasi asimptotik Big-O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matematis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struktur data linier (Linked List, Stack, Queue)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dalam bahasa C++/Python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manajemen alokasi pointer memori yang bebas memory leak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struktur data non-linier (Binary Search Tree, AVL Tree, Heap)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operasi pencarian dan pengurutan data efisien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sesuai kaidah pohon biner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 dan menguji</w:t>
            </w:r>
            <w:r>
              <w:rPr>
                <w:rFonts w:ascii="Calibri" w:hAnsi="Calibri"/>
                <w:color w:val="262626"/>
                <w:sz w:val="19"/>
              </w:rPr>
              <w:t xml:space="preserve"> algoritma hashing dan penelusuran graf (BFS, DFS, Dijkstra)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studi kasus pemrosesan data nyata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optimal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11.C: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kompleksitas asimptotik Big-O, Big-Omega, Big-Theta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Analisis Kompleksitas Algoritma &amp; Notasi Big-O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Coding (170m)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mengelola alokasi memori dinamis dan pointer C++/Python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Manajemen Memori Dinamis &amp; Pointer Lanjut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Singly Linked List: insert, delete, traverse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Struktur Data Singly Linked List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mengimplementasikan Doubly &amp; Circular Linked List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Doubly Linked List &amp; Circular Linked List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Stack dan konversi infix-to-postfix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Struktur Data Stack (Tumpukan) &amp; Evaluasi Ekspresi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Queue linier, sirkular, dan Priority Queue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Struktur Data Queue (Antrean) &amp; Deque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Binary Tree dan teknik traversal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Binary Tree: Pre-order, In-order, Post-order Traversal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Koding Terjadwal Struktur Data Linier (Linked List, Stack, Queue)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Coding Lab Test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Binary Search Tree (BST) insert/search/delete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Binary Search Tree (BST) Operations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penyeimbangan pohon AVL Tree via rotasi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Balanced Tree: AVL Tree Rotasi Kiri &amp; Kanan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Min-Heap, Max-Heap, dan Heap Sort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Heap Data Structure &amp; Priority Queue Implementation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merancang Hash Table dan resolusi tabrakan chaining/probing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Hash Table: Fungsi Hash, Chaining, Open Addressing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algoritma Quick Sort dan Merge Sort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Advanced Sorting: Quick Sort &amp; Merge Sort Analysis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Graf, BFS (Breadth-First), DFS (Depth-First)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Representasi Graf &amp; Algoritma Traversal BFS/DFS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aplikasi terpadu berbasis struktur data efisien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Integrasi Proyek Algoritma Terapan &amp; Benchmarking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Produk Algoritma &amp; Ujian Koding Komprehensif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12. FST-204 — Organisasi dan Arsitektur Komputer (Computer Org &amp; Arch)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12.A: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FST-204 — Organisasi dan Arsitektur Komputer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Computer Org &amp; Arch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(100m Kuliah + 120m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2</w:t>
            </w:r>
            <w:r>
              <w:rPr>
                <w:rFonts w:ascii="Calibri" w:hAnsi="Calibri"/>
                <w:color w:val="262626"/>
                <w:sz w:val="19"/>
              </w:rPr>
              <w:t xml:space="preserve"> / Komputasi &amp; Arsitektur Sistem (FSTI)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FST-101</w:t>
            </w:r>
            <w:r>
              <w:rPr>
                <w:rFonts w:ascii="Calibri" w:hAnsi="Calibri"/>
                <w:color w:val="262626"/>
                <w:sz w:val="19"/>
              </w:rPr>
              <w:t xml:space="preserve"> Dasar Teknologi Digital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Perangkat Keras, CPU Pipelining &amp; Cache Memori)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PL-2</w:t>
            </w:r>
            <w:r>
              <w:rPr>
                <w:rFonts w:ascii="Calibri" w:hAnsi="Calibri"/>
                <w:color w:val="262626"/>
                <w:sz w:val="19"/>
              </w:rPr>
              <w:t xml:space="preserve"> (Cloud Infrastructure &amp; Cybersecurity)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12.B: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membandingkan</w:t>
            </w:r>
            <w:r>
              <w:rPr>
                <w:rFonts w:ascii="Calibri" w:hAnsi="Calibri"/>
                <w:color w:val="262626"/>
                <w:sz w:val="19"/>
              </w:rPr>
              <w:t xml:space="preserve"> arsitektur set instruksi RISC vs CISC dan mode pengalamatan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processor modern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terstruktur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alur eksekusi pipelining CPU dan mitigasi Hazard (Data, Structural, Branch)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dalam peningkatan throughput komputasi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presisi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mengevaluasi</w:t>
            </w:r>
            <w:r>
              <w:rPr>
                <w:rFonts w:ascii="Calibri" w:hAnsi="Calibri"/>
                <w:color w:val="262626"/>
                <w:sz w:val="19"/>
              </w:rPr>
              <w:t xml:space="preserve"> performa hierarki cache memory (Direct Mapped vs Set-Associative) dan konfigurasi RAID storage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server data center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analisis metrik hit/miss ratio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12.C: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evolusi arsitektur komputer Von Neumann &amp; Harvard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Evolusi Arsitektur Komputer &amp; Hukum Moore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format instruksi dan mode pengalamatan ISA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Instruction Set Architecture (ISA): Format &amp; Addressing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Latihan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membandingkan arsitektur prosesor RISC (ARM) vs CISC (x86)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Komparasi Arsitektur RISC vs CISC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menguraikan organisasi internal CPU, ALU, dan Data Path (C2)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Struktur Internal CPU: Control Unit &amp; Register File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Ceramah &amp; Diagram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eksekusi instruksi 5-tahap Pipelining CPU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Konsep 5-Stage CPU Pipelining &amp; Throughput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penanganan Data, Structural &amp; Branch Hazard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Pipelining Hazards &amp; Solusi Forwarding / Branch Prediction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representasi floating point standar IEEE 754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Aritmatika Komputer: Integer &amp; IEEE 754 Floating Point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Analisis Set Instruksi ISA, Pipelining CPU, &amp; Hazard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prinsip lokalitas referensi memori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Hierarki Memori &amp; Prinsip Temporal/Spatial Locality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mengevaluasi teknik pemetaan Cache Direct, Fully, Set-Associative (C5)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Cache Memory Mapping &amp; Hit/Miss Ratio Analysis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kebijakan penulisan cache &amp; algoritma LRU/FIFO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Cache Replacement Policies (LRU, FIFO) &amp; Write Policy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menguraikan teknologi memori utama DRAM, SRAM, DDR5 (C2)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Memori Utama: Karakteristik DRAM, SDRAM, DDR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Ceramah Interaktif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mekanisme I/O: Programmed, Interrupt, DMA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Modul I/O: Interrupt-Driven I/O &amp; Direct Memory Access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mengevaluasi konfigurasi penyimpanan sekunder RAID 0,1,5,10 (C5)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Storage: HDD, NVMe SSD, dan RAID Array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arsitektur multi-core dan GPU komputasi paralel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Komputasi Paralel: SIMD, GPU Architecture, Multiprocessor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Diskusi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Komprehensif Arsitektur CPU, Cache, I/O, &amp; Storage RAID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Akhir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13. FST-205 — Pemrograman Lanjut (Advanced Object-Oriented Programming)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13.A: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FST-205 — Pemrograman Lanjut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Advanced Object-Oriented Programming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(50m Teori + 170m Lab + 120m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2</w:t>
            </w:r>
            <w:r>
              <w:rPr>
                <w:rFonts w:ascii="Calibri" w:hAnsi="Calibri"/>
                <w:color w:val="262626"/>
                <w:sz w:val="19"/>
              </w:rPr>
              <w:t xml:space="preserve"> / Rekayasa Perangkat Lunak &amp; Platform (FSTI)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FST-102</w:t>
            </w:r>
            <w:r>
              <w:rPr>
                <w:rFonts w:ascii="Calibri" w:hAnsi="Calibri"/>
                <w:color w:val="262626"/>
                <w:sz w:val="19"/>
              </w:rPr>
              <w:t xml:space="preserve"> Algoritma dan Pemrograman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  <w:r>
              <w:rPr>
                <w:rFonts w:ascii="Calibri" w:hAnsi="Calibri"/>
                <w:color w:val="262626"/>
                <w:sz w:val="19"/>
              </w:rPr>
              <w:t xml:space="preserve"> (Pemrograman Berorientasi Objek &amp; Prinsip SOLID)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PL-3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13.B: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pilar OOP (Enkapsulasi, Pewarisan, Polimorfisme, Abstraksi)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dalam bahasa Java/C#/Python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terstruktur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hierarki kelas menggunakan Interface dan Abstract Class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mendefinisikan kontrak sistem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sesuai prinsip rekayasa perangkat lunak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prinsip desain SOLID dan Pola Desain (GoF Design Patterns)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struktur kode aplikasi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untuk memastikan skalabilitas dan kemudahan pemeliharaan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aplikasi modular berbasis OOP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penanganan eksepsi, serialisasi data JSON, dan GUI desktop/web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mandiri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13.C: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membedakan paradigma prosedural vs OOP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Paradigma Object-Oriented Programming (OOP)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(50m) + Lab Hands-on (170m)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membuat Class, Object, Instance Variable, Constructor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Deklarasi Kelas, Objek, Konstruktor, dan Keyword this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(220m)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Enkapsulasi data dan Access Modifiers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Enkapsulasi: Private, Public, Protected, Getter-Setter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(220m)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mengimplementasikan Pewarisan (Inheritance) hierarki kelas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Pewarisan: Subclass, Superclass, Keyword extends &amp; super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Coding (220m)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Polimorfisme Overloading &amp; Overriding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Polimorfisme: Method Overloading vs Method Overriding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(220m)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Abstract Class dan Interface kontrak sistem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Abstraksi: Abstract Class, Interface, Multiple Interface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(220m)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menangani Exception Handling Try-Catch-Finally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Robustness: Exception Handling &amp; Custom Exceptions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(220m)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Koding Terjadwal Paradigma OOP &amp; Abstraksi Sistem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Coding Lab Test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mengoperasikan Generic Collections (List, Map, Set)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Java/C# Collections Framework &amp; Generic Types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(220m)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serialisasi objek ke JSON/XML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File I/O Stream dan Serialisasi Data JSON/XML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(220m)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Prinsip SOLID: SRP, OCP, LSP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SOLID Principles: Single Responsibility, Open-Closed, Liskov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(220m)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menganalisis Prinsip SOLID: ISP, DIP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SOLID Principles: Interface Segregation, Dependency Inversion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Workshop (220m)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Creational Design Patterns: Singleton &amp; Factory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GoF Design Patterns: Singleton Pattern &amp; Factory Method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(220m)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Behavioral Pattern: Observer &amp; Strategy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GoF Design Patterns: Observer Pattern &amp; Strategy Pattern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(220m)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mengintegrasikan aplikasi OOP modular berbantuan GUI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Integrasi Proyek OOP Tim &amp; Code Refactoring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(220m)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Produk Aplikasi OOP &amp; Ujian Koding Terpadu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14. FST-206 — Etika Profesi &amp; Hukum Digital (Professional Ethics &amp; Cyber Law)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14.A: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FST-206 — Etika Profesi &amp; Hukum Digital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Professional Ethics &amp; Cyber Law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(100m Kuliah + 120m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2</w:t>
            </w:r>
            <w:r>
              <w:rPr>
                <w:rFonts w:ascii="Calibri" w:hAnsi="Calibri"/>
                <w:color w:val="262626"/>
                <w:sz w:val="19"/>
              </w:rPr>
              <w:t xml:space="preserve"> / Tata Kelola &amp; Etika Komputasi (FSTI)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 Ada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S1</w:t>
            </w:r>
            <w:r>
              <w:rPr>
                <w:rFonts w:ascii="Calibri" w:hAnsi="Calibri"/>
                <w:color w:val="262626"/>
                <w:sz w:val="19"/>
              </w:rPr>
              <w:t xml:space="preserve"> (Etika Profesi), </w:t>
            </w:r>
            <w:r>
              <w:rPr>
                <w:rFonts w:ascii="Consolas" w:hAnsi="Consolas"/>
                <w:color w:val="A02828"/>
                <w:sz w:val="18"/>
              </w:rPr>
              <w:t>KU3</w:t>
            </w:r>
            <w:r>
              <w:rPr>
                <w:rFonts w:ascii="Calibri" w:hAnsi="Calibri"/>
                <w:color w:val="262626"/>
                <w:sz w:val="19"/>
              </w:rPr>
              <w:t xml:space="preserve"> (Kepatuhan Hukum Siber &amp; Regulasi PDP)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Profil Lulusan (</w:t>
            </w: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s.d. </w:t>
            </w:r>
            <w:r>
              <w:rPr>
                <w:rFonts w:ascii="Consolas" w:hAnsi="Consolas"/>
                <w:color w:val="A02828"/>
                <w:sz w:val="18"/>
              </w:rPr>
              <w:t>PL-4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PEO-2</w:t>
            </w:r>
            <w:r>
              <w:rPr>
                <w:rFonts w:ascii="Calibri" w:hAnsi="Calibri"/>
                <w:color w:val="262626"/>
                <w:sz w:val="19"/>
              </w:rPr>
              <w:t xml:space="preserve"> (Technopreneurship)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14.B: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mengevaluasi</w:t>
            </w:r>
            <w:r>
              <w:rPr>
                <w:rFonts w:ascii="Calibri" w:hAnsi="Calibri"/>
                <w:color w:val="262626"/>
                <w:sz w:val="19"/>
              </w:rPr>
              <w:t xml:space="preserve"> dilema moral dan pelanggaran etika rekayasa komputasi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Kode Etik ACM/IEEE dan sertifikasi profesi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kritis dan berintegritas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aspek perlindungan Hak Kekayaan Intelektual (Hak Cipta Software, Paten, Merek) dan lisensi open source vs proprietary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produk perangkat lunak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tepat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kepatuhan hukum siber (UU ITE, UU PDP No. 27/2022, GDPR) dan pertanggungjawaban etis kecerdasan buatan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implementasi sistem digital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legal dan sah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KU3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14.C: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hakikat etika, moralitas, hukum profesi IT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Etika Komputasi &amp; Standar Profesionalisme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mengevaluasi Kode Etik Internasional ACM dan IEEE (C5)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Kode Etik ACM &amp; IEEE: Prinsip Perilaku Profesional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tanggung jawab profesional &amp; sertifikasi IT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Standar Kompetensi Kerja (SKKNI) &amp; Sertifikasi Profesi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Diskusi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menganalisis Hak Cipta Perangkat Lunak &amp; Paten Algoritma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Hak Kekayaan Intelektual (HKI): Copyright &amp; Paten IT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Case-Based Learning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membandingkan lisensi OSS (MIT, GPL, Apache) vs Proprietary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Lisensi Software: Open Source vs Closed Source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tindak pidana siber dalam kerangka UU ITE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Aspek Hukum Siber: Regulasi UU ITE Indonesia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kejahatan siber (Hacking, Forgery, Defacement)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Cybercrime: Tipologi Kejahatan Siber &amp; Bukti Elektronik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Diskusi Panel Kasus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Analisis Dilema Etika Profesi, HKI, &amp; Regulasi UU ITE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prinsip Perlindungan Data Pribadi UU PDP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Regulasi UU Perlindungan Data Pribadi (UU PDP No. 27/2022)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membandingkan kepatuhan UU PDP dengan GDPR Uni Eropa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Komparasi Regulasi Privasi Data: UU PDP vs GDPR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mengevaluasi bias algoritma dan akuntabilitas etika AI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Etika Kecerdasan Buatan: Bias, Fairness, Transparansi AI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Diskusi Panel Tematik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menganalisis regulasi transaksi &amp; kontrak elektronik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Legalitas E-Commerce, Smart Contracts, &amp; Tanda Tangan Digital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Ceramah &amp; Diskusi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tanggung jawab sosial &amp; Green Computing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Green Computing, E-Waste Management, &amp; Aksesibilitas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Class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dokumen kebijakan privasi dan terms of service (C5)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 Privacy Policy &amp; Terms of Service (ToS)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Dokumen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mempresentasikan telaah kasus pelanggaran etika/hukum siber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Presentasi Sidang Semu (Moot Court) Kasus Siber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Simulasi Sidang Semu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Komprehensif Studi Kasus Kepatuhan Hukum &amp; Etika Digital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Kasus Akhir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15. FST-207 — Sistem Basis Data (Database Systems)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15.A: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FST-207 — Sistem Basis Data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Database Systems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2</w:t>
            </w:r>
            <w:r>
              <w:rPr>
                <w:rFonts w:ascii="Calibri" w:hAnsi="Calibri"/>
                <w:color w:val="262626"/>
                <w:sz w:val="19"/>
              </w:rPr>
              <w:t xml:space="preserve"> / Manajemen Data &amp; Informasi (FSTI)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 Ada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Data Relasional &amp; Transaksi), </w:t>
            </w:r>
            <w:r>
              <w:rPr>
                <w:rFonts w:ascii="Consolas" w:hAnsi="Consolas"/>
                <w:color w:val="A02828"/>
                <w:sz w:val="18"/>
              </w:rPr>
              <w:t>P4</w:t>
            </w:r>
            <w:r>
              <w:rPr>
                <w:rFonts w:ascii="Calibri" w:hAnsi="Calibri"/>
                <w:color w:val="262626"/>
                <w:sz w:val="19"/>
              </w:rPr>
              <w:t xml:space="preserve"> (Pemrograman Kueri SQL)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PL-3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15.B: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skema konseptual Entity-Relationship Diagram (ERD &amp; EERD)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dari deskripsi proses bisnis nyata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kardinalitas yang benar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menormalisasi</w:t>
            </w:r>
            <w:r>
              <w:rPr>
                <w:rFonts w:ascii="Calibri" w:hAnsi="Calibri"/>
                <w:color w:val="262626"/>
                <w:sz w:val="19"/>
              </w:rPr>
              <w:t xml:space="preserve"> skema tabel relasional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dari bentuk unnormalized hingga 3NF/BCNF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bebas anomali insersi, update, dan delesi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kueri SQL kompleks (DDL, DML, Subquery, Multi-Table JOIN, Window Functions)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di RDBMS PostgreSQL/MySQL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optimal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basis data transaksional terpadu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Stored Procedures, Functions, Triggers, Indexing, dan jaminan properti ACID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untuk aplikasi skala enterprise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P2, P4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15.C: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arsitektur 3-level ANSI/SPARC dan DBMS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Basis Data, DBMS, dan Independensi Data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Entity Relationship Diagram (ERD) konseptual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Pemodelan Data Konseptual: ERD &amp; Atribut Entitas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ERD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Enhanced ERD (Spesialisasi &amp; Generalisasi)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Enhanced ERD (EERD): Supertype, Subtype, Kardinalitas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ERD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memetakan ERD ke skema relasional tabel dan Foreign Keys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Pemetaan ERD ke Skema Relasional &amp; Constraint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anomali tabel dan dependensi fungsional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 Dependensi Fungsional &amp; Anomali Relasi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menormalisasi relasi tabel ke bentuk 1NF, 2NF, dan 3NF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Normalisasi Basis Data: 1NF, 2NF, dan 3NF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menormalisasi ke bentuk Boyce-Codd Normal Form (BCNF)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Normalisasi Lanjut: BCNF &amp; Lossless Decomposition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Perancangan ERD/EERD &amp; Normalisasi Relasi 3NF/BCNF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&amp; Desain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menulis kueri DDL: CREATE, ALTER, DROP, Constraints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SQL Data Definition Language (DDL) &amp; Integritas Data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menulis kueri DML: INSERT, UPDATE, DELETE, SELECT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SQL Data Manipulation Language (DML) &amp; Filtering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menulis kueri relasi: INNER, LEFT, RIGHT, FULL OUTER JOIN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Multi-Table JOIN &amp; Operasi Himpunan (UNION/INTERSECT)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menulis Subquery bersarang dan kueri agregasi GROUP BY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Nested Subqueries, Correlated Subquery, HAVING Clause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Views, Stored Procedures, dan Functions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Programmable SQL: Stored Procedures &amp; User Functions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Triggers otomatis dan memahami ACID Transaksi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Database Triggers, Transaksi ACID, Concurrency Lock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Indexing B-Tree dan pengantar NoSQL MongoDB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Kueri Optimasi Indexing &amp; Pengantar Document NoSQL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Sistem Basis Data Terpadu &amp; Ujian SQL Lab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16. MKU-204 — Kewirausahaan I (Entrepreneurship I)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16.A: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MKU-204 — Kewirausahaan I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Entrepreneurship I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(100m Kuliah + 120m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2</w:t>
            </w:r>
            <w:r>
              <w:rPr>
                <w:rFonts w:ascii="Calibri" w:hAnsi="Calibri"/>
                <w:color w:val="262626"/>
                <w:sz w:val="19"/>
              </w:rPr>
              <w:t xml:space="preserve"> / Technopreneurship &amp; Inovasi Bisnis (MKWU)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 Ada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  <w:r>
              <w:rPr>
                <w:rFonts w:ascii="Calibri" w:hAnsi="Calibri"/>
                <w:color w:val="262626"/>
                <w:sz w:val="19"/>
              </w:rPr>
              <w:t xml:space="preserve"> (Perancangan Ide Bisnis &amp; Validasi Model Bisnis Digital)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PL-4</w:t>
            </w:r>
            <w:r>
              <w:rPr>
                <w:rFonts w:ascii="Calibri" w:hAnsi="Calibri"/>
                <w:color w:val="262626"/>
                <w:sz w:val="19"/>
              </w:rPr>
              <w:t xml:space="preserve"> (Digital Technopreneur)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PEO-2</w:t>
            </w:r>
            <w:r>
              <w:rPr>
                <w:rFonts w:ascii="Calibri" w:hAnsi="Calibri"/>
                <w:color w:val="262626"/>
                <w:sz w:val="19"/>
              </w:rPr>
              <w:t xml:space="preserve"> (Technopreneurship)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16.B: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mengidentifikasi</w:t>
            </w:r>
            <w:r>
              <w:rPr>
                <w:rFonts w:ascii="Calibri" w:hAnsi="Calibri"/>
                <w:color w:val="262626"/>
                <w:sz w:val="19"/>
              </w:rPr>
              <w:t xml:space="preserve"> peluang bisnis digital dan merumuskan proposisi nilai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metodologi Design Thinking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kreatif dan solutif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 dan memvalidasi</w:t>
            </w:r>
            <w:r>
              <w:rPr>
                <w:rFonts w:ascii="Calibri" w:hAnsi="Calibri"/>
                <w:color w:val="262626"/>
                <w:sz w:val="19"/>
              </w:rPr>
              <w:t xml:space="preserve"> 9 blok Business Model Canvas (BMC)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analisis riset pasar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kelayakan komersial yang terukur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menyusun</w:t>
            </w:r>
            <w:r>
              <w:rPr>
                <w:rFonts w:ascii="Calibri" w:hAnsi="Calibri"/>
                <w:color w:val="262626"/>
                <w:sz w:val="19"/>
              </w:rPr>
              <w:t xml:space="preserve"> proposal rencana bisnis (Business Plan) rintisan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analisis kelayakan finansial dasar (Break-Even Point)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16.C: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mindset wirausaha mandiri &amp; technopreneurship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Hakikat Kewirausahaan &amp; Karakter Wirausaha Tangguh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mengidentifikasi problem konsumen &amp; peluang bisnis digital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Identifikasi Peluang Bisnis di Era Transformasi Digital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Design Thinking: Empathize, Define, Ideate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Design Thinking for Business Innovation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Ideasi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merancang Customer Segments &amp; Value Proposition BMC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Business Model Canvas (BMC): Segmen &amp; Nilai Produk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Class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Channels, Relationships, &amp; Revenue Streams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BMC: Saluran Distribusi &amp; Model Pendapatan Bisnis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Key Resources, Activities, &amp; Cost Structure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BMC: Sumber Daya Kunci, Kemitraan, &amp; Struktur Biaya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riset pasar kuantitatif dan analisis kompetitor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Riset Pasar, Analisis Kompetitor, &amp; Analisis SWOT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Presentasi Validasi Proposal Ide Bisnis &amp; 9 Blok Model BMC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Presentasi Pitching UTS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merumuskan strategi penetapan harga produk (Pricing)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Perancangan Produk/Layanan &amp; Strategi Penetapan Harga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Latihan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strategi pemasaran digital via media sosial &amp; SEO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Digital Marketing Strategy: Content, Ads, Social Media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Marketing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estimasi modal kerja, arus kas, dan BEP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Perencanaan Finansial Usaha: Biaya Tetap/Variabel &amp; BEP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mengidentifikasi legalitas usaha mikro, NIB, dan HKI merek (C2)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Aspek Hukum &amp; Legalitas Usaha: NIB, Perizinan, Merek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Ceramah Interaktif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manajemen operasional dan suplai usaha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Manajemen Operasional &amp; Rantai Pasok Usaha Rintisan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Executive Summary dan materi pitch deck bisnis (C6)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Teknik Pitching Bisnis &amp; Penyusunan Dokumen Eksekutif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Pitch Deck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menyajikan simulasi pameran rencana bisnis mahasiswa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Business Plan Exhibition &amp; Peer Investor Review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Simulasi Expo Bisnis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Penilaian Dokumen Lengkap Rencana Bisnis (Business Plan Final)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Naskah Bisnis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17. STI-301 — Analisis &amp; Perancangan Sistem Informasi (Systems Analysis and Design)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17.A: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STI-301 — Analisis &amp; Perancangan Sistem Informasi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Systems Analysis and Design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(150m Kuliah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3</w:t>
            </w:r>
            <w:r>
              <w:rPr>
                <w:rFonts w:ascii="Calibri" w:hAnsi="Calibri"/>
                <w:color w:val="262626"/>
                <w:sz w:val="19"/>
              </w:rPr>
              <w:t xml:space="preserve"> / Sistem Informasi &amp; Tata Kelola (Core 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STI-101</w:t>
            </w:r>
            <w:r>
              <w:rPr>
                <w:rFonts w:ascii="Calibri" w:hAnsi="Calibri"/>
                <w:color w:val="262626"/>
                <w:sz w:val="19"/>
              </w:rPr>
              <w:t xml:space="preserve"> Pengantar Sistem &amp; TI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(Pemodelan Proses Bisnis &amp; Data), </w:t>
            </w:r>
            <w:r>
              <w:rPr>
                <w:rFonts w:ascii="Consolas" w:hAnsi="Consolas"/>
                <w:color w:val="A02828"/>
                <w:sz w:val="18"/>
              </w:rPr>
              <w:t>KU1</w:t>
            </w:r>
            <w:r>
              <w:rPr>
                <w:rFonts w:ascii="Calibri" w:hAnsi="Calibri"/>
                <w:color w:val="262626"/>
                <w:sz w:val="19"/>
              </w:rPr>
              <w:t xml:space="preserve"> (Problem Solving Analitik)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PL-3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17.B: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mengelisitasi</w:t>
            </w:r>
            <w:r>
              <w:rPr>
                <w:rFonts w:ascii="Calibri" w:hAnsi="Calibri"/>
                <w:color w:val="262626"/>
                <w:sz w:val="19"/>
              </w:rPr>
              <w:t xml:space="preserve"> kebutuhan fungsional dan non-fungsional perangkat lunak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dari pemangku kepentingan industri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dalam bentuk dokumen spesifikasi kebutuhan SRS IEEE 830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memodelkan</w:t>
            </w:r>
            <w:r>
              <w:rPr>
                <w:rFonts w:ascii="Calibri" w:hAnsi="Calibri"/>
                <w:color w:val="262626"/>
                <w:sz w:val="19"/>
              </w:rPr>
              <w:t xml:space="preserve"> alur proses bisnis organisasi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standar notasi BPMN 2.0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analisis efisiensi proses As-Is vs To-Be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pemodelan berorientasi objek (Use Case, Activity, Class, Sequence, State Machine)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Unified Modeling Language (UML 2.5)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konsisten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menyusun</w:t>
            </w:r>
            <w:r>
              <w:rPr>
                <w:rFonts w:ascii="Calibri" w:hAnsi="Calibri"/>
                <w:color w:val="262626"/>
                <w:sz w:val="19"/>
              </w:rPr>
              <w:t xml:space="preserve"> dokumen arsitektur dan desain perangkat lunak komprehensif (SDD)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persiapan implementasi teknis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profesional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17.C: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siklus hidup pengembangan sistem SDLC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SDLC, Peran System Analyst, Metodologi Waterfall/Agile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teknik elisitasi kebutuhan sistem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Elisitasi Kebutuhan: Wawancara, Kuesioner, Observasi, JAD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dokumen kebutuhan Software Requirement Spec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 SRS Berstandar IEEE 830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Dokumen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memodelkan proses bisnis dengan BPMN 2.0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BPMN 2.0: Pool, Lane, Task, Gateway, Event Sub-processes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perbaikan proses bisnis As-Is ke To-Be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Business Process Reengineering &amp; Analisis Gap Proses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Use Case Diagram dan skenario naratif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Use Case Diagram, Actor Hierarchy, &amp; Detailed Description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Activity Diagram untuk use case kompleks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Activity Diagram: Fork, Join, Swimlane, Exception Flow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Analisis Kebutuhan SRS, Pemodelan BPMN &amp; Use Case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pemodelan statis Class Diagram sistem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Class Diagram: Atribut, Operasi, Visibility, Relasi Asosiasi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Sequence Diagram interaksi objek dinamis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Sequence Diagram: Lifeline, Synchronous/Async Message, Alt Loop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Communication &amp; State Machine Diagram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State Machine Diagram: State, Transition, Event Guard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merancang arsitektur Package &amp; Deployment Diagram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Arsitektur Sistem: Package Diagram &amp; Deployment Diagram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Ceramah &amp; Latihan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dialog antarmuka pengguna &amp; screen flow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Perancangan UI Wireframe &amp; Dialog Navigation Diagram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arsitektur basis data &amp; API contract (C5)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Database Schema Mapping &amp; REST API Interface Specification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Desain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menyajikan dokumen Software Design Document (SDD)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Review Komprehensif SDD &amp; Simulasi Presentasi Stakeholder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Presentasi Tim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Presentasi Dokumen Desain Sistem (SDD) &amp; Review Kritis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Dokumen SDD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18. STI-302 — Sistem Cerdas (Intelligent Systems)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18.A: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STI-302 — Sistem Cerdas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Intelligent Systems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(100m Kuliah + 120m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3</w:t>
            </w:r>
            <w:r>
              <w:rPr>
                <w:rFonts w:ascii="Calibri" w:hAnsi="Calibri"/>
                <w:color w:val="262626"/>
                <w:sz w:val="19"/>
              </w:rPr>
              <w:t xml:space="preserve"> / Sistem Cerdas &amp; Sains Data (Core 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STI-201</w:t>
            </w:r>
            <w:r>
              <w:rPr>
                <w:rFonts w:ascii="Calibri" w:hAnsi="Calibri"/>
                <w:color w:val="262626"/>
                <w:sz w:val="19"/>
              </w:rPr>
              <w:t xml:space="preserve"> Matematika Diskrit dan Logika, </w:t>
            </w:r>
            <w:r>
              <w:rPr>
                <w:rFonts w:ascii="Consolas" w:hAnsi="Consolas"/>
                <w:color w:val="A02828"/>
                <w:sz w:val="18"/>
              </w:rPr>
              <w:t>FST-204</w:t>
            </w:r>
            <w:r>
              <w:rPr>
                <w:rFonts w:ascii="Calibri" w:hAnsi="Calibri"/>
                <w:color w:val="262626"/>
                <w:sz w:val="19"/>
              </w:rPr>
              <w:t xml:space="preserve"> Pengantar Kecerdasan Artifisial &amp; Data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(Representasi Pengetahuan &amp; Penalaran AI), </w:t>
            </w:r>
            <w:r>
              <w:rPr>
                <w:rFonts w:ascii="Consolas" w:hAnsi="Consolas"/>
                <w:color w:val="A02828"/>
                <w:sz w:val="18"/>
              </w:rPr>
              <w:t>KK1</w:t>
            </w:r>
            <w:r>
              <w:rPr>
                <w:rFonts w:ascii="Calibri" w:hAnsi="Calibri"/>
                <w:color w:val="262626"/>
                <w:sz w:val="19"/>
              </w:rPr>
              <w:t xml:space="preserve"> (Sistem Cerdas Bisnis)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(Intelligent IS Dev)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 xml:space="preserve"> (Research)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18.B: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algoritma pencarian heuristic (A</w:t>
            </w:r>
            <w:r>
              <w:rPr>
                <w:rFonts w:ascii="Calibri" w:hAnsi="Calibri"/>
                <w:i/>
                <w:color w:val="262626"/>
                <w:sz w:val="19"/>
              </w:rPr>
              <w:t>, Greedy Best-First, Minimax) (</w:t>
            </w:r>
            <w:r>
              <w:rPr>
                <w:rFonts w:ascii="Calibri" w:hAnsi="Calibri"/>
                <w:color w:val="262626"/>
                <w:sz w:val="19"/>
              </w:rPr>
              <w:t>B</w:t>
            </w:r>
            <w:r>
              <w:rPr>
                <w:rFonts w:ascii="Calibri" w:hAnsi="Calibri"/>
                <w:i/>
                <w:color w:val="262626"/>
                <w:sz w:val="19"/>
              </w:rPr>
              <w:t>) pada permasalahan optimasi ruang status (</w:t>
            </w:r>
            <w:r>
              <w:rPr>
                <w:rFonts w:ascii="Calibri" w:hAnsi="Calibri"/>
                <w:color w:val="262626"/>
                <w:sz w:val="19"/>
              </w:rPr>
              <w:t>C</w:t>
            </w:r>
            <w:r>
              <w:rPr>
                <w:rFonts w:ascii="Calibri" w:hAnsi="Calibri"/>
                <w:i/>
                <w:color w:val="262626"/>
                <w:sz w:val="19"/>
              </w:rPr>
              <w:t>) dengan kompleksitas ruang/waktu terukur (</w:t>
            </w:r>
            <w:r>
              <w:rPr>
                <w:rFonts w:ascii="Calibri" w:hAnsi="Calibri"/>
                <w:color w:val="262626"/>
                <w:sz w:val="19"/>
              </w:rPr>
              <w:t>D*).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sistem pakar (</w:t>
            </w:r>
            <w:r>
              <w:rPr>
                <w:rFonts w:ascii="Calibri" w:hAnsi="Calibri"/>
                <w:i/>
                <w:color w:val="262626"/>
                <w:sz w:val="19"/>
              </w:rPr>
              <w:t>Expert System</w:t>
            </w:r>
            <w:r>
              <w:rPr>
                <w:rFonts w:ascii="Calibri" w:hAnsi="Calibri"/>
                <w:color w:val="262626"/>
                <w:sz w:val="19"/>
              </w:rPr>
              <w:t>) dengan metode penalaran Forward Chaining dan Backward Chaining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berbasis basis aturan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logis dan konsisten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P2, KK1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sistem inferensi logika fuzzy (Mamdani dan Sugeno)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pengambilan keputusan dalam kondisi ketidakpastian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menggunakan Python Scikit-Fuzzy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18.C: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definisi AI, agen cerdas, dan lingkungan PEAS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Sistem Cerdas, Karakteristik Agen Otonom, PEAS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algoritma pencarian tanpa informasi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Uninformed Search: Breadth-First, Depth-First, Uniform-Cost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Heuristic Search: Greedy &amp; Algoritma A*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Informed Search: Heuristic Function, Greedy Best-First, A* Search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menganalisis Game Playing &amp; Minimax dengan Alpha-Beta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Adversarial Search: Minimax Algorithm &amp; Alpha-Beta Pruning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Case-Based Learning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representasi pengetahuan Rule-Based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Knowledge Representation: Semantic Networks, Frames, Rule Base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Latihan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Forward Chaining dan Backward Chaining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Inference Engine: Forward vs Backward Chaining Analysis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ketidakpastian via Certainty Factor (CF)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Uncertainty Reasoning: Teori Certainty Factor pada Pakar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Algoritma Pencarian Heuristik, Sistem Pakar, &amp; Certainty Factor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membedakan himpunan tegas (Crisp) vs himpunan kabur (Fuzzy)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Logika Fuzzy: Fungsi Keanggotaan &amp; Operasi Fuzzy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Latihan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fungsi keanggotaan kurva fuzzy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Fuzzifikasi: Kurva Segitiga, Trapesium, dan Gaussian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mesin inferensi fuzzy metode Mamdani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Fuzzy Inference System: Metode Mamdani (Max-Min Composition)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menyusun mesin inferensi fuzzy metode Sugeno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Fuzzy Inference System: Metode Sugeno &amp; Defuzzifikasi (Centroid)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Workshop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simulasi Fuzzy via Python Scikit-Fuzzy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Komputasi Fuzzy Menggunakan Scikit-Fuzzy Python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Demo &amp; Lab Coding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pengantar Jaringan Syaraf Tiruan dasar (C2)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Artificial Neural Network: Perceptron &amp; Delta Rule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Interaktif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mengintegrasikan sistem cerdas hibrid pada kasus nyata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Studi Kasus Terpadu Sistem Cerdas &amp; Evaluasi Solusi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Presentasi Kelompok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Komprehensif Sistem Inferensi Fuzzy &amp; Rekayasa Sistem Cerdas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Akhir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19. STI-303 — UI/UX Design &amp; Prototyping (UI/UX Design &amp; Prototyping)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19.A: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STI-303 — UI/UX Design &amp; Prototyping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UI/UX Design &amp; Prototyping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3</w:t>
            </w:r>
            <w:r>
              <w:rPr>
                <w:rFonts w:ascii="Calibri" w:hAnsi="Calibri"/>
                <w:color w:val="262626"/>
                <w:sz w:val="19"/>
              </w:rPr>
              <w:t xml:space="preserve"> / Interaksi Manusia Komputer &amp; Platform (Core 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 Ada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  <w:r>
              <w:rPr>
                <w:rFonts w:ascii="Calibri" w:hAnsi="Calibri"/>
                <w:color w:val="262626"/>
                <w:sz w:val="19"/>
              </w:rPr>
              <w:t xml:space="preserve"> (Perancangan Antarmuka Pengguna &amp; Pengalaman Pengguna Digital)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PL-3</w:t>
            </w:r>
            <w:r>
              <w:rPr>
                <w:rFonts w:ascii="Calibri" w:hAnsi="Calibri"/>
                <w:color w:val="262626"/>
                <w:sz w:val="19"/>
              </w:rPr>
              <w:t xml:space="preserve"> (UI/UX Designer &amp; Platform Engineer)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PEO-2</w:t>
            </w:r>
            <w:r>
              <w:rPr>
                <w:rFonts w:ascii="Calibri" w:hAnsi="Calibri"/>
                <w:color w:val="262626"/>
                <w:sz w:val="19"/>
              </w:rPr>
              <w:t xml:space="preserve"> (Technopreneurship)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19.B: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melakukan</w:t>
            </w:r>
            <w:r>
              <w:rPr>
                <w:rFonts w:ascii="Calibri" w:hAnsi="Calibri"/>
                <w:color w:val="262626"/>
                <w:sz w:val="19"/>
              </w:rPr>
              <w:t xml:space="preserve"> riset pengguna (</w:t>
            </w:r>
            <w:r>
              <w:rPr>
                <w:rFonts w:ascii="Calibri" w:hAnsi="Calibri"/>
                <w:i/>
                <w:color w:val="262626"/>
                <w:sz w:val="19"/>
              </w:rPr>
              <w:t>User Research</w:t>
            </w:r>
            <w:r>
              <w:rPr>
                <w:rFonts w:ascii="Calibri" w:hAnsi="Calibri"/>
                <w:color w:val="262626"/>
                <w:sz w:val="19"/>
              </w:rPr>
              <w:t>) melalui wawancara, observasi, dan persona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metodologi Design Thinking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empati mendalam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arsitektur informasi, alur pengguna (</w:t>
            </w:r>
            <w:r>
              <w:rPr>
                <w:rFonts w:ascii="Calibri" w:hAnsi="Calibri"/>
                <w:i/>
                <w:color w:val="262626"/>
                <w:sz w:val="19"/>
              </w:rPr>
              <w:t>User Flow</w:t>
            </w:r>
            <w:r>
              <w:rPr>
                <w:rFonts w:ascii="Calibri" w:hAnsi="Calibri"/>
                <w:color w:val="262626"/>
                <w:sz w:val="19"/>
              </w:rPr>
              <w:t xml:space="preserve">), dan </w:t>
            </w:r>
            <w:r>
              <w:rPr>
                <w:rFonts w:ascii="Calibri" w:hAnsi="Calibri"/>
                <w:i/>
                <w:color w:val="262626"/>
                <w:sz w:val="19"/>
              </w:rPr>
              <w:t>Wireframe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aplikasi web/mobile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terstruktur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purwarupa interaktif </w:t>
            </w:r>
            <w:r>
              <w:rPr>
                <w:rFonts w:ascii="Calibri" w:hAnsi="Calibri"/>
                <w:i/>
                <w:color w:val="262626"/>
                <w:sz w:val="19"/>
              </w:rPr>
              <w:t>High-Fidelity</w:t>
            </w:r>
            <w:r>
              <w:rPr>
                <w:rFonts w:ascii="Calibri" w:hAnsi="Calibri"/>
                <w:color w:val="262626"/>
                <w:sz w:val="19"/>
              </w:rPr>
              <w:t xml:space="preserve"> dan </w:t>
            </w:r>
            <w:r>
              <w:rPr>
                <w:rFonts w:ascii="Calibri" w:hAnsi="Calibri"/>
                <w:i/>
                <w:color w:val="262626"/>
                <w:sz w:val="19"/>
              </w:rPr>
              <w:t>Design System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perangkat lunak Figma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kepatuhan standar aksesibilitas WCAG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mengevaluasi</w:t>
            </w:r>
            <w:r>
              <w:rPr>
                <w:rFonts w:ascii="Calibri" w:hAnsi="Calibri"/>
                <w:color w:val="262626"/>
                <w:sz w:val="19"/>
              </w:rPr>
              <w:t xml:space="preserve"> kegunaan antarmuka (</w:t>
            </w:r>
            <w:r>
              <w:rPr>
                <w:rFonts w:ascii="Calibri" w:hAnsi="Calibri"/>
                <w:i/>
                <w:color w:val="262626"/>
                <w:sz w:val="19"/>
              </w:rPr>
              <w:t>Usability Testing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System Usability Scale (SUS) dan Heuristic Evaluation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analisis kuantitatif/kualitatif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19.C: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prinsip dasar HCI dan metodologi Design Thinking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UI/UX, HCI, dan 5 Tahap Design Thinking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Figma (170m)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User Persona, Empathy Map, dan Customer Journey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Fase Empathize &amp; Define: User Persona &amp; Journey Mapping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Figma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merumuskan Information Architecture dan Sitemap aplikasi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Information Architecture, Card Sorting, dan Sitemap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membuat sketsa Wireframe Low-Fidelity dan alur navigasi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Wireframing: Low-Fi Sketching &amp; User Flow Mapping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prinsip tipografi, warna, dan Grid System 8pt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Prinsip Desain Visual: Teori Warna, Tipografi, Grid 8pt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mengoperasikan Figma Auto-Layout dan Responsive Layout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Figma Masterclass: Frames, Constraints, &amp; Auto-Layout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Figma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Komponen dan Varian UI yang dapat digunakan ulang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Component-Driven Design: Variants &amp; Component Sets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Figma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Presentasi Validasi Riset Pengguna, User Flow, &amp; Low-Fi Wireframe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Presentasi Proyek Desain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Enterprise Design System &amp; Design Tokens di Figma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Design System: Color Tokens, Typography, UI Library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animasi interaktif High-Fidelity &amp; Smart Animate (C6)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Interactive Prototyping: Micro-interactions &amp; Smart Animate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Prototyping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menguji aksesibilitas desain berstandar WCAG 2.1 Level AA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Web Accessibility: Kontras Warna, Focus State, Standar WCAG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Workshop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menyusun instrumen Usability Testing Plan &amp; Task Scenarios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Metodologi Usability Testing: Skenario Tugas &amp; Moderator Guide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mengeksekusi uji kebergunaan dan menghitung skor SUS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Eksekusi Usability Testing &amp; Analisis System Usability Scale (SUS)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Testing Session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audit desain via 10 Heuristik Usability Nielsen (C5)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Heuristic Evaluation: Identifikasi Pelanggaran 10 Heuristik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portofolio studi kasus UI/UX berstandar industri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 UI/UX Case Study Portofolio di Behance/Medium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Pameran &amp; Sidang Portofolio Purwarupa High-Fi serta Laporan Uji SUS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20. STI-304 — Rekayasa Perangkat Lunak (Software Engineering)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20.A: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STI-304 — Rekayasa Perangkat Lunak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Software Engineering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(150m Kuliah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3</w:t>
            </w:r>
            <w:r>
              <w:rPr>
                <w:rFonts w:ascii="Calibri" w:hAnsi="Calibri"/>
                <w:color w:val="262626"/>
                <w:sz w:val="19"/>
              </w:rPr>
              <w:t xml:space="preserve"> / Rekayasa Perangkat Lunak &amp; Platform (Core 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FST-205</w:t>
            </w:r>
            <w:r>
              <w:rPr>
                <w:rFonts w:ascii="Calibri" w:hAnsi="Calibri"/>
                <w:color w:val="262626"/>
                <w:sz w:val="19"/>
              </w:rPr>
              <w:t xml:space="preserve"> Pemrograman Lanjut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Perangkat Lunak), </w:t>
            </w:r>
            <w:r>
              <w:rPr>
                <w:rFonts w:ascii="Consolas" w:hAnsi="Consolas"/>
                <w:color w:val="A02828"/>
                <w:sz w:val="18"/>
              </w:rPr>
              <w:t>KK5</w:t>
            </w:r>
            <w:r>
              <w:rPr>
                <w:rFonts w:ascii="Calibri" w:hAnsi="Calibri"/>
                <w:color w:val="262626"/>
                <w:sz w:val="19"/>
              </w:rPr>
              <w:t xml:space="preserve"> (Jaminan Kualitas &amp; Pengujian Software)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PL-3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20.B: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memilih</w:t>
            </w:r>
            <w:r>
              <w:rPr>
                <w:rFonts w:ascii="Calibri" w:hAnsi="Calibri"/>
                <w:color w:val="262626"/>
                <w:sz w:val="19"/>
              </w:rPr>
              <w:t xml:space="preserve"> model proses pengembangan perangkat lunak (Waterfall, V-Model, Scrum, Kanban)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yang sesuai dengan karakteristik proyek industri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terjustifikasi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arsitektur perangkat lunak modular dan prinsip SOLID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perancangan subsistem software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 xml:space="preserve">) dengan </w:t>
            </w:r>
            <w:r>
              <w:rPr>
                <w:rFonts w:ascii="Calibri" w:hAnsi="Calibri"/>
                <w:i/>
                <w:color w:val="262626"/>
                <w:sz w:val="19"/>
              </w:rPr>
              <w:t>coupling</w:t>
            </w:r>
            <w:r>
              <w:rPr>
                <w:rFonts w:ascii="Calibri" w:hAnsi="Calibri"/>
                <w:color w:val="262626"/>
                <w:sz w:val="19"/>
              </w:rPr>
              <w:t xml:space="preserve"> rendah dan </w:t>
            </w:r>
            <w:r>
              <w:rPr>
                <w:rFonts w:ascii="Calibri" w:hAnsi="Calibri"/>
                <w:i/>
                <w:color w:val="262626"/>
                <w:sz w:val="19"/>
              </w:rPr>
              <w:t>cohesion</w:t>
            </w:r>
            <w:r>
              <w:rPr>
                <w:rFonts w:ascii="Calibri" w:hAnsi="Calibri"/>
                <w:color w:val="262626"/>
                <w:sz w:val="19"/>
              </w:rPr>
              <w:t xml:space="preserve"> tinggi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skenario pengujian perangkat lunak White-Box (Basis Path, Cyclomatic Complexity) dan Black-Box (BVA, Equivalence Partitioning)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spesifikasi sistem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mengevaluasi</w:t>
            </w:r>
            <w:r>
              <w:rPr>
                <w:rFonts w:ascii="Calibri" w:hAnsi="Calibri"/>
                <w:color w:val="262626"/>
                <w:sz w:val="19"/>
              </w:rPr>
              <w:t xml:space="preserve"> kualitas perangkat lunak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standar ISO/IEC 25010 dan metrik pengujian otomatis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objektif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20.C: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krisis software dan standar IEEE SWEBOK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Rekayasa Perangkat Lunak, Evolusi Kualitas Software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membandingkan model proses Waterfall, Spiral, dan V-Model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Model Proses Tradisional: Waterfall, Incremental, V-Model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Analisis Kasus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metodologi Agile, Framework Scrum, dan Kanban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Model Proses Adaptif: Agile Manifesto, Scrum Sprint, Kanban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menganalisis pola arsitektur Layered, Client-Server, Event-Driven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Arsitektur Perangkat Lunak: Monolitik, Layered, Pipe-Filter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prinsip SOLID pada desain kode perangkat lunak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Refactoring Kode &amp; Kepatuhan 5 Prinsip Desain SOLID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Workshop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Code Smells dan teknik refactoring sistematis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Mendeteksi Code Smells: Long Method, Large Class, Duplikasi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Problem-Based Learning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pola desain GoF (Creational, Structural, Behavioral)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Design Patterns dalam Arsitektur Software Skala Besar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Analisis Model Proses, Arsitektur Software, &amp; Prinsip SOLID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8 karakteristik kualitas standar ISO/IEC 25010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Software Quality Assurance (SQA) &amp; Standar ISO/IEC 25010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Cyclomatic Complexity &amp; Basis Path Testing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White-Box Testing: Flow Graph, Cyclomatic Complexity, Coverage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uji Black-Box via Equivalence Partitioning &amp; BVA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Black-Box Testing: Equivalence Partitioning &amp; Boundary Value Analysis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menerapkan strategi Unit Testing dan Test-Driven Dev (TDD)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Otomasi Pengujian: Unit Testing, TDD, Mocking Framework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Workshop Koding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pengujian integrasi dan System Stress Testing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Integration Testing, Regression Testing, Stress/Load Testing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manajemen konfigurasi perangkat lunak (SCM) &amp; Git (C2)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Software Configuration Management: Git Branching &amp; CI/CD Konsep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Demo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Test Plan dan laporan audit kualitas software tim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 Dokumen SQA Plan &amp; Test Execution Report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Presentasi Kelompok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Komprehensif Desain Arsitektur, Pengujian White/Black Box, SQA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Akhir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21. STI-305 — Sistem Operasi (Operating Systems)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21.A: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STI-305 — Sistem Operasi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Operating Systems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(150m Kuliah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3</w:t>
            </w:r>
            <w:r>
              <w:rPr>
                <w:rFonts w:ascii="Calibri" w:hAnsi="Calibri"/>
                <w:color w:val="262626"/>
                <w:sz w:val="19"/>
              </w:rPr>
              <w:t xml:space="preserve"> / Sistem Komputer &amp; Infrastruktur (Core 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FST-204</w:t>
            </w:r>
            <w:r>
              <w:rPr>
                <w:rFonts w:ascii="Calibri" w:hAnsi="Calibri"/>
                <w:color w:val="262626"/>
                <w:sz w:val="19"/>
              </w:rPr>
              <w:t xml:space="preserve"> Organisasi &amp; Arsitektur Komputer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 (Kernel OS, Konkurensi &amp; Manajemen Memori), </w:t>
            </w:r>
            <w:r>
              <w:rPr>
                <w:rFonts w:ascii="Consolas" w:hAnsi="Consolas"/>
                <w:color w:val="A02828"/>
                <w:sz w:val="18"/>
              </w:rPr>
              <w:t>KK3</w:t>
            </w:r>
            <w:r>
              <w:rPr>
                <w:rFonts w:ascii="Calibri" w:hAnsi="Calibri"/>
                <w:color w:val="262626"/>
                <w:sz w:val="19"/>
              </w:rPr>
              <w:t xml:space="preserve"> (Infrastruktur Sistem)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PL-2</w:t>
            </w:r>
            <w:r>
              <w:rPr>
                <w:rFonts w:ascii="Calibri" w:hAnsi="Calibri"/>
                <w:color w:val="262626"/>
                <w:sz w:val="19"/>
              </w:rPr>
              <w:t xml:space="preserve"> (Cloud &amp; Cyber Specialist)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21.B: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siklus hidup proses, mekanisme thread, dan algoritma penjadwalan CPU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sistem multi-tasking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perhitungan rata-rata waktu tunggu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menyelesaikan</w:t>
            </w:r>
            <w:r>
              <w:rPr>
                <w:rFonts w:ascii="Calibri" w:hAnsi="Calibri"/>
                <w:color w:val="262626"/>
                <w:sz w:val="19"/>
              </w:rPr>
              <w:t xml:space="preserve"> permasalahan sinkronisasi proses (Race Condition, Deadlock)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Semaphore, Mutex, dan Algoritma Banker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matematis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KK3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mengevaluasi</w:t>
            </w:r>
            <w:r>
              <w:rPr>
                <w:rFonts w:ascii="Calibri" w:hAnsi="Calibri"/>
                <w:color w:val="262626"/>
                <w:sz w:val="19"/>
              </w:rPr>
              <w:t xml:space="preserve"> kinerja manajemen memori virtual (Paging, Segmentasi, Page Replacement) dan alokasi sistem berkas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arsitektur sistem operasi modern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analisis page fault minimum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21.C: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struktur kernel monolitik vs microkernel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Sistem Operasi, Arsitektur Kernel, System Calls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siklus status proses dan Process Control Block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Manajemen Proses: PCB, Context Switching, Forking Proses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Diagram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membandingkan model multithreading User vs Kernel thread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Thread &amp; Konkurensi: Model Multithreading, Thread Pools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menghitung rata-rata waktu tunggu algoritma FCFS dan SJF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Penjadwalan CPU: Kriteria Penjadwalan, Algoritma FCFS &amp; SJF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penjadwalan Priority &amp; Round Robin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Penjadwalan CPU: Round Robin, Time Quantum, Multilevel Queue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Critical Section Problem dan Race Condition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Sinkronisasi Proses: Race Condition &amp; Kriteria Critical Section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Semaphore dan Mutex Lock pada kasus produsen-konsumen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Mekanisme Sinkronisasi: Mutex, Semaphore, Bounded-Buffer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Manajemen Proses, Penjadwalan CPU, &amp; Sinkronisasi Konkurensi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4 kondisi penyebab Deadlock &amp; graf alokasi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Deadlock: 4 Syarat Coffman &amp; Resource Allocation Graph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Latihan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Algoritma Banker untuk pencegahan deadlock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Penghindaran Deadlock: Algoritma Banker (Safe State)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alokasi memori kontigu, fragmentasi, dan Paging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Manajemen Memori Utama: Paging, Tabel Halaman, TLB Cache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menghitung Page Fault pada algoritma FIFO, LRU, Optimal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Memori Virtual: Demand Paging &amp; Algoritma Page Replacement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struktur File System, direktori, dan Inode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Sistem Berkas: Konsep Berkas, Direktori, Inode, Alokasi Blok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Latihan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performa Disk Scheduling (SSTF, SCAN, C-SCAN)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Manajemen Secondary Storage: Algoritma Disk Scheduling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mengoperasikan perintah administrasi Linux &amp; Bash Scripting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Administrasi Sistem Operasi Linux: Permissions &amp; Shell Script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Demo &amp; Lab Simulasi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Komprehensif Deadlock, Memori Virtual, File System, &amp; Disk I/O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Akhir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22. STI-306 — Web Front End Development (Web Front End Development)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22.A: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STI-306 — Web Front End Development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Web Front End Development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3</w:t>
            </w:r>
            <w:r>
              <w:rPr>
                <w:rFonts w:ascii="Calibri" w:hAnsi="Calibri"/>
                <w:color w:val="262626"/>
                <w:sz w:val="19"/>
              </w:rPr>
              <w:t xml:space="preserve"> / Rekayasa Perangkat Lunak &amp; Platform (Core 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FST-102</w:t>
            </w:r>
            <w:r>
              <w:rPr>
                <w:rFonts w:ascii="Calibri" w:hAnsi="Calibri"/>
                <w:color w:val="262626"/>
                <w:sz w:val="19"/>
              </w:rPr>
              <w:t xml:space="preserve"> Algoritma dan Pemrograman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  <w:r>
              <w:rPr>
                <w:rFonts w:ascii="Calibri" w:hAnsi="Calibri"/>
                <w:color w:val="262626"/>
                <w:sz w:val="19"/>
              </w:rPr>
              <w:t xml:space="preserve"> (Pemrograman Web Modern), </w:t>
            </w:r>
            <w:r>
              <w:rPr>
                <w:rFonts w:ascii="Consolas" w:hAnsi="Consolas"/>
                <w:color w:val="A02828"/>
                <w:sz w:val="18"/>
              </w:rPr>
              <w:t>KK5</w:t>
            </w:r>
            <w:r>
              <w:rPr>
                <w:rFonts w:ascii="Calibri" w:hAnsi="Calibri"/>
                <w:color w:val="262626"/>
                <w:sz w:val="19"/>
              </w:rPr>
              <w:t xml:space="preserve"> (Single Page Application / SPA)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PL-3</w:t>
            </w:r>
            <w:r>
              <w:rPr>
                <w:rFonts w:ascii="Calibri" w:hAnsi="Calibri"/>
                <w:color w:val="262626"/>
                <w:sz w:val="19"/>
              </w:rPr>
              <w:t xml:space="preserve"> (UI/UX Designer &amp; Platform Engineer)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PEO-2</w:t>
            </w:r>
            <w:r>
              <w:rPr>
                <w:rFonts w:ascii="Calibri" w:hAnsi="Calibri"/>
                <w:color w:val="262626"/>
                <w:sz w:val="19"/>
              </w:rPr>
              <w:t xml:space="preserve"> (Technopreneurship)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22.B: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struktur halaman web responsif multi-device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HTML5 Semantik, CSS3 Flexbox/Grid, dan Variabel CSS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tampilan estetik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logika interaktivitas client-side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JavaScript Modern (ES6+, DOM Manipulation, Async/Await, Fetch API)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modular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aplikasi Single Page Application (SPA) berbasis komponen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framework React.js (Hooks, Context API, React Router)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arsitektur state terpusat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mengintegrasikan</w:t>
            </w:r>
            <w:r>
              <w:rPr>
                <w:rFonts w:ascii="Calibri" w:hAnsi="Calibri"/>
                <w:color w:val="262626"/>
                <w:sz w:val="19"/>
              </w:rPr>
              <w:t xml:space="preserve"> aplikasi front-end dengan RESTful API eksternal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 xml:space="preserve">) serta </w:t>
            </w:r>
            <w:r>
              <w:rPr>
                <w:rFonts w:ascii="Calibri" w:hAnsi="Calibri"/>
                <w:b/>
                <w:color w:val="262626"/>
                <w:sz w:val="19"/>
              </w:rPr>
              <w:t>mengoptimalkan</w:t>
            </w:r>
            <w:r>
              <w:rPr>
                <w:rFonts w:ascii="Calibri" w:hAnsi="Calibri"/>
                <w:color w:val="262626"/>
                <w:sz w:val="19"/>
              </w:rPr>
              <w:t xml:space="preserve"> performa loading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 xml:space="preserve">) dengan skor Google Lighthouse </w:t>
            </w:r>
            <w:r>
              <w:rPr>
                <w:rFonts w:ascii="Calibri" w:hAnsi="Calibri"/>
                <w:i/>
                <w:color w:val="262626"/>
                <w:sz w:val="19"/>
              </w:rPr>
              <w:t>≥ 85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22.C: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arsitektur web client-server dan Semantic HTML5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Web Frontend, Protokol HTTP, DOM, Semantic HTML5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layout responsif via CSS Flexbox dan Media Queries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CSS3 Modern: Box Model, Flexbox, Media Queries, CSS Tokens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grid kompleks multi-layar dengan CSS Grid System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Advanced Layout: CSS Grid System &amp; Responsive Dashboard Layout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menerapkan sintaks ES6+: Arrow Functions, Destructuring, Modules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JavaScript Modern: ES6+ Features, Scope, Closure, Modules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memanipulasi DOM secara dinamis dan menangani event interaktif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DOM Manipulation, Event Handling, Form Validation Client-Side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menangani operasi asinkron via Promises dan Async/Await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Asynchronous JavaScript: Promises, Async/Await, Fetch API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komponen antarmuka modular dalam React.js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React.js: JSX, Virtual DOM, Functional Components, Props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Koding Terjadwal Responsive Layout CSS Grid &amp; JavaScript ES6+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Coding Lab Test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mengelola state lokal komponen via React Hook useState &amp; useEffect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React Hooks Fundamental: useState, useEffect, useRef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mengelola state global lintas komponen via Context API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Global State Management: Context API &amp; Custom Hooks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navigasi Single Page Application via React Router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Client-Side Routing: React Router v6, Dynamic &amp; Protected Routes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mengonsumsi REST API backend, menangani loading &amp; error state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REST API Integration: Axios, Loading Skeletons, Error Boundary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mengelola form kompleks menggunakan React Hook Form &amp; Zod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Form Management: React Hook Form &amp; Validasi Skema Zod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mengoptimalkan performa web SPA dan audit Google Lighthouse (C5)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Web Performance Optimization: Code Splitting, Lazy Loading, Lighthouse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mendeploy aplikasi SPA ke platform cloud Vercel/Netlify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Production Build &amp; Cloud Deployment (Vercel/Netlify/GitHub Actions)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Produk Aplikasi Web Single Page Application (SPA)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23. STI-307 — Jaringan Komputer (Computer Networks)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23.A: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STI-307 — Jaringan Komputer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Computer Networks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3</w:t>
            </w:r>
            <w:r>
              <w:rPr>
                <w:rFonts w:ascii="Calibri" w:hAnsi="Calibri"/>
                <w:color w:val="262626"/>
                <w:sz w:val="19"/>
              </w:rPr>
              <w:t xml:space="preserve"> / Sistem Komputer &amp; Infrastruktur (Core 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FST-101</w:t>
            </w:r>
            <w:r>
              <w:rPr>
                <w:rFonts w:ascii="Calibri" w:hAnsi="Calibri"/>
                <w:color w:val="262626"/>
                <w:sz w:val="19"/>
              </w:rPr>
              <w:t xml:space="preserve"> Dasar Teknologi Digital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 (Protokol Jaringan TCP/IP &amp; Subnetting), </w:t>
            </w:r>
            <w:r>
              <w:rPr>
                <w:rFonts w:ascii="Consolas" w:hAnsi="Consolas"/>
                <w:color w:val="A02828"/>
                <w:sz w:val="18"/>
              </w:rPr>
              <w:t>KK3</w:t>
            </w:r>
            <w:r>
              <w:rPr>
                <w:rFonts w:ascii="Calibri" w:hAnsi="Calibri"/>
                <w:color w:val="262626"/>
                <w:sz w:val="19"/>
              </w:rPr>
              <w:t xml:space="preserve"> (Konfigurasi Switch/Router Enterprise)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PL-2</w:t>
            </w:r>
            <w:r>
              <w:rPr>
                <w:rFonts w:ascii="Calibri" w:hAnsi="Calibri"/>
                <w:color w:val="262626"/>
                <w:sz w:val="19"/>
              </w:rPr>
              <w:t xml:space="preserve"> (Cloud &amp; Cyber Specialist)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23.B: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skema pengalamatan jaringan IPv4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teknik Variable Length Subnet Mask (VLSM) dan CIDR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efisiensi alokasi IP optimal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mengonfigurasi</w:t>
            </w:r>
            <w:r>
              <w:rPr>
                <w:rFonts w:ascii="Calibri" w:hAnsi="Calibri"/>
                <w:color w:val="262626"/>
                <w:sz w:val="19"/>
              </w:rPr>
              <w:t xml:space="preserve"> perangkat Switch dan Router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implementasi VLAN, Trunking, dan Inter-VLAN Routing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menggunakan Cisco Packet Tracer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protokol routing dinamis OSPF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topologi jaringan multi-router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tabel routing konvergen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lalu lintas protokol lapisan aplikasi (HTTP, DNS, DHCP) dan keamanan Access Control List (ACL)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Wireshark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kritis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KK3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23.C: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membandingkan model referensi OSI 7-Layer vs TCP/IP 4-Layer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Jaringan Komputer, Topologi Jaringan, Model OSI &amp; TCP/IP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Packet Tracer (170m)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media transmisi fisik, framing, dan MAC Addressing (C2)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Lapisan Fisik &amp; Data Link: Kabel UTP, Fiber Optic, MAC Address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pengalamatan IPv4 kelas dan Subnet Mask standar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Pengalamatan IPv4: Kelas A/B/C, Network ID, Broadcast ID, Host ID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merancang subnetting tingkat lanjut menggunakan VLSM dan CIDR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Advanced Subnetting: Variable Length Subnet Mask (VLSM) Design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dasar perangkat Switch Cisco via CLI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Konfigurasi Dasar Switch: Hostname, Password, SSH, Banner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Virtual LAN (VLAN) dan Trunking 802.1Q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VLAN Segmentation: Access Port, Trunking Protocol (802.1Q)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Simulation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Inter-VLAN Routing via Router-on-a-Stick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Inter-VLAN Routing: Sub-interfaces pada Router Cisco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Simulation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Praktikum Terjadwal Desain VLSM, Konfigurasi Switch VLAN &amp; Trunking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Packet Tracer Test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Static Routing dan Default Route pada Router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Lapisan Jaringan: Konsep Routing Statis &amp; Gateway of Last Resort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protokol routing dinamis OSPF Single Area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Dynamic Routing: Open Shortest Path First (OSPF) Single Area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Simulation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layanan DHCP Server dan DNS Server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Layanan Jaringan: Dynamic Host Configuration Protocol (DHCP) &amp; DNS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mengonfigurasi Network Address Translation (NAT Statis/PAT)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Network Address Translation: Static NAT, Dynamic NAT, Overload/PAT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Simulation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paket transport TCP/UDP menggunakan Wireshark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Lapisan Transport: Analisis TCP 3-Way Handshake vs UDP via Wireshark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Packet Analysis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Standard &amp; Extended Access Control Lists (ACL)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Keamanan Jaringan Dasar: Packet Filtering via Cisco ACL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Simulation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mendesain topologi jaringan enterprise terpadu &amp; IPv6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Perancangan Infrastruktur Enterprise &amp; Pengantar Pengalamatan IPv6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Ujian Praktikum Hands-on Troubleshooting Jaringan Enterprise Terpadu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24. STI-401 — Machine Learning (Machine Learning)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24.A: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STI-401 — Machine Learning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Machine Learning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4</w:t>
            </w:r>
            <w:r>
              <w:rPr>
                <w:rFonts w:ascii="Calibri" w:hAnsi="Calibri"/>
                <w:color w:val="262626"/>
                <w:sz w:val="19"/>
              </w:rPr>
              <w:t xml:space="preserve"> / Sistem Cerdas &amp; Sains Data (Core 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FST-207</w:t>
            </w:r>
            <w:r>
              <w:rPr>
                <w:rFonts w:ascii="Calibri" w:hAnsi="Calibri"/>
                <w:color w:val="262626"/>
                <w:sz w:val="19"/>
              </w:rPr>
              <w:t xml:space="preserve"> Sistem Basis Data &amp; </w:t>
            </w:r>
            <w:r>
              <w:rPr>
                <w:rFonts w:ascii="Consolas" w:hAnsi="Consolas"/>
                <w:color w:val="A02828"/>
                <w:sz w:val="18"/>
              </w:rPr>
              <w:t>FST-408</w:t>
            </w:r>
            <w:r>
              <w:rPr>
                <w:rFonts w:ascii="Calibri" w:hAnsi="Calibri"/>
                <w:color w:val="262626"/>
                <w:sz w:val="19"/>
              </w:rPr>
              <w:t xml:space="preserve"> Probabilitas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Data &amp; Model AI), </w:t>
            </w:r>
            <w:r>
              <w:rPr>
                <w:rFonts w:ascii="Consolas" w:hAnsi="Consolas"/>
                <w:color w:val="A02828"/>
                <w:sz w:val="18"/>
              </w:rPr>
              <w:t>KK1</w:t>
            </w:r>
            <w:r>
              <w:rPr>
                <w:rFonts w:ascii="Calibri" w:hAnsi="Calibri"/>
                <w:color w:val="262626"/>
                <w:sz w:val="19"/>
              </w:rPr>
              <w:t xml:space="preserve"> (Pelatihan &amp; Evaluasi Model ML), </w:t>
            </w:r>
            <w:r>
              <w:rPr>
                <w:rFonts w:ascii="Consolas" w:hAnsi="Consolas"/>
                <w:color w:val="A02828"/>
                <w:sz w:val="18"/>
              </w:rPr>
              <w:t>KK2</w:t>
            </w:r>
            <w:r>
              <w:rPr>
                <w:rFonts w:ascii="Calibri" w:hAnsi="Calibri"/>
                <w:color w:val="262626"/>
                <w:sz w:val="19"/>
              </w:rPr>
              <w:t xml:space="preserve"> (Rekayasa Fitur)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(Intelligent IS Dev / ML Engineer)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 xml:space="preserve"> (Research)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24.B: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alur kerja rekayasa data Machine Learning (EDA, Imputation, Encoding, Scaling)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Python dan scikit-learn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bebas data leakage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mengonstruksi dan melatih</w:t>
            </w:r>
            <w:r>
              <w:rPr>
                <w:rFonts w:ascii="Calibri" w:hAnsi="Calibri"/>
                <w:color w:val="262626"/>
                <w:sz w:val="19"/>
              </w:rPr>
              <w:t xml:space="preserve"> model pembelajaran terbimbing (Linear Regression, Logistic Regression, Decision Tree, Random Forest, SVM)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dataset tabular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parameter optimal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mengonstruksi</w:t>
            </w:r>
            <w:r>
              <w:rPr>
                <w:rFonts w:ascii="Calibri" w:hAnsi="Calibri"/>
                <w:color w:val="262626"/>
                <w:sz w:val="19"/>
              </w:rPr>
              <w:t xml:space="preserve"> model pembelajaran tak-terbimbing (K-Means, Hierarchical, PCA)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segmentasi data dan reduksi dimensi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validasi siluet yang valid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P2, KK1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mengevaluasi</w:t>
            </w:r>
            <w:r>
              <w:rPr>
                <w:rFonts w:ascii="Calibri" w:hAnsi="Calibri"/>
                <w:color w:val="262626"/>
                <w:sz w:val="19"/>
              </w:rPr>
              <w:t xml:space="preserve"> performa model (Confusion Matrix, F1-Score, ROC-AUC)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 xml:space="preserve">) serta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purwarupa inferensi terintegrasi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andal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C5, 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24.C: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taksonomi ML, alur kerja CRISP-DM, dan setup conda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Paradigma ML (Supervised, Unsupervised, RL) &amp; Python Setup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Hands-on (170m)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memuat dataset, eksplorasi EDA, dan penanganan missing values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Pandas DataFrame manipulation &amp; Handling Missing Values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merekayasa fitur via One-Hot Encoding, Scaler &amp; Pipeline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Feature Engineering, Scaling, scikit-learn Pipeline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memodelkan Regresi Linier Berganda dan menghitung MSE/R2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Ordinary Least Squares (OLS) &amp; Polynomial Regression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memodelkan Regresi Logistik dan evaluasi Decision Boundary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Logistic Function, Binary/Multiclass Classification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pohon keputusan dan ansambel Random Forest (C5)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Decision Tree (Gini/Entropy) &amp; Random Forest Ensemble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Support Vector Machine (SVM) dan kernel trick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Support Vector Machines (SVM): Linear &amp; RBF Kernel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Koding Terjadwal Pemodelan Supervised Learning &amp; Preprocessing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Coding Lab Test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Confusion Matrix, F1-Score, Precision-Recall, ROC-AUC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Evaluasi Metrik Klasifikasi pada Imbalanced Dataset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k-fold Cross-Validation dan Hyperparameter Tuning (C5)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Stratified k-fold CV, GridSearchCV, RandomizedSearchCV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mengelompokkan data dengan K-Means dan uji Elbow/Silhouette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Unsupervised Learning: K-Means Clustering &amp; Profiling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mereduksi dimensi data menggunakan PCA retensi variansi &gt;=90% (C5)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Principal Component Analysis (PCA) &amp; Visualisasi 2D/3D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serialisasi model (Joblib) &amp; API inferensi FastAPI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Model Deployment: Serialisasi Joblib &amp; FastAPI Serving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arsitektur proyek ML tim end-to-end (C6)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End-to-End ML Pipeline Architecture &amp; Git Collaboration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mendemonstrasikan purwarupa sistem prediksi prediktif live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Live Model Inference Testing &amp; IEEE Technical Report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Produk Aplikasi Machine Learning &amp; Ujian Portofolio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25. STI-402 — Data Warehouse &amp; Business Intelligence (Data Warehouse &amp; Business Intelligence)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25.A: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STI-402 — Data Warehouse &amp; Business Intelligence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Data Warehouse &amp; Business Intelligence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4</w:t>
            </w:r>
            <w:r>
              <w:rPr>
                <w:rFonts w:ascii="Calibri" w:hAnsi="Calibri"/>
                <w:color w:val="262626"/>
                <w:sz w:val="19"/>
              </w:rPr>
              <w:t xml:space="preserve"> / Manajemen Data &amp; Informasi (Core 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FST-207</w:t>
            </w:r>
            <w:r>
              <w:rPr>
                <w:rFonts w:ascii="Calibri" w:hAnsi="Calibri"/>
                <w:color w:val="262626"/>
                <w:sz w:val="19"/>
              </w:rPr>
              <w:t xml:space="preserve"> Sistem Basis Data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(Pemodelan Dimensi &amp; Arsitektur DWH), </w:t>
            </w:r>
            <w:r>
              <w:rPr>
                <w:rFonts w:ascii="Consolas" w:hAnsi="Consolas"/>
                <w:color w:val="A02828"/>
                <w:sz w:val="18"/>
              </w:rPr>
              <w:t>KK2</w:t>
            </w:r>
            <w:r>
              <w:rPr>
                <w:rFonts w:ascii="Calibri" w:hAnsi="Calibri"/>
                <w:color w:val="262626"/>
                <w:sz w:val="19"/>
              </w:rPr>
              <w:t xml:space="preserve"> (Pipeline ETL &amp; Dashboard BI)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(Intelligent IS Dev / Data Analyst)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25.B: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skema multidimensi Data Warehouse (Star Schema, Snowflake Schema)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proses bisnis organisasi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penanganan Slowly Changing Dimensions (SCD) yang tepat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pipeline Extract-Transform-Load (ETL) otomatis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software integrasi data (Pentaho/Airflow)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data cleaning yang valid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operasi kubus data OLAP dan kueri analitik tingkat lanjut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SQL Window Functions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optimal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dashboard Business Intelligence eksekutif interaktif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Power BI / Tableau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visualisasi KPI yang komunikatif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KK2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25.C: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arsitektur Data Warehouse dan evolusi OLTP vs OLAP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Data Warehouse, Perbedaan Karakteristik OLTP vs OLAP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arsitektur DWH: Data Staging, Data Mart, ODS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Data Warehouse Enterprise &amp; Metadata Repository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Diskusi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Tabel Fakta (</w:t>
            </w:r>
            <w:r>
              <w:rPr>
                <w:rFonts w:ascii="Calibri" w:hAnsi="Calibri"/>
                <w:i/>
                <w:color w:val="262626"/>
                <w:sz w:val="19"/>
              </w:rPr>
              <w:t>Fact Table</w:t>
            </w:r>
            <w:r>
              <w:rPr>
                <w:rFonts w:ascii="Calibri" w:hAnsi="Calibri"/>
                <w:color w:val="262626"/>
                <w:sz w:val="19"/>
              </w:rPr>
              <w:t>) dan Tabel Dimensi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Dimensional Modeling: Granularitas Fakta &amp; Atribut Dimensi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Desain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merancang Star Schema dan Snowflake Schema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Perancangan Skema Bintang (Star) &amp; Kepingan Salju (Snowflake)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Desain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Slowly Changing Dimensions (SCD Type 1, 2, 3)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Manajemen Riwayat Data: SCD Type 1, Type 2, dan Type 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konsep pipeline ETL dan data profiling (C2)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Proses ETL (Extract, Transform, Load) &amp; Data Hygiene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Latihan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alur kerja ETL via Pentaho Data Integration / Airflow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Implementasi Pipeline ETL Menggunakan Alat Bantu Integrasi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ETL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Perancangan Skema Multidimensi DWH &amp; Pipeline ETL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&amp; Lab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operasi OLAP: Roll-Up, Drill-Down, Slice, Dice, Pivot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Multidimensional Data Cube &amp; Operasi Navigasi OLAP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menulis kueri SQL Analitik: Window Functions, CUBE, ROLLUP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Advanced Analytical SQL: OVER(), PARTITION BY, RANK()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konsep Business Intelligence dan Key Performance Indicators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BI, Perumusan Metrik KPI Strategis Korporasi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Diskusi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membangun model data di Power BI/Tableau dan relasi tabel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Power BI / Tableau: Koneksi Sumber Data DWH &amp; Relasi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+ Lab BI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menulis formula kalkulasi ukuran bisnis (DAX / Calculated Fields)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Business Measure Modeling: Formulasi DAX &amp; Time Intelligence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BI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antarmuka dashboard eksekutif interaktif (C6)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Desain Visualisasi Data: Interactive Filters, Drill-Through Cards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BI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mempublikasikan dashboard cloud dan jadwal otomatis refresh data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BI Deployment: Cloud Sharing, Row-Level Security, Auto-Refresh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Dashboard Eksekutif BI &amp; Laporan Analisis Data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26. STI-407 — Web Back End Development (Web Back End Development)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26.A: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STI-407 — Web Back End Development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Web Back End Development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4</w:t>
            </w:r>
            <w:r>
              <w:rPr>
                <w:rFonts w:ascii="Calibri" w:hAnsi="Calibri"/>
                <w:color w:val="262626"/>
                <w:sz w:val="19"/>
              </w:rPr>
              <w:t xml:space="preserve"> / Rekayasa Perangkat Lunak &amp; Platform (Core 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STI-306</w:t>
            </w:r>
            <w:r>
              <w:rPr>
                <w:rFonts w:ascii="Calibri" w:hAnsi="Calibri"/>
                <w:color w:val="262626"/>
                <w:sz w:val="19"/>
              </w:rPr>
              <w:t xml:space="preserve"> Web Front End Development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RESTful API &amp; Keamanan Server), </w:t>
            </w:r>
            <w:r>
              <w:rPr>
                <w:rFonts w:ascii="Consolas" w:hAnsi="Consolas"/>
                <w:color w:val="A02828"/>
                <w:sz w:val="18"/>
              </w:rPr>
              <w:t>KK5</w:t>
            </w:r>
            <w:r>
              <w:rPr>
                <w:rFonts w:ascii="Calibri" w:hAnsi="Calibri"/>
                <w:color w:val="262626"/>
                <w:sz w:val="19"/>
              </w:rPr>
              <w:t xml:space="preserve"> (Backend Engineering &amp; ORM)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PL-3</w:t>
            </w:r>
            <w:r>
              <w:rPr>
                <w:rFonts w:ascii="Calibri" w:hAnsi="Calibri"/>
                <w:color w:val="262626"/>
                <w:sz w:val="19"/>
              </w:rPr>
              <w:t xml:space="preserve"> (UI/UX &amp; Platform Engineer)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PEO-2</w:t>
            </w:r>
            <w:r>
              <w:rPr>
                <w:rFonts w:ascii="Calibri" w:hAnsi="Calibri"/>
                <w:color w:val="262626"/>
                <w:sz w:val="19"/>
              </w:rPr>
              <w:t xml:space="preserve"> (Technopreneurship)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26.B: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RESTful API modular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Node.js/Express atau Python FastAPI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penanganan rute, middleware, dan sanitasi input yang aman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mengintegrasikan</w:t>
            </w:r>
            <w:r>
              <w:rPr>
                <w:rFonts w:ascii="Calibri" w:hAnsi="Calibri"/>
                <w:color w:val="262626"/>
                <w:sz w:val="19"/>
              </w:rPr>
              <w:t xml:space="preserve"> backend API dengan database relasional/NoSQL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Object-Relational Mapping (ORM/ODM)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operasi CRUD transaksional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sistem autentikasi dan otorisasi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berbasis JSON Web Token (JWT) dan Role-Based Access Control (RBAC)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enkripsi password Bcrypt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P4, 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mendokumentasikan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API menggunakan Swagger/OpenAPI serta </w:t>
            </w:r>
            <w:r>
              <w:rPr>
                <w:rFonts w:ascii="Calibri" w:hAnsi="Calibri"/>
                <w:b/>
                <w:color w:val="262626"/>
                <w:sz w:val="19"/>
              </w:rPr>
              <w:t>mendeploy</w:t>
            </w:r>
            <w:r>
              <w:rPr>
                <w:rFonts w:ascii="Calibri" w:hAnsi="Calibri"/>
                <w:color w:val="262626"/>
                <w:sz w:val="19"/>
              </w:rPr>
              <w:t xml:space="preserve"> backend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ke server cloud dengan kontainer Docker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andal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26.C: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arsitektur Backend, HTTP Request-Response, dan setup runtime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Web Backend, Node.js/FastAPI Environment, NPM/PIP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routing RESTful API dan HTTP Verbs (GET, POST, PUT, DELETE)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RESTful API Architecture: Routing, Controllers, Response Format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Middleware kustom: Logging, CORS, Body Parser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Middleware Pipeline, Error Handling Terpusat, CORS Config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menerapkan validasi skema data masukan menggunakan Zod/Pydantic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Input Validation &amp; Data Sanitization via Zod/Pydantic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koneksi database menggunakan ORM (Prisma/SQLAlchemy)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Object-Relational Mapping (ORM): Schema Definition &amp; Migrations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operasi CRUD data relasional One-to-Many via ORM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Relational CRUD Operations: One-to-Many &amp; Many-to-Many Relations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fitur Pagination, Filtering, Sorting, dan Search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Advanced Query API: Offset/Cursor Pagination, Multi-Filter Query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Koding Terjadwal RESTful API CRUD Terpadu Berbantuan ORM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Coding Lab Test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hashing password Bcrypt dan registrasi user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Keamanan Autentikasi: Password Hashing, Salting, Bcrypt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autentikasi stateless via JSON Web Token (JWT)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JWT Authentication: Token Generation, Verification, Refresh Tokens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otorisasi Role-Based Access Control (RBAC) middleware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Role-Based Access Control (RBAC) &amp; Route Protection Guard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menangani upload berkas media dan integrasi Cloud Storage S3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File Handling: Multipart Upload, AWS S3 / Cloudinary SDK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membuat dokumentasi interaktif menggunakan Swagger UI &amp; OpenAPI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API Documentation: Swagger UI, OpenAPI Spec 3.0, Postman Collection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Dokumentasi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caching respons API menggunakan Redis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Performance Caching: Redis In-Memory Caching Strategy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membuat Dockerfile backend dan deployment cloud server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Dockerization Backend &amp; Deployment ke Server Linux VPS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Produk Backend RESTful API Enterprise &amp; Pengujian Beban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27. STI-404 — Komputasi Awan (Cloud Computing) (Cloud Computing)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27.A: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STI-404 — Komputasi Awan (Cloud Computing)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Cloud Computing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(150m Kuliah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4</w:t>
            </w:r>
            <w:r>
              <w:rPr>
                <w:rFonts w:ascii="Calibri" w:hAnsi="Calibri"/>
                <w:color w:val="262626"/>
                <w:sz w:val="19"/>
              </w:rPr>
              <w:t xml:space="preserve"> / Sistem Komputer &amp; Infrastruktur (Core 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STI-305</w:t>
            </w:r>
            <w:r>
              <w:rPr>
                <w:rFonts w:ascii="Calibri" w:hAnsi="Calibri"/>
                <w:color w:val="262626"/>
                <w:sz w:val="19"/>
              </w:rPr>
              <w:t xml:space="preserve"> Sistem Operasi &amp; </w:t>
            </w:r>
            <w:r>
              <w:rPr>
                <w:rFonts w:ascii="Consolas" w:hAnsi="Consolas"/>
                <w:color w:val="A02828"/>
                <w:sz w:val="18"/>
              </w:rPr>
              <w:t>STI-307</w:t>
            </w:r>
            <w:r>
              <w:rPr>
                <w:rFonts w:ascii="Calibri" w:hAnsi="Calibri"/>
                <w:color w:val="262626"/>
                <w:sz w:val="19"/>
              </w:rPr>
              <w:t xml:space="preserve"> Jaringan Komputer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Cloud &amp; Virtualisasi), </w:t>
            </w:r>
            <w:r>
              <w:rPr>
                <w:rFonts w:ascii="Consolas" w:hAnsi="Consolas"/>
                <w:color w:val="A02828"/>
                <w:sz w:val="18"/>
              </w:rPr>
              <w:t>KK3</w:t>
            </w:r>
            <w:r>
              <w:rPr>
                <w:rFonts w:ascii="Calibri" w:hAnsi="Calibri"/>
                <w:color w:val="262626"/>
                <w:sz w:val="19"/>
              </w:rPr>
              <w:t xml:space="preserve"> (Orkestrasi Kontainer &amp; Skalabilitas)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PL-2</w:t>
            </w:r>
            <w:r>
              <w:rPr>
                <w:rFonts w:ascii="Calibri" w:hAnsi="Calibri"/>
                <w:color w:val="262626"/>
                <w:sz w:val="19"/>
              </w:rPr>
              <w:t xml:space="preserve"> (Cloud &amp; Cyber Specialist)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27.B: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membandingkan</w:t>
            </w:r>
            <w:r>
              <w:rPr>
                <w:rFonts w:ascii="Calibri" w:hAnsi="Calibri"/>
                <w:color w:val="262626"/>
                <w:sz w:val="19"/>
              </w:rPr>
              <w:t xml:space="preserve"> model layanan cloud (IaaS, PaaS, SaaS, FaaS) dan model deployment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penyedia cloud publik (AWS/GCP/Azure)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kritis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 dan mengemas</w:t>
            </w:r>
            <w:r>
              <w:rPr>
                <w:rFonts w:ascii="Calibri" w:hAnsi="Calibri"/>
                <w:color w:val="262626"/>
                <w:sz w:val="19"/>
              </w:rPr>
              <w:t xml:space="preserve"> aplikasi ke dalam kontainer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Dockerfile dan Docker Compose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 xml:space="preserve">) dengan </w:t>
            </w:r>
            <w:r>
              <w:rPr>
                <w:rFonts w:ascii="Calibri" w:hAnsi="Calibri"/>
                <w:i/>
                <w:color w:val="262626"/>
                <w:sz w:val="19"/>
              </w:rPr>
              <w:t>layer caching</w:t>
            </w:r>
            <w:r>
              <w:rPr>
                <w:rFonts w:ascii="Calibri" w:hAnsi="Calibri"/>
                <w:color w:val="262626"/>
                <w:sz w:val="19"/>
              </w:rPr>
              <w:t xml:space="preserve"> yang efisien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KK3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mengonfigurasi</w:t>
            </w:r>
            <w:r>
              <w:rPr>
                <w:rFonts w:ascii="Calibri" w:hAnsi="Calibri"/>
                <w:color w:val="262626"/>
                <w:sz w:val="19"/>
              </w:rPr>
              <w:t xml:space="preserve"> arsitektur jaringan Virtual Private Cloud (VPC), Subnetting, Security Group, dan IAM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infrastruktur cloud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standar keamanan ketat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mengevaluasi</w:t>
            </w:r>
            <w:r>
              <w:rPr>
                <w:rFonts w:ascii="Calibri" w:hAnsi="Calibri"/>
                <w:color w:val="262626"/>
                <w:sz w:val="19"/>
              </w:rPr>
              <w:t xml:space="preserve"> arsitektur sistem cloud berskala besar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Load Balancing, Auto-Scaling, dan toleransi bencana (</w:t>
            </w:r>
            <w:r>
              <w:rPr>
                <w:rFonts w:ascii="Calibri" w:hAnsi="Calibri"/>
                <w:i/>
                <w:color w:val="262626"/>
                <w:sz w:val="19"/>
              </w:rPr>
              <w:t>High Availability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terstruktur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KK3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27.C: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5 karakteristik esensial NIST dan model layanan cloud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Cloud Computing, Karakteristik NIST, IaaS, PaaS, SaaS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membandingkan model deployment Public, Private, Hybrid, Community Cloud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Model Deployment Komputasi Awan &amp; Pola Adopsi Industri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Studi Kasus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teknologi Hypervisor Type-1 vs Type-2 dan VM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Virtualisasi: Hypervisor Bare-Metal vs Hosted, VM Architecture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membedakan arsitektur Virtual Machine vs Kontainerisasi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Pengantar Kontainerisasi: Docker Engine vs Hypervisor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Ceramah &amp; Demo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membuat Dockerfile multi-stage build dan memanipulasi image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Docker Fundamentals: Dockerfile, Image Layers, Container Lifecycle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mengorkestrasi multi-kontainer menggunakan Docker Compose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Docker Compose: Multi-Container Apps, Networks, Volumes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Virtual Private Cloud (VPC) dan Public/Private Subnets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Cloud Networking: VPC, Subnetting, Internet Gateway, Route Tables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Arsitektur Cloud IaaS/PaaS, Kontainerisasi Docker, &amp; Jaringan VPC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Security Groups, Network ACL, dan IAM Policies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Keamanan Cloud: Identity &amp; Access Management (IAM), Least Privilege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layanan Compute VM (EC2/Compute Engine) &amp; Serverless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Cloud Compute: Virtual Servers vs Function-as-a-Service (FaaS)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Object Storage S3 dan Database Managed Service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Cloud Storage: S3 Buckets, Block Storage EBS, RDS Databases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Demo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menganalisis Elastic Load Balancer (ELB) dan Auto Scaling Groups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Skalabilitas Cloud: Horizontal Scaling, ELB, Auto Scaling Policies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Case-Based Learning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arsitektur dasar Kubernetes (K8s Master &amp; Worker)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Kubernetes: Pods, ReplicaSet, Deployments, Services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Interaktif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arsitektur High Availability &amp; Disaster Recovery (DRP) (C5)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Cloud Well-Architected Framework: Reliability &amp; Disaster Recovery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Problem-Based Learning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estimasi biaya komputasi awan via Cloud Cost Calculator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Cloud Economics &amp; FinOps: TCO, ROI, Biaya Layanan Cloud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Presentasi Kelompok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Komprehensif Desain Arsitektur Cloud Native &amp; Solusi Skalabilitas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Akhir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28. STI-405 — Dasar Keamanan Informasi (Fundamentals of Information Security)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28.A: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STI-405 — Dasar Keamanan Informasi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Fundamentals of Information Security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(100m Kuliah + 120m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4</w:t>
            </w:r>
            <w:r>
              <w:rPr>
                <w:rFonts w:ascii="Calibri" w:hAnsi="Calibri"/>
                <w:color w:val="262626"/>
                <w:sz w:val="19"/>
              </w:rPr>
              <w:t xml:space="preserve"> / Sistem Komputer &amp; Infrastruktur (Core 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STI-307</w:t>
            </w:r>
            <w:r>
              <w:rPr>
                <w:rFonts w:ascii="Calibri" w:hAnsi="Calibri"/>
                <w:color w:val="262626"/>
                <w:sz w:val="19"/>
              </w:rPr>
              <w:t xml:space="preserve"> Jaringan Komputer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 (Prinsip Keamanan CIA &amp; Kriptografi), </w:t>
            </w:r>
            <w:r>
              <w:rPr>
                <w:rFonts w:ascii="Consolas" w:hAnsi="Consolas"/>
                <w:color w:val="A02828"/>
                <w:sz w:val="18"/>
              </w:rPr>
              <w:t>KK3</w:t>
            </w:r>
            <w:r>
              <w:rPr>
                <w:rFonts w:ascii="Calibri" w:hAnsi="Calibri"/>
                <w:color w:val="262626"/>
                <w:sz w:val="19"/>
              </w:rPr>
              <w:t xml:space="preserve"> (Mitigasi Kerentanan Sistem)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PL-2</w:t>
            </w:r>
            <w:r>
              <w:rPr>
                <w:rFonts w:ascii="Calibri" w:hAnsi="Calibri"/>
                <w:color w:val="262626"/>
                <w:sz w:val="19"/>
              </w:rPr>
              <w:t xml:space="preserve"> (Cloud Infrastructure &amp; Cybersecurity)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28.B: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algoritma kriptografi simetris (AES), asimetris (RSA), fungsi hash (SHA-256), dan digital signature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proteksi data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matematis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kerentanan aplikasi web dan sistem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metodologi OWASP Top 10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menggunakan alat bantu pemindai kerentanan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mengevaluasi</w:t>
            </w:r>
            <w:r>
              <w:rPr>
                <w:rFonts w:ascii="Calibri" w:hAnsi="Calibri"/>
                <w:color w:val="262626"/>
                <w:sz w:val="19"/>
              </w:rPr>
              <w:t xml:space="preserve"> insiden keamanan siber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kerangka kerja NIST Cybersecurity Framework dan ISO/IEC 27001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rencana mitigasi yang tepat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KK3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28.C: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prinsip CIA Triad, Non-Repudiation, dan Threat Model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Keamanan Informasi, CIA Triad, Vektor Serangan Siber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membedakan kriptografi klasik subtitusi/transposisi vs modern (C2)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Sejarah Kriptografi, Cipher Substitusi, Stream vs Block Cipher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Latihan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enkripsi simetris Advanced Encryption Standard (AES)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Kriptografi Simetris: Struktur AES, Mode Operasi (CBC, GCM)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menerapkan kriptografi asimetris RSA dan pertukaran kunci Diffie-Hellman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Kriptografi Asimetris: Algoritma RSA, Modular Arithmetic, Diffie-Hellman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fungsi Hash kriptografis SHA-256 dan integritas data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Fungsi Hash Satu Arah, Tabrakan Hash (Collision), HMAC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Public Key Infrastructure (PKI) dan sertifikat SSL/TLS (C2)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Infrastruktur Kunci Publik (PKI), Sertifikat Digital X.509, HTTPS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Demo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mekanisme autentikasi MFA dan biometrik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Autentikasi: Entropi Password, Multi-Factor Authentication (MFA)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Kriptografi Simetris/Asimetris, Hash, &amp; Infrastruktur PKI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kerentanan SQL Injection dan mitigasi parameterized query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OWASP Top 10: SQL Injection Vulnerability &amp; Defense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kerentanan Cross-Site Scripting (XSS) dan CSRF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OWASP Top 10: XSS (Stored/Reflected/DOM), CSRF Tokens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memindai port dan kerentanan jaringan via Nmap &amp; OpenVAS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Vulnerability Scanning: Teknik Port Scanning Nmap &amp; Audit OpenVAS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Demo &amp; Lab Scanning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menganalisis serangan Social Engineering dan taktik Phishing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Rekayasa Sosial: Phishing, Spear-Phishing, Pretexting, Awareness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Class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taksonomi malware: Virus, Ransomware, Trojan, Rootkit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Malware Analysis Dasar: Anatomi Ransomware &amp; Deteksi Perilaku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Interaktif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standar tata kelola keamanan ISO/IEC 27001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Tata Kelola Keamanan: Pengantar ISO/IEC 27001 &amp; Klausul ISMS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Diskusi Standar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rencana tanggap insiden siber via NIST CSF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Manajemen Insiden Siber: Siklus NIST (Identify to Recover)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Problem-Based Class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Komprehensif Analisis Kerentanan OWASP, Mitigasi, &amp; Respons Insiden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Kasus Akhir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29. FST-408 — Probabilitas dan Statistika (Probability and Statistics)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29.A: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FST-408 — Probabilitas dan Statistika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Probability and Statistics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(150m Kuliah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4</w:t>
            </w:r>
            <w:r>
              <w:rPr>
                <w:rFonts w:ascii="Calibri" w:hAnsi="Calibri"/>
                <w:color w:val="262626"/>
                <w:sz w:val="19"/>
              </w:rPr>
              <w:t xml:space="preserve"> / Matematika &amp; Sains Komputasi (FSTI)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STI-102</w:t>
            </w:r>
            <w:r>
              <w:rPr>
                <w:rFonts w:ascii="Calibri" w:hAnsi="Calibri"/>
                <w:color w:val="262626"/>
                <w:sz w:val="19"/>
              </w:rPr>
              <w:t xml:space="preserve"> Kalkulus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  <w:r>
              <w:rPr>
                <w:rFonts w:ascii="Calibri" w:hAnsi="Calibri"/>
                <w:color w:val="262626"/>
                <w:sz w:val="19"/>
              </w:rPr>
              <w:t xml:space="preserve"> (Teori Peluang, Variabel Acak, Distribusi &amp; Uji Hipotesis)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(Intelligent IS Dev / Data Scientist), </w:t>
            </w:r>
            <w:r>
              <w:rPr>
                <w:rFonts w:ascii="Consolas" w:hAnsi="Consolas"/>
                <w:color w:val="A02828"/>
                <w:sz w:val="18"/>
              </w:rPr>
              <w:t>PL-2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 xml:space="preserve"> (Research)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29.B: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menghitung</w:t>
            </w:r>
            <w:r>
              <w:rPr>
                <w:rFonts w:ascii="Calibri" w:hAnsi="Calibri"/>
                <w:color w:val="262626"/>
                <w:sz w:val="19"/>
              </w:rPr>
              <w:t xml:space="preserve"> peluang kejadian bersyarat dan mengaplikasikan Teorema Bayes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pemodelan ketidakpastian data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matematis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karakteristik variabel acak diskrit (Binomial, Poisson) dan kontinu (Normal, Eksponensial)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dalam simulasi data komputasi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tepat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merumuskan dan menguji</w:t>
            </w:r>
            <w:r>
              <w:rPr>
                <w:rFonts w:ascii="Calibri" w:hAnsi="Calibri"/>
                <w:color w:val="262626"/>
                <w:sz w:val="19"/>
              </w:rPr>
              <w:t xml:space="preserve"> hipotesis statistik (Z-test, t-test, Chi-Square, ANOVA)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sampel dataset empiris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menggunakan Python SciPy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model regresi linier sederhana/berganda dan korelasi Pearson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analisis hubungan antar-variabel data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valid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29.C: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ukuran pemusatan dan penyebaran data deskriptif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Statistika Deskriptif: Mean, Median, Modus, Varians, Standar Deviasi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Latihan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peluang dasar, ruang sampel, dan komplemen kejadian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 Peluang Dasar: Aksioma Peluang, Kejadian Saling Lepas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Peluang Bersyarat dan Teorema Bayes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Peluang Bersyarat, Hukum Peluang Total, dan Teorema Bayes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menganalisis variabel acak diskrit dan fungsi massa peluang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Variabel Acak Diskrit: Nilai Harapan (*Expected Value*) &amp; Varians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&amp; Latihan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distribusi peluang Binomial dan Poisson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Distribusi Diskrit Khusus: Distribusi Binomial &amp; Distribusi Poisson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distribusi Normal Baku via kurva Z-Score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Variabel Acak Kontinu: Distribusi Normal Baku &amp; Tabel Z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Teorema Limit Terpusat (Central Limit Theorem)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Distribusi Sampling &amp; Teorema Limit Terpusat (CLT)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Teori Peluang, Teorema Bayes, &amp; Distribusi Normal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estimasi titik dan selang kepercayaan (CI)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Estimasi Parameter: Confidence Interval Rata-Rata &amp; Proporsi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Latihan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merumuskan pengujian hipotesis nol H0 vs H1 dan error tipe I/II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Konsep Uji Hipotesis: Taraf Signifikansi, P-Value, Rejection Region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mengeksekusi uji beda rata-rata Z-test dan One-Sample t-test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Uji Hipotesis Satu Sampel: Z-Test vs Student's t-Test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mengeksekusi Two-Sample t-test independen &amp; berpasangan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 Hipotesis Dua Sampel: Independent vs Paired Samples t-Test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Case-Based Learning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mengeksekusi Uji Chi-Square untuk uji independensi kategorik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Statistik Non-Parametrik: Uji Chi-Square Goodness-of-Fit &amp; Tabel Kontingensi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mengeksekusi Analisis Varians Satu Arah (One-Way ANOVA)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Analisis Varians: One-Way ANOVA &amp; Post-Hoc Tukey HSD Test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memodelkan Regresi Linier dan Korelasi via Python SciPy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Analisis Korelasi Pearson/Spearman &amp; Regresi Linier via Python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Komputasi Statistik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Komprehensif Uji Hipotesis Parametrik, ANOVA, &amp; Pemodelan Regresi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Akhir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30. STI-403 — Pengantar NLP &amp; Information Retrieval (Introduction to NLP &amp; Information Retrieval)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30.A: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STI-403 — Pengantar NLP &amp; Information Retrieval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Introduction to NLP &amp; Information Retrieval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 (Praktikum)</w:t>
            </w:r>
            <w:r>
              <w:rPr>
                <w:rFonts w:ascii="Calibri" w:hAnsi="Calibri"/>
                <w:color w:val="262626"/>
                <w:sz w:val="19"/>
              </w:rPr>
              <w:t xml:space="preserve"> (50m Kuliah + 100m Lab Praktikum + 60m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4</w:t>
            </w:r>
            <w:r>
              <w:rPr>
                <w:rFonts w:ascii="Calibri" w:hAnsi="Calibri"/>
                <w:color w:val="262626"/>
                <w:sz w:val="19"/>
              </w:rPr>
              <w:t xml:space="preserve"> / Rumpun AI, Data Science &amp; Intelligent Systems (Core 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STI-302</w:t>
            </w:r>
            <w:r>
              <w:rPr>
                <w:rFonts w:ascii="Calibri" w:hAnsi="Calibri"/>
                <w:color w:val="262626"/>
                <w:sz w:val="19"/>
              </w:rPr>
              <w:t xml:space="preserve"> Sistem Cerdas (Kecerdasan Buatan)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  <w:r>
              <w:rPr>
                <w:rFonts w:ascii="Calibri" w:hAnsi="Calibri"/>
                <w:color w:val="262626"/>
                <w:sz w:val="19"/>
              </w:rPr>
              <w:t xml:space="preserve"> (Perancangan Sistem Cerdas berbasis AI/NLP), </w:t>
            </w: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(Konsep &amp; Rekayasa SI Cerdas)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(Intelligent IS Developer &amp; AI Engineer), </w:t>
            </w:r>
            <w:r>
              <w:rPr>
                <w:rFonts w:ascii="Consolas" w:hAnsi="Consolas"/>
                <w:color w:val="A02828"/>
                <w:sz w:val="18"/>
              </w:rPr>
              <w:t>PL-4</w:t>
            </w:r>
            <w:r>
              <w:rPr>
                <w:rFonts w:ascii="Calibri" w:hAnsi="Calibri"/>
                <w:color w:val="262626"/>
                <w:sz w:val="19"/>
              </w:rPr>
              <w:t xml:space="preserve"> (Digital Technopreneur)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 xml:space="preserve"> (Advanced Study &amp; Lifelong Learning)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30.B: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 tahapan pemrosesan awal teks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Text Preprocessing: tokenisasi, normalisasi, stopword removal, stemming/lemmatisasi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korpus teks bahasa alami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akurat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KK1, P2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 dan membangun model representasi teks serta sistem temu balik informasi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Information Retrieval: TF-IDF, Vector Space Model, BM25, Inverted Index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pencarian dokumen relevan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presisi dan recall terukur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KK1, P2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mengembangkan model klasifikasi teks dan analisis sentimen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teknik machine learning dan word embedding (</w:t>
            </w:r>
            <w:r>
              <w:rPr>
                <w:rFonts w:ascii="Calibri" w:hAnsi="Calibri"/>
                <w:i/>
                <w:color w:val="262626"/>
                <w:sz w:val="19"/>
              </w:rPr>
              <w:t>Word2Vec, FastText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metrik F1-score optimal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KK1, P2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 purwarupa aplikasi pemrosesan bahasa alami atau mesin pencari cerdas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mengintegrasikan API/library NLP modern (</w:t>
            </w:r>
            <w:r>
              <w:rPr>
                <w:rFonts w:ascii="Calibri" w:hAnsi="Calibri"/>
                <w:i/>
                <w:color w:val="262626"/>
                <w:sz w:val="19"/>
              </w:rPr>
              <w:t>HuggingFace / spaCy / NLTK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sebagai solusi cerdas kebutuhan pengguna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KK1, P2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30.C: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arsitektur pemrosesan bahasa alami dan IR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NLP &amp; IR: Tantangan Teks Alami, Pipeline NLP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Demo (50m K + 100m Lab)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tokenisasi, case folding, dan regex cleaning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Text Preprocessing I: Tokenisasi Kata/Kalimat, Regex Cleaning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Hands-On (50m K + 100m Lab)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stemming dan stopword filtering teks Indonesia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Text Preprocessing II: Sastrawi Stemmer, Stopword Removal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Hands-On (50m K + 100m Lab)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mengonstruksi pipeline preprocessing teks utuh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Integrasi Pipeline Text Preprocessing Teks Berita &amp; Medsos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Problem-Based Lab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Praktikum Preprocessing Teks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memodelkan Bag-of-Words (BoW) dan N-Gram representasi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Representasi Teks Klasik: BoW Model, N-Gram Collocations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Lab (50m K + 100m Lab)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bobot Term Frequency - Inverse Document Freq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Pembobotan TF-IDF: Skema Log-Frequency &amp; IDF Penalization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Hands-On (50m K + 100m Lab)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struktur Inverted Index untuk pencarian cepat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Information Retrieval: Inverted Index Architecture &amp; Postings List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Lab (50m K + 100m Lab)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Praktikum: Konstruksi Inverted Index &amp; Scoring BM25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Praktikum Lab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Praktikum Terjadwal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Vector Space Model &amp; Cosine Similarity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Vector Space Model: Ranked Retrieval, Cosine Similarity Score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Hands-On (50m K + 100m Lab)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mengukur performa IR (Precision, Recall, F1, MAP)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Evaluasi Sistem IR: Precision@K, Recall, MAP, NDCG Metric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Lab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melatih Word Embedding via Word2Vec (Skip-Gram &amp; CBOW)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Distribusi Semantik: Word2Vec, Embedding Space, Cosine Analogy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Hands-On (50m K + 100m Lab)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memodelkan Analisis Sentimen berbasis Machine Learning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Klasifikasi Teks: Naive Bayes &amp; SVM untuk Sentiment Analysis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Team-Based Project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PjBL Analisis Sentimen Medsos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mengekstraksi entitas teks via Named Entity Recognition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Information Extraction: POS Tagging &amp; NER via spaCy/Stanza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Hands-On (50m K + 100m Lab)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konsep Language Modeling &amp; N-gram Probabilitas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Language Modeling: Perplexity, N-gram Smoothing, Autocomplete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(50m K + 100m Lab)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mengintegrasikan Pretrained Model via HuggingFace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Modern NLP Overview: Transformer Concept, HuggingFace Pipeline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Komputasi (50m K + 100m Lab)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Presentasi &amp; Demo Proyek Aplikasi NLP / Mesin Pencari Cerdas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Praktik / Demo PjBL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Proyek Akhir Sistem NLP/IR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31. MKU-405 — Kewarganegaraan (Civic Education)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31.A: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MKU-405 — Kewarganegaraan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Civic Education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(100m Kuliah + 120m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4</w:t>
            </w:r>
            <w:r>
              <w:rPr>
                <w:rFonts w:ascii="Calibri" w:hAnsi="Calibri"/>
                <w:color w:val="262626"/>
                <w:sz w:val="19"/>
              </w:rPr>
              <w:t xml:space="preserve"> / Mata Kuliah Wajib Umum (MKWU)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Tidak Ada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S1</w:t>
            </w:r>
            <w:r>
              <w:rPr>
                <w:rFonts w:ascii="Calibri" w:hAnsi="Calibri"/>
                <w:color w:val="262626"/>
                <w:sz w:val="19"/>
              </w:rPr>
              <w:t xml:space="preserve"> (Sikap Kewarganegaraan, Kedaulatan Hukum &amp; Wawasan Kebangsaan)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Profil Lulusan (</w:t>
            </w: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s.d. </w:t>
            </w:r>
            <w:r>
              <w:rPr>
                <w:rFonts w:ascii="Consolas" w:hAnsi="Consolas"/>
                <w:color w:val="A02828"/>
                <w:sz w:val="18"/>
              </w:rPr>
              <w:t>PL-4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Jalur PEO (</w:t>
            </w: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s.d.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31.B: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hak dan kewajiban warga negara, konstitusi UUD 1945, serta dinamika penegakan hukum di Indonesia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dalam konteks demokrasi konstitusional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kritis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wawasan nusantara, ketahanan nasional, dan bela negara siber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pencegahan ancaman disintegrasi bangsa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komitmen patriotik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C3, A3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S1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31.C: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hakikat pendidikan kewarganegaraan di PT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Urgensi Kewarganegaraan bagi Sarjana Komputasi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Identitas Nasional sebagai karakter pembeda bangsa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Identitas Nasional Indonesia: Unsur Pembentuk &amp; Bahasa Persatuan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Diskusi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Integrasi Nasional dan tantangan disintegrasi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Integrasi Nasional: Bhinneka Tunggal Ika &amp; Dinamika SARA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menganalisis UUD NRI 1945 sebagai hukum tertinggi negara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Konstitusi Indonesia: Sejarah Amandemen UUD 1945 &amp; Hirarki Hukum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Ceramah &amp; Analisis Dokumen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Hak dan Kewajiban Warga Negara serta Negara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Harmoni Hak dan Kewajiban Warga Negara dalam UUD 1945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Diskusi Panel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demokrasi Indonesia berlandaskan Pancasila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Demokrasi Pancasila: Pemilu, Partisipasi Publik, Kebebasan Pers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mengevaluasi penegakan hukum yang berkeadilan di Indonesia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Penegakan Hukum &amp; Reformasi Peradilan Bebas Korupsi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Analisis Konstitusi UUD 1945, Demokrasi, &amp; Penegakan Hukum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konsep geopolitik Wawasan Nusantara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Wawasan Nusantara: Geopolitik Kepulauan &amp; Zona Maritim NKRI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Peta Wilayah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konsep geostrategi Ketahanan Nasional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Ketahanan Nasional: Astagatra (Trigatra &amp; Pancagatra)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Diskusi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merumuskan implementasi Bela Negara di era digital (C3, A3)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Bela Negara Digital: Kedaulatan Siber &amp; Literasi Anti-Hoax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menganalisis penegakan Hak Asasi Manusia (HAM) di Indonesia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Instrumen HAM Nasional &amp; Internasional, Pengadilan HAM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Diskusi Kelompok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prinsip Good Governance dan transparansi publik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Tata Kelola Pemerintahan yang Bersih &amp; Akuntabilitas Publik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Interaktif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bahaya korupsi terhadap ketahanan bangsa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Korupsi sebagai Kejahatan Luar Biasa &amp; Gerakan Anti-Korupsi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Problem-Based Learning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mempresentasikan kajian isu strategis kewarganegaraan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Presentasi Kelompok: Studi Kasus Isu Kebangsaan &amp; Rekomendasi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Presentasi Tim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Penilaian Portofolio Laporan Kajian Isu Kebangsaan &amp; Bela Negara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Portofolio Naskah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32. STI-501 — Deep Learning &amp; Neural Networks (Deep Learning &amp; Neural Networks)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32.A: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STI-501 — Deep Learning &amp; Neural Networks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Deep Learning &amp; Neural Networks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5</w:t>
            </w:r>
            <w:r>
              <w:rPr>
                <w:rFonts w:ascii="Calibri" w:hAnsi="Calibri"/>
                <w:color w:val="262626"/>
                <w:sz w:val="19"/>
              </w:rPr>
              <w:t xml:space="preserve"> / Sistem Cerdas &amp; Sains Data (Core 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STI-401</w:t>
            </w:r>
            <w:r>
              <w:rPr>
                <w:rFonts w:ascii="Calibri" w:hAnsi="Calibri"/>
                <w:color w:val="262626"/>
                <w:sz w:val="19"/>
              </w:rPr>
              <w:t xml:space="preserve"> Machine Learning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  <w:r>
              <w:rPr>
                <w:rFonts w:ascii="Calibri" w:hAnsi="Calibri"/>
                <w:color w:val="262626"/>
                <w:sz w:val="19"/>
              </w:rPr>
              <w:t xml:space="preserve"> (Pemodelan Deep Learning Vision &amp; NLP), </w:t>
            </w:r>
            <w:r>
              <w:rPr>
                <w:rFonts w:ascii="Consolas" w:hAnsi="Consolas"/>
                <w:color w:val="A02828"/>
                <w:sz w:val="18"/>
              </w:rPr>
              <w:t>KK2</w:t>
            </w:r>
            <w:r>
              <w:rPr>
                <w:rFonts w:ascii="Calibri" w:hAnsi="Calibri"/>
                <w:color w:val="262626"/>
                <w:sz w:val="19"/>
              </w:rPr>
              <w:t xml:space="preserve"> (Rekayasa Dataset Citra &amp; Teks)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(Intelligent IS Dev / Deep Learning Engineer)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 xml:space="preserve"> (Research)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32.B: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mengonstruksi</w:t>
            </w:r>
            <w:r>
              <w:rPr>
                <w:rFonts w:ascii="Calibri" w:hAnsi="Calibri"/>
                <w:color w:val="262626"/>
                <w:sz w:val="19"/>
              </w:rPr>
              <w:t xml:space="preserve"> arsitektur Multi-Layer Perceptron (MLP) dan mengimplementasikan algoritma Backpropagation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framework PyTorch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matematis dan modular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merancang, melatih, dan mengevaluasi</w:t>
            </w:r>
            <w:r>
              <w:rPr>
                <w:rFonts w:ascii="Calibri" w:hAnsi="Calibri"/>
                <w:color w:val="262626"/>
                <w:sz w:val="19"/>
              </w:rPr>
              <w:t xml:space="preserve"> model Convolutional Neural Networks (CNN) dan arsitektur transfer learning (ResNet, VGG)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klasifikasi citra medis/industri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akurasi terukur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KK1, KK2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mengonstruksi</w:t>
            </w:r>
            <w:r>
              <w:rPr>
                <w:rFonts w:ascii="Calibri" w:hAnsi="Calibri"/>
                <w:color w:val="262626"/>
                <w:sz w:val="19"/>
              </w:rPr>
              <w:t xml:space="preserve"> model sekuensial (LSTM, GRU, Transformer Self-Attention)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pemrosesan bahasa alami atau prediksi runtun waktu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konvergensi loss yang stabil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aplikasi deep learning terpadu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teknik regularisasi (Dropout, Batch Normalization) dan optimasi akselerasi GPU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andal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32.C: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paradigma Deep Learning, autograd PyTorch, dan GPU CUDA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Deep Learning, PyTorch Tensors, Autograd Engine, CUDA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mengonstruksi Multi-Layer Perceptron (MLP) dan fungsi aktivasi ReLU/GELU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MLP Feedforward, Hidden Layers, Loss Functions (MSE/Cross-Entropy)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Backpropagation dan optimizer AdamW/SGD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Matematika Gradien, Algoritma Backpropagation, Optimizer Tuning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menerapkan regularisasi Dropout, Batch Normalization, Weight Decay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Regularisasi Jaringan Saraf: Mengatasi Overfitting &amp; Vanishing Gradient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mengonstruksi lapisan konvolusi 2D, kernel filter, stride, padding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Convolutional Neural Networks (CNN): Operasi Konvolusi &amp; Pooling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arsitektur klasik VGG-16, ResNet (Residual Connections)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Modern CNN: VGG, ResNet, MobileNet untuk Edge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Transfer Learning dan Fine-Tuning pada model vision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Transfer Learning: Feature Extraction vs Fine-Tuning Model Vision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Koding Terjadwal PyTorch CNN &amp; Transfer Learning Vision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Coding Lab Test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konsep Object Detection YOLO dan Anchor Boxes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Computer Vision Lanjut: Arsitektur Deteksi Objek YOLO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Demo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memodelkan data sekuensial menggunakan Recurrent Neural Networks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Data Sekuensial: Simple RNN &amp; Analisis Vanishing/Exploding Gradient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mengonstruksi Long Short-Term Memory (LSTM) dan Gated Recurrent Unit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Gated Architectures: LSTM Cells, GRU Cells untuk Time Series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menganalisis mekanisme Self-Attention dan Multi-Head Attention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Mekanisme Perhatian: Scaled Dot-Product Attention &amp; Positional Encoding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arsitektur Transformer dan Vision Transformer (ViT)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Transformer Architecture: Encoder-Decoder Stack &amp; HuggingFace Intro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Demo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Generative AI: Variational Autoencoder (VAE) &amp; GANs (C2)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Generative Models: VAE Latent Space &amp; GANs Adversarial Training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Interaktif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menyajikan proyek tim deep learning terpadu dan analisis kurva loss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Deep Learning Project Sprint: Evaluasi Metrik &amp; Visualisasi Laten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Produk Aplikasi Deep Learning &amp; Ujian Portofolio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33. STI-503 — Data Mining &amp; Visualisasi Data (Data Mining &amp; Data Visualization)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33.A: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STI-503 — Data Mining &amp; Visualisasi Data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Data Mining &amp; Data Visualization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5</w:t>
            </w:r>
            <w:r>
              <w:rPr>
                <w:rFonts w:ascii="Calibri" w:hAnsi="Calibri"/>
                <w:color w:val="262626"/>
                <w:sz w:val="19"/>
              </w:rPr>
              <w:t xml:space="preserve"> / Sistem Cerdas &amp; Sains Data (Core 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STI-402</w:t>
            </w:r>
            <w:r>
              <w:rPr>
                <w:rFonts w:ascii="Calibri" w:hAnsi="Calibri"/>
                <w:color w:val="262626"/>
                <w:sz w:val="19"/>
              </w:rPr>
              <w:t xml:space="preserve"> Data Warehouse &amp; BI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(Analitik Pola Bisnis), </w:t>
            </w:r>
            <w:r>
              <w:rPr>
                <w:rFonts w:ascii="Consolas" w:hAnsi="Consolas"/>
                <w:color w:val="A02828"/>
                <w:sz w:val="18"/>
              </w:rPr>
              <w:t>KK2</w:t>
            </w:r>
            <w:r>
              <w:rPr>
                <w:rFonts w:ascii="Calibri" w:hAnsi="Calibri"/>
                <w:color w:val="262626"/>
                <w:sz w:val="19"/>
              </w:rPr>
              <w:t xml:space="preserve"> (Algoritma Asosiasi, Klastering &amp; Data Storytelling)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(Intelligent IS Dev / Data Analyst)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33.B: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algoritma penambangan aturan asosiasi (Apriori, FP-Growth)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data transaksi belanja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analisis Support, Confidence, dan Lift Ratio yang valid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algoritma klastering tingkat lanjut (DBSCAN, Hierarchical Clustering)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data spasial/multivariat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evaluasi skor Davies-Bouldin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mendeteksi</w:t>
            </w:r>
            <w:r>
              <w:rPr>
                <w:rFonts w:ascii="Calibri" w:hAnsi="Calibri"/>
                <w:color w:val="262626"/>
                <w:sz w:val="19"/>
              </w:rPr>
              <w:t xml:space="preserve"> anomali dan pencilan (</w:t>
            </w:r>
            <w:r>
              <w:rPr>
                <w:rFonts w:ascii="Calibri" w:hAnsi="Calibri"/>
                <w:i/>
                <w:color w:val="262626"/>
                <w:sz w:val="19"/>
              </w:rPr>
              <w:t>Outliers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algoritma Isolation Forest dan Local Outlier Factor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akurat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P2, KK2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visualisasi data interaktif dan narasi wawasan bisnis (</w:t>
            </w:r>
            <w:r>
              <w:rPr>
                <w:rFonts w:ascii="Calibri" w:hAnsi="Calibri"/>
                <w:i/>
                <w:color w:val="262626"/>
                <w:sz w:val="19"/>
              </w:rPr>
              <w:t>Data Storytelling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Python Plotly/Seaborn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estetik dan komunikatif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KK2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33.C: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metodologi CRISP-DM dan taksonomi Data Mining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Data Mining, Siklus Bisnis CRISP-DM, Taksonomi Pola Data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penanganan data imbalanced (SMOTE) &amp; seleksi fitur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Advanced Data Preprocessing: Resampling SMOTE, Feature Selection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konsep Market Basket Analysis dan metrik asosiasi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Aturan Asosiasi: Konsep Itemset, Support, Confidence, Lift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Latihan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menerapkan Algoritma Apriori pada data transaksi ritel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Algoritma Apriori: Candidate Generation &amp; Rule Mining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Algoritma FP-Growth dengan struktur pohon FP-Tree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Algoritma FP-Growth: Konstruksi FP-Tree &amp; Mining Pola Frekuen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K-Medoids dan evaluasi Davies-Bouldin Index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Advanced Partitioning: K-Medoids &amp; Validasi Internal Klaster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Density-Based Clustering DBSCAN pada noise data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DBSCAN: Epsilon, MinPts, Core Points, Border Points, Noise Detection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Koding Terjadwal Aturan Asosiasi (Apriori/FP-Growth) &amp; Klastering DBSCAN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Coding Lab Test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Hierarchical Agglomerative Clustering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Hierarchical Clustering: Single/Complete/Average Linkage &amp; Dendrogram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mendeteksi anomali via Isolation Forest dan Local Outlier Factor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Outlier &amp; Anomaly Detection: Isolation Forest &amp; LOF Algorithms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data runtun waktu (Time Series Trend &amp; Seasonality)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Time Series Mining: Dekomposisi Tren, Musiman, Autokorelasi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menerapkan Text Mining: Tokenisasi, TF-IDF, Sentimen Analisis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Text Mining Fundamental: Vektorisasi TF-IDF &amp; Analisis Sentimen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prinsip persepsi visual Gestalt &amp; hierarki grafik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Prinsip Visualisasi Data Ilmiah: Teori Gestalt, Pemilihan Chart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visualisasi interaktif via Plotly &amp; Seaborn (C6)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Interactive Data Visualization: Plotly Dynamic Charts &amp; Heatmaps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presentasi Data Storytelling wawasan bisnis eksekutif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Data Storytelling Studio: Narasi Wawasan Bisnis &amp; Dasbor Eksekutif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Presentasi Portofolio Data Storytelling &amp; Ujian Komprehensif Data Mining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34. STI-504 — Internet of Things (IoT) (Internet of Things)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34.A: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STI-504 — Internet of Things (IoT)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Internet of Things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5</w:t>
            </w:r>
            <w:r>
              <w:rPr>
                <w:rFonts w:ascii="Calibri" w:hAnsi="Calibri"/>
                <w:color w:val="262626"/>
                <w:sz w:val="19"/>
              </w:rPr>
              <w:t xml:space="preserve"> / Sistem Komputer &amp; Infrastruktur (Core 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STI-305</w:t>
            </w:r>
            <w:r>
              <w:rPr>
                <w:rFonts w:ascii="Calibri" w:hAnsi="Calibri"/>
                <w:color w:val="262626"/>
                <w:sz w:val="19"/>
              </w:rPr>
              <w:t xml:space="preserve"> Sistem Operasi &amp; </w:t>
            </w:r>
            <w:r>
              <w:rPr>
                <w:rFonts w:ascii="Consolas" w:hAnsi="Consolas"/>
                <w:color w:val="A02828"/>
                <w:sz w:val="18"/>
              </w:rPr>
              <w:t>STI-307</w:t>
            </w:r>
            <w:r>
              <w:rPr>
                <w:rFonts w:ascii="Calibri" w:hAnsi="Calibri"/>
                <w:color w:val="262626"/>
                <w:sz w:val="19"/>
              </w:rPr>
              <w:t xml:space="preserve"> Jaringan Komputer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 (Protokol Komunikasi IoT &amp; Telemetri), </w:t>
            </w:r>
            <w:r>
              <w:rPr>
                <w:rFonts w:ascii="Consolas" w:hAnsi="Consolas"/>
                <w:color w:val="A02828"/>
                <w:sz w:val="18"/>
              </w:rPr>
              <w:t>KK3</w:t>
            </w:r>
            <w:r>
              <w:rPr>
                <w:rFonts w:ascii="Calibri" w:hAnsi="Calibri"/>
                <w:color w:val="262626"/>
                <w:sz w:val="19"/>
              </w:rPr>
              <w:t xml:space="preserve"> (Perangkat Keras ESP32, MQTT &amp; Cloud IoT)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PL-2</w:t>
            </w:r>
            <w:r>
              <w:rPr>
                <w:rFonts w:ascii="Calibri" w:hAnsi="Calibri"/>
                <w:color w:val="262626"/>
                <w:sz w:val="19"/>
              </w:rPr>
              <w:t xml:space="preserve"> (Smart Systems Integrator)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34.B: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memprogram</w:t>
            </w:r>
            <w:r>
              <w:rPr>
                <w:rFonts w:ascii="Calibri" w:hAnsi="Calibri"/>
                <w:color w:val="262626"/>
                <w:sz w:val="19"/>
              </w:rPr>
              <w:t xml:space="preserve"> mikrokontroler ESP32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membaca sensor analog/digital dan mengendalikan aktuator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menggunakan antarmuka GPIO/I2C/SPI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protokol telemetri IoT berkecepatan tinggi (MQTT)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broker Mosquitto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QoS dan enkripsi payload yang andal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KK3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alur otomasi middleware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Node-RED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untuk pemrosesan logika data sensor secara real-time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purwarupa produk IoT cerdas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yang terhubung ke dashboard cloud (ThingsBoard/Blynk) dan database time-series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terintegrasi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KK3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34.C: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arsitektur 4-lapisan IoT dan ekosistem IoT cerdas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IoT, Arsitektur 4-Layer (Persepsi, Jaringan, Middleware, Aplikasi)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ESP32 (170m)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memprogram pin GPIO ESP32, ADC, DAC, PWM, dan timer interupsi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Mikrokontroler ESP32: Pinout, ADC 12-bit, PWM Kontrol LED/Buzzer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membaca sensor suhu, kelembaban, ultrasonik, dan gas MQ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Sensor Interfacing: DHT22, HC-SR04, LDR, MQ Gas Sensor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Hardware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mengendalikan aktuator Relay, Servo Motor, dan LCD Display I2C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Aktuator: Relay AC/DC, Servo Motor, Antarmuka Bus I2C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Hardware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membandingkan protokol komunikasi HTTP vs CoAP vs MQTT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Protokol Komunikasi IoT: Komparasi Karakteristik &amp; Overhead Paket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Analisis Kasus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MQTT Broker Mosquitto, Topic Hierarchy, dan QoS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Protokol MQTT: Broker, Publisher, Subscriber, QoS 0/1/2, Retain Flag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memprogram ESP32 mengirim data telemetri JSON via MQTT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Pemrograman ESP32 MQTT Client: JSON Payload Serialization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Praktikum Terjadwal Pemrograman Sensor ESP32 &amp; MQTT Telemetry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Hardware Lab Test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menginstalasi dan mengonfigurasi Node-RED Middleware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Middleware IoT: Pengenalan Node-RED Engine, Nodes, Flow Architecture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alur logika otomasi dan alert otomatis pada Node-RED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Otomasi Proses Node-RED: Function Nodes, Switch, Telegram Bot Alert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menghubungkan data sensor ke Cloud IoT Platform ThingsBoard/Blynk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Cloud IoT Platforms: ThingsBoard / Blynk Integration &amp; Device Tokens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mengonfigurasi Time-Series Database InfluxDB dan visualisasi Grafana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Time-Series Storage: InfluxDB Data Ingest &amp; Grafana Dashboard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protokol nirkabel jarak jauh LoRa &amp; LoRaWAN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Long Range Wireless: LoRaWAN Gateway, Node Architecture, Payload MAC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Interaktif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keamanan payload TLS/SSL dan OTA Firmware Updates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Keamanan IoT: Enkripsi TLS pada MQTT &amp; Over-The-Air (OTA) Updates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mengintegrasikan purwarupa fisik produk IoT smart campus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IoT Hardware-Software Integration: Smart Campus / Agriculture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Produk Fisik Sistem IoT &amp; Pengujian Lapangan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35. STI-505 — Pemrograman Aplikasi Mobile (Mobile Application Development)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35.A: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STI-505 — Pemrograman Aplikasi Mobile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Mobile Application Development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5</w:t>
            </w:r>
            <w:r>
              <w:rPr>
                <w:rFonts w:ascii="Calibri" w:hAnsi="Calibri"/>
                <w:color w:val="262626"/>
                <w:sz w:val="19"/>
              </w:rPr>
              <w:t xml:space="preserve"> / Rekayasa Perangkat Lunak &amp; Platform (Core 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FST-203</w:t>
            </w:r>
            <w:r>
              <w:rPr>
                <w:rFonts w:ascii="Calibri" w:hAnsi="Calibri"/>
                <w:color w:val="262626"/>
                <w:sz w:val="19"/>
              </w:rPr>
              <w:t xml:space="preserve"> Struktur Data &amp; Algoritma, </w:t>
            </w:r>
            <w:r>
              <w:rPr>
                <w:rFonts w:ascii="Consolas" w:hAnsi="Consolas"/>
                <w:color w:val="A02828"/>
                <w:sz w:val="18"/>
              </w:rPr>
              <w:t>STI-306</w:t>
            </w:r>
            <w:r>
              <w:rPr>
                <w:rFonts w:ascii="Calibri" w:hAnsi="Calibri"/>
                <w:color w:val="262626"/>
                <w:sz w:val="19"/>
              </w:rPr>
              <w:t xml:space="preserve"> Web Front End Development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Mobile Multi-Platform), </w:t>
            </w:r>
            <w:r>
              <w:rPr>
                <w:rFonts w:ascii="Consolas" w:hAnsi="Consolas"/>
                <w:color w:val="A02828"/>
                <w:sz w:val="18"/>
              </w:rPr>
              <w:t>KK5</w:t>
            </w:r>
            <w:r>
              <w:rPr>
                <w:rFonts w:ascii="Calibri" w:hAnsi="Calibri"/>
                <w:color w:val="262626"/>
                <w:sz w:val="19"/>
              </w:rPr>
              <w:t xml:space="preserve"> (State Management BLoC &amp; API Integrasi)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PL-3</w:t>
            </w:r>
            <w:r>
              <w:rPr>
                <w:rFonts w:ascii="Calibri" w:hAnsi="Calibri"/>
                <w:color w:val="262626"/>
                <w:sz w:val="19"/>
              </w:rPr>
              <w:t xml:space="preserve"> (UI/UX Designer &amp; Platform Engineer)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PEO-2</w:t>
            </w:r>
            <w:r>
              <w:rPr>
                <w:rFonts w:ascii="Calibri" w:hAnsi="Calibri"/>
                <w:color w:val="262626"/>
                <w:sz w:val="19"/>
              </w:rPr>
              <w:t xml:space="preserve"> (Technopreneurship)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35.B: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antarmuka aplikasi mobile responsif multi-device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framework Flutter dan bahasa Dart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prinsip Material Design 3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arsitektur state management yang scalable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Business Logic Component (BLoC) Pattern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terstruktur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mengintegrasikan</w:t>
            </w:r>
            <w:r>
              <w:rPr>
                <w:rFonts w:ascii="Calibri" w:hAnsi="Calibri"/>
                <w:color w:val="262626"/>
                <w:sz w:val="19"/>
              </w:rPr>
              <w:t xml:space="preserve"> persistensi data lokal (SQLite/SharedPreferences) dan sinkronisasi RESTful API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aplikasi mobile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penanganan offline-mode yang andal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 dan merilis</w:t>
            </w:r>
            <w:r>
              <w:rPr>
                <w:rFonts w:ascii="Calibri" w:hAnsi="Calibri"/>
                <w:color w:val="262626"/>
                <w:sz w:val="19"/>
              </w:rPr>
              <w:t xml:space="preserve"> aplikasi mobile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integrasi sensor perangkat keras (Kamera, GPS Geolocation) dan push notification Firebase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ke dalam paket APK/AAB rilis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35.C: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ekosistem mobile multi-platform dan setup Flutter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Mobile Development, Flutter SDK, Dart Syntax, Null Safety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mengonstruksi Stateless Widget vs Stateful Widget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Widget Fundamentals: MaterialApp, Scaffold, AppBar, Lifecycle Widget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layout responsif multi-layar (Row, Column, Stack, Grid)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Layouting Mobile: Container, Flexbox-like Row/Col, ListView, GridView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menerapkan tema visual dinamis Material Design 3 &amp; aset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Styling &amp; Assets: Custom Fonts, Vector SVG, Material Design 3 Theme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navigasi multi-halaman via Navigator 2.0 / GoRouter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Routing &amp; Navigation: Deep Linking, Parameter Passing, Navigation Stack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state management lokal setState dan InheritedWidget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State Management Fundamental: Ephemeral State vs App State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State Management BLoC (Events, States, Bloc)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BLoC Architecture: Reactive Programming with RxDart &amp; Flutter Bloc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Koding Terjadwal UI Mobile Responsif &amp; State Management BLoC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Coding Lab Test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persistensi database lokal SQLite (sqflite)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Local Data Storage: SQLite CRUD, Object Mapping, Secure Storage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mengintegrasikan konsumsi REST API backend menggunakan HTTP client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Networking: Dio Client, JSON Parsing to Dart Model, Interceptors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menangani caching data lokal dan strategi sinkronisasi offline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Offline-First Architecture: Local Caching &amp; Background Sync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mengintegrasikan sensor Kamera, Galeri, dan GPS Geolocation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Device Hardware Interfacing: Camera API, Image Picker, Geolocator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mengintegrasikan peta interaktif Google Maps SDK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Map Integration: Google Maps Widget, Custom Markers, Polyline Routing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mengintegrasikan Firebase Auth dan Firebase Cloud Messaging (FCM)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Cloud Integration: Firebase Authentication &amp; Push Notifications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testing aplikasi dan generate bundle rilis APK/AAB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Unit/Widget Testing, App Signing Key, ProGuard, Generate AAB Release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Produk Aplikasi Mobile Terpadu &amp; Ujian Portofolio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36. STI-506 — Manajemen Proyek TI (IT Project Management)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36.A: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STI-506 — Manajemen Proyek TI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IT Project Management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(150m Kuliah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5</w:t>
            </w:r>
            <w:r>
              <w:rPr>
                <w:rFonts w:ascii="Calibri" w:hAnsi="Calibri"/>
                <w:color w:val="262626"/>
                <w:sz w:val="19"/>
              </w:rPr>
              <w:t xml:space="preserve"> / Sistem Informasi &amp; Tata Kelola (Core 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STI-301</w:t>
            </w:r>
            <w:r>
              <w:rPr>
                <w:rFonts w:ascii="Calibri" w:hAnsi="Calibri"/>
                <w:color w:val="262626"/>
                <w:sz w:val="19"/>
              </w:rPr>
              <w:t xml:space="preserve"> Analisis &amp; Perancangan SI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  <w:r>
              <w:rPr>
                <w:rFonts w:ascii="Calibri" w:hAnsi="Calibri"/>
                <w:color w:val="262626"/>
                <w:sz w:val="19"/>
              </w:rPr>
              <w:t xml:space="preserve"> (Perencanaan Ruang Lingkup, Penjadwalan &amp; Pengendalian Biaya Proyek 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PL-4</w:t>
            </w:r>
            <w:r>
              <w:rPr>
                <w:rFonts w:ascii="Calibri" w:hAnsi="Calibri"/>
                <w:color w:val="262626"/>
                <w:sz w:val="19"/>
              </w:rPr>
              <w:t xml:space="preserve"> (IT Project Manager &amp; Technopreneur)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PEO-2</w:t>
            </w:r>
            <w:r>
              <w:rPr>
                <w:rFonts w:ascii="Calibri" w:hAnsi="Calibri"/>
                <w:color w:val="262626"/>
                <w:sz w:val="19"/>
              </w:rPr>
              <w:t xml:space="preserve"> (Technopreneurship)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36.B: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merumuskan</w:t>
            </w:r>
            <w:r>
              <w:rPr>
                <w:rFonts w:ascii="Calibri" w:hAnsi="Calibri"/>
                <w:color w:val="262626"/>
                <w:sz w:val="19"/>
              </w:rPr>
              <w:t xml:space="preserve"> Project Charter, struktur rincian kerja (Work Breakdown Structure / WBS), dan matriks stakeholder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standar PMBOK v7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menyusun</w:t>
            </w:r>
            <w:r>
              <w:rPr>
                <w:rFonts w:ascii="Calibri" w:hAnsi="Calibri"/>
                <w:color w:val="262626"/>
                <w:sz w:val="19"/>
              </w:rPr>
              <w:t xml:space="preserve"> jadwal proyek realistis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Critical Path Method (CPM) dan estimasi tiga titik PERT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alokasi sumber daya optimal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metodologi Agile Project Management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kerangka kerja Scrum dan perangkat lunak Jira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untuk pengelolaan sprint tim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mengendalikan</w:t>
            </w:r>
            <w:r>
              <w:rPr>
                <w:rFonts w:ascii="Calibri" w:hAnsi="Calibri"/>
                <w:color w:val="262626"/>
                <w:sz w:val="19"/>
              </w:rPr>
              <w:t xml:space="preserve"> kinerja proyek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analisis Earned Value Management (EVM: CPI, SPI, EAC) dan mitigasi risiko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akurat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36.C: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siklus proyek TI dan standar PMBOK v7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Manajemen Proyek TI, Karakteristik Proyek, PMBOK 7th Edition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Project Charter dan identifikasi pemangku kepentingan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Inisiasi Proyek: Project Charter, Stakeholder Register &amp; Power-Grid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Work Breakdown Structure (WBS) dan kamus WBS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Manajemen Ruang Lingkup: Dekomposisi WBS, Scope Baseline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Dokumen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menentukan urutan aktivitas dan diagram jaringan PDM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Manajemen Waktu: Precedence Diagramming Method (PDM) Dependency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lintasan kritis via Critical Path Method (CPM)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Penjadwalan Proyek: Early/Late Start, Slack/Float, Critical Path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probabilitas penyelesaian jadwal via PERT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Program Evaluation and Review Technique (PERT) Three-Point Estimate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mengestimasi biaya proyek via Function Point &amp; COCOMO II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Estimasi Biaya: Function Point Analysis (FPA), COCOMO II, Bottom-Up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Perencanaan Proyek PMBOK: WBS, CPM, PERT, &amp; Anggaran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filosofi Agile dan 4 Nilai / 12 Prinsip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Agile Project Management: Agile Manifesto vs Predictive Waterfall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Diskusi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memfasilitasi peran Scrum: Product Owner, Scrum Master, Developers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Scrum Framework: Peran Tim, Artefak, dan Scrum Events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Simulasi Game Scrum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mengelola Product Backlog dan estimasi Story Points di Jira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Sprint Planning: User Stories, Acceptance Criteria, Planning Poker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Praktik Jira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memantau progres sprint via Burndown Chart dan Daily Scrum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Sprint Execution: Daily Standup, Task Board, Burndown &amp; Velocity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Lab Praktik Jira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metrik kinerja proyek via Earned Value Management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Pengendalian Kinerja: EVM Metrics (PV, EV, AC, CV, SV, CPI, SPI, EAC)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matriks penilaian dan mitigasi risiko proyek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Manajemen Risiko Proyek: Risk Register, Matriks Probabilitas-Dampak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laporan penutupan proyek dan post-mortem audit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Project Closeout: Serah Terima Produk, Lessons Learned, Audit Proyek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Presentasi Tim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Penilaian Portofolio Lengkap Manajemen Proyek (Predictive &amp; Agile Jira)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Portofolio Dokumen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37. MKU-507 — KPM (Kuliah Pengabdian Kepada Masyarakat) (Community Service Program)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37.A: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MKU-507 — KPM (Kuliah Pengabdian Kepada Masyarakat)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Community Service Program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Praktik</w:t>
            </w:r>
            <w:r>
              <w:rPr>
                <w:rFonts w:ascii="Calibri" w:hAnsi="Calibri"/>
                <w:color w:val="262626"/>
                <w:sz w:val="19"/>
              </w:rPr>
              <w:t xml:space="preserve"> (240 Menit Praktik Lapangan / Minggu)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5</w:t>
            </w:r>
            <w:r>
              <w:rPr>
                <w:rFonts w:ascii="Calibri" w:hAnsi="Calibri"/>
                <w:color w:val="262626"/>
                <w:sz w:val="19"/>
              </w:rPr>
              <w:t xml:space="preserve"> / Pengabdian Masyarakat &amp; Inovasi Sosial (MKWU)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Minimal Telah Menempuh 90 SKS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S1</w:t>
            </w:r>
            <w:r>
              <w:rPr>
                <w:rFonts w:ascii="Calibri" w:hAnsi="Calibri"/>
                <w:color w:val="262626"/>
                <w:sz w:val="19"/>
              </w:rPr>
              <w:t xml:space="preserve"> (Kepedulian Sosial &amp; Integritas Moral), </w:t>
            </w:r>
            <w:r>
              <w:rPr>
                <w:rFonts w:ascii="Consolas" w:hAnsi="Consolas"/>
                <w:color w:val="A02828"/>
                <w:sz w:val="18"/>
              </w:rPr>
              <w:t>KU3</w:t>
            </w:r>
            <w:r>
              <w:rPr>
                <w:rFonts w:ascii="Calibri" w:hAnsi="Calibri"/>
                <w:color w:val="262626"/>
                <w:sz w:val="19"/>
              </w:rPr>
              <w:t xml:space="preserve"> (Tanggung Jawab Profesi di Masyarakat)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Profil Lulusan (</w:t>
            </w: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s.d. </w:t>
            </w:r>
            <w:r>
              <w:rPr>
                <w:rFonts w:ascii="Consolas" w:hAnsi="Consolas"/>
                <w:color w:val="A02828"/>
                <w:sz w:val="18"/>
              </w:rPr>
              <w:t>PL-4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Jalur PEO (</w:t>
            </w: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s.d.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37.B: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mengidentifikasi dan memetakan</w:t>
            </w:r>
            <w:r>
              <w:rPr>
                <w:rFonts w:ascii="Calibri" w:hAnsi="Calibri"/>
                <w:color w:val="262626"/>
                <w:sz w:val="19"/>
              </w:rPr>
              <w:t xml:space="preserve"> permasalahan nyata masyarakat desa/UMKM mitra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metodologi Participatory Action Research (PAR)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empatik dan objektif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 dan 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program kerja intervensi teknologi informasi terapan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memecahkan problem masyarakat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keterlibatan warga secara aktif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menyusun</w:t>
            </w:r>
            <w:r>
              <w:rPr>
                <w:rFonts w:ascii="Calibri" w:hAnsi="Calibri"/>
                <w:color w:val="262626"/>
                <w:sz w:val="19"/>
              </w:rPr>
              <w:t xml:space="preserve"> laporan pertanggungjawaban program pengabdian dan artikel diseminasi publikasi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sesuai kaidah ilmiah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yang dapat dipertanggungjawabkan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S1, KU3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37.C: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filosofi pengabdian masyarakat dan etika bermasyarakat (A2)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Pembekalan KPM: Filosofi Pengabdian, Tata Tertib Lapangan, Kode Etik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Pembekalan (120m)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metodologi observasi lapangan Participatory Action Research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Metodologi Pemetaan Masalah Komunitas &amp; Analisis Stakeholder Desa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Lapangan (120m)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proposal program kerja intervensi teknologi digital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 Proposal Program Pengabdian Berbasis Kebutuhan Mitra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Bimbingan Proposal (120m)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mempresentasikan proposal program kerja di hadapan DPL dan aparat desa (C5)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Seminar Proposal Program Kerja KPM Terbuka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Seminar Proposal (120m)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Proposal Program Kerja Pengabdian Desa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melaksanakan program literasi digital dan keamanan siber masyarakat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Pelaksanaan Program: Edukasi Literasi Digital &amp; Anti-Hoax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Aksi Lapangan (240m)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mendampingi digitalisasi UMKM: foto produk, Google Maps, medsos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Pelaksanaan Program: Digital Onboarding UMKM Mitra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Aksi Lapangan (240m)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sistem profil desa web atau administrasi digital desa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Pelaksanaan Program: Pengembangan Website Desa / Sistem Arsip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Aksi Lapangan (240m)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Monitoring dan Evaluasi (Monev) Progres Lapangan KPM 50% oleh DPL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Kunjungan Monev DPL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Monev Lapangan Progres KPM 50% oleh DPL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mengeksekusi pelatihan pengoperasian sistem kepada pamong desa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Pelaksanaan Program: Pelatihan &amp; Transfer Teknologi ke Aparat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Aksi Lapangan (240m)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mendampingi implementasi pencatatan keuangan digital UMKM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Pelaksanaan Program: Implementasi Aplikasi Kasir/Keuangan UMKM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Aksi Lapangan (240m)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mengorganisir kegiatan sosial edukatif bersama pemuda desa (A3)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Pelaksanaan Program: Workshop Koding Anak / Robotika Pemuda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Aksi Lapangan (240m)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mengevaluasi dampak kebermanfaatan program teknologi bagi mitra (C5)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Dampak Program Intervensi &amp; Pengukuran Kepuasan Mitra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Aksi Lapangan (240m)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Draft Artikel Pengabdian &amp; Video Dokumenter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manual penggunaan sistem dan serah terima aset teknologi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 User Manual &amp; Berita Acara Serah Terima Teknologi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Aksi Lapangan (240m)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draf artikel ilmiah pengabdian masyarakat (C6)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Penulisan Naskah Artikel Jurnal Pengabdian Masyarakat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Bimbingan Penulisan (120m)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membuat video dokumenter luaran program kerja KPM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Produksi Video Dokumenter Luaran KPM &amp; Banner Banner Pameran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Produksi Media (120m)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Seminar Hasil KPM, Penilaian Laporan Akhir, &amp; Gelar Produk Inovasi Desa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Seminar Hasil &amp; Expo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Seminar Hasil KPM &amp; Pameran Inovasi Desa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38. STI-601 — Integrasi Layanan Cerdas Berbasis AI (AI-Based Smart Services Integration)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38.A: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STI-601 — Integrasi Layanan Cerdas Berbasis AI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AI-Based Smart Services Integration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6</w:t>
            </w:r>
            <w:r>
              <w:rPr>
                <w:rFonts w:ascii="Calibri" w:hAnsi="Calibri"/>
                <w:color w:val="262626"/>
                <w:sz w:val="19"/>
              </w:rPr>
              <w:t xml:space="preserve"> / Sistem Cerdas &amp; Sains Data (Core 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STI-501</w:t>
            </w:r>
            <w:r>
              <w:rPr>
                <w:rFonts w:ascii="Calibri" w:hAnsi="Calibri"/>
                <w:color w:val="262626"/>
                <w:sz w:val="19"/>
              </w:rPr>
              <w:t xml:space="preserve"> Deep Learning &amp; Neural Networks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AI-as-a-Service), </w:t>
            </w:r>
            <w:r>
              <w:rPr>
                <w:rFonts w:ascii="Consolas" w:hAnsi="Consolas"/>
                <w:color w:val="A02828"/>
                <w:sz w:val="18"/>
              </w:rPr>
              <w:t>KK1</w:t>
            </w:r>
            <w:r>
              <w:rPr>
                <w:rFonts w:ascii="Calibri" w:hAnsi="Calibri"/>
                <w:color w:val="262626"/>
                <w:sz w:val="19"/>
              </w:rPr>
              <w:t xml:space="preserve"> (Model Serving, RAG, &amp; Vektor Database)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(Intelligent Information Systems Developer)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 xml:space="preserve"> (Research)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38.B: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mengoptimalkan dan mengonversi</w:t>
            </w:r>
            <w:r>
              <w:rPr>
                <w:rFonts w:ascii="Calibri" w:hAnsi="Calibri"/>
                <w:color w:val="262626"/>
                <w:sz w:val="19"/>
              </w:rPr>
              <w:t xml:space="preserve"> model deep learning terlatih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ke format ONNX dan TensorRT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untuk inferensi berlatensi rendah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RESTful / gRPC Inference Service asinkron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framework FastAPI dan kontainer Docker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throughput tinggi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P2, KK1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 dan mengintegrasikan</w:t>
            </w:r>
            <w:r>
              <w:rPr>
                <w:rFonts w:ascii="Calibri" w:hAnsi="Calibri"/>
                <w:color w:val="262626"/>
                <w:sz w:val="19"/>
              </w:rPr>
              <w:t xml:space="preserve"> sistem Retrieval-Augmented Generation (RAG)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Vector Database (Milvus/Chroma) dan Large Language Models (LLM API)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akurat dan minim halusinasi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mengevaluasi</w:t>
            </w:r>
            <w:r>
              <w:rPr>
                <w:rFonts w:ascii="Calibri" w:hAnsi="Calibri"/>
                <w:color w:val="262626"/>
                <w:sz w:val="19"/>
              </w:rPr>
              <w:t xml:space="preserve"> performa layanan AI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pengujian beban (</w:t>
            </w:r>
            <w:r>
              <w:rPr>
                <w:rFonts w:ascii="Calibri" w:hAnsi="Calibri"/>
                <w:i/>
                <w:color w:val="262626"/>
                <w:sz w:val="19"/>
              </w:rPr>
              <w:t>Load Testing</w:t>
            </w:r>
            <w:r>
              <w:rPr>
                <w:rFonts w:ascii="Calibri" w:hAnsi="Calibri"/>
                <w:color w:val="262626"/>
                <w:sz w:val="19"/>
              </w:rPr>
              <w:t xml:space="preserve"> Locust), monitoring latensi, dan pertahanan terhadap prompt injection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kritis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38.C: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arsitektur AI-as-a-Service (AIaaS) dan tantangan inferensi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AI Model Serving, Arsitektur AIaaS, Latensi vs Throughput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mengekspor model PyTorch/TensorFlow ke format standar ONNX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Model Export &amp; Optimization: Open Neural Network Exchange (ONNX)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mengoptimalkan graf komputasi model menggunakan TensorRT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Hardware Acceleration: TensorRT FP16/INT8 Quantization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membangun Inference API berkecepatan tinggi menggunakan FastAPI (C6)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High-Performance Inference API via FastAPI Async Endpoints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pipeline pre-processing &amp; post-processing input real-time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Data Streaming &amp; Inference Pipeline: Batching &amp; Buffer Management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mengemas inference service ke dalam Docker GPU Passthrough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Containerizing AI Workloads: NVIDIA Container Toolkit &amp; Dockerfile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konsep Vector Database dan embedding representasi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Vector Database Fundamentals: Cosine Similarity, HNSW Indexing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Demo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Koding Terjadwal Optimasi ONNX &amp; FastAPI Inference Server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Coding Lab Test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Vector Database Chroma / Milvus untuk embedding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Vector DB Setup: Ingestion, Collection Partitioning, Querying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pipeline Retrieval-Augmented Generation (RAG) (C6)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RAG Architecture: Document Chunking, Embedding Ingestion, Retrieval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mengintegrasikan RAG dengan LLM API via LangChain / LlamaIndex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LLM Orchestration: LangChain Chains, Prompt Templates, Memory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mengimplementasikan asinkron batching via Redis Queue / Celery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Scalable Model Serving: Task Queue (Celery/Redis) &amp; Background Worker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Load Testing layanan inferensi via Locust / k6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Stress Testing AI Endpoint: Measuring RPS, Latency P95/P99, Concurrency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Testing Session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pengamanan API AI: Rate Limiting &amp; Prompt Injection Defense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AI Security: Guardrails, Prompt Injection Mitigation, Rate Limiters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mengintegrasikan layanan AI cerdas ke aplikasi front-end/mobile tim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Full-Stack AI Integration: Web/Mobile Client to AI Backend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Produk Integrasi AI Terpadu &amp; Ujian Portofolio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39. STI-602 — Smart City &amp; Pemerintahan Digital (Smart City &amp; Digital Governance)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39.A: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STI-602 — Smart City &amp; Pemerintahan Digital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Smart City &amp; Digital Governance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6</w:t>
            </w:r>
            <w:r>
              <w:rPr>
                <w:rFonts w:ascii="Calibri" w:hAnsi="Calibri"/>
                <w:color w:val="262626"/>
                <w:sz w:val="19"/>
              </w:rPr>
              <w:t xml:space="preserve"> / Sistem Informasi &amp; Tata Kelola (Core 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STI-101</w:t>
            </w:r>
            <w:r>
              <w:rPr>
                <w:rFonts w:ascii="Calibri" w:hAnsi="Calibri"/>
                <w:color w:val="262626"/>
                <w:sz w:val="19"/>
              </w:rPr>
              <w:t xml:space="preserve"> Pengantar Sistem &amp; TI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 (Infrastruktur Kota Cerdas &amp; Arsitektur SPBE), </w:t>
            </w:r>
            <w:r>
              <w:rPr>
                <w:rFonts w:ascii="Consolas" w:hAnsi="Consolas"/>
                <w:color w:val="A02828"/>
                <w:sz w:val="18"/>
              </w:rPr>
              <w:t>KK3</w:t>
            </w:r>
            <w:r>
              <w:rPr>
                <w:rFonts w:ascii="Calibri" w:hAnsi="Calibri"/>
                <w:color w:val="262626"/>
                <w:sz w:val="19"/>
              </w:rPr>
              <w:t xml:space="preserve"> (Integrasi GIS &amp; Telemetri Perkotaan)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PL-2</w:t>
            </w:r>
            <w:r>
              <w:rPr>
                <w:rFonts w:ascii="Calibri" w:hAnsi="Calibri"/>
                <w:color w:val="262626"/>
                <w:sz w:val="19"/>
              </w:rPr>
              <w:t xml:space="preserve"> (Smart Systems Integrator), </w:t>
            </w:r>
            <w:r>
              <w:rPr>
                <w:rFonts w:ascii="Consolas" w:hAnsi="Consolas"/>
                <w:color w:val="A02828"/>
                <w:sz w:val="18"/>
              </w:rPr>
              <w:t>PL-4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39.B: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arsitektur enterprise Sistem Pemerintahan Berbasis Elektronik (SPBE)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regulasi nasional Perpres No. 95/2018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pemetaan 6 domain SPBE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peta digital perkotaan interaktif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Web GIS (Leaflet/Mapbox) dan integrasi sensor telemetri perkotaan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visual dan fungsional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skema interoperabilitas data publik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prinsip Satu Data Indonesia dan RESTful API SPBE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keamanan terstandar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KK3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menyusun</w:t>
            </w:r>
            <w:r>
              <w:rPr>
                <w:rFonts w:ascii="Calibri" w:hAnsi="Calibri"/>
                <w:color w:val="262626"/>
                <w:sz w:val="19"/>
              </w:rPr>
              <w:t xml:space="preserve"> masterplan dan purwarupa sistem layanan publik cerdas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salah satu pilar Smart City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KK3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39.C: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6 pilar Smart City dan tantangan urbanisasi modern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Konsep Smart City: Governance, Economy, Living, Mobility, People, Environment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regulasi SPBE nasional Perpres No. 95/2018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Kerangka Kerja SPBE: Domain Layanan, Proses Bisnis, Data, Aplikasi, Keamanan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Telaah Regulasi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prinsip interoperabilitas Satu Data Indonesia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Satu Data Indonesia: Standar Data, Metadata, Interoperabilitas API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menguraikan dasar data spasial GIS (Vektor, Raster, Koordinat WGS84) (C2)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Pengantar Sistem Informasi Geografis: Format GeoJSON, Shapefile, Layer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+ Lab GIS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visualisasi peta web menggunakan pustaka Leaflet.js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Web GIS Development: Integrasi Leaflet.js, OpenStreetMap, Custom Markers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memetakan data fasilitas perkotaan dan visualisasi poligon zonasi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GIS Spatial Analysis: Choropleth Maps, Heatmaps Kepadatan Penduduk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menghubungkan sensor IoT lingkungan perkotaan ke dasbor Web GIS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Sensor Integration: Data Kualitas Udara, Banjir, Traffic CCTV ke Peta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Analisis Domain SPBE &amp; Koding Pemetaan Spasial Web GIS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&amp; Lab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arsitektur Smart Mobility &amp; Intelligent Transport System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Smart Mobility: Rute Optimasi Angkutan Umum, Real-Time Fleet Tracking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portal partisipasi publik pengaduan warga cerdas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Smart Citizen Participation: Sistem Aduan Warga Berbasis Geotagging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sistem Smart Energy &amp; Pengelolaan Sampah Cerdas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Smart Environment: Monitoring Konsumsi Energi Publik &amp; Smart Waste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Diskusi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merancang arsitektur Command Center perkotaan cerdas terpadu (C5)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Smart City Command Center: Integrasi Video AI Analytics, Telemetri, Big Data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perlindungan infrastruktur informasi vital perkotaan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Keamanan Siber Smart City: Proteksi Data Pribadi Warga &amp; Infrastruktur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mengevaluasi Indeks Kematangan Smart City &amp; Audit SPBE daerah (C5)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Pengukuran Tingkat Kematangan (Maturity Index) Smart City &amp; Indeks SPBE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Evaluasi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masterplan transformasi digital perkotaan terpadu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Masterplan Smart City: Penyusunan Dokumen Roadmap 5-Tahunan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Presentasi Masterplan Smart City &amp; Demonstrasi Purwarupa Portal Publik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40. STI-603 — Keamanan Informasi Lanjut (Advanced Information Security)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40.A: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STI-603 — Keamanan Informasi Lanjut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Advanced Information Security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(150m Kuliah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6</w:t>
            </w:r>
            <w:r>
              <w:rPr>
                <w:rFonts w:ascii="Calibri" w:hAnsi="Calibri"/>
                <w:color w:val="262626"/>
                <w:sz w:val="19"/>
              </w:rPr>
              <w:t xml:space="preserve"> / Sistem Komputer &amp; Infrastruktur (Core 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STI-405</w:t>
            </w:r>
            <w:r>
              <w:rPr>
                <w:rFonts w:ascii="Calibri" w:hAnsi="Calibri"/>
                <w:color w:val="262626"/>
                <w:sz w:val="19"/>
              </w:rPr>
              <w:t xml:space="preserve"> Dasar Keamanan Informasi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 (Audit Keamanan ISO 27001), </w:t>
            </w:r>
            <w:r>
              <w:rPr>
                <w:rFonts w:ascii="Consolas" w:hAnsi="Consolas"/>
                <w:color w:val="A02828"/>
                <w:sz w:val="18"/>
              </w:rPr>
              <w:t>KK3</w:t>
            </w:r>
            <w:r>
              <w:rPr>
                <w:rFonts w:ascii="Calibri" w:hAnsi="Calibri"/>
                <w:color w:val="262626"/>
                <w:sz w:val="19"/>
              </w:rPr>
              <w:t xml:space="preserve"> (Manajemen Risiko Siber), </w:t>
            </w:r>
            <w:r>
              <w:rPr>
                <w:rFonts w:ascii="Consolas" w:hAnsi="Consolas"/>
                <w:color w:val="A02828"/>
                <w:sz w:val="18"/>
              </w:rPr>
              <w:t>KK4</w:t>
            </w:r>
            <w:r>
              <w:rPr>
                <w:rFonts w:ascii="Calibri" w:hAnsi="Calibri"/>
                <w:color w:val="262626"/>
                <w:sz w:val="19"/>
              </w:rPr>
              <w:t xml:space="preserve"> (Uji Penetrasi Sistem)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PL-2</w:t>
            </w:r>
            <w:r>
              <w:rPr>
                <w:rFonts w:ascii="Calibri" w:hAnsi="Calibri"/>
                <w:color w:val="262626"/>
                <w:sz w:val="19"/>
              </w:rPr>
              <w:t xml:space="preserve"> (Cybersecurity Specialist &amp; Penetration Tester)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40.B: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 dan mengeksekusi</w:t>
            </w:r>
            <w:r>
              <w:rPr>
                <w:rFonts w:ascii="Calibri" w:hAnsi="Calibri"/>
                <w:color w:val="262626"/>
                <w:sz w:val="19"/>
              </w:rPr>
              <w:t xml:space="preserve"> tahapan uji penetrasi keamanan (</w:t>
            </w:r>
            <w:r>
              <w:rPr>
                <w:rFonts w:ascii="Calibri" w:hAnsi="Calibri"/>
                <w:i/>
                <w:color w:val="262626"/>
                <w:sz w:val="19"/>
              </w:rPr>
              <w:t>Penetration Testing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sesuai standar PTES dan MITRE ATT&amp;CK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 xml:space="preserve">) dengan etika </w:t>
            </w:r>
            <w:r>
              <w:rPr>
                <w:rFonts w:ascii="Calibri" w:hAnsi="Calibri"/>
                <w:i/>
                <w:color w:val="262626"/>
                <w:sz w:val="19"/>
              </w:rPr>
              <w:t>Red Teaming</w:t>
            </w:r>
            <w:r>
              <w:rPr>
                <w:rFonts w:ascii="Calibri" w:hAnsi="Calibri"/>
                <w:color w:val="262626"/>
                <w:sz w:val="19"/>
              </w:rPr>
              <w:t xml:space="preserve"> profesional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melakukan</w:t>
            </w:r>
            <w:r>
              <w:rPr>
                <w:rFonts w:ascii="Calibri" w:hAnsi="Calibri"/>
                <w:color w:val="262626"/>
                <w:sz w:val="19"/>
              </w:rPr>
              <w:t xml:space="preserve"> audit sistem manajemen keamanan informasi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klausul dan kontrol keamanan ISO/IEC 27001:2022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dalam bentuk dokumen Statement of Applicability (SoA)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KK3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menyusun</w:t>
            </w:r>
            <w:r>
              <w:rPr>
                <w:rFonts w:ascii="Calibri" w:hAnsi="Calibri"/>
                <w:color w:val="262626"/>
                <w:sz w:val="19"/>
              </w:rPr>
              <w:t xml:space="preserve"> rencana tanggap insiden (</w:t>
            </w:r>
            <w:r>
              <w:rPr>
                <w:rFonts w:ascii="Calibri" w:hAnsi="Calibri"/>
                <w:i/>
                <w:color w:val="262626"/>
                <w:sz w:val="19"/>
              </w:rPr>
              <w:t>Incident Response Plan</w:t>
            </w:r>
            <w:r>
              <w:rPr>
                <w:rFonts w:ascii="Calibri" w:hAnsi="Calibri"/>
                <w:color w:val="262626"/>
                <w:sz w:val="19"/>
              </w:rPr>
              <w:t>) dan melakukan analisis forensik digital dasar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kasus insiden kebocoran data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terstruktur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KK3, KK4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40.C: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etika Red Teaming dan metodologi standar PTES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Penetration Testing, Standar PTES, Hukum &amp; Etika Ethical Hacking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Reconnaissance dan OSINT (Shodan, Harvester, WHOIS)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Fase Pengumpulan Informasi: OSINT, DNS Enumeration, Shodan Recon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Network Scanning lanjutan menggunakan Nmap Scripting Engine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Advanced Scanning: Nmap NSE Scripts, Firewall/IDS Evasion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Hands-on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mengeksploitasi kerentanan web tingkat lanjut: SQLi Blind &amp; Time-Based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Web Exploitation: Blind SQL Injection via Sqlmap &amp; Manual Payload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Lab Hands-on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mengeksploitasi kerentanan SSRF, IDOR, dan Remote Code Execution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Web Exploitation: SSRF, IDOR, File Inclusion, Remote Code Execution (RCE)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mengoperasikan Metasploit Framework dan payload msfvenom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System Exploitation: Metasploit Framework, Meterpreter, Privilege Escalation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Hands-on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taktik Lateral Movement dan Credential Dumping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Post-Exploitation: Mimikatz, Lateral Movement, MITRE ATT&amp;CK Matrix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Praktik Penetration Testing &amp; Analisis Laporan Kerentanan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Praktik Lab Terjadwal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struktur standar ISO/IEC 27001:2022 Klausul 4-10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Standar ISO/IEC 27001:2022: Konteks Organisasi, Kepemimpinan, Operasi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Telaah Dokumen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93 kontrol keamanan Annex A ISO/IEC 27001:2022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Kontrol Keamanan Annex A: Organisasional, Orang, Fisik, Teknologi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dokumen Statement of Applicability (SoA) &amp; Gap Analysis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Audit Keamanan: Penyusunan Dokumen SoA &amp; Analisis Kesenjangan Sistem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Audit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menganalisis risiko keamanan siber berbasis ISO 27005 &amp; NIST SP 800-30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Manajemen Risiko Siber: Risk Assessment, Risk Treatment Plan (RTP)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prosedur kerja Computer Security Incident Response Team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Manajemen Insiden Siber: CSIRT Workflow, Triase Insiden, Kontaimen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mengekstraksi artefak forensik digital RAM via Volatility Framework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Digital Forensics Dasar: Analisis Memori RAM Volatil &amp; Ekstraksi Bukti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Forensik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Dokumen Kebijakan Keamanan Informasi (ISMS Policy)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 Kebijakan Keamanan Organisasi &amp; Simulasi Audit Eksternal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Presentasi Kelompok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Komprehensif Laporan Uji Penetrasi Profesional &amp; Naskah Audit ISO 27001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Portofolio Naskah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41. STI-604 — Digital Platform Engineering (Digital Platform Engineering)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41.A: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STI-604 — Digital Platform Engineering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Digital Platform Engineering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6</w:t>
            </w:r>
            <w:r>
              <w:rPr>
                <w:rFonts w:ascii="Calibri" w:hAnsi="Calibri"/>
                <w:color w:val="262626"/>
                <w:sz w:val="19"/>
              </w:rPr>
              <w:t xml:space="preserve"> / Rekayasa Perangkat Lunak &amp; Platform (Core 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STI-407</w:t>
            </w:r>
            <w:r>
              <w:rPr>
                <w:rFonts w:ascii="Calibri" w:hAnsi="Calibri"/>
                <w:color w:val="262626"/>
                <w:sz w:val="19"/>
              </w:rPr>
              <w:t xml:space="preserve"> Web Back End Development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Microservices &amp; Event Streaming), </w:t>
            </w:r>
            <w:r>
              <w:rPr>
                <w:rFonts w:ascii="Consolas" w:hAnsi="Consolas"/>
                <w:color w:val="A02828"/>
                <w:sz w:val="18"/>
              </w:rPr>
              <w:t>KK5</w:t>
            </w:r>
            <w:r>
              <w:rPr>
                <w:rFonts w:ascii="Calibri" w:hAnsi="Calibri"/>
                <w:color w:val="262626"/>
                <w:sz w:val="19"/>
              </w:rPr>
              <w:t xml:space="preserve"> (Platform Engineering &amp; CI/CD Pipeline)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PL-3</w:t>
            </w:r>
            <w:r>
              <w:rPr>
                <w:rFonts w:ascii="Calibri" w:hAnsi="Calibri"/>
                <w:color w:val="262626"/>
                <w:sz w:val="19"/>
              </w:rPr>
              <w:t xml:space="preserve"> (UI/UX Designer &amp; Digital Platform Engineer)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PEO-2</w:t>
            </w:r>
            <w:r>
              <w:rPr>
                <w:rFonts w:ascii="Calibri" w:hAnsi="Calibri"/>
                <w:color w:val="262626"/>
                <w:sz w:val="19"/>
              </w:rPr>
              <w:t xml:space="preserve"> (Technopreneurship)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41.B: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arsitektur sistem berbasis layanan mikro (</w:t>
            </w:r>
            <w:r>
              <w:rPr>
                <w:rFonts w:ascii="Calibri" w:hAnsi="Calibri"/>
                <w:i/>
                <w:color w:val="262626"/>
                <w:sz w:val="19"/>
              </w:rPr>
              <w:t>Microservices Architecture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prinsip Domain-Driven Design (DDD)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batas layanan (</w:t>
            </w:r>
            <w:r>
              <w:rPr>
                <w:rFonts w:ascii="Calibri" w:hAnsi="Calibri"/>
                <w:i/>
                <w:color w:val="262626"/>
                <w:sz w:val="19"/>
              </w:rPr>
              <w:t>Bounded Context</w:t>
            </w:r>
            <w:r>
              <w:rPr>
                <w:rFonts w:ascii="Calibri" w:hAnsi="Calibri"/>
                <w:color w:val="262626"/>
                <w:sz w:val="19"/>
              </w:rPr>
              <w:t>) yang tepat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komunikasi antar-layanan asinkron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message streaming Apache Kafka / RabbitMQ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penanganan jaminan pengiriman pesan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mengonfigurasi</w:t>
            </w:r>
            <w:r>
              <w:rPr>
                <w:rFonts w:ascii="Calibri" w:hAnsi="Calibri"/>
                <w:color w:val="262626"/>
                <w:sz w:val="19"/>
              </w:rPr>
              <w:t xml:space="preserve"> API Gateway, Service Discovery, dan pola ketahanan sistem (Circuit Breaker, Saga Pattern)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klaster platform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untuk skalabilitas tinggi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P4, 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pipeline Continuous Integration / Continuous Deployment (CI/CD) otomatis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GitHub Actions dan observability distributed tracing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terintegrasi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41.C: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evolusi dari Monolitik ke Microservices &amp; Platform Eng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Platform Engineering, Monolith vs Microservices Trade-offs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batas layanan menggunakan Domain-Driven Design (DDD)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Domain-Driven Design: Strategic Design, Bounded Context, Aggregates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Desain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komunikasi sinkron gRPC berkecepatan tinggi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Inter-Service Communication: gRPC, Protocol Buffers vs REST API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mengonfigurasi API Gateway (Kong / Ocelot) dan routing terpusat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API Gateway Pattern: Routing, Rate Limiting, Central Authentication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Service Discovery &amp; Registry (Consul / Eureka)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Service Discovery: Client-Side vs Server-Side Discovery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konsep Event-Driven Architecture &amp; Event Sourcing (C2)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Event-Driven Architecture: Event Producers, Event Consumers, Event Bus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Diskusi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klaster Apache Kafka: Broker, Topic, Partition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Apache Kafka Deep Dive: Topic Partitions, Consumer Groups, Offsets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Koding Terjadwal Microservices gRPC &amp; Streaming Apache Kafka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Coding Lab Test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pola transaksi terdistribusi Saga Pattern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Distributed Transactions: Saga Pattern (Orchestration vs Choreography)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pola CQRS (Command Query Responsibility Segregation)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CQRS Pattern: Read Model vs Write Model Separation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Circuit Breaker Pattern &amp; Retry Policy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System Resilience: Circuit Breaker (Resilience4j/Polly), Fallbacks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mengonfigurasi Distributed Caching via Redis Cluster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Distributed Caching: Redis Cluster, Cache-Aside, Invalidation Policy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Distributed Tracing via OpenTelemetry &amp; Jaeger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Platform Observability: Distributed Tracing, Logs Aggregation, Metrics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Pipeline CI/CD otomatis via GitHub Actions (C6)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CI/CD Automation: Automated Test Execution, Docker Build &amp; Push Pipeline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CI/CD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mendeploy klaster platform microservices terpadu di cloud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End-to-End Platform Deployment: Multi-Service Cluster Deployment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Produk Digital Platform Enterprise &amp; Ujian Ketahanan Sistem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42. FST-611 — Metodologi Penelitian (Research Methodology)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42.A: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FST-611 — Metodologi Penelitian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Research Methodology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(100m Kuliah + 120m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6</w:t>
            </w:r>
            <w:r>
              <w:rPr>
                <w:rFonts w:ascii="Calibri" w:hAnsi="Calibri"/>
                <w:color w:val="262626"/>
                <w:sz w:val="19"/>
              </w:rPr>
              <w:t xml:space="preserve"> / Metodologi Penelitian &amp; Karya Ilmiah (FSTI)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Minimal Telah Menempuh 100 SKS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KU1</w:t>
            </w:r>
            <w:r>
              <w:rPr>
                <w:rFonts w:ascii="Calibri" w:hAnsi="Calibri"/>
                <w:color w:val="262626"/>
                <w:sz w:val="19"/>
              </w:rPr>
              <w:t xml:space="preserve"> (Berpikir Kritis &amp; Problem Formulation), </w:t>
            </w:r>
            <w:r>
              <w:rPr>
                <w:rFonts w:ascii="Consolas" w:hAnsi="Consolas"/>
                <w:color w:val="A02828"/>
                <w:sz w:val="18"/>
              </w:rPr>
              <w:t>KU2</w:t>
            </w:r>
            <w:r>
              <w:rPr>
                <w:rFonts w:ascii="Calibri" w:hAnsi="Calibri"/>
                <w:color w:val="262626"/>
                <w:sz w:val="19"/>
              </w:rPr>
              <w:t xml:space="preserve"> (Komunikasi Ilmiah &amp; Sitasi Akademik)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Profil Lulusan (</w:t>
            </w: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s.d. </w:t>
            </w:r>
            <w:r>
              <w:rPr>
                <w:rFonts w:ascii="Consolas" w:hAnsi="Consolas"/>
                <w:color w:val="A02828"/>
                <w:sz w:val="18"/>
              </w:rPr>
              <w:t>PL-4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 xml:space="preserve"> (Research &amp; Lifelong Learning)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42.B: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melakukan</w:t>
            </w:r>
            <w:r>
              <w:rPr>
                <w:rFonts w:ascii="Calibri" w:hAnsi="Calibri"/>
                <w:color w:val="262626"/>
                <w:sz w:val="19"/>
              </w:rPr>
              <w:t xml:space="preserve"> tinjauan literatur sistematis (</w:t>
            </w:r>
            <w:r>
              <w:rPr>
                <w:rFonts w:ascii="Calibri" w:hAnsi="Calibri"/>
                <w:i/>
                <w:color w:val="262626"/>
                <w:sz w:val="19"/>
              </w:rPr>
              <w:t>Systematic Literature Review / SLR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database jurnal bereputasi (IEEE, ACM, Scopus, SINTA)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untuk menemukan kesenjangan riset (</w:t>
            </w:r>
            <w:r>
              <w:rPr>
                <w:rFonts w:ascii="Calibri" w:hAnsi="Calibri"/>
                <w:i/>
                <w:color w:val="262626"/>
                <w:sz w:val="19"/>
              </w:rPr>
              <w:t>Research Gap</w:t>
            </w:r>
            <w:r>
              <w:rPr>
                <w:rFonts w:ascii="Calibri" w:hAnsi="Calibri"/>
                <w:color w:val="262626"/>
                <w:sz w:val="19"/>
              </w:rPr>
              <w:t>) yang orisinal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metodologi penelitian komputasi (DSRM, Eksperimental, Kuantitatif)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rancangan eksperimen, dataset, dan metrik evaluasi yang valid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ilmiah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menyusun</w:t>
            </w:r>
            <w:r>
              <w:rPr>
                <w:rFonts w:ascii="Calibri" w:hAnsi="Calibri"/>
                <w:color w:val="262626"/>
                <w:sz w:val="19"/>
              </w:rPr>
              <w:t xml:space="preserve"> dokumen proposal Tugas Akhir yang lengkap dan bebas plagiasi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sesuai format panduan skripsi FSTI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tata bahasa ilmiah baku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KU2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42.C: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hakikat penelitian ilmiah di bidang ilmu komputasi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Riset Komputasi, Etika Peneliti, Taksonomi Riset IT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mengidentifikasi topik riset dan merumuskan Research Questions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Identifikasi Masalah Penelitian, Rumusan Masalah, Batasan Masalah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metodologi Systematic Literature Review (SLR) Kitchenham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Metodologi SLR: Search String, Kriteria Inklusi/Eksklusi, Protokol Riset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SLR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menelusuri repositori ilmiah bereputasi (IEEE, Scopus, ScienceDirect)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Teknik Penelusuran Database Jurnal Bereputasi &amp; Boolean Operators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Lab Penelusuran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menyintesis State-of-the-Art (SotA) dan merumuskan Research Gap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Analisis State-of-the-Art, Komparasi Metode Terdahulu, Research Gap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paradigma Design Science Research Methodology (DSRM) (C2)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Paradigma Riset: DSRM Framework, Riset Eksperimental vs Empiris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Diskusi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desain eksperimen komputasi, variabel, dan dataset uji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Desain Eksperimen: Variabel Bebas/Terikat, Baseline, Benchmark Dataset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Naskah Bab 1 (Pendahuluan) &amp; Matriks Literatur SLR Komprehensif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Draft Bab 1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menentukan metrik evaluasi riset komputasi (Akurasi, F1, Latensi, SUS)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Metrik Evaluasi: Performance Metrics, Statistical Significance Test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Bab 2 (Tinjauan Pustaka &amp; Landasan Teori) yang kritis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Penulisan Landasan Teori Kritis &amp; Sintesis Pustaka Ilmiah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Penulisan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Bab 3 (Metodologi Penelitian &amp; Arsitektur Usulan)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Penulisan Metodologi Riset: Tahapan Pelaksanaan &amp; Arsitektur Sistem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Penulisan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menerapkan etika publikasi, pencegahan fabrikasi data &amp; plagiasi (A3)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Integritas Ilmiah: Anti-Fabrikasi, Falsifikasi, Uji Turnitin (&lt;20%)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Diskusi Etika Riset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mengelola sitasi terstandar IEEE/APA menggunakan Mendeley/Zotero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Manajemen Referensi: Mendeley Integration, BibTeX, Citation Style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Praktik Sitasi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peer-review kritis terhadap naskah proposal rekan (C5)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Peer Review Workshop: Memberikan Masukan Konstruktif Naskah Ilmiah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Peer Review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mempresentasikan proposal riset dengan teknik komunikasi efektif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Teknik Presentasi Ilmiah Proposal Skripsi &amp; Desain Slide Efektif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Simulasi Seminar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Penilaian Naskah Lengkap Proposal Tugas Akhir (Bab 1, 2, 3) Siap Seminar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Proposal Final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43. STI-701 — Inovasi Teknologi dan Startup Digital (Tech Innovation and Digital Startup)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43.A: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STI-701 — Inovasi Teknologi dan Startup Digital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Tech Innovation and Digital Startup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7</w:t>
            </w:r>
            <w:r>
              <w:rPr>
                <w:rFonts w:ascii="Calibri" w:hAnsi="Calibri"/>
                <w:color w:val="262626"/>
                <w:sz w:val="19"/>
              </w:rPr>
              <w:t xml:space="preserve"> / Technopreneurship &amp; Inovasi Bisnis (Core 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MKU-204</w:t>
            </w:r>
            <w:r>
              <w:rPr>
                <w:rFonts w:ascii="Calibri" w:hAnsi="Calibri"/>
                <w:color w:val="262626"/>
                <w:sz w:val="19"/>
              </w:rPr>
              <w:t xml:space="preserve"> Kewirausahaan 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  <w:r>
              <w:rPr>
                <w:rFonts w:ascii="Calibri" w:hAnsi="Calibri"/>
                <w:color w:val="262626"/>
                <w:sz w:val="19"/>
              </w:rPr>
              <w:t xml:space="preserve"> (Inovasi Produk Digital, Lean Startup, Validasi MVP &amp; Pitching)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PL-4</w:t>
            </w:r>
            <w:r>
              <w:rPr>
                <w:rFonts w:ascii="Calibri" w:hAnsi="Calibri"/>
                <w:color w:val="262626"/>
                <w:sz w:val="19"/>
              </w:rPr>
              <w:t xml:space="preserve"> (Digital Technopreneur &amp; IT Product Innovator)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PEO-2</w:t>
            </w:r>
            <w:r>
              <w:rPr>
                <w:rFonts w:ascii="Calibri" w:hAnsi="Calibri"/>
                <w:color w:val="262626"/>
                <w:sz w:val="19"/>
              </w:rPr>
              <w:t xml:space="preserve"> (Digital Innovation and Technopreneurship)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43.B: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melakukan</w:t>
            </w:r>
            <w:r>
              <w:rPr>
                <w:rFonts w:ascii="Calibri" w:hAnsi="Calibri"/>
                <w:color w:val="262626"/>
                <w:sz w:val="19"/>
              </w:rPr>
              <w:t xml:space="preserve"> validasi problem-solusi (</w:t>
            </w:r>
            <w:r>
              <w:rPr>
                <w:rFonts w:ascii="Calibri" w:hAnsi="Calibri"/>
                <w:i/>
                <w:color w:val="262626"/>
                <w:sz w:val="19"/>
              </w:rPr>
              <w:t>Problem-Solution Fit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metodologi Lean Startup dan wawancara pengguna awal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empiris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 dan 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Minimum Viable Product (MVP) fungsional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berbasis solusi teknologi cerdas (AI/Platform/IoT)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siklus Build-Measure-Learn yang cepat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metrik pertumbuhan startup (AARRR Pirate Metrics, CAC, LTV, Burn Rate)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dashboard analitik produk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kuantitatif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menyusun</w:t>
            </w:r>
            <w:r>
              <w:rPr>
                <w:rFonts w:ascii="Calibri" w:hAnsi="Calibri"/>
                <w:color w:val="262626"/>
                <w:sz w:val="19"/>
              </w:rPr>
              <w:t xml:space="preserve"> Investor Pitch Deck 10-slide dan mempresentasikannya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di hadapan panel investor/penguji pada ajang Demo Day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persuasif dan profesional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43.C: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ekosistem startup teknologi dan metodologi Lean Startup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Digital Startup, Siklus Build-Measure-Learn, Karakteristik Founder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Ideasi (170m)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Customer Discovery dan wawancara mendalam pengguna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Customer Discovery: Pain Points Identification, Problem Interview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Fieldwork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Lean Canvas dan merumuskan Unique Value Proposition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Lean Canvas 9 Blok: Problem, Solution, UVP, Unfair Advantage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Lean Canvas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mengidentifikasi jenis-jenis Minimum Viable Product (MVP) (C2)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Strategi Validasi MVP: Landing Page, Concierge, Wizard of Oz MVP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Ceramah &amp; Diskusi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membuat Landing Page MVP berkecepatan tinggi dengan analytics tracker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MVP Prototyping: Landing Page Builder, Google Analytics, Hotjar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mengeksekusi kampanye validasi awal Smoke Testing dan uji konversi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Smoke Testing: Traffic Acquisition, Conversion Rate Metrics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Analytics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arsitektur MVP Fungsional Sprint 1 produk digital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Perancangan Produk Inti: Wireframing &amp; Core Architecture Design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Presentasi Validasi Pasar, Hasil Landing Page MVP, &amp; Traksi Awal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Pitching UTS Terjadwal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MVP Fungsional Sprint 1: Integrasi fitur solusi cerdas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Pembangunan Produk: Sprint 1 Core Smart Features Integration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MVP Fungsional Sprint 2: UI polish dan onboarding flow (C6)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Pembangunan Produk: Sprint 2 Onboarding &amp; User Retention Loop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metrik startup AARRR (Acquisition to Revenue)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Startup Growth Metrics: AARRR Pirate Metrics &amp; Cohort Analysis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menghitung Unit Economics: CAC, LTV, Churn Rate, Runway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Finansial Startup: Customer Acquisition Cost vs Lifetime Value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lanskap pendanaan startup: Angel, Seed, VC, Term Sheet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Startup Funding: Valuasi Startup, Cap Table, Term Sheet Negotiation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Diskusi Panel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Investor Pitch Deck 10-Slide berstandar Silicon Valley (C6)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 Pitch Deck: Problem, Solution, Market, Product, Traction, Ask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Pitching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simulasi pitching (Dry Run) dan penyempurnaan presentasi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Pitching Rehearsal &amp; Peer Feedback bersama Mentor Industri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Simulasi Pitching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Startup Demo Day: Pitching di Hadapan Panel Investor &amp; Pengujian MVP Live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44. FST-610 — Capstone Project FSTI (FSTI Multidisciplinary Capstone Project)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44.A: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FST-610 — Capstone Project FSTI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FSTI Multidisciplinary Capstone Project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Proyek</w:t>
            </w:r>
            <w:r>
              <w:rPr>
                <w:rFonts w:ascii="Calibri" w:hAnsi="Calibri"/>
                <w:color w:val="262626"/>
                <w:sz w:val="19"/>
              </w:rPr>
              <w:t xml:space="preserve"> (270 Menit Studio Proyek / Minggu)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7</w:t>
            </w:r>
            <w:r>
              <w:rPr>
                <w:rFonts w:ascii="Calibri" w:hAnsi="Calibri"/>
                <w:color w:val="262626"/>
                <w:sz w:val="19"/>
              </w:rPr>
              <w:t xml:space="preserve"> / Proyek Terpadu Multidisiplin (FSTI)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Minimal Telah Menempuh 110 SKS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S1</w:t>
            </w:r>
            <w:r>
              <w:rPr>
                <w:rFonts w:ascii="Calibri" w:hAnsi="Calibri"/>
                <w:color w:val="262626"/>
                <w:sz w:val="19"/>
              </w:rPr>
              <w:t xml:space="preserve"> (Etika Tim), </w:t>
            </w:r>
            <w:r>
              <w:rPr>
                <w:rFonts w:ascii="Consolas" w:hAnsi="Consolas"/>
                <w:color w:val="A02828"/>
                <w:sz w:val="18"/>
              </w:rPr>
              <w:t>KU1-KU3</w:t>
            </w:r>
            <w:r>
              <w:rPr>
                <w:rFonts w:ascii="Calibri" w:hAnsi="Calibri"/>
                <w:color w:val="262626"/>
                <w:sz w:val="19"/>
              </w:rPr>
              <w:t xml:space="preserve"> (Manajemen &amp; Komunikasi), </w:t>
            </w:r>
            <w:r>
              <w:rPr>
                <w:rFonts w:ascii="Consolas" w:hAnsi="Consolas"/>
                <w:color w:val="A02828"/>
                <w:sz w:val="18"/>
              </w:rPr>
              <w:t>P1-P4</w:t>
            </w:r>
            <w:r>
              <w:rPr>
                <w:rFonts w:ascii="Calibri" w:hAnsi="Calibri"/>
                <w:color w:val="262626"/>
                <w:sz w:val="19"/>
              </w:rPr>
              <w:t xml:space="preserve"> (Sains Komputasi), </w:t>
            </w:r>
            <w:r>
              <w:rPr>
                <w:rFonts w:ascii="Consolas" w:hAnsi="Consolas"/>
                <w:color w:val="A02828"/>
                <w:sz w:val="18"/>
              </w:rPr>
              <w:t>KK1-KK6</w:t>
            </w:r>
            <w:r>
              <w:rPr>
                <w:rFonts w:ascii="Calibri" w:hAnsi="Calibri"/>
                <w:color w:val="262626"/>
                <w:sz w:val="19"/>
              </w:rPr>
              <w:t xml:space="preserve"> (Integrasi Solusi Nyata)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Profil Lulusan (</w:t>
            </w: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s.d. </w:t>
            </w:r>
            <w:r>
              <w:rPr>
                <w:rFonts w:ascii="Consolas" w:hAnsi="Consolas"/>
                <w:color w:val="A02828"/>
                <w:sz w:val="18"/>
              </w:rPr>
              <w:t>PL-4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PEO-2</w:t>
            </w:r>
            <w:r>
              <w:rPr>
                <w:rFonts w:ascii="Calibri" w:hAnsi="Calibri"/>
                <w:color w:val="262626"/>
                <w:sz w:val="19"/>
              </w:rPr>
              <w:t xml:space="preserve"> (Technopreneurship)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44.B: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mengidentifikasi dan 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permasalahan kompleks multidisiplin mitra industri/masyarakat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serta merumuskan dokumen Software Architecture Document (SAD)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KU1, P2, P4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 dan mengintegrasikan</w:t>
            </w:r>
            <w:r>
              <w:rPr>
                <w:rFonts w:ascii="Calibri" w:hAnsi="Calibri"/>
                <w:color w:val="262626"/>
                <w:sz w:val="19"/>
              </w:rPr>
              <w:t xml:space="preserve"> solusi sistem digital terpadu (Full-Stack, AI/Cloud/IoT)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dalam tim multidisiplin lintas prodi FSTI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prinsip arsitektur berstandar industri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KK1-KK6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melakukan</w:t>
            </w:r>
            <w:r>
              <w:rPr>
                <w:rFonts w:ascii="Calibri" w:hAnsi="Calibri"/>
                <w:color w:val="262626"/>
                <w:sz w:val="19"/>
              </w:rPr>
              <w:t xml:space="preserve"> pengujian menyeluruh (Unit, Integration, End-to-End, User Acceptance Testing / UAT)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bersama pengguna akhir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reliabilitas sistem tinggi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KU1, 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menyajikan dan mendemonstrasikan</w:t>
            </w:r>
            <w:r>
              <w:rPr>
                <w:rFonts w:ascii="Calibri" w:hAnsi="Calibri"/>
                <w:color w:val="262626"/>
                <w:sz w:val="19"/>
              </w:rPr>
              <w:t xml:space="preserve"> produk akhir Capstone Project, poster ilmiah, dan buku panduan pengguna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ajang Capstone Expo FSTI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profesional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KU2, S1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44.C: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pedoman Capstone Project dan membentuk tim multidisiplin (A2)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Sosialisasi Capstone Project FSTI, Pembentukan Tim Multidisiplin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Studio Briefing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mengidentifikasi problem mitra industri dan menyusun Project Scope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Elisitasi Problem Mitra: Problem Definition &amp; Scope Statement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Fieldwork &amp; Diskusi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dokumen Proposal Capstone dan MoU kesepakatan mitra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 Proposal Capstone Project &amp; Kontrak Kerja Mitra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Bimbingan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merancang Software Architecture Document (SAD) sistem terpadu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Perancangan Arsitektur Sistem Terpadu (SAD IEEE 1471)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Workshop Desain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Dokumen SAD &amp; Spesifikasi Sistem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UI/UX Design System dan skema basis data terdistribusi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Perancangan Antarmuka Kolaboratif &amp; Skema Database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mengeksekusi Sprint 1: Pembangunan modul dasar sistem (C6)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Pembangunan Modul Dasar: Front-End, Back-End, DB CRUD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demonstrasi kemajuan sistem Sprint 1 kepada pembimbing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Sprint 1 Review: Demonstrasi Fungsionalitas Modul Dasar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Studio Review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Monitoring dan Evaluasi (Monev) Capstone 50% &amp; Validasi Arsitektur SAD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Monev Tengah Semester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Monev Capstone 50% &amp; Validasi Arsitektur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mengeksekusi Sprint 2: Pembangunan modul cerdas (AI/Cloud/IoT)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Pembangunan Modul Cerdas: Integrasi Layanan AI / IoT Telemetri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mengeksekusi Sprint 3: Integrasi menyeluruh seluruh modul sistem (C6)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System Integration Sprint: Koneksi Seluruh Modul Lintas Disiplin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dan mengeksekusi pengujian otomatis &amp; Stress Testing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Pengujian Sistem Komprehensif: Integration Test &amp; Load Test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Testing Session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melaksanakan User Acceptance Testing (UAT) bersama mitra pengguna (C5)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UAT Execution: Lembar Pengujian Pengguna Akhir &amp; Feedback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Field Testing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Pengujian Sistem &amp; Dokumen UAT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memperbaiki bug dan menyusun buku panduan pengguna (User Manual)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Bug Fixing &amp; Penyusunan Dokumen User Manual Lengkap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Laporan Akhir Capstone Project dan Poster Ilmiah (C6)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 Laporan Akhir Capstone, Naskah Teknis, &amp; Poster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Bimbingan Dokumen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memproduksi video demonstrasi produk sistem digital profesional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Produksi Video Demo Produk 3-Menit &amp; Geladi Bersih Expo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Studio Produksi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Capstone Expo FSTI: Sidang Terpadu Lintas Prodi &amp; Demonstrasi Produk Live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Capstone Expo &amp; Sidang Produk Live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45. FST-612 — Praktik Kerja Lapangan (PKL) (Industrial Internship)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45.A: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FST-612 — Praktik Kerja Lapangan (PKL)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Industrial Internship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Magang</w:t>
            </w:r>
            <w:r>
              <w:rPr>
                <w:rFonts w:ascii="Calibri" w:hAnsi="Calibri"/>
                <w:color w:val="262626"/>
                <w:sz w:val="19"/>
              </w:rPr>
              <w:t xml:space="preserve"> (240 Menit Praktik Industri / Minggu)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7</w:t>
            </w:r>
            <w:r>
              <w:rPr>
                <w:rFonts w:ascii="Calibri" w:hAnsi="Calibri"/>
                <w:color w:val="262626"/>
                <w:sz w:val="19"/>
              </w:rPr>
              <w:t xml:space="preserve"> / Pengalaman Kerja Industri &amp; DUDI (FSTI)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Minimal Telah Menempuh 100 SKS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S1</w:t>
            </w:r>
            <w:r>
              <w:rPr>
                <w:rFonts w:ascii="Calibri" w:hAnsi="Calibri"/>
                <w:color w:val="262626"/>
                <w:sz w:val="19"/>
              </w:rPr>
              <w:t xml:space="preserve"> (Etika Profesi), </w:t>
            </w:r>
            <w:r>
              <w:rPr>
                <w:rFonts w:ascii="Consolas" w:hAnsi="Consolas"/>
                <w:color w:val="A02828"/>
                <w:sz w:val="18"/>
              </w:rPr>
              <w:t>KU1-KU3</w:t>
            </w:r>
            <w:r>
              <w:rPr>
                <w:rFonts w:ascii="Calibri" w:hAnsi="Calibri"/>
                <w:color w:val="262626"/>
                <w:sz w:val="19"/>
              </w:rPr>
              <w:t xml:space="preserve"> (Komunikasi &amp; Adaptabilitas), </w:t>
            </w:r>
            <w:r>
              <w:rPr>
                <w:rFonts w:ascii="Consolas" w:hAnsi="Consolas"/>
                <w:color w:val="A02828"/>
                <w:sz w:val="18"/>
              </w:rPr>
              <w:t>KK1-KK6</w:t>
            </w:r>
            <w:r>
              <w:rPr>
                <w:rFonts w:ascii="Calibri" w:hAnsi="Calibri"/>
                <w:color w:val="262626"/>
                <w:sz w:val="19"/>
              </w:rPr>
              <w:t xml:space="preserve"> (Penerapan Kompetensi di Industri)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Profil Lulusan (</w:t>
            </w: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s.d. </w:t>
            </w:r>
            <w:r>
              <w:rPr>
                <w:rFonts w:ascii="Consolas" w:hAnsi="Consolas"/>
                <w:color w:val="A02828"/>
                <w:sz w:val="18"/>
              </w:rPr>
              <w:t>PL-4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PEO-2</w:t>
            </w:r>
            <w:r>
              <w:rPr>
                <w:rFonts w:ascii="Calibri" w:hAnsi="Calibri"/>
                <w:color w:val="262626"/>
                <w:sz w:val="19"/>
              </w:rPr>
              <w:t xml:space="preserve"> (Technopreneurship)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45.B: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beradaptasi dan 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etika kerja profesional, kedisiplinan, dan komunikasi efektif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lingkungan industri Dunia Usaha / Dunia Industri (DUDI)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bertanggung jawab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A3, 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S1, KU2, KU3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 dan menyelesaikan</w:t>
            </w:r>
            <w:r>
              <w:rPr>
                <w:rFonts w:ascii="Calibri" w:hAnsi="Calibri"/>
                <w:color w:val="262626"/>
                <w:sz w:val="19"/>
              </w:rPr>
              <w:t xml:space="preserve"> tugas rekayasa teknologi informasi nyata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sesuai arahan supervisor industri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standar kualitas industri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KU1, KK1-KK6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menyusun</w:t>
            </w:r>
            <w:r>
              <w:rPr>
                <w:rFonts w:ascii="Calibri" w:hAnsi="Calibri"/>
                <w:color w:val="262626"/>
                <w:sz w:val="19"/>
              </w:rPr>
              <w:t xml:space="preserve"> laporan resmi Praktik Kerja Lapangan dan mempresentasikannya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dalam seminar pertanggungjawaban akademik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KU2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45.C: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memahami tata tertib industri, K3, dan orientasi divisi kerja (A2)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Orientasi Lingkungan Kerja Industri &amp; Penetapan Rencana Kerja DUDI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Orientasi Perusahaan (240m)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mengidentifikasi alur kerja proses bisnis dan sistem TI perusahaan (C2)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Pemetaan Proses Bisnis Divisi &amp; Arsitektur Teknologi Perusahaan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 Kerja (240m)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melaksanakan penugasan operasional sistem/software tahap awal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Pelaksanaan Tugas Divisi: Bug Fixing / Database Maintenance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 Kerja (240m)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berkolaborasi dalam tim kerja industri menggunakan tools korporasi (A3)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Kolaborasi Tim: Daily Standup Perusahaan &amp; Task Management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Praktik Kerja (240m)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Logbook Bulanan 1 &amp; Evaluasi Awal Mitra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permasalahan teknis spesifik pada proyek industri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Identifikasi Masalah Teknis Nyata pada Sub-Sistem Perusahaan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 Kerja (240m)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merumuskan usulan solusi perbaikan rekayasa perangkat lunak/jaringan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Perancangan Solusi Rekayasa Komputasi Terapan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 Kerja (240m)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modul software/infrastruktur yang ditugaskan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Eksekusi Rekayasa Teknis: Pengodean Modul / Hardening Jaringan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 Kerja (240m)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Logbook Bulanan &amp; Penilaian Kinerja oleh Supervisor Industri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Supervisor Industri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Kinerja Lapangan Supervisor DUDI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pengujian modul software bersama tim Quality Assurance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Pengujian Fungsional Sistem &amp; Integrasi Modul Industri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 Kerja (240m)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dokumentasi teknis kode dan panduan instalasi sistem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 Dokumentasi Teknis Kode &amp; Release Notes Perusahaan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 Kerja (240m)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menyelesaikan penugasan akhir proyek industri secara mandiri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Penyelesaian Proyek Khusus Magang &amp; Review Supervisor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 Kerja (240m)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mengevaluasi pengalaman kerja dan kesesuaian kurikulum dengan DUDI (C5)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Refleksi Kesenjangan Kompetensi Akademik vs Tuntutan Industri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Praktik Kerja (240m)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Logbook Bulanan 2 &amp; Draft Naskah Laporan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serah terima hasil pekerjaan kepada supervisor industri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Penutupan Magang: Handover Hasil Kerja &amp; Berita Acara PKL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Handover Perusahaan (240m)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draf Laporan Resmi Praktik Kerja Lapangan (C5)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 Dokumen Naskah Laporan PKL Berstandar FSTI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Bimbingan Laporan (120m)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menyiapkan slide presentasi seminar PKL dengan visualisasi kerja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Finalisasi Laporan PKL, Pengesahan Mitra, &amp; Slide Presentasi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Bimbingan Laporan (120m)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Seminar Terbuka Pertanggungjawaban Praktik Kerja Lapangan (PKL)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Seminar PKL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Seminar Terbuka Pertanggungjawaban PKL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46. FST-613 — Pra-Skripsi / Seminar Proposal (Pre-Thesis / Proposal Seminar)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46.A: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FST-613 — Pra-Skripsi / Seminar Proposal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Pre-Thesis / Proposal Seminar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Seminar</w:t>
            </w:r>
            <w:r>
              <w:rPr>
                <w:rFonts w:ascii="Calibri" w:hAnsi="Calibri"/>
                <w:color w:val="262626"/>
                <w:sz w:val="19"/>
              </w:rPr>
              <w:t xml:space="preserve"> (100m Bimbingan + 120m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7</w:t>
            </w:r>
            <w:r>
              <w:rPr>
                <w:rFonts w:ascii="Calibri" w:hAnsi="Calibri"/>
                <w:color w:val="262626"/>
                <w:sz w:val="19"/>
              </w:rPr>
              <w:t xml:space="preserve"> / Tugas Akhir &amp; Publikasi Ilmiah (FSTI)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Lulus </w:t>
            </w:r>
            <w:r>
              <w:rPr>
                <w:rFonts w:ascii="Consolas" w:hAnsi="Consolas"/>
                <w:color w:val="A02828"/>
                <w:sz w:val="18"/>
              </w:rPr>
              <w:t>FST-611</w:t>
            </w:r>
            <w:r>
              <w:rPr>
                <w:rFonts w:ascii="Calibri" w:hAnsi="Calibri"/>
                <w:color w:val="262626"/>
                <w:sz w:val="19"/>
              </w:rPr>
              <w:t xml:space="preserve"> Metodologi Penelitian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KU1</w:t>
            </w:r>
            <w:r>
              <w:rPr>
                <w:rFonts w:ascii="Calibri" w:hAnsi="Calibri"/>
                <w:color w:val="262626"/>
                <w:sz w:val="19"/>
              </w:rPr>
              <w:t xml:space="preserve"> (Sintesis Kritis Masalah Riset), </w:t>
            </w:r>
            <w:r>
              <w:rPr>
                <w:rFonts w:ascii="Consolas" w:hAnsi="Consolas"/>
                <w:color w:val="A02828"/>
                <w:sz w:val="18"/>
              </w:rPr>
              <w:t>KU2</w:t>
            </w:r>
            <w:r>
              <w:rPr>
                <w:rFonts w:ascii="Calibri" w:hAnsi="Calibri"/>
                <w:color w:val="262626"/>
                <w:sz w:val="19"/>
              </w:rPr>
              <w:t xml:space="preserve"> (Komunikasi Ilmiah &amp; Pertanggungjawaban Akademik)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Profil Lulusan (</w:t>
            </w: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s.d. </w:t>
            </w:r>
            <w:r>
              <w:rPr>
                <w:rFonts w:ascii="Consolas" w:hAnsi="Consolas"/>
                <w:color w:val="A02828"/>
                <w:sz w:val="18"/>
              </w:rPr>
              <w:t>PL-4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 xml:space="preserve"> (Research)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46.B: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menyempurnakan</w:t>
            </w:r>
            <w:r>
              <w:rPr>
                <w:rFonts w:ascii="Calibri" w:hAnsi="Calibri"/>
                <w:color w:val="262626"/>
                <w:sz w:val="19"/>
              </w:rPr>
              <w:t xml:space="preserve"> naskah proposal penelitian Tugas Akhir (Bab 1, 2, 3)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telaah literatur mutakhir dan bimbingan intensif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metodologi yang valid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mempresentasikan dan mempertahankan</w:t>
            </w:r>
            <w:r>
              <w:rPr>
                <w:rFonts w:ascii="Calibri" w:hAnsi="Calibri"/>
                <w:color w:val="262626"/>
                <w:sz w:val="19"/>
              </w:rPr>
              <w:t xml:space="preserve"> rancangan proposal penelitian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di hadapan tim dosen penguji pada forum Seminar Proposal Terbuka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argumentatif dan ilmiah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merevisi dan menyelesaikan</w:t>
            </w:r>
            <w:r>
              <w:rPr>
                <w:rFonts w:ascii="Calibri" w:hAnsi="Calibri"/>
                <w:color w:val="262626"/>
                <w:sz w:val="19"/>
              </w:rPr>
              <w:t xml:space="preserve"> dokumen proposal definitif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masukan berita acara seminar proposal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untuk memperoleh izin riset skripsi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KU1, KU2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46.C: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alur pendaftaran seminar proposal dan etika bimbingan (A2)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Sosialisasi Prosedur Pra-Skripsi &amp; Penetapan Tim Dosen Pembimbing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Bimbingan Klasikal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menyempurnakan latar belakang dan rumusan masalah riset Bab 1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Bimbingan Intensif: Penajaman Research Gap &amp; Urgensi Riset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Bimbingan Mandiri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memperbarui tinjauan pustaka dan matriks State-of-the-Art Bab 2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Bimbingan Intensif: Pemutakhiran Rujukan Jurnal Bereputasi 5 Tahun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Bimbingan Mandiri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menyempurnakan arsitektur usulan dan langkah eksperimen Bab 3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Bimbingan Intensif: Perancangan Arsitektur Sistem &amp; Baseline Komparasi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Bimbingan Mandiri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Naskah Bab 1-3 &amp; Matriks Literatur SLR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menyiapkan instrumen pengumpulan data dan verifikasi dataset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Validasi Dataset Penelitian (Primer / Benchmark Publik)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Bimbingan Mandiri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uji bebas plagiasi Turnitin naskah proposal (&lt;20%) (A3)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Pemeriksaan Similarity Index Turnitin &amp; Penyesuaian Parafrasa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Uji Plagiasi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memperoleh persetujuan (</w:t>
            </w:r>
            <w:r>
              <w:rPr>
                <w:rFonts w:ascii="Calibri" w:hAnsi="Calibri"/>
                <w:i/>
                <w:color w:val="262626"/>
                <w:sz w:val="19"/>
              </w:rPr>
              <w:t>Approval</w:t>
            </w:r>
            <w:r>
              <w:rPr>
                <w:rFonts w:ascii="Calibri" w:hAnsi="Calibri"/>
                <w:color w:val="262626"/>
                <w:sz w:val="19"/>
              </w:rPr>
              <w:t>) maju seminar proposal dari pembimbing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Persetujuan Naskah Final Proposal oleh Pembimbing Utama &amp; Pendamping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Konsultasi Persetujuan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Penelaahan Kelayakan Dokumen Draft Proposal oleh Tim KBK Program Studi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Review Kelayakan KBK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Penelaahan Kelayakan Proposal oleh KBK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slide presentasi seminar proposal yang terstruktur dan padat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Teknik Desain Slide Presentasi Ilmiah &amp; Komunikasi Publik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Presentasi (100m)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simulasi presentasi lisan (Dry Run) seminar proposal (C5)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Geladi Bersih Presentasi Seminar Proposal &amp; Penguasaan Materi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Simulasi Presentasi (100m)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mendaftarkan berkas administrasi dan penjadwalan sidang Sempro (A2)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Pendaftaran Ujian Seminar Proposal &amp; Distribusi Naskah Penguji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Administrasi Akademik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mempresentasikan proposal riset di hadapan 3 Dosen Penguji (C5)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Pelaksanaan Sidang Seminar Proposal Terbuka (Sesi Presentasi 15m)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Ujian Sempro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Uji Beban Plagiasi Turnitin &amp; Slide Sidang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mempertahankan argumen metodologi dan menjawab sanggahan penguji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Pelaksanaan Sidang Seminar Proposal Terbuka (Sesi Tanya Jawab 30m)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Sidang Ujian Sempro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masukan revisi penguji dalam Berita Acara Ujian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Telaah Berita Acara Seminar Proposal &amp; Matriks Rencana Perbaikan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Konsultasi Pembimbing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menyelesaikan naskah revisi proposal dan persetujuan penguji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Bimbingan Naskah Revisi Pasca-Sempro &amp; Tanda Tangan Pengesahan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Bimbingan Revisi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Pengesahan Naskah Proposal Definitif &amp; Penerbitan Surat Keputusan Izin Riset Skripsi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Pengesahan Naskah Akhir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Sidang Seminar Proposal Terbuka (Sempro)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47. FST-714 — Skripsi / Tugas Akhir (Undergraduate Thesis / Final Project)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47.A: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FST-714 — Skripsi / Tugas Akhir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Undergraduate Thesis / Final Project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Mandiri</w:t>
            </w:r>
            <w:r>
              <w:rPr>
                <w:rFonts w:ascii="Calibri" w:hAnsi="Calibri"/>
                <w:color w:val="262626"/>
                <w:sz w:val="19"/>
              </w:rPr>
              <w:t xml:space="preserve"> (480 Menit Bimbingan &amp; Riset Mandiri / Minggu)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8</w:t>
            </w:r>
            <w:r>
              <w:rPr>
                <w:rFonts w:ascii="Calibri" w:hAnsi="Calibri"/>
                <w:color w:val="262626"/>
                <w:sz w:val="19"/>
              </w:rPr>
              <w:t xml:space="preserve"> / Tugas Akhir &amp; Publikasi Ilmiah (FSTI)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Lulus </w:t>
            </w:r>
            <w:r>
              <w:rPr>
                <w:rFonts w:ascii="Consolas" w:hAnsi="Consolas"/>
                <w:color w:val="A02828"/>
                <w:sz w:val="18"/>
              </w:rPr>
              <w:t>FST-613</w:t>
            </w:r>
            <w:r>
              <w:rPr>
                <w:rFonts w:ascii="Calibri" w:hAnsi="Calibri"/>
                <w:color w:val="262626"/>
                <w:sz w:val="19"/>
              </w:rPr>
              <w:t xml:space="preserve"> Pra-Skripsi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KU1-KU3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P1-P4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KK1-KK6</w:t>
            </w:r>
            <w:r>
              <w:rPr>
                <w:rFonts w:ascii="Calibri" w:hAnsi="Calibri"/>
                <w:color w:val="262626"/>
                <w:sz w:val="19"/>
              </w:rPr>
              <w:t xml:space="preserve"> (Pemenuhan 14 CPL Menyeluruh)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Profil Lulusan (</w:t>
            </w: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s.d. </w:t>
            </w:r>
            <w:r>
              <w:rPr>
                <w:rFonts w:ascii="Consolas" w:hAnsi="Consolas"/>
                <w:color w:val="A02828"/>
                <w:sz w:val="18"/>
              </w:rPr>
              <w:t>PL-4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Seluruh Jalur PEO (</w:t>
            </w: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s.d.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47.B: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merekayasa dan 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solusi sistem cerdas / infrastruktur cloud / platform digital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metodologi penelitian ilmiah yang telah disetujui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kebaruan dan orisinalitas tinggi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P1-P4, KK1-KK6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mengevaluasi dan 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kinerja sistem usulan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metrik empiris dan komparasi baseline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kritis dan mendalam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KU1, KK1-KK6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menyusun</w:t>
            </w:r>
            <w:r>
              <w:rPr>
                <w:rFonts w:ascii="Calibri" w:hAnsi="Calibri"/>
                <w:color w:val="262626"/>
                <w:sz w:val="19"/>
              </w:rPr>
              <w:t xml:space="preserve"> buku laporan Skripsi lengkap (Bab 1 s.d. 5) dan artikel publikasi ilmiah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sesuai format panduan Skripsi FSTI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integritas akademik utuh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KU2, S1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mempertahankan dan mendemonstrasikan</w:t>
            </w:r>
            <w:r>
              <w:rPr>
                <w:rFonts w:ascii="Calibri" w:hAnsi="Calibri"/>
                <w:color w:val="262626"/>
                <w:sz w:val="19"/>
              </w:rPr>
              <w:t xml:space="preserve"> karya skripsi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di hadapan Dewan Penguji pada Sidang Pendadaran Sarjana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ilmiah, meyakinkan, dan profesional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KU2, S1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47.C: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mengumpulkan dan membersihkan dataset primer/sekunder eksperimen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Pengumpulan Data Riset, Data Preprocessing, &amp; Setup Komputasi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Riset Mandiri (480m)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arsitektur dasar perangkat lunak / model AI usulan (C6)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Pengodean Baseline Sistem &amp; Integrasi Komponen Utama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Riset Mandiri (480m)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algoritma usulan / modifikasi metode inti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Implementasi Algoritma Inti Penelitian &amp; Optimasi Kode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Riset Mandiri (480m)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melakukan eksperimen tahap awal dan tuning hyperparameter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Pelaksanaan Eksperimen Tahap 1 &amp; Pencatatan Hasil Uji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Riset Mandiri (480m)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Kemajuan Riset Eksperimental 25% &amp; Bab 4 Awal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pengujian komparasi terhadap metode baseline terdahulu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Benchmarking Komparatif: Menguji Perbedaan Performa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Riset Mandiri (480m)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data hasil uji secara statistik dan menyajikan grafik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Analisis Data Hasil: Visualisasi Matriks Evaluasi &amp; Signifikansi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Bimbingan Dosen (120m)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draf Bab 4 (Hasil Penelitian dan Pembahasan Kritis)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Penulisan Bab 4: Analisis Kausalitas, Pembahasan Komparatif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Bimbingan Dosen (120m)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Monitoring dan Evaluasi (Monev) Skripsi Tahap Kemajuan Riset Minimal 50%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Monev Tim Pembimbing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Monev Kemajuan Riset 50% oleh Tim Pembimbing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draf Bab 5 (Kesimpulan dan Saran Pengembangan)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Penulisan Bab 5: Sintesis Temuan Utama &amp; Rekomendasi Riset Lanjut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Bimbingan Dosen (120m)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naskah artikel ilmiah publikasi (Jurnal SINTA / Prosiding) (C6)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Penulisan Naskah Publikasi Ilmiah Format IMRAD IEEE/ACM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Bimbingan Penulisan (120m)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mendaftarkan Hak Cipta Perangkat Lunak / HKI produk Skripsi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Pendaftaran Sertifikat HKI Hak Cipta Program Komputer ke DJKI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Proses HKI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melakukan uji bebas plagiasi Turnitin naskah lengkap Skripsi (&lt;20%) (A3)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Pemeriksaan Final Similarity Index Turnitin Naskah Skripsi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 Plagiasi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Draf Naskah Lengkap Skripsi &amp; Artikel Jurnal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memperoleh persetujuan Sidang Pendadaran dari seluruh Dosen Pembimbing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Persetujuan Ujian Pendadaran Sarjana &amp; Pengesahan Naskah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Konsultasi Persetujuan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menyiapkan slide presentasi ujian pendadaran dan live demo sistem (C5)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Persiapan Ujian: Slide Presentasi Komprehensif &amp; Live System Demo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Geladi Bersih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mempresentasikan hasil riset skripsi di hadapan Dewan Penguji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Sidang Pendadaran Sarjana: Presentasi Hasil Riset &amp; Live Demo (20m)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Sidang Pendadaran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Sidang Pendadaran Sarjana SISTEKIN (Tanya Jawab Komprehensif 40m)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Ujian Akhir Skripsi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Sidang Pendadaran Sarjana SISTEKIN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48. STA-01 — Decision Support Systems (Decision Support Systems)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48.A: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STA-01 — Decision Support Systems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Decision Support Systems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5</w:t>
            </w:r>
            <w:r>
              <w:rPr>
                <w:rFonts w:ascii="Calibri" w:hAnsi="Calibri"/>
                <w:color w:val="262626"/>
                <w:sz w:val="19"/>
              </w:rPr>
              <w:t xml:space="preserve"> / Peminatan 1: Integrated Smart Systems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STI-302</w:t>
            </w:r>
            <w:r>
              <w:rPr>
                <w:rFonts w:ascii="Calibri" w:hAnsi="Calibri"/>
                <w:color w:val="262626"/>
                <w:sz w:val="19"/>
              </w:rPr>
              <w:t xml:space="preserve"> Sistem Cerdas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(Teori Pengambilan Keputusan), </w:t>
            </w:r>
            <w:r>
              <w:rPr>
                <w:rFonts w:ascii="Consolas" w:hAnsi="Consolas"/>
                <w:color w:val="A02828"/>
                <w:sz w:val="18"/>
              </w:rPr>
              <w:t>KK1</w:t>
            </w:r>
            <w:r>
              <w:rPr>
                <w:rFonts w:ascii="Calibri" w:hAnsi="Calibri"/>
                <w:color w:val="262626"/>
                <w:sz w:val="19"/>
              </w:rPr>
              <w:t xml:space="preserve"> (Sistem Cerdas Bisnis), </w:t>
            </w:r>
            <w:r>
              <w:rPr>
                <w:rFonts w:ascii="Consolas" w:hAnsi="Consolas"/>
                <w:color w:val="A02828"/>
                <w:sz w:val="18"/>
              </w:rPr>
              <w:t>KK2</w:t>
            </w:r>
            <w:r>
              <w:rPr>
                <w:rFonts w:ascii="Calibri" w:hAnsi="Calibri"/>
                <w:color w:val="262626"/>
                <w:sz w:val="19"/>
              </w:rPr>
              <w:t xml:space="preserve"> (Analitik Multi-Kriteria)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(Intelligent IS Developer)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 xml:space="preserve"> (Research)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48.B: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metode pengambilan keputusan multi-kriteria klasik (SAW, WP, AHP)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kasus pemilihan alternatif bisnis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 xml:space="preserve">) dengan uji konsistensi rasio </w:t>
            </w:r>
            <w:r>
              <w:rPr>
                <w:rFonts w:ascii="Calibri" w:hAnsi="Calibri"/>
                <w:i/>
                <w:color w:val="262626"/>
                <w:sz w:val="19"/>
              </w:rPr>
              <w:t>CR ≤ 0.1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P2, KK1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metode perankingan tingkat lanjut (TOPSIS, PROMETHEE, Fuzzy AHP)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dalam kode program Python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tepat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KK1, KK2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aplikasi berbasis web Decision Support Systems interaktif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visualisasi perbandingan alternatif dan analisis sensitivitas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terintegrasi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KK1, KK2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48.C: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konsep dasar DSS, fase Simon, dan arsitektur DSS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Decision Support Systems, Karakteristik Masalah Terstruktur/Semi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memodelkan kriteria, bobot, dan normalisasi matriks keputusan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Multi-Criteria Decision Making (MCDM): Penentuan Kriteria &amp; Skala Likert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Desain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metode Simple Additive Weighting (SAW) &amp; WP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Metode Klasik: Simple Additive Weighting (SAW) &amp; Weighted Product (WP)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menyusun matriks perbandingan berpasangan Analytic Hierarchy Process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AHP: Matriks Berpasangan, Vektor Eigen Pembobotan, Consistency Index (CI)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Workshop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menguji rasio konsistensi CR pada AHP dan revisi preferensi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AHP: Consistency Ratio (CR &lt;= 0.1) &amp; Hierarki Keputusan Multi-Level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metode TOPSIS: Solusi Ideal Positif &amp; Negatif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Metode TOPSIS: Matriks Ternormalisasi Berbobot &amp; Jarak Euclidean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metode PROMETHEE dan fungsi preferensi kriteria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Metode Outranking: PROMETHEE I (Partial) &amp; PROMETHEE II (Complete)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Koding Terjadwal Perhitungan Algoritma MCDM (AHP, TOPSIS, PROMETHEE)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Coding Lab Test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mengintegrasikan logika fuzzy pada pembobotan kriteria (Fuzzy AHP)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Fuzzy MCDM: Triangular Fuzzy Numbers (TFN), Fuzzy AHP &amp; Fuzzy TOPSIS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Sensitivity Analysis terhadap perubahan bobot kriteria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Analisis Sensitivitas: Menguji Ketahanan Ranking terhadap Fluktuasi Bobot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Group Decision Support Systems (GDSS) konsensus Borda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Group Decision Support Systems (GDSS): Metode Borda &amp; Copeland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merancang arsitektur backend REST API mesin kalkulasi DSS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Backend Engine DSS: API Endpoint Perhitungan &amp; Database Alternatif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antarmuka visualisasi dashboard DSS interaktif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Front-End Dashboard DSS: Radar Chart, Bar Chart Komparasi Alternatif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mengintegrasikan model prediksi Machine Learning ke dalam DSS (C6)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Hybrid Intelligent DSS: Integrasi Prediksi ML &amp; Rekomendasi Keputusan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menguji sistem DSS end-to-end pada studi kasus keputusan industri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DSS Studio: Pengujian Sistem Terpadu pada Masalah Nyata Mitra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Produk Aplikasi Web Decision Support Systems Terpadu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49. STA-02 — Computational Methods and Numerics (Computational Methods and Numerics)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49.A: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STA-02 — Computational Methods and Numerics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Computational Methods and Numerics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6</w:t>
            </w:r>
            <w:r>
              <w:rPr>
                <w:rFonts w:ascii="Calibri" w:hAnsi="Calibri"/>
                <w:color w:val="262626"/>
                <w:sz w:val="19"/>
              </w:rPr>
              <w:t xml:space="preserve"> / Peminatan 1: Integrated Smart Systems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STI-102</w:t>
            </w:r>
            <w:r>
              <w:rPr>
                <w:rFonts w:ascii="Calibri" w:hAnsi="Calibri"/>
                <w:color w:val="262626"/>
                <w:sz w:val="19"/>
              </w:rPr>
              <w:t xml:space="preserve"> Kalkulus &amp; </w:t>
            </w:r>
            <w:r>
              <w:rPr>
                <w:rFonts w:ascii="Consolas" w:hAnsi="Consolas"/>
                <w:color w:val="A02828"/>
                <w:sz w:val="18"/>
              </w:rPr>
              <w:t>STI-202</w:t>
            </w:r>
            <w:r>
              <w:rPr>
                <w:rFonts w:ascii="Calibri" w:hAnsi="Calibri"/>
                <w:color w:val="262626"/>
                <w:sz w:val="19"/>
              </w:rPr>
              <w:t xml:space="preserve"> Aljabar Linear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  <w:r>
              <w:rPr>
                <w:rFonts w:ascii="Calibri" w:hAnsi="Calibri"/>
                <w:color w:val="262626"/>
                <w:sz w:val="19"/>
              </w:rPr>
              <w:t xml:space="preserve"> (Analisis Galat &amp; Metode Numerik), </w:t>
            </w:r>
            <w:r>
              <w:rPr>
                <w:rFonts w:ascii="Consolas" w:hAnsi="Consolas"/>
                <w:color w:val="A02828"/>
                <w:sz w:val="18"/>
              </w:rPr>
              <w:t>KK1</w:t>
            </w:r>
            <w:r>
              <w:rPr>
                <w:rFonts w:ascii="Calibri" w:hAnsi="Calibri"/>
                <w:color w:val="262626"/>
                <w:sz w:val="19"/>
              </w:rPr>
              <w:t xml:space="preserve"> (Algoritma Optimasi Komputasi AI)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(Intelligent IS Dev / ML Engineer)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 xml:space="preserve"> (Research)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49.B: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galat pemotongan (</w:t>
            </w:r>
            <w:r>
              <w:rPr>
                <w:rFonts w:ascii="Calibri" w:hAnsi="Calibri"/>
                <w:i/>
                <w:color w:val="262626"/>
                <w:sz w:val="19"/>
              </w:rPr>
              <w:t>Truncation Error</w:t>
            </w:r>
            <w:r>
              <w:rPr>
                <w:rFonts w:ascii="Calibri" w:hAnsi="Calibri"/>
                <w:color w:val="262626"/>
                <w:sz w:val="19"/>
              </w:rPr>
              <w:t>) dan pembulatan (</w:t>
            </w:r>
            <w:r>
              <w:rPr>
                <w:rFonts w:ascii="Calibri" w:hAnsi="Calibri"/>
                <w:i/>
                <w:color w:val="262626"/>
                <w:sz w:val="19"/>
              </w:rPr>
              <w:t>Round-off Error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representasi floating-point komputasi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matematis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metode numerik untuk akar persamaan non-linier (Newton-Raphson, Secant) dan interpolasi Spline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Python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konvergensi cepat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algoritma integrasi numerik (Romberg, Gauss-Legendre) dan solusi Persamaan Diferensial Biasa (Runge-Kutta RK4)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simulasi sistem fisis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akurat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P1, KK1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algoritma optimasi numerik tak-terkendala dan Stochastic Gradient Descent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pencarian minimum fungsi loss model AI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optimal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49.C: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sumber galat pemotongan, pembulatan, dan propagasi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Komputasi Numerik, Analisis Galat, Floating Point Arithmetic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menyelesaikan akar persamaan via Metode Bisection &amp; Regula Falsi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Solusi Persamaan Non-Linier: Metode Pengurung (Bisection &amp; False Position)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Metode Newton-Raphson &amp; Secant serta uji konvergensi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Metode Terbuka: Newton-Raphson, Secant, Analisis Konvergensi Kuadratik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menyelesaikan SPL numerik via Iterasi Jacobi &amp; Gauss-Seidel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Solusi SPL Numerik: Metode Iterasi Jacobi &amp; Gauss-Seidel, Relaksasi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Interpolasi Polinom Lagrange &amp; Newton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Interpolasi Polinomial: Polinom Lagrange &amp; Newton Divided Difference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Interpolasi Natural Cubic Spline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Interpolasi Spline: Natural Cubic Spline &amp; Penghalusan Kurva Data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turunan numerik beda maju, mundur, dan pusat orde tinggi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Diferensiasi Numerik: Finite Difference Approximations &amp; Ekstrapolasi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Koding Terjadwal Akar Non-Linier, Interpolasi Spline, &amp; Iterasi SPL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Coding Lab Test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Integrasi Numerik Trapezoidal &amp; Simpson 1/3, 3/8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Integrasi Numerik: Kaidah Trapesium, Simpson 1/3, Simpson 3/8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Integrasi Romberg dan Kuadratur Gauss-Legendre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Integrasi Numerik Lanjut: Romberg Integration &amp; Gauss Quadrature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menyelesaikan PDB orde satu menggunakan Metode Euler dan Heun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Persamaan Diferensial Biasa (PDB): Metode Euler &amp; Metode Heun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mengimplementasikan Metode Runge-Kutta Orde 4 (RK4)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Simulasi Dinamika Sistem: Algoritma Runge-Kutta 4th Order (RK4)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optimasi 1D: Golden Section Search &amp; Newton 1D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Optimasi Numerik 1D: Pencarian Golden Section &amp; Metode Newton Raphson 1D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Gradient Descent &amp; Stochastic Gradient Descent (SGD)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Multivariate Optimization: Gradient Descent, Momentum, SGD Algorithm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memodelkan simulasi komputasi numerik fisis via SciPy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Komputasi Numerik: Pemodelan Sistem Nyata &amp; Visualisasi Konvergensi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Program Komputasi Numerik Terpadu &amp; Ujian Portofolio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50. STA-03 — Intelligent Agent Systems (Intelligent Agent Systems)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50.A: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STA-03 — Intelligent Agent Systems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Intelligent Agent Systems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6</w:t>
            </w:r>
            <w:r>
              <w:rPr>
                <w:rFonts w:ascii="Calibri" w:hAnsi="Calibri"/>
                <w:color w:val="262626"/>
                <w:sz w:val="19"/>
              </w:rPr>
              <w:t xml:space="preserve"> / Peminatan 1: Integrated Smart Systems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STI-302</w:t>
            </w:r>
            <w:r>
              <w:rPr>
                <w:rFonts w:ascii="Calibri" w:hAnsi="Calibri"/>
                <w:color w:val="262626"/>
                <w:sz w:val="19"/>
              </w:rPr>
              <w:t xml:space="preserve"> Sistem Cerdas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BDI &amp; Multi-Agent), </w:t>
            </w:r>
            <w:r>
              <w:rPr>
                <w:rFonts w:ascii="Consolas" w:hAnsi="Consolas"/>
                <w:color w:val="A02828"/>
                <w:sz w:val="18"/>
              </w:rPr>
              <w:t>KK1</w:t>
            </w:r>
            <w:r>
              <w:rPr>
                <w:rFonts w:ascii="Calibri" w:hAnsi="Calibri"/>
                <w:color w:val="262626"/>
                <w:sz w:val="19"/>
              </w:rPr>
              <w:t xml:space="preserve"> (Reinforcement Learning &amp; Agen Otonom)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(Intelligent Information Systems Developer)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 xml:space="preserve"> (Research)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50.B: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agen otonom berbasis arsitektur Belief-Desire-Intention (BDI)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pengambilan keputusan proaktif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rasional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simulasi Multi-Agent Systems (MAS)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protokol komunikasi FIPA-ACL dan framework Python Mesa/JADE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koordinasi terpadu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P2, KK1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algoritma Reinforcement Learning (Q-Learning, Deep Q-Networks / DQN)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lingkungan simulasi Gymnasium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kebijakan optimal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melatih</w:t>
            </w:r>
            <w:r>
              <w:rPr>
                <w:rFonts w:ascii="Calibri" w:hAnsi="Calibri"/>
                <w:color w:val="262626"/>
                <w:sz w:val="19"/>
              </w:rPr>
              <w:t xml:space="preserve"> agen otonom menggunakan algoritma Policy Gradient (PPO)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skenario multi-agen kompetitif/kooperatif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stabil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50.C: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arsitektur agen reaktif, deliberatif, dan hybrid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Agen Cerdas, Otonomi Agen, Taksonomi Lingkungan Multi-Agen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model penalaran agen Belief-Desire-Intention (BDI)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BDI: Struktur Kepercayaan, Keinginan, Niat, &amp; Rencana Aksi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Desain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interaksi lingkungan Multi-Agent Systems (MAS)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Multi-Agent Systems: Koordinasi, Kolaborasi, dan Kompetisi Antar-Agen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Diskusi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menerapkan protokol komunikasi FIPA-ACL dan performatives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Bahasa Komunikasi Agen: FIPA-ACL Message Structure &amp; Ontologi Agen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protokol negosiasi Contract Net Protocol &amp; Lelang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Protokol Negosiasi: Contract Net Protocol, Lelang Inggris, Lelang Belanda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simulasi agen berbasis Python Mesa / JADE (C6)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Agent-Based Modeling: Framework Python Mesa, Grid Space, Schedule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memodelkan fenomena lalu lintas / sosial via simulasi multi-agen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Simulasi Dinamika Kompleks: Pemodelan Kerumunan &amp; Transmisi Informasi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Koding Terjadwal Simulasi Multi-Agent Systems (MAS) &amp; Protokol FIPA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Coding Lab Test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Markov Decision Process (MDP) dan persamaan Bellman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Fondasi Reinforcement Learning: MDP, States, Actions, Rewards, Nilai Harapan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Latihan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Dynamic Programming: Value Iteration &amp; Policy Iteration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Solusi MDP Berbasis Model: Value Iteration &amp; Policy Iteration Algorithms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algoritma Q-Learning pada Gymnasium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Model-Free RL: Temporal Difference Learning, Tabel Q-Learning &amp; Eksplorasi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mengonstruksi Deep Q-Networks (DQN) dengan Experience Replay (C5)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Deep Reinforcement Learning: Arsitektur DQN, Target Network, Replay Buffer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algoritma Policy Gradient REINFORCE &amp; Actor-Critic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Policy-Based Methods: REINFORCE Algorithm &amp; Advantage Actor-Critic (A2C)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Proximal Policy Optimization (PPO) (C5)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State-of-the-Art RL: Proximal Policy Optimization (PPO) Training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melatih agen otonom terpadu pada lingkungan game/robotik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RL Studio: Training Agen Otonom pada Lingkungan Game Kustom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Produk Agen Cerdas Reinforcement Learning &amp; Multi-Agent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51. STA-04 — MLOps and AI Pipeline (MLOps and AI Pipeline)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51.A: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STA-04 — MLOps and AI Pipeline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MLOps and AI Pipeline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7</w:t>
            </w:r>
            <w:r>
              <w:rPr>
                <w:rFonts w:ascii="Calibri" w:hAnsi="Calibri"/>
                <w:color w:val="262626"/>
                <w:sz w:val="19"/>
              </w:rPr>
              <w:t xml:space="preserve"> / Peminatan 1: Integrated Smart Systems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STI-401</w:t>
            </w:r>
            <w:r>
              <w:rPr>
                <w:rFonts w:ascii="Calibri" w:hAnsi="Calibri"/>
                <w:color w:val="262626"/>
                <w:sz w:val="19"/>
              </w:rPr>
              <w:t xml:space="preserve"> Machine Learning &amp; </w:t>
            </w:r>
            <w:r>
              <w:rPr>
                <w:rFonts w:ascii="Consolas" w:hAnsi="Consolas"/>
                <w:color w:val="A02828"/>
                <w:sz w:val="18"/>
              </w:rPr>
              <w:t>STI-601</w:t>
            </w:r>
            <w:r>
              <w:rPr>
                <w:rFonts w:ascii="Calibri" w:hAnsi="Calibri"/>
                <w:color w:val="262626"/>
                <w:sz w:val="19"/>
              </w:rPr>
              <w:t xml:space="preserve"> Integrasi AI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  <w:r>
              <w:rPr>
                <w:rFonts w:ascii="Calibri" w:hAnsi="Calibri"/>
                <w:color w:val="262626"/>
                <w:sz w:val="19"/>
              </w:rPr>
              <w:t xml:space="preserve"> (Pipeline Otomasi ML), </w:t>
            </w:r>
            <w:r>
              <w:rPr>
                <w:rFonts w:ascii="Consolas" w:hAnsi="Consolas"/>
                <w:color w:val="A02828"/>
                <w:sz w:val="18"/>
              </w:rPr>
              <w:t>KK1</w:t>
            </w:r>
            <w:r>
              <w:rPr>
                <w:rFonts w:ascii="Calibri" w:hAnsi="Calibri"/>
                <w:color w:val="262626"/>
                <w:sz w:val="19"/>
              </w:rPr>
              <w:t xml:space="preserve"> (Continuous Training &amp; Model Registry), </w:t>
            </w:r>
            <w:r>
              <w:rPr>
                <w:rFonts w:ascii="Consolas" w:hAnsi="Consolas"/>
                <w:color w:val="A02828"/>
                <w:sz w:val="18"/>
              </w:rPr>
              <w:t>KK2</w:t>
            </w:r>
            <w:r>
              <w:rPr>
                <w:rFonts w:ascii="Calibri" w:hAnsi="Calibri"/>
                <w:color w:val="262626"/>
                <w:sz w:val="19"/>
              </w:rPr>
              <w:t xml:space="preserve"> (Pelacakan Data)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(MLOps Engineer / Data Architect)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 xml:space="preserve"> (Research)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51.B: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mengelola</w:t>
            </w:r>
            <w:r>
              <w:rPr>
                <w:rFonts w:ascii="Calibri" w:hAnsi="Calibri"/>
                <w:color w:val="262626"/>
                <w:sz w:val="19"/>
              </w:rPr>
              <w:t xml:space="preserve"> pelacakan versi data dan eksperimen model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Data Version Control (DVC) dan MLflow Tracking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terstruktur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pipeline Continuous Training (CT) otomatis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Kubeflow Pipelines / Apache Airflow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trigger retraining teruji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P4, KK1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mendeploy dan memantau</w:t>
            </w:r>
            <w:r>
              <w:rPr>
                <w:rFonts w:ascii="Calibri" w:hAnsi="Calibri"/>
                <w:color w:val="262626"/>
                <w:sz w:val="19"/>
              </w:rPr>
              <w:t xml:space="preserve"> model AI produksi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strategi Canary/Shadow Deployment serta deteksi Data/Concept Drift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menggunakan Evidently AI dan Prometheus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51.C: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filosofi MLOps, DevOps vs MLOps, dan siklus hidup ML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MLOps, Tingkat Kematangan MLOps, Tantangan Deployment AI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pelacakan versi dataset via Data Version Control (DVC)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Data &amp; Model Versioning: Setup DVC, Integrasi Remote Storage S3/GCS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validasi skema data otomatis via Great Expectations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Automated Data Validation: Great Expectations Skema Ingestion Data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mengonfigurasi MLflow Tracking Server untuk logging eksperimen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Experiment Tracking: MLflow Server, Parameter Logging, Metrics Artifacts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mengelola siklus hidup model di MLflow Model Registry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Model Governance: Model Registry Stages (Staging, Production, Archive)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graf pipeline data science DAG menggunakan Apache Airflow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Workflow Orchestration: DAG Airflow, Python Operators, Task Scheduling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Continuous Training (CT) pipeline otomatis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Continuous Training Pipeline: Automated Model Retraining &amp; Evaluation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Koding Terjadwal Setup DVC, MLflow Registry, &amp; Airflow Pipeline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Coding Lab Test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mengemas model terstandarisasi menggunakan BentoML / TorchServe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Model Packaging &amp; Containerization: BentoML Service &amp; REST Endpoint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mendeploy inference service pada klaster Kubernetes via KServe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Cloud Native AI Serving: KServe / Seldon Core on Kubernetes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Simulation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strategi Canary Deployment &amp; A/B Testing model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Advanced Rollout: Canary Releases, Blue-Green, Shadow Deployment Model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mendeteksi Data Drift dan Concept Drift via Evidently AI (C5)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Model Monitoring: Deteksi Drift Statistik (Kolmogorov-Smirnov, PSI)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mengintegrasikan metrik observabilitas AI ke Prometheus &amp; Grafana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AI Observability: Custom Inference Latency Metrics, GPU Utilization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Explainable AI (XAI) via SHAP dan LIME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Model Explainability &amp; AI Fairness: Nilai Shapley &amp; Interpretasi Fitur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pipeline end-to-end MLOps enterprise terpadu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MLOps Studio: Integrasi Penuh dari Commit Git ke Production Serving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Pipeline MLOps Terpadu &amp; Simulasi Drift Handling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52. STA-05 — Conversational AI and Intelligent Assistant (Conversational AI &amp; Intelligent Assistant)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52.A: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STA-05 — Conversational AI and Intelligent Assistant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Conversational AI &amp; Intelligent Assistant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7</w:t>
            </w:r>
            <w:r>
              <w:rPr>
                <w:rFonts w:ascii="Calibri" w:hAnsi="Calibri"/>
                <w:color w:val="262626"/>
                <w:sz w:val="19"/>
              </w:rPr>
              <w:t xml:space="preserve"> / Peminatan 1: Integrated Smart Systems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STI-501</w:t>
            </w:r>
            <w:r>
              <w:rPr>
                <w:rFonts w:ascii="Calibri" w:hAnsi="Calibri"/>
                <w:color w:val="262626"/>
                <w:sz w:val="19"/>
              </w:rPr>
              <w:t xml:space="preserve"> Deep Learning &amp; Neural Networks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Bahasa Alami Modern), </w:t>
            </w:r>
            <w:r>
              <w:rPr>
                <w:rFonts w:ascii="Consolas" w:hAnsi="Consolas"/>
                <w:color w:val="A02828"/>
                <w:sz w:val="18"/>
              </w:rPr>
              <w:t>KK1</w:t>
            </w:r>
            <w:r>
              <w:rPr>
                <w:rFonts w:ascii="Calibri" w:hAnsi="Calibri"/>
                <w:color w:val="262626"/>
                <w:sz w:val="19"/>
              </w:rPr>
              <w:t xml:space="preserve"> (Prompt Engineering, RAG &amp; LLM Agents)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 (AI Engineer / Conversational Designer)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PEO-2</w:t>
            </w:r>
            <w:r>
              <w:rPr>
                <w:rFonts w:ascii="Calibri" w:hAnsi="Calibri"/>
                <w:color w:val="262626"/>
                <w:sz w:val="19"/>
              </w:rPr>
              <w:t xml:space="preserve"> (Technopreneurship)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52.B: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teknik Prompt Engineering tingkat lanjut (Few-Shot, Chain-of-Thought, ReAct)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framework LangChain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output terstruktur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 dan mengoptimalkan</w:t>
            </w:r>
            <w:r>
              <w:rPr>
                <w:rFonts w:ascii="Calibri" w:hAnsi="Calibri"/>
                <w:color w:val="262626"/>
                <w:sz w:val="19"/>
              </w:rPr>
              <w:t xml:space="preserve"> sistem RAG multi-dokumen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teknik Contextual Compression dan Reranking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skor evaluasi RAGAS yang tinggi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P2, KK1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melakukan</w:t>
            </w:r>
            <w:r>
              <w:rPr>
                <w:rFonts w:ascii="Calibri" w:hAnsi="Calibri"/>
                <w:color w:val="262626"/>
                <w:sz w:val="19"/>
              </w:rPr>
              <w:t xml:space="preserve"> Fine-Tuning model LLM open-source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teknik Parameter-Efficient Fine-Tuning (QLoRA)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pada domain khusus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asisten virtual cerdas berbasis agen otonom (Tool Calling)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integrasi multi-channel (WhatsApp API / Web Widget)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terpadu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52.C: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evolusi Chatbot dari Rule-Based ke Large Language Models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Conversational AI, Arsitektur Transformer, Foundation Models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Prompt Engineering: Zero-Shot, Few-Shot, Chain-of-Thought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Prompt Engineering Patterns: CoT, Step-Back, Self-Consistency Prompting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rantai pemrosesan teks via LangChain Core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LangChain Fundamentals: PromptTemplates, OutputParsers, LCEL Syntax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mengonfigurasi memori percakapan (ConversationBufferMemory)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Memory &amp; State Management: Buffer Memory, Summary Memory, Entity Memory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sistem RAG dasar dengan Vector Store Chroma / Pinecone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RAG Fundamentals: Text Splitting, Vector Ingestion, Vector Retriever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mengoptimalkan retrieval via Multi-Query &amp; Contextual Compression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Advanced RAG: Multi-Query Retriever, Ensemble, Contextual Compressor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Reranking (Cohere Rerank) dan evaluasi via RAGAS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RAG Evaluation: RAGAS Metrics (Faithfulness, Answer Relevance, Context Recall)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Koding Terjadwal Advanced RAG Pipeline &amp; Prompt Engineering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Coding Lab Test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metode Parameter-Efficient Fine-Tuning (PEFT &amp; LoRA)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LLM Fine-Tuning Concepts: Full Fine-Tuning vs LoRA, QLoRA 4-bit Precision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Demo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menyiapkan dataset instruksi kustom dalam format Alpaca/ChatML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Dataset Preparation: Instruction Tuning Format, Data Filtering &amp; Tokenization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mengeksekusi pelatihan QLoRA pada model LLM open-source (Llama/Mistral)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Training Execution: HuggingFace TRL (SFTTrainer), BitsAndBytes, PEFT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GPU Training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merancang AI Agent dengan Function Calling &amp; Tool Execution (C6)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AI Agents &amp; Tool Use: ReAct Framework, Function Calling API, Calculator Tool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Guardrails untuk pencegahan halusinasi &amp; prompt injection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AI Safety &amp; Guardrails: NeMo Guardrails, Llama Guard, Content Moderation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mengintegrasikan chatbot cerdas ke WhatsApp Business API &amp; Web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Multi-Channel Integration: Webhook WhatsApp Business, Telegram, Web UI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mendeploy asisten cerdas enterprise terpadu pada cloud server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Conversational AI Studio: Deployment Asisten Cerdas Terpadu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Produk Asisten Virtual Cerdas Conversational AI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53. STA-06 — Smart Surveillance and IoT Analytics (Smart Surveillance and IoT Analytics)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53.A: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STA-06 — Smart Surveillance and IoT Analytics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Smart Surveillance and IoT Analytics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7</w:t>
            </w:r>
            <w:r>
              <w:rPr>
                <w:rFonts w:ascii="Calibri" w:hAnsi="Calibri"/>
                <w:color w:val="262626"/>
                <w:sz w:val="19"/>
              </w:rPr>
              <w:t xml:space="preserve"> / Peminatan 1: Integrated Smart Systems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STI-501</w:t>
            </w:r>
            <w:r>
              <w:rPr>
                <w:rFonts w:ascii="Calibri" w:hAnsi="Calibri"/>
                <w:color w:val="262626"/>
                <w:sz w:val="19"/>
              </w:rPr>
              <w:t xml:space="preserve"> Deep Learning &amp; </w:t>
            </w:r>
            <w:r>
              <w:rPr>
                <w:rFonts w:ascii="Consolas" w:hAnsi="Consolas"/>
                <w:color w:val="A02828"/>
                <w:sz w:val="18"/>
              </w:rPr>
              <w:t>STI-504</w:t>
            </w:r>
            <w:r>
              <w:rPr>
                <w:rFonts w:ascii="Calibri" w:hAnsi="Calibri"/>
                <w:color w:val="262626"/>
                <w:sz w:val="19"/>
              </w:rPr>
              <w:t xml:space="preserve"> IoT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 (Edge AI &amp; Video Analytics), </w:t>
            </w:r>
            <w:r>
              <w:rPr>
                <w:rFonts w:ascii="Consolas" w:hAnsi="Consolas"/>
                <w:color w:val="A02828"/>
                <w:sz w:val="18"/>
              </w:rPr>
              <w:t>KK1</w:t>
            </w:r>
            <w:r>
              <w:rPr>
                <w:rFonts w:ascii="Calibri" w:hAnsi="Calibri"/>
                <w:color w:val="262626"/>
                <w:sz w:val="19"/>
              </w:rPr>
              <w:t xml:space="preserve"> (Computer Vision Real-Time), </w:t>
            </w:r>
            <w:r>
              <w:rPr>
                <w:rFonts w:ascii="Consolas" w:hAnsi="Consolas"/>
                <w:color w:val="A02828"/>
                <w:sz w:val="18"/>
              </w:rPr>
              <w:t>KK3</w:t>
            </w:r>
            <w:r>
              <w:rPr>
                <w:rFonts w:ascii="Calibri" w:hAnsi="Calibri"/>
                <w:color w:val="262626"/>
                <w:sz w:val="19"/>
              </w:rPr>
              <w:t xml:space="preserve"> (Integrasi Sensor &amp; CCTV)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PL-2</w:t>
            </w:r>
            <w:r>
              <w:rPr>
                <w:rFonts w:ascii="Calibri" w:hAnsi="Calibri"/>
                <w:color w:val="262626"/>
                <w:sz w:val="19"/>
              </w:rPr>
              <w:t xml:space="preserve"> (Smart Systems Integrator)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 xml:space="preserve"> (Research)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53.B: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melatih dan mengoptimalkan</w:t>
            </w:r>
            <w:r>
              <w:rPr>
                <w:rFonts w:ascii="Calibri" w:hAnsi="Calibri"/>
                <w:color w:val="262626"/>
                <w:sz w:val="19"/>
              </w:rPr>
              <w:t xml:space="preserve"> model deteksi objek modern (YOLOv8/YOLOv10)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dataset CCTV kustom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 xml:space="preserve">) dengan mAP </w:t>
            </w:r>
            <w:r>
              <w:rPr>
                <w:rFonts w:ascii="Calibri" w:hAnsi="Calibri"/>
                <w:i/>
                <w:color w:val="262626"/>
                <w:sz w:val="19"/>
              </w:rPr>
              <w:t>≥ 0.80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algoritma pelacakan multi-objek (ByteTrack / DeepSORT) dan pengenalan wajah biometrik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stream video RTSP real-time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 xml:space="preserve">) dengan frame rate stabil </w:t>
            </w:r>
            <w:r>
              <w:rPr>
                <w:rFonts w:ascii="Calibri" w:hAnsi="Calibri"/>
                <w:i/>
                <w:color w:val="262626"/>
                <w:sz w:val="19"/>
              </w:rPr>
              <w:t>≥ 25</w:t>
            </w:r>
            <w:r>
              <w:rPr>
                <w:rFonts w:ascii="Calibri" w:hAnsi="Calibri"/>
                <w:color w:val="262626"/>
                <w:sz w:val="19"/>
              </w:rPr>
              <w:t xml:space="preserve"> FPS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mengonversi dan mendeploy</w:t>
            </w:r>
            <w:r>
              <w:rPr>
                <w:rFonts w:ascii="Calibri" w:hAnsi="Calibri"/>
                <w:color w:val="262626"/>
                <w:sz w:val="19"/>
              </w:rPr>
              <w:t xml:space="preserve"> model vision cerdas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perangkat komputasi tepi (</w:t>
            </w:r>
            <w:r>
              <w:rPr>
                <w:rFonts w:ascii="Calibri" w:hAnsi="Calibri"/>
                <w:i/>
                <w:color w:val="262626"/>
                <w:sz w:val="19"/>
              </w:rPr>
              <w:t>Edge AI: NVIDIA Jetson / Raspberry Pi 5</w:t>
            </w:r>
            <w:r>
              <w:rPr>
                <w:rFonts w:ascii="Calibri" w:hAnsi="Calibri"/>
                <w:color w:val="262626"/>
                <w:sz w:val="19"/>
              </w:rPr>
              <w:t>) menggunakan TensorRT/OpenVINO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optimal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KK3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sistem pengawasan cerdas terpadu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trigger alarm otomatis ke broker MQTT dan dasbor monitoring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andal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KK1, KK3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53.C: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arsitektur Smart Surveillance dan analitik video Edge AI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Smart Surveillance, Arsitektur CCTV IP, Edge vs Cloud Video Analytics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memproses stream video real-time via OpenCV VideoCapture &amp; RTSP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Real-Time Video Ingestion: Protokol RTSP, WebRTC, OpenCV Pipeline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deteksi objek real-time via YOLOv8/YOLOv10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Object Detection Pipeline: Arsitektur YOLOv8, Inference Engine, NMS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melakukan anotasi dataset citra CCTV dan augmentasi via Roboflow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Dataset Curation: Anotasi Bounding Box, Augmentasi Data, Roboflow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melatih custom model YOLO untuk deteksi APD (Helm/Rompi)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Custom YOLO Training: Loss Curve Analysis, mAP50, mAP50-95 Optimization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Training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Multi-Object Tracking via ByteTrack / DeepSORT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Multi-Object Tracking (MOT): Kalmann Filter, Hungarian Matching, ByteTrack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deteksi intrusi zona terlarang dan Line Crossing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Behavioral Analytics: Virtual Tripwire, Polygon Zone Intrusion, Crowd Density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Koding Terjadwal Custom YOLO Training &amp; Multi-Object Tracking Pipeline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Coding Lab Test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pengenalan wajah biometrik via ArcFace/FaceNet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Face Recognition: Face Detection (RetinaFace), Embedding, Cosine Verification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tantangan komputasi tepi (Edge AI) &amp; efisiensi daya (C2)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Edge AI Computing: Keterbatasan Memori, Disipasi Panas, Latensi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Diskusi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mengoptimalkan model via Kuantisasi INT8/FP16 &amp; TensorRT Engine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Model Compression: Post-Training Quantization, Pruning, TensorRT Engine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mendeploy model inferensi pada hardware NVIDIA Jetson / RPi 5 (C6)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Edge Deployment: Setup NVIDIA Jetson Nano / Orin, CSI Camera Interface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Lab Hardware Deployment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menghubungkan deteksi visual AI ke broker MQTT untuk memicu alarm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Edge IoT Integration: MQTT Alert Triggering, Relay Alarm, WhatsApp Alert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sistem Automatic License Plate Recognition (ALPR)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Studi Kasus Industri: ALPR OCR (Plat Nomor Kendaraan) &amp; Smart Parking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sistem smart surveillance terpadu pada area kampus/pabrik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Surveillance Studio: Integrasi Kamera CCTV, Edge AI, Alarm, &amp; Dasbor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Produk Sistem Smart Surveillance Edge AI Terpadu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54. STB-01 — Network Security and Digital Forensics (Network Security and Digital Forensics)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54.A: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STB-01 — Network Security and Digital Forensics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Network Security and Digital Forensics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5</w:t>
            </w:r>
            <w:r>
              <w:rPr>
                <w:rFonts w:ascii="Calibri" w:hAnsi="Calibri"/>
                <w:color w:val="262626"/>
                <w:sz w:val="19"/>
              </w:rPr>
              <w:t xml:space="preserve"> / Peminatan 2: Cloud Infrastructure &amp; Cybersecurity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STI-307</w:t>
            </w:r>
            <w:r>
              <w:rPr>
                <w:rFonts w:ascii="Calibri" w:hAnsi="Calibri"/>
                <w:color w:val="262626"/>
                <w:sz w:val="19"/>
              </w:rPr>
              <w:t xml:space="preserve"> Jaringan Komputer &amp; </w:t>
            </w:r>
            <w:r>
              <w:rPr>
                <w:rFonts w:ascii="Consolas" w:hAnsi="Consolas"/>
                <w:color w:val="A02828"/>
                <w:sz w:val="18"/>
              </w:rPr>
              <w:t>STI-405</w:t>
            </w:r>
            <w:r>
              <w:rPr>
                <w:rFonts w:ascii="Calibri" w:hAnsi="Calibri"/>
                <w:color w:val="262626"/>
                <w:sz w:val="19"/>
              </w:rPr>
              <w:t xml:space="preserve"> Keamanan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 (Pertahanan Jaringan &amp; IDS/IPS), </w:t>
            </w:r>
            <w:r>
              <w:rPr>
                <w:rFonts w:ascii="Consolas" w:hAnsi="Consolas"/>
                <w:color w:val="A02828"/>
                <w:sz w:val="18"/>
              </w:rPr>
              <w:t>KK3</w:t>
            </w:r>
            <w:r>
              <w:rPr>
                <w:rFonts w:ascii="Calibri" w:hAnsi="Calibri"/>
                <w:color w:val="262626"/>
                <w:sz w:val="19"/>
              </w:rPr>
              <w:t xml:space="preserve"> (Hardening Sistem), </w:t>
            </w:r>
            <w:r>
              <w:rPr>
                <w:rFonts w:ascii="Consolas" w:hAnsi="Consolas"/>
                <w:color w:val="A02828"/>
                <w:sz w:val="18"/>
              </w:rPr>
              <w:t>KK4</w:t>
            </w:r>
            <w:r>
              <w:rPr>
                <w:rFonts w:ascii="Calibri" w:hAnsi="Calibri"/>
                <w:color w:val="262626"/>
                <w:sz w:val="19"/>
              </w:rPr>
              <w:t xml:space="preserve"> (Forensik Digital &amp; Bukti Siber)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PL-2</w:t>
            </w:r>
            <w:r>
              <w:rPr>
                <w:rFonts w:ascii="Calibri" w:hAnsi="Calibri"/>
                <w:color w:val="262626"/>
                <w:sz w:val="19"/>
              </w:rPr>
              <w:t xml:space="preserve"> (Cybersecurity Specialist &amp; SOC Analyst)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 xml:space="preserve"> (Research)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54.B: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mengonfigurasi dan menyusun aturan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Rules</w:t>
            </w:r>
            <w:r>
              <w:rPr>
                <w:rFonts w:ascii="Calibri" w:hAnsi="Calibri"/>
                <w:color w:val="262626"/>
                <w:sz w:val="19"/>
              </w:rPr>
              <w:t>) Intrusion Detection / Prevention Systems (Snort / Suricata)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mendeteksi serangan port scan, DoS, dan eksploitasi jaringan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akurat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KK3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bukti transfer data mencurigakan dan jejak eksfiltrasi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melalui analisis lalu lintas paket jaringan (PCAP) menggunakan Wireshark/Zeek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kritis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melakukan</w:t>
            </w:r>
            <w:r>
              <w:rPr>
                <w:rFonts w:ascii="Calibri" w:hAnsi="Calibri"/>
                <w:color w:val="262626"/>
                <w:sz w:val="19"/>
              </w:rPr>
              <w:t xml:space="preserve"> akuisisi bukti digital (</w:t>
            </w:r>
            <w:r>
              <w:rPr>
                <w:rFonts w:ascii="Calibri" w:hAnsi="Calibri"/>
                <w:i/>
                <w:color w:val="262626"/>
                <w:sz w:val="19"/>
              </w:rPr>
              <w:t>Bit-Stream Image</w:t>
            </w:r>
            <w:r>
              <w:rPr>
                <w:rFonts w:ascii="Calibri" w:hAnsi="Calibri"/>
                <w:color w:val="262626"/>
                <w:sz w:val="19"/>
              </w:rPr>
              <w:t>) dan analisis forensik memori/disk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Autopsy dan Volatility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sesuai prinsip Chain of Custody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KK4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54.C: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prinsip Defense-in-Depth dan model ancaman jaringan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Network Security Architecture, Vektor Serangan Jaringan, CIA Triad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membedah header paket protokol TCP/IP, DNS, ICMP secara mendalam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Deep Packet Inspection: Analisis Header TCP/IP, Bendera TCP, DNS Query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Wireshark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Next-Generation Firewall (pfSense/iptables)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Firewall Architecture: Stateful Packet Filter, DMZ Setup, pfSense Config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menguraikan arsitektur NIDS/NIPS (Snort / Suricata) (C2)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Intrusion Detection Systems: Signature-Based vs Anomaly-Based NIDS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Ceramah &amp; Demo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menulis Rule Snort kustom untuk mendeteksi scanning dan exploit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Snort Rule Writing: Header, Rule Options, Payload Detection, Thresholding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serangan DoS/DDoS dan menerapkan mitigasi rate limiting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Denial of Service (DoS/DDoS) Analysis &amp; Mitigasi SYN Flood / UDP Flood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VPN aman menggunakan protokol WireGuard / IPsec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Virtual Private Networks: IPsec Site-to-Site &amp; WireGuard Tunneling Setup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Praktikum Terjadwal Penulisan Snort Rules &amp; Analisis Paket Wireshark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Lab Test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prinsip forensik digital dan rantai bukti (Chain of Custody)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Forensik Digital: Standar ISO/IEC 27037 &amp; Legalitas Bukti Digital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Telaah Hukum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akuisisi bit-stream image hard disk via FTK Imager / dd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Akuisisi Bukti Digital: Forensic Imaging, Hashing (MD5/SHA256), Write Blocker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Forensik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merecover berkas terhapus dan menganalisis sistem berkas via Autopsy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Disk Forensics: Analisis NTFS/ext4, File Carving, Timeline Analysis via Autopsy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Forensik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melakukan dump RAM volatil dan ekstraksi proses via Volatility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Memory Forensics: Dump RAM, Analisis Profil Volatility, Injected DLLs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Lab Memory Analysis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merekonstruksi linimasa serangan melalui analisis log server ELK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Log Analysis &amp; SIEM: Sentralisasi Log Syslog, Korelasi Event Serangan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mengekstraksi berkas transfer malware dari berkas pcap Wireshark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Network Forensics: Ekstraksi Payload Malware &amp; Jejak Eksfiltrasi Data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Laporan Investigasi Forensik Digital standar BAP Pengadilan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Forensik: Penyusunan Dokumen Laporan Ahli Forensik Digital &amp; BAP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Ujian Kasus Investigasi Insiden Keamanan &amp; Forensik Siber Terpadu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55. STB-02 — Cloud Architecture &amp; DevOps (Cloud Architecture &amp; DevOps)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55.A: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STB-02 — Cloud Architecture &amp; DevOps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Cloud Architecture &amp; DevOps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6</w:t>
            </w:r>
            <w:r>
              <w:rPr>
                <w:rFonts w:ascii="Calibri" w:hAnsi="Calibri"/>
                <w:color w:val="262626"/>
                <w:sz w:val="19"/>
              </w:rPr>
              <w:t xml:space="preserve"> / Peminatan 2: Cloud Infrastructure &amp; Cybersecurity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STI-404</w:t>
            </w:r>
            <w:r>
              <w:rPr>
                <w:rFonts w:ascii="Calibri" w:hAnsi="Calibri"/>
                <w:color w:val="262626"/>
                <w:sz w:val="19"/>
              </w:rPr>
              <w:t xml:space="preserve"> Komputasi Awan (Cloud Computing)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 (Infrastruktur Cloud Native), </w:t>
            </w:r>
            <w:r>
              <w:rPr>
                <w:rFonts w:ascii="Consolas" w:hAnsi="Consolas"/>
                <w:color w:val="A02828"/>
                <w:sz w:val="18"/>
              </w:rPr>
              <w:t>P4</w:t>
            </w:r>
            <w:r>
              <w:rPr>
                <w:rFonts w:ascii="Calibri" w:hAnsi="Calibri"/>
                <w:color w:val="262626"/>
                <w:sz w:val="19"/>
              </w:rPr>
              <w:t xml:space="preserve"> (Automasi CI/CD &amp; IaC), </w:t>
            </w:r>
            <w:r>
              <w:rPr>
                <w:rFonts w:ascii="Consolas" w:hAnsi="Consolas"/>
                <w:color w:val="A02828"/>
                <w:sz w:val="18"/>
              </w:rPr>
              <w:t>KK3</w:t>
            </w:r>
            <w:r>
              <w:rPr>
                <w:rFonts w:ascii="Calibri" w:hAnsi="Calibri"/>
                <w:color w:val="262626"/>
                <w:sz w:val="19"/>
              </w:rPr>
              <w:t xml:space="preserve"> (Orkestrasi Kubernetes &amp; GitOps)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PL-2</w:t>
            </w:r>
            <w:r>
              <w:rPr>
                <w:rFonts w:ascii="Calibri" w:hAnsi="Calibri"/>
                <w:color w:val="262626"/>
                <w:sz w:val="19"/>
              </w:rPr>
              <w:t xml:space="preserve"> (Cloud Solutions Architect / DevOps Engineer)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 xml:space="preserve"> (Research)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55.B: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memprovisi</w:t>
            </w:r>
            <w:r>
              <w:rPr>
                <w:rFonts w:ascii="Calibri" w:hAnsi="Calibri"/>
                <w:color w:val="262626"/>
                <w:sz w:val="19"/>
              </w:rPr>
              <w:t xml:space="preserve"> infrastruktur cloud otomatis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Infrastructure as Code (Terraform)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modul deklaratif terstandar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P4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mengorkestrasikan</w:t>
            </w:r>
            <w:r>
              <w:rPr>
                <w:rFonts w:ascii="Calibri" w:hAnsi="Calibri"/>
                <w:color w:val="262626"/>
                <w:sz w:val="19"/>
              </w:rPr>
              <w:t xml:space="preserve"> aplikasi multi-kontainer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klaster Kubernetes (Deployments, StatefulSets, Ingress, PersistentVolumes)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 xml:space="preserve">) dengan konfigurasi </w:t>
            </w:r>
            <w:r>
              <w:rPr>
                <w:rFonts w:ascii="Calibri" w:hAnsi="Calibri"/>
                <w:i/>
                <w:color w:val="262626"/>
                <w:sz w:val="19"/>
              </w:rPr>
              <w:t>high availability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pipeline Continuous Delivery berbasis GitOps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ArgoCD dan Helm Charts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 xml:space="preserve">) secara otomatis dan bebas </w:t>
            </w:r>
            <w:r>
              <w:rPr>
                <w:rFonts w:ascii="Calibri" w:hAnsi="Calibri"/>
                <w:i/>
                <w:color w:val="262626"/>
                <w:sz w:val="19"/>
              </w:rPr>
              <w:t>configuration drift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P4, KK3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55.C: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paradigma Cloud Native dan filosofi DevOps CAMS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Cloud Native Architecture, Filosofi DevOps (Culture, Automate, Measure)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provider Terraform dan sintaks HashiCorp HCL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Infrastructure as Code (IaC): Setup Terraform CLI, Sintaks HCL, Provider AWS/GCP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memprovisi VPC, Subnet, VM Instance, dan Security Group via Terraform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Terraform Provisi: Resources, Variables, Outputs, Modul Reusable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mengelola remote state backend Terraform dan state locking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Terraform State Management: S3 Remote Backend, DynamoDB State Locking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mengotomasi konfigurasi server menggunakan Ansible Playbook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Configuration Management: Ansible Architecture, Inventory, Playbooks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arsitektur Kubernetes: Control Plane, Kubelet, etcd (C2)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Kubernetes Architecture: Master Nodes, Worker Nodes, API Server, etcd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Diagram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mendeploy Pods, ReplicaSet, dan Deployments pada Kubernetes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K8s Workloads: Pods, ReplicaSet, Rolling Updates, Rollbacks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Simulation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Koding Terjadwal Terraform IaC Provisi Cloud &amp; Klaster Kubernetes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Coding Lab Test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Service (ClusterIP, NodePort, LoadBalancer) &amp; Ingress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K8s Networking: Services, Ingress Controller (Nginx Ingress), TLS Certs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penyimpanan PersistentVolume (PV) &amp; PVC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K8s Storage: PersistentVolume (PV), PVC, StorageClass, StatefulSets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mengelola konfigurasi aplikasi via ConfigMaps dan K8s Secrets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K8s Configuration: ConfigMaps, Encrypted Secrets, Environment Injection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membuat paket rilis Kubernetes menggunakan Helm Charts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Package Management: Membuat Helm Chart Kustom, Values.yaml, Templates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GitOps Continuous Delivery menggunakan ArgoCD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GitOps Workflow: ArgoCD Setup, Auto-Sync Repo Git ke Klaster K8s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Horizontal Pod Autoscaler (HPA) &amp; Cluster Autoscaler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Auto-Scaling: K8s Metrics Server, HPA CPU/Memory, Cluster Autoscaling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klaster Cloud Native terpadu dengan monitoring Prometheus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Cloud DevOps Studio: Integrasi Penuh IaC, K8s, Helm, ArgoCD, Grafana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Infrastruktur Cloud Native GitOps &amp; Ujian Portofolio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56. STB-03 — Cybersecurity Risk Management (Cybersecurity Risk Management)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56.A: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STB-03 — Cybersecurity Risk Management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Cybersecurity Risk Management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(150m Kuliah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6</w:t>
            </w:r>
            <w:r>
              <w:rPr>
                <w:rFonts w:ascii="Calibri" w:hAnsi="Calibri"/>
                <w:color w:val="262626"/>
                <w:sz w:val="19"/>
              </w:rPr>
              <w:t xml:space="preserve"> / Peminatan 2: Cloud Infrastructure &amp; Cybersecurity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STI-405</w:t>
            </w:r>
            <w:r>
              <w:rPr>
                <w:rFonts w:ascii="Calibri" w:hAnsi="Calibri"/>
                <w:color w:val="262626"/>
                <w:sz w:val="19"/>
              </w:rPr>
              <w:t xml:space="preserve"> Dasar Keamanan Informasi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 (Kerangka Kerja Risiko NIST &amp; ISO 27005), </w:t>
            </w:r>
            <w:r>
              <w:rPr>
                <w:rFonts w:ascii="Consolas" w:hAnsi="Consolas"/>
                <w:color w:val="A02828"/>
                <w:sz w:val="18"/>
              </w:rPr>
              <w:t>KK4</w:t>
            </w:r>
            <w:r>
              <w:rPr>
                <w:rFonts w:ascii="Calibri" w:hAnsi="Calibri"/>
                <w:color w:val="262626"/>
                <w:sz w:val="19"/>
              </w:rPr>
              <w:t xml:space="preserve"> (Penilaian Risiko Kuantitatif &amp; BCP/DRP)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PL-2</w:t>
            </w:r>
            <w:r>
              <w:rPr>
                <w:rFonts w:ascii="Calibri" w:hAnsi="Calibri"/>
                <w:color w:val="262626"/>
                <w:sz w:val="19"/>
              </w:rPr>
              <w:t xml:space="preserve"> (Cybersecurity Specialist / Information Security Officer)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56.B: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melakukan</w:t>
            </w:r>
            <w:r>
              <w:rPr>
                <w:rFonts w:ascii="Calibri" w:hAnsi="Calibri"/>
                <w:color w:val="262626"/>
                <w:sz w:val="19"/>
              </w:rPr>
              <w:t xml:space="preserve"> penilaian risiko keamanan siber kualitatif dan kuantitatif (SLE, ARO, ALE)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standar ISO/IEC 27005 dan NIST SP 800-30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presisi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KK4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merumuskan</w:t>
            </w:r>
            <w:r>
              <w:rPr>
                <w:rFonts w:ascii="Calibri" w:hAnsi="Calibri"/>
                <w:color w:val="262626"/>
                <w:sz w:val="19"/>
              </w:rPr>
              <w:t xml:space="preserve"> strategi penanganan risiko (Risk Treatment Plan) dan Business Impact Analysis (BIA)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proses bisnis kritis organisasi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pemilihan kontrol keamanan terjustifikasi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menyusun</w:t>
            </w:r>
            <w:r>
              <w:rPr>
                <w:rFonts w:ascii="Calibri" w:hAnsi="Calibri"/>
                <w:color w:val="262626"/>
                <w:sz w:val="19"/>
              </w:rPr>
              <w:t xml:space="preserve"> dokumen rencana keberlanjutan bisnis (</w:t>
            </w:r>
            <w:r>
              <w:rPr>
                <w:rFonts w:ascii="Calibri" w:hAnsi="Calibri"/>
                <w:i/>
                <w:color w:val="262626"/>
                <w:sz w:val="19"/>
              </w:rPr>
              <w:t>Business Continuity Plan / BCP</w:t>
            </w:r>
            <w:r>
              <w:rPr>
                <w:rFonts w:ascii="Calibri" w:hAnsi="Calibri"/>
                <w:color w:val="262626"/>
                <w:sz w:val="19"/>
              </w:rPr>
              <w:t>) dan rencana pemulihan bencana (</w:t>
            </w:r>
            <w:r>
              <w:rPr>
                <w:rFonts w:ascii="Calibri" w:hAnsi="Calibri"/>
                <w:i/>
                <w:color w:val="262626"/>
                <w:sz w:val="19"/>
              </w:rPr>
              <w:t>Disaster Recovery Plan / DRP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target metrik RTO dan RPO realistis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KK4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56.C: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konsep dasar risiko siber: Aset, Ancaman, Kerentanan, Dampak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Manajemen Risiko Keamanan Siber, Terminologi Standar Risiko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membandingkan kerangka kerja ISO/IEC 27005 vs NIST SP 800-30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Kerangka Kerja Risiko Internasional: ISO 27005 Framework &amp; NIST Risk Model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Analisis Dokumen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identifikasi dan valuasi aset informasi kritis organisasi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Penilaian Aset: Inventarisasi Aset, Klasifikasi Informasi, Asset Valuation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mengidentifikasi ancaman siber via Threat Intelligence &amp; CVSS Base Score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Identifikasi Ancaman &amp; Kerentanan: CVE Database, CVSS v3.1 Scoring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menghitung analisis risiko kuantitatif: SLE, ARO, dan ALE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Kuantifikasi Risiko: Single Loss Expectancy (SLE), Annualized Rate of Occurrence (ARO), ALE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Matriks Risiko Kualitatif dan menentukan Risk Appetite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Analisis Risiko Kualitatif: Matriks Kemungkinan-Dampak, Toleransi Risiko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memilih opsi perlakuan risiko: Mitigate, Transfer, Avoid, Accept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Opsi Perlakuan Risiko: Risk Mitigation, Risk Transfer (Cyber Insurance)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Penilaian Risiko Kuantitatif ALE &amp; Matriks Risiko Kualitatif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Dokumen Rencana Perlakuan Risiko (Risk Treatment Plan)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 Risk Treatment Plan (RTP) &amp; Pemilihan Kontrol CIS Controls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Dokumen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6 fungsi NIST Cybersecurity Framework (CSF 2.0)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NIST CSF 2.0: Govern, Identify, Protect, Detect, Respond, Recover Functions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Diskusi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mengeksekusi Business Impact Analysis (BIA) pada proses bisnis kritis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Business Impact Analysis (BIA): Identifikasi MTD, Dampak Finansial/Operasional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menetapkan metrik pemulihan Recovery Time Objective (RTO) &amp; RPO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Parameter Kontinjensi: RTO, Recovery Point Objective (RPO), WRT, SDO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dokumen Business Continuity Plan (BCP) organisasi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 Rencana Keberlanjutan Bisnis (BCP): Prosedur Darurat &amp; Tim Krisis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Dokumen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Disaster Recovery Plan (DRP) dan strategi replikasi data (C5)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 Disaster Recovery Plan (DRP): Hot/Warm/Cold Sites &amp; Cloud Backup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skenario pengujian BCP via Tabletop Exercise Simulation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Pengujian Rencana Kontinjensi: Tabletop Drill, Walkthrough, Full Interruption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Simulasi Krisis Siber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Penilaian Portofolio Lengkap Dokumen Manajemen Risiko Siber, BIA, BCP &amp; DRP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Portofolio Dokumen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57. STB-04 — IT Governance &amp; Compliance (COBIT 2019) (IT Governance &amp; Compliance (COBIT 2019))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57.A: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STB-04 — IT Governance &amp; Compliance (COBIT 2019)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IT Governance &amp; Compliance (COBIT 2019)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(150m Kuliah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7</w:t>
            </w:r>
            <w:r>
              <w:rPr>
                <w:rFonts w:ascii="Calibri" w:hAnsi="Calibri"/>
                <w:color w:val="262626"/>
                <w:sz w:val="19"/>
              </w:rPr>
              <w:t xml:space="preserve"> / Peminatan 2: Cloud Infrastructure &amp; Cybersecurity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STI-101</w:t>
            </w:r>
            <w:r>
              <w:rPr>
                <w:rFonts w:ascii="Calibri" w:hAnsi="Calibri"/>
                <w:color w:val="262626"/>
                <w:sz w:val="19"/>
              </w:rPr>
              <w:t xml:space="preserve"> Pengantar Sistem &amp; TI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 (Tata Kelola TI Korporasi), </w:t>
            </w:r>
            <w:r>
              <w:rPr>
                <w:rFonts w:ascii="Consolas" w:hAnsi="Consolas"/>
                <w:color w:val="A02828"/>
                <w:sz w:val="18"/>
              </w:rPr>
              <w:t>KK4</w:t>
            </w:r>
            <w:r>
              <w:rPr>
                <w:rFonts w:ascii="Calibri" w:hAnsi="Calibri"/>
                <w:color w:val="262626"/>
                <w:sz w:val="19"/>
              </w:rPr>
              <w:t xml:space="preserve"> (Audit COBIT 2019, CMMI &amp; Kepatuhan Regulasi)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PL-4</w:t>
            </w:r>
            <w:r>
              <w:rPr>
                <w:rFonts w:ascii="Calibri" w:hAnsi="Calibri"/>
                <w:color w:val="262626"/>
                <w:sz w:val="19"/>
              </w:rPr>
              <w:t xml:space="preserve"> (IT Governance Consultant &amp; Auditor)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PEO-2</w:t>
            </w:r>
            <w:r>
              <w:rPr>
                <w:rFonts w:ascii="Calibri" w:hAnsi="Calibri"/>
                <w:color w:val="262626"/>
                <w:sz w:val="19"/>
              </w:rPr>
              <w:t xml:space="preserve"> (Technopreneurship)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57.B: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membedakan</w:t>
            </w:r>
            <w:r>
              <w:rPr>
                <w:rFonts w:ascii="Calibri" w:hAnsi="Calibri"/>
                <w:color w:val="262626"/>
                <w:sz w:val="19"/>
              </w:rPr>
              <w:t xml:space="preserve"> prinsip Tata Kelola TI (</w:t>
            </w:r>
            <w:r>
              <w:rPr>
                <w:rFonts w:ascii="Calibri" w:hAnsi="Calibri"/>
                <w:i/>
                <w:color w:val="262626"/>
                <w:sz w:val="19"/>
              </w:rPr>
              <w:t>Governance</w:t>
            </w:r>
            <w:r>
              <w:rPr>
                <w:rFonts w:ascii="Calibri" w:hAnsi="Calibri"/>
                <w:color w:val="262626"/>
                <w:sz w:val="19"/>
              </w:rPr>
              <w:t>) vs Manajemen TI (</w:t>
            </w:r>
            <w:r>
              <w:rPr>
                <w:rFonts w:ascii="Calibri" w:hAnsi="Calibri"/>
                <w:i/>
                <w:color w:val="262626"/>
                <w:sz w:val="19"/>
              </w:rPr>
              <w:t>Management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kerangka kerja COBIT 2019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sistem tata kelola TI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COBIT 2019 Design Toolkit dan analisis 11 Design Factors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sesuai strategi organisasi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melakukan</w:t>
            </w:r>
            <w:r>
              <w:rPr>
                <w:rFonts w:ascii="Calibri" w:hAnsi="Calibri"/>
                <w:color w:val="262626"/>
                <w:sz w:val="19"/>
              </w:rPr>
              <w:t xml:space="preserve"> audit kapabilitas proses tata kelola TI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model kapabilitas CMMI COBIT 2019 (Level 0 s.d. 5)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bukti audit yang valid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KK4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57.C: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hakikat Tata Kelola TI vs Manajemen TI korporasi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IT Governance, Peran Dewan Direksi, Value Creation TI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6 prinsip sistem tata kelola &amp; 3 prinsip kerangka kerja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COBIT 2019: Prinsip Tata Kelola &amp; Komponen Sistem Governance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Analisis Kasus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struktur 40 Sasaran Tata Kelola &amp; Manajemen COBIT 2019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Struktur Domain COBIT 2019: EDM (5), APO (14), BAI (11), DSS (6), MEA (4)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Interaktif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memetakan Enterprise Goals ke Alignment Goals &amp; Sasaran COBIT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Goals Cascade COBIT 2019: Pemetaan Sasaran Korporasi ke Sasaran TI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11 Design Factors perancangan tata kelola TI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COBIT 2019 Design Factors: Strategi Bisnis, Profil Risiko, Lanskap Ancaman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mengoperasikan COBIT 2019 Design Toolkit untuk penentuan prioritas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 COBIT 2019 Design Toolkit: Kalkulasi Skor Prioritas Governance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Toolkit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dokumen Target Governance System berdasar output toolkit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 Cetak Biru Sistem Tata Kelola TI Khusus Organisasi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Analisis Goals Cascade, Design Factors, &amp; Desain Sistem COBIT 2019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Domain EDM (Evaluate, Direct, Monitor) tata kelola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Domain EDM: EDM01 s.d EDM05 (Manfaat, Risiko, Optimasi Sumber Daya)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Diskusi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Domain APO (Align, Plan, Organize) manajemen TI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Domain APO: APO01 s.d APO14 (Strategi TI, Portofolio, Anggaran, SDM)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Domain BAI (Build, Acquire, Implement) transformasi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Domain BAI: BAI01 s.d BAI11 (Manajemen Program, Perubahan, Transisi)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menganalisis Domain DSS &amp; MEA (Deliver, Service, Monitor) operasional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Domain DSS &amp; MEA: DSS01-06 (Operasi &amp; Keamanan) dan MEA01-04 (Evaluasi Kinerja)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Case-Based Learning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menilai kapabilitas proses tata kelola via skala CMMI Level 0-5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Model Penilaian Kapabilitas Proses: Process Capability Rating (CMMI)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kertas kerja audit tata kelola TI dan pengumpulan bukti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Audit Lapangan: Pengumpulan Bukti Audit, Wawancara, Bukti Kerja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Audit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Laporan Audit Tata Kelola TI dan Rekomendasi Roadmap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 Laporan Audit COBIT 2019 &amp; Continual Improvement Roadmap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Presentasi Kelompok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Penilaian Dokumen Komprehensif Desain Sistem &amp; Laporan Audit COBIT 2019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Portofolio Dokumen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58. STB-05 — IT Service Management (ITIL 4) (IT Service Management (ITIL 4))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58.A: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STB-05 — IT Service Management (ITIL 4)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IT Service Management (ITIL 4)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(150m Kuliah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7</w:t>
            </w:r>
            <w:r>
              <w:rPr>
                <w:rFonts w:ascii="Calibri" w:hAnsi="Calibri"/>
                <w:color w:val="262626"/>
                <w:sz w:val="19"/>
              </w:rPr>
              <w:t xml:space="preserve"> / Peminatan 2: Cloud Infrastructure &amp; Cybersecurity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STI-101</w:t>
            </w:r>
            <w:r>
              <w:rPr>
                <w:rFonts w:ascii="Calibri" w:hAnsi="Calibri"/>
                <w:color w:val="262626"/>
                <w:sz w:val="19"/>
              </w:rPr>
              <w:t xml:space="preserve"> Pengantar Sistem &amp; TI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(Manajemen Layanan TI), </w:t>
            </w:r>
            <w:r>
              <w:rPr>
                <w:rFonts w:ascii="Consolas" w:hAnsi="Consolas"/>
                <w:color w:val="A02828"/>
                <w:sz w:val="18"/>
              </w:rPr>
              <w:t>KK4</w:t>
            </w:r>
            <w:r>
              <w:rPr>
                <w:rFonts w:ascii="Calibri" w:hAnsi="Calibri"/>
                <w:color w:val="262626"/>
                <w:sz w:val="19"/>
              </w:rPr>
              <w:t xml:space="preserve"> (Siklus Layanan ITIL 4, SLA/OLA, Manajemen Insiden)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PL-4</w:t>
            </w:r>
            <w:r>
              <w:rPr>
                <w:rFonts w:ascii="Calibri" w:hAnsi="Calibri"/>
                <w:color w:val="262626"/>
                <w:sz w:val="19"/>
              </w:rPr>
              <w:t xml:space="preserve"> (IT Service Manager &amp; IT Operations Lead)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PEO-2</w:t>
            </w:r>
            <w:r>
              <w:rPr>
                <w:rFonts w:ascii="Calibri" w:hAnsi="Calibri"/>
                <w:color w:val="262626"/>
                <w:sz w:val="19"/>
              </w:rPr>
              <w:t xml:space="preserve"> (Technopreneurship)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58.B: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menguraikan</w:t>
            </w:r>
            <w:r>
              <w:rPr>
                <w:rFonts w:ascii="Calibri" w:hAnsi="Calibri"/>
                <w:color w:val="262626"/>
                <w:sz w:val="19"/>
              </w:rPr>
              <w:t xml:space="preserve"> Service Value System (SVS), 4 Dimensi Manajemen Layanan, dan 7 Prinsip Panduan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kerangka kerja ITIL 4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C2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 dan 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alur kerja Service Desk, Incident Management, dan Problem Management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analisis akar masalah (</w:t>
            </w:r>
            <w:r>
              <w:rPr>
                <w:rFonts w:ascii="Calibri" w:hAnsi="Calibri"/>
                <w:i/>
                <w:color w:val="262626"/>
                <w:sz w:val="19"/>
              </w:rPr>
              <w:t>Root Cause Analysis / Fishbone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terstruktur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Katalog Layanan TI (</w:t>
            </w:r>
            <w:r>
              <w:rPr>
                <w:rFonts w:ascii="Calibri" w:hAnsi="Calibri"/>
                <w:i/>
                <w:color w:val="262626"/>
                <w:sz w:val="19"/>
              </w:rPr>
              <w:t>Service Catalog</w:t>
            </w:r>
            <w:r>
              <w:rPr>
                <w:rFonts w:ascii="Calibri" w:hAnsi="Calibri"/>
                <w:color w:val="262626"/>
                <w:sz w:val="19"/>
              </w:rPr>
              <w:t>) dan perjanjian tingkat layanan (</w:t>
            </w:r>
            <w:r>
              <w:rPr>
                <w:rFonts w:ascii="Calibri" w:hAnsi="Calibri"/>
                <w:i/>
                <w:color w:val="262626"/>
                <w:sz w:val="19"/>
              </w:rPr>
              <w:t>Service Level Agreement / SLA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organisasi penyedia layanan TI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profesional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P2, KK4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58.C: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konsep Layanan, Nilai (</w:t>
            </w:r>
            <w:r>
              <w:rPr>
                <w:rFonts w:ascii="Calibri" w:hAnsi="Calibri"/>
                <w:i/>
                <w:color w:val="262626"/>
                <w:sz w:val="19"/>
              </w:rPr>
              <w:t>Value</w:t>
            </w:r>
            <w:r>
              <w:rPr>
                <w:rFonts w:ascii="Calibri" w:hAnsi="Calibri"/>
                <w:color w:val="262626"/>
                <w:sz w:val="19"/>
              </w:rPr>
              <w:t>), dan Co-Creation of Value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IT Service Management, Konsep Nilai Bersama, Stakeholder Layanan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4 Dimensi Manajemen Layanan ITIL 4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 Dimensi Layanan: Organizations, Information, Partners, Value Streams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Analisis Kasus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Service Value System (SVS) dan Service Value Chain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ITIL 4 Service Value System (SVS): Governance, Practices, Continual Improvement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Interaktif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menerapkan 7 Prinsip Panduan ITIL 4 pada keputusan operasional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 Guiding Principles: Focus on Value, Start Where You Are, Progress Iteratively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memetakan 6 aktivitas Service Value Chain pada skenario layanan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Service Value Chain: Plan, Improve, Engage, Design/Transition, Obtain, Deliver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sistem Service Desk dan antarmuka tiket pengguna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 Manajemen Layanan: Service Desk Single Point of Contact (SPOC)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Desain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alur Incident Management &amp; strategi eskalasi swarming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Incident Management: Kategorisasi, Prioritisasi Matriks Dampak-Urgensi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Konsep ITIL 4 SVS, 4 Dimensi, &amp; Praktik Incident Management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Problem Management dan Known Error Database (KEDB)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 Management: Investigasi Proaktif/Reaktif, KEDB Workaround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Latihan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Root Cause Analysis via Diagram Fishbone &amp; 5-Whys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Teknik Root Cause Analysis (RCA): Ishikawa Fishbone &amp; 5-Whys Analysis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Service Request Management dan alur persetujuan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Service Request Management: Standar Request Workflows &amp; Otomasi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merancang Service Catalog dan menetapkan SLA, OLA, UC (C5)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Service Level Management: Desain Katalog Layanan, SLA, OLA, Kontrak Vendor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Workshop Dokumen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praktik Change Enablement &amp; peran Change Advisory Board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Change Enablement: Standar, Normal, Emergency Changes, CAB Governance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Service Configuration Management dan CMDB (C2)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Configuration Management: Configuration Items (CI), CMDB Relationship Mapping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Demo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Cetak Biru Katalog Layanan TI dan Perjanjian SLA Tim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 Portofolio Lengkap IT Service Catalog &amp; Kontrak SLA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Presentasi Kelompok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Penilaian Portofolio Lengkap Manajemen Layanan TI &amp; Desain SLA / KEDB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Portofolio Dokumen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59. STB-06 — Enterprise Architecture (TOGAF) (Enterprise Architecture (TOGAF))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59.A: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STB-06 — Enterprise Architecture (TOGAF)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Enterprise Architecture (TOGAF)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(150m Kuliah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7</w:t>
            </w:r>
            <w:r>
              <w:rPr>
                <w:rFonts w:ascii="Calibri" w:hAnsi="Calibri"/>
                <w:color w:val="262626"/>
                <w:sz w:val="19"/>
              </w:rPr>
              <w:t xml:space="preserve"> / Peminatan 2: Cloud Infrastructure &amp; Cybersecurity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STI-301</w:t>
            </w:r>
            <w:r>
              <w:rPr>
                <w:rFonts w:ascii="Calibri" w:hAnsi="Calibri"/>
                <w:color w:val="262626"/>
                <w:sz w:val="19"/>
              </w:rPr>
              <w:t xml:space="preserve"> Analisis &amp; Perancangan SI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Bisnis &amp; Data), </w:t>
            </w: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Teknologi), </w:t>
            </w:r>
            <w:r>
              <w:rPr>
                <w:rFonts w:ascii="Consolas" w:hAnsi="Consolas"/>
                <w:color w:val="A02828"/>
                <w:sz w:val="18"/>
              </w:rPr>
              <w:t>KK4</w:t>
            </w:r>
            <w:r>
              <w:rPr>
                <w:rFonts w:ascii="Calibri" w:hAnsi="Calibri"/>
                <w:color w:val="262626"/>
                <w:sz w:val="19"/>
              </w:rPr>
              <w:t xml:space="preserve"> (Pemodelan ArchiMate &amp; TOGAF ADM)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PL-4</w:t>
            </w:r>
            <w:r>
              <w:rPr>
                <w:rFonts w:ascii="Calibri" w:hAnsi="Calibri"/>
                <w:color w:val="262626"/>
                <w:sz w:val="19"/>
              </w:rPr>
              <w:t xml:space="preserve"> (Enterprise Architect &amp; Solution Architect)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PEO-2</w:t>
            </w:r>
            <w:r>
              <w:rPr>
                <w:rFonts w:ascii="Calibri" w:hAnsi="Calibri"/>
                <w:color w:val="262626"/>
                <w:sz w:val="19"/>
              </w:rPr>
              <w:t xml:space="preserve"> (Technopreneurship)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59.B: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menguraikan</w:t>
            </w:r>
            <w:r>
              <w:rPr>
                <w:rFonts w:ascii="Calibri" w:hAnsi="Calibri"/>
                <w:color w:val="262626"/>
                <w:sz w:val="19"/>
              </w:rPr>
              <w:t xml:space="preserve"> siklus Architecture Development Method (ADM Fase Preliminary s.d. H)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standar The Open Group Architecture Framework (TOGAF)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C2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memodelkan</w:t>
            </w:r>
            <w:r>
              <w:rPr>
                <w:rFonts w:ascii="Calibri" w:hAnsi="Calibri"/>
                <w:color w:val="262626"/>
                <w:sz w:val="19"/>
              </w:rPr>
              <w:t xml:space="preserve"> 4 pilar arsitektur enterprise (Business, Data, Application, Technology Architecture)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bahasa pemodelan standar ArchiMate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konsisten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P2, P3, KK4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menyusun</w:t>
            </w:r>
            <w:r>
              <w:rPr>
                <w:rFonts w:ascii="Calibri" w:hAnsi="Calibri"/>
                <w:color w:val="262626"/>
                <w:sz w:val="19"/>
              </w:rPr>
              <w:t xml:space="preserve"> dokumen cetak biru Architecture Definition Document (ADD)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analisis kesenjangan (</w:t>
            </w:r>
            <w:r>
              <w:rPr>
                <w:rFonts w:ascii="Calibri" w:hAnsi="Calibri"/>
                <w:i/>
                <w:color w:val="262626"/>
                <w:sz w:val="19"/>
              </w:rPr>
              <w:t>Gap Analysis As-Is vs To-Be</w:t>
            </w:r>
            <w:r>
              <w:rPr>
                <w:rFonts w:ascii="Calibri" w:hAnsi="Calibri"/>
                <w:color w:val="262626"/>
                <w:sz w:val="19"/>
              </w:rPr>
              <w:t>) dan peta jalan migrasi (</w:t>
            </w:r>
            <w:r>
              <w:rPr>
                <w:rFonts w:ascii="Calibri" w:hAnsi="Calibri"/>
                <w:i/>
                <w:color w:val="262626"/>
                <w:sz w:val="19"/>
              </w:rPr>
              <w:t>Migration Roadmap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profesional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KK4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59.C: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hakikat Enterprise Architecture dan framework besar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Enterprise Architecture (EA), Mengapa Organisasi Butuh EA?, TOGAF vs Zachman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struktur TOGAF ADM (Architecture Development Method) (C2)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TOGAF ADM: Siklus Iteratif 8 Fase, Architecture Continuum, Repository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Interaktif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Fase Preliminary: Prinsip Arsitektur &amp; Penyesuaian Framework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TOGAF Preliminary Phase: Prinsip Arsitektur Enterprise, Architecture Governance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Dokumen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menyusun Fase A: Architecture Vision &amp; Statement of Architecture Work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Fase A (Architecture Vision): Stakeholder Map, Nilai Bisnis, Vision Scope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memodelkan elemen ArchiMate: Business Layer (Aktor, Proses, Peran)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Bahasa Pemodelan ArchiMate: Konsep Metamodel, Lapisan Bisnis &amp; Notasi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ArchiMate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Fase B: Business Architecture As-Is dan To-Be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Fase B (Business Architecture): Pemodelan Proses Bisnis, Kapabilitas Organisasi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Case-Based Learning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Fase C: Data Architecture &amp; Pemodelan Entitas Logis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Fase C (Information Systems - Data): Logical Data Entities, Data Flow ArchiMate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TOGAF ADM Fase Preliminary, Vision, &amp; Arsitektur Bisnis/Data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Fase C: Application Architecture &amp; Integrasi Antarmuka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Fase C (Information Systems - App): Komponen Aplikasi, Inter-Service API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Fase D: Technology Architecture Infrastruktur &amp; Cloud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Fase D (Technology Architecture): Node Server, Jaringan, Perangkat Lunak Sistem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Gap Analysis As-Is vs To-Be lintas 4 pilar arsitektur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Gap Analysis: Matriks Identifikasi Kesenjangan (Eliminasi, Penggantian, Baru)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menyusun Fase E: Opportunities &amp; Solutions dan Work Packages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Fase E (Opportunities &amp; Solutions): Paket Kerja, Arsitektur Transisi (*Transition*)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Workshop Dokumen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Fase F: Migration Planning &amp; Matriks Prioritisasi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Fase F (Migration Planning): Analisis Biaya/Manfaat, Matriks Risiko-Nilai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Fase G &amp; H: Implementation Governance &amp; Change Mgmt (C2)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Fase G &amp; H: Tata Kelola Implementasi Arsitektur, Kepatuhan, &amp; Manajemen Perubahan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Diskusi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dokumen Architecture Definition Document (ADD) lengkap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 Cetak Biru ADD &amp; Simulasi Presentasi Transformasi Digital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Presentasi Kelompok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Ujian Cetak Biru Enterprise Architecture (ADD) &amp; Model ArchiMate Lengkap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Portofolio ADD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60. STC-01 — User Experience Research &amp; Design (User Experience Research &amp; Design)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60.A: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STC-01 — User Experience Research &amp; Design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User Experience Research &amp; Design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5</w:t>
            </w:r>
            <w:r>
              <w:rPr>
                <w:rFonts w:ascii="Calibri" w:hAnsi="Calibri"/>
                <w:color w:val="262626"/>
                <w:sz w:val="19"/>
              </w:rPr>
              <w:t xml:space="preserve"> / Peminatan 3: Digital Platform Engineering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STI-303</w:t>
            </w:r>
            <w:r>
              <w:rPr>
                <w:rFonts w:ascii="Calibri" w:hAnsi="Calibri"/>
                <w:color w:val="262626"/>
                <w:sz w:val="19"/>
              </w:rPr>
              <w:t xml:space="preserve"> UI/UX Design &amp; Prototyping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Informasi &amp; Aksesibilitas), </w:t>
            </w:r>
            <w:r>
              <w:rPr>
                <w:rFonts w:ascii="Consolas" w:hAnsi="Consolas"/>
                <w:color w:val="A02828"/>
                <w:sz w:val="18"/>
              </w:rPr>
              <w:t>KK5</w:t>
            </w:r>
            <w:r>
              <w:rPr>
                <w:rFonts w:ascii="Calibri" w:hAnsi="Calibri"/>
                <w:color w:val="262626"/>
                <w:sz w:val="19"/>
              </w:rPr>
              <w:t xml:space="preserve"> (Riset UX Kuantitatif/Kualitatif &amp; A/B Testing)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PL-3</w:t>
            </w:r>
            <w:r>
              <w:rPr>
                <w:rFonts w:ascii="Calibri" w:hAnsi="Calibri"/>
                <w:color w:val="262626"/>
                <w:sz w:val="19"/>
              </w:rPr>
              <w:t xml:space="preserve"> (UI/UX Researcher &amp; Product Designer)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PEO-2</w:t>
            </w:r>
            <w:r>
              <w:rPr>
                <w:rFonts w:ascii="Calibri" w:hAnsi="Calibri"/>
                <w:color w:val="262626"/>
                <w:sz w:val="19"/>
              </w:rPr>
              <w:t xml:space="preserve"> (Technopreneurship)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60.B: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 dan mengeksekusi</w:t>
            </w:r>
            <w:r>
              <w:rPr>
                <w:rFonts w:ascii="Calibri" w:hAnsi="Calibri"/>
                <w:color w:val="262626"/>
                <w:sz w:val="19"/>
              </w:rPr>
              <w:t xml:space="preserve"> metode riset pengguna kuantitatif dan kualitatif (Card Sorting, Tree Testing, Contextual Inquiry, Eye-Tracking Simulation)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produk digital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ilmiah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eksperimen A/B Testing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penetapan hipotesis, ukuran sampel statistik, dan analisis signifikansi konversi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valid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sistem desain tingkat lanjut (</w:t>
            </w:r>
            <w:r>
              <w:rPr>
                <w:rFonts w:ascii="Calibri" w:hAnsi="Calibri"/>
                <w:i/>
                <w:color w:val="262626"/>
                <w:sz w:val="19"/>
              </w:rPr>
              <w:t>Advanced Design Tokens</w:t>
            </w:r>
            <w:r>
              <w:rPr>
                <w:rFonts w:ascii="Calibri" w:hAnsi="Calibri"/>
                <w:color w:val="262626"/>
                <w:sz w:val="19"/>
              </w:rPr>
              <w:t>) dan dokumentasi komponen Storybook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kepatuhan aksesibilitas WCAG 2.1 Level AAA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profesional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P4, KK5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60.C: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paradigma Advanced UX Research dan taksonomi metode riset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Advanced UX Research, Perbedaan Riset Generatif vs Evaluatif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studi Card Sorting (Open/Closed) untuk arsitektur informasi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Card Sorting: Penataan Informasi Kognitif Pengguna &amp; Analisis Similarity Matrix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Riset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mengeksekusi pengujian Tree Testing untuk validasi navigasi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Tree Testing: Mengukur Task Success Rate &amp; Directness Navigasi Menu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merancang protokol wawancara kontekstual (*Contextual Inquiry*)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Riset Kualitatif: Contextual Inquiry, Diary Studies, Affinity Diagramming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Workshop Riset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peta tatapan mata (</w:t>
            </w:r>
            <w:r>
              <w:rPr>
                <w:rFonts w:ascii="Calibri" w:hAnsi="Calibri"/>
                <w:i/>
                <w:color w:val="262626"/>
                <w:sz w:val="19"/>
              </w:rPr>
              <w:t>Gaze Plot</w:t>
            </w:r>
            <w:r>
              <w:rPr>
                <w:rFonts w:ascii="Calibri" w:hAnsi="Calibri"/>
                <w:color w:val="262626"/>
                <w:sz w:val="19"/>
              </w:rPr>
              <w:t>) dan Heatmaps simulasi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Eye-Tracking Simulation: Visual Attention, F-Pattern, Z-Pattern, Heatmaps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Lab Analisis Visual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merumuskan hipotesis eksperimen A/B Testing produk digital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A/B Testing Framework: Formulasi Hipotesis, Target Metrik, Sample Size Calc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signifikansi statistik hasil uji A/B Testing (Z-Test)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Evaluasi A/B Testing: P-Value, Statistical Significance, Conversion Lift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Presentasi Laporan Riset Pengguna Lanjut (Card Sorting, Tree Testing, A/B Plan)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Presentasi Riset UTS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Advanced Design Tokens (Global, Alias, Component tokens)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Enterprise Design Tokens: Token Naming Hierarchy, JSON Token Format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Figma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mengintegrasikan dokumentasi komponen Design System via Storybook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Design System Engineering: Dokumentasi Storybook, React Component Props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menguji aksesibilitas tingkat tinggi standar WCAG 2.1 Level AAA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Advanced Accessibility: Pembaca Layar (Screen Readers), ARIA Attributes, Focus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merancang Micro-Interactions bermakna dan kurva animasi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Micro-Interactions Design: Trigger, Rules, Feedback, Loops &amp; Physics Easing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Lab Prototyping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strategi UX Writing dan Voice-and-Tone korporasi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UX Writing &amp; Content Strategy: Microcopy, Error Messaging, Onboarding Text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melakukan UX Audit menyeluruh terhadap aplikasi live (C5)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Comprehensive UX Audit: Heuristic, Cognitive Walkthrough, Accessibility Audit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portofolio studi kasus UX kelas internasional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 Naskah Case Study Portofolio UX Standar Silicon Valley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Pameran &amp; Sidang Portofolio Lengkap Advanced UX Case Study &amp; Design System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61. STC-02 — Rekayasa &amp; Otomasi Proses Bisnis (BPA) (Business Process Automation)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61.A: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STC-02 — Rekayasa &amp; Otomasi Proses Bisnis (BPA)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Business Process Automation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6</w:t>
            </w:r>
            <w:r>
              <w:rPr>
                <w:rFonts w:ascii="Calibri" w:hAnsi="Calibri"/>
                <w:color w:val="262626"/>
                <w:sz w:val="19"/>
              </w:rPr>
              <w:t xml:space="preserve"> / Peminatan 3: Digital Platform Engineering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STI-301</w:t>
            </w:r>
            <w:r>
              <w:rPr>
                <w:rFonts w:ascii="Calibri" w:hAnsi="Calibri"/>
                <w:color w:val="262626"/>
                <w:sz w:val="19"/>
              </w:rPr>
              <w:t xml:space="preserve"> Analisis &amp; Perancangan SI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(Pemodelan Proses Bisnis Lanjut), </w:t>
            </w:r>
            <w:r>
              <w:rPr>
                <w:rFonts w:ascii="Consolas" w:hAnsi="Consolas"/>
                <w:color w:val="A02828"/>
                <w:sz w:val="18"/>
              </w:rPr>
              <w:t>P4</w:t>
            </w:r>
            <w:r>
              <w:rPr>
                <w:rFonts w:ascii="Calibri" w:hAnsi="Calibri"/>
                <w:color w:val="262626"/>
                <w:sz w:val="19"/>
              </w:rPr>
              <w:t xml:space="preserve"> (Otomasi REST &amp; Orkestrasi), </w:t>
            </w:r>
            <w:r>
              <w:rPr>
                <w:rFonts w:ascii="Consolas" w:hAnsi="Consolas"/>
                <w:color w:val="A02828"/>
                <w:sz w:val="18"/>
              </w:rPr>
              <w:t>KK5</w:t>
            </w:r>
            <w:r>
              <w:rPr>
                <w:rFonts w:ascii="Calibri" w:hAnsi="Calibri"/>
                <w:color w:val="262626"/>
                <w:sz w:val="19"/>
              </w:rPr>
              <w:t xml:space="preserve"> (Camunda Workflow Engine &amp; Bot RPA)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PL-3</w:t>
            </w:r>
            <w:r>
              <w:rPr>
                <w:rFonts w:ascii="Calibri" w:hAnsi="Calibri"/>
                <w:color w:val="262626"/>
                <w:sz w:val="19"/>
              </w:rPr>
              <w:t xml:space="preserve"> (Digital Platform Engineer / BPA Specialist)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PEO-2</w:t>
            </w:r>
            <w:r>
              <w:rPr>
                <w:rFonts w:ascii="Calibri" w:hAnsi="Calibri"/>
                <w:color w:val="262626"/>
                <w:sz w:val="19"/>
              </w:rPr>
              <w:t xml:space="preserve"> (Technopreneurship)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61.B: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performa proses bisnis dan mendeteksi kesenjangan (</w:t>
            </w:r>
            <w:r>
              <w:rPr>
                <w:rFonts w:ascii="Calibri" w:hAnsi="Calibri"/>
                <w:i/>
                <w:color w:val="262626"/>
                <w:sz w:val="19"/>
              </w:rPr>
              <w:t>Conformance Checking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teknik Process Mining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empiris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 dan mengeksekusi</w:t>
            </w:r>
            <w:r>
              <w:rPr>
                <w:rFonts w:ascii="Calibri" w:hAnsi="Calibri"/>
                <w:color w:val="262626"/>
                <w:sz w:val="19"/>
              </w:rPr>
              <w:t xml:space="preserve"> alur kerja otomatis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Workflow Engine (Camunda BPMN 8 / Temporal) dan Decision Model and Notation (DMN)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terstandarisasi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P2, P4, 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mengembangkan</w:t>
            </w:r>
            <w:r>
              <w:rPr>
                <w:rFonts w:ascii="Calibri" w:hAnsi="Calibri"/>
                <w:color w:val="262626"/>
                <w:sz w:val="19"/>
              </w:rPr>
              <w:t xml:space="preserve"> bot Robotic Process Automation (RPA)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Python RPA / UiPath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untuk otomasi tugas repetitif dan ekstraksi dokumen OCR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61.C: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hakikat Business Process Automation (BPA) &amp; nilainya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Otomasi Proses Bisnis, Spektrum Otomasi (BPM, DMN, RPA, AI)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notasi BPMN 2.0 tingkat lanjut: Sub-processes &amp; Gateways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Advanced BPMN 2.0: Event-Based Gateway, Error Events, Signal Sub-Processes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Desain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Cycle Time, Throughput, dan Bottlenecks proses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Analisis Kinerja Proses Bisnis: Lead Time, Waktu Tunggu, Teori Kendala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menguraikan konsep Process Mining dari event log ke model aktual (C2)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Pengantar Process Mining: Event Logs, Case ID, Activity, Timestamp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Ceramah &amp; Demo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Process Discovery via Alpha Miner &amp; Celonis / ProM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Process Discovery: Algoritma Alpha Miner, Inductive Miner, Analisis Deviasi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Mining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Workflow Orchestration Engine Camunda 8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Workflow Engine: Camunda 8 Zeebe Engine, Job Workers, Client SDK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mengintegrasikan Service Task Camunda dengan REST API backend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Camunda Service Tasks: Koneksi REST API &amp; Pemrosesan Payload JSON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Koding Terjadwal Pemodelan BPMN Lanjut &amp; Eksekusi Camunda 8 Engine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Coding Lab Test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Decision Model and Notation (DMN) tabel keputusan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Decision Model and Notation (DMN): Hit Policy (Unique, First, Collect), Feel Expression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arsitektur Robotic Process Automation (RPA) (C2)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RPA: Bot Arsitektur, Attended vs Unattended Automation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Demo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mengembangkan bot RPA manipulasi form web via Python Playwright/RPA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RPA Web Automation: Otomasi Input Form Web, Web Scraping, Navigasi Otomatis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mengembangkan bot RPA manipulasi desktop apps &amp; berkas Excel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RPA Desktop Automation: Otomasi Excel, Manipulasi GUI Desktop, Keyboard Trigger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mengintegrasikan Optical Character Recognition (OCR) pada bot RPA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Document Automation: Integrasi OCR Tesseract untuk Ekstraksi Faktur/KTP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mengintegrasikan alur orkestrasi Camunda dengan eksekusi Bot RPA (C6)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Hybrid End-to-End Automation: Mengkoneksikan Camunda Workflow ke Bot RPA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solusi otomasi proses bisnis terpadu pada studi kasus riil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BPA Studio: Otomasi Proses Pengadaan / Klaim / Onboarding Enterprise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Sistem Otomasi Proses Bisnis (BPA &amp; RPA) Terpadu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62. STC-03 — Rekayasa Aplikasi Industri Vertikal (FinTech &amp; EdTech) (Vertical Industry Application Engineering)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62.A: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STC-03 — Rekayasa Aplikasi Industri Vertikal (FinTech &amp; EdTech)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Vertical Industry Application Engineering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6</w:t>
            </w:r>
            <w:r>
              <w:rPr>
                <w:rFonts w:ascii="Calibri" w:hAnsi="Calibri"/>
                <w:color w:val="262626"/>
                <w:sz w:val="19"/>
              </w:rPr>
              <w:t xml:space="preserve"> / Peminatan 3: Digital Platform Engineering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STI-407</w:t>
            </w:r>
            <w:r>
              <w:rPr>
                <w:rFonts w:ascii="Calibri" w:hAnsi="Calibri"/>
                <w:color w:val="262626"/>
                <w:sz w:val="19"/>
              </w:rPr>
              <w:t xml:space="preserve"> Web Back End Development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Spesifik Domain), </w:t>
            </w:r>
            <w:r>
              <w:rPr>
                <w:rFonts w:ascii="Consolas" w:hAnsi="Consolas"/>
                <w:color w:val="A02828"/>
                <w:sz w:val="18"/>
              </w:rPr>
              <w:t>KK5</w:t>
            </w:r>
            <w:r>
              <w:rPr>
                <w:rFonts w:ascii="Calibri" w:hAnsi="Calibri"/>
                <w:color w:val="262626"/>
                <w:sz w:val="19"/>
              </w:rPr>
              <w:t xml:space="preserve"> (Payment Gateway, Buku Besar Digital, Standar SCORM/xAPI)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PL-3</w:t>
            </w:r>
            <w:r>
              <w:rPr>
                <w:rFonts w:ascii="Calibri" w:hAnsi="Calibri"/>
                <w:color w:val="262626"/>
                <w:sz w:val="19"/>
              </w:rPr>
              <w:t xml:space="preserve"> (Digital Platform Engineer / Vertical Domain Architect)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PEO-2</w:t>
            </w:r>
            <w:r>
              <w:rPr>
                <w:rFonts w:ascii="Calibri" w:hAnsi="Calibri"/>
                <w:color w:val="262626"/>
                <w:sz w:val="19"/>
              </w:rPr>
              <w:t xml:space="preserve"> (Technopreneurship)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62.B: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arsitektur sistem pembayaran digital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integrasi Payment Gateway API (Midtrans/Xendit) dan buku besar akuntansi ganda (</w:t>
            </w:r>
            <w:r>
              <w:rPr>
                <w:rFonts w:ascii="Calibri" w:hAnsi="Calibri"/>
                <w:i/>
                <w:color w:val="262626"/>
                <w:sz w:val="19"/>
              </w:rPr>
              <w:t>Double-Entry Ledger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aman dan konsisten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P4, 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standar interoperabilitas pembelajaran digital (SCORM 1.2/2004 dan xAPI Tin-Can)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Learning Management System (LMS)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pelacakan aktivitas belajar yang presisi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P4, 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platform aplikasi industri vertikal terpadu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penanganan transaksi idempotensi (</w:t>
            </w:r>
            <w:r>
              <w:rPr>
                <w:rFonts w:ascii="Calibri" w:hAnsi="Calibri"/>
                <w:i/>
                <w:color w:val="262626"/>
                <w:sz w:val="19"/>
              </w:rPr>
              <w:t>Idempotency Key</w:t>
            </w:r>
            <w:r>
              <w:rPr>
                <w:rFonts w:ascii="Calibri" w:hAnsi="Calibri"/>
                <w:color w:val="262626"/>
                <w:sz w:val="19"/>
              </w:rPr>
              <w:t>) dan kepatuhan regulasi industri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andal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62.C: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karakteristik aplikasi vertikal dan Domain-Driven Design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Vertical Industry Apps, Karakteristik Spesifik Domain, DDD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ekosistem pembayaran digital dan regulasi Bank Indonesia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Domain FinTech: Payment Gateway, E-Wallet, Regulasi SNAP Open Banking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Telaah Kasus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mengintegrasikan Payment Gateway API (Midtrans/Xendit Sandbox)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Payment Integration: Snap Checkout, Webhook Notification, Status Inquiry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menerapkan mekanisme Idempotency Key dan distributed locking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Keamanan Transaksi: Idempotency Keys, Mencegah Double-Spending, Race Conditions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arsitektur Buku Besar Digital (Double-Entry Bookkeeping)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Financial Ledger Engine: Akun Debet/Kredit, Immutability, Audit Trail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kepatuhan standar keamanan data kartu PCI-DSS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FinTech Security: Tokenisasi Kartu Kredit, Enkripsi Payload, Standar PCI-DSS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Diskusi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deteksi dini anomali transaksi mencurigakan (Fraud)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Fraud Detection Dasar: Rule-Based Velocity Checks &amp; Geolocation Mismatch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Koding Terjadwal Integrasi Payment Gateway API &amp; Double-Entry Ledger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Coding Lab Test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ekosistem teknologi pendidikan (EdTech) dan LMS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Domain EdTech: Arsitektur LMS Modern, Kursus Daring, Gamifikasi Pembelajaran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Demo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standar paket pembelajaran SCORM 1.2 / 2004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Standar Interoperabilitas EdTech: Paket SCORM, Manifest XML, CMI Data Model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protokol xAPI (Experience API / Tin Can)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Standar xAPI: Desain Statement (Actor, Verb, Object), Learning Record Store (LRS)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merancang arsitektur Computer-Based Testing (CBT) anti-curang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Arsitektur CBT: Timer Sinkronisasi, Randomisasi Soal, Anti-Cheating Guard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menganalisis metrik keterlibatan siswa via Learning Analytics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Learning Analytics: Retention Rate, Completion Rate, Quiz Heatmaps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mengintegrasikan streaming video adaptif HLS untuk materi belajar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Media Streaming: HLS Video Segmentation, DRM Protection, Progress Tracking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platform industri vertikal terpadu (FinTech Billing / EdTech)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Vertical Apps Studio: Pembangunan Solusi Terpadu Spesifik Domain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Produk Platform Aplikasi Industri Vertikal (FinTech/EdTech)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63. STC-04 — Immersive Media &amp; XR Development (Immersive Media &amp; XR Development)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63.A: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STC-04 — Immersive Media &amp; XR Development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Immersive Media &amp; XR Development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7</w:t>
            </w:r>
            <w:r>
              <w:rPr>
                <w:rFonts w:ascii="Calibri" w:hAnsi="Calibri"/>
                <w:color w:val="262626"/>
                <w:sz w:val="19"/>
              </w:rPr>
              <w:t xml:space="preserve"> / Peminatan 3: Digital Platform Engineering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STI-306</w:t>
            </w:r>
            <w:r>
              <w:rPr>
                <w:rFonts w:ascii="Calibri" w:hAnsi="Calibri"/>
                <w:color w:val="262626"/>
                <w:sz w:val="19"/>
              </w:rPr>
              <w:t xml:space="preserve"> Web Front End Development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  <w:r>
              <w:rPr>
                <w:rFonts w:ascii="Calibri" w:hAnsi="Calibri"/>
                <w:color w:val="262626"/>
                <w:sz w:val="19"/>
              </w:rPr>
              <w:t xml:space="preserve"> (Grafika Komputer &amp; WebXR), </w:t>
            </w:r>
            <w:r>
              <w:rPr>
                <w:rFonts w:ascii="Consolas" w:hAnsi="Consolas"/>
                <w:color w:val="A02828"/>
                <w:sz w:val="18"/>
              </w:rPr>
              <w:t>KK5</w:t>
            </w:r>
            <w:r>
              <w:rPr>
                <w:rFonts w:ascii="Calibri" w:hAnsi="Calibri"/>
                <w:color w:val="262626"/>
                <w:sz w:val="19"/>
              </w:rPr>
              <w:t xml:space="preserve"> (Augmented Reality &amp; Virtual Reality)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PL-3</w:t>
            </w:r>
            <w:r>
              <w:rPr>
                <w:rFonts w:ascii="Calibri" w:hAnsi="Calibri"/>
                <w:color w:val="262626"/>
                <w:sz w:val="19"/>
              </w:rPr>
              <w:t xml:space="preserve"> (XR Developer &amp; Spatial Computing Engineer)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PEO-3</w:t>
            </w:r>
            <w:r>
              <w:rPr>
                <w:rFonts w:ascii="Calibri" w:hAnsi="Calibri"/>
                <w:color w:val="262626"/>
                <w:sz w:val="19"/>
              </w:rPr>
              <w:t xml:space="preserve"> (Research)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63.B: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adegan grafika 3D interaktif di browser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WebXR dan Three.js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pemuatan model 3D (glTF/GLB) yang optimal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 dan 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aplikasi Augmented Reality (AR) mobile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teknik Marker-Based dan Markerless Plane Detection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menggunakan ARCore / WebXR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simulasi Virtual Reality (VR) 6DoF interaktif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audio spasial 3D dan navigasi teleportasi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 xml:space="preserve">) dengan performa rendering mulus </w:t>
            </w:r>
            <w:r>
              <w:rPr>
                <w:rFonts w:ascii="Calibri" w:hAnsi="Calibri"/>
                <w:i/>
                <w:color w:val="262626"/>
                <w:sz w:val="19"/>
              </w:rPr>
              <w:t>≥ 60</w:t>
            </w:r>
            <w:r>
              <w:rPr>
                <w:rFonts w:ascii="Calibri" w:hAnsi="Calibri"/>
                <w:color w:val="262626"/>
                <w:sz w:val="19"/>
              </w:rPr>
              <w:t xml:space="preserve"> FPS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63.C: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spektrum Extended Reality (AR, VR, MR) dan Spatial Computing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Immersive Media, Taksonomi Milgram, Hardware VR/AR Headset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fondasi grafika 3D: Ruang Koordinat, Mesh, Tekstur, Material (C2)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Grafika 3D: Vektor 3D, Poligon, Shaders, PBR Materials, Format glTF/GLB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Visualisasi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adegan 3D dasar via Three.js: Scene, Camera, Renderer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WebXR Three.js Fundamentals: Scene Graph, Perspective Camera, Render Loop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mengimplementasikan interaktivitas 3D: Raycasting &amp; Orbit Controls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Interaksi Grafika: Raycasting, Object Picking, Mouse/Touch Event Handling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memprogram pencahayaan dinamis, bayangan, dan Custom GLSL Shaders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Pencahayaan 3D: Directional Light, Shadow Maps, Custom Vertex/Fragment Shader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konsep Augmented Reality: Pelacakan Pose &amp; Estimasi Cahaya (C2)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Mobile AR: Arsitektur ARCore/ARKit, SLAM Tracking, Surface Detection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Demo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aplikasi AR Marker-Based dengan pengenalan target gambar 2D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Marker-Based AR: Image Target Tracking &amp; Overlay Objek 3D Interaktif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Koding Terjadwal Three.js 3D Web &amp; Aplikasi Marker-Based AR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Coding Lab Test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aplikasi Markerless AR berbasis Plane Detection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Markerless AR: Deteksi Permukaan Lantai/Meja &amp; Penempatan Objek Spasial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interaksi gestur spasial: Rotasi, Skala, dan Pinch objek AR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Spatial Gesture Interaction: Two-Finger Pinch Scale, Drag Move, Yaw Rotation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prinsip imersi Virtual Reality: 3DoF vs 6DoF &amp; Comfort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VR: 6DoF Head/Hand Tracking, Mencegah Motion Sickness Guidelines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Demo VR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memprogram navigasi VR Teleportasi dan interaksi kontroler 6DoF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VR Development: WebXR VR Session, Teleport Locomotion, Controller Grab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Audio Spasial 3D untuk meningkatkan imersi virtual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Spatial Audio: Positional Audio 3D, Audio Listener, Reverberation Effect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Mampu mengoptimalkan performa rendering grafika XR target </w:t>
            </w:r>
            <w:r>
              <w:rPr>
                <w:rFonts w:ascii="Calibri" w:hAnsi="Calibri"/>
                <w:i/>
                <w:color w:val="262626"/>
                <w:sz w:val="19"/>
              </w:rPr>
              <w:t>≥ 60</w:t>
            </w:r>
            <w:r>
              <w:rPr>
                <w:rFonts w:ascii="Calibri" w:hAnsi="Calibri"/>
                <w:color w:val="262626"/>
                <w:sz w:val="19"/>
              </w:rPr>
              <w:t xml:space="preserve"> FPS (C5)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XR Optimization: Draw Calls Reduction, Texture Compression, Level of Detail (LOD)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simulasi pelatihan industri / tur virtual XR terpadu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XR Studio: Pengembangan Purwarupa Simulasi VR/AR Interaktif Lengkap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Produk Aplikasi Extended Reality (WebXR / Mobile AR)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64. STC-05 — SaaS Architecture &amp; Multi-Tenancy (SaaS Architecture &amp; Multi-Tenancy)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64.A: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STC-05 — SaaS Architecture &amp; Multi-Tenancy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SaaS Architecture &amp; Multi-Tenancy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+P</w:t>
            </w:r>
            <w:r>
              <w:rPr>
                <w:rFonts w:ascii="Calibri" w:hAnsi="Calibri"/>
                <w:color w:val="262626"/>
                <w:sz w:val="19"/>
              </w:rPr>
              <w:t xml:space="preserve"> (100m Teori + 170m Lab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7</w:t>
            </w:r>
            <w:r>
              <w:rPr>
                <w:rFonts w:ascii="Calibri" w:hAnsi="Calibri"/>
                <w:color w:val="262626"/>
                <w:sz w:val="19"/>
              </w:rPr>
              <w:t xml:space="preserve"> / Peminatan 3: Digital Platform Engineering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STI-407</w:t>
            </w:r>
            <w:r>
              <w:rPr>
                <w:rFonts w:ascii="Calibri" w:hAnsi="Calibri"/>
                <w:color w:val="262626"/>
                <w:sz w:val="19"/>
              </w:rPr>
              <w:t xml:space="preserve"> Web Back End Development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Multi-Tenancy), </w:t>
            </w:r>
            <w:r>
              <w:rPr>
                <w:rFonts w:ascii="Consolas" w:hAnsi="Consolas"/>
                <w:color w:val="A02828"/>
                <w:sz w:val="18"/>
              </w:rPr>
              <w:t>KK5</w:t>
            </w:r>
            <w:r>
              <w:rPr>
                <w:rFonts w:ascii="Calibri" w:hAnsi="Calibri"/>
                <w:color w:val="262626"/>
                <w:sz w:val="19"/>
              </w:rPr>
              <w:t xml:space="preserve"> (Row-Level Security, Subscription Engine &amp; Micro-Frontends)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PL-3</w:t>
            </w:r>
            <w:r>
              <w:rPr>
                <w:rFonts w:ascii="Calibri" w:hAnsi="Calibri"/>
                <w:color w:val="262626"/>
                <w:sz w:val="19"/>
              </w:rPr>
              <w:t xml:space="preserve"> (SaaS Solution Architect / Lead Platform Engineer)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PEO-2</w:t>
            </w:r>
            <w:r>
              <w:rPr>
                <w:rFonts w:ascii="Calibri" w:hAnsi="Calibri"/>
                <w:color w:val="262626"/>
                <w:sz w:val="19"/>
              </w:rPr>
              <w:t xml:space="preserve"> (Technopreneurship)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64.B: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strategi isolasi data multi-tenant (Shared Database with Row-Level Security vs Database-per-Tenant)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PostgreSQL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jaminan isolasi data mutlak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mesin penagihan berlangganan (</w:t>
            </w:r>
            <w:r>
              <w:rPr>
                <w:rFonts w:ascii="Calibri" w:hAnsi="Calibri"/>
                <w:i/>
                <w:color w:val="262626"/>
                <w:sz w:val="19"/>
              </w:rPr>
              <w:t>Subscription Engine</w:t>
            </w:r>
            <w:r>
              <w:rPr>
                <w:rFonts w:ascii="Calibri" w:hAnsi="Calibri"/>
                <w:color w:val="262626"/>
                <w:sz w:val="19"/>
              </w:rPr>
              <w:t>) otomatis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integrasi Stripe API dan webhook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transaksional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arsitektur Micro-Frontends dan </w:t>
            </w:r>
            <w:r>
              <w:rPr>
                <w:rFonts w:ascii="Calibri" w:hAnsi="Calibri"/>
                <w:i/>
                <w:color w:val="262626"/>
                <w:sz w:val="19"/>
              </w:rPr>
              <w:t>Feature Toggling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platform SaaS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untuk aktivasi fitur dinamis per paket langganan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P4, KK5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64.C: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model bisnis SaaS dan tantangan arsitektur Multi-Tenancy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SaaS Architecture, Model Bisnis Langganan, Tenant Isolation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(100m) + Lab Setup (170m)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membandingkan 3 pola isolasi data multi-tenant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Pola Isolasi Data: Database-per-Tenant, Schema-per-Tenant, Shared-Table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Ceramah &amp; Analisis Kasus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Row-Level Security (RLS) pada PostgreSQL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Multi-Tenant RLS: Kebijakan RLS PostgreSQL, Current Tenant Session Variable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mengonfigurasi resolusi tenant via Subdomain (*tenant.app.com*) (C3)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Tenant Routing: Subdomain Extraction, Custom Domain CNAME Mapping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Milestone Proyek 1 / Modul Lab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otentikasi multi-tenant dan Single Sign-On (SSO / SAML)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Tenant Identity: Multi-Tenant JWT Claims, Organization SSO Integration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skema paket langganan SaaS (Free, Pro, Enterprise)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Model Langganan: Pricing Tiers, Quota Limits, Per-Seat vs Usage Billing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mengintegrasikan Subscription Engine via Stripe Billing API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Stripe API Integration: Customers, Payment Methods, Subscriptions Lifecycle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Koding Terjadwal Multi-Tenant RLS Database &amp; Integrasi Stripe Billing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Live Coding Lab Test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Evaluasi Proyek Awal 50% / Ujian Praktik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menangani Stripe Webhooks untuk aktivasi/pembatalan akun otomatis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Payment Webhooks: Invoice Payment Succeeded, Subscription Deleted Handlers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mengimplementasikan Metered Billing berbasis konsumsi sumber daya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Usage-Based Billing: Event Ingestion, Metering Aggregation, Usage Records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mengonfigurasi Feature Toggling berbasis paket langganan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Feature Flags: Dynamic Feature Toggling per Tenant Plan di Runtime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merancang arsitektur Micro-Frontends via Module Federation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Micro-Frontends: Webpack/Vite Module Federation untuk Multi-Team SaaS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 Method + Lab Coding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Milestone Proyek 2 / Integrasi Sistem (Bobot: 25%)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mencegah Noisy Neighbor Problem via Rate Limiting per tenant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Tenant Fair-Use: Redis Rate Limiter per Tenant, Resource Throttling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+ Lab Hands-on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wizard onboarding mandiri instan tenant baru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Self-Service Onboarding: Automated Tenant Database Provisioning Wizard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Workshop (270m)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membangun platform SaaS multi-tenant terpadu siap produksi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SaaS Studio: Pembangunan Solusi Platform SaaS Terpadu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PjBL Studio (270m)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Praktikum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Sidang Demonstrasi Produk Platform SaaS Multi-Tenant Live &amp; Ujian Portofolio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Demo Day &amp; Defense (170m)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Evaluasi Proyek Akhir / Demo Day &amp; Portofolio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65. STC-06 — Digital Product Management &amp; Agile Practices (Digital Product Management &amp; Agile)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65.A: Identitas &amp; Pemetaan Makro Mata Kuliah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 Kurikulum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 &amp; Rujukan OBE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Kode &amp; Nama Mata Kuliah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STC-06 — Digital Product Management &amp; Agile Practices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Digital Product Management &amp; Agile</w:t>
            </w:r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Bobot SKS / Tipe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3 SKS</w:t>
            </w:r>
            <w:r>
              <w:rPr>
                <w:rFonts w:ascii="Calibri" w:hAnsi="Calibri"/>
                <w:color w:val="262626"/>
                <w:sz w:val="19"/>
              </w:rPr>
              <w:t xml:space="preserve"> / Tipe: </w:t>
            </w:r>
            <w:r>
              <w:rPr>
                <w:rFonts w:ascii="Calibri" w:hAnsi="Calibri"/>
                <w:b/>
                <w:color w:val="262626"/>
                <w:sz w:val="19"/>
              </w:rPr>
              <w:t>Teori</w:t>
            </w:r>
            <w:r>
              <w:rPr>
                <w:rFonts w:ascii="Calibri" w:hAnsi="Calibri"/>
                <w:color w:val="262626"/>
                <w:sz w:val="19"/>
              </w:rPr>
              <w:t xml:space="preserve"> (150m Kuliah + 180m Mandiri)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Rumpun MK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7</w:t>
            </w:r>
            <w:r>
              <w:rPr>
                <w:rFonts w:ascii="Calibri" w:hAnsi="Calibri"/>
                <w:color w:val="262626"/>
                <w:sz w:val="19"/>
              </w:rPr>
              <w:t xml:space="preserve"> / Peminatan 3: Digital Platform Engineering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 Akademik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STI-506</w:t>
            </w:r>
            <w:r>
              <w:rPr>
                <w:rFonts w:ascii="Calibri" w:hAnsi="Calibri"/>
                <w:color w:val="262626"/>
                <w:sz w:val="19"/>
              </w:rPr>
              <w:t xml:space="preserve"> Manajemen Proyek TI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(Strategi Produk Digital &amp; OKRs), </w:t>
            </w:r>
            <w:r>
              <w:rPr>
                <w:rFonts w:ascii="Consolas" w:hAnsi="Consolas"/>
                <w:color w:val="A02828"/>
                <w:sz w:val="18"/>
              </w:rPr>
              <w:t>KK6</w:t>
            </w:r>
            <w:r>
              <w:rPr>
                <w:rFonts w:ascii="Calibri" w:hAnsi="Calibri"/>
                <w:color w:val="262626"/>
                <w:sz w:val="19"/>
              </w:rPr>
              <w:t xml:space="preserve"> (Product Discovery, PRD, RICE Prioritization &amp; Go-To-Market)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Profil Lulusan (PL)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PL-3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PL-4</w:t>
            </w:r>
            <w:r>
              <w:rPr>
                <w:rFonts w:ascii="Calibri" w:hAnsi="Calibri"/>
                <w:color w:val="262626"/>
                <w:sz w:val="19"/>
              </w:rPr>
              <w:t xml:space="preserve"> (Digital Product Manager &amp; CPO)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Target PEO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PEO-1</w:t>
            </w:r>
            <w:r>
              <w:rPr>
                <w:rFonts w:ascii="Calibri" w:hAnsi="Calibri"/>
                <w:color w:val="262626"/>
                <w:sz w:val="19"/>
              </w:rPr>
              <w:t xml:space="preserve"> (Professional Practice), </w:t>
            </w:r>
            <w:r>
              <w:rPr>
                <w:rFonts w:ascii="Consolas" w:hAnsi="Consolas"/>
                <w:color w:val="A02828"/>
                <w:sz w:val="18"/>
              </w:rPr>
              <w:t>PEO-2</w:t>
            </w:r>
            <w:r>
              <w:rPr>
                <w:rFonts w:ascii="Calibri" w:hAnsi="Calibri"/>
                <w:color w:val="262626"/>
                <w:sz w:val="19"/>
              </w:rPr>
              <w:t xml:space="preserve"> (Technopreneurship)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65.B: Formulasi CPMK (Format ABCD &amp; Level Bloom)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Capaian Pembelajaran Mata Kuliah (Format ABCD Eksplisit)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Level 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Didukung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merumuskan</w:t>
            </w:r>
            <w:r>
              <w:rPr>
                <w:rFonts w:ascii="Calibri" w:hAnsi="Calibri"/>
                <w:color w:val="262626"/>
                <w:sz w:val="19"/>
              </w:rPr>
              <w:t xml:space="preserve"> Visi Produk, Strategi Produk, dan Objectives and Key Results (OKRs)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produk digital rintisan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terukur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P2, KK6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melakukan</w:t>
            </w:r>
            <w:r>
              <w:rPr>
                <w:rFonts w:ascii="Calibri" w:hAnsi="Calibri"/>
                <w:color w:val="262626"/>
                <w:sz w:val="19"/>
              </w:rPr>
              <w:t xml:space="preserve"> Product Discovery dan prioritisasi backlog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kerangka kerja RICE, Kano Model, dan MoSCoW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objektif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menyusun</w:t>
            </w:r>
            <w:r>
              <w:rPr>
                <w:rFonts w:ascii="Calibri" w:hAnsi="Calibri"/>
                <w:color w:val="262626"/>
                <w:sz w:val="19"/>
              </w:rPr>
              <w:t xml:space="preserve"> dokumen Product Requirement Document (PRD) berstandar industri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User Stories, Acceptance Criteria, dan strategi Go-To-Market (GTM)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65.C: Matriks Rencana Pembelajaran 16 Pertemuan (Sub-CPMK, Materi, Metode, Asesmen)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Mg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Sub-CPMK &amp; Kemampuan Akhir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Pokok Bahasan (Bahan Kajian)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&amp; Metode Pembelajaran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Bentuk Asesmen &amp; Bobot (%)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menguraikan peran Digital Product Manager dan Product Triad (C2)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Product Management, Perbedaan PM vs Project Manager vs Product Owner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Kuliah &amp; Diskusi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merumuskan Product Vision Statement dan identifikasi target pasar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Product Strategy: Product Vision Board, Value Proposition Canvas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menetapkan Objectives and Key Results (OKRs) kuantitatif produk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Goal Setting: OKRs Framework, Membedakan Output vs Outcome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mengeksekusi Product Discovery via Continuous User Interviews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Product Discovery: Opportunity Solution Tree, Pemetaan Masalah Pengguna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Case-Based Learning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1: Kuis &amp; Problem Solving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memprioritaskan fitur menggunakan RICE Score (Reach, Impact, Confidence, Effort)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Prioritisasi Backlog: Formula RICE Scoring &amp; Analisis Sensitivitas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Workshop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menerapkan Kano Model dan MoSCoW Method pada seleksi fitur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Framework Prioritisasi Lanjut: Kano Model (Delighters vs Basic), MoSCoW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Outcome-Based Product Roadmap (Now, Next, Later)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Product Roadmap: Roadmap Berbasis Outcome vs Feature Timeline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Dokumen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TENGAH SEMESTER (UTS)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Dokumen Product Vision, OKRs, &amp; Matriks Prioritisasi RICE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Ujian Tertulis Terjadwal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UTS: Ujian Tertulis Terjadwal (Bobot: 30%)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Product Requirement Document (PRD) yang komprehensif (C6)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 Dokumen PRD: Context, Goals, User Flow, Functional Specs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Penulisan PRD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menulis User Stories dan Acceptance Criteria format Gherkin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Agile Requirements: User Story Splitting &amp; Gherkin (Given-When-Then)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Problem-Solving Class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memfasilitasi ritual Agile Sprint: Grooming, Review, Retrospective (C3)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Agile Rituals: Backlog Refinement, Sprint Demo, Blameless Retrospective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Simulasi Agile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Mampu menganalisis North Star Metric, DAU/MAU, Churn, Retention Cohort (C4)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Product Analytics: North Star Metric, Funnel Analytics, Retention Curves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Case-Based Learning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Tugas 2: Studi Kasus / Paper Analisis (Bobot: 20%)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merancang strategi Product-Led Growth (PLG) dan Viral Loops (C4)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Product-Led Growth: Freemium vs Free Trial, Time-to-Value, Viral Coefficients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Case Method Class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menyusun strategi peluncuran produk Go-To-Market (GTM Strategy) (C6)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Go-To-Market Strategy: Launch Checklist, Positioning, Pricing Strategy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Workshop GTM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Mampu menyajikan portofolio lengkap Product Management produk digital (C5)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Penyusunan Portofolio PRD &amp; Presentasi Solusi Produk di Hadapan Stakeholder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Presentasi Kelompok (150m)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Aktivitas Formatif (Non-Graded)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AKHIR SEMESTER (UAS)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Penilaian Portofolio Lengkap Product Management (PRD, GTM, OKRs, Analytics)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Evaluasi Portofolio Dokumen (150m)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UAS: Ujian Akhir Komprehensif (Bobot: 30%)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62626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