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BFDBF" w14:textId="5DB0556C" w:rsidR="00DB3C6F" w:rsidRPr="00272597" w:rsidRDefault="00272597" w:rsidP="00272597">
      <w:pPr>
        <w:pStyle w:val="Title"/>
        <w:rPr>
          <w:rtl/>
        </w:rPr>
      </w:pPr>
      <w:r w:rsidRPr="00272597">
        <w:rPr>
          <w:rFonts w:hint="cs"/>
          <w:rtl/>
        </w:rPr>
        <w:t>ממן 11</w:t>
      </w:r>
    </w:p>
    <w:p w14:paraId="50C9ECC5" w14:textId="0D0BD593" w:rsidR="00272597" w:rsidRDefault="00272597" w:rsidP="00272597">
      <w:pPr>
        <w:pStyle w:val="Heading1"/>
        <w:rPr>
          <w:rtl/>
        </w:rPr>
      </w:pPr>
      <w:r w:rsidRPr="00272597">
        <w:rPr>
          <w:rFonts w:hint="cs"/>
          <w:rtl/>
        </w:rPr>
        <w:t>שאלה 1</w:t>
      </w:r>
    </w:p>
    <w:p w14:paraId="1A0D15BD" w14:textId="5944853D" w:rsidR="00272597" w:rsidRDefault="00272597" w:rsidP="00272597">
      <w:pPr>
        <w:bidi/>
        <w:rPr>
          <w:rtl/>
        </w:rPr>
      </w:pPr>
      <w:r>
        <w:rPr>
          <w:rFonts w:hint="cs"/>
          <w:rtl/>
        </w:rPr>
        <w:t xml:space="preserve">נסתכל על </w:t>
      </w:r>
      <w:r>
        <w:t>P</w:t>
      </w:r>
      <w:r>
        <w:rPr>
          <w:rFonts w:hint="cs"/>
          <w:rtl/>
        </w:rPr>
        <w:t xml:space="preserve">, מצד ימין אליו אין כלום(עד הסוגריים), מצד שמאל יש * לכן </w:t>
      </w:r>
      <w:r>
        <w:rPr>
          <w:rFonts w:hint="cs"/>
        </w:rPr>
        <w:t>P</w:t>
      </w:r>
      <w:r>
        <w:rPr>
          <w:rFonts w:hint="cs"/>
          <w:rtl/>
        </w:rPr>
        <w:t xml:space="preserve"> הוא מצביע.</w:t>
      </w:r>
    </w:p>
    <w:p w14:paraId="34B861CF" w14:textId="1E07CB62" w:rsidR="00272597" w:rsidRDefault="00272597" w:rsidP="00272597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נסתכל על </w:t>
      </w:r>
      <w:r>
        <w:t>(*P)</w:t>
      </w:r>
      <w:r>
        <w:rPr>
          <w:rFonts w:hint="cs"/>
          <w:rtl/>
        </w:rPr>
        <w:t xml:space="preserve">, מצד ימין יש [2][2] לכן </w:t>
      </w:r>
      <w:r>
        <w:rPr>
          <w:rFonts w:hint="cs"/>
        </w:rPr>
        <w:t>P</w:t>
      </w:r>
      <w:r>
        <w:rPr>
          <w:rFonts w:hint="cs"/>
          <w:rtl/>
        </w:rPr>
        <w:t xml:space="preserve"> הוא מצביע למטריצה </w:t>
      </w:r>
      <m:oMath>
        <m:r>
          <w:rPr>
            <w:rFonts w:ascii="Cambria Math" w:hAnsi="Cambria Math"/>
          </w:rPr>
          <m:t>2x2</m:t>
        </m:r>
      </m:oMath>
      <w:r>
        <w:rPr>
          <w:rFonts w:eastAsiaTheme="minorEastAsia" w:hint="cs"/>
          <w:rtl/>
        </w:rPr>
        <w:t>, מצד שמאל יש * ולכן זה מטריצה של מצביעים.</w:t>
      </w:r>
    </w:p>
    <w:p w14:paraId="158F0932" w14:textId="3D10ED66" w:rsidR="00272597" w:rsidRDefault="00272597" w:rsidP="0027259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נסתכל על</w:t>
      </w:r>
      <w:r>
        <w:rPr>
          <w:rFonts w:eastAsiaTheme="minorEastAsia"/>
        </w:rPr>
        <w:t xml:space="preserve">(*(*P)[2][2]) </w:t>
      </w:r>
      <w:r>
        <w:rPr>
          <w:rFonts w:eastAsiaTheme="minorEastAsia" w:hint="cs"/>
          <w:rtl/>
        </w:rPr>
        <w:t xml:space="preserve">, מצד ימין יש 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int,int</w:t>
      </w:r>
      <w:proofErr w:type="spellEnd"/>
      <w:r>
        <w:rPr>
          <w:rFonts w:eastAsiaTheme="minorEastAsia"/>
        </w:rPr>
        <w:t>)</w:t>
      </w:r>
      <w:r>
        <w:rPr>
          <w:rFonts w:eastAsiaTheme="minorEastAsia" w:hint="cs"/>
          <w:rtl/>
        </w:rPr>
        <w:t xml:space="preserve"> לכן זה מטריצה של מצביעים לפונקציה המקבלת 2 אינטג'רים, מצד שמאל יש </w:t>
      </w:r>
      <w:r>
        <w:rPr>
          <w:rFonts w:eastAsiaTheme="minorEastAsia"/>
        </w:rPr>
        <w:t>int *</w:t>
      </w:r>
      <w:r>
        <w:rPr>
          <w:rFonts w:eastAsiaTheme="minorEastAsia" w:hint="cs"/>
          <w:rtl/>
        </w:rPr>
        <w:t xml:space="preserve"> ולכן הפונקציות מחזירות מצביע לאינטג'ר.</w:t>
      </w:r>
    </w:p>
    <w:p w14:paraId="4D703FDD" w14:textId="6FFE23AF" w:rsidR="00272597" w:rsidRPr="00272597" w:rsidRDefault="00272597" w:rsidP="00272597">
      <w:pPr>
        <w:bidi/>
        <w:rPr>
          <w:rFonts w:eastAsiaTheme="minorEastAsia" w:hint="cs"/>
          <w:b/>
          <w:bCs/>
          <w:rtl/>
        </w:rPr>
      </w:pPr>
      <w:bookmarkStart w:id="0" w:name="_GoBack"/>
      <w:r w:rsidRPr="00272597">
        <w:rPr>
          <w:rFonts w:eastAsiaTheme="minorEastAsia" w:hint="cs"/>
          <w:b/>
          <w:bCs/>
          <w:rtl/>
        </w:rPr>
        <w:t>סיכום:</w:t>
      </w:r>
    </w:p>
    <w:bookmarkEnd w:id="0"/>
    <w:p w14:paraId="389329F3" w14:textId="0E37DE60" w:rsidR="00272597" w:rsidRPr="00272597" w:rsidRDefault="00272597" w:rsidP="00272597">
      <w:pPr>
        <w:bidi/>
        <w:rPr>
          <w:rFonts w:hint="cs"/>
          <w:rtl/>
        </w:rPr>
      </w:pPr>
      <w:r>
        <w:t>P</w:t>
      </w:r>
      <w:r>
        <w:rPr>
          <w:rFonts w:hint="cs"/>
          <w:rtl/>
        </w:rPr>
        <w:t xml:space="preserve"> הוא מצביע למטריצה </w:t>
      </w:r>
      <m:oMath>
        <m:r>
          <w:rPr>
            <w:rFonts w:ascii="Cambria Math" w:hAnsi="Cambria Math"/>
          </w:rPr>
          <m:t>2x2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של מצביעים לפונקציה המקבלת 2 אינטרג'רים ומחזירה מצביע לאינטג'ר.</w:t>
      </w:r>
    </w:p>
    <w:sectPr w:rsidR="00272597" w:rsidRPr="0027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97"/>
    <w:rsid w:val="00272597"/>
    <w:rsid w:val="00DB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C0D0"/>
  <w15:chartTrackingRefBased/>
  <w15:docId w15:val="{786F6109-6258-45BB-84B2-9C42CE85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597"/>
    <w:pPr>
      <w:keepNext/>
      <w:keepLines/>
      <w:bidi/>
      <w:spacing w:before="240" w:after="0"/>
      <w:outlineLvl w:val="0"/>
    </w:pPr>
    <w:rPr>
      <w:rFonts w:eastAsiaTheme="majorEastAsia" w:cstheme="minorHAns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597"/>
    <w:pPr>
      <w:bidi/>
      <w:spacing w:after="0" w:line="240" w:lineRule="auto"/>
      <w:contextualSpacing/>
    </w:pPr>
    <w:rPr>
      <w:rFonts w:asciiTheme="minorBidi" w:eastAsiaTheme="majorEastAsia" w:hAnsiTheme="min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597"/>
    <w:rPr>
      <w:rFonts w:asciiTheme="minorBidi" w:eastAsiaTheme="majorEastAsia" w:hAnsiTheme="min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2597"/>
    <w:rPr>
      <w:rFonts w:eastAsiaTheme="majorEastAsia" w:cstheme="minorHAns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725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קנטור</dc:creator>
  <cp:keywords/>
  <dc:description/>
  <cp:lastModifiedBy>רון קנטור</cp:lastModifiedBy>
  <cp:revision>1</cp:revision>
  <dcterms:created xsi:type="dcterms:W3CDTF">2019-05-12T19:20:00Z</dcterms:created>
  <dcterms:modified xsi:type="dcterms:W3CDTF">2019-05-12T19:27:00Z</dcterms:modified>
</cp:coreProperties>
</file>