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!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https://www.kaggle.com/ibtesama/getting-started-with-a-movie-recommendation-system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we need a metric to score or rate movie</w:t>
        <w:tab/>
        <w:tab/>
        <w:tab/>
        <w:t xml:space="preserve"> </w:t>
        <w:tab/>
        <w:tab/>
        <w:br w:type="textWrapping"/>
        <w:t xml:space="preserve">Calculate the score for every movie</w:t>
        <w:br w:type="textWrapping"/>
        <w:t xml:space="preserve">Sort the scores and recommend the best rated movie to the users</w:t>
      </w:r>
    </w:p>
    <w:p w:rsidR="00000000" w:rsidDel="00000000" w:rsidP="00000000" w:rsidRDefault="00000000" w:rsidRPr="00000000" w14:paraId="00000003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ibtesama/getting-started-with-a-movie-recommend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