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5A6B"/>
          <w:sz w:val="48"/>
          <w:szCs w:val="48"/>
        </w:rPr>
        <w:t xml:space="preserve">PRODUCT REQUIREMENTS DOCUMENT</w:t>
      </w:r>
    </w:p>
    <w:p>
      <w:pPr>
        <w:spacing w:before="400"/>
        <w:jc w:val="center"/>
      </w:pPr>
      <w:r>
        <w:rPr>
          <w:color w:val="444444"/>
          <w:sz w:val="36"/>
          <w:szCs w:val="36"/>
        </w:rPr>
        <w:t xml:space="preserve">FL3 Pump &amp; Dump Detection System</w:t>
      </w:r>
    </w:p>
    <w:p>
      <w:pPr>
        <w:spacing w:before="200"/>
        <w:jc w:val="center"/>
      </w:pPr>
      <w:r>
        <w:rPr>
          <w:i/>
          <w:iCs/>
          <w:color w:val="666666"/>
          <w:sz w:val="28"/>
          <w:szCs w:val="28"/>
        </w:rPr>
        <w:t xml:space="preserve">Market-Wide Options Flow Analysis</w:t>
      </w:r>
    </w:p>
    <w:p>
      <w:pPr>
        <w:spacing w:before="800"/>
        <w:jc w:val="center"/>
      </w:pPr>
      <w:r>
        <w:rPr>
          <w:sz w:val="24"/>
          <w:szCs w:val="24"/>
        </w:rPr>
        <w:t xml:space="preserve">Version 1.3</w:t>
      </w:r>
    </w:p>
    <w:p>
      <w:pPr>
        <w:spacing w:before="100"/>
        <w:jc w:val="center"/>
      </w:pPr>
      <w:r>
        <w:rPr>
          <w:sz w:val="24"/>
          <w:szCs w:val="24"/>
        </w:rPr>
        <w:t xml:space="preserve">January 28, 2026</w:t>
      </w:r>
    </w:p>
    <w:p>
      <w:pPr>
        <w:spacing w:before="400"/>
        <w:jc w:val="center"/>
      </w:pPr>
      <w:r>
        <w:rPr>
          <w:color w:val="666666"/>
          <w:sz w:val="24"/>
          <w:szCs w:val="24"/>
        </w:rPr>
        <w:t xml:space="preserve">FlowRider Project</w:t>
      </w:r>
    </w:p>
    <w:p>
      <w:r>
        <w:br w:type="page"/>
      </w:r>
    </w:p>
    <w:p>
      <w:pPr>
        <w:pStyle w:val="Heading1"/>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Document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FL3 Pump &amp; Dump Detection System PRD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FlowRider Development Team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January 28, 2026</w:t>
            </w:r>
          </w:p>
        </w:tc>
      </w:tr>
    </w:tbl>
    <w:p>
      <w:pPr>
        <w:pStyle w:val="Heading2"/>
        <w:spacing w:before="30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Version</w:t>
            </w:r>
          </w:p>
        </w:tc>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Date</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Author</w:t>
            </w:r>
          </w:p>
        </w:tc>
        <w:tc>
          <w:tcPr>
            <w:tcW w:type="dxa" w:w="3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2026-01-28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Development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Initial PRD creation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2026-01-28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Development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Added V1/V2 architecture, DB cleanup, TA pipeline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2026-01-28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Development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Added GCP project setup, V1 compatibility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2026-01-28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Development Team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Fixed V1 jobs scope, corrected TA storage estimates</w:t>
            </w:r>
          </w:p>
        </w:tc>
      </w:tr>
    </w:tbl>
    <w:p>
      <w:r>
        <w:br w:type="page"/>
      </w:r>
    </w:p>
    <w:p>
      <w:pPr>
        <w:pStyle w:val="Heading1"/>
      </w:pPr>
      <w:r>
        <w:t xml:space="preserve">1. Executive Summary</w:t>
      </w:r>
    </w:p>
    <w:p>
      <w:pPr>
        <w:spacing w:after="200"/>
      </w:pPr>
      <w:r>
        <w:t xml:space="preserve">This document outlines the requirements for building a market-wide pump-and-dump detection system within the FL3 (FlowRider) platform. The system will leverage real-time options flow data via Polygon websocket firehose to detect unusual options activity (UOA) across the entire listed options universe, calculate gamma exposure (GEX) metrics, and identify phase transitions in potential P&amp;D cycles.</w:t>
      </w:r>
    </w:p>
    <w:p>
      <w:pPr>
        <w:pStyle w:val="Heading2"/>
      </w:pPr>
      <w:r>
        <w:t xml:space="preserve">1.1 Problem Statement</w:t>
      </w:r>
    </w:p>
    <w:p>
      <w:pPr>
        <w:spacing w:after="200"/>
      </w:pPr>
      <w:r>
        <w:t xml:space="preserve">Current systems are limited to a pre-selected universe of ~400-600 tracked symbols, missing emerging opportunities in the broader market. Additionally, existing infrastructure lacks the gamma/delta exposure calculations and second-order Greeks (Vanna, Charm) necessary to detect acceleration and reversal phases in momentum cycles. The TA pipeline was intentionally disabled due to lack of benefit in the current architecture.</w:t>
      </w:r>
    </w:p>
    <w:p>
      <w:pPr>
        <w:pStyle w:val="Heading2"/>
      </w:pPr>
      <w:r>
        <w:t xml:space="preserve">1.2 Proposed Solution</w:t>
      </w:r>
    </w:p>
    <w:p>
      <w:pPr>
        <w:pStyle w:val="ListParagraph"/>
        <w:numPr>
          <w:ilvl w:val="0"/>
          <w:numId w:val="2"/>
        </w:numPr>
      </w:pPr>
      <w:r>
        <w:t xml:space="preserve">Create FL3_V2 as a new GCP project, coexisting with FL3_V1 until validated</w:t>
      </w:r>
    </w:p>
    <w:p>
      <w:pPr>
        <w:pStyle w:val="ListParagraph"/>
        <w:numPr>
          <w:ilvl w:val="0"/>
          <w:numId w:val="2"/>
        </w:numPr>
      </w:pPr>
      <w:r>
        <w:t xml:space="preserve">Share the existing GCP PostgreSQL database to preserve ORATS data and reduce costs</w:t>
      </w:r>
    </w:p>
    <w:p>
      <w:pPr>
        <w:pStyle w:val="ListParagraph"/>
        <w:numPr>
          <w:ilvl w:val="0"/>
          <w:numId w:val="2"/>
        </w:numPr>
      </w:pPr>
      <w:r>
        <w:t xml:space="preserve">Validate V1 compatibility before any destructive database changes</w:t>
      </w:r>
    </w:p>
    <w:p>
      <w:pPr>
        <w:pStyle w:val="ListParagraph"/>
        <w:numPr>
          <w:ilvl w:val="0"/>
          <w:numId w:val="2"/>
        </w:numPr>
      </w:pPr>
      <w:r>
        <w:t xml:space="preserve">Clean up legacy tables (~40 GB) only after V1 dependencies are confirmed</w:t>
      </w:r>
    </w:p>
    <w:p>
      <w:pPr>
        <w:pStyle w:val="ListParagraph"/>
        <w:numPr>
          <w:ilvl w:val="0"/>
          <w:numId w:val="2"/>
        </w:numPr>
      </w:pPr>
      <w:r>
        <w:t xml:space="preserve">Subscribe to Polygon firehose (T.*) to receive ALL options trades market-wide</w:t>
      </w:r>
    </w:p>
    <w:p>
      <w:pPr>
        <w:pStyle w:val="ListParagraph"/>
        <w:numPr>
          <w:ilvl w:val="0"/>
          <w:numId w:val="2"/>
        </w:numPr>
      </w:pPr>
      <w:r>
        <w:t xml:space="preserve">Process trades in-memory with rolling window aggregation by underlying</w:t>
      </w:r>
    </w:p>
    <w:p>
      <w:pPr>
        <w:pStyle w:val="ListParagraph"/>
        <w:numPr>
          <w:ilvl w:val="0"/>
          <w:numId w:val="2"/>
        </w:numPr>
      </w:pPr>
      <w:r>
        <w:t xml:space="preserve">Detect anomalies using ORATS-derived baselines with time-of-day multipliers</w:t>
      </w:r>
    </w:p>
    <w:p>
      <w:pPr>
        <w:pStyle w:val="ListParagraph"/>
        <w:numPr>
          <w:ilvl w:val="0"/>
          <w:numId w:val="2"/>
        </w:numPr>
      </w:pPr>
      <w:r>
        <w:t xml:space="preserve">On trigger, fetch Polygon snapshot and calculate GEX/DEX/Vanna/Charm</w:t>
      </w:r>
    </w:p>
    <w:p>
      <w:pPr>
        <w:pStyle w:val="ListParagraph"/>
        <w:numPr>
          <w:ilvl w:val="0"/>
          <w:numId w:val="2"/>
        </w:numPr>
      </w:pPr>
      <w:r>
        <w:t xml:space="preserve">Store 30-minute bucket aggregates for baseline refinement over time</w:t>
      </w:r>
    </w:p>
    <w:p>
      <w:pPr>
        <w:pStyle w:val="ListParagraph"/>
        <w:numPr>
          <w:ilvl w:val="0"/>
          <w:numId w:val="2"/>
        </w:numPr>
      </w:pPr>
      <w:r>
        <w:t xml:space="preserve">Re-enable TA pipeline with permanent tracking (never drop symbols)</w:t>
      </w:r>
    </w:p>
    <w:p>
      <w:pPr>
        <w:pStyle w:val="ListParagraph"/>
        <w:numPr>
          <w:ilvl w:val="0"/>
          <w:numId w:val="2"/>
        </w:numPr>
      </w:pPr>
      <w:r>
        <w:t xml:space="preserve">Build phase detection scoring for Setup, Acceleration, and Reversal phases</w:t>
      </w:r>
    </w:p>
    <w:p>
      <w:r>
        <w:br w:type="page"/>
      </w:r>
    </w:p>
    <w:p>
      <w:pPr>
        <w:pStyle w:val="Heading1"/>
      </w:pPr>
      <w:r>
        <w:t xml:space="preserve">2. System Architecture</w:t>
      </w:r>
    </w:p>
    <w:p>
      <w:pPr>
        <w:pStyle w:val="Heading2"/>
      </w:pPr>
      <w:r>
        <w:t xml:space="preserve">2.1 FL3_V1 / FL3_V2 Coexistence</w:t>
      </w:r>
    </w:p>
    <w:p>
      <w:pPr>
        <w:spacing w:after="200"/>
      </w:pPr>
      <w:r>
        <w:t xml:space="preserve">Both versions will coexist until V2 is validated and proven superior. They share the same PostgreSQL database but use separate table namespaces and separate GCP projects for compute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Component</w:t>
            </w:r>
          </w:p>
        </w:tc>
        <w:tc>
          <w:tcPr>
            <w:tcW w:type="dxa" w:w="3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FL3_V1 (Legacy)</w:t>
            </w:r>
          </w:p>
        </w:tc>
        <w:tc>
          <w:tcPr>
            <w:tcW w:type="dxa" w:w="36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FL3_V2 (New)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GCP Project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spartan-buckeye-474319-q8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fl3-v2-[region] (new)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Shared PostgreSQL (fr3-pg)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Shared PostgreSQL (fr3-pg)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 Ingest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Active (KEEP RUNNING)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Uses shared orats_daily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Price Ingest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Active (KEEP RUNNING)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Uses shared spot_prices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Disable before cleanup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Market-wide firehose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Wave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Disable before cleanup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Replaced by phase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Greeks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Broken (non-functional)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On-demand snapshots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Disabled (intentional)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Enabled, permanent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Raw trades (33 GB)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Aggregates only (~500 MB/mo)</w:t>
            </w:r>
          </w:p>
        </w:tc>
      </w:tr>
    </w:tbl>
    <w:p>
      <w:pPr>
        <w:pStyle w:val="Heading2"/>
      </w:pPr>
      <w:r>
        <w:t xml:space="preserve">2.2 GCP Project Setup Requirements</w:t>
      </w:r>
    </w:p>
    <w:p>
      <w:pPr>
        <w:spacing w:after="200"/>
      </w:pPr>
      <w:r>
        <w:t xml:space="preserve">The new FL3_V2 GCP project requires the following configuration:</w:t>
      </w:r>
    </w:p>
    <w:p>
      <w:pPr>
        <w:spacing w:before="100"/>
      </w:pPr>
      <w:r>
        <w:rPr>
          <w:b/>
          <w:bCs/>
        </w:rPr>
        <w:t xml:space="preserve">Required GCP APIs:</w:t>
      </w:r>
    </w:p>
    <w:p>
      <w:pPr>
        <w:pStyle w:val="ListParagraph"/>
        <w:numPr>
          <w:ilvl w:val="0"/>
          <w:numId w:val="2"/>
        </w:numPr>
      </w:pPr>
      <w:r>
        <w:t xml:space="preserve">Cloud Run API — Container deployment</w:t>
      </w:r>
    </w:p>
    <w:p>
      <w:pPr>
        <w:pStyle w:val="ListParagraph"/>
        <w:numPr>
          <w:ilvl w:val="0"/>
          <w:numId w:val="2"/>
        </w:numPr>
      </w:pPr>
      <w:r>
        <w:t xml:space="preserve">Cloud SQL Admin API — Database connectivity</w:t>
      </w:r>
    </w:p>
    <w:p>
      <w:pPr>
        <w:pStyle w:val="ListParagraph"/>
        <w:numPr>
          <w:ilvl w:val="0"/>
          <w:numId w:val="2"/>
        </w:numPr>
      </w:pPr>
      <w:r>
        <w:t xml:space="preserve">Secret Manager API — Credentials storage</w:t>
      </w:r>
    </w:p>
    <w:p>
      <w:pPr>
        <w:pStyle w:val="ListParagraph"/>
        <w:numPr>
          <w:ilvl w:val="0"/>
          <w:numId w:val="2"/>
        </w:numPr>
      </w:pPr>
      <w:r>
        <w:t xml:space="preserve">Cloud Scheduler API — Cron jobs</w:t>
      </w:r>
    </w:p>
    <w:p>
      <w:pPr>
        <w:pStyle w:val="ListParagraph"/>
        <w:numPr>
          <w:ilvl w:val="0"/>
          <w:numId w:val="2"/>
        </w:numPr>
      </w:pPr>
      <w:r>
        <w:t xml:space="preserve">Cloud Logging API — Centralized logging</w:t>
      </w:r>
    </w:p>
    <w:p>
      <w:pPr>
        <w:pStyle w:val="ListParagraph"/>
        <w:numPr>
          <w:ilvl w:val="0"/>
          <w:numId w:val="2"/>
        </w:numPr>
      </w:pPr>
      <w:r>
        <w:t xml:space="preserve">Cloud Monitoring API — Metrics and alerts</w:t>
      </w:r>
    </w:p>
    <w:p>
      <w:pPr>
        <w:pStyle w:val="ListParagraph"/>
        <w:numPr>
          <w:ilvl w:val="0"/>
          <w:numId w:val="2"/>
        </w:numPr>
      </w:pPr>
      <w:r>
        <w:t xml:space="preserve">Artifact Registry API — Container images</w:t>
      </w:r>
    </w:p>
    <w:p>
      <w:pPr>
        <w:pStyle w:val="ListParagraph"/>
        <w:numPr>
          <w:ilvl w:val="0"/>
          <w:numId w:val="2"/>
        </w:numPr>
      </w:pPr>
      <w:r>
        <w:t xml:space="preserve">Cloud Build API — CI/CD pipelines</w:t>
      </w:r>
    </w:p>
    <w:p>
      <w:pPr>
        <w:spacing w:before="200"/>
      </w:pPr>
      <w:r>
        <w:rPr>
          <w:b/>
          <w:bCs/>
        </w:rPr>
        <w:t xml:space="preserve">Service Accounts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Service Account</w:t>
            </w:r>
          </w:p>
        </w:tc>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Purpose</w:t>
            </w:r>
          </w:p>
        </w:tc>
        <w:tc>
          <w:tcPr>
            <w:tcW w:type="dxa" w:w="3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Roles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fl3-v2-cloudrun@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Cloud Run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Cloud Run Invoker, Cloud SQL Client, Secret Accessor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fl3-v2-scheduler@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Scheduled jobs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Cloud Run Invoker, Cloud Scheduler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fl3-v2-deployer@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CI/CD deployment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Cloud Run Admin, Artifact Registry Writer</w:t>
            </w:r>
          </w:p>
        </w:tc>
      </w:tr>
    </w:tbl>
    <w:p>
      <w:pPr>
        <w:spacing w:before="200"/>
      </w:pPr>
      <w:r>
        <w:rPr>
          <w:b/>
          <w:bCs/>
        </w:rPr>
        <w:t xml:space="preserve">Secrets to Configure: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Secret Name</w:t>
            </w:r>
          </w:p>
        </w:tc>
        <w:tc>
          <w:tcPr>
            <w:tcW w:type="dxa" w:w="3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Content</w:t>
            </w:r>
          </w:p>
        </w:tc>
        <w:tc>
          <w:tcPr>
            <w:tcW w:type="dxa" w:w="2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DATABASE_URL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PostgreSQL connection string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Copy from 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POLYGON_API_KEY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Polygon.io API key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Copy from 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ALPACA_API_KEY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Alpaca API key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Copy from 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ALPACA_SECRET_KEY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Alpaca secret key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Copy from 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ORATS_API_KEY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 API key (if applicable)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Copy from V1</w:t>
            </w:r>
          </w:p>
        </w:tc>
      </w:tr>
    </w:tbl>
    <w:p>
      <w:r>
        <w:br w:type="page"/>
      </w:r>
    </w:p>
    <w:p>
      <w:pPr>
        <w:pStyle w:val="Heading2"/>
      </w:pPr>
      <w:r>
        <w:t xml:space="preserve">2.3 V1 Compatibility Validation</w:t>
      </w:r>
    </w:p>
    <w:p>
      <w:pPr>
        <w:spacing w:after="200"/>
      </w:pPr>
      <w:r>
        <w:t xml:space="preserve">Before making any database changes, we must validate that V1 will not be broken. This section outlines the validation process.</w:t>
      </w:r>
    </w:p>
    <w:p>
      <w:pPr>
        <w:spacing w:before="100"/>
      </w:pPr>
      <w:r>
        <w:rPr>
          <w:b/>
          <w:bCs/>
        </w:rPr>
        <w:t xml:space="preserve">V1 Component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Component</w:t>
            </w:r>
          </w:p>
        </w:tc>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Status</w:t>
            </w:r>
          </w:p>
        </w:tc>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DB Dependencies</w:t>
            </w:r>
          </w:p>
        </w:tc>
        <w:tc>
          <w:tcPr>
            <w:tcW w:type="dxa" w:w="2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Action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orats_ingest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orats_daily, orats_daily_returns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RUNNING - shared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price_ingest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spot_prices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RUNNING - shared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wave_engine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wave_instances, tracked_tickers, option_trades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DISABLE before cleanup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uoa_detector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uoa_hits, uoa_hit_components, option_trades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DISABLE before cleanup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ta_refresh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Disabled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ta_snapshots_latest, ta_snapshots_daily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Already disabled, V2 replaces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greeks_fetch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Broken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option_greeks_latest, option_contracts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Non-functional, safe to drop deps</w:t>
            </w:r>
          </w:p>
        </w:tc>
      </w:tr>
    </w:tbl>
    <w:p>
      <w:pPr>
        <w:spacing w:before="200"/>
      </w:pPr>
      <w:r>
        <w:rPr>
          <w:b/>
          <w:bCs/>
        </w:rPr>
        <w:t xml:space="preserve">Tables: Drop vs Keep Decision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500"/>
        <w:gridCol w:w="3160"/>
      </w:tblGrid>
      <w:tr>
        <w:tc>
          <w:tcPr>
            <w:tcW w:type="dxa" w:w="2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Table</w:t>
            </w:r>
          </w:p>
        </w:tc>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Size</w:t>
            </w:r>
          </w:p>
        </w:tc>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V1 Uses?</w:t>
            </w:r>
          </w:p>
        </w:tc>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V2 Uses?</w:t>
            </w:r>
          </w:p>
        </w:tc>
        <w:tc>
          <w:tcPr>
            <w:tcW w:type="dxa" w:w="31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option_trades_*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33 GB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(disabled)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 after V1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uoa_hit_components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7.5 GB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(disabled)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 after V1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option_greeks_latest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662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(broken)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 after V1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option_oi_daily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420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(disabled)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 after V1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option_contracts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~100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 after V1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orats_daily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5.9 GB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(active)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orats_daily_returns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421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(active)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spot_prices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(active)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tracked_tickers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(disabled)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 V1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ta_snapshots_*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(disabled)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 V1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wave_instances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~500 KB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(disabled)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 V1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uoa_hits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339 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Yes (disabled)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 - historical analysis</w:t>
            </w:r>
          </w:p>
        </w:tc>
      </w:tr>
    </w:tbl>
    <w:p>
      <w:pPr>
        <w:spacing w:before="200"/>
      </w:pPr>
      <w:r>
        <w:rPr>
          <w:b/>
          <w:bCs/>
        </w:rPr>
        <w:t xml:space="preserve">Validation Checklist (Must Complete Before DROP):</w:t>
      </w:r>
    </w:p>
    <w:p>
      <w:pPr>
        <w:pStyle w:val="ListParagraph"/>
        <w:numPr>
          <w:ilvl w:val="0"/>
          <w:numId w:val="3"/>
        </w:numPr>
      </w:pPr>
      <w:r>
        <w:t xml:space="preserve">Confirm orats_ingest and price_ingest are running and will remain unaffected</w:t>
      </w:r>
    </w:p>
    <w:p>
      <w:pPr>
        <w:pStyle w:val="ListParagraph"/>
        <w:numPr>
          <w:ilvl w:val="0"/>
          <w:numId w:val="3"/>
        </w:numPr>
      </w:pPr>
      <w:r>
        <w:t xml:space="preserve">Disable wave_engine and uoa_detector Cloud Run services/jobs</w:t>
      </w:r>
    </w:p>
    <w:p>
      <w:pPr>
        <w:pStyle w:val="ListParagraph"/>
        <w:numPr>
          <w:ilvl w:val="0"/>
          <w:numId w:val="3"/>
        </w:numPr>
      </w:pPr>
      <w:r>
        <w:t xml:space="preserve">Disable any Cloud Scheduler jobs that depend on tables to be dropped</w:t>
      </w:r>
    </w:p>
    <w:p>
      <w:pPr>
        <w:pStyle w:val="ListParagraph"/>
        <w:numPr>
          <w:ilvl w:val="0"/>
          <w:numId w:val="3"/>
        </w:numPr>
      </w:pPr>
      <w:r>
        <w:t xml:space="preserve">Review V1 codebase for any hidden dependencies on legacy tables</w:t>
      </w:r>
    </w:p>
    <w:p>
      <w:pPr>
        <w:pStyle w:val="ListParagraph"/>
        <w:numPr>
          <w:ilvl w:val="0"/>
          <w:numId w:val="3"/>
        </w:numPr>
      </w:pPr>
      <w:r>
        <w:t xml:space="preserve">Create backup of tables to be dropped (pg_dump to Cloud Storage)</w:t>
      </w:r>
    </w:p>
    <w:p>
      <w:pPr>
        <w:pStyle w:val="ListParagraph"/>
        <w:numPr>
          <w:ilvl w:val="0"/>
          <w:numId w:val="3"/>
        </w:numPr>
      </w:pPr>
      <w:r>
        <w:t xml:space="preserve">Test that orats_ingest still works after V2 tables are created</w:t>
      </w:r>
    </w:p>
    <w:p>
      <w:pPr>
        <w:pStyle w:val="ListParagraph"/>
        <w:numPr>
          <w:ilvl w:val="0"/>
          <w:numId w:val="3"/>
        </w:numPr>
      </w:pPr>
      <w:r>
        <w:t xml:space="preserve">Test that price_ingest still works after V2 tables are created</w:t>
      </w:r>
    </w:p>
    <w:p>
      <w:pPr>
        <w:pStyle w:val="ListParagraph"/>
        <w:numPr>
          <w:ilvl w:val="0"/>
          <w:numId w:val="3"/>
        </w:numPr>
      </w:pPr>
      <w:r>
        <w:t xml:space="preserve">Document rollback procedure in case of unexpected issues</w:t>
      </w:r>
    </w:p>
    <w:p>
      <w:r>
        <w:br w:type="page"/>
      </w:r>
    </w:p>
    <w:p>
      <w:pPr>
        <w:pStyle w:val="Heading2"/>
      </w:pPr>
      <w:r>
        <w:t xml:space="preserve">2.4 Shared Database Schema</w:t>
      </w:r>
    </w:p>
    <w:p>
      <w:pPr>
        <w:spacing w:after="200"/>
      </w:pPr>
      <w:r>
        <w:t xml:space="preserve">The PostgreSQL database will contain three categories of tables:</w:t>
      </w:r>
    </w:p>
    <w:p>
      <w:pPr>
        <w:spacing w:before="100"/>
      </w:pPr>
      <w:r>
        <w:rPr>
          <w:b/>
          <w:bCs/>
        </w:rPr>
        <w:t xml:space="preserve">Shared Tables (Both V1 and V2 use):</w:t>
      </w:r>
    </w:p>
    <w:p>
      <w:pPr>
        <w:pStyle w:val="ListParagraph"/>
        <w:numPr>
          <w:ilvl w:val="0"/>
          <w:numId w:val="2"/>
        </w:numPr>
      </w:pPr>
      <w:r>
        <w:t xml:space="preserve">orats_daily — Primary baseline source (2.9M rows, 5.9 GB)</w:t>
      </w:r>
    </w:p>
    <w:p>
      <w:pPr>
        <w:pStyle w:val="ListParagraph"/>
        <w:numPr>
          <w:ilvl w:val="0"/>
          <w:numId w:val="2"/>
        </w:numPr>
      </w:pPr>
      <w:r>
        <w:t xml:space="preserve">orats_daily_returns — Outcome labeling for backtests</w:t>
      </w:r>
    </w:p>
    <w:p>
      <w:pPr>
        <w:pStyle w:val="ListParagraph"/>
        <w:numPr>
          <w:ilvl w:val="0"/>
          <w:numId w:val="2"/>
        </w:numPr>
      </w:pPr>
      <w:r>
        <w:t xml:space="preserve">spot_prices — Underlying prices from Alpaca</w:t>
      </w:r>
    </w:p>
    <w:p>
      <w:pPr>
        <w:spacing w:before="200"/>
      </w:pPr>
      <w:r>
        <w:rPr>
          <w:b/>
          <w:bCs/>
        </w:rPr>
        <w:t xml:space="preserve">Legacy Tables (V1 only, candidates for cleanup):</w:t>
      </w:r>
    </w:p>
    <w:p>
      <w:pPr>
        <w:pStyle w:val="ListParagraph"/>
        <w:numPr>
          <w:ilvl w:val="0"/>
          <w:numId w:val="2"/>
        </w:numPr>
      </w:pPr>
      <w:r>
        <w:t xml:space="preserve">option_trades_* — Raw trades, 33 GB, only 383 symbols</w:t>
      </w:r>
    </w:p>
    <w:p>
      <w:pPr>
        <w:pStyle w:val="ListParagraph"/>
        <w:numPr>
          <w:ilvl w:val="0"/>
          <w:numId w:val="2"/>
        </w:numPr>
      </w:pPr>
      <w:r>
        <w:t xml:space="preserve">uoa_hit_components — 45M rows, 7.5 GB, tied to old UOA logic</w:t>
      </w:r>
    </w:p>
    <w:p>
      <w:pPr>
        <w:pStyle w:val="ListParagraph"/>
        <w:numPr>
          <w:ilvl w:val="0"/>
          <w:numId w:val="2"/>
        </w:numPr>
      </w:pPr>
      <w:r>
        <w:t xml:space="preserve">option_greeks_latest — Stale, will be replaced by snapshots</w:t>
      </w:r>
    </w:p>
    <w:p>
      <w:pPr>
        <w:pStyle w:val="ListParagraph"/>
        <w:numPr>
          <w:ilvl w:val="0"/>
          <w:numId w:val="2"/>
        </w:numPr>
      </w:pPr>
      <w:r>
        <w:t xml:space="preserve">option_oi_daily — Only 383 symbols, limited utility</w:t>
      </w:r>
    </w:p>
    <w:p>
      <w:pPr>
        <w:spacing w:before="200"/>
      </w:pPr>
      <w:r>
        <w:rPr>
          <w:b/>
          <w:bCs/>
        </w:rPr>
        <w:t xml:space="preserve">New Tables (V2 only — use _v2 suffix to avoid conflicts):</w:t>
      </w:r>
    </w:p>
    <w:p>
      <w:pPr>
        <w:pStyle w:val="ListParagraph"/>
        <w:numPr>
          <w:ilvl w:val="0"/>
          <w:numId w:val="2"/>
        </w:numPr>
      </w:pPr>
      <w:r>
        <w:t xml:space="preserve">intraday_baselines_30m — Time-of-day calibration</w:t>
      </w:r>
    </w:p>
    <w:p>
      <w:pPr>
        <w:pStyle w:val="ListParagraph"/>
        <w:numPr>
          <w:ilvl w:val="0"/>
          <w:numId w:val="2"/>
        </w:numPr>
      </w:pPr>
      <w:r>
        <w:t xml:space="preserve">uoa_triggers_v2 — Triggered events with full context</w:t>
      </w:r>
    </w:p>
    <w:p>
      <w:pPr>
        <w:pStyle w:val="ListParagraph"/>
        <w:numPr>
          <w:ilvl w:val="0"/>
          <w:numId w:val="2"/>
        </w:numPr>
      </w:pPr>
      <w:r>
        <w:t xml:space="preserve">gex_metrics_snapshot — GEX/DEX on trigger</w:t>
      </w:r>
    </w:p>
    <w:p>
      <w:pPr>
        <w:pStyle w:val="ListParagraph"/>
        <w:numPr>
          <w:ilvl w:val="0"/>
          <w:numId w:val="2"/>
        </w:numPr>
      </w:pPr>
      <w:r>
        <w:t xml:space="preserve">pd_phase_signals — Phase transitions</w:t>
      </w:r>
    </w:p>
    <w:p>
      <w:pPr>
        <w:pStyle w:val="ListParagraph"/>
        <w:numPr>
          <w:ilvl w:val="0"/>
          <w:numId w:val="2"/>
        </w:numPr>
      </w:pPr>
      <w:r>
        <w:t xml:space="preserve">tracked_tickers_v2 — Permanent tracking list</w:t>
      </w:r>
    </w:p>
    <w:p>
      <w:pPr>
        <w:pStyle w:val="ListParagraph"/>
        <w:numPr>
          <w:ilvl w:val="0"/>
          <w:numId w:val="2"/>
        </w:numPr>
      </w:pPr>
      <w:r>
        <w:t xml:space="preserve">ta_snapshots_v2 — TA data with 5-min refresh</w:t>
      </w:r>
    </w:p>
    <w:p>
      <w:pPr>
        <w:pStyle w:val="Heading2"/>
      </w:pPr>
      <w:r>
        <w:t xml:space="preserve">2.5 Database Cleanup Plan</w:t>
      </w:r>
    </w:p>
    <w:p>
      <w:pPr>
        <w:spacing w:after="200"/>
      </w:pPr>
      <w:r>
        <w:t xml:space="preserve">Current database size is 54 GB. After cleanup, target size is 10-12 GB. Cleanup is performed ONLY after V1 validation is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1000"/>
        <w:gridCol w:w="4160"/>
      </w:tblGrid>
      <w:tr>
        <w:tc>
          <w:tcPr>
            <w:tcW w:type="dxa" w:w="2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Table</w:t>
            </w:r>
          </w:p>
        </w:tc>
        <w:tc>
          <w:tcPr>
            <w:tcW w:type="dxa" w:w="11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Current Size</w:t>
            </w:r>
          </w:p>
        </w:tc>
        <w:tc>
          <w:tcPr>
            <w:tcW w:type="dxa" w:w="9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Rows</w:t>
            </w:r>
          </w:p>
        </w:tc>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Action</w:t>
            </w:r>
          </w:p>
        </w:tc>
        <w:tc>
          <w:tcPr>
            <w:tcW w:type="dxa" w:w="41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Prerequisite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option_trades_*</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33 GB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176M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V1 validation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uoa_hit_components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7.5 GB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45M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V1 validation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option_greeks_latest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662 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733K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V1 validation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option_oi_daily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420 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932K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V1 validation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option_contracts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~100 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69K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V1 validation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orats_daily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5.9 GB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2.9M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orats_daily_returns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421 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2.9M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KEEP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articles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1.9 GB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579K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Determine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catalyst_calendar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1.3 GB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420K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Determine if needed</w:t>
            </w:r>
          </w:p>
        </w:tc>
      </w:tr>
    </w:tbl>
    <w:p>
      <w:pPr>
        <w:spacing w:before="200"/>
      </w:pPr>
      <w:r>
        <w:rPr>
          <w:b/>
          <w:bCs/>
        </w:rPr>
        <w:t xml:space="preserve">Estimated Space Recovery: ~42 GB</w:t>
      </w:r>
    </w:p>
    <w:p>
      <w:r>
        <w:br w:type="page"/>
      </w:r>
    </w:p>
    <w:p>
      <w:pPr>
        <w:pStyle w:val="Heading1"/>
      </w:pPr>
      <w:r>
        <w:t xml:space="preserve">3. Goals and Non-Goals</w:t>
      </w:r>
    </w:p>
    <w:p>
      <w:pPr>
        <w:pStyle w:val="Heading2"/>
      </w:pPr>
      <w:r>
        <w:t xml:space="preserve">3.1 Goals</w:t>
      </w:r>
    </w:p>
    <w:p>
      <w:pPr>
        <w:pStyle w:val="ListParagraph"/>
        <w:numPr>
          <w:ilvl w:val="0"/>
          <w:numId w:val="3"/>
        </w:numPr>
      </w:pPr>
      <w:r>
        <w:t xml:space="preserve">Expand detection coverage from ~600 to ~5,600 optionable symbols</w:t>
      </w:r>
    </w:p>
    <w:p>
      <w:pPr>
        <w:pStyle w:val="ListParagraph"/>
        <w:numPr>
          <w:ilvl w:val="0"/>
          <w:numId w:val="3"/>
        </w:numPr>
      </w:pPr>
      <w:r>
        <w:t xml:space="preserve">Implement real-time GEX/DEX tracking for triggered symbols</w:t>
      </w:r>
    </w:p>
    <w:p>
      <w:pPr>
        <w:pStyle w:val="ListParagraph"/>
        <w:numPr>
          <w:ilvl w:val="0"/>
          <w:numId w:val="3"/>
        </w:numPr>
      </w:pPr>
      <w:r>
        <w:t xml:space="preserve">Add Vanna and Charm calculations for reversal detection</w:t>
      </w:r>
    </w:p>
    <w:p>
      <w:pPr>
        <w:pStyle w:val="ListParagraph"/>
        <w:numPr>
          <w:ilvl w:val="0"/>
          <w:numId w:val="3"/>
        </w:numPr>
      </w:pPr>
      <w:r>
        <w:t xml:space="preserve">Build adaptive baselines that improve over 30+ days of data collection</w:t>
      </w:r>
    </w:p>
    <w:p>
      <w:pPr>
        <w:pStyle w:val="ListParagraph"/>
        <w:numPr>
          <w:ilvl w:val="0"/>
          <w:numId w:val="3"/>
        </w:numPr>
      </w:pPr>
      <w:r>
        <w:t xml:space="preserve">Re-enable TA pipeline with permanent symbol tracking</w:t>
      </w:r>
    </w:p>
    <w:p>
      <w:pPr>
        <w:pStyle w:val="ListParagraph"/>
        <w:numPr>
          <w:ilvl w:val="0"/>
          <w:numId w:val="3"/>
        </w:numPr>
      </w:pPr>
      <w:r>
        <w:t xml:space="preserve">Reduce database footprint from 54 GB to ~12 GB</w:t>
      </w:r>
    </w:p>
    <w:p>
      <w:pPr>
        <w:pStyle w:val="ListParagraph"/>
        <w:numPr>
          <w:ilvl w:val="0"/>
          <w:numId w:val="3"/>
        </w:numPr>
      </w:pPr>
      <w:r>
        <w:t xml:space="preserve">Maintain V1 in working state until V2 is validated</w:t>
      </w:r>
    </w:p>
    <w:p>
      <w:pPr>
        <w:pStyle w:val="ListParagraph"/>
        <w:numPr>
          <w:ilvl w:val="0"/>
          <w:numId w:val="3"/>
        </w:numPr>
      </w:pPr>
      <w:r>
        <w:t xml:space="preserve">Stay within Polygon and Alpaca API rate limits</w:t>
      </w:r>
    </w:p>
    <w:p>
      <w:pPr>
        <w:pStyle w:val="Heading2"/>
      </w:pPr>
      <w:r>
        <w:t xml:space="preserve">3.2 Non-Goals</w:t>
      </w:r>
    </w:p>
    <w:p>
      <w:pPr>
        <w:pStyle w:val="ListParagraph"/>
        <w:numPr>
          <w:ilvl w:val="0"/>
          <w:numId w:val="2"/>
        </w:numPr>
      </w:pPr>
      <w:r>
        <w:t xml:space="preserve">Storing all raw trades (50M+/day) — only aggregates and triggered events</w:t>
      </w:r>
    </w:p>
    <w:p>
      <w:pPr>
        <w:pStyle w:val="ListParagraph"/>
        <w:numPr>
          <w:ilvl w:val="0"/>
          <w:numId w:val="2"/>
        </w:numPr>
      </w:pPr>
      <w:r>
        <w:t xml:space="preserve">Minute-level baselines for all symbols (would require 2M rows/day)</w:t>
      </w:r>
    </w:p>
    <w:p>
      <w:pPr>
        <w:pStyle w:val="ListParagraph"/>
        <w:numPr>
          <w:ilvl w:val="0"/>
          <w:numId w:val="2"/>
        </w:numPr>
      </w:pPr>
      <w:r>
        <w:t xml:space="preserve">Real-time order execution or trading automation</w:t>
      </w:r>
    </w:p>
    <w:p>
      <w:pPr>
        <w:pStyle w:val="ListParagraph"/>
        <w:numPr>
          <w:ilvl w:val="0"/>
          <w:numId w:val="2"/>
        </w:numPr>
      </w:pPr>
      <w:r>
        <w:t xml:space="preserve">OTC/microcap stock detection (focus is NYSE/NASDAQ listed)</w:t>
      </w:r>
    </w:p>
    <w:p>
      <w:pPr>
        <w:pStyle w:val="ListParagraph"/>
        <w:numPr>
          <w:ilvl w:val="0"/>
          <w:numId w:val="2"/>
        </w:numPr>
      </w:pPr>
      <w:r>
        <w:t xml:space="preserve">Maintaining backward compatibility with V1 pipelines long-term</w:t>
      </w:r>
    </w:p>
    <w:p>
      <w:r>
        <w:br w:type="page"/>
      </w:r>
    </w:p>
    <w:p>
      <w:pPr>
        <w:pStyle w:val="Heading1"/>
      </w:pPr>
      <w:r>
        <w:t xml:space="preserve">4. Data Flow Architecture</w:t>
      </w:r>
    </w:p>
    <w:p>
      <w:pPr>
        <w:pStyle w:val="Heading2"/>
      </w:pPr>
      <w:r>
        <w:t xml:space="preserve">4.1 Firehose Pipeline</w:t>
      </w:r>
    </w:p>
    <w:p>
      <w:pPr>
        <w:spacing w:after="200"/>
      </w:pPr>
      <w:r>
        <w:t xml:space="preserve">The system processes data through the following pipeline:</w:t>
      </w:r>
    </w:p>
    <w:p>
      <w:pPr>
        <w:pStyle w:val="ListParagraph"/>
        <w:numPr>
          <w:ilvl w:val="0"/>
          <w:numId w:val="3"/>
        </w:numPr>
      </w:pPr>
      <w:r>
        <w:t xml:space="preserve">Polygon Websocket Firehose (T.*) — All options trades (~1,500/sec average)</w:t>
      </w:r>
    </w:p>
    <w:p>
      <w:pPr>
        <w:pStyle w:val="ListParagraph"/>
        <w:numPr>
          <w:ilvl w:val="0"/>
          <w:numId w:val="3"/>
        </w:numPr>
      </w:pPr>
      <w:r>
        <w:t xml:space="preserve">OCC Symbol Parser — Extract underlying, expiry, strike, right</w:t>
      </w:r>
    </w:p>
    <w:p>
      <w:pPr>
        <w:pStyle w:val="ListParagraph"/>
        <w:numPr>
          <w:ilvl w:val="0"/>
          <w:numId w:val="3"/>
        </w:numPr>
      </w:pPr>
      <w:r>
        <w:t xml:space="preserve">Rolling Window Aggregator — 60-second windows per underlying (in-memory)</w:t>
      </w:r>
    </w:p>
    <w:p>
      <w:pPr>
        <w:pStyle w:val="ListParagraph"/>
        <w:numPr>
          <w:ilvl w:val="0"/>
          <w:numId w:val="3"/>
        </w:numPr>
      </w:pPr>
      <w:r>
        <w:t xml:space="preserve">UOA Detector — Compare against time-adjusted baselines</w:t>
      </w:r>
    </w:p>
    <w:p>
      <w:pPr>
        <w:pStyle w:val="ListParagraph"/>
        <w:numPr>
          <w:ilvl w:val="0"/>
          <w:numId w:val="3"/>
        </w:numPr>
      </w:pPr>
      <w:r>
        <w:t xml:space="preserve">Trigger Handler — Fetch snapshot, calculate GEX, store event</w:t>
      </w:r>
    </w:p>
    <w:p>
      <w:pPr>
        <w:pStyle w:val="ListParagraph"/>
        <w:numPr>
          <w:ilvl w:val="0"/>
          <w:numId w:val="3"/>
        </w:numPr>
      </w:pPr>
      <w:r>
        <w:t xml:space="preserve">Bucket Aggregator — Store 30-min summaries for active symbols</w:t>
      </w:r>
    </w:p>
    <w:p>
      <w:pPr>
        <w:pStyle w:val="Heading2"/>
      </w:pPr>
      <w:r>
        <w:t xml:space="preserve">4.2 TA Pipeline (Re-enabled)</w:t>
      </w:r>
    </w:p>
    <w:p>
      <w:pPr>
        <w:spacing w:after="200"/>
      </w:pPr>
      <w:r>
        <w:t xml:space="preserve">Technical analysis data is required for phase detection. The TA pipeline will be re-enabled with the following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Aspect</w:t>
            </w:r>
          </w:p>
        </w:tc>
        <w:tc>
          <w:tcPr>
            <w:tcW w:type="dxa" w:w="3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V1 Behavior</w:t>
            </w:r>
          </w:p>
        </w:tc>
        <w:tc>
          <w:tcPr>
            <w:tcW w:type="dxa" w:w="36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V2 Behavior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 symbols when signal fades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Track forever once triggered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Refresh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5-min intervals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5-min intervals (unchanged)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API Usage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 call per symbol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Batched: 50-100 symbols per call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Expected Symbols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~100 (fluctuating)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~1,000-2,000 (accumulating)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Rows/Day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~78,000 (78 intervals x 1K symbols)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Storage/Year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 MB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~2.8 GB</w:t>
            </w:r>
          </w:p>
        </w:tc>
      </w:tr>
    </w:tbl>
    <w:p>
      <w:pPr>
        <w:spacing w:before="200"/>
      </w:pPr>
      <w:r>
        <w:rPr>
          <w:b/>
          <w:bCs/>
        </w:rPr>
        <w:t xml:space="preserve">TA Signals Used in Phase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Phase</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TA Signal</w:t>
            </w:r>
          </w:p>
        </w:tc>
        <w:tc>
          <w:tcPr>
            <w:tcW w:type="dxa" w:w="4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2 (Acceleration)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Price &gt; 3x ATR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Confirm abnormal price 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2 (Acceleration)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VWAP deviation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Confirm momentum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2 (Acceleration)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RSI &gt; 70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Overbought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3 (Reversal)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RSI divergence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Detect exhaustion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3 (Reversal)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Volume climax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Detect climax selling</w:t>
            </w:r>
          </w:p>
        </w:tc>
      </w:tr>
    </w:tbl>
    <w:p>
      <w:pPr>
        <w:pStyle w:val="Heading2"/>
      </w:pPr>
      <w:r>
        <w:t xml:space="preserve">4.3 Baseline Strategy</w:t>
      </w:r>
    </w:p>
    <w:p>
      <w:pPr>
        <w:spacing w:after="200"/>
      </w:pPr>
      <w:r>
        <w:t xml:space="preserve">The system uses a hybrid baseline approach that improves over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Day</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Baseline Source</w:t>
            </w:r>
          </w:p>
        </w:tc>
        <w:tc>
          <w:tcPr>
            <w:tcW w:type="dxa" w:w="2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Accuracy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Day 1-30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 daily / 390 x time multiplier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Low-Medium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Day 30+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30-min bucket history (rolling 20 days)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Ongoing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Hybrid: bucket history preferred, ORATS fallback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High</w:t>
            </w:r>
          </w:p>
        </w:tc>
      </w:tr>
    </w:tbl>
    <w:p>
      <w:r>
        <w:br w:type="page"/>
      </w:r>
    </w:p>
    <w:p>
      <w:pPr>
        <w:pStyle w:val="Heading1"/>
      </w:pPr>
      <w:r>
        <w:t xml:space="preserve">5. API Constraints &amp; Budget</w:t>
      </w:r>
    </w:p>
    <w:p>
      <w:pPr>
        <w:pStyle w:val="Heading2"/>
      </w:pPr>
      <w:r>
        <w:t xml:space="preserve">5.1 Polygon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Plan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Rate Limit</w:t>
            </w:r>
          </w:p>
        </w:tc>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Cost</w:t>
            </w:r>
          </w:p>
        </w:tc>
        <w:tc>
          <w:tcPr>
            <w:tcW w:type="dxa" w:w="2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Our 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Starter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Varies by endpoint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$199/mo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Current plan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Daily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50,000 calls/day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~400 calls/day expected</w:t>
            </w:r>
          </w:p>
        </w:tc>
      </w:tr>
    </w:tbl>
    <w:p>
      <w:pPr>
        <w:pStyle w:val="Heading2"/>
      </w:pPr>
      <w:r>
        <w:t xml:space="preserve">5.2 Alpaca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Plan</w:t>
            </w:r>
          </w:p>
        </w:tc>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Rate Limit</w:t>
            </w:r>
          </w:p>
        </w:tc>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Cost</w:t>
            </w:r>
          </w:p>
        </w:tc>
        <w:tc>
          <w:tcPr>
            <w:tcW w:type="dxa" w:w="3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Our 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200 req/min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Sufficient with batching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Unlimited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1,000 req/min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$9/mo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Optional upgrade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Algo Trader Plus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10,000 req/min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$99/mo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Not needed</w:t>
            </w:r>
          </w:p>
        </w:tc>
      </w:tr>
    </w:tbl>
    <w:p>
      <w:pPr>
        <w:spacing w:before="200"/>
      </w:pPr>
      <w:r>
        <w:rPr>
          <w:b/>
          <w:bCs/>
        </w:rPr>
        <w:t xml:space="preserve">Alpaca TA Pipeline Budget (1,000 tracked symbols):</w:t>
      </w:r>
    </w:p>
    <w:p>
      <w:pPr>
        <w:pStyle w:val="ListParagraph"/>
        <w:numPr>
          <w:ilvl w:val="0"/>
          <w:numId w:val="2"/>
        </w:numPr>
      </w:pPr>
      <w:r>
        <w:t xml:space="preserve">Batch size: 50-100 symbols per request</w:t>
      </w:r>
    </w:p>
    <w:p>
      <w:pPr>
        <w:pStyle w:val="ListParagraph"/>
        <w:numPr>
          <w:ilvl w:val="0"/>
          <w:numId w:val="2"/>
        </w:numPr>
      </w:pPr>
      <w:r>
        <w:t xml:space="preserve">Calls per refresh: 10-20 calls</w:t>
      </w:r>
    </w:p>
    <w:p>
      <w:pPr>
        <w:pStyle w:val="ListParagraph"/>
        <w:numPr>
          <w:ilvl w:val="0"/>
          <w:numId w:val="2"/>
        </w:numPr>
      </w:pPr>
      <w:r>
        <w:t xml:space="preserve">Refresh interval: 5 minutes</w:t>
      </w:r>
    </w:p>
    <w:p>
      <w:pPr>
        <w:pStyle w:val="ListParagraph"/>
        <w:numPr>
          <w:ilvl w:val="0"/>
          <w:numId w:val="2"/>
        </w:numPr>
      </w:pPr>
      <w:r>
        <w:t xml:space="preserve">Calls per minute: ~4 calls/min (well under 200 limit)</w:t>
      </w:r>
    </w:p>
    <w:p>
      <w:pPr>
        <w:pStyle w:val="Heading2"/>
      </w:pPr>
      <w:r>
        <w:t xml:space="preserve">5.3 Storage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000"/>
        <w:gridCol w:w="3060"/>
      </w:tblGrid>
      <w:tr>
        <w:tc>
          <w:tcPr>
            <w:tcW w:type="dxa" w:w="28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Data Type</w:t>
            </w:r>
          </w:p>
        </w:tc>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Rows/Day</w:t>
            </w:r>
          </w:p>
        </w:tc>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30-Day Total</w:t>
            </w:r>
          </w:p>
        </w:tc>
        <w:tc>
          <w:tcPr>
            <w:tcW w:type="dxa" w:w="30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intraday_baselines_30m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~13,000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~400,000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Time-of-day calibration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uoa_triggers_v2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~15,000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Triggered events with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gex_metrics_snapshot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~15,000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GEX/DEX on 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pd_phase_signals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~3,000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transitions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ta_snapshots_v2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~78,000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~2,340,000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for tracked symbols (5-min intervals)</w:t>
            </w:r>
          </w:p>
        </w:tc>
      </w:tr>
    </w:tbl>
    <w:p>
      <w:pPr>
        <w:spacing w:before="100"/>
      </w:pPr>
      <w:r>
        <w:rPr>
          <w:b/>
          <w:bCs/>
        </w:rPr>
        <w:t xml:space="preserve">TA Storage Calculation (5-minute intervals):</w:t>
      </w:r>
    </w:p>
    <w:p>
      <w:pPr>
        <w:pStyle w:val="ListParagraph"/>
        <w:numPr>
          <w:ilvl w:val="0"/>
          <w:numId w:val="2"/>
        </w:numPr>
      </w:pPr>
      <w:r>
        <w:t xml:space="preserve">Trading day: 390 minutes = 78 snapshots per symbol</w:t>
      </w:r>
    </w:p>
    <w:p>
      <w:pPr>
        <w:pStyle w:val="ListParagraph"/>
        <w:numPr>
          <w:ilvl w:val="0"/>
          <w:numId w:val="2"/>
        </w:numPr>
      </w:pPr>
      <w:r>
        <w:t xml:space="preserve">1,000 symbols x 78 snapshots = 78,000 rows/day</w:t>
      </w:r>
    </w:p>
    <w:p>
      <w:pPr>
        <w:pStyle w:val="ListParagraph"/>
        <w:numPr>
          <w:ilvl w:val="0"/>
          <w:numId w:val="2"/>
        </w:numPr>
      </w:pPr>
      <w:r>
        <w:t xml:space="preserve">Monthly: ~2.34M rows (~230 MB)</w:t>
      </w:r>
    </w:p>
    <w:p>
      <w:pPr>
        <w:pStyle w:val="ListParagraph"/>
        <w:numPr>
          <w:ilvl w:val="0"/>
          <w:numId w:val="2"/>
        </w:numPr>
      </w:pPr>
      <w:r>
        <w:t xml:space="preserve">Annual: ~28M rows (~2.8 GB)</w:t>
      </w:r>
    </w:p>
    <w:p>
      <w:r>
        <w:br w:type="page"/>
      </w:r>
    </w:p>
    <w:p>
      <w:pPr>
        <w:pStyle w:val="Heading1"/>
      </w:pPr>
      <w:r>
        <w:t xml:space="preserve">6. Technical Requirements</w:t>
      </w:r>
    </w:p>
    <w:p>
      <w:pPr>
        <w:pStyle w:val="Heading2"/>
      </w:pPr>
      <w:r>
        <w:t xml:space="preserve">6.1 Performance Requirements</w:t>
      </w:r>
    </w:p>
    <w:p>
      <w:pPr>
        <w:pStyle w:val="ListParagraph"/>
        <w:numPr>
          <w:ilvl w:val="0"/>
          <w:numId w:val="2"/>
        </w:numPr>
      </w:pPr>
      <w:r>
        <w:t xml:space="preserve">Process 1,500-10,000 trades/second without backpressure</w:t>
      </w:r>
    </w:p>
    <w:p>
      <w:pPr>
        <w:pStyle w:val="ListParagraph"/>
        <w:numPr>
          <w:ilvl w:val="0"/>
          <w:numId w:val="2"/>
        </w:numPr>
      </w:pPr>
      <w:r>
        <w:t xml:space="preserve">Trigger detection latency &lt; 100ms from threshold breach</w:t>
      </w:r>
    </w:p>
    <w:p>
      <w:pPr>
        <w:pStyle w:val="ListParagraph"/>
        <w:numPr>
          <w:ilvl w:val="0"/>
          <w:numId w:val="2"/>
        </w:numPr>
      </w:pPr>
      <w:r>
        <w:t xml:space="preserve">Snapshot fetch + GEX calculation &lt; 5 seconds</w:t>
      </w:r>
    </w:p>
    <w:p>
      <w:pPr>
        <w:pStyle w:val="ListParagraph"/>
        <w:numPr>
          <w:ilvl w:val="0"/>
          <w:numId w:val="2"/>
        </w:numPr>
      </w:pPr>
      <w:r>
        <w:t xml:space="preserve">Memory usage &lt; 2GB for rolling aggregators</w:t>
      </w:r>
    </w:p>
    <w:p>
      <w:pPr>
        <w:pStyle w:val="ListParagraph"/>
        <w:numPr>
          <w:ilvl w:val="0"/>
          <w:numId w:val="2"/>
        </w:numPr>
      </w:pPr>
      <w:r>
        <w:t xml:space="preserve">Stable websocket connection with automatic reconnection</w:t>
      </w:r>
    </w:p>
    <w:p>
      <w:pPr>
        <w:pStyle w:val="ListParagraph"/>
        <w:numPr>
          <w:ilvl w:val="0"/>
          <w:numId w:val="2"/>
        </w:numPr>
      </w:pPr>
      <w:r>
        <w:t xml:space="preserve">TA refresh completes within 60 seconds for 1,000 symbols</w:t>
      </w:r>
    </w:p>
    <w:p>
      <w:pPr>
        <w:pStyle w:val="Heading2"/>
      </w:pPr>
      <w:r>
        <w:t xml:space="preserve">6.2 Database Schema (New Tables)</w:t>
      </w:r>
    </w:p>
    <w:p>
      <w:pPr>
        <w:spacing w:before="200"/>
      </w:pPr>
      <w:r>
        <w:rPr>
          <w:b/>
          <w:bCs/>
        </w:rPr>
        <w:t xml:space="preserve">intraday_baselines_30m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Column</w:t>
            </w:r>
          </w:p>
        </w:tc>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symbol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TEXT 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Stock ticker symbol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trade_date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DATE 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Trading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bucket_start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 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Bucket start (09:30, 10:00,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INTEGER 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Number of trades in bucket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notional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 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Total notional 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contracts_unique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Unique contracts traded</w:t>
            </w:r>
          </w:p>
        </w:tc>
      </w:tr>
    </w:tbl>
    <w:p>
      <w:pPr>
        <w:spacing w:before="200"/>
      </w:pPr>
      <w:r>
        <w:rPr>
          <w:b/>
          <w:bCs/>
        </w:rPr>
        <w:t xml:space="preserve">gex_metrics_snapshot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Column</w:t>
            </w:r>
          </w:p>
        </w:tc>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symbol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TEXT 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Stock ticker symbol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snapshot_ts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TIMESTAMPTZ 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Snapshot timestamp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spot_price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Underlying 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net_gex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Net gamma exposure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net_dex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Net delta exposure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call_wall_strike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Max call OI strike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put_wall_strike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Max put OI strike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gamma_flip_level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Price where GEX =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net_vex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Vanna exposure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net_charm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NUMERIC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Charm exposure</w:t>
            </w:r>
          </w:p>
        </w:tc>
      </w:tr>
    </w:tbl>
    <w:p>
      <w:pPr>
        <w:spacing w:before="200"/>
      </w:pPr>
      <w:r>
        <w:rPr>
          <w:b/>
          <w:bCs/>
        </w:rPr>
        <w:t xml:space="preserve">tracked_tickers_v2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Column</w:t>
            </w:r>
          </w:p>
        </w:tc>
        <w:tc>
          <w:tcPr>
            <w:tcW w:type="dxa" w:w="3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Type</w:t>
            </w:r>
          </w:p>
        </w:tc>
        <w:tc>
          <w:tcPr>
            <w:tcW w:type="dxa" w:w="3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symbol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TEXT PRIMARY KEY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Stock ticker symbol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first_trigger_ts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TIMESTAMPTZ</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When first UOA triggered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trigger_count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INTEGER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Total UOA triggers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last_trigger_ts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TIMESTAMPTZ</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Most recent 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ta_enabled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BOOLEAN DEFAULT TRUE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tracking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TIMESTAMPTZ</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Record creation</w:t>
            </w:r>
          </w:p>
        </w:tc>
      </w:tr>
    </w:tbl>
    <w:p>
      <w:r>
        <w:br w:type="page"/>
      </w:r>
    </w:p>
    <w:p>
      <w:pPr>
        <w:pStyle w:val="Heading1"/>
      </w:pPr>
      <w:r>
        <w:t xml:space="preserve">7. Implementation Phases</w:t>
      </w:r>
    </w:p>
    <w:p>
      <w:pPr>
        <w:pStyle w:val="Heading2"/>
      </w:pPr>
      <w:r>
        <w:t xml:space="preserve">7.0 Phase 0: Infrastructure Setup</w:t>
      </w:r>
    </w:p>
    <w:p>
      <w:pPr>
        <w:spacing w:after="100"/>
      </w:pPr>
      <w:r>
        <w:rPr>
          <w:b/>
          <w:bCs/>
        </w:rPr>
        <w:t xml:space="preserve">Objective: </w:t>
      </w:r>
      <w:r>
        <w:t xml:space="preserve">Create V2 GCP project, validate V1 compatibility, perform database cleanup.</w:t>
      </w:r>
    </w:p>
    <w:p>
      <w:pPr>
        <w:spacing w:after="100"/>
      </w:pPr>
      <w:r>
        <w:rPr>
          <w:b/>
          <w:bCs/>
        </w:rPr>
        <w:t xml:space="preserve">Estimated Effort: </w:t>
      </w:r>
      <w:r>
        <w:t xml:space="preserve">20-30 hours</w:t>
      </w:r>
    </w:p>
    <w:p>
      <w:pPr>
        <w:spacing w:before="200"/>
      </w:pPr>
      <w:r>
        <w:rPr>
          <w:b/>
          <w:bCs/>
        </w:rPr>
        <w:t xml:space="preserve">0.1 GCP Project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Task</w:t>
            </w:r>
          </w:p>
        </w:tc>
        <w:tc>
          <w:tcPr>
            <w:tcW w:type="dxa" w:w="5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new GCP project (fl3-v2-[region])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Project ID documented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Enable required APIs (Cloud Run, SQL, Secrets, etc.)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APIs enabled confirmation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service accounts with appropriate roles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Service account emails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Configure Cloud SQL connection to existing fr3-pg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Connection string tested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Copy secrets from V1 project to V2 Secret Manager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Secrets accessible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Set up Artifact Registry for container images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Registry URL documented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Configure Cloud Logging and Monitoring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Dashboards accessible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Set up billing alerts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Alerts configured</w:t>
            </w:r>
          </w:p>
        </w:tc>
      </w:tr>
    </w:tbl>
    <w:p>
      <w:pPr>
        <w:spacing w:after="100"/>
      </w:pPr>
      <w:r>
        <w:rPr>
          <w:i/>
          <w:iCs/>
        </w:rPr>
        <w:t xml:space="preserve">Effort: 4-6 hours</w:t>
      </w:r>
    </w:p>
    <w:p>
      <w:pPr>
        <w:spacing w:before="200"/>
      </w:pPr>
      <w:r>
        <w:rPr>
          <w:b/>
          <w:bCs/>
        </w:rPr>
        <w:t xml:space="preserve">0.2 V1 Compatibility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Task</w:t>
            </w:r>
          </w:p>
        </w:tc>
        <w:tc>
          <w:tcPr>
            <w:tcW w:type="dxa" w:w="5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Inventory all V1 Cloud Run services and their status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Service status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Inventory all V1 Cloud Scheduler jobs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Job status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Confirm orats_ingest and price_ingest have no dependencies on tables to drop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Dependency confirmation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Identify and disable wave_engine, uoa_detector services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Services disabled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Map remaining V1 code dependencies to database tables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Dependency matrix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Finalize tables safe to drop vs must keep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Drop/Keep list finalized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Test orats_ingest in isolation after disabling other services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Ingest test results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Document V1 rollback procedure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Rollback runbook</w:t>
            </w:r>
          </w:p>
        </w:tc>
      </w:tr>
    </w:tbl>
    <w:p>
      <w:pPr>
        <w:spacing w:after="100"/>
      </w:pPr>
      <w:r>
        <w:rPr>
          <w:i/>
          <w:iCs/>
        </w:rPr>
        <w:t xml:space="preserve">Effort: 5-7 hours</w:t>
      </w:r>
    </w:p>
    <w:p>
      <w:pPr>
        <w:spacing w:before="200"/>
      </w:pPr>
      <w:r>
        <w:rPr>
          <w:b/>
          <w:bCs/>
        </w:rPr>
        <w:t xml:space="preserve">0.3 Database Backup &amp; Cleanup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Task</w:t>
            </w:r>
          </w:p>
        </w:tc>
        <w:tc>
          <w:tcPr>
            <w:tcW w:type="dxa" w:w="5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0.3.1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pg_dump backup of tables to be dropped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Backup files in Cloud Storage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0.3.2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Verify backup integrity (test restore to temp DB)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Restore test passed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0.3.3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Execute DROP statements for legacy tables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Tables dropped, space recovered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0.3.4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Run VACUUM FULL to reclaim disk space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DB size reduced to ~12 GB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0.3.5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Verify shared tables (orats_daily, etc.) intact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Data integrity confirmed</w:t>
            </w:r>
          </w:p>
        </w:tc>
      </w:tr>
    </w:tbl>
    <w:p>
      <w:pPr>
        <w:spacing w:after="100"/>
      </w:pPr>
      <w:r>
        <w:rPr>
          <w:i/>
          <w:iCs/>
        </w:rPr>
        <w:t xml:space="preserve">Effort: 3-4 hours</w:t>
      </w:r>
    </w:p>
    <w:p>
      <w:pPr>
        <w:spacing w:before="200"/>
      </w:pPr>
      <w:r>
        <w:rPr>
          <w:b/>
          <w:bCs/>
        </w:rPr>
        <w:t xml:space="preserve">0.4 Core Validation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Task</w:t>
            </w:r>
          </w:p>
        </w:tc>
        <w:tc>
          <w:tcPr>
            <w:tcW w:type="dxa" w:w="5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0.4.1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Polygon Firehose feasibility test (30 min)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test_firehose_feasibility.py + report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0.4.2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Baseline calculation validation vs ORATS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baseline_validation.py + report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0.4.3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 multiplier calibration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config/time_multipliers.json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0.4.4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pipeline assessment (current state)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assessment document</w:t>
            </w:r>
          </w:p>
        </w:tc>
      </w:tr>
    </w:tbl>
    <w:p>
      <w:pPr>
        <w:spacing w:after="100"/>
      </w:pPr>
      <w:r>
        <w:rPr>
          <w:i/>
          <w:iCs/>
        </w:rPr>
        <w:t xml:space="preserve">Effort: 9-14 hours</w:t>
      </w:r>
    </w:p>
    <w:p>
      <w:pPr>
        <w:spacing w:before="100"/>
      </w:pPr>
      <w:r>
        <w:rPr>
          <w:b/>
          <w:bCs/>
        </w:rPr>
        <w:t xml:space="preserve">Phase 0 Success Criteria:</w:t>
      </w:r>
    </w:p>
    <w:p>
      <w:pPr>
        <w:pStyle w:val="ListParagraph"/>
        <w:numPr>
          <w:ilvl w:val="0"/>
          <w:numId w:val="2"/>
        </w:numPr>
      </w:pPr>
      <w:r>
        <w:t xml:space="preserve">V2 GCP project fully configured with DB connectivity</w:t>
      </w:r>
    </w:p>
    <w:p>
      <w:pPr>
        <w:pStyle w:val="ListParagraph"/>
        <w:numPr>
          <w:ilvl w:val="0"/>
          <w:numId w:val="2"/>
        </w:numPr>
      </w:pPr>
      <w:r>
        <w:t xml:space="preserve">orats_ingest and price_ingest confirmed running and unaffected</w:t>
      </w:r>
    </w:p>
    <w:p>
      <w:pPr>
        <w:pStyle w:val="ListParagraph"/>
        <w:numPr>
          <w:ilvl w:val="0"/>
          <w:numId w:val="2"/>
        </w:numPr>
      </w:pPr>
      <w:r>
        <w:t xml:space="preserve">wave_engine and uoa_detector disabled</w:t>
      </w:r>
    </w:p>
    <w:p>
      <w:pPr>
        <w:pStyle w:val="ListParagraph"/>
        <w:numPr>
          <w:ilvl w:val="0"/>
          <w:numId w:val="2"/>
        </w:numPr>
      </w:pPr>
      <w:r>
        <w:t xml:space="preserve">Database reduced to ~12 GB with backups secured</w:t>
      </w:r>
    </w:p>
    <w:p>
      <w:pPr>
        <w:pStyle w:val="ListParagraph"/>
        <w:numPr>
          <w:ilvl w:val="0"/>
          <w:numId w:val="2"/>
        </w:numPr>
      </w:pPr>
      <w:r>
        <w:t xml:space="preserve">Firehose connection stable for 30+ minutes</w:t>
      </w:r>
    </w:p>
    <w:p>
      <w:pPr>
        <w:pStyle w:val="ListParagraph"/>
        <w:numPr>
          <w:ilvl w:val="0"/>
          <w:numId w:val="2"/>
        </w:numPr>
      </w:pPr>
      <w:r>
        <w:t xml:space="preserve">Baseline correlation &gt; 0.6 validated</w:t>
      </w:r>
    </w:p>
    <w:p>
      <w:r>
        <w:br w:type="page"/>
      </w:r>
    </w:p>
    <w:p>
      <w:pPr>
        <w:pStyle w:val="Heading2"/>
      </w:pPr>
      <w:r>
        <w:t xml:space="preserve">7.1 Phase 1: Database Schema</w:t>
      </w:r>
    </w:p>
    <w:p>
      <w:pPr>
        <w:spacing w:after="100"/>
      </w:pPr>
      <w:r>
        <w:rPr>
          <w:b/>
          <w:bCs/>
        </w:rPr>
        <w:t xml:space="preserve">Objective: </w:t>
      </w:r>
      <w:r>
        <w:t xml:space="preserve">Create required V2 database tables and indexes.</w:t>
      </w:r>
    </w:p>
    <w:p>
      <w:pPr>
        <w:spacing w:after="100"/>
      </w:pPr>
      <w:r>
        <w:rPr>
          <w:b/>
          <w:bCs/>
        </w:rPr>
        <w:t xml:space="preserve">Estimated Effort: </w:t>
      </w:r>
      <w:r>
        <w:t xml:space="preserve">5-10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360"/>
      </w:tblGrid>
      <w:tr>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c>
          <w:tcPr>
            <w:tcW w:type="dxa" w:w="1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Intraday Baselines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intraday_baselines_30m.sql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GEX Metrics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gex_metrics_snapshot.sql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UOA Triggers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uoa_triggers_v2.sql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Phase Signals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pd_phase_signals.sql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1-2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Tracked Tickers V2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tracked_tickers_v2.sql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0.5-1 hr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Create TA Snapshots V2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ta_snapshots_v2.sql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0.5-1 hr</w:t>
            </w:r>
          </w:p>
        </w:tc>
      </w:tr>
    </w:tbl>
    <w:p>
      <w:pPr>
        <w:pStyle w:val="Heading2"/>
        <w:spacing w:before="300"/>
      </w:pPr>
      <w:r>
        <w:t xml:space="preserve">7.2 Phase 2: Core Components</w:t>
      </w:r>
    </w:p>
    <w:p>
      <w:pPr>
        <w:spacing w:after="100"/>
      </w:pPr>
      <w:r>
        <w:rPr>
          <w:b/>
          <w:bCs/>
        </w:rPr>
        <w:t xml:space="preserve">Objective: </w:t>
      </w:r>
      <w:r>
        <w:t xml:space="preserve">Build reusable components for parsing, baselines, and calculations.</w:t>
      </w:r>
    </w:p>
    <w:p>
      <w:pPr>
        <w:spacing w:after="100"/>
      </w:pPr>
      <w:r>
        <w:rPr>
          <w:b/>
          <w:bCs/>
        </w:rPr>
        <w:t xml:space="preserve">Estimated Effort: </w:t>
      </w:r>
      <w:r>
        <w:t xml:space="preserve">16-23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360"/>
      </w:tblGrid>
      <w:tr>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c>
          <w:tcPr>
            <w:tcW w:type="dxa" w:w="1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OCC Symbol Parser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utils/occ_parser.py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Baseline 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analysis/baseline_manager.py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Greeks Calculator (BS)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analysis/greeks_calculator.py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GEX/DEX Aggregator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analysis/gex_aggregator.py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Polygon Snapshot Fetcher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adapters/polygon_snapshot.py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bl>
    <w:p>
      <w:pPr>
        <w:pStyle w:val="Heading2"/>
        <w:spacing w:before="300"/>
      </w:pPr>
      <w:r>
        <w:t xml:space="preserve">7.3 Phase 3: Firehose Pipeline</w:t>
      </w:r>
    </w:p>
    <w:p>
      <w:pPr>
        <w:spacing w:after="100"/>
      </w:pPr>
      <w:r>
        <w:rPr>
          <w:b/>
          <w:bCs/>
        </w:rPr>
        <w:t xml:space="preserve">Objective: </w:t>
      </w:r>
      <w:r>
        <w:t xml:space="preserve">Build the real-time processing pipeline for market-wide detection.</w:t>
      </w:r>
    </w:p>
    <w:p>
      <w:pPr>
        <w:spacing w:after="100"/>
      </w:pPr>
      <w:r>
        <w:rPr>
          <w:b/>
          <w:bCs/>
        </w:rPr>
        <w:t xml:space="preserve">Estimated Effort: </w:t>
      </w:r>
      <w:r>
        <w:t xml:space="preserve">22-32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360"/>
      </w:tblGrid>
      <w:tr>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c>
          <w:tcPr>
            <w:tcW w:type="dxa" w:w="1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 Websocket Client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firehose/client.py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Rolling Window Aggregator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firehose/aggregator.py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 Detector V2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uoa/detector_v2.py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Trigger Handler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uoa/trigger_handler.py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Bucket Aggregator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firehose/bucket_aggregator.py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 Orchestrator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firehose_main.py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bl>
    <w:p>
      <w:r>
        <w:br w:type="page"/>
      </w:r>
    </w:p>
    <w:p>
      <w:pPr>
        <w:pStyle w:val="Heading2"/>
      </w:pPr>
      <w:r>
        <w:t xml:space="preserve">7.4 Phase 4: TA Pipeline Re-enablement</w:t>
      </w:r>
    </w:p>
    <w:p>
      <w:pPr>
        <w:spacing w:after="100"/>
      </w:pPr>
      <w:r>
        <w:rPr>
          <w:b/>
          <w:bCs/>
        </w:rPr>
        <w:t xml:space="preserve">Objective: </w:t>
      </w:r>
      <w:r>
        <w:t xml:space="preserve">Re-enable TA pipeline with permanent tracking and batched API calls.</w:t>
      </w:r>
    </w:p>
    <w:p>
      <w:pPr>
        <w:spacing w:after="100"/>
      </w:pPr>
      <w:r>
        <w:rPr>
          <w:b/>
          <w:bCs/>
        </w:rPr>
        <w:t xml:space="preserve">Estimated Effort: </w:t>
      </w:r>
      <w:r>
        <w:t xml:space="preserve">8-12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360"/>
      </w:tblGrid>
      <w:tr>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c>
          <w:tcPr>
            <w:tcW w:type="dxa" w:w="1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Tracked Tickers V2 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tracking/ticker_manager_v2.py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Alpaca Batched Bars Fetcher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adapters/alpaca_bars_batch.py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Calculator (RSI, ATR, VWAP)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analysis/ta_calculator.py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Pipeline Orchestrator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ta_pipeline_v2.py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bl>
    <w:p>
      <w:pPr>
        <w:spacing w:before="100"/>
      </w:pPr>
      <w:r>
        <w:rPr>
          <w:b/>
          <w:bCs/>
        </w:rPr>
        <w:t xml:space="preserve">Key Changes from V1:</w:t>
      </w:r>
    </w:p>
    <w:p>
      <w:pPr>
        <w:pStyle w:val="ListParagraph"/>
        <w:numPr>
          <w:ilvl w:val="0"/>
          <w:numId w:val="2"/>
        </w:numPr>
      </w:pPr>
      <w:r>
        <w:t xml:space="preserve">Never remove symbols from tracking (accumulate forever)</w:t>
      </w:r>
    </w:p>
    <w:p>
      <w:pPr>
        <w:pStyle w:val="ListParagraph"/>
        <w:numPr>
          <w:ilvl w:val="0"/>
          <w:numId w:val="2"/>
        </w:numPr>
      </w:pPr>
      <w:r>
        <w:t xml:space="preserve">Batch 50-100 symbols per Alpaca API call</w:t>
      </w:r>
    </w:p>
    <w:p>
      <w:pPr>
        <w:pStyle w:val="ListParagraph"/>
        <w:numPr>
          <w:ilvl w:val="0"/>
          <w:numId w:val="2"/>
        </w:numPr>
      </w:pPr>
      <w:r>
        <w:t xml:space="preserve">Auto-add symbols on first UOA trigger</w:t>
      </w:r>
    </w:p>
    <w:p>
      <w:pPr>
        <w:pStyle w:val="Heading2"/>
        <w:spacing w:before="300"/>
      </w:pPr>
      <w:r>
        <w:t xml:space="preserve">7.5 Phase 5: Phase Detection Logic</w:t>
      </w:r>
    </w:p>
    <w:p>
      <w:pPr>
        <w:spacing w:after="100"/>
      </w:pPr>
      <w:r>
        <w:rPr>
          <w:b/>
          <w:bCs/>
        </w:rPr>
        <w:t xml:space="preserve">Objective: </w:t>
      </w:r>
      <w:r>
        <w:t xml:space="preserve">Implement P&amp;D phase detection algorithms.</w:t>
      </w:r>
    </w:p>
    <w:p>
      <w:pPr>
        <w:spacing w:after="100"/>
      </w:pPr>
      <w:r>
        <w:rPr>
          <w:b/>
          <w:bCs/>
        </w:rPr>
        <w:t xml:space="preserve">Estimated Effort: </w:t>
      </w:r>
      <w:r>
        <w:t xml:space="preserve">13-18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360"/>
      </w:tblGrid>
      <w:tr>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c>
          <w:tcPr>
            <w:tcW w:type="dxa" w:w="1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1 (Setup) Detector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phase_detectors/setup.py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2 (Acceleration) Detector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phase_detectors/acceleration.py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3 (Reversal) Detector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phase_detectors/reversal.py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Scoring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analysis/phase_scorer.py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bl>
    <w:p>
      <w:pPr>
        <w:pStyle w:val="Heading2"/>
        <w:spacing w:before="300"/>
      </w:pPr>
      <w:r>
        <w:t xml:space="preserve">7.6 Phase 6: Backtesting &amp; Validation</w:t>
      </w:r>
    </w:p>
    <w:p>
      <w:pPr>
        <w:spacing w:after="100"/>
      </w:pPr>
      <w:r>
        <w:rPr>
          <w:b/>
          <w:bCs/>
        </w:rPr>
        <w:t xml:space="preserve">Objective: </w:t>
      </w:r>
      <w:r>
        <w:t xml:space="preserve">Measure and improve system accuracy.</w:t>
      </w:r>
    </w:p>
    <w:p>
      <w:pPr>
        <w:spacing w:after="100"/>
      </w:pPr>
      <w:r>
        <w:rPr>
          <w:b/>
          <w:bCs/>
        </w:rPr>
        <w:t xml:space="preserve">Estimated Effort: </w:t>
      </w:r>
      <w:r>
        <w:t xml:space="preserve">12-17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360"/>
      </w:tblGrid>
      <w:tr>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c>
          <w:tcPr>
            <w:tcW w:type="dxa" w:w="1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Outcome Labeler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scripts/label_outcomes.py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Baseline Performance Report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analysis/baseline_performance.py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Detection Accuracy Report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analysis/phase_accuracy.py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3-4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Threshold Tuner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scripts/tune_thresholds.py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bl>
    <w:p>
      <w:pPr>
        <w:pStyle w:val="Heading2"/>
        <w:spacing w:before="300"/>
      </w:pPr>
      <w:r>
        <w:t xml:space="preserve">7.7 Phase 7: Deployment &amp; Monitoring</w:t>
      </w:r>
    </w:p>
    <w:p>
      <w:pPr>
        <w:spacing w:after="100"/>
      </w:pPr>
      <w:r>
        <w:rPr>
          <w:b/>
          <w:bCs/>
        </w:rPr>
        <w:t xml:space="preserve">Objective: </w:t>
      </w:r>
      <w:r>
        <w:t xml:space="preserve">Deploy to production and establish monitoring.</w:t>
      </w:r>
    </w:p>
    <w:p>
      <w:pPr>
        <w:spacing w:after="100"/>
      </w:pPr>
      <w:r>
        <w:rPr>
          <w:b/>
          <w:bCs/>
        </w:rPr>
        <w:t xml:space="preserve">Estimated Effort: </w:t>
      </w:r>
      <w:r>
        <w:t xml:space="preserve">10-15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00"/>
        <w:gridCol w:w="1360"/>
      </w:tblGrid>
      <w:tr>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w:t>
            </w:r>
          </w:p>
        </w:tc>
        <w:tc>
          <w:tcPr>
            <w:tcW w:type="dxa" w:w="4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Description</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Deliverable</w:t>
            </w:r>
          </w:p>
        </w:tc>
        <w:tc>
          <w:tcPr>
            <w:tcW w:type="dxa" w:w="1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 Service (Cloud Run)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Dockerfile + deploy scripts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4-6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Pipeline Service (Cloud Run)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Dockerfile + deploy scripts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Monitoring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Cloud Monitoring config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Daily Baseline Refresh Job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scripts/refresh_baselines.py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2-3 hrs</w:t>
            </w:r>
          </w:p>
        </w:tc>
      </w:tr>
    </w:tbl>
    <w:p>
      <w:r>
        <w:br w:type="page"/>
      </w:r>
    </w:p>
    <w:p>
      <w:pPr>
        <w:pStyle w:val="Heading1"/>
      </w:pPr>
      <w:r>
        <w:t xml:space="preserve">8. Checkpoints &amp; Go/No-Go Gates</w:t>
      </w:r>
    </w:p>
    <w:p>
      <w:pPr>
        <w:spacing w:after="200"/>
      </w:pPr>
      <w:r>
        <w:t xml:space="preserve">Critical decision points to validate approach before proceeding: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2860"/>
      </w:tblGrid>
      <w:tr>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Checkpoint</w:t>
            </w:r>
          </w:p>
        </w:tc>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After Step</w:t>
            </w:r>
          </w:p>
        </w:tc>
        <w:tc>
          <w:tcPr>
            <w:tcW w:type="dxa" w:w="3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Decision Criteria</w:t>
            </w:r>
          </w:p>
        </w:tc>
        <w:tc>
          <w:tcPr>
            <w:tcW w:type="dxa" w:w="2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Action if Failed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CP0a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V2 GCP project operational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Debug GCP setup before continuing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CP0b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V1 dependencies fully mapped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Do not proceed to DB cleanup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CP0c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DB cleanup successful, V1 unaffected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Restore from backup, reassess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0.4.2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Baseline correlation &gt; 0.4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Reconsider baseline approach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0.4.3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Time multipliers improve accuracy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Accept higher noise, proceed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 triggers &lt; 1000/day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Tighten thresholds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pipeline stable at 1000 symbols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Optimize batching/caching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CP5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Triggers have signal vs random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Revisit detection logic</w:t>
            </w:r>
          </w:p>
        </w:tc>
      </w:tr>
    </w:tbl>
    <w:p>
      <w:r>
        <w:br w:type="page"/>
      </w:r>
    </w:p>
    <w:p>
      <w:pPr>
        <w:pStyle w:val="Heading1"/>
      </w:pPr>
      <w:r>
        <w:t xml:space="preserve">9. Timeline &amp; Resource Summary</w:t>
      </w:r>
    </w:p>
    <w:p>
      <w:pPr>
        <w:pStyle w:val="Heading2"/>
      </w:pPr>
      <w:r>
        <w:t xml:space="preserve">9.1 Effort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Steps</w:t>
            </w:r>
          </w:p>
        </w:tc>
        <w:tc>
          <w:tcPr>
            <w:tcW w:type="dxa" w:w="38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Effort Range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0: Infrastructure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0.1 - 0.4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22-33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1: Database Schema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1.1 - 1.6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5-10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2: Core Components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2.1 - 2.5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16-23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3: Firehose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3.1 - 3.6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22-32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4: TA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4.1 - 4.4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8-12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5: Phase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5.1 - 5.4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13-18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6: Backtesting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6.1 - 6.4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12-17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7: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7.1 - 7.4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10-15 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37 steps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108-160 hours</w:t>
            </w:r>
          </w:p>
        </w:tc>
      </w:tr>
    </w:tbl>
    <w:p>
      <w:pPr>
        <w:pStyle w:val="Heading2"/>
      </w:pPr>
      <w:r>
        <w:t xml:space="preserve">9.2 Recommended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Week</w:t>
            </w:r>
          </w:p>
        </w:tc>
        <w:tc>
          <w:tcPr>
            <w:tcW w:type="dxa" w:w="25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Phase</w:t>
            </w:r>
          </w:p>
        </w:tc>
        <w:tc>
          <w:tcPr>
            <w:tcW w:type="dxa" w:w="5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Focus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Week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0 (0.1-0.2)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GCP setup, V1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Week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0 (0.3-0.4)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DB cleanup, firehose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Week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1 + 2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Schema + core 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Week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 pipeline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Week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TA pipeline re-enablement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Week 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detection logic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Week 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Phase 6 + 7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Validation + deployment</w:t>
            </w:r>
          </w:p>
        </w:tc>
      </w:tr>
    </w:tbl>
    <w:p>
      <w:r>
        <w:br w:type="page"/>
      </w:r>
    </w:p>
    <w:p>
      <w:pPr>
        <w:pStyle w:val="Heading1"/>
      </w:pPr>
      <w:r>
        <w:t xml:space="preserve">10.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Risk</w:t>
            </w:r>
          </w:p>
        </w:tc>
        <w:tc>
          <w:tcPr>
            <w:tcW w:type="dxa" w:w="1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Impact</w:t>
            </w:r>
          </w:p>
        </w:tc>
        <w:tc>
          <w:tcPr>
            <w:tcW w:type="dxa" w:w="12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Likelihood</w:t>
            </w:r>
          </w:p>
        </w:tc>
        <w:tc>
          <w:tcPr>
            <w:tcW w:type="dxa" w:w="4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orats_ingest breaks after cleanup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Test ingest before/after cleanup, no shared deps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price_ingest breaks after cleanup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Test ingest before/after cleanup, no shared deps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Forgot to disable a V1 job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Full job inventory, disable checklist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GCP project misconfiguration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Follow GCP setup checklist, test each component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Firehose throughput exceeds capacity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Test at 10K/sec; optimize or filter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ORATS baselines too inaccurate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Accept 30-day warmup; tune multipliers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Too many false positives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Tune thresholds; add cooldowns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Polygon rate limits hit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Event-driven fetching; batch requests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Alpaca rate limits hit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Batch 50-100 symbols per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V1/V2 table name conflicts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Use _v2 suffix for all new tables</w:t>
            </w:r>
          </w:p>
        </w:tc>
      </w:tr>
    </w:tbl>
    <w:p>
      <w:r>
        <w:br w:type="page"/>
      </w:r>
    </w:p>
    <w:p>
      <w:pPr>
        <w:pStyle w:val="Heading1"/>
      </w:pPr>
      <w:r>
        <w:t xml:space="preserve">11. Appendix</w:t>
      </w:r>
    </w:p>
    <w:p>
      <w:pPr>
        <w:pStyle w:val="Heading2"/>
      </w:pPr>
      <w:r>
        <w:t xml:space="preserve">11.1 GCP Project Setup Commands</w:t>
      </w:r>
    </w:p>
    <w:p>
      <w:pPr>
        <w:spacing w:before="100"/>
      </w:pPr>
      <w:r>
        <w:rPr>
          <w:rFonts w:ascii="Courier New" w:cs="Courier New" w:eastAsia="Courier New" w:hAnsi="Courier New"/>
          <w:sz w:val="20"/>
          <w:szCs w:val="20"/>
        </w:rPr>
        <w:t xml:space="preserve"># Create project</w:t>
      </w:r>
    </w:p>
    <w:p>
      <w:r>
        <w:rPr>
          <w:rFonts w:ascii="Courier New" w:cs="Courier New" w:eastAsia="Courier New" w:hAnsi="Courier New"/>
          <w:sz w:val="20"/>
          <w:szCs w:val="20"/>
        </w:rPr>
        <w:t xml:space="preserve">gcloud projects create fl3-v2-prod --name="FL3 V2 Production"</w:t>
      </w:r>
    </w:p>
    <w:p>
      <w:pPr>
        <w:spacing w:before="100"/>
      </w:pPr>
      <w:r>
        <w:rPr>
          <w:rFonts w:ascii="Courier New" w:cs="Courier New" w:eastAsia="Courier New" w:hAnsi="Courier New"/>
          <w:sz w:val="20"/>
          <w:szCs w:val="20"/>
        </w:rPr>
        <w:t xml:space="preserve"># Enable APIs</w:t>
      </w:r>
    </w:p>
    <w:p>
      <w:r>
        <w:rPr>
          <w:rFonts w:ascii="Courier New" w:cs="Courier New" w:eastAsia="Courier New" w:hAnsi="Courier New"/>
          <w:sz w:val="20"/>
          <w:szCs w:val="20"/>
        </w:rPr>
        <w:t xml:space="preserve">gcloud services enable run.googleapis.com \</w:t>
      </w:r>
    </w:p>
    <w:p>
      <w:r>
        <w:rPr>
          <w:rFonts w:ascii="Courier New" w:cs="Courier New" w:eastAsia="Courier New" w:hAnsi="Courier New"/>
          <w:sz w:val="20"/>
          <w:szCs w:val="20"/>
        </w:rPr>
        <w:t xml:space="preserve">    sqladmin.googleapis.com secretmanager.googleapis.com \</w:t>
      </w:r>
    </w:p>
    <w:p>
      <w:r>
        <w:rPr>
          <w:rFonts w:ascii="Courier New" w:cs="Courier New" w:eastAsia="Courier New" w:hAnsi="Courier New"/>
          <w:sz w:val="20"/>
          <w:szCs w:val="20"/>
        </w:rPr>
        <w:t xml:space="preserve">    cloudscheduler.googleapis.com logging.googleapis.com \</w:t>
      </w:r>
    </w:p>
    <w:p>
      <w:r>
        <w:rPr>
          <w:rFonts w:ascii="Courier New" w:cs="Courier New" w:eastAsia="Courier New" w:hAnsi="Courier New"/>
          <w:sz w:val="20"/>
          <w:szCs w:val="20"/>
        </w:rPr>
        <w:t xml:space="preserve">    monitoring.googleapis.com artifactregistry.googleapis.com</w:t>
      </w:r>
    </w:p>
    <w:p>
      <w:pPr>
        <w:spacing w:before="100"/>
      </w:pPr>
      <w:r>
        <w:rPr>
          <w:rFonts w:ascii="Courier New" w:cs="Courier New" w:eastAsia="Courier New" w:hAnsi="Courier New"/>
          <w:sz w:val="20"/>
          <w:szCs w:val="20"/>
        </w:rPr>
        <w:t xml:space="preserve"># Create service account</w:t>
      </w:r>
    </w:p>
    <w:p>
      <w:r>
        <w:rPr>
          <w:rFonts w:ascii="Courier New" w:cs="Courier New" w:eastAsia="Courier New" w:hAnsi="Courier New"/>
          <w:sz w:val="20"/>
          <w:szCs w:val="20"/>
        </w:rPr>
        <w:t xml:space="preserve">gcloud iam service-accounts create fl3-v2-cloudrun \</w:t>
      </w:r>
    </w:p>
    <w:p>
      <w:r>
        <w:rPr>
          <w:rFonts w:ascii="Courier New" w:cs="Courier New" w:eastAsia="Courier New" w:hAnsi="Courier New"/>
          <w:sz w:val="20"/>
          <w:szCs w:val="20"/>
        </w:rPr>
        <w:t xml:space="preserve">    --display-name="FL3 V2 Cloud Run"</w:t>
      </w:r>
    </w:p>
    <w:p>
      <w:pPr>
        <w:spacing w:before="100"/>
      </w:pPr>
      <w:r>
        <w:rPr>
          <w:rFonts w:ascii="Courier New" w:cs="Courier New" w:eastAsia="Courier New" w:hAnsi="Courier New"/>
          <w:sz w:val="20"/>
          <w:szCs w:val="20"/>
        </w:rPr>
        <w:t xml:space="preserve"># Grant roles</w:t>
      </w:r>
    </w:p>
    <w:p>
      <w:r>
        <w:rPr>
          <w:rFonts w:ascii="Courier New" w:cs="Courier New" w:eastAsia="Courier New" w:hAnsi="Courier New"/>
          <w:sz w:val="20"/>
          <w:szCs w:val="20"/>
        </w:rPr>
        <w:t xml:space="preserve">gcloud projects add-iam-policy-binding fl3-v2-prod \</w:t>
      </w:r>
    </w:p>
    <w:p>
      <w:r>
        <w:rPr>
          <w:rFonts w:ascii="Courier New" w:cs="Courier New" w:eastAsia="Courier New" w:hAnsi="Courier New"/>
          <w:sz w:val="20"/>
          <w:szCs w:val="20"/>
        </w:rPr>
        <w:t xml:space="preserve">    --member="serviceAccount:fl3-v2-cloudrun@fl3-v2-prod.iam" \</w:t>
      </w:r>
    </w:p>
    <w:p>
      <w:r>
        <w:rPr>
          <w:rFonts w:ascii="Courier New" w:cs="Courier New" w:eastAsia="Courier New" w:hAnsi="Courier New"/>
          <w:sz w:val="20"/>
          <w:szCs w:val="20"/>
        </w:rPr>
        <w:t xml:space="preserve">    --role="roles/cloudsql.client"</w:t>
      </w:r>
    </w:p>
    <w:p>
      <w:pPr>
        <w:spacing w:before="100"/>
      </w:pPr>
      <w:r>
        <w:rPr>
          <w:rFonts w:ascii="Courier New" w:cs="Courier New" w:eastAsia="Courier New" w:hAnsi="Courier New"/>
          <w:sz w:val="20"/>
          <w:szCs w:val="20"/>
        </w:rPr>
        <w:t xml:space="preserve"># Create Artifact Registry</w:t>
      </w:r>
    </w:p>
    <w:p>
      <w:r>
        <w:rPr>
          <w:rFonts w:ascii="Courier New" w:cs="Courier New" w:eastAsia="Courier New" w:hAnsi="Courier New"/>
          <w:sz w:val="20"/>
          <w:szCs w:val="20"/>
        </w:rPr>
        <w:t xml:space="preserve">gcloud artifacts repositories create fl3-v2-images \</w:t>
      </w:r>
    </w:p>
    <w:p>
      <w:r>
        <w:rPr>
          <w:rFonts w:ascii="Courier New" w:cs="Courier New" w:eastAsia="Courier New" w:hAnsi="Courier New"/>
          <w:sz w:val="20"/>
          <w:szCs w:val="20"/>
        </w:rPr>
        <w:t xml:space="preserve">    --repository-format=docker --location=us-west1</w:t>
      </w:r>
    </w:p>
    <w:p>
      <w:pPr>
        <w:pStyle w:val="Heading2"/>
      </w:pPr>
      <w:r>
        <w:t xml:space="preserve">11.2 Database Cleanup SQL</w:t>
      </w:r>
    </w:p>
    <w:p>
      <w:pPr>
        <w:spacing w:after="100"/>
      </w:pPr>
      <w:r>
        <w:rPr>
          <w:i/>
          <w:iCs/>
        </w:rPr>
        <w:t xml:space="preserve">Execute only after V1 validation and backup are confirmed:</w:t>
      </w:r>
    </w:p>
    <w:p>
      <w:pPr>
        <w:spacing w:before="100"/>
      </w:pPr>
      <w:r>
        <w:rPr>
          <w:rFonts w:ascii="Courier New" w:cs="Courier New" w:eastAsia="Courier New" w:hAnsi="Courier New"/>
          <w:sz w:val="20"/>
          <w:szCs w:val="20"/>
        </w:rPr>
        <w:t xml:space="preserve">-- Drop legacy option trades (~33 GB)</w:t>
      </w:r>
    </w:p>
    <w:p>
      <w:r>
        <w:rPr>
          <w:rFonts w:ascii="Courier New" w:cs="Courier New" w:eastAsia="Courier New" w:hAnsi="Courier New"/>
          <w:sz w:val="20"/>
          <w:szCs w:val="20"/>
        </w:rPr>
        <w:t xml:space="preserve">DROP TABLE IF EXISTS option_trades_2025_09;</w:t>
      </w:r>
    </w:p>
    <w:p>
      <w:r>
        <w:rPr>
          <w:rFonts w:ascii="Courier New" w:cs="Courier New" w:eastAsia="Courier New" w:hAnsi="Courier New"/>
          <w:sz w:val="20"/>
          <w:szCs w:val="20"/>
        </w:rPr>
        <w:t xml:space="preserve">DROP TABLE IF EXISTS option_trades_2025_10;</w:t>
      </w:r>
    </w:p>
    <w:p>
      <w:r>
        <w:rPr>
          <w:rFonts w:ascii="Courier New" w:cs="Courier New" w:eastAsia="Courier New" w:hAnsi="Courier New"/>
          <w:sz w:val="20"/>
          <w:szCs w:val="20"/>
        </w:rPr>
        <w:t xml:space="preserve">DROP TABLE IF EXISTS option_trades_2025_11;</w:t>
      </w:r>
    </w:p>
    <w:p>
      <w:r>
        <w:rPr>
          <w:rFonts w:ascii="Courier New" w:cs="Courier New" w:eastAsia="Courier New" w:hAnsi="Courier New"/>
          <w:sz w:val="20"/>
          <w:szCs w:val="20"/>
        </w:rPr>
        <w:t xml:space="preserve">DROP TABLE IF EXISTS option_trades_2025_12;</w:t>
      </w:r>
    </w:p>
    <w:p>
      <w:r>
        <w:rPr>
          <w:rFonts w:ascii="Courier New" w:cs="Courier New" w:eastAsia="Courier New" w:hAnsi="Courier New"/>
          <w:sz w:val="20"/>
          <w:szCs w:val="20"/>
        </w:rPr>
        <w:t xml:space="preserve">DROP TABLE IF EXISTS option_trades_default;</w:t>
      </w:r>
    </w:p>
    <w:p>
      <w:pPr>
        <w:spacing w:before="100"/>
      </w:pPr>
      <w:r>
        <w:rPr>
          <w:rFonts w:ascii="Courier New" w:cs="Courier New" w:eastAsia="Courier New" w:hAnsi="Courier New"/>
          <w:sz w:val="20"/>
          <w:szCs w:val="20"/>
        </w:rPr>
        <w:t xml:space="preserve">-- Drop legacy UOA components (~7.5 GB)</w:t>
      </w:r>
    </w:p>
    <w:p>
      <w:r>
        <w:rPr>
          <w:rFonts w:ascii="Courier New" w:cs="Courier New" w:eastAsia="Courier New" w:hAnsi="Courier New"/>
          <w:sz w:val="20"/>
          <w:szCs w:val="20"/>
        </w:rPr>
        <w:t xml:space="preserve">DROP TABLE IF EXISTS uoa_hit_components;</w:t>
      </w:r>
    </w:p>
    <w:p>
      <w:pPr>
        <w:spacing w:before="100"/>
      </w:pPr>
      <w:r>
        <w:rPr>
          <w:rFonts w:ascii="Courier New" w:cs="Courier New" w:eastAsia="Courier New" w:hAnsi="Courier New"/>
          <w:sz w:val="20"/>
          <w:szCs w:val="20"/>
        </w:rPr>
        <w:t xml:space="preserve">-- Drop stale reference tables (~1.2 GB)</w:t>
      </w:r>
    </w:p>
    <w:p>
      <w:r>
        <w:rPr>
          <w:rFonts w:ascii="Courier New" w:cs="Courier New" w:eastAsia="Courier New" w:hAnsi="Courier New"/>
          <w:sz w:val="20"/>
          <w:szCs w:val="20"/>
        </w:rPr>
        <w:t xml:space="preserve">DROP TABLE IF EXISTS option_greeks_latest;</w:t>
      </w:r>
    </w:p>
    <w:p>
      <w:r>
        <w:rPr>
          <w:rFonts w:ascii="Courier New" w:cs="Courier New" w:eastAsia="Courier New" w:hAnsi="Courier New"/>
          <w:sz w:val="20"/>
          <w:szCs w:val="20"/>
        </w:rPr>
        <w:t xml:space="preserve">DROP TABLE IF EXISTS option_oi_daily;</w:t>
      </w:r>
    </w:p>
    <w:p>
      <w:r>
        <w:rPr>
          <w:rFonts w:ascii="Courier New" w:cs="Courier New" w:eastAsia="Courier New" w:hAnsi="Courier New"/>
          <w:sz w:val="20"/>
          <w:szCs w:val="20"/>
        </w:rPr>
        <w:t xml:space="preserve">DROP TABLE IF EXISTS option_contracts;</w:t>
      </w:r>
    </w:p>
    <w:p>
      <w:pPr>
        <w:spacing w:before="100"/>
      </w:pPr>
      <w:r>
        <w:rPr>
          <w:rFonts w:ascii="Courier New" w:cs="Courier New" w:eastAsia="Courier New" w:hAnsi="Courier New"/>
          <w:sz w:val="20"/>
          <w:szCs w:val="20"/>
        </w:rPr>
        <w:t xml:space="preserve">-- Reclaim disk space</w:t>
      </w:r>
    </w:p>
    <w:p>
      <w:r>
        <w:rPr>
          <w:rFonts w:ascii="Courier New" w:cs="Courier New" w:eastAsia="Courier New" w:hAnsi="Courier New"/>
          <w:sz w:val="20"/>
          <w:szCs w:val="20"/>
        </w:rPr>
        <w:t xml:space="preserve">VACUUM FULL;</w:t>
      </w:r>
    </w:p>
    <w:p>
      <w:pPr>
        <w:pStyle w:val="Heading2"/>
      </w:pPr>
      <w:r>
        <w:t xml:space="preserve">11.3 V1 Rollback Procedure</w:t>
      </w:r>
    </w:p>
    <w:p>
      <w:pPr>
        <w:spacing w:after="100"/>
      </w:pPr>
      <w:r>
        <w:rPr>
          <w:i/>
          <w:iCs/>
        </w:rPr>
        <w:t xml:space="preserve">If V1 breaks after DB changes:</w:t>
      </w:r>
    </w:p>
    <w:p>
      <w:pPr>
        <w:pStyle w:val="ListParagraph"/>
        <w:numPr>
          <w:ilvl w:val="0"/>
          <w:numId w:val="3"/>
        </w:numPr>
      </w:pPr>
      <w:r>
        <w:t xml:space="preserve">Stop all V2 services immediately</w:t>
      </w:r>
    </w:p>
    <w:p>
      <w:pPr>
        <w:pStyle w:val="ListParagraph"/>
        <w:numPr>
          <w:ilvl w:val="0"/>
          <w:numId w:val="3"/>
        </w:numPr>
      </w:pPr>
      <w:r>
        <w:t xml:space="preserve">Identify which dropped table is causing the issue</w:t>
      </w:r>
    </w:p>
    <w:p>
      <w:pPr>
        <w:pStyle w:val="ListParagraph"/>
        <w:numPr>
          <w:ilvl w:val="0"/>
          <w:numId w:val="3"/>
        </w:numPr>
      </w:pPr>
      <w:r>
        <w:t xml:space="preserve">Restore specific table from Cloud Storage backup:</w:t>
      </w:r>
    </w:p>
    <w:p>
      <w:pPr>
        <w:spacing w:before="50"/>
      </w:pPr>
      <w:r>
        <w:rPr>
          <w:rFonts w:ascii="Courier New" w:cs="Courier New" w:eastAsia="Courier New" w:hAnsi="Courier New"/>
          <w:sz w:val="20"/>
          <w:szCs w:val="20"/>
        </w:rPr>
        <w:t xml:space="preserve">   gsutil cp gs://fl3-backups/[table].sql.gz .</w:t>
      </w:r>
    </w:p>
    <w:p>
      <w:r>
        <w:rPr>
          <w:rFonts w:ascii="Courier New" w:cs="Courier New" w:eastAsia="Courier New" w:hAnsi="Courier New"/>
          <w:sz w:val="20"/>
          <w:szCs w:val="20"/>
        </w:rPr>
        <w:t xml:space="preserve">   gunzip [table].sql.gz</w:t>
      </w:r>
    </w:p>
    <w:p>
      <w:r>
        <w:rPr>
          <w:rFonts w:ascii="Courier New" w:cs="Courier New" w:eastAsia="Courier New" w:hAnsi="Courier New"/>
          <w:sz w:val="20"/>
          <w:szCs w:val="20"/>
        </w:rPr>
        <w:t xml:space="preserve">   psql $DATABASE_URL &lt; [table].sql</w:t>
      </w:r>
    </w:p>
    <w:p>
      <w:pPr>
        <w:pStyle w:val="ListParagraph"/>
        <w:numPr>
          <w:ilvl w:val="0"/>
          <w:numId w:val="3"/>
        </w:numPr>
      </w:pPr>
      <w:r>
        <w:t xml:space="preserve">Verify V1 functionality restored</w:t>
      </w:r>
    </w:p>
    <w:p>
      <w:pPr>
        <w:pStyle w:val="ListParagraph"/>
        <w:numPr>
          <w:ilvl w:val="0"/>
          <w:numId w:val="3"/>
        </w:numPr>
      </w:pPr>
      <w:r>
        <w:t xml:space="preserve">Update dependency matrix before retrying cleanup</w:t>
      </w:r>
    </w:p>
    <w:p>
      <w:pPr>
        <w:pStyle w:val="Heading2"/>
      </w:pPr>
      <w:r>
        <w:t xml:space="preserve">11.4 Key Formulas</w:t>
      </w:r>
    </w:p>
    <w:p>
      <w:pPr>
        <w:spacing w:before="200"/>
      </w:pPr>
      <w:r>
        <w:rPr>
          <w:b/>
          <w:bCs/>
        </w:rPr>
        <w:t xml:space="preserve">Black-Scholes Components:</w:t>
      </w:r>
    </w:p>
    <w:p>
      <w:r>
        <w:t xml:space="preserve">d1 = [ln(S/K) + (r - q + σ²/2)T] / (σ√T)</w:t>
      </w:r>
    </w:p>
    <w:p>
      <w:r>
        <w:t xml:space="preserve">d2 = d1 - σ√T</w:t>
      </w:r>
    </w:p>
    <w:p>
      <w:pPr>
        <w:spacing w:before="200"/>
      </w:pPr>
      <w:r>
        <w:rPr>
          <w:b/>
          <w:bCs/>
        </w:rPr>
        <w:t xml:space="preserve">Greeks:</w:t>
      </w:r>
    </w:p>
    <w:p>
      <w:r>
        <w:t xml:space="preserve">Delta (call) = e^(-qT) × N(d1)</w:t>
      </w:r>
    </w:p>
    <w:p>
      <w:r>
        <w:t xml:space="preserve">Gamma = e^(-qT) × n(d1) / (S × σ × √T)</w:t>
      </w:r>
    </w:p>
    <w:p>
      <w:r>
        <w:t xml:space="preserve">Vanna = -e^(-qT) × n(d1) × (d2/σ)</w:t>
      </w:r>
    </w:p>
    <w:p>
      <w:r>
        <w:t xml:space="preserve">Charm = -e^(-qT) × n(d1) × [q + (d2×σ)/(2T√T)]</w:t>
      </w:r>
    </w:p>
    <w:p>
      <w:pPr>
        <w:spacing w:before="200"/>
      </w:pPr>
      <w:r>
        <w:rPr>
          <w:b/>
          <w:bCs/>
        </w:rPr>
        <w:t xml:space="preserve">Exposure Calculations:</w:t>
      </w:r>
    </w:p>
    <w:p>
      <w:r>
        <w:t xml:space="preserve">GEX per contract = Γ × OI × 100 × S² × 0.01</w:t>
      </w:r>
    </w:p>
    <w:p>
      <w:r>
        <w:t xml:space="preserve">Net GEX = Σ[GEX_Call(K)] - Σ[GEX_Put(K)]</w:t>
      </w:r>
    </w:p>
    <w:p>
      <w:r>
        <w:t xml:space="preserve">Net DEX = Σ[Δ_call × CallOI × 100] - Σ[|Δ_put| × PutOI × 100]</w:t>
      </w:r>
    </w:p>
    <w:p>
      <w:pPr>
        <w:pStyle w:val="Heading2"/>
      </w:pPr>
      <w:r>
        <w:t xml:space="preserve">11.5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Term</w:t>
            </w:r>
          </w:p>
        </w:tc>
        <w:tc>
          <w:tcPr>
            <w:tcW w:type="dxa" w:w="7360"/>
            <w:tcBorders>
              <w:top w:val="single" w:color="CCCCCC" w:sz="1"/>
              <w:left w:val="single" w:color="CCCCCC" w:sz="1"/>
              <w:bottom w:val="single" w:color="CCCCCC" w:sz="1"/>
              <w:right w:val="single" w:color="CCCCCC" w:sz="1"/>
            </w:tcBorders>
            <w:shd w:fill="2E5A6B" w:val="clear"/>
            <w:tcMar>
              <w:top w:type="dxa" w:w="80"/>
              <w:left w:type="dxa" w:w="120"/>
              <w:bottom w:type="dxa" w:w="80"/>
              <w:right w:type="dxa" w:w="120"/>
            </w:tcMar>
          </w:tcPr>
          <w:p>
            <w:pPr>
              <w:jc w:val="left"/>
            </w:pPr>
            <w:r>
              <w:rPr>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Gamma Exposure - dollar value of gamma across all contracts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Delta Exposure - dollar value of delta hedging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Vanna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Sensitivity of delta to changes in implied volatility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Charm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Rate of delta decay over time (delta theta)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UOA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Unusual Options Activity - volume exceeding baseline thresholds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Gamma Flip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Price level where net GEX transitions positive to negative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Call Wall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Strike with maximum call open interest (price magnet)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Put Wall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Strike with maximum put open interest (support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FL3_V1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Legacy FlowRider system (being deprecated)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FL3_V2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color w:val="000000"/>
                <w:sz w:val="22"/>
                <w:szCs w:val="22"/>
              </w:rPr>
              <w:t xml:space="preserve">New FlowRider system (this document)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A6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2026-01-28T21:12:02.861Z</dcterms:created>
  <dcterms:modified xsi:type="dcterms:W3CDTF">2026-01-28T21:12:02.861Z</dcterms:modified>
</cp:coreProperties>
</file>

<file path=docProps/custom.xml><?xml version="1.0" encoding="utf-8"?>
<Properties xmlns="http://schemas.openxmlformats.org/officeDocument/2006/custom-properties" xmlns:vt="http://schemas.openxmlformats.org/officeDocument/2006/docPropsVTypes"/>
</file>