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jc w:val="center"/>
        <w:rPr>
          <w:rFonts w:ascii="Calibri" w:cs="Calibri" w:eastAsia="Calibri" w:hAnsi="Calibri"/>
          <w:b w:val="1"/>
          <w:sz w:val="40"/>
          <w:szCs w:val="40"/>
          <w:shd w:fill="93c47d" w:val="clear"/>
        </w:rPr>
      </w:pPr>
      <w:bookmarkStart w:colFirst="0" w:colLast="0" w:name="_grkstf9vu22c" w:id="0"/>
      <w:bookmarkEnd w:id="0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93c47d" w:val="clear"/>
          <w:rtl w:val="0"/>
        </w:rPr>
        <w:t xml:space="preserve">D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sz w:val="40"/>
            <w:szCs w:val="40"/>
            <w:shd w:fill="93c47d" w:val="clear"/>
            <w:rtl w:val="0"/>
          </w:rPr>
          <w:t xml:space="preserve">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40"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93c47d" w:val="clear"/>
          <w:rtl w:val="0"/>
        </w:rPr>
        <w:t xml:space="preserve">angular-10-signup-verification-boilerplate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clone the project source code from angular-10-signup-verification-boilerplate.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Open the angular-10-signup-verification-boilerplate in visual code.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Open terminal then install the angular-10-signup-verification-boilerplate.</w:t>
        <w:br w:type="textWrapping"/>
        <w:t xml:space="preserve">After open src/app/.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7877175</wp:posOffset>
            </wp:positionV>
            <wp:extent cx="5124450" cy="1809750"/>
            <wp:effectExtent b="0" l="0" r="0" t="0"/>
            <wp:wrapSquare wrapText="bothSides" distB="0" distT="0" distL="114300" distR="11430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471488</wp:posOffset>
            </wp:positionH>
            <wp:positionV relativeFrom="paragraph">
              <wp:posOffset>5581650</wp:posOffset>
            </wp:positionV>
            <wp:extent cx="5133975" cy="1381125"/>
            <wp:effectExtent b="0" l="0" r="0" t="0"/>
            <wp:wrapSquare wrapText="bothSides" distB="0" distT="0" distL="114300" distR="11430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1990725</wp:posOffset>
            </wp:positionV>
            <wp:extent cx="5124450" cy="3200400"/>
            <wp:effectExtent b="0" l="0" r="0" t="0"/>
            <wp:wrapSquare wrapText="bothSides" distB="0" distT="0" distL="114300" distR="11430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folder role in the admin and copy the same from account to your role folder..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191125" cy="185737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210175" cy="1800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 admin-routing.module.ts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305425" cy="18097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305425" cy="18478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286375" cy="124777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then navigate to ’role’ and open the file role-routing.module.ts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Edit role-routing.module.ts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343525" cy="2047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Edit list.component.ts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400675" cy="13906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410200" cy="345757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0" w:before="4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D</w:t>
      </w:r>
      <w:hyperlink r:id="rId18">
        <w:r w:rsidDel="00000000" w:rsidR="00000000" w:rsidRPr="00000000">
          <w:rPr>
            <w:rFonts w:ascii="Calibri" w:cs="Calibri" w:eastAsia="Calibri" w:hAnsi="Calibri"/>
            <w:b w:val="1"/>
            <w:sz w:val="40"/>
            <w:szCs w:val="40"/>
            <w:rtl w:val="0"/>
          </w:rPr>
          <w:t xml:space="preserve">ocumentation of User Management with Roles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0" w:before="40" w:line="259" w:lineRule="auto"/>
        <w:jc w:val="center"/>
        <w:rPr>
          <w:rFonts w:ascii="Calibri" w:cs="Calibri" w:eastAsia="Calibri" w:hAnsi="Calibri"/>
          <w:b w:val="1"/>
          <w:color w:val="2f5496"/>
          <w:sz w:val="40"/>
          <w:szCs w:val="40"/>
        </w:rPr>
      </w:pPr>
      <w:bookmarkStart w:colFirst="0" w:colLast="0" w:name="_jdzhz2qjg7f3" w:id="1"/>
      <w:bookmarkEnd w:id="1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node-mongo-signup-verification-api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lone node-mongo-signup-verification-api and install it locally.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Afteropen Github Website 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vc.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 Open node-mongo-signup-verification-api .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 the file of “account” and paste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809625</wp:posOffset>
            </wp:positionV>
            <wp:extent cx="6858000" cy="2466975"/>
            <wp:effectExtent b="0" l="0" r="0" t="0"/>
            <wp:wrapSquare wrapText="bothSides" distB="114300" distT="114300" distL="114300" distR="11430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1971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rename it to role.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folder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943600" cy="1079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</wp:posOffset>
            </wp:positionV>
            <wp:extent cx="5248275" cy="3943350"/>
            <wp:effectExtent b="0" l="0" r="0" t="0"/>
            <wp:wrapSquare wrapText="bothSides" distB="0" distT="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4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</wp:posOffset>
            </wp:positionV>
            <wp:extent cx="4572000" cy="4124325"/>
            <wp:effectExtent b="0" l="0" r="0" t="0"/>
            <wp:wrapSquare wrapText="bothSides" distB="0" distT="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019372" cy="2216889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372" cy="2216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role.model.js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</wp:posOffset>
            </wp:positionV>
            <wp:extent cx="5372100" cy="5495925"/>
            <wp:effectExtent b="0" l="0" r="0" t="0"/>
            <wp:wrapSquare wrapText="bothSides" distB="0" distT="0" distL="114300" distR="1143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49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Role.service.js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276850" cy="40671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5.png"/><Relationship Id="rId21" Type="http://schemas.openxmlformats.org/officeDocument/2006/relationships/image" Target="media/image1.png"/><Relationship Id="rId24" Type="http://schemas.openxmlformats.org/officeDocument/2006/relationships/image" Target="media/image16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9.png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Mohnifa/documentation-of-user-management-with-roles" TargetMode="External"/><Relationship Id="rId7" Type="http://schemas.openxmlformats.org/officeDocument/2006/relationships/image" Target="media/image12.png"/><Relationship Id="rId8" Type="http://schemas.openxmlformats.org/officeDocument/2006/relationships/image" Target="media/image19.png"/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3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18.png"/><Relationship Id="rId16" Type="http://schemas.openxmlformats.org/officeDocument/2006/relationships/image" Target="media/image10.png"/><Relationship Id="rId19" Type="http://schemas.openxmlformats.org/officeDocument/2006/relationships/image" Target="media/image17.png"/><Relationship Id="rId18" Type="http://schemas.openxmlformats.org/officeDocument/2006/relationships/hyperlink" Target="https://github.com/Mohnifa/documentation-of-user-management-with-ro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