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5F0A">
      <w:pPr>
        <w:pStyle w:val="z-TopofForm"/>
      </w:pPr>
      <w:r>
        <w:t>Top of Form</w:t>
      </w:r>
    </w:p>
    <w:tbl>
      <w:tblPr>
        <w:tblW w:w="975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750"/>
      </w:tblGrid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A5F0A">
            <w:pPr>
              <w:jc w:val="center"/>
              <w:rPr>
                <w:rFonts w:eastAsia="Times New Roman"/>
              </w:rPr>
            </w:pPr>
            <w:hyperlink r:id="rId4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000000"/>
                  <w:u w:val="none"/>
                </w:rPr>
                <w:t>Form-III</w:t>
              </w:r>
            </w:hyperlink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A5F0A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b/>
                <w:bCs/>
                <w:sz w:val="27"/>
                <w:szCs w:val="27"/>
              </w:rPr>
              <w:t>Notice of the Consolidation, Division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A5F0A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The Companies Act, 1994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A5F0A">
            <w:pPr>
              <w:jc w:val="center"/>
              <w:rPr>
                <w:rFonts w:eastAsia="Times New Roman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Ref Section 53,54</w:t>
            </w:r>
          </w:p>
        </w:tc>
      </w:tr>
      <w:tr w:rsidR="0000000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A5F0A">
            <w:pPr>
              <w:rPr>
                <w:rFonts w:eastAsia="Times New Roman"/>
              </w:rPr>
            </w:pPr>
          </w:p>
          <w:tbl>
            <w:tblPr>
              <w:tblW w:w="9000" w:type="dxa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167"/>
              <w:gridCol w:w="106"/>
              <w:gridCol w:w="4727"/>
            </w:tblGrid>
            <w:tr w:rsidR="00000000">
              <w:trPr>
                <w:trHeight w:val="1725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pStyle w:val="NormalWeb"/>
                    <w:spacing w:line="360" w:lineRule="auto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Notice of Consolidation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,division, subdivision or conversion into stock of shares, specifying the shares so consolidated, divided, sub-divided or converted into stock or of the re-conversion into shares of stock, specifying the stock so reconverted or of the consolidation of shar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es (otherwise than in connection with a reduction of shares capital under section 59 of the Companies Act, 1994).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The Companies Act, 1994</w:t>
                  </w:r>
                </w:p>
              </w:tc>
              <w:tc>
                <w:tcPr>
                  <w:tcW w:w="1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45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Reg. No. 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(See Sections 53 &amp; 54)</w:t>
                  </w:r>
                </w:p>
              </w:tc>
              <w:tc>
                <w:tcPr>
                  <w:tcW w:w="1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45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Dated    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8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Name of the Company _______________________________________________________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8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Presented for filing by _______________________________________________________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To the Registrar of Join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Stock Companies _______________________________________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I ________________________________, </w:t>
                  </w:r>
                  <w:r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t>Managing Director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 hereby given you notice in </w:t>
                  </w:r>
                </w:p>
              </w:tc>
            </w:tr>
            <w:tr w:rsidR="00000000">
              <w:trPr>
                <w:trHeight w:val="24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accordance with section 53 &amp; 54 of the Companies Act, 1994 that :-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45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26"/>
                    <w:gridCol w:w="8314"/>
                  </w:tblGrid>
                  <w:tr w:rsidR="00000000">
                    <w:trPr>
                      <w:trHeight w:val="435"/>
                    </w:trPr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_________________ 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Ordinary / Preference shares of Tk _______ each have been</w:t>
                        </w:r>
                      </w:p>
                    </w:tc>
                  </w:tr>
                  <w:tr w:rsidR="00000000">
                    <w:trPr>
                      <w:trHeight w:val="435"/>
                    </w:trPr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divided into _____________ Ordinary / Preference shares of Tk __________ each</w:t>
                        </w:r>
                      </w:p>
                    </w:tc>
                  </w:tr>
                  <w:tr w:rsidR="00000000">
                    <w:trPr>
                      <w:trHeight w:val="435"/>
                    </w:trPr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(of larger amount than the shares consolidated).</w:t>
                        </w:r>
                      </w:p>
                    </w:tc>
                  </w:tr>
                </w:tbl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26"/>
                    <w:gridCol w:w="8314"/>
                  </w:tblGrid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______________ 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Ordinary / Preference shares of Tk _______ each on which Tk.</w:t>
                        </w:r>
                      </w:p>
                    </w:tc>
                  </w:tr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___________ per share is paid up have been sub-divided into _______ shares of</w:t>
                        </w:r>
                      </w:p>
                    </w:tc>
                  </w:tr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Tk. ___________ each (of smaller amount than the sub-divided) on which Tk.</w:t>
                        </w:r>
                      </w:p>
                    </w:tc>
                  </w:tr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____________________ 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per share is paid up (which must be proportionate to the reduced nominal value of each share).</w:t>
                        </w:r>
                      </w:p>
                    </w:tc>
                  </w:tr>
                </w:tbl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26"/>
                    <w:gridCol w:w="8314"/>
                  </w:tblGrid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__________ fully paid up shares of Tk ____________ each numbered _______ to</w:t>
                        </w:r>
                      </w:p>
                    </w:tc>
                  </w:tr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have been converted into stock.</w:t>
                        </w:r>
                      </w:p>
                    </w:tc>
                  </w:tr>
                </w:tbl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26"/>
                    <w:gridCol w:w="8314"/>
                  </w:tblGrid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Tk. __________ of stock has been converted into _________ fully paid shares of </w:t>
                        </w:r>
                      </w:p>
                    </w:tc>
                  </w:tr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Tk. __________________ each.</w:t>
                        </w:r>
                      </w:p>
                    </w:tc>
                  </w:tr>
                </w:tbl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626"/>
                    <w:gridCol w:w="8314"/>
                  </w:tblGrid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5.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_______________ shares of Tk. _________ each, being un-issued capital, have </w:t>
                        </w:r>
                      </w:p>
                    </w:tc>
                  </w:tr>
                  <w:tr w:rsidR="00000000">
                    <w:tc>
                      <w:tcPr>
                        <w:tcW w:w="3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46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0A5F0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 xml:space="preserve">been 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  <w:t>cancelled and the amount of the authorized capital has been correspondingly diminished.</w:t>
                        </w:r>
                      </w:p>
                    </w:tc>
                  </w:tr>
                </w:tbl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Signature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Designation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(State whether Director or Manager or Secretary)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pStyle w:val="NormalWeb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Dated : This _______________ day of ____________</w:t>
                  </w:r>
                </w:p>
              </w:tc>
            </w:tr>
            <w:tr w:rsidR="00000000">
              <w:trPr>
                <w:trHeight w:val="270"/>
                <w:jc w:val="center"/>
              </w:trPr>
              <w:tc>
                <w:tcPr>
                  <w:tcW w:w="89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0A5F0A">
                  <w:pPr>
                    <w:pStyle w:val="NormalWeb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Date of EGM : ________________________________</w:t>
                  </w:r>
                </w:p>
              </w:tc>
            </w:tr>
          </w:tbl>
          <w:p w:rsidR="00000000" w:rsidRDefault="000A5F0A">
            <w:pPr>
              <w:rPr>
                <w:rFonts w:eastAsia="Times New Roman"/>
              </w:rPr>
            </w:pPr>
          </w:p>
        </w:tc>
      </w:tr>
    </w:tbl>
    <w:p w:rsidR="000A5F0A" w:rsidRDefault="000A5F0A">
      <w:pPr>
        <w:pStyle w:val="z-BottomofForm"/>
      </w:pPr>
      <w:r>
        <w:t>Bottom of Form</w:t>
      </w:r>
    </w:p>
    <w:sectPr w:rsidR="000A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8F06E3"/>
    <w:rsid w:val="000A5F0A"/>
    <w:rsid w:val="008F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69.254.100.1/Guidlines/Download/rf_form_ii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Form-III ::</dc:title>
  <dc:creator>ianam0073</dc:creator>
  <cp:lastModifiedBy>ianam0073</cp:lastModifiedBy>
  <cp:revision>2</cp:revision>
  <dcterms:created xsi:type="dcterms:W3CDTF">2015-05-20T12:23:00Z</dcterms:created>
  <dcterms:modified xsi:type="dcterms:W3CDTF">2015-05-20T12:23:00Z</dcterms:modified>
</cp:coreProperties>
</file>