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2E1CD" w14:textId="77777777" w:rsidR="0097167E" w:rsidRPr="0097167E" w:rsidRDefault="0097167E" w:rsidP="0097167E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Slide 1: Diagnóstico Estratégico Adélia Crisóstomo EQEIEF</w:t>
      </w:r>
    </w:p>
    <w:p w14:paraId="413D6FE8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Indicadores 2024-2026 | Caucaia-CE</w:t>
      </w:r>
    </w:p>
    <w:p w14:paraId="6CFAE97A" w14:textId="77777777" w:rsidR="0097167E" w:rsidRPr="0097167E" w:rsidRDefault="0016674F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8F1439">
          <v:rect id="_x0000_i1025" style="width:0;height:.75pt" o:hralign="center" o:hrstd="t" o:hr="t" fillcolor="#a0a0a0" stroked="f"/>
        </w:pict>
      </w:r>
    </w:p>
    <w:p w14:paraId="70DBD11F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1. A Crise que não Esmorece: Matemática nos Anos Finais</w:t>
      </w:r>
    </w:p>
    <w:tbl>
      <w:tblPr>
        <w:tblStyle w:val="Tabelacomgrade"/>
        <w:tblW w:w="11280" w:type="dxa"/>
        <w:tblLook w:val="04A0" w:firstRow="1" w:lastRow="0" w:firstColumn="1" w:lastColumn="0" w:noHBand="0" w:noVBand="1"/>
      </w:tblPr>
      <w:tblGrid>
        <w:gridCol w:w="3333"/>
        <w:gridCol w:w="4917"/>
        <w:gridCol w:w="3030"/>
      </w:tblGrid>
      <w:tr w:rsidR="0097167E" w:rsidRPr="0097167E" w14:paraId="6259B423" w14:textId="77777777" w:rsidTr="0016674F">
        <w:tc>
          <w:tcPr>
            <w:tcW w:w="0" w:type="auto"/>
            <w:hideMark/>
          </w:tcPr>
          <w:p w14:paraId="3BF2905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hideMark/>
          </w:tcPr>
          <w:p w14:paraId="6399349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hideMark/>
          </w:tcPr>
          <w:p w14:paraId="0783B23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97167E" w:rsidRPr="0097167E" w14:paraId="2FE6C07A" w14:textId="77777777" w:rsidTr="0016674F">
        <w:tc>
          <w:tcPr>
            <w:tcW w:w="0" w:type="auto"/>
            <w:hideMark/>
          </w:tcPr>
          <w:p w14:paraId="266084B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SPAECE 2024 - 9º Ano MT</w:t>
            </w:r>
          </w:p>
        </w:tc>
        <w:tc>
          <w:tcPr>
            <w:tcW w:w="0" w:type="auto"/>
            <w:hideMark/>
          </w:tcPr>
          <w:p w14:paraId="5FD0772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224 </w:t>
            </w:r>
            <w:proofErr w:type="spellStart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5B78447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Muito Crítico</w:t>
            </w:r>
          </w:p>
        </w:tc>
      </w:tr>
      <w:tr w:rsidR="0097167E" w:rsidRPr="0097167E" w14:paraId="40F6D7AC" w14:textId="77777777" w:rsidTr="0016674F">
        <w:tc>
          <w:tcPr>
            <w:tcW w:w="0" w:type="auto"/>
            <w:hideMark/>
          </w:tcPr>
          <w:p w14:paraId="4272D3D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Recomposição - 9º Ano MT</w:t>
            </w:r>
          </w:p>
        </w:tc>
        <w:tc>
          <w:tcPr>
            <w:tcW w:w="0" w:type="auto"/>
            <w:hideMark/>
          </w:tcPr>
          <w:p w14:paraId="4A36094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92% Defasagem, 0% Adequado</w:t>
            </w:r>
          </w:p>
        </w:tc>
        <w:tc>
          <w:tcPr>
            <w:tcW w:w="0" w:type="auto"/>
            <w:hideMark/>
          </w:tcPr>
          <w:p w14:paraId="160E62F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Colapso</w:t>
            </w:r>
          </w:p>
        </w:tc>
      </w:tr>
      <w:tr w:rsidR="0097167E" w:rsidRPr="0097167E" w14:paraId="65F55D74" w14:textId="77777777" w:rsidTr="0016674F">
        <w:tc>
          <w:tcPr>
            <w:tcW w:w="0" w:type="auto"/>
            <w:hideMark/>
          </w:tcPr>
          <w:p w14:paraId="58BCC1B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Avalie.CE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- 9º Ano MT</w:t>
            </w:r>
          </w:p>
        </w:tc>
        <w:tc>
          <w:tcPr>
            <w:tcW w:w="0" w:type="auto"/>
            <w:hideMark/>
          </w:tcPr>
          <w:p w14:paraId="5C5F85D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94% Defasagem, Prof. Média 4</w:t>
            </w:r>
          </w:p>
        </w:tc>
        <w:tc>
          <w:tcPr>
            <w:tcW w:w="0" w:type="auto"/>
            <w:hideMark/>
          </w:tcPr>
          <w:p w14:paraId="579E10BF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Emergência Educacional</w:t>
            </w:r>
          </w:p>
        </w:tc>
      </w:tr>
      <w:tr w:rsidR="0097167E" w:rsidRPr="0097167E" w14:paraId="3FEE92AE" w14:textId="77777777" w:rsidTr="0016674F">
        <w:tc>
          <w:tcPr>
            <w:tcW w:w="0" w:type="auto"/>
            <w:hideMark/>
          </w:tcPr>
          <w:p w14:paraId="110F24D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SPAECE 2024 - 5º Ano MT</w:t>
            </w:r>
          </w:p>
        </w:tc>
        <w:tc>
          <w:tcPr>
            <w:tcW w:w="0" w:type="auto"/>
            <w:hideMark/>
          </w:tcPr>
          <w:p w14:paraId="0D048BE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189 </w:t>
            </w:r>
            <w:proofErr w:type="spellStart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pts</w:t>
            </w:r>
            <w:proofErr w:type="spellEnd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, 0% Adequado</w:t>
            </w:r>
          </w:p>
        </w:tc>
        <w:tc>
          <w:tcPr>
            <w:tcW w:w="0" w:type="auto"/>
            <w:hideMark/>
          </w:tcPr>
          <w:p w14:paraId="0277907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Crítico</w:t>
            </w:r>
          </w:p>
        </w:tc>
      </w:tr>
      <w:tr w:rsidR="0097167E" w:rsidRPr="0097167E" w14:paraId="6EAC1BD2" w14:textId="77777777" w:rsidTr="0016674F">
        <w:tc>
          <w:tcPr>
            <w:tcW w:w="0" w:type="auto"/>
            <w:hideMark/>
          </w:tcPr>
          <w:p w14:paraId="3E7DE87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- 5º Ano MT</w:t>
            </w:r>
          </w:p>
        </w:tc>
        <w:tc>
          <w:tcPr>
            <w:tcW w:w="0" w:type="auto"/>
            <w:hideMark/>
          </w:tcPr>
          <w:p w14:paraId="7F4B0F9D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55% Defasagem</w:t>
            </w:r>
          </w:p>
        </w:tc>
        <w:tc>
          <w:tcPr>
            <w:tcW w:w="0" w:type="auto"/>
            <w:hideMark/>
          </w:tcPr>
          <w:p w14:paraId="7DA2EEB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Crítico</w:t>
            </w:r>
          </w:p>
        </w:tc>
      </w:tr>
      <w:tr w:rsidR="0097167E" w:rsidRPr="0097167E" w14:paraId="5A27BD59" w14:textId="77777777" w:rsidTr="0016674F">
        <w:tc>
          <w:tcPr>
            <w:tcW w:w="0" w:type="auto"/>
            <w:hideMark/>
          </w:tcPr>
          <w:p w14:paraId="5BB43C8D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Busca Ativa (Mar/26)</w:t>
            </w:r>
          </w:p>
        </w:tc>
        <w:tc>
          <w:tcPr>
            <w:tcW w:w="0" w:type="auto"/>
            <w:hideMark/>
          </w:tcPr>
          <w:p w14:paraId="2C83D167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8º/9º Anos concentram maior infrequência</w:t>
            </w:r>
          </w:p>
        </w:tc>
        <w:tc>
          <w:tcPr>
            <w:tcW w:w="0" w:type="auto"/>
            <w:hideMark/>
          </w:tcPr>
          <w:p w14:paraId="580530A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Risco de Abandono</w:t>
            </w:r>
          </w:p>
        </w:tc>
      </w:tr>
    </w:tbl>
    <w:p w14:paraId="4197DAE5" w14:textId="77777777" w:rsidR="0097167E" w:rsidRPr="0097167E" w:rsidRDefault="0016674F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07778B">
          <v:rect id="_x0000_i1026" style="width:0;height:.75pt" o:hralign="center" o:hrstd="t" o:hr="t" fillcolor="#a0a0a0" stroked="f"/>
        </w:pict>
      </w:r>
    </w:p>
    <w:p w14:paraId="79B55BAE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2. A Alfabetização que não se Consolida: Fluência Leitora</w:t>
      </w:r>
    </w:p>
    <w:tbl>
      <w:tblPr>
        <w:tblStyle w:val="Tabelacomgrade"/>
        <w:tblW w:w="11280" w:type="dxa"/>
        <w:tblLook w:val="04A0" w:firstRow="1" w:lastRow="0" w:firstColumn="1" w:lastColumn="0" w:noHBand="0" w:noVBand="1"/>
      </w:tblPr>
      <w:tblGrid>
        <w:gridCol w:w="3905"/>
        <w:gridCol w:w="3855"/>
        <w:gridCol w:w="3520"/>
      </w:tblGrid>
      <w:tr w:rsidR="0097167E" w:rsidRPr="0097167E" w14:paraId="63845596" w14:textId="77777777" w:rsidTr="0016674F">
        <w:tc>
          <w:tcPr>
            <w:tcW w:w="0" w:type="auto"/>
            <w:hideMark/>
          </w:tcPr>
          <w:p w14:paraId="3D8B0FE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hideMark/>
          </w:tcPr>
          <w:p w14:paraId="1AEE0E20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hideMark/>
          </w:tcPr>
          <w:p w14:paraId="39A0A91B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97167E" w:rsidRPr="0097167E" w14:paraId="18D8DE3F" w14:textId="77777777" w:rsidTr="0016674F">
        <w:tc>
          <w:tcPr>
            <w:tcW w:w="0" w:type="auto"/>
            <w:hideMark/>
          </w:tcPr>
          <w:p w14:paraId="66D4411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ADESC 2025 - Leitores Texto</w:t>
            </w:r>
          </w:p>
        </w:tc>
        <w:tc>
          <w:tcPr>
            <w:tcW w:w="0" w:type="auto"/>
            <w:hideMark/>
          </w:tcPr>
          <w:p w14:paraId="77D21B3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57,25% (final), Iniciantes: 20%</w:t>
            </w:r>
          </w:p>
        </w:tc>
        <w:tc>
          <w:tcPr>
            <w:tcW w:w="0" w:type="auto"/>
            <w:hideMark/>
          </w:tcPr>
          <w:p w14:paraId="526C1E7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Avanço, mas ainda aquém</w:t>
            </w:r>
          </w:p>
        </w:tc>
      </w:tr>
      <w:tr w:rsidR="0097167E" w:rsidRPr="0097167E" w14:paraId="232C840C" w14:textId="77777777" w:rsidTr="0016674F">
        <w:tc>
          <w:tcPr>
            <w:tcW w:w="0" w:type="auto"/>
            <w:hideMark/>
          </w:tcPr>
          <w:p w14:paraId="52D2E0C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- 2º/3º Anos Fluência</w:t>
            </w:r>
          </w:p>
        </w:tc>
        <w:tc>
          <w:tcPr>
            <w:tcW w:w="0" w:type="auto"/>
            <w:hideMark/>
          </w:tcPr>
          <w:p w14:paraId="7F059CC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0 Leitores Fluentes</w:t>
            </w:r>
          </w:p>
        </w:tc>
        <w:tc>
          <w:tcPr>
            <w:tcW w:w="0" w:type="auto"/>
            <w:hideMark/>
          </w:tcPr>
          <w:p w14:paraId="155CC63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Alerta Máximo</w:t>
            </w:r>
          </w:p>
        </w:tc>
      </w:tr>
      <w:tr w:rsidR="0097167E" w:rsidRPr="0097167E" w14:paraId="707F51E9" w14:textId="77777777" w:rsidTr="0016674F">
        <w:tc>
          <w:tcPr>
            <w:tcW w:w="0" w:type="auto"/>
            <w:hideMark/>
          </w:tcPr>
          <w:p w14:paraId="7DD27AF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- 2º Ano LP</w:t>
            </w:r>
          </w:p>
        </w:tc>
        <w:tc>
          <w:tcPr>
            <w:tcW w:w="0" w:type="auto"/>
            <w:hideMark/>
          </w:tcPr>
          <w:p w14:paraId="0EC3BE2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60% no nível Intermediário</w:t>
            </w:r>
          </w:p>
        </w:tc>
        <w:tc>
          <w:tcPr>
            <w:tcW w:w="0" w:type="auto"/>
            <w:hideMark/>
          </w:tcPr>
          <w:p w14:paraId="0661C997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Grupo "Represado"</w:t>
            </w:r>
          </w:p>
        </w:tc>
      </w:tr>
      <w:tr w:rsidR="0097167E" w:rsidRPr="0097167E" w14:paraId="60709073" w14:textId="77777777" w:rsidTr="0016674F">
        <w:tc>
          <w:tcPr>
            <w:tcW w:w="0" w:type="auto"/>
            <w:hideMark/>
          </w:tcPr>
          <w:p w14:paraId="5F76505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Avalie.CE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- 2º Ano LP</w:t>
            </w:r>
          </w:p>
        </w:tc>
        <w:tc>
          <w:tcPr>
            <w:tcW w:w="0" w:type="auto"/>
            <w:hideMark/>
          </w:tcPr>
          <w:p w14:paraId="58F57E8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50% de Defasagem</w:t>
            </w:r>
          </w:p>
        </w:tc>
        <w:tc>
          <w:tcPr>
            <w:tcW w:w="0" w:type="auto"/>
            <w:hideMark/>
          </w:tcPr>
          <w:p w14:paraId="5D033E0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Crise na Base</w:t>
            </w:r>
          </w:p>
        </w:tc>
      </w:tr>
    </w:tbl>
    <w:p w14:paraId="59628529" w14:textId="77777777" w:rsidR="0097167E" w:rsidRPr="0097167E" w:rsidRDefault="0016674F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81E91C">
          <v:rect id="_x0000_i1027" style="width:0;height:.75pt" o:hralign="center" o:hrstd="t" o:hr="t" fillcolor="#a0a0a0" stroked="f"/>
        </w:pict>
      </w:r>
    </w:p>
    <w:p w14:paraId="339B59A0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3. O Bom Aluno que se Perde: 6º Ano em LP e 5º Ano em LP</w:t>
      </w:r>
    </w:p>
    <w:tbl>
      <w:tblPr>
        <w:tblStyle w:val="Tabelacomgrade"/>
        <w:tblW w:w="11280" w:type="dxa"/>
        <w:tblLook w:val="04A0" w:firstRow="1" w:lastRow="0" w:firstColumn="1" w:lastColumn="0" w:noHBand="0" w:noVBand="1"/>
      </w:tblPr>
      <w:tblGrid>
        <w:gridCol w:w="3871"/>
        <w:gridCol w:w="4514"/>
        <w:gridCol w:w="2895"/>
      </w:tblGrid>
      <w:tr w:rsidR="0097167E" w:rsidRPr="0097167E" w14:paraId="1FA417E4" w14:textId="77777777" w:rsidTr="0016674F">
        <w:tc>
          <w:tcPr>
            <w:tcW w:w="0" w:type="auto"/>
            <w:hideMark/>
          </w:tcPr>
          <w:p w14:paraId="69CA1FE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hideMark/>
          </w:tcPr>
          <w:p w14:paraId="0A368D0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hideMark/>
          </w:tcPr>
          <w:p w14:paraId="69CE050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97167E" w:rsidRPr="0097167E" w14:paraId="7A43E6D7" w14:textId="77777777" w:rsidTr="0016674F">
        <w:tc>
          <w:tcPr>
            <w:tcW w:w="0" w:type="auto"/>
            <w:hideMark/>
          </w:tcPr>
          <w:p w14:paraId="753555B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Recomposição - 6º Ano LP</w:t>
            </w:r>
          </w:p>
        </w:tc>
        <w:tc>
          <w:tcPr>
            <w:tcW w:w="0" w:type="auto"/>
            <w:hideMark/>
          </w:tcPr>
          <w:p w14:paraId="1A25A5FF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52% Adequado, 16% Defasagem</w:t>
            </w:r>
          </w:p>
        </w:tc>
        <w:tc>
          <w:tcPr>
            <w:tcW w:w="0" w:type="auto"/>
            <w:hideMark/>
          </w:tcPr>
          <w:p w14:paraId="315DE5C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Referência Positiva</w:t>
            </w:r>
          </w:p>
        </w:tc>
      </w:tr>
      <w:tr w:rsidR="0097167E" w:rsidRPr="0097167E" w14:paraId="5FDEA175" w14:textId="77777777" w:rsidTr="0016674F">
        <w:tc>
          <w:tcPr>
            <w:tcW w:w="0" w:type="auto"/>
            <w:hideMark/>
          </w:tcPr>
          <w:p w14:paraId="19FBBC1F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- 5º Ano LP</w:t>
            </w:r>
          </w:p>
        </w:tc>
        <w:tc>
          <w:tcPr>
            <w:tcW w:w="0" w:type="auto"/>
            <w:hideMark/>
          </w:tcPr>
          <w:p w14:paraId="696CA80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42% Adequado</w:t>
            </w:r>
          </w:p>
        </w:tc>
        <w:tc>
          <w:tcPr>
            <w:tcW w:w="0" w:type="auto"/>
            <w:hideMark/>
          </w:tcPr>
          <w:p w14:paraId="087732A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Bom Resultado</w:t>
            </w:r>
          </w:p>
        </w:tc>
      </w:tr>
      <w:tr w:rsidR="0097167E" w:rsidRPr="0097167E" w14:paraId="170D955F" w14:textId="77777777" w:rsidTr="0016674F">
        <w:tc>
          <w:tcPr>
            <w:tcW w:w="0" w:type="auto"/>
            <w:hideMark/>
          </w:tcPr>
          <w:p w14:paraId="7AE4E436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Avalie.CE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- 5º Ano LP</w:t>
            </w:r>
          </w:p>
        </w:tc>
        <w:tc>
          <w:tcPr>
            <w:tcW w:w="0" w:type="auto"/>
            <w:hideMark/>
          </w:tcPr>
          <w:p w14:paraId="3A13DC3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52% Adequado</w:t>
            </w:r>
          </w:p>
        </w:tc>
        <w:tc>
          <w:tcPr>
            <w:tcW w:w="0" w:type="auto"/>
            <w:hideMark/>
          </w:tcPr>
          <w:p w14:paraId="26F4C3F0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Bom Resultado</w:t>
            </w:r>
          </w:p>
        </w:tc>
      </w:tr>
    </w:tbl>
    <w:p w14:paraId="7F28266A" w14:textId="77777777" w:rsidR="0097167E" w:rsidRPr="0097167E" w:rsidRDefault="0016674F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1D8BA4D">
          <v:rect id="_x0000_i1028" style="width:0;height:.75pt" o:hralign="center" o:hrstd="t" o:hr="t" fillcolor="#a0a0a0" stroked="f"/>
        </w:pict>
      </w:r>
    </w:p>
    <w:p w14:paraId="4256A698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4. Indicadores Estruturais e de Fluxo</w:t>
      </w:r>
    </w:p>
    <w:tbl>
      <w:tblPr>
        <w:tblStyle w:val="Tabelacomgrade"/>
        <w:tblW w:w="11280" w:type="dxa"/>
        <w:tblLook w:val="04A0" w:firstRow="1" w:lastRow="0" w:firstColumn="1" w:lastColumn="0" w:noHBand="0" w:noVBand="1"/>
      </w:tblPr>
      <w:tblGrid>
        <w:gridCol w:w="4272"/>
        <w:gridCol w:w="2621"/>
        <w:gridCol w:w="4387"/>
      </w:tblGrid>
      <w:tr w:rsidR="0097167E" w:rsidRPr="0097167E" w14:paraId="2D223A79" w14:textId="77777777" w:rsidTr="0016674F">
        <w:tc>
          <w:tcPr>
            <w:tcW w:w="0" w:type="auto"/>
            <w:hideMark/>
          </w:tcPr>
          <w:p w14:paraId="1141F940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hideMark/>
          </w:tcPr>
          <w:p w14:paraId="2B03D28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hideMark/>
          </w:tcPr>
          <w:p w14:paraId="4CB093C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97167E" w:rsidRPr="0097167E" w14:paraId="6BF2482D" w14:textId="77777777" w:rsidTr="0016674F">
        <w:tc>
          <w:tcPr>
            <w:tcW w:w="0" w:type="auto"/>
            <w:hideMark/>
          </w:tcPr>
          <w:p w14:paraId="1529ED2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Ideb 2023 (Anos Iniciais)</w:t>
            </w:r>
          </w:p>
        </w:tc>
        <w:tc>
          <w:tcPr>
            <w:tcW w:w="0" w:type="auto"/>
            <w:hideMark/>
          </w:tcPr>
          <w:p w14:paraId="047AD52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5,27 (Meta: 5,5)</w:t>
            </w:r>
          </w:p>
        </w:tc>
        <w:tc>
          <w:tcPr>
            <w:tcW w:w="0" w:type="auto"/>
            <w:hideMark/>
          </w:tcPr>
          <w:p w14:paraId="7750A5B7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Abaixo da Meta</w:t>
            </w:r>
          </w:p>
        </w:tc>
      </w:tr>
      <w:tr w:rsidR="0097167E" w:rsidRPr="0097167E" w14:paraId="3A392A8F" w14:textId="77777777" w:rsidTr="0016674F">
        <w:tc>
          <w:tcPr>
            <w:tcW w:w="0" w:type="auto"/>
            <w:hideMark/>
          </w:tcPr>
          <w:p w14:paraId="48C7D95D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Formação Docente (Anos Finais)</w:t>
            </w:r>
          </w:p>
        </w:tc>
        <w:tc>
          <w:tcPr>
            <w:tcW w:w="0" w:type="auto"/>
            <w:hideMark/>
          </w:tcPr>
          <w:p w14:paraId="35EA97BB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61,2%</w:t>
            </w:r>
          </w:p>
        </w:tc>
        <w:tc>
          <w:tcPr>
            <w:tcW w:w="0" w:type="auto"/>
            <w:hideMark/>
          </w:tcPr>
          <w:p w14:paraId="03CBBDB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Preocupante</w:t>
            </w:r>
          </w:p>
        </w:tc>
      </w:tr>
      <w:tr w:rsidR="0097167E" w:rsidRPr="0097167E" w14:paraId="3E4977A9" w14:textId="77777777" w:rsidTr="0016674F">
        <w:tc>
          <w:tcPr>
            <w:tcW w:w="0" w:type="auto"/>
            <w:hideMark/>
          </w:tcPr>
          <w:p w14:paraId="3E22821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Busca Ativa (Mar/26)</w:t>
            </w:r>
          </w:p>
        </w:tc>
        <w:tc>
          <w:tcPr>
            <w:tcW w:w="0" w:type="auto"/>
            <w:hideMark/>
          </w:tcPr>
          <w:p w14:paraId="4CE4C960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198 alunos com registro</w:t>
            </w:r>
          </w:p>
        </w:tc>
        <w:tc>
          <w:tcPr>
            <w:tcW w:w="0" w:type="auto"/>
            <w:hideMark/>
          </w:tcPr>
          <w:p w14:paraId="000E43B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Sistema ativo, mas 82% sem justificativa</w:t>
            </w:r>
          </w:p>
        </w:tc>
      </w:tr>
      <w:tr w:rsidR="0097167E" w:rsidRPr="0097167E" w14:paraId="0D0B8600" w14:textId="77777777" w:rsidTr="0016674F">
        <w:tc>
          <w:tcPr>
            <w:tcW w:w="0" w:type="auto"/>
            <w:hideMark/>
          </w:tcPr>
          <w:p w14:paraId="23806B9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NSE</w:t>
            </w:r>
          </w:p>
        </w:tc>
        <w:tc>
          <w:tcPr>
            <w:tcW w:w="0" w:type="auto"/>
            <w:hideMark/>
          </w:tcPr>
          <w:p w14:paraId="10ACFF4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Nível 3 (Médio-baixo)</w:t>
            </w:r>
          </w:p>
        </w:tc>
        <w:tc>
          <w:tcPr>
            <w:tcW w:w="0" w:type="auto"/>
            <w:hideMark/>
          </w:tcPr>
          <w:p w14:paraId="57CA7586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Contexto Desafiador</w:t>
            </w:r>
          </w:p>
        </w:tc>
      </w:tr>
    </w:tbl>
    <w:p w14:paraId="0E206C32" w14:textId="77777777" w:rsidR="0097167E" w:rsidRPr="0097167E" w:rsidRDefault="0016674F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7001BB">
          <v:rect id="_x0000_i1029" style="width:0;height:.75pt" o:hralign="center" o:hrstd="t" o:hr="t" fillcolor="#a0a0a0" stroked="f"/>
        </w:pict>
      </w:r>
    </w:p>
    <w:p w14:paraId="0CE36481" w14:textId="77777777" w:rsidR="0097167E" w:rsidRPr="0097167E" w:rsidRDefault="0097167E" w:rsidP="0097167E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Roteiro de Consultoria: Mitigação dos Indicadores Críticos e Rumo da Escola</w:t>
      </w:r>
    </w:p>
    <w:p w14:paraId="0A934E08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Boa tarde, equipe gestora. A análise dos dados mostra uma escola com duas realidades muito distintas e um ponto de estrangulamento claro entre os anos iniciais e finais.</w:t>
      </w:r>
    </w:p>
    <w:p w14:paraId="50253FFA" w14:textId="77777777" w:rsidR="0097167E" w:rsidRPr="0097167E" w:rsidRDefault="0097167E" w:rsidP="0097167E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Análise dos Cruzamentos e o Rumo da Escola</w:t>
      </w:r>
    </w:p>
    <w:p w14:paraId="40144711" w14:textId="77777777" w:rsidR="0097167E" w:rsidRPr="0097167E" w:rsidRDefault="0097167E" w:rsidP="009716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Grande Fronteira: 5º para o 6º Ano.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Os dados mostram um abismo. O 5º Ano tem resultados promissores em LP (42-52% adequado), mas seu desempenho em MT já é crítico (0% adequado no SPAECE, 55% defasagem no CNCA). Este mesmo grupo, ao chegar no 6º Ano, mantém um bom desempenho em LP (52% adequado) mas colapsa completamente em MT (64% defasagem, 7% adequado). A conclusão é inescapável: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as lacunas de Matemática acumuladas nos anos iniciais não são sanadas e se agravam na transição, destruindo o potencial de aprendizado para os anos finais.</w:t>
      </w:r>
    </w:p>
    <w:p w14:paraId="64F72A92" w14:textId="77777777" w:rsidR="0097167E" w:rsidRPr="0097167E" w:rsidRDefault="0097167E" w:rsidP="009716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Falsa Promessa da Alfabetização.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O 2º Ano tem um resultado excelente no SPAECE (Proficiente), mas o CNCA revela a verdade nua e crua: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0 leitores fluentes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no 2º e 3º anos. Isso indica que a escola está superestimando o desempenho real de leitura de seus alunos. A fluência, habilidade fundamental para o aprendizado em todas as disciplinas a partir do 4º ano, está ausente. O 3º Ano já chega ao ciclo com essa defasagem, o que explica as dificuldades que vemos em LP e, mais ainda, em MT nos anos seguintes.</w:t>
      </w:r>
    </w:p>
    <w:p w14:paraId="7929033E" w14:textId="77777777" w:rsidR="0097167E" w:rsidRPr="0097167E" w:rsidRDefault="0097167E" w:rsidP="009716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Epidemia de Matemática nos Anos Finais.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 Os dados do SPAECE, </w:t>
      </w:r>
      <w:proofErr w:type="spellStart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Avalie.CE</w:t>
      </w:r>
      <w:proofErr w:type="spellEnd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 e Recomposição são unânimes: o 9º Ano está em estado 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lastRenderedPageBreak/>
        <w:t>de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colapso em Matemática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. Com médias de 4 pontos no </w:t>
      </w:r>
      <w:proofErr w:type="spellStart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Avalie.CE</w:t>
      </w:r>
      <w:proofErr w:type="spellEnd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 e 92% de defasagem, esses alunos concluirão o Ensino Fundamental sem os pré-requisitos mínimos. A Busca Ativa complementa esse quadro, mostrando que os 8º e 9º anos são os que mais faltam. A baixa formação docente nos anos finais (61,2%) é um fator estrutural que agrava essa crise.</w:t>
      </w:r>
    </w:p>
    <w:p w14:paraId="356E6A6B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O Rumo: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br/>
        <w:t>O futuro da escola depende de quebrar esse ciclo vicioso. A saída não está em ações isoladas, mas em uma intervenção em duas frentes simultâneas:</w:t>
      </w:r>
    </w:p>
    <w:p w14:paraId="67F55F50" w14:textId="77777777" w:rsidR="0097167E" w:rsidRPr="0097167E" w:rsidRDefault="0097167E" w:rsidP="0097167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Recomposição Emergencial: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salvar o 9º Ano em MT para que não conclua o EF totalmente desassistido.</w:t>
      </w:r>
    </w:p>
    <w:p w14:paraId="4B56751A" w14:textId="77777777" w:rsidR="0097167E" w:rsidRPr="0097167E" w:rsidRDefault="0097167E" w:rsidP="0097167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Reestruturação da Base: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reconstruir a alfabetização e o ensino de Matemática nos anos iniciais (2º ao 5º ano) para que o abismo não se repita nos próximos anos.</w:t>
      </w:r>
    </w:p>
    <w:p w14:paraId="4ED735A5" w14:textId="77777777" w:rsidR="0097167E" w:rsidRPr="0097167E" w:rsidRDefault="0016674F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FF09AD">
          <v:rect id="_x0000_i1030" style="width:0;height:.75pt" o:hralign="center" o:hrstd="t" o:hr="t" fillcolor="#a0a0a0" stroked="f"/>
        </w:pict>
      </w:r>
    </w:p>
    <w:p w14:paraId="3131D48F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Sugestões Estratégicas para Mitigação</w:t>
      </w:r>
    </w:p>
    <w:p w14:paraId="5FB42EB7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Com base nesse diagnóstico, sugiro as seguintes ações, priorizadas por impacto e urgência.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4"/>
        <w:gridCol w:w="1832"/>
        <w:gridCol w:w="3465"/>
        <w:gridCol w:w="2243"/>
      </w:tblGrid>
      <w:tr w:rsidR="0097167E" w:rsidRPr="0097167E" w14:paraId="713D0F63" w14:textId="77777777" w:rsidTr="0097167E">
        <w:tc>
          <w:tcPr>
            <w:tcW w:w="0" w:type="auto"/>
            <w:hideMark/>
          </w:tcPr>
          <w:p w14:paraId="1E71083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Ordem</w:t>
            </w:r>
          </w:p>
        </w:tc>
        <w:tc>
          <w:tcPr>
            <w:tcW w:w="0" w:type="auto"/>
            <w:hideMark/>
          </w:tcPr>
          <w:p w14:paraId="7155B2E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Foco / Indicador</w:t>
            </w:r>
          </w:p>
        </w:tc>
        <w:tc>
          <w:tcPr>
            <w:tcW w:w="0" w:type="auto"/>
            <w:hideMark/>
          </w:tcPr>
          <w:p w14:paraId="7FBCF7D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Ação Estratégica</w:t>
            </w:r>
          </w:p>
        </w:tc>
        <w:tc>
          <w:tcPr>
            <w:tcW w:w="0" w:type="auto"/>
            <w:hideMark/>
          </w:tcPr>
          <w:p w14:paraId="0F7E097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Responsável / Prazo</w:t>
            </w:r>
          </w:p>
        </w:tc>
      </w:tr>
      <w:tr w:rsidR="0097167E" w:rsidRPr="0097167E" w14:paraId="0CA31B9F" w14:textId="77777777" w:rsidTr="0097167E">
        <w:tc>
          <w:tcPr>
            <w:tcW w:w="0" w:type="auto"/>
            <w:hideMark/>
          </w:tcPr>
          <w:p w14:paraId="4E8432E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40A20ED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9º Ano MT (Colapso)</w:t>
            </w:r>
          </w:p>
        </w:tc>
        <w:tc>
          <w:tcPr>
            <w:tcW w:w="0" w:type="auto"/>
            <w:hideMark/>
          </w:tcPr>
          <w:p w14:paraId="2420A4D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Operação Resgate: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Diagnóstico Individual: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Identificar as habilidades de 6º, 7º e 8º ano que os alunos não dominam.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Reforço Intensivo em Contraturno: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Implementar aulas de recomposição com foco em números, álgebra básica e resolução de problemas, utilizando materiais específicos da SEDUC-CE.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Articulação CREDE/SEDUC: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Solicitar 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apoio técnico e material de nivelamento especializado para os anos finais.</w:t>
            </w:r>
          </w:p>
        </w:tc>
        <w:tc>
          <w:tcPr>
            <w:tcW w:w="0" w:type="auto"/>
            <w:hideMark/>
          </w:tcPr>
          <w:p w14:paraId="1361090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Diretor / Coord. Pedagógico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15 dias (diagnóstico) / 1 mês (início reforço)</w:t>
            </w:r>
          </w:p>
        </w:tc>
      </w:tr>
      <w:tr w:rsidR="0097167E" w:rsidRPr="0097167E" w14:paraId="3EFA2912" w14:textId="77777777" w:rsidTr="0097167E">
        <w:tc>
          <w:tcPr>
            <w:tcW w:w="0" w:type="auto"/>
            <w:hideMark/>
          </w:tcPr>
          <w:p w14:paraId="68675556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F41B56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Alfabetização (2º/3º Anos)</w:t>
            </w:r>
          </w:p>
        </w:tc>
        <w:tc>
          <w:tcPr>
            <w:tcW w:w="0" w:type="auto"/>
            <w:hideMark/>
          </w:tcPr>
          <w:p w14:paraId="76D8551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Revolução da Fluência Leitora: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Reavaliação do 2º e 3º Anos: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Aplicar avaliação de fluência leitora (palavras por minuto) em toda a turma, não apenas os dados do CNCA.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Rotina Diária de Leitura: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Implementar 20 minutos diários de leitura oral em voz alta, com mediação do professor.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Agrupamento por Nível: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Formar grupos de leitura (</w:t>
            </w:r>
            <w:proofErr w:type="spellStart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pré</w:t>
            </w:r>
            <w:proofErr w:type="spellEnd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-leitores, iniciantes, fluentes) dentro da própria sala, com atividades específicas para cada um.</w:t>
            </w:r>
          </w:p>
        </w:tc>
        <w:tc>
          <w:tcPr>
            <w:tcW w:w="0" w:type="auto"/>
            <w:hideMark/>
          </w:tcPr>
          <w:p w14:paraId="6444D05B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Coord. Pedagógico / Professores do 2º e 3º Ano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Imediato (rotina) / 1 mês (agrupamento)</w:t>
            </w:r>
          </w:p>
        </w:tc>
      </w:tr>
      <w:tr w:rsidR="0097167E" w:rsidRPr="0097167E" w14:paraId="4CD912C1" w14:textId="77777777" w:rsidTr="0097167E">
        <w:tc>
          <w:tcPr>
            <w:tcW w:w="0" w:type="auto"/>
            <w:hideMark/>
          </w:tcPr>
          <w:p w14:paraId="1E06749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3</w:t>
            </w:r>
          </w:p>
        </w:tc>
        <w:tc>
          <w:tcPr>
            <w:tcW w:w="0" w:type="auto"/>
            <w:hideMark/>
          </w:tcPr>
          <w:p w14:paraId="78B4025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Matemática nos Anos Iniciais (5º Ano)</w:t>
            </w:r>
          </w:p>
        </w:tc>
        <w:tc>
          <w:tcPr>
            <w:tcW w:w="0" w:type="auto"/>
            <w:hideMark/>
          </w:tcPr>
          <w:p w14:paraId="2CCAF856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Intervenção na Base: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Replanejamento Curricular: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Focar nas habilidades mais críticas de MT do 5º ano (H01, H17, etc.) identificadas pelo CNCA e </w:t>
            </w:r>
            <w:proofErr w:type="spellStart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Avalie.CE</w:t>
            </w:r>
            <w:proofErr w:type="spellEnd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Uso de Materiais Manipulativos: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Incluir o uso de material dourado, ábaco e blocos lógicos para tornar o aprendizado de operações e numeração mais concreto.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Tutoria de Pares: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Aproveitar os alunos que têm bom desempenho 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em LP para apoiar os colegas em MT em atividades interdisciplinares.</w:t>
            </w:r>
          </w:p>
        </w:tc>
        <w:tc>
          <w:tcPr>
            <w:tcW w:w="0" w:type="auto"/>
            <w:hideMark/>
          </w:tcPr>
          <w:p w14:paraId="01A5B33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Coord. Pedagógico / Professor de MT do 5º Ano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1 mês (replanejamento)</w:t>
            </w:r>
          </w:p>
        </w:tc>
      </w:tr>
      <w:tr w:rsidR="0097167E" w:rsidRPr="0097167E" w14:paraId="2A079082" w14:textId="77777777" w:rsidTr="0097167E">
        <w:tc>
          <w:tcPr>
            <w:tcW w:w="0" w:type="auto"/>
            <w:hideMark/>
          </w:tcPr>
          <w:p w14:paraId="3EB164C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6743CD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Transição 5º para 6º Ano</w:t>
            </w:r>
          </w:p>
        </w:tc>
        <w:tc>
          <w:tcPr>
            <w:tcW w:w="0" w:type="auto"/>
            <w:hideMark/>
          </w:tcPr>
          <w:p w14:paraId="244E414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Plano de Transição Ativo: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Reunião de Alinhamento: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Promover encontro entre os professores de MT do 5º e do 6º ano para mapear os pré-requisitos não consolidados.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Relatório Individual: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relatório por aluno do 5º ano com seus principais pontos de defasagem em MT e LP, a ser entregue aos professores do 6º ano.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Nivelamento no Início do Ano: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Planejar as primeiras semanas do 6º ano para revisar e consolidar os pré-requisitos de MT que não foram dominados.</w:t>
            </w:r>
          </w:p>
        </w:tc>
        <w:tc>
          <w:tcPr>
            <w:tcW w:w="0" w:type="auto"/>
            <w:hideMark/>
          </w:tcPr>
          <w:p w14:paraId="692ACD0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Coord. Pedagógico / Professores do 5º e 6º Ano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Final do ano letivo</w:t>
            </w:r>
          </w:p>
        </w:tc>
      </w:tr>
      <w:tr w:rsidR="0097167E" w:rsidRPr="0097167E" w14:paraId="4CDCA20C" w14:textId="77777777" w:rsidTr="0097167E">
        <w:tc>
          <w:tcPr>
            <w:tcW w:w="0" w:type="auto"/>
            <w:hideMark/>
          </w:tcPr>
          <w:p w14:paraId="7F3F8957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5</w:t>
            </w:r>
          </w:p>
        </w:tc>
        <w:tc>
          <w:tcPr>
            <w:tcW w:w="0" w:type="auto"/>
            <w:hideMark/>
          </w:tcPr>
          <w:p w14:paraId="4384BEB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Formação Docente (Anos Finais)</w:t>
            </w:r>
          </w:p>
        </w:tc>
        <w:tc>
          <w:tcPr>
            <w:tcW w:w="0" w:type="auto"/>
            <w:hideMark/>
          </w:tcPr>
          <w:p w14:paraId="5694A8AD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Plano de Qualificação Docente: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Levantamento de Lacunas: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Identificar quais disciplinas dos Anos Finais são ministradas por professores sem formação adequada.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Formação Continuada: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Solicitar à CREDE/SEDUC-CE formações específicas em didática da Matemática e Língua Portuguesa para os 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professores dos Anos Finais.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Ciclo de Observação de Aula: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cronograma de observação de aula entre pares e com a coordenação para alinhar metodologias e focar nos descritores críticos.</w:t>
            </w:r>
          </w:p>
        </w:tc>
        <w:tc>
          <w:tcPr>
            <w:tcW w:w="0" w:type="auto"/>
            <w:hideMark/>
          </w:tcPr>
          <w:p w14:paraId="2017D1E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Diretor / Coord. Pedagógico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2 meses (estruturação)</w:t>
            </w:r>
          </w:p>
        </w:tc>
      </w:tr>
      <w:tr w:rsidR="0097167E" w:rsidRPr="0097167E" w14:paraId="74017E12" w14:textId="77777777" w:rsidTr="0097167E">
        <w:tc>
          <w:tcPr>
            <w:tcW w:w="0" w:type="auto"/>
            <w:hideMark/>
          </w:tcPr>
          <w:p w14:paraId="47418E5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6</w:t>
            </w:r>
          </w:p>
        </w:tc>
        <w:tc>
          <w:tcPr>
            <w:tcW w:w="0" w:type="auto"/>
            <w:hideMark/>
          </w:tcPr>
          <w:p w14:paraId="38FF3DC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Busca Ativa e Fluxo Escolar</w:t>
            </w:r>
          </w:p>
        </w:tc>
        <w:tc>
          <w:tcPr>
            <w:tcW w:w="0" w:type="auto"/>
            <w:hideMark/>
          </w:tcPr>
          <w:p w14:paraId="32F1094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Aprimoramento do Protocolo: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Padronizar a Justificativa: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roteiro de perguntas para o contato familiar, que vá além do "Outros". Categorias como "Problema de Transporte", "Questão de Trabalho", "Conflito Escolar" devem ser incluídas.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Monitoramento Semanal: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painel de frequência semanal para identificar picos de ausência, como o ocorrido na semana 10, e agir proativamente com as famílias.</w:t>
            </w:r>
          </w:p>
        </w:tc>
        <w:tc>
          <w:tcPr>
            <w:tcW w:w="0" w:type="auto"/>
            <w:hideMark/>
          </w:tcPr>
          <w:p w14:paraId="63FCCAEB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Servidor da Busca Ativa / Coord. Pedagógico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Imediato (protocolo) / 15 dias (painel)</w:t>
            </w:r>
          </w:p>
        </w:tc>
      </w:tr>
    </w:tbl>
    <w:p w14:paraId="784E7D89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Conclusão: O Efeito Alavanca</w:t>
      </w:r>
    </w:p>
    <w:p w14:paraId="7632DA7E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A escola tem uma alavanca poderosa: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o 6º Ano em LP (52% adequado)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e o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1º Ano B (85% adequado</w:t>
      </w:r>
      <w:proofErr w:type="gramStart"/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)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.</w:t>
      </w:r>
      <w:proofErr w:type="gramEnd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 Estas turmas são a prova de que o corpo docente sabe como ensinar e os alunos sabem como aprender. A missão da gestão é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descobrir o que está sendo feito de certo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nessas turmas e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replicar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essa metodologia para o ensino de Matemática e para os demais anos.</w:t>
      </w:r>
    </w:p>
    <w:p w14:paraId="17F4F901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O caminho não é fácil, mas é claro:</w:t>
      </w:r>
    </w:p>
    <w:p w14:paraId="2C015E20" w14:textId="77777777" w:rsidR="0097167E" w:rsidRPr="0097167E" w:rsidRDefault="0097167E" w:rsidP="0097167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Salvar os que estão no fim da linha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(9º Ano MT) para que não saiam do EF sem chance.</w:t>
      </w:r>
    </w:p>
    <w:p w14:paraId="4B84C565" w14:textId="77777777" w:rsidR="0097167E" w:rsidRPr="0097167E" w:rsidRDefault="0097167E" w:rsidP="0097167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lastRenderedPageBreak/>
        <w:t>Reconstruir a base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(2º ao 5º Ano), corrigindo a rota da alfabetização e da Matemática, para que os futuros 6º, 7º, 8º e 9º anos não reproduzam a tragédia que vemos hoje.</w:t>
      </w:r>
    </w:p>
    <w:p w14:paraId="3F959061" w14:textId="77777777" w:rsidR="0097167E" w:rsidRPr="0097167E" w:rsidRDefault="0097167E" w:rsidP="0097167E">
      <w:pPr>
        <w:shd w:val="clear" w:color="auto" w:fill="FFFFFF"/>
        <w:spacing w:before="240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Com foco, planejamento e o uso inteligente dos dados que vocês já possuem, é possível reverter esse quadro.</w:t>
      </w:r>
    </w:p>
    <w:p w14:paraId="3CF7846D" w14:textId="77777777" w:rsidR="00833027" w:rsidRDefault="00833027"/>
    <w:sectPr w:rsidR="00833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013C4"/>
    <w:multiLevelType w:val="multilevel"/>
    <w:tmpl w:val="0016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D64A35"/>
    <w:multiLevelType w:val="multilevel"/>
    <w:tmpl w:val="1870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F10E23"/>
    <w:multiLevelType w:val="multilevel"/>
    <w:tmpl w:val="F290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7E"/>
    <w:rsid w:val="000B6FB2"/>
    <w:rsid w:val="0016674F"/>
    <w:rsid w:val="002C12B8"/>
    <w:rsid w:val="00833027"/>
    <w:rsid w:val="0097167E"/>
    <w:rsid w:val="00FC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7286"/>
  <w15:chartTrackingRefBased/>
  <w15:docId w15:val="{C3504246-D7DB-4033-B6BC-66435CBA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716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716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7167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7167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7167E"/>
    <w:rPr>
      <w:b/>
      <w:bCs/>
    </w:rPr>
  </w:style>
  <w:style w:type="paragraph" w:customStyle="1" w:styleId="ds-markdown-paragraph">
    <w:name w:val="ds-markdown-paragraph"/>
    <w:basedOn w:val="Normal"/>
    <w:rsid w:val="00971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9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1252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RONNIELLE</dc:creator>
  <cp:keywords/>
  <dc:description/>
  <cp:lastModifiedBy>RONNIELLE</cp:lastModifiedBy>
  <cp:revision>2</cp:revision>
  <dcterms:created xsi:type="dcterms:W3CDTF">2026-03-21T14:14:00Z</dcterms:created>
  <dcterms:modified xsi:type="dcterms:W3CDTF">2026-03-21T16:29:00Z</dcterms:modified>
</cp:coreProperties>
</file>