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4E1" w:rsidRDefault="00E474C5" w:rsidP="00E474C5">
      <w:pPr>
        <w:pStyle w:val="a5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基于时空融合的智能提取视频摘要方法包括如下步骤：</w:t>
      </w:r>
    </w:p>
    <w:p w:rsidR="00E474C5" w:rsidRDefault="00E474C5" w:rsidP="00E474C5">
      <w:pPr>
        <w:pStyle w:val="a5"/>
        <w:numPr>
          <w:ilvl w:val="0"/>
          <w:numId w:val="2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从本地磁盘读入一个视频</w:t>
      </w:r>
      <w:r w:rsidR="00BC7AE2"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；</w:t>
      </w:r>
    </w:p>
    <w:p w:rsidR="00BC7AE2" w:rsidRDefault="00F747FA" w:rsidP="00E474C5">
      <w:pPr>
        <w:pStyle w:val="a5"/>
        <w:numPr>
          <w:ilvl w:val="0"/>
          <w:numId w:val="2"/>
        </w:numPr>
        <w:spacing w:line="400" w:lineRule="exac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使用帧差法对读入的视频进行运动物体跟踪和检测，并且将每一个运动物体的整个运动过程</w:t>
      </w:r>
      <w:r w:rsidR="00BA3DA3">
        <w:rPr>
          <w:rFonts w:hint="eastAsia"/>
          <w:sz w:val="24"/>
          <w:szCs w:val="24"/>
        </w:rPr>
        <w:t>作为一个视频摘要</w:t>
      </w:r>
      <w:r w:rsidR="006A3D99">
        <w:rPr>
          <w:rFonts w:hint="eastAsia"/>
          <w:sz w:val="24"/>
          <w:szCs w:val="24"/>
        </w:rPr>
        <w:t>，记录每一个</w:t>
      </w:r>
      <w:r w:rsidR="00BA3DA3">
        <w:rPr>
          <w:rFonts w:hint="eastAsia"/>
          <w:sz w:val="24"/>
          <w:szCs w:val="24"/>
        </w:rPr>
        <w:t>视频摘要的详细信息；</w:t>
      </w:r>
    </w:p>
    <w:p w:rsidR="00BA3DA3" w:rsidRDefault="006A3D99" w:rsidP="00E474C5">
      <w:pPr>
        <w:pStyle w:val="a5"/>
        <w:numPr>
          <w:ilvl w:val="0"/>
          <w:numId w:val="2"/>
        </w:numPr>
        <w:spacing w:line="400" w:lineRule="exac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对记录的每一个视频摘要从源视频提取出来，并将所有视频摘要合成到同一个新视频中播放。</w:t>
      </w:r>
    </w:p>
    <w:p w:rsidR="006A3D99" w:rsidRDefault="006A3D99" w:rsidP="006A3D99">
      <w:pPr>
        <w:pStyle w:val="a5"/>
        <w:numPr>
          <w:ilvl w:val="0"/>
          <w:numId w:val="1"/>
        </w:numPr>
        <w:spacing w:line="400" w:lineRule="exac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权利要求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中的方法</w:t>
      </w:r>
      <w:r w:rsidR="00FE0854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其特征在于</w:t>
      </w:r>
      <w:r w:rsidR="00FE0854">
        <w:rPr>
          <w:rFonts w:hint="eastAsia"/>
          <w:sz w:val="24"/>
          <w:szCs w:val="24"/>
        </w:rPr>
        <w:t>，步骤</w:t>
      </w:r>
      <w:r w:rsidR="00FE0854">
        <w:rPr>
          <w:rFonts w:hint="eastAsia"/>
          <w:sz w:val="24"/>
          <w:szCs w:val="24"/>
        </w:rPr>
        <w:t>(a)</w:t>
      </w:r>
      <w:r w:rsidR="00FE0854">
        <w:rPr>
          <w:rFonts w:hint="eastAsia"/>
          <w:sz w:val="24"/>
          <w:szCs w:val="24"/>
        </w:rPr>
        <w:t>中的视频文件格式要求为所有</w:t>
      </w:r>
      <w:proofErr w:type="spellStart"/>
      <w:r w:rsidR="00FE0854">
        <w:rPr>
          <w:rFonts w:hint="eastAsia"/>
          <w:sz w:val="24"/>
          <w:szCs w:val="24"/>
        </w:rPr>
        <w:t>avi</w:t>
      </w:r>
      <w:proofErr w:type="spellEnd"/>
      <w:r w:rsidR="00FE0854">
        <w:rPr>
          <w:rFonts w:hint="eastAsia"/>
          <w:sz w:val="24"/>
          <w:szCs w:val="24"/>
        </w:rPr>
        <w:t>编码格式的视频。</w:t>
      </w:r>
    </w:p>
    <w:p w:rsidR="00FD2294" w:rsidRDefault="00FD2294" w:rsidP="00FD2294">
      <w:pPr>
        <w:pStyle w:val="a5"/>
        <w:numPr>
          <w:ilvl w:val="0"/>
          <w:numId w:val="1"/>
        </w:numPr>
        <w:spacing w:line="400" w:lineRule="exac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权利要求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中的方法，其特征在于，步骤</w:t>
      </w:r>
      <w:r>
        <w:rPr>
          <w:rFonts w:hint="eastAsia"/>
          <w:sz w:val="24"/>
          <w:szCs w:val="24"/>
        </w:rPr>
        <w:t>(b)</w:t>
      </w:r>
      <w:r>
        <w:rPr>
          <w:rFonts w:hint="eastAsia"/>
          <w:sz w:val="24"/>
          <w:szCs w:val="24"/>
        </w:rPr>
        <w:t>包括步骤：</w:t>
      </w:r>
    </w:p>
    <w:p w:rsidR="00FD2294" w:rsidRDefault="0095646F" w:rsidP="0095646F">
      <w:pPr>
        <w:spacing w:line="40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(b-1) </w:t>
      </w:r>
      <w:r w:rsidR="008F693D">
        <w:rPr>
          <w:rFonts w:hint="eastAsia"/>
          <w:sz w:val="24"/>
          <w:szCs w:val="24"/>
        </w:rPr>
        <w:t>逐帧读入源视频的图像；</w:t>
      </w:r>
    </w:p>
    <w:p w:rsidR="008F693D" w:rsidRPr="008F693D" w:rsidRDefault="008F693D" w:rsidP="0095646F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(b-2) </w:t>
      </w:r>
    </w:p>
    <w:sectPr w:rsidR="008F693D" w:rsidRPr="008F693D" w:rsidSect="006F7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62E7" w:rsidRDefault="009662E7" w:rsidP="00E474C5">
      <w:r>
        <w:separator/>
      </w:r>
    </w:p>
  </w:endnote>
  <w:endnote w:type="continuationSeparator" w:id="0">
    <w:p w:rsidR="009662E7" w:rsidRDefault="009662E7" w:rsidP="00E474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62E7" w:rsidRDefault="009662E7" w:rsidP="00E474C5">
      <w:r>
        <w:separator/>
      </w:r>
    </w:p>
  </w:footnote>
  <w:footnote w:type="continuationSeparator" w:id="0">
    <w:p w:rsidR="009662E7" w:rsidRDefault="009662E7" w:rsidP="00E474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C0536"/>
    <w:multiLevelType w:val="hybridMultilevel"/>
    <w:tmpl w:val="38D6B36A"/>
    <w:lvl w:ilvl="0" w:tplc="4A40D586">
      <w:start w:val="1"/>
      <w:numFmt w:val="decimal"/>
      <w:lvlText w:val="(b-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493862"/>
    <w:multiLevelType w:val="hybridMultilevel"/>
    <w:tmpl w:val="764CB76E"/>
    <w:lvl w:ilvl="0" w:tplc="4A40D586">
      <w:start w:val="1"/>
      <w:numFmt w:val="decimal"/>
      <w:lvlText w:val="(b-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7B05B3"/>
    <w:multiLevelType w:val="hybridMultilevel"/>
    <w:tmpl w:val="53A20932"/>
    <w:lvl w:ilvl="0" w:tplc="60B21CE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661D04"/>
    <w:multiLevelType w:val="hybridMultilevel"/>
    <w:tmpl w:val="B65202F6"/>
    <w:lvl w:ilvl="0" w:tplc="FCDADE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9E302C"/>
    <w:multiLevelType w:val="hybridMultilevel"/>
    <w:tmpl w:val="07B64578"/>
    <w:lvl w:ilvl="0" w:tplc="06D8C93E">
      <w:start w:val="1"/>
      <w:numFmt w:val="lowerLetter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8D4B32"/>
    <w:multiLevelType w:val="hybridMultilevel"/>
    <w:tmpl w:val="A3CC6A38"/>
    <w:lvl w:ilvl="0" w:tplc="5BB23214">
      <w:start w:val="1"/>
      <w:numFmt w:val="decimal"/>
      <w:lvlText w:val="(b-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D81FDD"/>
    <w:multiLevelType w:val="hybridMultilevel"/>
    <w:tmpl w:val="F78084C8"/>
    <w:lvl w:ilvl="0" w:tplc="8B6070B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74C5"/>
    <w:rsid w:val="00010B1C"/>
    <w:rsid w:val="001C4D8D"/>
    <w:rsid w:val="006A3D99"/>
    <w:rsid w:val="006F74E1"/>
    <w:rsid w:val="00805F9A"/>
    <w:rsid w:val="008F693D"/>
    <w:rsid w:val="0095646F"/>
    <w:rsid w:val="009662E7"/>
    <w:rsid w:val="009A54B5"/>
    <w:rsid w:val="00BA3DA3"/>
    <w:rsid w:val="00BC7AE2"/>
    <w:rsid w:val="00D458C7"/>
    <w:rsid w:val="00DC4BD4"/>
    <w:rsid w:val="00E474C5"/>
    <w:rsid w:val="00F747FA"/>
    <w:rsid w:val="00FD2294"/>
    <w:rsid w:val="00FE0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4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74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74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74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74C5"/>
    <w:rPr>
      <w:sz w:val="18"/>
      <w:szCs w:val="18"/>
    </w:rPr>
  </w:style>
  <w:style w:type="paragraph" w:styleId="a5">
    <w:name w:val="List Paragraph"/>
    <w:basedOn w:val="a"/>
    <w:uiPriority w:val="34"/>
    <w:qFormat/>
    <w:rsid w:val="00E474C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liuyuanyi</dc:creator>
  <cp:keywords/>
  <dc:description/>
  <cp:lastModifiedBy>liuyuanyi</cp:lastModifiedBy>
  <cp:revision>5</cp:revision>
  <dcterms:created xsi:type="dcterms:W3CDTF">2011-06-04T08:38:00Z</dcterms:created>
  <dcterms:modified xsi:type="dcterms:W3CDTF">2011-06-05T04:06:00Z</dcterms:modified>
</cp:coreProperties>
</file>