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给出了一种基</w:t>
      </w:r>
      <w:r w:rsidRPr="00E43698">
        <w:rPr>
          <w:sz w:val="24"/>
        </w:rPr>
        <w:t>快速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21468">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D91D26">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Pr>
          <w:rFonts w:hint="eastAsia"/>
          <w:sz w:val="24"/>
          <w:szCs w:val="24"/>
        </w:rPr>
        <w:t>5</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Pr>
          <w:rFonts w:hint="eastAsia"/>
          <w:sz w:val="24"/>
          <w:szCs w:val="24"/>
        </w:rPr>
        <w:t>10</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801762">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4F4D84" w:rsidRPr="004F4D84">
        <w:rPr>
          <w:rFonts w:hint="eastAsia"/>
          <w:color w:val="FF0000"/>
          <w:sz w:val="24"/>
          <w:szCs w:val="24"/>
        </w:rPr>
        <w:t>未完待续</w:t>
      </w:r>
    </w:p>
    <w:p w:rsidR="00F9058F" w:rsidRPr="00316C34" w:rsidRDefault="00F9058F" w:rsidP="00AC69D0">
      <w:pPr>
        <w:pStyle w:val="a5"/>
        <w:widowControl/>
        <w:numPr>
          <w:ilvl w:val="0"/>
          <w:numId w:val="17"/>
        </w:numPr>
        <w:spacing w:line="400" w:lineRule="exact"/>
        <w:ind w:left="482" w:hangingChars="200" w:hanging="482"/>
        <w:rPr>
          <w:b/>
          <w:sz w:val="24"/>
          <w:szCs w:val="24"/>
        </w:rPr>
      </w:pP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lastRenderedPageBreak/>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lastRenderedPageBreak/>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lastRenderedPageBreak/>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044BE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3B1D6F" w:rsidRDefault="003B1D6F"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DB484C" w:rsidRDefault="00DB484C"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DB484C" w:rsidRDefault="00DB484C"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DB484C" w:rsidRDefault="00DB484C"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8326E" w:rsidRDefault="00C8326E"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227B3" w:rsidRDefault="002227B3"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CB41EC" w:rsidRDefault="00CB41EC"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B41EC" w:rsidRDefault="00CB41EC"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B41EC" w:rsidRDefault="00CB41EC"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B41EC" w:rsidRDefault="00CB41EC"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16464" w:rsidRDefault="00516464"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3B1D6F" w:rsidRDefault="003B1D6F"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DB484C" w:rsidRDefault="00DB484C"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DB484C" w:rsidRDefault="00DB484C"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DB484C" w:rsidRDefault="00DB484C"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C8326E" w:rsidRDefault="00C8326E"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2227B3" w:rsidRDefault="002227B3"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CB41EC" w:rsidRDefault="00CB41EC"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CB41EC" w:rsidRDefault="00CB41EC"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CB41EC" w:rsidRDefault="00CB41EC"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CB41EC" w:rsidRDefault="00CB41EC"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516464" w:rsidRDefault="00516464"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252156" w:rsidRDefault="00252156"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252156" w:rsidRDefault="00252156"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752FD" w:rsidRDefault="000752FD" w:rsidP="000752FD">
                              <w:pPr>
                                <w:pStyle w:val="ac"/>
                                <w:spacing w:before="0" w:beforeAutospacing="0" w:after="0" w:afterAutospacing="0"/>
                                <w:jc w:val="center"/>
                              </w:pPr>
                              <w:r>
                                <w:rPr>
                                  <w:rFonts w:hAnsi="Times New Roman" w:cs="Times New Roman" w:hint="eastAsia"/>
                                  <w:sz w:val="21"/>
                                  <w:szCs w:val="21"/>
                                </w:rPr>
                                <w:t>特征1</w:t>
                              </w:r>
                              <w:r w:rsidR="006C6B3C">
                                <w:rPr>
                                  <w:rFonts w:hAnsi="Times New Roman" w:cs="Times New Roman" w:hint="eastAsia"/>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6C6B3C" w:rsidRDefault="006C6B3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6C6B3C" w:rsidRDefault="006C6B3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55848"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F946DE" w:rsidRDefault="00F946DE"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30727" w:rsidRDefault="00430727"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727" w:rsidRPr="00525496" w:rsidRDefault="00525496">
                              <w:pPr>
                                <w:rPr>
                                  <w:b/>
                                </w:rPr>
                              </w:pPr>
                              <w:r w:rsidRPr="00525496">
                                <w:rPr>
                                  <w:b/>
                                </w:rPr>
                                <w:t>…</w:t>
                              </w:r>
                              <w:r w:rsidR="00430727"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252156" w:rsidRDefault="00252156"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252156" w:rsidRDefault="00252156"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0752FD" w:rsidRDefault="000752FD" w:rsidP="000752FD">
                        <w:pPr>
                          <w:pStyle w:val="ac"/>
                          <w:spacing w:before="0" w:beforeAutospacing="0" w:after="0" w:afterAutospacing="0"/>
                          <w:jc w:val="center"/>
                        </w:pPr>
                        <w:r>
                          <w:rPr>
                            <w:rFonts w:hAnsi="Times New Roman" w:cs="Times New Roman" w:hint="eastAsia"/>
                            <w:sz w:val="21"/>
                            <w:szCs w:val="21"/>
                          </w:rPr>
                          <w:t>特征1</w:t>
                        </w:r>
                        <w:r w:rsidR="006C6B3C">
                          <w:rPr>
                            <w:rFonts w:hAnsi="Times New Roman" w:cs="Times New Roman" w:hint="eastAsia"/>
                            <w:sz w:val="21"/>
                            <w:szCs w:val="21"/>
                          </w:rPr>
                          <w:t>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6C6B3C" w:rsidRDefault="006C6B3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6C6B3C" w:rsidRDefault="006C6B3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558;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F946DE" w:rsidRDefault="00F946DE"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430727" w:rsidRDefault="00430727"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430727" w:rsidRPr="00525496" w:rsidRDefault="00525496">
                        <w:pPr>
                          <w:rPr>
                            <w:b/>
                          </w:rPr>
                        </w:pPr>
                        <w:r w:rsidRPr="00525496">
                          <w:rPr>
                            <w:b/>
                          </w:rPr>
                          <w:t>…</w:t>
                        </w:r>
                        <w:r w:rsidR="00430727"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rFonts w:hint="eastAsia"/>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rFonts w:hint="eastAsia"/>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rFonts w:hint="eastAsia"/>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rFonts w:hint="eastAsia"/>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w:rPr>
                <w:rFonts w:ascii="Cambria Math" w:hAnsi="Cambria Math"/>
                <w:sz w:val="24"/>
                <w:szCs w:val="24"/>
              </w:rPr>
              <m:t>*</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rFonts w:hint="eastAsia"/>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bookmarkStart w:id="0" w:name="_GoBack"/>
      <w:bookmarkEnd w:id="0"/>
    </w:p>
    <w:p w:rsidR="00F51229" w:rsidRPr="00F51229" w:rsidRDefault="00F51229" w:rsidP="00F51229">
      <w:pPr>
        <w:pStyle w:val="a5"/>
        <w:widowControl/>
        <w:numPr>
          <w:ilvl w:val="0"/>
          <w:numId w:val="19"/>
        </w:numPr>
        <w:spacing w:line="400" w:lineRule="exact"/>
        <w:ind w:firstLineChars="0"/>
        <w:rPr>
          <w:b/>
          <w:sz w:val="28"/>
          <w:szCs w:val="28"/>
        </w:rPr>
      </w:pPr>
    </w:p>
    <w:p w:rsidR="004C476E" w:rsidRPr="00B8465B" w:rsidRDefault="00B8465B" w:rsidP="00A95E89">
      <w:pPr>
        <w:pStyle w:val="a5"/>
        <w:widowControl/>
        <w:numPr>
          <w:ilvl w:val="0"/>
          <w:numId w:val="3"/>
        </w:numPr>
        <w:spacing w:line="400" w:lineRule="exact"/>
        <w:ind w:firstLineChars="0"/>
        <w:rPr>
          <w:b/>
          <w:sz w:val="30"/>
          <w:szCs w:val="30"/>
        </w:rPr>
      </w:pPr>
      <w:r>
        <w:rPr>
          <w:rFonts w:hint="eastAsia"/>
          <w:b/>
          <w:sz w:val="30"/>
          <w:szCs w:val="30"/>
        </w:rPr>
        <w:t>将彩色图转换为灰度图</w:t>
      </w:r>
    </w:p>
    <w:p w:rsidR="004C476E" w:rsidRDefault="004C476E" w:rsidP="004C476E">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C476E" w:rsidRDefault="004C476E" w:rsidP="004C476E">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4C476E" w:rsidRDefault="004C476E" w:rsidP="004C476E">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4C476E" w:rsidRDefault="004C476E" w:rsidP="004C476E">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是作四舍五入用。将公式中的浮点数转化为整型后，运算效率得到一定的提升，唯一耗时的部分在于最后的除法运算，因此可以考虑将除法运算替换成最快的位移运算。采用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4C476E" w:rsidRDefault="004C476E" w:rsidP="004C476E">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4C476E" w:rsidRPr="004F11D6" w:rsidRDefault="004C476E" w:rsidP="004C476E">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公式</w:t>
            </w:r>
          </w:p>
        </w:tc>
        <w:tc>
          <w:tcPr>
            <w:tcW w:w="1807" w:type="dxa"/>
          </w:tcPr>
          <w:p w:rsidR="004C476E" w:rsidRPr="004F11D6" w:rsidRDefault="004C476E" w:rsidP="003D6321">
            <w:pPr>
              <w:widowControl/>
              <w:spacing w:line="400" w:lineRule="exact"/>
              <w:jc w:val="center"/>
              <w:rPr>
                <w:sz w:val="24"/>
                <w:szCs w:val="24"/>
              </w:rPr>
            </w:pPr>
            <w:r w:rsidRPr="004F11D6">
              <w:rPr>
                <w:rFonts w:hint="eastAsia"/>
                <w:sz w:val="24"/>
                <w:szCs w:val="24"/>
              </w:rPr>
              <w:t>视频长度（帧）</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视频分辨率</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总时间（</w:t>
            </w:r>
            <w:r w:rsidRPr="004F11D6">
              <w:rPr>
                <w:rFonts w:hint="eastAsia"/>
                <w:sz w:val="24"/>
                <w:szCs w:val="24"/>
              </w:rPr>
              <w:t>ms</w:t>
            </w:r>
            <w:r w:rsidRPr="004F11D6">
              <w:rPr>
                <w:rFonts w:hint="eastAsia"/>
                <w:sz w:val="24"/>
                <w:szCs w:val="24"/>
              </w:rPr>
              <w:t>）</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平均时间（</w:t>
            </w:r>
            <w:r w:rsidRPr="004F11D6">
              <w:rPr>
                <w:rFonts w:hint="eastAsia"/>
                <w:sz w:val="24"/>
                <w:szCs w:val="24"/>
              </w:rPr>
              <w:t>ms</w:t>
            </w:r>
            <w:r w:rsidRPr="004F11D6">
              <w:rPr>
                <w:rFonts w:hint="eastAsia"/>
                <w:sz w:val="24"/>
                <w:szCs w:val="24"/>
              </w:rPr>
              <w:t>）</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1280*720</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44651.5</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12.32</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2</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12365.4</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3.41</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3</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8222.18</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2.27</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sz w:val="24"/>
                <w:szCs w:val="24"/>
              </w:rPr>
              <w:lastRenderedPageBreak/>
              <w:t>O</w:t>
            </w:r>
            <w:r w:rsidRPr="004F11D6">
              <w:rPr>
                <w:rFonts w:hint="eastAsia"/>
                <w:sz w:val="24"/>
                <w:szCs w:val="24"/>
              </w:rPr>
              <w:t>pencv</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11741.9</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3.24</w:t>
            </w:r>
          </w:p>
        </w:tc>
      </w:tr>
    </w:tbl>
    <w:p w:rsidR="004C476E" w:rsidRPr="00C15A75" w:rsidRDefault="004C476E" w:rsidP="004C476E">
      <w:pPr>
        <w:widowControl/>
        <w:spacing w:line="400" w:lineRule="exact"/>
        <w:rPr>
          <w:color w:val="FF0000"/>
          <w:sz w:val="24"/>
          <w:szCs w:val="24"/>
        </w:rPr>
      </w:pPr>
      <w:r>
        <w:rPr>
          <w:rFonts w:hint="eastAsia"/>
          <w:noProof/>
          <w:color w:val="FF0000"/>
          <w:sz w:val="24"/>
          <w:szCs w:val="24"/>
        </w:rPr>
        <mc:AlternateContent>
          <mc:Choice Requires="wpc">
            <w:drawing>
              <wp:anchor distT="0" distB="0" distL="114300" distR="114300" simplePos="0" relativeHeight="251659264" behindDoc="0" locked="0" layoutInCell="1" allowOverlap="1" wp14:anchorId="372539AC" wp14:editId="2A225181">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9264;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4C476E" w:rsidRDefault="004C476E" w:rsidP="00A95E89">
      <w:pPr>
        <w:widowControl/>
        <w:spacing w:line="400" w:lineRule="exact"/>
        <w:rPr>
          <w:b/>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D61C1B"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视频中运动物体检测与轮廓提取</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目前检测视频中运动区域比较流行的方法有背景差分法、帧间差分法和光流法。每一种方法都有其各自的优点和局限性，本小节先对光流发进行简单介绍，然后通过实验对比背景差分法和帧差法之间的优劣。</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78288B"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lastRenderedPageBreak/>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78288B"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w:t>
      </w:r>
      <w:r w:rsidR="009824B6">
        <w:rPr>
          <w:rFonts w:hint="eastAsia"/>
          <w:sz w:val="24"/>
          <w:szCs w:val="24"/>
        </w:rPr>
        <w:lastRenderedPageBreak/>
        <w:t>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78288B"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78288B"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78288B"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78288B"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78288B"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907E4" w:rsidRDefault="00D61C1B" w:rsidP="00D61C1B">
      <w:pPr>
        <w:pStyle w:val="a5"/>
        <w:widowControl/>
        <w:numPr>
          <w:ilvl w:val="0"/>
          <w:numId w:val="1"/>
        </w:numPr>
        <w:ind w:firstLineChars="0"/>
        <w:jc w:val="center"/>
        <w:outlineLvl w:val="0"/>
        <w:rPr>
          <w:b/>
          <w:sz w:val="32"/>
          <w:szCs w:val="32"/>
        </w:rPr>
      </w:pPr>
      <w:r>
        <w:rPr>
          <w:b/>
          <w:sz w:val="32"/>
          <w:szCs w:val="32"/>
        </w:rPr>
        <w:lastRenderedPageBreak/>
        <w:t>X</w:t>
      </w:r>
      <w:r>
        <w:rPr>
          <w:rFonts w:hint="eastAsia"/>
          <w:b/>
          <w:sz w:val="32"/>
          <w:szCs w:val="32"/>
        </w:rPr>
        <w:t>xoo</w:t>
      </w: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A907E4" w:rsidP="00A907E4">
      <w:pPr>
        <w:pStyle w:val="a5"/>
        <w:widowControl/>
        <w:numPr>
          <w:ilvl w:val="0"/>
          <w:numId w:val="1"/>
        </w:numPr>
        <w:ind w:firstLineChars="0"/>
        <w:jc w:val="center"/>
        <w:outlineLvl w:val="0"/>
        <w:rPr>
          <w:b/>
          <w:sz w:val="32"/>
          <w:szCs w:val="32"/>
        </w:rPr>
      </w:pPr>
      <w:r>
        <w:rPr>
          <w:b/>
          <w:sz w:val="32"/>
          <w:szCs w:val="32"/>
        </w:rPr>
        <w:lastRenderedPageBreak/>
        <w:t>X</w:t>
      </w:r>
      <w:r>
        <w:rPr>
          <w:rFonts w:hint="eastAsia"/>
          <w:b/>
          <w:sz w:val="32"/>
          <w:szCs w:val="32"/>
        </w:rPr>
        <w:t>xoo</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 xml:space="preserve">[1] Gary Bradski, Adrian Kaebler; </w:t>
      </w:r>
      <w:r w:rsidR="003A4B96">
        <w:rPr>
          <w:rFonts w:hint="eastAsia"/>
        </w:rPr>
        <w:t>学习</w:t>
      </w:r>
      <w:r>
        <w:rPr>
          <w:rFonts w:hint="eastAsia"/>
        </w:rPr>
        <w:t>OpenCV</w:t>
      </w:r>
      <w:r w:rsidR="003A4B96">
        <w:rPr>
          <w:rFonts w:hint="eastAsia"/>
        </w:rPr>
        <w:t>（影印版）</w:t>
      </w:r>
      <w:r>
        <w:rPr>
          <w:rFonts w:hint="eastAsia"/>
        </w:rPr>
        <w:t xml:space="preserve">[M]; </w:t>
      </w:r>
      <w:r w:rsidR="003A4B96">
        <w:rPr>
          <w:rFonts w:hint="eastAsia"/>
        </w:rPr>
        <w:t>东南大学出版社</w:t>
      </w:r>
      <w:r w:rsidR="00884ACF">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Pr>
          <w:rFonts w:hint="eastAsia"/>
        </w:rPr>
        <w:t>; OpenCV</w:t>
      </w:r>
      <w:r>
        <w:rPr>
          <w:rFonts w:hint="eastAsia"/>
        </w:rPr>
        <w:t>教程：基础篇（附光盘）</w:t>
      </w:r>
      <w:r>
        <w:rPr>
          <w:rFonts w:hint="eastAsia"/>
        </w:rPr>
        <w:t xml:space="preserve">; </w:t>
      </w:r>
      <w:r>
        <w:rPr>
          <w:rFonts w:hint="eastAsia"/>
        </w:rPr>
        <w:t>北京航空航天大学出版社</w:t>
      </w:r>
      <w:r>
        <w:rPr>
          <w:rFonts w:hint="eastAsia"/>
        </w:rPr>
        <w:t>; 2007.</w:t>
      </w:r>
    </w:p>
    <w:p w:rsidR="00F8194F" w:rsidRDefault="00F8194F" w:rsidP="00BC666A">
      <w:pPr>
        <w:widowControl/>
        <w:spacing w:line="400" w:lineRule="exact"/>
      </w:pPr>
      <w:r>
        <w:rPr>
          <w:rFonts w:hint="eastAsia"/>
        </w:rPr>
        <w:t xml:space="preserve">[3] </w:t>
      </w:r>
      <w:r w:rsidR="006E731A">
        <w:rPr>
          <w:rFonts w:hint="eastAsia"/>
        </w:rPr>
        <w:t>XuHua Fang, Jianhong Fang; Human Motion Tracking Based on Adaptive Template Matching and GM(1,1)[J]; Intelligent Systems and Applications; 2009; Page(s):1-4.</w:t>
      </w:r>
    </w:p>
    <w:p w:rsidR="00BC666A" w:rsidRDefault="008D5611" w:rsidP="00BC666A">
      <w:pPr>
        <w:widowControl/>
        <w:spacing w:line="400" w:lineRule="exact"/>
      </w:pPr>
      <w:r w:rsidRPr="008D5611">
        <w:rPr>
          <w:rFonts w:hint="eastAsia"/>
        </w:rPr>
        <w:t>[4]</w:t>
      </w:r>
      <w:r w:rsidRPr="008D5611">
        <w:t xml:space="preserve"> </w:t>
      </w:r>
      <w:hyperlink r:id="rId19" w:history="1">
        <w:r w:rsidR="009568C4">
          <w:t>Chengjun</w:t>
        </w:r>
        <w:r w:rsidR="009568C4">
          <w:rPr>
            <w:rFonts w:hint="eastAsia"/>
          </w:rPr>
          <w:t xml:space="preserve"> </w:t>
        </w:r>
        <w:r w:rsidR="00033ACC" w:rsidRPr="00033ACC">
          <w:t>Jin</w:t>
        </w:r>
      </w:hyperlink>
      <w:r w:rsidR="009568C4">
        <w:rPr>
          <w:rFonts w:hint="eastAsia"/>
        </w:rPr>
        <w:t xml:space="preserve">, </w:t>
      </w:r>
      <w:hyperlink r:id="rId20" w:history="1">
        <w:r w:rsidR="009568C4">
          <w:t>Guiran</w:t>
        </w:r>
        <w:r w:rsidR="009568C4">
          <w:rPr>
            <w:rFonts w:hint="eastAsia"/>
          </w:rPr>
          <w:t xml:space="preserve"> </w:t>
        </w:r>
        <w:r w:rsidR="00033ACC" w:rsidRPr="00033ACC">
          <w:t>Chang</w:t>
        </w:r>
      </w:hyperlink>
      <w:r w:rsidR="009568C4">
        <w:rPr>
          <w:rFonts w:hint="eastAsia"/>
        </w:rPr>
        <w:t xml:space="preserve">, </w:t>
      </w:r>
      <w:hyperlink r:id="rId21" w:history="1">
        <w:r w:rsidR="009568C4">
          <w:t>Wei</w:t>
        </w:r>
        <w:r w:rsidR="009568C4">
          <w:rPr>
            <w:rFonts w:hint="eastAsia"/>
          </w:rPr>
          <w:t xml:space="preserve"> </w:t>
        </w:r>
        <w:r w:rsidR="00033ACC" w:rsidRPr="00033ACC">
          <w:t>Cheng</w:t>
        </w:r>
      </w:hyperlink>
      <w:r w:rsidR="009568C4">
        <w:rPr>
          <w:rFonts w:hint="eastAsia"/>
        </w:rPr>
        <w:t xml:space="preserve">, </w:t>
      </w:r>
      <w:hyperlink r:id="rId22" w:history="1">
        <w:r w:rsidR="009568C4">
          <w:t>Huiyan</w:t>
        </w:r>
        <w:r w:rsidR="00831B22">
          <w:rPr>
            <w:rFonts w:hint="eastAsia"/>
          </w:rPr>
          <w:t xml:space="preserve"> Jiang</w:t>
        </w:r>
        <w:r w:rsidR="00F2539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F2539D">
          <w:rPr>
            <w:rFonts w:hint="eastAsia"/>
          </w:rPr>
          <w:t>;</w:t>
        </w:r>
        <w:r w:rsidR="00831B22">
          <w:rPr>
            <w:rFonts w:hint="eastAsia"/>
          </w:rPr>
          <w:t xml:space="preserve"> </w:t>
        </w:r>
      </w:hyperlink>
      <w:hyperlink r:id="rId23" w:history="1">
        <w:r w:rsidR="00033ACC" w:rsidRPr="00033ACC">
          <w:t>2011 International Conference on </w:t>
        </w:r>
      </w:hyperlink>
      <w:r w:rsidR="00BC1D02" w:rsidRPr="00BC1D02">
        <w:t xml:space="preserve"> E -Bu</w:t>
      </w:r>
      <w:r w:rsidR="00BC1D02">
        <w:t>siness and E -Government (ICEE)</w:t>
      </w:r>
      <w:r w:rsidR="00BC1D02">
        <w:rPr>
          <w:rFonts w:hint="eastAsia"/>
        </w:rPr>
        <w:t>; 2011; Page(s):1-4.</w:t>
      </w:r>
    </w:p>
    <w:p w:rsidR="00CC4057" w:rsidRDefault="00CC4057" w:rsidP="00BC666A">
      <w:pPr>
        <w:widowControl/>
        <w:spacing w:line="400" w:lineRule="exact"/>
      </w:pPr>
      <w:r>
        <w:rPr>
          <w:rFonts w:hint="eastAsia"/>
        </w:rPr>
        <w:t>[5] Yang Shu-Ying, Zhang Cheng, Zhang We-Yu, He Pi-Lian; Unkonwn Moving Target Detecting and Tracking Base on Computer Vision[C]; Fourth InterNational Conference on Image and Graphics; 2007; Page(s):490-495.</w:t>
      </w:r>
    </w:p>
    <w:p w:rsidR="00F90A73" w:rsidRDefault="00F90A73" w:rsidP="00BC666A">
      <w:pPr>
        <w:widowControl/>
        <w:spacing w:line="400" w:lineRule="exact"/>
      </w:pPr>
      <w:r>
        <w:rPr>
          <w:rFonts w:hint="eastAsia"/>
        </w:rPr>
        <w:t>[6] Kesrarat D., Patanavijit V.; Experimental study efficiency of robust models of Lucas-Kanade optical flow algorithms in the present of Non-Gaussian Noise[C]; 2012 4</w:t>
      </w:r>
      <w:r w:rsidRPr="00F90A73">
        <w:rPr>
          <w:rFonts w:hint="eastAsia"/>
          <w:vertAlign w:val="superscript"/>
        </w:rPr>
        <w:t>th</w:t>
      </w:r>
      <w:r>
        <w:rPr>
          <w:rFonts w:hint="eastAsia"/>
        </w:rPr>
        <w:t xml:space="preserve"> International Conference on Knowledege and Smart Technology (KST); 2012; Page(s): 43-48;</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 On the analyses of background subtraction techniques using Gaussian Mixture Models</w:t>
      </w:r>
      <w:r w:rsidR="00CA79ED">
        <w:rPr>
          <w:rFonts w:hint="eastAsia"/>
        </w:rPr>
        <w:t>[C]</w:t>
      </w:r>
      <w:r w:rsidR="00387E0A">
        <w:rPr>
          <w:rFonts w:hint="eastAsia"/>
        </w:rPr>
        <w:t xml:space="preserve">; </w:t>
      </w:r>
      <w:r>
        <w:rPr>
          <w:rFonts w:hint="eastAsia"/>
        </w:rPr>
        <w:t>2010 IEEE International Conference on Acoustics Speech and Signal Processing (ICASSP); 2010; Page(s):4042-4045.</w:t>
      </w:r>
    </w:p>
    <w:p w:rsidR="00B732E9" w:rsidRDefault="00B732E9" w:rsidP="00387E0A">
      <w:pPr>
        <w:widowControl/>
        <w:spacing w:line="400" w:lineRule="exact"/>
      </w:pPr>
      <w:r>
        <w:rPr>
          <w:rFonts w:hint="eastAsia"/>
        </w:rPr>
        <w:t xml:space="preserve">[8] </w:t>
      </w:r>
      <w:r w:rsidR="006E38CF">
        <w:rPr>
          <w:rFonts w:hint="eastAsia"/>
        </w:rPr>
        <w:t>Omer O.A.; Region-based Horn-Schunck optical flow estimation[C]; 2012 Japan-Egypt Conference on Electronics, Communications and Computers (JEC-ECC); 2012; Page(s):73-78.</w:t>
      </w:r>
    </w:p>
    <w:p w:rsidR="005B2D17" w:rsidRPr="008D5611"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Pr>
          <w:rFonts w:hint="eastAsia"/>
        </w:rPr>
        <w:t xml:space="preserve">; </w:t>
      </w:r>
      <w:r>
        <w:rPr>
          <w:rFonts w:hint="eastAsia"/>
        </w:rPr>
        <w:t>一种基于三帧差分法和边缘信息的运动目标检测方法</w:t>
      </w:r>
      <w:r>
        <w:rPr>
          <w:rFonts w:hint="eastAsia"/>
        </w:rPr>
        <w:t xml:space="preserve">[J]; </w:t>
      </w:r>
      <w:r>
        <w:rPr>
          <w:rFonts w:hint="eastAsia"/>
        </w:rPr>
        <w:t>电子与信息学报第</w:t>
      </w:r>
      <w:r>
        <w:rPr>
          <w:rFonts w:hint="eastAsia"/>
        </w:rPr>
        <w:t>32</w:t>
      </w:r>
      <w:r>
        <w:rPr>
          <w:rFonts w:hint="eastAsia"/>
        </w:rPr>
        <w:t>卷第</w:t>
      </w:r>
      <w:r>
        <w:rPr>
          <w:rFonts w:hint="eastAsia"/>
        </w:rPr>
        <w:t>4</w:t>
      </w:r>
      <w:r>
        <w:rPr>
          <w:rFonts w:hint="eastAsia"/>
        </w:rPr>
        <w:t>期</w:t>
      </w:r>
      <w:r>
        <w:rPr>
          <w:rFonts w:hint="eastAsia"/>
        </w:rPr>
        <w:t>; 2010</w:t>
      </w:r>
      <w:r>
        <w:rPr>
          <w:rFonts w:hint="eastAsia"/>
        </w:rPr>
        <w:t>年</w:t>
      </w:r>
      <w:r>
        <w:rPr>
          <w:rFonts w:hint="eastAsia"/>
        </w:rPr>
        <w:t>4</w:t>
      </w:r>
      <w:r>
        <w:rPr>
          <w:rFonts w:hint="eastAsia"/>
        </w:rPr>
        <w:t>月</w:t>
      </w:r>
      <w:r>
        <w:rPr>
          <w:rFonts w:hint="eastAsia"/>
        </w:rPr>
        <w:t>; Page(s):394-397.</w:t>
      </w:r>
    </w:p>
    <w:sectPr w:rsidR="005B2D17" w:rsidRPr="008D56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88B" w:rsidRDefault="0078288B" w:rsidP="00317348">
      <w:r>
        <w:separator/>
      </w:r>
    </w:p>
  </w:endnote>
  <w:endnote w:type="continuationSeparator" w:id="0">
    <w:p w:rsidR="0078288B" w:rsidRDefault="0078288B"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88B" w:rsidRDefault="0078288B" w:rsidP="00317348">
      <w:r>
        <w:separator/>
      </w:r>
    </w:p>
  </w:footnote>
  <w:footnote w:type="continuationSeparator" w:id="0">
    <w:p w:rsidR="0078288B" w:rsidRDefault="0078288B"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14"/>
  </w:num>
  <w:num w:numId="4">
    <w:abstractNumId w:val="17"/>
  </w:num>
  <w:num w:numId="5">
    <w:abstractNumId w:val="11"/>
  </w:num>
  <w:num w:numId="6">
    <w:abstractNumId w:val="8"/>
  </w:num>
  <w:num w:numId="7">
    <w:abstractNumId w:val="7"/>
  </w:num>
  <w:num w:numId="8">
    <w:abstractNumId w:val="15"/>
  </w:num>
  <w:num w:numId="9">
    <w:abstractNumId w:val="4"/>
  </w:num>
  <w:num w:numId="10">
    <w:abstractNumId w:val="5"/>
  </w:num>
  <w:num w:numId="11">
    <w:abstractNumId w:val="19"/>
  </w:num>
  <w:num w:numId="12">
    <w:abstractNumId w:val="6"/>
  </w:num>
  <w:num w:numId="13">
    <w:abstractNumId w:val="16"/>
  </w:num>
  <w:num w:numId="14">
    <w:abstractNumId w:val="10"/>
  </w:num>
  <w:num w:numId="15">
    <w:abstractNumId w:val="2"/>
  </w:num>
  <w:num w:numId="16">
    <w:abstractNumId w:val="12"/>
  </w:num>
  <w:num w:numId="17">
    <w:abstractNumId w:val="1"/>
  </w:num>
  <w:num w:numId="18">
    <w:abstractNumId w:val="18"/>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0A4"/>
    <w:rsid w:val="00003CC5"/>
    <w:rsid w:val="00015591"/>
    <w:rsid w:val="000210B4"/>
    <w:rsid w:val="00023355"/>
    <w:rsid w:val="00023ACB"/>
    <w:rsid w:val="00026C25"/>
    <w:rsid w:val="000279D0"/>
    <w:rsid w:val="00033ACC"/>
    <w:rsid w:val="000357CB"/>
    <w:rsid w:val="0003796C"/>
    <w:rsid w:val="000425B6"/>
    <w:rsid w:val="00043D43"/>
    <w:rsid w:val="00044BE0"/>
    <w:rsid w:val="00061739"/>
    <w:rsid w:val="00061BD0"/>
    <w:rsid w:val="000659F5"/>
    <w:rsid w:val="00066119"/>
    <w:rsid w:val="00072435"/>
    <w:rsid w:val="00072919"/>
    <w:rsid w:val="000752FD"/>
    <w:rsid w:val="000808A6"/>
    <w:rsid w:val="00081BDE"/>
    <w:rsid w:val="00082335"/>
    <w:rsid w:val="00082EDF"/>
    <w:rsid w:val="00083412"/>
    <w:rsid w:val="00092CA4"/>
    <w:rsid w:val="00092CD6"/>
    <w:rsid w:val="000959EB"/>
    <w:rsid w:val="00095AC6"/>
    <w:rsid w:val="000A0E35"/>
    <w:rsid w:val="000A224E"/>
    <w:rsid w:val="000A3DBA"/>
    <w:rsid w:val="000A597E"/>
    <w:rsid w:val="000B36DA"/>
    <w:rsid w:val="000B41AF"/>
    <w:rsid w:val="000B5111"/>
    <w:rsid w:val="000D00FC"/>
    <w:rsid w:val="000D1B58"/>
    <w:rsid w:val="000D57FD"/>
    <w:rsid w:val="000D7E50"/>
    <w:rsid w:val="000E35BA"/>
    <w:rsid w:val="000E5FA2"/>
    <w:rsid w:val="000E71D0"/>
    <w:rsid w:val="000F04B5"/>
    <w:rsid w:val="000F2266"/>
    <w:rsid w:val="000F43C7"/>
    <w:rsid w:val="001004C8"/>
    <w:rsid w:val="00116503"/>
    <w:rsid w:val="00117286"/>
    <w:rsid w:val="00126C6B"/>
    <w:rsid w:val="001302BD"/>
    <w:rsid w:val="001325E3"/>
    <w:rsid w:val="001365E9"/>
    <w:rsid w:val="001376DC"/>
    <w:rsid w:val="001403B5"/>
    <w:rsid w:val="001536AA"/>
    <w:rsid w:val="00154BCC"/>
    <w:rsid w:val="001556AA"/>
    <w:rsid w:val="001617EA"/>
    <w:rsid w:val="001642E4"/>
    <w:rsid w:val="00193C97"/>
    <w:rsid w:val="001A1360"/>
    <w:rsid w:val="001A2C4B"/>
    <w:rsid w:val="001B05D3"/>
    <w:rsid w:val="001C5D37"/>
    <w:rsid w:val="00202E7A"/>
    <w:rsid w:val="00204695"/>
    <w:rsid w:val="00217ADA"/>
    <w:rsid w:val="002227B3"/>
    <w:rsid w:val="002242F2"/>
    <w:rsid w:val="0023084C"/>
    <w:rsid w:val="00231934"/>
    <w:rsid w:val="00245F39"/>
    <w:rsid w:val="00246E43"/>
    <w:rsid w:val="00252156"/>
    <w:rsid w:val="00256A7E"/>
    <w:rsid w:val="00264D5B"/>
    <w:rsid w:val="00267E6F"/>
    <w:rsid w:val="00284D7C"/>
    <w:rsid w:val="002874E9"/>
    <w:rsid w:val="00291645"/>
    <w:rsid w:val="00293406"/>
    <w:rsid w:val="00296D41"/>
    <w:rsid w:val="002B487F"/>
    <w:rsid w:val="002C5B62"/>
    <w:rsid w:val="002D6E30"/>
    <w:rsid w:val="002D7C3C"/>
    <w:rsid w:val="002E3CFB"/>
    <w:rsid w:val="002E55B5"/>
    <w:rsid w:val="002E6858"/>
    <w:rsid w:val="002F16F3"/>
    <w:rsid w:val="002F28D0"/>
    <w:rsid w:val="002F55D3"/>
    <w:rsid w:val="0031261A"/>
    <w:rsid w:val="00316C34"/>
    <w:rsid w:val="00317348"/>
    <w:rsid w:val="00320668"/>
    <w:rsid w:val="00322CB6"/>
    <w:rsid w:val="00323180"/>
    <w:rsid w:val="00325FC5"/>
    <w:rsid w:val="00336504"/>
    <w:rsid w:val="0034338B"/>
    <w:rsid w:val="00343A4B"/>
    <w:rsid w:val="0034464A"/>
    <w:rsid w:val="0035447B"/>
    <w:rsid w:val="00366F79"/>
    <w:rsid w:val="00367967"/>
    <w:rsid w:val="00374A35"/>
    <w:rsid w:val="00377DD5"/>
    <w:rsid w:val="00381A88"/>
    <w:rsid w:val="00387E0A"/>
    <w:rsid w:val="003A134A"/>
    <w:rsid w:val="003A2897"/>
    <w:rsid w:val="003A3F21"/>
    <w:rsid w:val="003A4B96"/>
    <w:rsid w:val="003A7AF5"/>
    <w:rsid w:val="003B1D6F"/>
    <w:rsid w:val="003C2683"/>
    <w:rsid w:val="003C7A10"/>
    <w:rsid w:val="003C7B87"/>
    <w:rsid w:val="003D0F3E"/>
    <w:rsid w:val="003D310D"/>
    <w:rsid w:val="003D4557"/>
    <w:rsid w:val="003D6321"/>
    <w:rsid w:val="003E101D"/>
    <w:rsid w:val="003F6047"/>
    <w:rsid w:val="00401ACD"/>
    <w:rsid w:val="00403564"/>
    <w:rsid w:val="00405B70"/>
    <w:rsid w:val="00414757"/>
    <w:rsid w:val="00415B4D"/>
    <w:rsid w:val="00421DE2"/>
    <w:rsid w:val="00430727"/>
    <w:rsid w:val="004538D3"/>
    <w:rsid w:val="00453D6B"/>
    <w:rsid w:val="004610BE"/>
    <w:rsid w:val="004669CB"/>
    <w:rsid w:val="00467052"/>
    <w:rsid w:val="00495008"/>
    <w:rsid w:val="00495E26"/>
    <w:rsid w:val="004B394D"/>
    <w:rsid w:val="004B59A8"/>
    <w:rsid w:val="004B7DE1"/>
    <w:rsid w:val="004C3CC0"/>
    <w:rsid w:val="004C4207"/>
    <w:rsid w:val="004C476E"/>
    <w:rsid w:val="004D1895"/>
    <w:rsid w:val="004D7EEE"/>
    <w:rsid w:val="004E0AED"/>
    <w:rsid w:val="004E3833"/>
    <w:rsid w:val="004E4262"/>
    <w:rsid w:val="004E6661"/>
    <w:rsid w:val="004F11D6"/>
    <w:rsid w:val="004F3AC4"/>
    <w:rsid w:val="004F4D84"/>
    <w:rsid w:val="004F78E8"/>
    <w:rsid w:val="00504CA4"/>
    <w:rsid w:val="00505362"/>
    <w:rsid w:val="00505986"/>
    <w:rsid w:val="00513B6D"/>
    <w:rsid w:val="00516464"/>
    <w:rsid w:val="00520C43"/>
    <w:rsid w:val="0052251F"/>
    <w:rsid w:val="0052433F"/>
    <w:rsid w:val="00524FBA"/>
    <w:rsid w:val="00525496"/>
    <w:rsid w:val="005273AF"/>
    <w:rsid w:val="00537AD0"/>
    <w:rsid w:val="005430AF"/>
    <w:rsid w:val="0054476B"/>
    <w:rsid w:val="00555EAF"/>
    <w:rsid w:val="00571482"/>
    <w:rsid w:val="00571E84"/>
    <w:rsid w:val="005813CB"/>
    <w:rsid w:val="005865F4"/>
    <w:rsid w:val="00591A02"/>
    <w:rsid w:val="00594F3B"/>
    <w:rsid w:val="005979AB"/>
    <w:rsid w:val="005A3C10"/>
    <w:rsid w:val="005B0301"/>
    <w:rsid w:val="005B2D17"/>
    <w:rsid w:val="005C08B8"/>
    <w:rsid w:val="005C183D"/>
    <w:rsid w:val="005C4596"/>
    <w:rsid w:val="005C5098"/>
    <w:rsid w:val="005C6B46"/>
    <w:rsid w:val="005D06F5"/>
    <w:rsid w:val="005D51B7"/>
    <w:rsid w:val="005E0B4C"/>
    <w:rsid w:val="00606FA0"/>
    <w:rsid w:val="00610C54"/>
    <w:rsid w:val="00611E69"/>
    <w:rsid w:val="006143D5"/>
    <w:rsid w:val="006145F8"/>
    <w:rsid w:val="006177D8"/>
    <w:rsid w:val="00621468"/>
    <w:rsid w:val="00621663"/>
    <w:rsid w:val="00623F01"/>
    <w:rsid w:val="0063419F"/>
    <w:rsid w:val="00647D05"/>
    <w:rsid w:val="00657D43"/>
    <w:rsid w:val="00662CDA"/>
    <w:rsid w:val="00666436"/>
    <w:rsid w:val="0066644D"/>
    <w:rsid w:val="00667750"/>
    <w:rsid w:val="006760B2"/>
    <w:rsid w:val="00676131"/>
    <w:rsid w:val="00681633"/>
    <w:rsid w:val="0068378A"/>
    <w:rsid w:val="00684F83"/>
    <w:rsid w:val="0068586E"/>
    <w:rsid w:val="00685CFC"/>
    <w:rsid w:val="00690DB4"/>
    <w:rsid w:val="00691353"/>
    <w:rsid w:val="006A4AD3"/>
    <w:rsid w:val="006A6506"/>
    <w:rsid w:val="006B5C12"/>
    <w:rsid w:val="006B72CB"/>
    <w:rsid w:val="006C25D0"/>
    <w:rsid w:val="006C6B3C"/>
    <w:rsid w:val="006C6BEA"/>
    <w:rsid w:val="006D5A74"/>
    <w:rsid w:val="006D7D08"/>
    <w:rsid w:val="006E38CF"/>
    <w:rsid w:val="006E5E56"/>
    <w:rsid w:val="006E731A"/>
    <w:rsid w:val="006F06F7"/>
    <w:rsid w:val="006F53E2"/>
    <w:rsid w:val="0070153C"/>
    <w:rsid w:val="007023FD"/>
    <w:rsid w:val="00706CE4"/>
    <w:rsid w:val="00712CE4"/>
    <w:rsid w:val="007257DD"/>
    <w:rsid w:val="007329B1"/>
    <w:rsid w:val="00747F6E"/>
    <w:rsid w:val="0075532E"/>
    <w:rsid w:val="00755F2E"/>
    <w:rsid w:val="00762E9C"/>
    <w:rsid w:val="00765D47"/>
    <w:rsid w:val="007741D3"/>
    <w:rsid w:val="0078288B"/>
    <w:rsid w:val="007877DD"/>
    <w:rsid w:val="00790801"/>
    <w:rsid w:val="007924E3"/>
    <w:rsid w:val="0079370A"/>
    <w:rsid w:val="00795ECC"/>
    <w:rsid w:val="007A28F9"/>
    <w:rsid w:val="007C3ADD"/>
    <w:rsid w:val="007E0FEF"/>
    <w:rsid w:val="007E5F76"/>
    <w:rsid w:val="007E6776"/>
    <w:rsid w:val="007F3527"/>
    <w:rsid w:val="007F4434"/>
    <w:rsid w:val="007F7F0D"/>
    <w:rsid w:val="00801762"/>
    <w:rsid w:val="00802DDB"/>
    <w:rsid w:val="00804111"/>
    <w:rsid w:val="00806469"/>
    <w:rsid w:val="0081251E"/>
    <w:rsid w:val="00814A31"/>
    <w:rsid w:val="00815F5E"/>
    <w:rsid w:val="00816230"/>
    <w:rsid w:val="0083003D"/>
    <w:rsid w:val="008305BD"/>
    <w:rsid w:val="00831B22"/>
    <w:rsid w:val="00835F0A"/>
    <w:rsid w:val="00840E0D"/>
    <w:rsid w:val="008447F6"/>
    <w:rsid w:val="00855634"/>
    <w:rsid w:val="00861F3A"/>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5611"/>
    <w:rsid w:val="008E7CD5"/>
    <w:rsid w:val="009039BD"/>
    <w:rsid w:val="009103C5"/>
    <w:rsid w:val="00914141"/>
    <w:rsid w:val="00915389"/>
    <w:rsid w:val="0092718F"/>
    <w:rsid w:val="00931052"/>
    <w:rsid w:val="009370B2"/>
    <w:rsid w:val="00942397"/>
    <w:rsid w:val="00942F19"/>
    <w:rsid w:val="00950D2B"/>
    <w:rsid w:val="009568C4"/>
    <w:rsid w:val="00960233"/>
    <w:rsid w:val="009662AC"/>
    <w:rsid w:val="00973D3F"/>
    <w:rsid w:val="009819BB"/>
    <w:rsid w:val="009824B6"/>
    <w:rsid w:val="009835BF"/>
    <w:rsid w:val="009870A2"/>
    <w:rsid w:val="00993F9B"/>
    <w:rsid w:val="00996D25"/>
    <w:rsid w:val="009C291D"/>
    <w:rsid w:val="009D03D7"/>
    <w:rsid w:val="009D7B9E"/>
    <w:rsid w:val="009F375B"/>
    <w:rsid w:val="00A0297E"/>
    <w:rsid w:val="00A04357"/>
    <w:rsid w:val="00A10B70"/>
    <w:rsid w:val="00A1456F"/>
    <w:rsid w:val="00A1579A"/>
    <w:rsid w:val="00A23D97"/>
    <w:rsid w:val="00A26DA6"/>
    <w:rsid w:val="00A31175"/>
    <w:rsid w:val="00A34051"/>
    <w:rsid w:val="00A478B7"/>
    <w:rsid w:val="00A56887"/>
    <w:rsid w:val="00A56E77"/>
    <w:rsid w:val="00A60AEE"/>
    <w:rsid w:val="00A62896"/>
    <w:rsid w:val="00A630F1"/>
    <w:rsid w:val="00A63D84"/>
    <w:rsid w:val="00A718CE"/>
    <w:rsid w:val="00A72A5E"/>
    <w:rsid w:val="00A823CC"/>
    <w:rsid w:val="00A907E4"/>
    <w:rsid w:val="00A9564B"/>
    <w:rsid w:val="00A95E89"/>
    <w:rsid w:val="00A9737E"/>
    <w:rsid w:val="00AA025D"/>
    <w:rsid w:val="00AB4F91"/>
    <w:rsid w:val="00AB51C1"/>
    <w:rsid w:val="00AC69D0"/>
    <w:rsid w:val="00AC7C3C"/>
    <w:rsid w:val="00AC7F61"/>
    <w:rsid w:val="00AE1B41"/>
    <w:rsid w:val="00B0486C"/>
    <w:rsid w:val="00B05AB4"/>
    <w:rsid w:val="00B121F7"/>
    <w:rsid w:val="00B140AA"/>
    <w:rsid w:val="00B1722F"/>
    <w:rsid w:val="00B22DFE"/>
    <w:rsid w:val="00B42412"/>
    <w:rsid w:val="00B42726"/>
    <w:rsid w:val="00B51F26"/>
    <w:rsid w:val="00B5390F"/>
    <w:rsid w:val="00B5706E"/>
    <w:rsid w:val="00B6349A"/>
    <w:rsid w:val="00B732E9"/>
    <w:rsid w:val="00B803CB"/>
    <w:rsid w:val="00B82D6F"/>
    <w:rsid w:val="00B8465B"/>
    <w:rsid w:val="00B90443"/>
    <w:rsid w:val="00B90BDD"/>
    <w:rsid w:val="00B945F5"/>
    <w:rsid w:val="00B97916"/>
    <w:rsid w:val="00BA05F6"/>
    <w:rsid w:val="00BA5E68"/>
    <w:rsid w:val="00BA7A38"/>
    <w:rsid w:val="00BA7A45"/>
    <w:rsid w:val="00BB4D3E"/>
    <w:rsid w:val="00BC0556"/>
    <w:rsid w:val="00BC1D02"/>
    <w:rsid w:val="00BC666A"/>
    <w:rsid w:val="00BE3355"/>
    <w:rsid w:val="00BE4250"/>
    <w:rsid w:val="00BF3026"/>
    <w:rsid w:val="00BF3ED7"/>
    <w:rsid w:val="00BF59E1"/>
    <w:rsid w:val="00BF6070"/>
    <w:rsid w:val="00BF695E"/>
    <w:rsid w:val="00BF714F"/>
    <w:rsid w:val="00C0449E"/>
    <w:rsid w:val="00C139A4"/>
    <w:rsid w:val="00C15A75"/>
    <w:rsid w:val="00C20B16"/>
    <w:rsid w:val="00C239C7"/>
    <w:rsid w:val="00C32B67"/>
    <w:rsid w:val="00C333EF"/>
    <w:rsid w:val="00C37FDB"/>
    <w:rsid w:val="00C40A96"/>
    <w:rsid w:val="00C41178"/>
    <w:rsid w:val="00C5292A"/>
    <w:rsid w:val="00C54ED1"/>
    <w:rsid w:val="00C637FA"/>
    <w:rsid w:val="00C65A5E"/>
    <w:rsid w:val="00C72501"/>
    <w:rsid w:val="00C81705"/>
    <w:rsid w:val="00C8326E"/>
    <w:rsid w:val="00C945D0"/>
    <w:rsid w:val="00CA4258"/>
    <w:rsid w:val="00CA44E3"/>
    <w:rsid w:val="00CA64F2"/>
    <w:rsid w:val="00CA79ED"/>
    <w:rsid w:val="00CB27A8"/>
    <w:rsid w:val="00CB41EC"/>
    <w:rsid w:val="00CB567D"/>
    <w:rsid w:val="00CC4057"/>
    <w:rsid w:val="00CC57FA"/>
    <w:rsid w:val="00CD0022"/>
    <w:rsid w:val="00CD0329"/>
    <w:rsid w:val="00CF46F5"/>
    <w:rsid w:val="00CF67A8"/>
    <w:rsid w:val="00CF6D61"/>
    <w:rsid w:val="00D02E71"/>
    <w:rsid w:val="00D063ED"/>
    <w:rsid w:val="00D1329E"/>
    <w:rsid w:val="00D15BA4"/>
    <w:rsid w:val="00D2355C"/>
    <w:rsid w:val="00D2673F"/>
    <w:rsid w:val="00D26ECB"/>
    <w:rsid w:val="00D34B8A"/>
    <w:rsid w:val="00D3552C"/>
    <w:rsid w:val="00D37319"/>
    <w:rsid w:val="00D411F8"/>
    <w:rsid w:val="00D500E1"/>
    <w:rsid w:val="00D61C1B"/>
    <w:rsid w:val="00D62EFE"/>
    <w:rsid w:val="00D64D39"/>
    <w:rsid w:val="00D65E4D"/>
    <w:rsid w:val="00D71662"/>
    <w:rsid w:val="00D71688"/>
    <w:rsid w:val="00D72C46"/>
    <w:rsid w:val="00D76F8B"/>
    <w:rsid w:val="00D77658"/>
    <w:rsid w:val="00D80839"/>
    <w:rsid w:val="00D91D26"/>
    <w:rsid w:val="00DA5D65"/>
    <w:rsid w:val="00DA6CD1"/>
    <w:rsid w:val="00DB484C"/>
    <w:rsid w:val="00DB67C8"/>
    <w:rsid w:val="00DC0D9A"/>
    <w:rsid w:val="00DC2243"/>
    <w:rsid w:val="00DC3F4C"/>
    <w:rsid w:val="00DC686A"/>
    <w:rsid w:val="00DE7833"/>
    <w:rsid w:val="00DF67B9"/>
    <w:rsid w:val="00E04C9A"/>
    <w:rsid w:val="00E1418C"/>
    <w:rsid w:val="00E1518F"/>
    <w:rsid w:val="00E219C3"/>
    <w:rsid w:val="00E315D3"/>
    <w:rsid w:val="00E47244"/>
    <w:rsid w:val="00E54C7D"/>
    <w:rsid w:val="00E5554C"/>
    <w:rsid w:val="00E5554E"/>
    <w:rsid w:val="00E64FBF"/>
    <w:rsid w:val="00E65694"/>
    <w:rsid w:val="00E701C0"/>
    <w:rsid w:val="00E7572F"/>
    <w:rsid w:val="00E9391D"/>
    <w:rsid w:val="00E9404C"/>
    <w:rsid w:val="00E954D1"/>
    <w:rsid w:val="00EB69A2"/>
    <w:rsid w:val="00EC5F19"/>
    <w:rsid w:val="00ED3454"/>
    <w:rsid w:val="00EE201F"/>
    <w:rsid w:val="00EE353A"/>
    <w:rsid w:val="00EF046F"/>
    <w:rsid w:val="00EF3BF0"/>
    <w:rsid w:val="00F1020B"/>
    <w:rsid w:val="00F11BB6"/>
    <w:rsid w:val="00F12391"/>
    <w:rsid w:val="00F145FE"/>
    <w:rsid w:val="00F15591"/>
    <w:rsid w:val="00F17CBE"/>
    <w:rsid w:val="00F20530"/>
    <w:rsid w:val="00F2539D"/>
    <w:rsid w:val="00F34866"/>
    <w:rsid w:val="00F36C44"/>
    <w:rsid w:val="00F44B96"/>
    <w:rsid w:val="00F47D7C"/>
    <w:rsid w:val="00F51229"/>
    <w:rsid w:val="00F53515"/>
    <w:rsid w:val="00F615DB"/>
    <w:rsid w:val="00F635F3"/>
    <w:rsid w:val="00F655C7"/>
    <w:rsid w:val="00F71FF2"/>
    <w:rsid w:val="00F76198"/>
    <w:rsid w:val="00F8194F"/>
    <w:rsid w:val="00F9058F"/>
    <w:rsid w:val="00F90890"/>
    <w:rsid w:val="00F90A73"/>
    <w:rsid w:val="00F946DE"/>
    <w:rsid w:val="00F96E12"/>
    <w:rsid w:val="00FA2FD7"/>
    <w:rsid w:val="00FB3397"/>
    <w:rsid w:val="00FC72F4"/>
    <w:rsid w:val="00FC7CC6"/>
    <w:rsid w:val="00FD1382"/>
    <w:rsid w:val="00FD64DD"/>
    <w:rsid w:val="00FD73BC"/>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ieeexplore.ieee.org/search/searchresult.jsp?searchWithin=p_Authors:.QT.Wei,%20Cheng.QT.&amp;searchWithin=p_Author_Ids:37931500300&amp;newsearch=true"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ieeexplore.ieee.org/search/searchresult.jsp?searchWithin=p_Authors:.QT.Guiran,%20Chang.QT.&amp;searchWithin=p_Author_Ids:37276340000&amp;newsearch=tr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hyperlink" Target="http://ieeexplore.ieee.org/search/searchresult.jsp?searchWithin=p_Authors:.QT.Chengjun,%20Jin.QT.&amp;searchWithin=p_Author_Ids:38026804800&amp;newsearch=true" TargetMode="External"/><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6.jpeg"/><Relationship Id="rId22" Type="http://schemas.openxmlformats.org/officeDocument/2006/relationships/hyperlink" Target="http://ieeexplore.ieee.org/search/searchresult.jsp?searchWithin=p_Authors:.QT.Huiyan,%20Jiang.QT.&amp;searchWithin=p_Author_Ids:38015119700&amp;newsearch=tru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9A271-844B-4F7D-AD47-D211FD34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3821</TotalTime>
  <Pages>23</Pages>
  <Words>2170</Words>
  <Characters>12375</Characters>
  <Application>Microsoft Office Word</Application>
  <DocSecurity>0</DocSecurity>
  <Lines>103</Lines>
  <Paragraphs>29</Paragraphs>
  <ScaleCrop>false</ScaleCrop>
  <Company/>
  <LinksUpToDate>false</LinksUpToDate>
  <CharactersWithSpaces>14516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462</cp:revision>
  <dcterms:created xsi:type="dcterms:W3CDTF">2013-07-10T14:17:00Z</dcterms:created>
  <dcterms:modified xsi:type="dcterms:W3CDTF">2013-09-06T00:58:00Z</dcterms:modified>
</cp:coreProperties>
</file>