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D2007" w:rsidRDefault="00BC2CB9" w:rsidP="000C7F3A">
      <w:pPr>
        <w:pStyle w:val="a5"/>
        <w:spacing w:line="480" w:lineRule="exact"/>
        <w:rPr>
          <w:rFonts w:ascii="標楷體" w:hAnsi="標楷體"/>
          <w:color w:val="000000" w:themeColor="text1"/>
          <w:spacing w:val="8"/>
          <w:szCs w:val="32"/>
        </w:rPr>
      </w:pPr>
      <w:r w:rsidRPr="008D2007">
        <w:rPr>
          <w:rFonts w:ascii="標楷體" w:hAnsi="標楷體"/>
          <w:color w:val="000000" w:themeColor="text1"/>
          <w:spacing w:val="8"/>
          <w:szCs w:val="32"/>
        </w:rPr>
        <w:t>立法院第</w:t>
      </w:r>
      <w:r w:rsidR="002A4DCB" w:rsidRPr="008D2007">
        <w:rPr>
          <w:rFonts w:ascii="標楷體" w:hAnsi="標楷體" w:hint="eastAsia"/>
          <w:color w:val="000000" w:themeColor="text1"/>
          <w:spacing w:val="8"/>
          <w:szCs w:val="32"/>
        </w:rPr>
        <w:t>8</w:t>
      </w:r>
      <w:r w:rsidRPr="008D2007">
        <w:rPr>
          <w:rFonts w:ascii="標楷體" w:hAnsi="標楷體"/>
          <w:color w:val="000000" w:themeColor="text1"/>
          <w:spacing w:val="8"/>
          <w:szCs w:val="32"/>
        </w:rPr>
        <w:t>屆第</w:t>
      </w:r>
      <w:r w:rsidR="00275B54" w:rsidRPr="008D2007">
        <w:rPr>
          <w:rFonts w:ascii="標楷體" w:hAnsi="標楷體" w:hint="eastAsia"/>
          <w:color w:val="000000" w:themeColor="text1"/>
          <w:spacing w:val="8"/>
          <w:szCs w:val="32"/>
        </w:rPr>
        <w:t>2</w:t>
      </w:r>
      <w:r w:rsidRPr="008D2007">
        <w:rPr>
          <w:rFonts w:ascii="標楷體" w:hAnsi="標楷體"/>
          <w:color w:val="000000" w:themeColor="text1"/>
          <w:spacing w:val="8"/>
          <w:szCs w:val="32"/>
        </w:rPr>
        <w:t>會期經濟委員會第</w:t>
      </w:r>
      <w:r w:rsidR="00F832B5" w:rsidRPr="008D2007">
        <w:rPr>
          <w:rFonts w:ascii="標楷體" w:hAnsi="標楷體" w:hint="eastAsia"/>
          <w:color w:val="000000" w:themeColor="text1"/>
          <w:spacing w:val="8"/>
          <w:szCs w:val="32"/>
        </w:rPr>
        <w:t>2</w:t>
      </w:r>
      <w:r w:rsidR="00CE5257" w:rsidRPr="008D2007">
        <w:rPr>
          <w:rFonts w:ascii="標楷體" w:hAnsi="標楷體" w:hint="eastAsia"/>
          <w:color w:val="000000" w:themeColor="text1"/>
          <w:spacing w:val="8"/>
          <w:szCs w:val="32"/>
        </w:rPr>
        <w:t>7</w:t>
      </w:r>
      <w:r w:rsidRPr="008D2007">
        <w:rPr>
          <w:rFonts w:ascii="標楷體" w:hAnsi="標楷體"/>
          <w:color w:val="000000" w:themeColor="text1"/>
          <w:spacing w:val="8"/>
          <w:szCs w:val="32"/>
        </w:rPr>
        <w:t>次全體委員會議議事錄</w:t>
      </w:r>
    </w:p>
    <w:p w:rsidR="0014671E" w:rsidRPr="008D2007" w:rsidRDefault="0014671E" w:rsidP="00F91297">
      <w:pPr>
        <w:spacing w:line="480" w:lineRule="exact"/>
        <w:ind w:left="1695" w:rightChars="52" w:right="173" w:hangingChars="510" w:hanging="1695"/>
        <w:jc w:val="both"/>
        <w:rPr>
          <w:rFonts w:ascii="標楷體" w:hAnsi="標楷體"/>
          <w:color w:val="000000" w:themeColor="text1"/>
        </w:rPr>
      </w:pPr>
      <w:r w:rsidRPr="008D2007">
        <w:rPr>
          <w:rFonts w:ascii="標楷體" w:hAnsi="標楷體"/>
          <w:color w:val="000000" w:themeColor="text1"/>
        </w:rPr>
        <w:t>時</w:t>
      </w:r>
      <w:r w:rsidR="00001F14" w:rsidRPr="008D2007">
        <w:rPr>
          <w:rFonts w:ascii="標楷體" w:hAnsi="標楷體" w:hint="eastAsia"/>
          <w:color w:val="000000" w:themeColor="text1"/>
        </w:rPr>
        <w:t xml:space="preserve">　　</w:t>
      </w:r>
      <w:r w:rsidRPr="008D2007">
        <w:rPr>
          <w:rFonts w:ascii="標楷體" w:hAnsi="標楷體"/>
          <w:color w:val="000000" w:themeColor="text1"/>
        </w:rPr>
        <w:t>間：</w:t>
      </w:r>
      <w:r w:rsidR="0018727E" w:rsidRPr="008D2007">
        <w:rPr>
          <w:rFonts w:ascii="標楷體" w:hAnsi="標楷體"/>
          <w:color w:val="000000" w:themeColor="text1"/>
          <w:kern w:val="20"/>
        </w:rPr>
        <w:t>中華民國</w:t>
      </w:r>
      <w:r w:rsidR="002A4DCB" w:rsidRPr="008D2007">
        <w:rPr>
          <w:rFonts w:ascii="標楷體" w:hAnsi="標楷體" w:hint="eastAsia"/>
          <w:color w:val="000000" w:themeColor="text1"/>
          <w:kern w:val="20"/>
        </w:rPr>
        <w:t>10</w:t>
      </w:r>
      <w:r w:rsidR="00FC0841" w:rsidRPr="008D2007">
        <w:rPr>
          <w:rFonts w:ascii="標楷體" w:hAnsi="標楷體" w:hint="eastAsia"/>
          <w:color w:val="000000" w:themeColor="text1"/>
          <w:kern w:val="20"/>
        </w:rPr>
        <w:t>2</w:t>
      </w:r>
      <w:r w:rsidR="0018727E" w:rsidRPr="008D2007">
        <w:rPr>
          <w:rFonts w:ascii="標楷體" w:hAnsi="標楷體"/>
          <w:color w:val="000000" w:themeColor="text1"/>
          <w:kern w:val="20"/>
        </w:rPr>
        <w:t>年</w:t>
      </w:r>
      <w:r w:rsidR="00F832B5" w:rsidRPr="008D2007">
        <w:rPr>
          <w:rFonts w:ascii="標楷體" w:hAnsi="標楷體" w:hint="eastAsia"/>
          <w:color w:val="000000" w:themeColor="text1"/>
          <w:kern w:val="20"/>
        </w:rPr>
        <w:t>1</w:t>
      </w:r>
      <w:r w:rsidR="004A11C7" w:rsidRPr="008D2007">
        <w:rPr>
          <w:rFonts w:ascii="標楷體" w:hAnsi="標楷體"/>
          <w:color w:val="000000" w:themeColor="text1"/>
          <w:kern w:val="20"/>
        </w:rPr>
        <w:t>月</w:t>
      </w:r>
      <w:r w:rsidR="00FC0841" w:rsidRPr="008D2007">
        <w:rPr>
          <w:rFonts w:ascii="標楷體" w:hAnsi="標楷體" w:hint="eastAsia"/>
          <w:color w:val="000000" w:themeColor="text1"/>
          <w:kern w:val="20"/>
        </w:rPr>
        <w:t>7</w:t>
      </w:r>
      <w:r w:rsidR="004A11C7" w:rsidRPr="008D2007">
        <w:rPr>
          <w:rFonts w:ascii="標楷體" w:hAnsi="標楷體"/>
          <w:color w:val="000000" w:themeColor="text1"/>
          <w:kern w:val="20"/>
        </w:rPr>
        <w:t>日（星期</w:t>
      </w:r>
      <w:r w:rsidR="00F832B5" w:rsidRPr="008D2007">
        <w:rPr>
          <w:rFonts w:ascii="標楷體" w:hAnsi="標楷體" w:hint="eastAsia"/>
          <w:color w:val="000000" w:themeColor="text1"/>
          <w:kern w:val="20"/>
        </w:rPr>
        <w:t>一</w:t>
      </w:r>
      <w:r w:rsidR="004A11C7" w:rsidRPr="008D2007">
        <w:rPr>
          <w:rFonts w:ascii="標楷體" w:hAnsi="標楷體"/>
          <w:color w:val="000000" w:themeColor="text1"/>
          <w:kern w:val="20"/>
        </w:rPr>
        <w:t>）上午</w:t>
      </w:r>
      <w:r w:rsidR="004A11C7" w:rsidRPr="008D2007">
        <w:rPr>
          <w:rFonts w:ascii="標楷體" w:hAnsi="標楷體" w:hint="eastAsia"/>
          <w:color w:val="000000" w:themeColor="text1"/>
          <w:kern w:val="20"/>
        </w:rPr>
        <w:t>9</w:t>
      </w:r>
      <w:r w:rsidR="004A11C7" w:rsidRPr="008D2007">
        <w:rPr>
          <w:rFonts w:ascii="標楷體" w:hAnsi="標楷體"/>
          <w:color w:val="000000" w:themeColor="text1"/>
          <w:kern w:val="20"/>
        </w:rPr>
        <w:t>時</w:t>
      </w:r>
      <w:r w:rsidR="00D83A3D" w:rsidRPr="008D2007">
        <w:rPr>
          <w:rFonts w:ascii="標楷體" w:hAnsi="標楷體" w:hint="eastAsia"/>
          <w:color w:val="000000" w:themeColor="text1"/>
          <w:kern w:val="20"/>
        </w:rPr>
        <w:t>1分</w:t>
      </w:r>
      <w:r w:rsidR="004A11C7" w:rsidRPr="008D2007">
        <w:rPr>
          <w:rFonts w:ascii="標楷體" w:hAnsi="標楷體"/>
          <w:color w:val="000000" w:themeColor="text1"/>
          <w:kern w:val="20"/>
        </w:rPr>
        <w:t>至</w:t>
      </w:r>
      <w:r w:rsidR="00B65D28" w:rsidRPr="008D2007">
        <w:rPr>
          <w:rFonts w:ascii="標楷體" w:hAnsi="標楷體" w:hint="eastAsia"/>
          <w:color w:val="000000" w:themeColor="text1"/>
          <w:kern w:val="20"/>
        </w:rPr>
        <w:t>12</w:t>
      </w:r>
      <w:r w:rsidR="004A11C7" w:rsidRPr="008D2007">
        <w:rPr>
          <w:rFonts w:ascii="標楷體" w:hAnsi="標楷體" w:hint="eastAsia"/>
          <w:color w:val="000000" w:themeColor="text1"/>
          <w:kern w:val="20"/>
        </w:rPr>
        <w:t>時</w:t>
      </w:r>
      <w:r w:rsidR="00763617" w:rsidRPr="008D2007">
        <w:rPr>
          <w:rFonts w:ascii="標楷體" w:hAnsi="標楷體" w:hint="eastAsia"/>
          <w:color w:val="000000" w:themeColor="text1"/>
          <w:kern w:val="20"/>
        </w:rPr>
        <w:t>5</w:t>
      </w:r>
      <w:r w:rsidR="00C875E4" w:rsidRPr="008D2007">
        <w:rPr>
          <w:rFonts w:ascii="標楷體" w:hAnsi="標楷體" w:hint="eastAsia"/>
          <w:color w:val="000000" w:themeColor="text1"/>
          <w:kern w:val="20"/>
        </w:rPr>
        <w:t>3</w:t>
      </w:r>
      <w:r w:rsidR="004A11C7" w:rsidRPr="008D2007">
        <w:rPr>
          <w:rFonts w:ascii="標楷體" w:hAnsi="標楷體" w:hint="eastAsia"/>
          <w:color w:val="000000" w:themeColor="text1"/>
          <w:kern w:val="20"/>
        </w:rPr>
        <w:t>分、</w:t>
      </w:r>
      <w:r w:rsidR="005A770C" w:rsidRPr="008D2007">
        <w:rPr>
          <w:rFonts w:ascii="標楷體" w:hAnsi="標楷體" w:hint="eastAsia"/>
          <w:color w:val="000000" w:themeColor="text1"/>
          <w:kern w:val="20"/>
        </w:rPr>
        <w:t>1</w:t>
      </w:r>
      <w:r w:rsidR="00857E29" w:rsidRPr="008D2007">
        <w:rPr>
          <w:rFonts w:ascii="標楷體" w:hAnsi="標楷體"/>
          <w:color w:val="000000" w:themeColor="text1"/>
          <w:kern w:val="20"/>
        </w:rPr>
        <w:t>月</w:t>
      </w:r>
      <w:r w:rsidR="00FC0841" w:rsidRPr="008D2007">
        <w:rPr>
          <w:rFonts w:ascii="標楷體" w:hAnsi="標楷體" w:hint="eastAsia"/>
          <w:color w:val="000000" w:themeColor="text1"/>
          <w:kern w:val="20"/>
        </w:rPr>
        <w:t>9</w:t>
      </w:r>
      <w:r w:rsidR="00857E29" w:rsidRPr="008D2007">
        <w:rPr>
          <w:rFonts w:ascii="標楷體" w:hAnsi="標楷體"/>
          <w:color w:val="000000" w:themeColor="text1"/>
          <w:kern w:val="20"/>
        </w:rPr>
        <w:t>日（星期</w:t>
      </w:r>
      <w:r w:rsidR="00F832B5" w:rsidRPr="008D2007">
        <w:rPr>
          <w:rFonts w:ascii="標楷體" w:hAnsi="標楷體" w:hint="eastAsia"/>
          <w:color w:val="000000" w:themeColor="text1"/>
          <w:kern w:val="20"/>
        </w:rPr>
        <w:t>三</w:t>
      </w:r>
      <w:r w:rsidR="00857E29" w:rsidRPr="008D2007">
        <w:rPr>
          <w:rFonts w:ascii="標楷體" w:hAnsi="標楷體"/>
          <w:color w:val="000000" w:themeColor="text1"/>
          <w:kern w:val="20"/>
        </w:rPr>
        <w:t>）</w:t>
      </w:r>
      <w:r w:rsidR="00F91297" w:rsidRPr="008D2007">
        <w:rPr>
          <w:rFonts w:ascii="標楷體" w:hAnsi="標楷體"/>
          <w:color w:val="000000" w:themeColor="text1"/>
          <w:kern w:val="20"/>
        </w:rPr>
        <w:t>上午</w:t>
      </w:r>
      <w:r w:rsidR="00F91297" w:rsidRPr="008D2007">
        <w:rPr>
          <w:rFonts w:ascii="標楷體" w:hAnsi="標楷體" w:hint="eastAsia"/>
          <w:color w:val="000000" w:themeColor="text1"/>
          <w:kern w:val="20"/>
        </w:rPr>
        <w:t>9</w:t>
      </w:r>
      <w:r w:rsidR="00F91297" w:rsidRPr="008D2007">
        <w:rPr>
          <w:rFonts w:ascii="標楷體" w:hAnsi="標楷體"/>
          <w:color w:val="000000" w:themeColor="text1"/>
          <w:kern w:val="20"/>
        </w:rPr>
        <w:t>時</w:t>
      </w:r>
      <w:r w:rsidR="008735F4" w:rsidRPr="008D2007">
        <w:rPr>
          <w:rFonts w:ascii="標楷體" w:hAnsi="標楷體" w:hint="eastAsia"/>
          <w:color w:val="000000" w:themeColor="text1"/>
          <w:kern w:val="20"/>
        </w:rPr>
        <w:t>10</w:t>
      </w:r>
      <w:r w:rsidR="00F91297" w:rsidRPr="008D2007">
        <w:rPr>
          <w:rFonts w:ascii="標楷體" w:hAnsi="標楷體" w:hint="eastAsia"/>
          <w:color w:val="000000" w:themeColor="text1"/>
          <w:kern w:val="20"/>
        </w:rPr>
        <w:t>分</w:t>
      </w:r>
      <w:r w:rsidR="00F91297" w:rsidRPr="008D2007">
        <w:rPr>
          <w:rFonts w:ascii="標楷體" w:hAnsi="標楷體"/>
          <w:color w:val="000000" w:themeColor="text1"/>
          <w:kern w:val="20"/>
        </w:rPr>
        <w:t>至</w:t>
      </w:r>
      <w:r w:rsidR="00F91297" w:rsidRPr="008D2007">
        <w:rPr>
          <w:rFonts w:ascii="標楷體" w:hAnsi="標楷體" w:hint="eastAsia"/>
          <w:color w:val="000000" w:themeColor="text1"/>
          <w:kern w:val="20"/>
        </w:rPr>
        <w:t>12時</w:t>
      </w:r>
      <w:r w:rsidR="007B624D" w:rsidRPr="008D2007">
        <w:rPr>
          <w:rFonts w:ascii="標楷體" w:hAnsi="標楷體" w:hint="eastAsia"/>
          <w:color w:val="000000" w:themeColor="text1"/>
          <w:kern w:val="20"/>
        </w:rPr>
        <w:t>24</w:t>
      </w:r>
      <w:r w:rsidR="00F91297" w:rsidRPr="008D2007">
        <w:rPr>
          <w:rFonts w:ascii="標楷體" w:hAnsi="標楷體" w:hint="eastAsia"/>
          <w:color w:val="000000" w:themeColor="text1"/>
          <w:kern w:val="20"/>
        </w:rPr>
        <w:t>分</w:t>
      </w:r>
      <w:r w:rsidR="00FC0841" w:rsidRPr="008D2007">
        <w:rPr>
          <w:rFonts w:ascii="標楷體" w:hAnsi="標楷體" w:hint="eastAsia"/>
          <w:color w:val="000000" w:themeColor="text1"/>
          <w:kern w:val="20"/>
        </w:rPr>
        <w:t>、1</w:t>
      </w:r>
      <w:r w:rsidR="00FC0841" w:rsidRPr="008D2007">
        <w:rPr>
          <w:rFonts w:ascii="標楷體" w:hAnsi="標楷體"/>
          <w:color w:val="000000" w:themeColor="text1"/>
          <w:kern w:val="20"/>
        </w:rPr>
        <w:t>月</w:t>
      </w:r>
      <w:r w:rsidR="00FC0841" w:rsidRPr="008D2007">
        <w:rPr>
          <w:rFonts w:ascii="標楷體" w:hAnsi="標楷體" w:hint="eastAsia"/>
          <w:color w:val="000000" w:themeColor="text1"/>
          <w:kern w:val="20"/>
        </w:rPr>
        <w:t>10</w:t>
      </w:r>
      <w:r w:rsidR="00FC0841" w:rsidRPr="008D2007">
        <w:rPr>
          <w:rFonts w:ascii="標楷體" w:hAnsi="標楷體"/>
          <w:color w:val="000000" w:themeColor="text1"/>
          <w:kern w:val="20"/>
        </w:rPr>
        <w:t>日（星期</w:t>
      </w:r>
      <w:r w:rsidR="00FC0841" w:rsidRPr="008D2007">
        <w:rPr>
          <w:rFonts w:ascii="標楷體" w:hAnsi="標楷體" w:hint="eastAsia"/>
          <w:color w:val="000000" w:themeColor="text1"/>
          <w:kern w:val="20"/>
        </w:rPr>
        <w:t>四</w:t>
      </w:r>
      <w:r w:rsidR="00FC0841" w:rsidRPr="008D2007">
        <w:rPr>
          <w:rFonts w:ascii="標楷體" w:hAnsi="標楷體"/>
          <w:color w:val="000000" w:themeColor="text1"/>
          <w:kern w:val="20"/>
        </w:rPr>
        <w:t>）上午</w:t>
      </w:r>
      <w:r w:rsidR="00FC0841" w:rsidRPr="008D2007">
        <w:rPr>
          <w:rFonts w:ascii="標楷體" w:hAnsi="標楷體" w:hint="eastAsia"/>
          <w:color w:val="000000" w:themeColor="text1"/>
          <w:kern w:val="20"/>
        </w:rPr>
        <w:t>9</w:t>
      </w:r>
      <w:r w:rsidR="00FC0841" w:rsidRPr="008D2007">
        <w:rPr>
          <w:rFonts w:ascii="標楷體" w:hAnsi="標楷體"/>
          <w:color w:val="000000" w:themeColor="text1"/>
          <w:kern w:val="20"/>
        </w:rPr>
        <w:t>時至</w:t>
      </w:r>
      <w:r w:rsidR="00F02445" w:rsidRPr="008D2007">
        <w:rPr>
          <w:rFonts w:ascii="標楷體" w:hAnsi="標楷體" w:hint="eastAsia"/>
          <w:color w:val="000000" w:themeColor="text1"/>
          <w:kern w:val="20"/>
        </w:rPr>
        <w:t>下午1</w:t>
      </w:r>
      <w:r w:rsidR="00FC0841" w:rsidRPr="008D2007">
        <w:rPr>
          <w:rFonts w:ascii="標楷體" w:hAnsi="標楷體" w:hint="eastAsia"/>
          <w:color w:val="000000" w:themeColor="text1"/>
          <w:kern w:val="20"/>
        </w:rPr>
        <w:t>時</w:t>
      </w:r>
      <w:r w:rsidR="002B003A" w:rsidRPr="008D2007">
        <w:rPr>
          <w:rFonts w:ascii="標楷體" w:hAnsi="標楷體" w:hint="eastAsia"/>
          <w:color w:val="000000" w:themeColor="text1"/>
          <w:kern w:val="20"/>
        </w:rPr>
        <w:t>49</w:t>
      </w:r>
      <w:r w:rsidR="00FC0841" w:rsidRPr="008D2007">
        <w:rPr>
          <w:rFonts w:ascii="標楷體" w:hAnsi="標楷體" w:hint="eastAsia"/>
          <w:color w:val="000000" w:themeColor="text1"/>
          <w:kern w:val="20"/>
        </w:rPr>
        <w:t>分</w:t>
      </w:r>
    </w:p>
    <w:p w:rsidR="0014671E" w:rsidRPr="008D2007" w:rsidRDefault="0014671E" w:rsidP="000C7F3A">
      <w:pPr>
        <w:tabs>
          <w:tab w:val="left" w:pos="6308"/>
        </w:tabs>
        <w:spacing w:line="480" w:lineRule="exact"/>
        <w:rPr>
          <w:rFonts w:ascii="標楷體" w:hAnsi="標楷體"/>
          <w:color w:val="000000" w:themeColor="text1"/>
        </w:rPr>
      </w:pPr>
      <w:r w:rsidRPr="008D2007">
        <w:rPr>
          <w:rFonts w:ascii="標楷體" w:hAnsi="標楷體"/>
          <w:color w:val="000000" w:themeColor="text1"/>
        </w:rPr>
        <w:t>地</w:t>
      </w:r>
      <w:r w:rsidR="00001F14" w:rsidRPr="008D2007">
        <w:rPr>
          <w:rFonts w:ascii="標楷體" w:hAnsi="標楷體" w:hint="eastAsia"/>
          <w:color w:val="000000" w:themeColor="text1"/>
        </w:rPr>
        <w:t xml:space="preserve">　　</w:t>
      </w:r>
      <w:r w:rsidRPr="008D2007">
        <w:rPr>
          <w:rFonts w:ascii="標楷體" w:hAnsi="標楷體"/>
          <w:color w:val="000000" w:themeColor="text1"/>
        </w:rPr>
        <w:t>點：本院紅樓101會議室</w:t>
      </w:r>
    </w:p>
    <w:p w:rsidR="00B474A9" w:rsidRPr="008D2007" w:rsidRDefault="00B474A9" w:rsidP="000C7F3A">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8D2007">
        <w:rPr>
          <w:rFonts w:ascii="標楷體" w:hAnsi="標楷體"/>
          <w:color w:val="000000" w:themeColor="text1"/>
        </w:rPr>
        <w:t>出席委員：</w:t>
      </w:r>
      <w:r w:rsidR="00B83A8E" w:rsidRPr="008D2007">
        <w:rPr>
          <w:rFonts w:ascii="標楷體" w:hAnsi="標楷體" w:hint="eastAsia"/>
          <w:color w:val="000000" w:themeColor="text1"/>
        </w:rPr>
        <w:t>許忠信</w:t>
      </w:r>
      <w:r w:rsidR="00B83A8E" w:rsidRPr="008D2007">
        <w:rPr>
          <w:rFonts w:ascii="標楷體" w:hAnsi="標楷體" w:hint="eastAsia"/>
          <w:color w:val="000000" w:themeColor="text1"/>
        </w:rPr>
        <w:tab/>
      </w:r>
      <w:r w:rsidR="00B83A8E" w:rsidRPr="008D2007">
        <w:rPr>
          <w:rFonts w:ascii="標楷體" w:hAnsi="標楷體"/>
          <w:color w:val="000000" w:themeColor="text1"/>
        </w:rPr>
        <w:t>李慶華</w:t>
      </w:r>
      <w:r w:rsidR="00B83A8E" w:rsidRPr="008D2007">
        <w:rPr>
          <w:rFonts w:ascii="標楷體" w:hAnsi="標楷體" w:hint="eastAsia"/>
          <w:color w:val="000000" w:themeColor="text1"/>
        </w:rPr>
        <w:tab/>
        <w:t>林滄敏</w:t>
      </w:r>
      <w:r w:rsidR="00B83A8E" w:rsidRPr="008D2007">
        <w:rPr>
          <w:rFonts w:ascii="標楷體" w:hAnsi="標楷體" w:hint="eastAsia"/>
          <w:color w:val="000000" w:themeColor="text1"/>
        </w:rPr>
        <w:tab/>
        <w:t>廖國棟</w:t>
      </w:r>
      <w:r w:rsidR="00B83A8E" w:rsidRPr="008D2007">
        <w:rPr>
          <w:rFonts w:ascii="標楷體" w:hAnsi="標楷體" w:hint="eastAsia"/>
          <w:color w:val="000000" w:themeColor="text1"/>
        </w:rPr>
        <w:tab/>
      </w:r>
      <w:r w:rsidR="00B83A8E" w:rsidRPr="008D2007">
        <w:rPr>
          <w:rFonts w:ascii="標楷體" w:hAnsi="標楷體"/>
          <w:color w:val="000000" w:themeColor="text1"/>
        </w:rPr>
        <w:t>黃偉哲</w:t>
      </w:r>
      <w:r w:rsidR="00B83A8E" w:rsidRPr="008D2007">
        <w:rPr>
          <w:rFonts w:ascii="標楷體" w:hAnsi="標楷體" w:hint="eastAsia"/>
          <w:color w:val="000000" w:themeColor="text1"/>
        </w:rPr>
        <w:tab/>
        <w:t>陳明文</w:t>
      </w:r>
      <w:r w:rsidR="00B83A8E" w:rsidRPr="008D2007">
        <w:rPr>
          <w:rFonts w:ascii="標楷體" w:hAnsi="標楷體"/>
          <w:color w:val="000000" w:themeColor="text1"/>
        </w:rPr>
        <w:br/>
      </w:r>
      <w:r w:rsidR="00B83A8E" w:rsidRPr="008D2007">
        <w:rPr>
          <w:rFonts w:ascii="標楷體" w:hAnsi="標楷體" w:hint="eastAsia"/>
          <w:color w:val="000000" w:themeColor="text1"/>
        </w:rPr>
        <w:t>高志鵬</w:t>
      </w:r>
      <w:r w:rsidR="00B83A8E" w:rsidRPr="008D2007">
        <w:rPr>
          <w:rFonts w:ascii="標楷體" w:hAnsi="標楷體" w:hint="eastAsia"/>
          <w:color w:val="000000" w:themeColor="text1"/>
        </w:rPr>
        <w:tab/>
      </w:r>
      <w:r w:rsidR="00207175" w:rsidRPr="008D2007">
        <w:rPr>
          <w:rFonts w:ascii="標楷體" w:hAnsi="標楷體" w:hint="eastAsia"/>
          <w:color w:val="000000" w:themeColor="text1"/>
        </w:rPr>
        <w:t>林岱樺</w:t>
      </w:r>
      <w:r w:rsidR="00B83A8E" w:rsidRPr="008D2007">
        <w:rPr>
          <w:rFonts w:ascii="標楷體" w:hAnsi="標楷體" w:hint="eastAsia"/>
          <w:color w:val="000000" w:themeColor="text1"/>
        </w:rPr>
        <w:tab/>
      </w:r>
      <w:r w:rsidR="002F7045" w:rsidRPr="008D2007">
        <w:rPr>
          <w:rFonts w:ascii="標楷體" w:hAnsi="標楷體"/>
          <w:color w:val="000000" w:themeColor="text1"/>
        </w:rPr>
        <w:t>蘇震清</w:t>
      </w:r>
      <w:r w:rsidR="002F7045" w:rsidRPr="008D2007">
        <w:rPr>
          <w:rFonts w:ascii="標楷體" w:hAnsi="標楷體" w:hint="eastAsia"/>
          <w:color w:val="000000" w:themeColor="text1"/>
        </w:rPr>
        <w:tab/>
      </w:r>
      <w:r w:rsidR="0057738F" w:rsidRPr="008D2007">
        <w:rPr>
          <w:rFonts w:ascii="標楷體" w:hAnsi="標楷體" w:hint="eastAsia"/>
          <w:color w:val="000000" w:themeColor="text1"/>
        </w:rPr>
        <w:t>黃昭順</w:t>
      </w:r>
      <w:r w:rsidR="0057738F" w:rsidRPr="008D2007">
        <w:rPr>
          <w:rFonts w:ascii="標楷體" w:hAnsi="標楷體"/>
          <w:color w:val="000000" w:themeColor="text1"/>
        </w:rPr>
        <w:tab/>
      </w:r>
      <w:r w:rsidR="002F7045" w:rsidRPr="008D2007">
        <w:rPr>
          <w:rFonts w:ascii="標楷體" w:hAnsi="標楷體"/>
          <w:color w:val="000000" w:themeColor="text1"/>
        </w:rPr>
        <w:t>丁守中</w:t>
      </w:r>
      <w:r w:rsidR="00E56CB2" w:rsidRPr="008D2007">
        <w:rPr>
          <w:rFonts w:ascii="標楷體" w:hAnsi="標楷體" w:hint="eastAsia"/>
          <w:color w:val="000000" w:themeColor="text1"/>
        </w:rPr>
        <w:tab/>
        <w:t>簡東明</w:t>
      </w:r>
      <w:r w:rsidR="00E56CB2" w:rsidRPr="008D2007">
        <w:rPr>
          <w:rFonts w:ascii="標楷體" w:hAnsi="標楷體"/>
          <w:color w:val="000000" w:themeColor="text1"/>
        </w:rPr>
        <w:br/>
      </w:r>
      <w:r w:rsidR="003C34F9" w:rsidRPr="008D2007">
        <w:rPr>
          <w:rFonts w:ascii="標楷體" w:hAnsi="標楷體" w:hint="eastAsia"/>
          <w:color w:val="000000" w:themeColor="text1"/>
        </w:rPr>
        <w:t>楊瓊瓔</w:t>
      </w:r>
      <w:r w:rsidR="00E56CB2" w:rsidRPr="008D2007">
        <w:rPr>
          <w:rFonts w:ascii="標楷體" w:hAnsi="標楷體" w:hint="eastAsia"/>
          <w:color w:val="000000" w:themeColor="text1"/>
        </w:rPr>
        <w:tab/>
        <w:t>潘維剛</w:t>
      </w:r>
      <w:r w:rsidR="00BA45F3" w:rsidRPr="008D2007">
        <w:rPr>
          <w:rFonts w:ascii="標楷體" w:hAnsi="標楷體" w:hint="eastAsia"/>
          <w:color w:val="000000" w:themeColor="text1"/>
        </w:rPr>
        <w:tab/>
        <w:t>徐耀昌</w:t>
      </w:r>
      <w:r w:rsidR="003C34F9" w:rsidRPr="008D2007">
        <w:rPr>
          <w:rFonts w:ascii="標楷體" w:hAnsi="標楷體" w:hint="eastAsia"/>
          <w:color w:val="000000" w:themeColor="text1"/>
        </w:rPr>
        <w:tab/>
      </w:r>
      <w:r w:rsidR="002F7045" w:rsidRPr="008D2007">
        <w:rPr>
          <w:rFonts w:ascii="標楷體" w:hAnsi="標楷體"/>
          <w:color w:val="000000" w:themeColor="text1"/>
        </w:rPr>
        <w:br/>
      </w:r>
      <w:r w:rsidRPr="008D2007">
        <w:rPr>
          <w:rFonts w:ascii="標楷體" w:hAnsi="標楷體"/>
          <w:color w:val="000000" w:themeColor="text1"/>
        </w:rPr>
        <w:t>委員出席</w:t>
      </w:r>
      <w:r w:rsidR="00AE0F99" w:rsidRPr="008D2007">
        <w:rPr>
          <w:rFonts w:ascii="標楷體" w:hAnsi="標楷體" w:hint="eastAsia"/>
          <w:color w:val="000000" w:themeColor="text1"/>
        </w:rPr>
        <w:t>1</w:t>
      </w:r>
      <w:r w:rsidR="00BF5D03" w:rsidRPr="008D2007">
        <w:rPr>
          <w:rFonts w:ascii="標楷體" w:hAnsi="標楷體" w:hint="eastAsia"/>
          <w:color w:val="000000" w:themeColor="text1"/>
        </w:rPr>
        <w:t>5</w:t>
      </w:r>
      <w:r w:rsidRPr="008D2007">
        <w:rPr>
          <w:rFonts w:ascii="標楷體" w:hAnsi="標楷體"/>
          <w:color w:val="000000" w:themeColor="text1"/>
        </w:rPr>
        <w:t>人</w:t>
      </w:r>
    </w:p>
    <w:p w:rsidR="00CA2613" w:rsidRPr="008D2007" w:rsidRDefault="00B474A9" w:rsidP="000C7F3A">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8D2007">
        <w:rPr>
          <w:rFonts w:ascii="標楷體" w:hAnsi="標楷體"/>
          <w:color w:val="000000" w:themeColor="text1"/>
        </w:rPr>
        <w:t>列席委員：</w:t>
      </w:r>
      <w:r w:rsidR="00D83A3D" w:rsidRPr="008D2007">
        <w:rPr>
          <w:rFonts w:ascii="標楷體" w:hAnsi="標楷體" w:hint="eastAsia"/>
          <w:color w:val="000000" w:themeColor="text1"/>
        </w:rPr>
        <w:t>賴士葆</w:t>
      </w:r>
      <w:r w:rsidR="00D83A3D" w:rsidRPr="008D2007">
        <w:rPr>
          <w:rFonts w:ascii="標楷體" w:hAnsi="標楷體" w:hint="eastAsia"/>
          <w:color w:val="000000" w:themeColor="text1"/>
        </w:rPr>
        <w:tab/>
      </w:r>
      <w:r w:rsidR="00791EE8" w:rsidRPr="008D2007">
        <w:rPr>
          <w:rFonts w:ascii="標楷體" w:hAnsi="標楷體" w:hint="eastAsia"/>
          <w:color w:val="000000" w:themeColor="text1"/>
        </w:rPr>
        <w:t>吳秉</w:t>
      </w:r>
      <w:proofErr w:type="gramStart"/>
      <w:r w:rsidR="00791EE8" w:rsidRPr="008D2007">
        <w:rPr>
          <w:rFonts w:ascii="標楷體" w:hAnsi="標楷體" w:hint="eastAsia"/>
          <w:color w:val="000000" w:themeColor="text1"/>
        </w:rPr>
        <w:t>叡</w:t>
      </w:r>
      <w:proofErr w:type="gramEnd"/>
      <w:r w:rsidR="00D83A3D" w:rsidRPr="008D2007">
        <w:rPr>
          <w:rFonts w:ascii="標楷體" w:hAnsi="標楷體" w:hint="eastAsia"/>
          <w:color w:val="000000" w:themeColor="text1"/>
        </w:rPr>
        <w:tab/>
        <w:t>江啟臣</w:t>
      </w:r>
      <w:r w:rsidR="00D83A3D" w:rsidRPr="008D2007">
        <w:rPr>
          <w:rFonts w:ascii="標楷體" w:hAnsi="標楷體" w:hint="eastAsia"/>
          <w:color w:val="000000" w:themeColor="text1"/>
        </w:rPr>
        <w:tab/>
        <w:t>鄭天財</w:t>
      </w:r>
      <w:r w:rsidR="00D83A3D" w:rsidRPr="008D2007">
        <w:rPr>
          <w:rFonts w:ascii="標楷體" w:hAnsi="標楷體" w:hint="eastAsia"/>
          <w:color w:val="000000" w:themeColor="text1"/>
        </w:rPr>
        <w:tab/>
        <w:t>林佳龍</w:t>
      </w:r>
      <w:r w:rsidR="00D83A3D" w:rsidRPr="008D2007">
        <w:rPr>
          <w:rFonts w:ascii="標楷體" w:hAnsi="標楷體" w:hint="eastAsia"/>
          <w:color w:val="000000" w:themeColor="text1"/>
        </w:rPr>
        <w:tab/>
        <w:t>盧嘉辰</w:t>
      </w:r>
      <w:r w:rsidR="00D83A3D" w:rsidRPr="008D2007">
        <w:rPr>
          <w:rFonts w:ascii="標楷體" w:hAnsi="標楷體"/>
          <w:color w:val="000000" w:themeColor="text1"/>
        </w:rPr>
        <w:br/>
      </w:r>
      <w:r w:rsidR="00D83A3D" w:rsidRPr="008D2007">
        <w:rPr>
          <w:rFonts w:ascii="標楷體" w:hAnsi="標楷體" w:hint="eastAsia"/>
          <w:color w:val="000000" w:themeColor="text1"/>
        </w:rPr>
        <w:t>李貴敏</w:t>
      </w:r>
      <w:r w:rsidR="00D83A3D" w:rsidRPr="008D2007">
        <w:rPr>
          <w:rFonts w:ascii="標楷體" w:hAnsi="標楷體" w:hint="eastAsia"/>
          <w:color w:val="000000" w:themeColor="text1"/>
        </w:rPr>
        <w:tab/>
        <w:t>許添財</w:t>
      </w:r>
      <w:r w:rsidR="00D83A3D" w:rsidRPr="008D2007">
        <w:rPr>
          <w:rFonts w:ascii="標楷體" w:hAnsi="標楷體" w:hint="eastAsia"/>
          <w:color w:val="000000" w:themeColor="text1"/>
        </w:rPr>
        <w:tab/>
      </w:r>
      <w:proofErr w:type="gramStart"/>
      <w:r w:rsidR="00D83A3D" w:rsidRPr="008D2007">
        <w:rPr>
          <w:rFonts w:ascii="標楷體" w:hAnsi="標楷體" w:hint="eastAsia"/>
          <w:color w:val="000000" w:themeColor="text1"/>
        </w:rPr>
        <w:t>李桐豪</w:t>
      </w:r>
      <w:proofErr w:type="gramEnd"/>
      <w:r w:rsidR="00D83A3D" w:rsidRPr="008D2007">
        <w:rPr>
          <w:rFonts w:ascii="標楷體" w:hAnsi="標楷體" w:hint="eastAsia"/>
          <w:color w:val="000000" w:themeColor="text1"/>
        </w:rPr>
        <w:tab/>
        <w:t>陳歐珀</w:t>
      </w:r>
      <w:r w:rsidR="00D83A3D" w:rsidRPr="008D2007">
        <w:rPr>
          <w:rFonts w:ascii="標楷體" w:hAnsi="標楷體" w:hint="eastAsia"/>
          <w:color w:val="000000" w:themeColor="text1"/>
        </w:rPr>
        <w:tab/>
        <w:t>段宜康</w:t>
      </w:r>
      <w:r w:rsidR="00D83A3D" w:rsidRPr="008D2007">
        <w:rPr>
          <w:rFonts w:ascii="標楷體" w:hAnsi="標楷體" w:hint="eastAsia"/>
          <w:color w:val="000000" w:themeColor="text1"/>
        </w:rPr>
        <w:tab/>
        <w:t>林德福</w:t>
      </w:r>
      <w:r w:rsidR="00D83A3D" w:rsidRPr="008D2007">
        <w:rPr>
          <w:rFonts w:ascii="標楷體" w:hAnsi="標楷體"/>
          <w:color w:val="000000" w:themeColor="text1"/>
        </w:rPr>
        <w:br/>
      </w:r>
      <w:r w:rsidR="00D83A3D" w:rsidRPr="008D2007">
        <w:rPr>
          <w:rFonts w:ascii="標楷體" w:hAnsi="標楷體" w:hint="eastAsia"/>
          <w:color w:val="000000" w:themeColor="text1"/>
        </w:rPr>
        <w:t>孔文吉</w:t>
      </w:r>
      <w:r w:rsidR="00D83A3D" w:rsidRPr="008D2007">
        <w:rPr>
          <w:rFonts w:ascii="標楷體" w:hAnsi="標楷體" w:hint="eastAsia"/>
          <w:color w:val="000000" w:themeColor="text1"/>
        </w:rPr>
        <w:tab/>
        <w:t>盧秀燕</w:t>
      </w:r>
      <w:r w:rsidR="00D83A3D" w:rsidRPr="008D2007">
        <w:rPr>
          <w:rFonts w:ascii="標楷體" w:hAnsi="標楷體" w:hint="eastAsia"/>
          <w:color w:val="000000" w:themeColor="text1"/>
        </w:rPr>
        <w:tab/>
        <w:t>廖正井</w:t>
      </w:r>
      <w:r w:rsidR="00791EE8" w:rsidRPr="008D2007">
        <w:rPr>
          <w:rFonts w:ascii="標楷體" w:hAnsi="標楷體" w:hint="eastAsia"/>
          <w:color w:val="000000" w:themeColor="text1"/>
        </w:rPr>
        <w:tab/>
      </w:r>
      <w:r w:rsidR="00D83A3D" w:rsidRPr="008D2007">
        <w:rPr>
          <w:rFonts w:ascii="標楷體" w:hAnsi="標楷體" w:hint="eastAsia"/>
          <w:color w:val="000000" w:themeColor="text1"/>
        </w:rPr>
        <w:t>林正二</w:t>
      </w:r>
      <w:r w:rsidR="00D83A3D" w:rsidRPr="008D2007">
        <w:rPr>
          <w:rFonts w:ascii="標楷體" w:hAnsi="標楷體" w:hint="eastAsia"/>
          <w:color w:val="000000" w:themeColor="text1"/>
        </w:rPr>
        <w:tab/>
      </w:r>
      <w:proofErr w:type="gramStart"/>
      <w:r w:rsidR="00D83A3D" w:rsidRPr="008D2007">
        <w:rPr>
          <w:rFonts w:ascii="標楷體" w:hAnsi="標楷體" w:hint="eastAsia"/>
          <w:color w:val="000000" w:themeColor="text1"/>
        </w:rPr>
        <w:t>薛</w:t>
      </w:r>
      <w:proofErr w:type="gramEnd"/>
      <w:r w:rsidR="00D83A3D" w:rsidRPr="008D2007">
        <w:rPr>
          <w:rFonts w:ascii="標楷體" w:hAnsi="標楷體" w:hint="eastAsia"/>
          <w:color w:val="000000" w:themeColor="text1"/>
        </w:rPr>
        <w:t xml:space="preserve">  凌</w:t>
      </w:r>
      <w:r w:rsidR="00D83A3D" w:rsidRPr="008D2007">
        <w:rPr>
          <w:rFonts w:ascii="標楷體" w:hAnsi="標楷體" w:hint="eastAsia"/>
          <w:color w:val="000000" w:themeColor="text1"/>
        </w:rPr>
        <w:tab/>
        <w:t>李應元</w:t>
      </w:r>
      <w:r w:rsidR="00D83A3D" w:rsidRPr="008D2007">
        <w:rPr>
          <w:rFonts w:ascii="標楷體" w:hAnsi="標楷體"/>
          <w:color w:val="000000" w:themeColor="text1"/>
        </w:rPr>
        <w:br/>
      </w:r>
      <w:r w:rsidR="00D83A3D" w:rsidRPr="008D2007">
        <w:rPr>
          <w:rFonts w:ascii="標楷體" w:hAnsi="標楷體" w:hint="eastAsia"/>
          <w:color w:val="000000" w:themeColor="text1"/>
        </w:rPr>
        <w:t>蕭美琴</w:t>
      </w:r>
      <w:r w:rsidR="00D83A3D" w:rsidRPr="008D2007">
        <w:rPr>
          <w:rFonts w:ascii="標楷體" w:hAnsi="標楷體" w:hint="eastAsia"/>
          <w:color w:val="000000" w:themeColor="text1"/>
        </w:rPr>
        <w:tab/>
        <w:t>邱文彥</w:t>
      </w:r>
      <w:r w:rsidR="00D83A3D" w:rsidRPr="008D2007">
        <w:rPr>
          <w:rFonts w:ascii="標楷體" w:hAnsi="標楷體" w:hint="eastAsia"/>
          <w:color w:val="000000" w:themeColor="text1"/>
        </w:rPr>
        <w:tab/>
        <w:t>蘇清泉</w:t>
      </w:r>
      <w:r w:rsidR="00D83A3D" w:rsidRPr="008D2007">
        <w:rPr>
          <w:rFonts w:ascii="標楷體" w:hAnsi="標楷體" w:hint="eastAsia"/>
          <w:color w:val="000000" w:themeColor="text1"/>
        </w:rPr>
        <w:tab/>
        <w:t>江惠貞</w:t>
      </w:r>
      <w:r w:rsidR="00D83A3D" w:rsidRPr="008D2007">
        <w:rPr>
          <w:rFonts w:ascii="標楷體" w:hAnsi="標楷體" w:hint="eastAsia"/>
          <w:color w:val="000000" w:themeColor="text1"/>
        </w:rPr>
        <w:tab/>
        <w:t>邱志偉</w:t>
      </w:r>
      <w:r w:rsidR="00D83A3D" w:rsidRPr="008D2007">
        <w:rPr>
          <w:rFonts w:ascii="標楷體" w:hAnsi="標楷體" w:hint="eastAsia"/>
          <w:color w:val="000000" w:themeColor="text1"/>
        </w:rPr>
        <w:tab/>
      </w:r>
      <w:proofErr w:type="gramStart"/>
      <w:r w:rsidR="00D83A3D" w:rsidRPr="008D2007">
        <w:rPr>
          <w:rFonts w:ascii="標楷體" w:hAnsi="標楷體" w:hint="eastAsia"/>
          <w:color w:val="000000" w:themeColor="text1"/>
        </w:rPr>
        <w:t>陳亭妃</w:t>
      </w:r>
      <w:proofErr w:type="gramEnd"/>
      <w:r w:rsidR="00D83A3D" w:rsidRPr="008D2007">
        <w:rPr>
          <w:rFonts w:ascii="標楷體" w:hAnsi="標楷體"/>
          <w:color w:val="000000" w:themeColor="text1"/>
        </w:rPr>
        <w:br/>
      </w:r>
      <w:r w:rsidR="00D83A3D" w:rsidRPr="008D2007">
        <w:rPr>
          <w:rFonts w:ascii="標楷體" w:hAnsi="標楷體" w:hint="eastAsia"/>
          <w:color w:val="000000" w:themeColor="text1"/>
        </w:rPr>
        <w:t>王惠美</w:t>
      </w:r>
      <w:r w:rsidR="00D83A3D" w:rsidRPr="008D2007">
        <w:rPr>
          <w:rFonts w:ascii="標楷體" w:hAnsi="標楷體" w:hint="eastAsia"/>
          <w:color w:val="000000" w:themeColor="text1"/>
          <w:w w:val="75"/>
        </w:rPr>
        <w:tab/>
      </w:r>
      <w:r w:rsidR="00D83A3D" w:rsidRPr="008D2007">
        <w:rPr>
          <w:rFonts w:ascii="標楷體" w:hAnsi="標楷體" w:hint="eastAsia"/>
          <w:color w:val="000000" w:themeColor="text1"/>
        </w:rPr>
        <w:t>徐欣瑩</w:t>
      </w:r>
      <w:r w:rsidR="00791EE8" w:rsidRPr="008D2007">
        <w:rPr>
          <w:rFonts w:ascii="標楷體" w:hAnsi="標楷體" w:hint="eastAsia"/>
          <w:color w:val="000000" w:themeColor="text1"/>
        </w:rPr>
        <w:tab/>
      </w:r>
      <w:r w:rsidR="00D83A3D" w:rsidRPr="008D2007">
        <w:rPr>
          <w:rFonts w:ascii="標楷體" w:hAnsi="標楷體" w:hint="eastAsia"/>
          <w:color w:val="000000" w:themeColor="text1"/>
        </w:rPr>
        <w:t>何欣純</w:t>
      </w:r>
      <w:r w:rsidR="00D83A3D" w:rsidRPr="008D2007">
        <w:rPr>
          <w:rFonts w:ascii="標楷體" w:hAnsi="標楷體" w:hint="eastAsia"/>
          <w:color w:val="000000" w:themeColor="text1"/>
        </w:rPr>
        <w:tab/>
        <w:t>黃文玲</w:t>
      </w:r>
      <w:r w:rsidR="00D83A3D" w:rsidRPr="008D2007">
        <w:rPr>
          <w:rFonts w:ascii="標楷體" w:hAnsi="標楷體" w:hint="eastAsia"/>
          <w:color w:val="000000" w:themeColor="text1"/>
        </w:rPr>
        <w:tab/>
        <w:t>蔣乃辛</w:t>
      </w:r>
      <w:r w:rsidR="00D83A3D" w:rsidRPr="008D2007">
        <w:rPr>
          <w:rFonts w:ascii="標楷體" w:hAnsi="標楷體" w:hint="eastAsia"/>
          <w:color w:val="000000" w:themeColor="text1"/>
        </w:rPr>
        <w:tab/>
        <w:t>呂學樟</w:t>
      </w:r>
      <w:r w:rsidR="00D83A3D" w:rsidRPr="008D2007">
        <w:rPr>
          <w:rFonts w:ascii="標楷體" w:hAnsi="標楷體"/>
          <w:color w:val="000000" w:themeColor="text1"/>
        </w:rPr>
        <w:br/>
      </w:r>
      <w:r w:rsidR="00D83A3D" w:rsidRPr="008D2007">
        <w:rPr>
          <w:rFonts w:ascii="標楷體" w:hAnsi="標楷體" w:hint="eastAsia"/>
          <w:color w:val="000000" w:themeColor="text1"/>
        </w:rPr>
        <w:t>林明</w:t>
      </w:r>
      <w:proofErr w:type="gramStart"/>
      <w:r w:rsidR="00D83A3D" w:rsidRPr="008D2007">
        <w:rPr>
          <w:rFonts w:ascii="標楷體" w:hAnsi="標楷體" w:hint="eastAsia"/>
          <w:color w:val="000000" w:themeColor="text1"/>
        </w:rPr>
        <w:t>溱</w:t>
      </w:r>
      <w:proofErr w:type="gramEnd"/>
      <w:r w:rsidR="00DE429E" w:rsidRPr="008D2007">
        <w:rPr>
          <w:rFonts w:ascii="標楷體" w:hAnsi="標楷體" w:hint="eastAsia"/>
          <w:color w:val="000000" w:themeColor="text1"/>
        </w:rPr>
        <w:tab/>
        <w:t>張慶忠</w:t>
      </w:r>
      <w:r w:rsidR="00DE429E" w:rsidRPr="008D2007">
        <w:rPr>
          <w:rFonts w:ascii="標楷體" w:hAnsi="標楷體" w:hint="eastAsia"/>
          <w:color w:val="000000" w:themeColor="text1"/>
        </w:rPr>
        <w:tab/>
        <w:t>翁重鈞</w:t>
      </w:r>
      <w:r w:rsidR="00DE429E" w:rsidRPr="008D2007">
        <w:rPr>
          <w:rFonts w:ascii="標楷體" w:hAnsi="標楷體" w:hint="eastAsia"/>
          <w:color w:val="000000" w:themeColor="text1"/>
        </w:rPr>
        <w:tab/>
        <w:t>吳育昇</w:t>
      </w:r>
      <w:r w:rsidR="00DE429E" w:rsidRPr="008D2007">
        <w:rPr>
          <w:rFonts w:ascii="標楷體" w:hAnsi="標楷體" w:hint="eastAsia"/>
          <w:color w:val="000000" w:themeColor="text1"/>
        </w:rPr>
        <w:tab/>
        <w:t>劉建國</w:t>
      </w:r>
      <w:r w:rsidR="00DE429E" w:rsidRPr="008D2007">
        <w:rPr>
          <w:rFonts w:ascii="標楷體" w:hAnsi="標楷體" w:hint="eastAsia"/>
          <w:color w:val="000000" w:themeColor="text1"/>
        </w:rPr>
        <w:tab/>
      </w:r>
      <w:r w:rsidR="00791EE8" w:rsidRPr="008D2007">
        <w:rPr>
          <w:rFonts w:ascii="標楷體" w:hAnsi="標楷體" w:hint="eastAsia"/>
          <w:color w:val="000000" w:themeColor="text1"/>
        </w:rPr>
        <w:t>楊麗環</w:t>
      </w:r>
      <w:r w:rsidR="00DE429E" w:rsidRPr="008D2007">
        <w:rPr>
          <w:rFonts w:ascii="標楷體" w:hAnsi="標楷體"/>
          <w:color w:val="000000" w:themeColor="text1"/>
        </w:rPr>
        <w:br/>
      </w:r>
      <w:r w:rsidR="00DE429E" w:rsidRPr="008D2007">
        <w:rPr>
          <w:rFonts w:ascii="標楷體" w:hAnsi="標楷體" w:hint="eastAsia"/>
          <w:color w:val="000000" w:themeColor="text1"/>
        </w:rPr>
        <w:t>羅明才</w:t>
      </w:r>
      <w:r w:rsidR="00DE429E" w:rsidRPr="008D2007">
        <w:rPr>
          <w:rFonts w:ascii="標楷體" w:hAnsi="標楷體" w:hint="eastAsia"/>
          <w:color w:val="000000" w:themeColor="text1"/>
        </w:rPr>
        <w:tab/>
        <w:t>葉宜津</w:t>
      </w:r>
      <w:r w:rsidR="00F3200A" w:rsidRPr="008D2007">
        <w:rPr>
          <w:rFonts w:ascii="標楷體" w:hAnsi="標楷體" w:hint="eastAsia"/>
          <w:color w:val="000000" w:themeColor="text1"/>
        </w:rPr>
        <w:tab/>
        <w:t>蔡其昌</w:t>
      </w:r>
      <w:r w:rsidR="00F3200A" w:rsidRPr="008D2007">
        <w:rPr>
          <w:rFonts w:ascii="標楷體" w:hAnsi="標楷體" w:hint="eastAsia"/>
          <w:color w:val="000000" w:themeColor="text1"/>
        </w:rPr>
        <w:tab/>
        <w:t>羅淑蕾</w:t>
      </w:r>
      <w:r w:rsidR="00F3200A" w:rsidRPr="008D2007">
        <w:rPr>
          <w:rFonts w:ascii="標楷體" w:hAnsi="標楷體" w:hint="eastAsia"/>
          <w:color w:val="000000" w:themeColor="text1"/>
        </w:rPr>
        <w:tab/>
        <w:t>李昆澤</w:t>
      </w:r>
      <w:r w:rsidR="00F3200A" w:rsidRPr="008D2007">
        <w:rPr>
          <w:rFonts w:ascii="標楷體" w:hAnsi="標楷體" w:hint="eastAsia"/>
          <w:color w:val="000000" w:themeColor="text1"/>
        </w:rPr>
        <w:tab/>
        <w:t>陳淑慧</w:t>
      </w:r>
      <w:r w:rsidR="00F3200A" w:rsidRPr="008D2007">
        <w:rPr>
          <w:rFonts w:ascii="標楷體" w:hAnsi="標楷體"/>
          <w:color w:val="000000" w:themeColor="text1"/>
        </w:rPr>
        <w:br/>
      </w:r>
      <w:r w:rsidR="00F3200A" w:rsidRPr="008D2007">
        <w:rPr>
          <w:rFonts w:ascii="標楷體" w:hAnsi="標楷體" w:hint="eastAsia"/>
          <w:color w:val="000000" w:themeColor="text1"/>
        </w:rPr>
        <w:t>陳碧涵</w:t>
      </w:r>
      <w:r w:rsidR="00F3200A" w:rsidRPr="008D2007">
        <w:rPr>
          <w:rFonts w:ascii="標楷體" w:hAnsi="標楷體" w:hint="eastAsia"/>
          <w:color w:val="000000" w:themeColor="text1"/>
        </w:rPr>
        <w:tab/>
        <w:t>王進士</w:t>
      </w:r>
      <w:r w:rsidR="00F3200A" w:rsidRPr="008D2007">
        <w:rPr>
          <w:rFonts w:ascii="標楷體" w:hAnsi="標楷體" w:hint="eastAsia"/>
          <w:color w:val="000000" w:themeColor="text1"/>
        </w:rPr>
        <w:tab/>
        <w:t>魏明谷</w:t>
      </w:r>
      <w:r w:rsidR="00F3200A" w:rsidRPr="008D2007">
        <w:rPr>
          <w:rFonts w:ascii="標楷體" w:hAnsi="標楷體" w:hint="eastAsia"/>
          <w:color w:val="000000" w:themeColor="text1"/>
        </w:rPr>
        <w:tab/>
        <w:t>許智傑</w:t>
      </w:r>
      <w:r w:rsidR="00F3200A" w:rsidRPr="008D2007">
        <w:rPr>
          <w:rFonts w:ascii="標楷體" w:hAnsi="標楷體" w:hint="eastAsia"/>
          <w:color w:val="000000" w:themeColor="text1"/>
        </w:rPr>
        <w:tab/>
        <w:t>鄭麗君</w:t>
      </w:r>
      <w:r w:rsidR="00C7787A" w:rsidRPr="008D2007">
        <w:rPr>
          <w:rFonts w:ascii="標楷體" w:hAnsi="標楷體" w:hint="eastAsia"/>
          <w:color w:val="000000" w:themeColor="text1"/>
        </w:rPr>
        <w:tab/>
        <w:t>姚文智</w:t>
      </w:r>
      <w:r w:rsidR="00791EE8" w:rsidRPr="008D2007">
        <w:rPr>
          <w:rFonts w:ascii="標楷體" w:hAnsi="標楷體" w:hint="eastAsia"/>
          <w:color w:val="000000" w:themeColor="text1"/>
        </w:rPr>
        <w:br/>
      </w:r>
      <w:r w:rsidR="00C7787A" w:rsidRPr="008D2007">
        <w:rPr>
          <w:rFonts w:ascii="標楷體" w:hAnsi="標楷體" w:hint="eastAsia"/>
          <w:color w:val="000000" w:themeColor="text1"/>
        </w:rPr>
        <w:t>尤美女</w:t>
      </w:r>
      <w:r w:rsidR="00C7787A" w:rsidRPr="008D2007">
        <w:rPr>
          <w:rFonts w:ascii="標楷體" w:hAnsi="標楷體" w:hint="eastAsia"/>
          <w:color w:val="000000" w:themeColor="text1"/>
        </w:rPr>
        <w:tab/>
      </w:r>
      <w:r w:rsidR="00C7787A" w:rsidRPr="008D2007">
        <w:rPr>
          <w:rFonts w:ascii="標楷體" w:hAnsi="標楷體" w:hint="eastAsia"/>
          <w:color w:val="000000" w:themeColor="text1"/>
          <w:w w:val="75"/>
        </w:rPr>
        <w:t>高金素梅</w:t>
      </w:r>
      <w:r w:rsidR="00C7787A" w:rsidRPr="008D2007">
        <w:rPr>
          <w:rFonts w:ascii="標楷體" w:hAnsi="標楷體" w:hint="eastAsia"/>
          <w:color w:val="000000" w:themeColor="text1"/>
        </w:rPr>
        <w:tab/>
        <w:t>田秋</w:t>
      </w:r>
      <w:proofErr w:type="gramStart"/>
      <w:r w:rsidR="00C7787A" w:rsidRPr="008D2007">
        <w:rPr>
          <w:rFonts w:ascii="標楷體" w:hAnsi="標楷體" w:hint="eastAsia"/>
          <w:color w:val="000000" w:themeColor="text1"/>
        </w:rPr>
        <w:t>堇</w:t>
      </w:r>
      <w:proofErr w:type="gramEnd"/>
      <w:r w:rsidR="00C7787A" w:rsidRPr="008D2007">
        <w:rPr>
          <w:rFonts w:ascii="標楷體" w:hAnsi="標楷體" w:hint="eastAsia"/>
          <w:color w:val="000000" w:themeColor="text1"/>
        </w:rPr>
        <w:tab/>
      </w:r>
      <w:proofErr w:type="gramStart"/>
      <w:r w:rsidR="00C7787A" w:rsidRPr="008D2007">
        <w:rPr>
          <w:rFonts w:ascii="標楷體" w:hAnsi="標楷體" w:hint="eastAsia"/>
          <w:color w:val="000000" w:themeColor="text1"/>
        </w:rPr>
        <w:t>張嘉郡</w:t>
      </w:r>
      <w:proofErr w:type="gramEnd"/>
      <w:r w:rsidR="00C7787A" w:rsidRPr="008D2007">
        <w:rPr>
          <w:rFonts w:ascii="標楷體" w:hAnsi="標楷體" w:hint="eastAsia"/>
          <w:color w:val="000000" w:themeColor="text1"/>
        </w:rPr>
        <w:tab/>
        <w:t>鄭汝芬</w:t>
      </w:r>
      <w:r w:rsidR="006204FC" w:rsidRPr="008D2007">
        <w:rPr>
          <w:rFonts w:ascii="標楷體" w:hAnsi="標楷體" w:hint="eastAsia"/>
          <w:color w:val="000000" w:themeColor="text1"/>
        </w:rPr>
        <w:tab/>
        <w:t>蔡煌</w:t>
      </w:r>
      <w:proofErr w:type="gramStart"/>
      <w:r w:rsidR="006204FC" w:rsidRPr="008D2007">
        <w:rPr>
          <w:rFonts w:ascii="標楷體" w:hAnsi="標楷體" w:hint="eastAsia"/>
          <w:color w:val="000000" w:themeColor="text1"/>
        </w:rPr>
        <w:t>瑯</w:t>
      </w:r>
      <w:proofErr w:type="gramEnd"/>
      <w:r w:rsidR="00C7787A" w:rsidRPr="008D2007">
        <w:rPr>
          <w:rFonts w:ascii="標楷體" w:hAnsi="標楷體"/>
          <w:color w:val="000000" w:themeColor="text1"/>
        </w:rPr>
        <w:br/>
      </w:r>
      <w:r w:rsidR="006204FC" w:rsidRPr="008D2007">
        <w:rPr>
          <w:rFonts w:ascii="標楷體" w:hAnsi="標楷體" w:hint="eastAsia"/>
          <w:color w:val="000000" w:themeColor="text1"/>
        </w:rPr>
        <w:t>陳鎮湘</w:t>
      </w:r>
      <w:r w:rsidR="006204FC" w:rsidRPr="008D2007">
        <w:rPr>
          <w:rFonts w:ascii="標楷體" w:hAnsi="標楷體" w:hint="eastAsia"/>
          <w:color w:val="000000" w:themeColor="text1"/>
        </w:rPr>
        <w:tab/>
        <w:t>劉</w:t>
      </w:r>
      <w:proofErr w:type="gramStart"/>
      <w:r w:rsidR="006204FC" w:rsidRPr="008D2007">
        <w:rPr>
          <w:rFonts w:ascii="標楷體" w:hAnsi="標楷體" w:hint="eastAsia"/>
          <w:color w:val="000000" w:themeColor="text1"/>
        </w:rPr>
        <w:t>櫂</w:t>
      </w:r>
      <w:proofErr w:type="gramEnd"/>
      <w:r w:rsidR="006204FC" w:rsidRPr="008D2007">
        <w:rPr>
          <w:rFonts w:ascii="標楷體" w:hAnsi="標楷體" w:hint="eastAsia"/>
          <w:color w:val="000000" w:themeColor="text1"/>
        </w:rPr>
        <w:t>豪</w:t>
      </w:r>
      <w:r w:rsidR="006615B5" w:rsidRPr="008D2007">
        <w:rPr>
          <w:rFonts w:ascii="標楷體" w:hAnsi="標楷體" w:hint="eastAsia"/>
          <w:color w:val="000000" w:themeColor="text1"/>
        </w:rPr>
        <w:tab/>
        <w:t>詹凱臣</w:t>
      </w:r>
      <w:r w:rsidR="006615B5" w:rsidRPr="008D2007">
        <w:rPr>
          <w:rFonts w:ascii="標楷體" w:hAnsi="標楷體" w:hint="eastAsia"/>
          <w:color w:val="000000" w:themeColor="text1"/>
        </w:rPr>
        <w:tab/>
        <w:t>王育敏</w:t>
      </w:r>
      <w:r w:rsidR="005578E1" w:rsidRPr="008D2007">
        <w:rPr>
          <w:rFonts w:ascii="標楷體" w:hAnsi="標楷體" w:hint="eastAsia"/>
          <w:color w:val="000000" w:themeColor="text1"/>
        </w:rPr>
        <w:tab/>
        <w:t>陳其邁</w:t>
      </w:r>
      <w:r w:rsidR="005578E1" w:rsidRPr="008D2007">
        <w:rPr>
          <w:rFonts w:ascii="標楷體" w:hAnsi="標楷體" w:hint="eastAsia"/>
          <w:color w:val="000000" w:themeColor="text1"/>
        </w:rPr>
        <w:tab/>
        <w:t>吳育仁</w:t>
      </w:r>
      <w:r w:rsidR="006204FC" w:rsidRPr="008D2007">
        <w:rPr>
          <w:rFonts w:ascii="標楷體" w:hAnsi="標楷體"/>
          <w:color w:val="000000" w:themeColor="text1"/>
        </w:rPr>
        <w:br/>
      </w:r>
      <w:r w:rsidR="00EC78B2" w:rsidRPr="008D2007">
        <w:rPr>
          <w:rFonts w:ascii="標楷體" w:hAnsi="標楷體" w:hint="eastAsia"/>
          <w:color w:val="000000" w:themeColor="text1"/>
        </w:rPr>
        <w:t>林淑芬</w:t>
      </w:r>
      <w:r w:rsidR="00EC78B2" w:rsidRPr="008D2007">
        <w:rPr>
          <w:rFonts w:ascii="標楷體" w:hAnsi="標楷體" w:hint="eastAsia"/>
          <w:color w:val="000000" w:themeColor="text1"/>
        </w:rPr>
        <w:tab/>
      </w:r>
      <w:r w:rsidR="00613244" w:rsidRPr="008D2007">
        <w:rPr>
          <w:rFonts w:ascii="標楷體" w:hAnsi="標楷體" w:hint="eastAsia"/>
          <w:color w:val="000000" w:themeColor="text1"/>
        </w:rPr>
        <w:t>王廷升</w:t>
      </w:r>
      <w:r w:rsidR="00EC78B2" w:rsidRPr="008D2007">
        <w:rPr>
          <w:rFonts w:ascii="標楷體" w:hAnsi="標楷體" w:hint="eastAsia"/>
          <w:color w:val="000000" w:themeColor="text1"/>
        </w:rPr>
        <w:tab/>
      </w:r>
      <w:r w:rsidR="00EC78B2" w:rsidRPr="008D2007">
        <w:rPr>
          <w:rFonts w:ascii="標楷體" w:hAnsi="標楷體"/>
          <w:color w:val="000000" w:themeColor="text1"/>
        </w:rPr>
        <w:br/>
      </w:r>
      <w:r w:rsidRPr="008D2007">
        <w:rPr>
          <w:rFonts w:ascii="標楷體" w:hAnsi="標楷體"/>
          <w:color w:val="000000" w:themeColor="text1"/>
        </w:rPr>
        <w:t>委員列席</w:t>
      </w:r>
      <w:r w:rsidR="00EC78B2" w:rsidRPr="008D2007">
        <w:rPr>
          <w:rFonts w:ascii="標楷體" w:hAnsi="標楷體" w:hint="eastAsia"/>
          <w:color w:val="000000" w:themeColor="text1"/>
        </w:rPr>
        <w:t>6</w:t>
      </w:r>
      <w:r w:rsidR="00E17CEC" w:rsidRPr="008D2007">
        <w:rPr>
          <w:rFonts w:ascii="標楷體" w:hAnsi="標楷體" w:hint="eastAsia"/>
          <w:color w:val="000000" w:themeColor="text1"/>
        </w:rPr>
        <w:t>2</w:t>
      </w:r>
      <w:r w:rsidRPr="008D2007">
        <w:rPr>
          <w:rFonts w:ascii="標楷體" w:hAnsi="標楷體"/>
          <w:color w:val="000000" w:themeColor="text1"/>
        </w:rPr>
        <w:t>人</w:t>
      </w:r>
    </w:p>
    <w:p w:rsidR="00D83A3D" w:rsidRPr="008D2007" w:rsidRDefault="0037356D" w:rsidP="000C7F3A">
      <w:pPr>
        <w:tabs>
          <w:tab w:val="left" w:pos="2988"/>
          <w:tab w:val="left" w:pos="4316"/>
          <w:tab w:val="left" w:pos="5644"/>
          <w:tab w:val="left" w:pos="6972"/>
          <w:tab w:val="left" w:pos="8300"/>
        </w:tabs>
        <w:spacing w:line="480" w:lineRule="exact"/>
        <w:ind w:left="2659" w:rightChars="2" w:right="7" w:hangingChars="800" w:hanging="2659"/>
        <w:rPr>
          <w:color w:val="000000" w:themeColor="text1"/>
        </w:rPr>
      </w:pPr>
      <w:r w:rsidRPr="008D2007">
        <w:rPr>
          <w:color w:val="000000" w:themeColor="text1"/>
        </w:rPr>
        <w:t>列席人員：</w:t>
      </w:r>
      <w:r w:rsidR="00D83A3D" w:rsidRPr="008D2007">
        <w:rPr>
          <w:rFonts w:hint="eastAsia"/>
          <w:color w:val="000000" w:themeColor="text1"/>
          <w:spacing w:val="-10"/>
        </w:rPr>
        <w:t>經濟部部長施顏祥暨相關人員</w:t>
      </w:r>
    </w:p>
    <w:p w:rsidR="002F71CC" w:rsidRPr="008D2007" w:rsidRDefault="002F71CC" w:rsidP="00066C78">
      <w:pPr>
        <w:spacing w:line="480" w:lineRule="exact"/>
        <w:ind w:leftChars="800" w:left="4653" w:hangingChars="600" w:hanging="1994"/>
        <w:rPr>
          <w:color w:val="000000" w:themeColor="text1"/>
        </w:rPr>
      </w:pPr>
      <w:r w:rsidRPr="008D2007">
        <w:rPr>
          <w:rFonts w:hint="eastAsia"/>
          <w:color w:val="000000" w:themeColor="text1"/>
        </w:rPr>
        <w:t>國營事業委員會執行長劉明忠</w:t>
      </w:r>
    </w:p>
    <w:p w:rsidR="002F71CC" w:rsidRPr="008D2007" w:rsidRDefault="002F71CC" w:rsidP="00066C78">
      <w:pPr>
        <w:spacing w:line="480" w:lineRule="exact"/>
        <w:ind w:leftChars="800" w:left="4653" w:hangingChars="600" w:hanging="1994"/>
        <w:rPr>
          <w:color w:val="000000" w:themeColor="text1"/>
        </w:rPr>
      </w:pPr>
      <w:r w:rsidRPr="008D2007">
        <w:rPr>
          <w:rFonts w:hint="eastAsia"/>
          <w:color w:val="000000" w:themeColor="text1"/>
        </w:rPr>
        <w:t>台灣電力股份有限公司董事長黃重球</w:t>
      </w:r>
    </w:p>
    <w:p w:rsidR="00823A68" w:rsidRPr="008D2007" w:rsidRDefault="00823A68" w:rsidP="00066C78">
      <w:pPr>
        <w:spacing w:line="480" w:lineRule="exact"/>
        <w:ind w:leftChars="800" w:left="4653" w:hangingChars="600" w:hanging="1994"/>
        <w:rPr>
          <w:color w:val="000000" w:themeColor="text1"/>
        </w:rPr>
      </w:pPr>
      <w:r w:rsidRPr="008D2007">
        <w:rPr>
          <w:rFonts w:hint="eastAsia"/>
          <w:color w:val="000000" w:themeColor="text1"/>
        </w:rPr>
        <w:t>台灣中油股份有限公司董事長林聖忠</w:t>
      </w:r>
    </w:p>
    <w:p w:rsidR="00823A68" w:rsidRPr="008D2007" w:rsidRDefault="00823A68" w:rsidP="00066C78">
      <w:pPr>
        <w:spacing w:line="480" w:lineRule="exact"/>
        <w:ind w:leftChars="800" w:left="4653" w:hangingChars="600" w:hanging="1994"/>
        <w:rPr>
          <w:color w:val="000000" w:themeColor="text1"/>
        </w:rPr>
      </w:pPr>
      <w:r w:rsidRPr="008D2007">
        <w:rPr>
          <w:rFonts w:hint="eastAsia"/>
          <w:color w:val="000000" w:themeColor="text1"/>
        </w:rPr>
        <w:t>台灣糖業股份有限公司董事長胡懋麟</w:t>
      </w:r>
    </w:p>
    <w:p w:rsidR="00823A68" w:rsidRPr="008D2007" w:rsidRDefault="00823A68" w:rsidP="00066C78">
      <w:pPr>
        <w:spacing w:line="480" w:lineRule="exact"/>
        <w:ind w:leftChars="800" w:left="4653" w:hangingChars="600" w:hanging="1994"/>
        <w:rPr>
          <w:color w:val="000000" w:themeColor="text1"/>
        </w:rPr>
      </w:pPr>
      <w:r w:rsidRPr="008D2007">
        <w:rPr>
          <w:rFonts w:hint="eastAsia"/>
          <w:color w:val="000000" w:themeColor="text1"/>
        </w:rPr>
        <w:t>台灣自來水股份有限公司董事長阮剛猛</w:t>
      </w:r>
    </w:p>
    <w:p w:rsidR="00823A68" w:rsidRPr="008D2007" w:rsidRDefault="00823A68" w:rsidP="00066C78">
      <w:pPr>
        <w:spacing w:line="480" w:lineRule="exact"/>
        <w:ind w:leftChars="800" w:left="4653" w:hangingChars="600" w:hanging="1994"/>
        <w:rPr>
          <w:color w:val="000000" w:themeColor="text1"/>
        </w:rPr>
      </w:pPr>
      <w:r w:rsidRPr="008D2007">
        <w:rPr>
          <w:rFonts w:hint="eastAsia"/>
          <w:color w:val="000000" w:themeColor="text1"/>
        </w:rPr>
        <w:t>漢翔航空工業股份有限公司董事長劉介岑</w:t>
      </w:r>
    </w:p>
    <w:p w:rsidR="004444AF" w:rsidRPr="008D2007" w:rsidRDefault="004444AF" w:rsidP="00066C78">
      <w:pPr>
        <w:spacing w:line="480" w:lineRule="exact"/>
        <w:ind w:leftChars="800" w:left="4653" w:hangingChars="600" w:hanging="1994"/>
        <w:rPr>
          <w:color w:val="000000" w:themeColor="text1"/>
        </w:rPr>
      </w:pPr>
      <w:r w:rsidRPr="008D2007">
        <w:rPr>
          <w:rFonts w:hint="eastAsia"/>
          <w:color w:val="000000" w:themeColor="text1"/>
        </w:rPr>
        <w:t>國際貿易局科長劉素珠</w:t>
      </w:r>
    </w:p>
    <w:p w:rsidR="004444AF" w:rsidRPr="008D2007" w:rsidRDefault="004444AF" w:rsidP="00066C78">
      <w:pPr>
        <w:spacing w:line="480" w:lineRule="exact"/>
        <w:ind w:leftChars="800" w:left="4653" w:hangingChars="600" w:hanging="1994"/>
        <w:rPr>
          <w:color w:val="000000" w:themeColor="text1"/>
        </w:rPr>
      </w:pPr>
      <w:r w:rsidRPr="008D2007">
        <w:rPr>
          <w:rFonts w:hint="eastAsia"/>
          <w:color w:val="000000" w:themeColor="text1"/>
        </w:rPr>
        <w:lastRenderedPageBreak/>
        <w:t>商業司專員徐則平</w:t>
      </w:r>
    </w:p>
    <w:p w:rsidR="00D83A3D" w:rsidRPr="008D2007" w:rsidRDefault="00D83A3D" w:rsidP="00D83A3D">
      <w:pPr>
        <w:spacing w:line="480" w:lineRule="exact"/>
        <w:ind w:leftChars="500" w:left="3988" w:hangingChars="700" w:hanging="2326"/>
        <w:jc w:val="both"/>
        <w:rPr>
          <w:rFonts w:ascii="標楷體" w:hAnsi="標楷體"/>
          <w:color w:val="000000" w:themeColor="text1"/>
        </w:rPr>
      </w:pPr>
      <w:proofErr w:type="gramStart"/>
      <w:r w:rsidRPr="008D2007">
        <w:rPr>
          <w:rFonts w:hint="eastAsia"/>
          <w:color w:val="000000" w:themeColor="text1"/>
        </w:rPr>
        <w:t>審計部副審計</w:t>
      </w:r>
      <w:proofErr w:type="gramEnd"/>
      <w:r w:rsidRPr="008D2007">
        <w:rPr>
          <w:rFonts w:hint="eastAsia"/>
          <w:color w:val="000000" w:themeColor="text1"/>
        </w:rPr>
        <w:t>長吳國英</w:t>
      </w:r>
    </w:p>
    <w:p w:rsidR="00D83A3D" w:rsidRPr="008D2007" w:rsidRDefault="00D83A3D" w:rsidP="00D83A3D">
      <w:pPr>
        <w:spacing w:line="480" w:lineRule="exact"/>
        <w:ind w:leftChars="800" w:left="4985" w:hangingChars="700" w:hanging="2326"/>
        <w:rPr>
          <w:color w:val="000000" w:themeColor="text1"/>
        </w:rPr>
      </w:pPr>
      <w:r w:rsidRPr="008D2007">
        <w:rPr>
          <w:rFonts w:ascii="標楷體" w:hAnsi="標楷體" w:hint="eastAsia"/>
          <w:color w:val="000000" w:themeColor="text1"/>
        </w:rPr>
        <w:t>第四</w:t>
      </w:r>
      <w:proofErr w:type="gramStart"/>
      <w:r w:rsidRPr="008D2007">
        <w:rPr>
          <w:rFonts w:ascii="標楷體" w:hAnsi="標楷體" w:hint="eastAsia"/>
          <w:color w:val="000000" w:themeColor="text1"/>
        </w:rPr>
        <w:t>廳</w:t>
      </w:r>
      <w:proofErr w:type="gramEnd"/>
      <w:r w:rsidRPr="008D2007">
        <w:rPr>
          <w:rFonts w:ascii="標楷體" w:hAnsi="標楷體" w:hint="eastAsia"/>
          <w:color w:val="000000" w:themeColor="text1"/>
        </w:rPr>
        <w:t>廳長廖繼寬</w:t>
      </w:r>
    </w:p>
    <w:p w:rsidR="00D83A3D" w:rsidRPr="008D2007" w:rsidRDefault="00D83A3D" w:rsidP="00D83A3D">
      <w:pPr>
        <w:spacing w:line="480" w:lineRule="exact"/>
        <w:ind w:leftChars="500" w:left="3988" w:hangingChars="700" w:hanging="2326"/>
        <w:rPr>
          <w:color w:val="000000" w:themeColor="text1"/>
        </w:rPr>
      </w:pPr>
      <w:r w:rsidRPr="008D2007">
        <w:rPr>
          <w:rFonts w:hint="eastAsia"/>
          <w:color w:val="000000" w:themeColor="text1"/>
        </w:rPr>
        <w:t>行政院主計總處基金預算</w:t>
      </w:r>
      <w:proofErr w:type="gramStart"/>
      <w:r w:rsidRPr="008D2007">
        <w:rPr>
          <w:rFonts w:hint="eastAsia"/>
          <w:color w:val="000000" w:themeColor="text1"/>
        </w:rPr>
        <w:t>處</w:t>
      </w:r>
      <w:proofErr w:type="gramEnd"/>
      <w:r w:rsidRPr="008D2007">
        <w:rPr>
          <w:rFonts w:hint="eastAsia"/>
          <w:color w:val="000000" w:themeColor="text1"/>
        </w:rPr>
        <w:t>處長楊明祥</w:t>
      </w:r>
    </w:p>
    <w:p w:rsidR="00192DE1" w:rsidRPr="008D2007" w:rsidRDefault="00C633DA" w:rsidP="00131456">
      <w:pPr>
        <w:spacing w:line="480" w:lineRule="exact"/>
        <w:ind w:leftChars="500" w:left="3988" w:hangingChars="700" w:hanging="2326"/>
        <w:rPr>
          <w:color w:val="000000" w:themeColor="text1"/>
        </w:rPr>
      </w:pPr>
      <w:r w:rsidRPr="008D2007">
        <w:rPr>
          <w:rFonts w:hint="eastAsia"/>
          <w:color w:val="000000" w:themeColor="text1"/>
        </w:rPr>
        <w:t>行政院農業</w:t>
      </w:r>
      <w:r w:rsidR="0037356D" w:rsidRPr="008D2007">
        <w:rPr>
          <w:rFonts w:hint="eastAsia"/>
          <w:color w:val="000000" w:themeColor="text1"/>
        </w:rPr>
        <w:t>委員會主任委員</w:t>
      </w:r>
      <w:r w:rsidRPr="008D2007">
        <w:rPr>
          <w:rFonts w:hint="eastAsia"/>
          <w:color w:val="000000" w:themeColor="text1"/>
        </w:rPr>
        <w:t>陳保基</w:t>
      </w:r>
      <w:r w:rsidR="00131456" w:rsidRPr="008D2007">
        <w:rPr>
          <w:rFonts w:ascii="標楷體" w:hAnsi="標楷體" w:hint="eastAsia"/>
          <w:color w:val="000000" w:themeColor="text1"/>
        </w:rPr>
        <w:t>、</w:t>
      </w:r>
      <w:r w:rsidR="00131456" w:rsidRPr="008D2007">
        <w:rPr>
          <w:rFonts w:hint="eastAsia"/>
          <w:color w:val="000000" w:themeColor="text1"/>
        </w:rPr>
        <w:t>畜牧</w:t>
      </w:r>
      <w:proofErr w:type="gramStart"/>
      <w:r w:rsidR="00131456" w:rsidRPr="008D2007">
        <w:rPr>
          <w:rFonts w:hint="eastAsia"/>
          <w:color w:val="000000" w:themeColor="text1"/>
        </w:rPr>
        <w:t>處</w:t>
      </w:r>
      <w:proofErr w:type="gramEnd"/>
      <w:r w:rsidR="00131456" w:rsidRPr="008D2007">
        <w:rPr>
          <w:rFonts w:hint="eastAsia"/>
          <w:color w:val="000000" w:themeColor="text1"/>
        </w:rPr>
        <w:t>處長許桂森</w:t>
      </w:r>
      <w:r w:rsidR="0037356D" w:rsidRPr="008D2007">
        <w:rPr>
          <w:rFonts w:hint="eastAsia"/>
          <w:color w:val="000000" w:themeColor="text1"/>
        </w:rPr>
        <w:t>暨相關人員</w:t>
      </w:r>
    </w:p>
    <w:p w:rsidR="00192DE1" w:rsidRPr="008D2007" w:rsidRDefault="00192DE1" w:rsidP="00192DE1">
      <w:pPr>
        <w:tabs>
          <w:tab w:val="left" w:pos="2988"/>
          <w:tab w:val="left" w:pos="4316"/>
          <w:tab w:val="left" w:pos="5644"/>
          <w:tab w:val="left" w:pos="6972"/>
          <w:tab w:val="left" w:pos="8300"/>
        </w:tabs>
        <w:spacing w:line="520" w:lineRule="exact"/>
        <w:ind w:leftChars="500" w:left="5650" w:rightChars="2" w:right="7" w:hangingChars="1200" w:hanging="3988"/>
        <w:rPr>
          <w:color w:val="000000" w:themeColor="text1"/>
        </w:rPr>
      </w:pPr>
      <w:r w:rsidRPr="008D2007">
        <w:rPr>
          <w:rFonts w:hint="eastAsia"/>
          <w:color w:val="000000" w:themeColor="text1"/>
        </w:rPr>
        <w:t>司法院行政訴訟及懲戒廳法官梁哲瑋</w:t>
      </w:r>
    </w:p>
    <w:p w:rsidR="00192DE1" w:rsidRPr="008D2007" w:rsidRDefault="00192DE1" w:rsidP="004D054C">
      <w:pPr>
        <w:tabs>
          <w:tab w:val="left" w:pos="2988"/>
          <w:tab w:val="left" w:pos="4316"/>
          <w:tab w:val="left" w:pos="5644"/>
          <w:tab w:val="left" w:pos="6972"/>
          <w:tab w:val="left" w:pos="8300"/>
        </w:tabs>
        <w:spacing w:line="520" w:lineRule="exact"/>
        <w:ind w:leftChars="500" w:left="3656" w:rightChars="2" w:right="7" w:hangingChars="600" w:hanging="1994"/>
        <w:rPr>
          <w:color w:val="000000" w:themeColor="text1"/>
        </w:rPr>
      </w:pPr>
      <w:r w:rsidRPr="008D2007">
        <w:rPr>
          <w:rFonts w:hint="eastAsia"/>
          <w:color w:val="000000" w:themeColor="text1"/>
        </w:rPr>
        <w:t>內政部警政署</w:t>
      </w:r>
      <w:r w:rsidR="004444AF" w:rsidRPr="008D2007">
        <w:rPr>
          <w:rFonts w:hint="eastAsia"/>
          <w:color w:val="000000" w:themeColor="text1"/>
        </w:rPr>
        <w:t>副署長蔡俊章</w:t>
      </w:r>
    </w:p>
    <w:p w:rsidR="00192DE1" w:rsidRPr="008D2007" w:rsidRDefault="00192DE1" w:rsidP="00192DE1">
      <w:pPr>
        <w:tabs>
          <w:tab w:val="left" w:pos="2988"/>
          <w:tab w:val="left" w:pos="4316"/>
          <w:tab w:val="left" w:pos="5644"/>
          <w:tab w:val="left" w:pos="6972"/>
          <w:tab w:val="left" w:pos="8300"/>
        </w:tabs>
        <w:spacing w:line="520" w:lineRule="exact"/>
        <w:ind w:leftChars="500" w:left="3904" w:rightChars="2" w:right="7" w:hangingChars="700" w:hanging="2242"/>
        <w:rPr>
          <w:color w:val="000000" w:themeColor="text1"/>
          <w:spacing w:val="-6"/>
        </w:rPr>
      </w:pPr>
      <w:r w:rsidRPr="008D2007">
        <w:rPr>
          <w:rFonts w:hint="eastAsia"/>
          <w:color w:val="000000" w:themeColor="text1"/>
          <w:spacing w:val="-6"/>
        </w:rPr>
        <w:t>教育部</w:t>
      </w:r>
      <w:r w:rsidR="004444AF" w:rsidRPr="008D2007">
        <w:rPr>
          <w:rFonts w:hint="eastAsia"/>
          <w:color w:val="000000" w:themeColor="text1"/>
          <w:spacing w:val="-6"/>
        </w:rPr>
        <w:t>資訊及科技教育司科長廖雙慶</w:t>
      </w:r>
    </w:p>
    <w:p w:rsidR="00192DE1" w:rsidRPr="008D2007" w:rsidRDefault="00192DE1" w:rsidP="001732AD">
      <w:pPr>
        <w:tabs>
          <w:tab w:val="left" w:pos="2988"/>
          <w:tab w:val="left" w:pos="4316"/>
          <w:tab w:val="left" w:pos="5644"/>
          <w:tab w:val="left" w:pos="6972"/>
          <w:tab w:val="left" w:pos="8300"/>
        </w:tabs>
        <w:spacing w:line="520" w:lineRule="exact"/>
        <w:ind w:leftChars="500" w:left="3848" w:rightChars="2" w:right="7" w:hangingChars="700" w:hanging="2186"/>
        <w:rPr>
          <w:color w:val="000000" w:themeColor="text1"/>
          <w:spacing w:val="-10"/>
        </w:rPr>
      </w:pPr>
      <w:r w:rsidRPr="008D2007">
        <w:rPr>
          <w:rFonts w:hint="eastAsia"/>
          <w:color w:val="000000" w:themeColor="text1"/>
          <w:spacing w:val="-10"/>
        </w:rPr>
        <w:t>行政院原住民族委員會經濟及公共建設處</w:t>
      </w:r>
      <w:r w:rsidR="001732AD" w:rsidRPr="008D2007">
        <w:rPr>
          <w:rFonts w:hint="eastAsia"/>
          <w:color w:val="000000" w:themeColor="text1"/>
          <w:spacing w:val="-10"/>
        </w:rPr>
        <w:t>簡任技正章正文</w:t>
      </w:r>
    </w:p>
    <w:p w:rsidR="00192DE1" w:rsidRPr="008D2007" w:rsidRDefault="00192DE1" w:rsidP="00192DE1">
      <w:pPr>
        <w:spacing w:line="480" w:lineRule="exact"/>
        <w:ind w:leftChars="500" w:left="3988" w:hangingChars="700" w:hanging="2326"/>
        <w:rPr>
          <w:color w:val="000000" w:themeColor="text1"/>
        </w:rPr>
      </w:pPr>
      <w:r w:rsidRPr="008D2007">
        <w:rPr>
          <w:rFonts w:hint="eastAsia"/>
          <w:color w:val="000000" w:themeColor="text1"/>
        </w:rPr>
        <w:t>法務部法制司</w:t>
      </w:r>
      <w:r w:rsidR="004444AF" w:rsidRPr="008D2007">
        <w:rPr>
          <w:rFonts w:hint="eastAsia"/>
          <w:color w:val="000000" w:themeColor="text1"/>
        </w:rPr>
        <w:t>副司長黃玉垣</w:t>
      </w:r>
    </w:p>
    <w:p w:rsidR="004444AF" w:rsidRPr="008D2007" w:rsidRDefault="004444AF" w:rsidP="00192DE1">
      <w:pPr>
        <w:spacing w:line="480" w:lineRule="exact"/>
        <w:ind w:leftChars="500" w:left="3988" w:hangingChars="700" w:hanging="2326"/>
        <w:rPr>
          <w:color w:val="000000" w:themeColor="text1"/>
        </w:rPr>
      </w:pPr>
      <w:r w:rsidRPr="008D2007">
        <w:rPr>
          <w:rFonts w:hint="eastAsia"/>
          <w:color w:val="000000" w:themeColor="text1"/>
        </w:rPr>
        <w:t>考選部特種考試司</w:t>
      </w:r>
      <w:r w:rsidR="00CA5154" w:rsidRPr="008D2007">
        <w:rPr>
          <w:rFonts w:hint="eastAsia"/>
          <w:color w:val="000000" w:themeColor="text1"/>
        </w:rPr>
        <w:t>副司長簡名祥</w:t>
      </w:r>
    </w:p>
    <w:p w:rsidR="00CA5154" w:rsidRPr="008D2007" w:rsidRDefault="00CA5154" w:rsidP="00192DE1">
      <w:pPr>
        <w:spacing w:line="480" w:lineRule="exact"/>
        <w:ind w:leftChars="500" w:left="3988" w:hangingChars="700" w:hanging="2326"/>
        <w:rPr>
          <w:color w:val="000000" w:themeColor="text1"/>
        </w:rPr>
      </w:pPr>
      <w:r w:rsidRPr="008D2007">
        <w:rPr>
          <w:rFonts w:hint="eastAsia"/>
          <w:color w:val="000000" w:themeColor="text1"/>
        </w:rPr>
        <w:t>行政院衛生署食品藥物管理局副組長王兆儀</w:t>
      </w:r>
    </w:p>
    <w:p w:rsidR="006204FC" w:rsidRPr="008D2007" w:rsidRDefault="006204FC" w:rsidP="00192DE1">
      <w:pPr>
        <w:spacing w:line="480" w:lineRule="exact"/>
        <w:ind w:leftChars="500" w:left="3988" w:hangingChars="700" w:hanging="2326"/>
        <w:rPr>
          <w:color w:val="000000" w:themeColor="text1"/>
        </w:rPr>
      </w:pPr>
      <w:r w:rsidRPr="008D2007">
        <w:rPr>
          <w:rFonts w:hint="eastAsia"/>
          <w:color w:val="000000" w:themeColor="text1"/>
        </w:rPr>
        <w:t>行政院原子能委員會主任委員蔡春鴻暨相關人員</w:t>
      </w:r>
    </w:p>
    <w:p w:rsidR="00122767" w:rsidRPr="008D2007" w:rsidRDefault="00122767" w:rsidP="00122767">
      <w:pPr>
        <w:tabs>
          <w:tab w:val="left" w:pos="2988"/>
          <w:tab w:val="left" w:pos="4316"/>
          <w:tab w:val="left" w:pos="5644"/>
          <w:tab w:val="left" w:pos="6972"/>
          <w:tab w:val="left" w:pos="8300"/>
        </w:tabs>
        <w:spacing w:line="480" w:lineRule="exact"/>
        <w:ind w:left="2659" w:rightChars="2" w:right="7" w:hangingChars="800" w:hanging="2659"/>
        <w:rPr>
          <w:color w:val="000000" w:themeColor="text1"/>
          <w:spacing w:val="-10"/>
        </w:rPr>
      </w:pPr>
      <w:r w:rsidRPr="008D2007">
        <w:rPr>
          <w:color w:val="000000" w:themeColor="text1"/>
        </w:rPr>
        <w:t>列席</w:t>
      </w:r>
      <w:r w:rsidRPr="008D2007">
        <w:rPr>
          <w:rFonts w:hint="eastAsia"/>
          <w:color w:val="000000" w:themeColor="text1"/>
        </w:rPr>
        <w:t>社會</w:t>
      </w:r>
      <w:r w:rsidRPr="008D2007">
        <w:rPr>
          <w:color w:val="000000" w:themeColor="text1"/>
        </w:rPr>
        <w:t>人</w:t>
      </w:r>
      <w:r w:rsidRPr="008D2007">
        <w:rPr>
          <w:rFonts w:hint="eastAsia"/>
          <w:color w:val="000000" w:themeColor="text1"/>
        </w:rPr>
        <w:t>士</w:t>
      </w:r>
      <w:r w:rsidRPr="008D2007">
        <w:rPr>
          <w:color w:val="000000" w:themeColor="text1"/>
        </w:rPr>
        <w:t>：</w:t>
      </w:r>
      <w:r w:rsidRPr="008D2007">
        <w:rPr>
          <w:rFonts w:hint="eastAsia"/>
          <w:color w:val="000000" w:themeColor="text1"/>
          <w:spacing w:val="-10"/>
        </w:rPr>
        <w:t>台灣電力股份有限公司退休技術員李桂林</w:t>
      </w:r>
    </w:p>
    <w:p w:rsidR="00122767" w:rsidRPr="008D2007" w:rsidRDefault="00A53DCF" w:rsidP="00A3166A">
      <w:pPr>
        <w:tabs>
          <w:tab w:val="left" w:pos="2988"/>
          <w:tab w:val="left" w:pos="4316"/>
          <w:tab w:val="left" w:pos="5644"/>
          <w:tab w:val="left" w:pos="6972"/>
          <w:tab w:val="left" w:pos="8300"/>
        </w:tabs>
        <w:spacing w:line="480" w:lineRule="exact"/>
        <w:ind w:leftChars="690" w:left="4792" w:hangingChars="800" w:hanging="2499"/>
        <w:rPr>
          <w:color w:val="000000" w:themeColor="text1"/>
          <w:spacing w:val="-10"/>
        </w:rPr>
      </w:pPr>
      <w:r w:rsidRPr="008D2007">
        <w:rPr>
          <w:rFonts w:hint="eastAsia"/>
          <w:color w:val="000000" w:themeColor="text1"/>
          <w:spacing w:val="-10"/>
        </w:rPr>
        <w:t>財團法人</w:t>
      </w:r>
      <w:r w:rsidR="00122767" w:rsidRPr="008D2007">
        <w:rPr>
          <w:rFonts w:hint="eastAsia"/>
          <w:color w:val="000000" w:themeColor="text1"/>
          <w:spacing w:val="-10"/>
        </w:rPr>
        <w:t>中華經濟研究院董事長梁啟源</w:t>
      </w:r>
    </w:p>
    <w:p w:rsidR="00122767" w:rsidRPr="008D2007" w:rsidRDefault="00122767" w:rsidP="00A3166A">
      <w:pPr>
        <w:tabs>
          <w:tab w:val="left" w:pos="2988"/>
          <w:tab w:val="left" w:pos="4316"/>
          <w:tab w:val="left" w:pos="5644"/>
          <w:tab w:val="left" w:pos="6972"/>
          <w:tab w:val="left" w:pos="8300"/>
        </w:tabs>
        <w:spacing w:line="480" w:lineRule="exact"/>
        <w:ind w:leftChars="690" w:left="4792" w:hangingChars="800" w:hanging="2499"/>
        <w:rPr>
          <w:color w:val="000000" w:themeColor="text1"/>
          <w:spacing w:val="-10"/>
        </w:rPr>
      </w:pPr>
      <w:r w:rsidRPr="008D2007">
        <w:rPr>
          <w:rFonts w:hint="eastAsia"/>
          <w:color w:val="000000" w:themeColor="text1"/>
          <w:spacing w:val="-10"/>
        </w:rPr>
        <w:t>財團法人核能資訊中心董事長朱鐵吉</w:t>
      </w:r>
    </w:p>
    <w:p w:rsidR="00122767" w:rsidRPr="008D2007" w:rsidRDefault="00122767" w:rsidP="00A3166A">
      <w:pPr>
        <w:tabs>
          <w:tab w:val="left" w:pos="2988"/>
          <w:tab w:val="left" w:pos="4316"/>
          <w:tab w:val="left" w:pos="5644"/>
          <w:tab w:val="left" w:pos="6972"/>
          <w:tab w:val="left" w:pos="8300"/>
        </w:tabs>
        <w:spacing w:line="480" w:lineRule="exact"/>
        <w:ind w:leftChars="690" w:left="4792" w:hangingChars="800" w:hanging="2499"/>
        <w:rPr>
          <w:color w:val="000000" w:themeColor="text1"/>
          <w:spacing w:val="-10"/>
        </w:rPr>
      </w:pPr>
      <w:r w:rsidRPr="008D2007">
        <w:rPr>
          <w:rFonts w:hint="eastAsia"/>
          <w:color w:val="000000" w:themeColor="text1"/>
          <w:spacing w:val="-10"/>
        </w:rPr>
        <w:t>吉興工程顧問股份有限公司董事長陳立誠</w:t>
      </w:r>
    </w:p>
    <w:p w:rsidR="00122767" w:rsidRPr="008D2007" w:rsidRDefault="00122767" w:rsidP="00A3166A">
      <w:pPr>
        <w:tabs>
          <w:tab w:val="left" w:pos="2988"/>
          <w:tab w:val="left" w:pos="4316"/>
          <w:tab w:val="left" w:pos="5644"/>
          <w:tab w:val="left" w:pos="6972"/>
          <w:tab w:val="left" w:pos="8300"/>
        </w:tabs>
        <w:spacing w:line="480" w:lineRule="exact"/>
        <w:ind w:leftChars="690" w:left="4792" w:hangingChars="800" w:hanging="2499"/>
        <w:rPr>
          <w:color w:val="000000" w:themeColor="text1"/>
          <w:spacing w:val="-10"/>
        </w:rPr>
      </w:pPr>
      <w:r w:rsidRPr="008D2007">
        <w:rPr>
          <w:rFonts w:hint="eastAsia"/>
          <w:color w:val="000000" w:themeColor="text1"/>
          <w:spacing w:val="-10"/>
        </w:rPr>
        <w:t>淡江大學教授廖慧珠</w:t>
      </w:r>
    </w:p>
    <w:p w:rsidR="00A3166A" w:rsidRPr="008D2007" w:rsidRDefault="00A3166A" w:rsidP="00A3166A">
      <w:pPr>
        <w:tabs>
          <w:tab w:val="left" w:pos="2988"/>
          <w:tab w:val="left" w:pos="4316"/>
          <w:tab w:val="left" w:pos="5644"/>
          <w:tab w:val="left" w:pos="6972"/>
          <w:tab w:val="left" w:pos="8300"/>
        </w:tabs>
        <w:spacing w:line="480" w:lineRule="exact"/>
        <w:ind w:leftChars="690" w:left="4792" w:hangingChars="800" w:hanging="2499"/>
        <w:rPr>
          <w:color w:val="000000" w:themeColor="text1"/>
          <w:spacing w:val="-10"/>
        </w:rPr>
      </w:pPr>
      <w:r w:rsidRPr="008D2007">
        <w:rPr>
          <w:rFonts w:hint="eastAsia"/>
          <w:color w:val="000000" w:themeColor="text1"/>
          <w:spacing w:val="-10"/>
        </w:rPr>
        <w:t>台灣大學教授高成炎</w:t>
      </w:r>
    </w:p>
    <w:p w:rsidR="00CB305E" w:rsidRPr="008D2007" w:rsidRDefault="00CB305E" w:rsidP="00CB305E">
      <w:pPr>
        <w:tabs>
          <w:tab w:val="left" w:pos="2988"/>
          <w:tab w:val="left" w:pos="4316"/>
          <w:tab w:val="left" w:pos="5644"/>
          <w:tab w:val="left" w:pos="6972"/>
          <w:tab w:val="left" w:pos="8300"/>
        </w:tabs>
        <w:spacing w:line="480" w:lineRule="exact"/>
        <w:ind w:leftChars="690" w:left="4792" w:hangingChars="800" w:hanging="2499"/>
        <w:rPr>
          <w:color w:val="000000" w:themeColor="text1"/>
        </w:rPr>
      </w:pPr>
      <w:r w:rsidRPr="008D2007">
        <w:rPr>
          <w:rFonts w:hint="eastAsia"/>
          <w:color w:val="000000" w:themeColor="text1"/>
          <w:spacing w:val="-10"/>
        </w:rPr>
        <w:t>台灣環境保護聯盟學術委員施信民</w:t>
      </w:r>
    </w:p>
    <w:p w:rsidR="0037356D" w:rsidRPr="008D2007" w:rsidRDefault="0037356D" w:rsidP="000C7F3A">
      <w:pPr>
        <w:spacing w:line="480" w:lineRule="exact"/>
        <w:ind w:left="1662" w:hangingChars="500" w:hanging="1662"/>
        <w:rPr>
          <w:rFonts w:ascii="標楷體" w:hAnsi="標楷體"/>
          <w:color w:val="000000" w:themeColor="text1"/>
          <w:szCs w:val="32"/>
        </w:rPr>
      </w:pPr>
      <w:r w:rsidRPr="008D2007">
        <w:rPr>
          <w:rFonts w:ascii="標楷體" w:hAnsi="標楷體"/>
          <w:color w:val="000000" w:themeColor="text1"/>
          <w:szCs w:val="32"/>
        </w:rPr>
        <w:t>主</w:t>
      </w:r>
      <w:r w:rsidRPr="008D2007">
        <w:rPr>
          <w:rFonts w:ascii="標楷體" w:hAnsi="標楷體"/>
          <w:bCs/>
          <w:color w:val="000000" w:themeColor="text1"/>
          <w:szCs w:val="32"/>
        </w:rPr>
        <w:t xml:space="preserve">　　</w:t>
      </w:r>
      <w:r w:rsidRPr="008D2007">
        <w:rPr>
          <w:rFonts w:ascii="標楷體" w:hAnsi="標楷體"/>
          <w:color w:val="000000" w:themeColor="text1"/>
          <w:szCs w:val="32"/>
        </w:rPr>
        <w:t>席：</w:t>
      </w:r>
      <w:r w:rsidRPr="008D2007">
        <w:rPr>
          <w:rFonts w:ascii="標楷體" w:hAnsi="標楷體" w:hint="eastAsia"/>
          <w:color w:val="000000" w:themeColor="text1"/>
          <w:szCs w:val="32"/>
        </w:rPr>
        <w:t>蘇</w:t>
      </w:r>
      <w:r w:rsidRPr="008D2007">
        <w:rPr>
          <w:rFonts w:ascii="標楷體" w:hAnsi="標楷體"/>
          <w:color w:val="000000" w:themeColor="text1"/>
          <w:szCs w:val="32"/>
        </w:rPr>
        <w:t>召集委員</w:t>
      </w:r>
      <w:r w:rsidRPr="008D2007">
        <w:rPr>
          <w:rFonts w:ascii="標楷體" w:hAnsi="標楷體" w:hint="eastAsia"/>
          <w:color w:val="000000" w:themeColor="text1"/>
          <w:szCs w:val="32"/>
        </w:rPr>
        <w:t>震清</w:t>
      </w:r>
    </w:p>
    <w:p w:rsidR="00F37C0C" w:rsidRPr="008D2007" w:rsidRDefault="00F37C0C" w:rsidP="00F37C0C">
      <w:pPr>
        <w:spacing w:line="480" w:lineRule="exact"/>
        <w:rPr>
          <w:rFonts w:ascii="標楷體" w:hAnsi="標楷體"/>
          <w:color w:val="000000" w:themeColor="text1"/>
          <w:szCs w:val="32"/>
        </w:rPr>
      </w:pPr>
      <w:r w:rsidRPr="008D2007">
        <w:rPr>
          <w:rFonts w:ascii="標楷體" w:hAnsi="標楷體"/>
          <w:color w:val="000000" w:themeColor="text1"/>
          <w:szCs w:val="32"/>
        </w:rPr>
        <w:t>專門委員：黃素惠</w:t>
      </w:r>
    </w:p>
    <w:p w:rsidR="00F37C0C" w:rsidRPr="008D2007" w:rsidRDefault="00F37C0C" w:rsidP="00F37C0C">
      <w:pPr>
        <w:spacing w:line="480" w:lineRule="exact"/>
        <w:ind w:left="1662" w:hangingChars="500" w:hanging="1662"/>
        <w:rPr>
          <w:rFonts w:ascii="標楷體" w:hAnsi="標楷體"/>
          <w:bCs/>
          <w:color w:val="000000" w:themeColor="text1"/>
          <w:szCs w:val="32"/>
        </w:rPr>
      </w:pPr>
      <w:r w:rsidRPr="008D2007">
        <w:rPr>
          <w:rFonts w:ascii="標楷體" w:hAnsi="標楷體"/>
          <w:color w:val="000000" w:themeColor="text1"/>
          <w:szCs w:val="32"/>
        </w:rPr>
        <w:t>主任秘書：鄧陽</w:t>
      </w:r>
      <w:proofErr w:type="gramStart"/>
      <w:r w:rsidRPr="008D2007">
        <w:rPr>
          <w:rFonts w:ascii="標楷體" w:hAnsi="標楷體"/>
          <w:color w:val="000000" w:themeColor="text1"/>
          <w:szCs w:val="32"/>
        </w:rPr>
        <w:t>僖</w:t>
      </w:r>
      <w:proofErr w:type="gramEnd"/>
    </w:p>
    <w:p w:rsidR="0014671E" w:rsidRPr="008D2007" w:rsidRDefault="0014671E" w:rsidP="000C7F3A">
      <w:pPr>
        <w:spacing w:line="480" w:lineRule="exact"/>
        <w:ind w:left="1662" w:hangingChars="500" w:hanging="1662"/>
        <w:rPr>
          <w:rFonts w:ascii="標楷體" w:hAnsi="標楷體"/>
          <w:bCs/>
          <w:color w:val="000000" w:themeColor="text1"/>
          <w:szCs w:val="32"/>
        </w:rPr>
      </w:pPr>
      <w:r w:rsidRPr="008D2007">
        <w:rPr>
          <w:rFonts w:ascii="標楷體" w:hAnsi="標楷體"/>
          <w:bCs/>
          <w:color w:val="000000" w:themeColor="text1"/>
          <w:szCs w:val="32"/>
        </w:rPr>
        <w:t>紀　　錄：簡任</w:t>
      </w:r>
      <w:r w:rsidR="008257A8" w:rsidRPr="008D2007">
        <w:rPr>
          <w:rFonts w:ascii="標楷體" w:hAnsi="標楷體"/>
          <w:bCs/>
          <w:color w:val="000000" w:themeColor="text1"/>
          <w:szCs w:val="32"/>
        </w:rPr>
        <w:t>秘書</w:t>
      </w:r>
      <w:r w:rsidR="007A170F" w:rsidRPr="008D2007">
        <w:rPr>
          <w:rFonts w:ascii="標楷體" w:hAnsi="標楷體" w:hint="eastAsia"/>
          <w:bCs/>
          <w:color w:val="000000" w:themeColor="text1"/>
          <w:szCs w:val="32"/>
        </w:rPr>
        <w:t xml:space="preserve">  </w:t>
      </w:r>
      <w:r w:rsidR="004349FD" w:rsidRPr="008D2007">
        <w:rPr>
          <w:rFonts w:ascii="標楷體" w:hAnsi="標楷體" w:hint="eastAsia"/>
          <w:bCs/>
          <w:color w:val="000000" w:themeColor="text1"/>
          <w:szCs w:val="32"/>
        </w:rPr>
        <w:t>葉義生</w:t>
      </w:r>
    </w:p>
    <w:p w:rsidR="002A4DCB" w:rsidRPr="008D2007" w:rsidRDefault="002A4DCB" w:rsidP="000C7F3A">
      <w:pPr>
        <w:spacing w:line="480" w:lineRule="exact"/>
        <w:ind w:leftChars="500" w:left="3324" w:hangingChars="500" w:hanging="1662"/>
        <w:rPr>
          <w:rFonts w:ascii="標楷體" w:hAnsi="標楷體"/>
          <w:bCs/>
          <w:color w:val="000000" w:themeColor="text1"/>
          <w:szCs w:val="32"/>
        </w:rPr>
      </w:pPr>
      <w:r w:rsidRPr="008D2007">
        <w:rPr>
          <w:rFonts w:ascii="標楷體" w:hAnsi="標楷體" w:hint="eastAsia"/>
          <w:bCs/>
          <w:color w:val="000000" w:themeColor="text1"/>
          <w:szCs w:val="32"/>
        </w:rPr>
        <w:t>簡任編審</w:t>
      </w:r>
      <w:r w:rsidR="007A170F" w:rsidRPr="008D2007">
        <w:rPr>
          <w:rFonts w:ascii="標楷體" w:hAnsi="標楷體" w:hint="eastAsia"/>
          <w:bCs/>
          <w:color w:val="000000" w:themeColor="text1"/>
          <w:szCs w:val="32"/>
        </w:rPr>
        <w:t xml:space="preserve">  </w:t>
      </w:r>
      <w:proofErr w:type="gramStart"/>
      <w:r w:rsidR="00275B54" w:rsidRPr="008D2007">
        <w:rPr>
          <w:rFonts w:ascii="標楷體" w:hAnsi="標楷體" w:hint="eastAsia"/>
          <w:bCs/>
          <w:color w:val="000000" w:themeColor="text1"/>
          <w:szCs w:val="32"/>
        </w:rPr>
        <w:t>黃殿偉</w:t>
      </w:r>
      <w:proofErr w:type="gramEnd"/>
    </w:p>
    <w:p w:rsidR="002A4DCB" w:rsidRPr="008D2007" w:rsidRDefault="002A4DCB" w:rsidP="000C7F3A">
      <w:pPr>
        <w:spacing w:line="480" w:lineRule="exact"/>
        <w:ind w:leftChars="500" w:left="3324" w:hangingChars="500" w:hanging="1662"/>
        <w:rPr>
          <w:rFonts w:ascii="標楷體" w:hAnsi="標楷體"/>
          <w:bCs/>
          <w:color w:val="000000" w:themeColor="text1"/>
          <w:szCs w:val="32"/>
        </w:rPr>
      </w:pPr>
      <w:r w:rsidRPr="008D2007">
        <w:rPr>
          <w:rFonts w:ascii="標楷體" w:hAnsi="標楷體" w:hint="eastAsia"/>
          <w:bCs/>
          <w:color w:val="000000" w:themeColor="text1"/>
          <w:szCs w:val="32"/>
        </w:rPr>
        <w:t>科    長  朱莉華</w:t>
      </w:r>
    </w:p>
    <w:p w:rsidR="00F56806" w:rsidRPr="008D2007" w:rsidRDefault="002A4DCB" w:rsidP="000C7F3A">
      <w:pPr>
        <w:spacing w:line="480" w:lineRule="exact"/>
        <w:ind w:leftChars="500" w:left="3324" w:hangingChars="500" w:hanging="1662"/>
        <w:rPr>
          <w:rFonts w:ascii="標楷體" w:hAnsi="標楷體"/>
          <w:bCs/>
          <w:color w:val="000000" w:themeColor="text1"/>
          <w:szCs w:val="32"/>
        </w:rPr>
      </w:pPr>
      <w:r w:rsidRPr="008D2007">
        <w:rPr>
          <w:rFonts w:ascii="標楷體" w:hAnsi="標楷體" w:hint="eastAsia"/>
          <w:bCs/>
          <w:color w:val="000000" w:themeColor="text1"/>
          <w:szCs w:val="32"/>
        </w:rPr>
        <w:t>專    員  楊雅如</w:t>
      </w:r>
    </w:p>
    <w:p w:rsidR="0014671E" w:rsidRPr="008D2007" w:rsidRDefault="0014671E" w:rsidP="000C7F3A">
      <w:pPr>
        <w:snapToGrid w:val="0"/>
        <w:spacing w:line="480" w:lineRule="exact"/>
        <w:rPr>
          <w:rFonts w:ascii="標楷體" w:hAnsi="標楷體"/>
          <w:bCs/>
          <w:color w:val="000000" w:themeColor="text1"/>
          <w:szCs w:val="32"/>
        </w:rPr>
      </w:pPr>
      <w:r w:rsidRPr="008D2007">
        <w:rPr>
          <w:rFonts w:ascii="標楷體" w:hAnsi="標楷體"/>
          <w:color w:val="000000" w:themeColor="text1"/>
          <w:szCs w:val="32"/>
        </w:rPr>
        <w:t>速</w:t>
      </w:r>
      <w:r w:rsidR="00F2700A" w:rsidRPr="008D2007">
        <w:rPr>
          <w:rFonts w:ascii="標楷體" w:hAnsi="標楷體"/>
          <w:bCs/>
          <w:color w:val="000000" w:themeColor="text1"/>
          <w:szCs w:val="32"/>
        </w:rPr>
        <w:t xml:space="preserve">　　</w:t>
      </w:r>
      <w:r w:rsidRPr="008D2007">
        <w:rPr>
          <w:rFonts w:ascii="標楷體" w:hAnsi="標楷體"/>
          <w:color w:val="000000" w:themeColor="text1"/>
          <w:szCs w:val="32"/>
        </w:rPr>
        <w:t>記：公報處記錄人員</w:t>
      </w:r>
    </w:p>
    <w:p w:rsidR="00BC2CB9" w:rsidRPr="008D2007" w:rsidRDefault="00BC2CB9" w:rsidP="000C7F3A">
      <w:pPr>
        <w:snapToGrid w:val="0"/>
        <w:spacing w:beforeLines="50" w:before="244" w:line="480" w:lineRule="exact"/>
        <w:ind w:firstLineChars="450" w:firstLine="1495"/>
        <w:rPr>
          <w:rFonts w:ascii="標楷體" w:hAnsi="標楷體"/>
          <w:color w:val="000000" w:themeColor="text1"/>
          <w:szCs w:val="32"/>
        </w:rPr>
      </w:pPr>
      <w:r w:rsidRPr="008D2007">
        <w:rPr>
          <w:rFonts w:ascii="標楷體" w:hAnsi="標楷體"/>
          <w:color w:val="000000" w:themeColor="text1"/>
          <w:szCs w:val="32"/>
        </w:rPr>
        <w:lastRenderedPageBreak/>
        <w:t>報  告  事  項</w:t>
      </w:r>
    </w:p>
    <w:p w:rsidR="007276D9" w:rsidRPr="008D2007" w:rsidRDefault="007276D9"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一、宣讀上次會議議事錄。</w:t>
      </w:r>
    </w:p>
    <w:p w:rsidR="007276D9" w:rsidRPr="008D2007" w:rsidRDefault="007276D9"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決定：確定。</w:t>
      </w:r>
    </w:p>
    <w:p w:rsidR="007276D9" w:rsidRPr="008D2007" w:rsidRDefault="007276D9" w:rsidP="007276D9">
      <w:pPr>
        <w:spacing w:beforeLines="30" w:before="146" w:line="480" w:lineRule="exact"/>
        <w:ind w:left="665" w:hangingChars="200" w:hanging="665"/>
        <w:rPr>
          <w:rFonts w:ascii="標楷體" w:hAnsi="標楷體"/>
          <w:color w:val="000000" w:themeColor="text1"/>
        </w:rPr>
      </w:pPr>
      <w:r w:rsidRPr="008D2007">
        <w:rPr>
          <w:rFonts w:ascii="標楷體" w:hAnsi="標楷體" w:hint="eastAsia"/>
          <w:color w:val="000000" w:themeColor="text1"/>
        </w:rPr>
        <w:t>（1月</w:t>
      </w:r>
      <w:r w:rsidR="00FC0841" w:rsidRPr="008D2007">
        <w:rPr>
          <w:rFonts w:ascii="標楷體" w:hAnsi="標楷體" w:hint="eastAsia"/>
          <w:color w:val="000000" w:themeColor="text1"/>
        </w:rPr>
        <w:t>7</w:t>
      </w:r>
      <w:r w:rsidRPr="008D2007">
        <w:rPr>
          <w:rFonts w:ascii="標楷體" w:hAnsi="標楷體" w:hint="eastAsia"/>
          <w:color w:val="000000" w:themeColor="text1"/>
        </w:rPr>
        <w:t>日）</w:t>
      </w:r>
    </w:p>
    <w:p w:rsidR="007276D9" w:rsidRPr="008D2007" w:rsidRDefault="007276D9"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二、</w:t>
      </w:r>
      <w:r w:rsidR="00C86AE8" w:rsidRPr="008D2007">
        <w:rPr>
          <w:rFonts w:ascii="標楷體" w:hAnsi="標楷體" w:hint="eastAsia"/>
          <w:color w:val="000000" w:themeColor="text1"/>
        </w:rPr>
        <w:t>邀請經濟部部長率所屬國營事業董事長與審計部、行政院主計總處首長針對「經濟部所屬國營事業近五年度</w:t>
      </w:r>
      <w:r w:rsidR="00C86AE8" w:rsidRPr="008D2007">
        <w:rPr>
          <w:rFonts w:ascii="標楷體" w:hAnsi="標楷體" w:hint="eastAsia"/>
          <w:color w:val="000000" w:themeColor="text1"/>
          <w:spacing w:val="-20"/>
        </w:rPr>
        <w:t>（98-102）</w:t>
      </w:r>
      <w:r w:rsidR="00C86AE8" w:rsidRPr="008D2007">
        <w:rPr>
          <w:rFonts w:ascii="標楷體" w:hAnsi="標楷體" w:hint="eastAsia"/>
          <w:color w:val="000000" w:themeColor="text1"/>
        </w:rPr>
        <w:t>經營績效獎金之編列、核算內容、決算暨經濟部擬修正所屬國營事業績效獎金制度之進程及具體內容」，進行專案報告，並備質詢</w:t>
      </w:r>
      <w:r w:rsidRPr="008D2007">
        <w:rPr>
          <w:rFonts w:ascii="標楷體" w:hAnsi="標楷體" w:hint="eastAsia"/>
          <w:color w:val="000000" w:themeColor="text1"/>
        </w:rPr>
        <w:t>。</w:t>
      </w:r>
    </w:p>
    <w:p w:rsidR="007276D9" w:rsidRPr="008D2007" w:rsidRDefault="007276D9" w:rsidP="003C34F9">
      <w:pPr>
        <w:pStyle w:val="a5"/>
        <w:spacing w:line="480" w:lineRule="exact"/>
        <w:ind w:leftChars="100" w:left="664" w:hangingChars="100" w:hanging="332"/>
        <w:jc w:val="both"/>
        <w:rPr>
          <w:rFonts w:ascii="標楷體" w:hAnsi="標楷體"/>
          <w:b w:val="0"/>
          <w:color w:val="000000" w:themeColor="text1"/>
        </w:rPr>
      </w:pPr>
      <w:proofErr w:type="gramStart"/>
      <w:r w:rsidRPr="008D2007">
        <w:rPr>
          <w:rFonts w:ascii="標楷體" w:hAnsi="標楷體"/>
          <w:b w:val="0"/>
          <w:color w:val="000000" w:themeColor="text1"/>
        </w:rPr>
        <w:t>（</w:t>
      </w:r>
      <w:proofErr w:type="gramEnd"/>
      <w:r w:rsidRPr="008D2007">
        <w:rPr>
          <w:rFonts w:ascii="標楷體" w:hAnsi="標楷體" w:hint="eastAsia"/>
          <w:b w:val="0"/>
          <w:color w:val="000000" w:themeColor="text1"/>
        </w:rPr>
        <w:t>經濟部施部長</w:t>
      </w:r>
      <w:r w:rsidRPr="008D2007">
        <w:rPr>
          <w:rFonts w:ascii="標楷體" w:hAnsi="標楷體"/>
          <w:b w:val="0"/>
          <w:color w:val="000000" w:themeColor="text1"/>
        </w:rPr>
        <w:t>報告後，委員</w:t>
      </w:r>
      <w:r w:rsidR="00A9490F" w:rsidRPr="008D2007">
        <w:rPr>
          <w:rFonts w:ascii="標楷體" w:hAnsi="標楷體" w:hint="eastAsia"/>
          <w:b w:val="0"/>
          <w:color w:val="000000" w:themeColor="text1"/>
        </w:rPr>
        <w:t>許忠信、</w:t>
      </w:r>
      <w:r w:rsidR="00810AA1" w:rsidRPr="008D2007">
        <w:rPr>
          <w:rFonts w:ascii="標楷體" w:hAnsi="標楷體"/>
          <w:b w:val="0"/>
          <w:color w:val="000000" w:themeColor="text1"/>
        </w:rPr>
        <w:t>李慶華</w:t>
      </w:r>
      <w:r w:rsidR="00810AA1" w:rsidRPr="008D2007">
        <w:rPr>
          <w:rFonts w:ascii="標楷體" w:hAnsi="標楷體" w:hint="eastAsia"/>
          <w:b w:val="0"/>
          <w:color w:val="000000" w:themeColor="text1"/>
        </w:rPr>
        <w:t>、林滄敏、廖國棟、</w:t>
      </w:r>
      <w:r w:rsidR="00810AA1" w:rsidRPr="008D2007">
        <w:rPr>
          <w:rFonts w:ascii="標楷體" w:hAnsi="標楷體"/>
          <w:b w:val="0"/>
          <w:color w:val="000000" w:themeColor="text1"/>
        </w:rPr>
        <w:t>黃偉哲</w:t>
      </w:r>
      <w:r w:rsidR="00810AA1" w:rsidRPr="008D2007">
        <w:rPr>
          <w:rFonts w:ascii="標楷體" w:hAnsi="標楷體" w:hint="eastAsia"/>
          <w:b w:val="0"/>
          <w:color w:val="000000" w:themeColor="text1"/>
        </w:rPr>
        <w:t>、陳明文、高志鵬、林岱樺、</w:t>
      </w:r>
      <w:r w:rsidR="00810AA1" w:rsidRPr="008D2007">
        <w:rPr>
          <w:rFonts w:ascii="標楷體" w:hAnsi="標楷體"/>
          <w:b w:val="0"/>
          <w:color w:val="000000" w:themeColor="text1"/>
        </w:rPr>
        <w:t>蘇震清</w:t>
      </w:r>
      <w:r w:rsidR="00810AA1" w:rsidRPr="008D2007">
        <w:rPr>
          <w:rFonts w:ascii="標楷體" w:hAnsi="標楷體" w:hint="eastAsia"/>
          <w:b w:val="0"/>
          <w:color w:val="000000" w:themeColor="text1"/>
        </w:rPr>
        <w:t>、</w:t>
      </w:r>
      <w:r w:rsidR="00DE429E" w:rsidRPr="008D2007">
        <w:rPr>
          <w:rFonts w:ascii="標楷體" w:hAnsi="標楷體" w:hint="eastAsia"/>
          <w:b w:val="0"/>
          <w:color w:val="000000" w:themeColor="text1"/>
        </w:rPr>
        <w:t>潘維剛、</w:t>
      </w:r>
      <w:r w:rsidR="00810AA1" w:rsidRPr="008D2007">
        <w:rPr>
          <w:rFonts w:ascii="標楷體" w:hAnsi="標楷體"/>
          <w:b w:val="0"/>
          <w:color w:val="000000" w:themeColor="text1"/>
        </w:rPr>
        <w:t>丁守中</w:t>
      </w:r>
      <w:r w:rsidR="00810AA1" w:rsidRPr="008D2007">
        <w:rPr>
          <w:rFonts w:ascii="標楷體" w:hAnsi="標楷體" w:hint="eastAsia"/>
          <w:b w:val="0"/>
          <w:color w:val="000000" w:themeColor="text1"/>
        </w:rPr>
        <w:t>、簡東明、楊瓊瓔、</w:t>
      </w:r>
      <w:r w:rsidR="00FC40E2" w:rsidRPr="008D2007">
        <w:rPr>
          <w:rFonts w:ascii="標楷體" w:hAnsi="標楷體" w:hint="eastAsia"/>
          <w:b w:val="0"/>
          <w:color w:val="000000" w:themeColor="text1"/>
        </w:rPr>
        <w:t>徐耀昌</w:t>
      </w:r>
      <w:r w:rsidR="001129D8" w:rsidRPr="008D2007">
        <w:rPr>
          <w:rFonts w:ascii="標楷體" w:hAnsi="標楷體" w:hint="eastAsia"/>
          <w:b w:val="0"/>
          <w:color w:val="000000" w:themeColor="text1"/>
        </w:rPr>
        <w:t>及</w:t>
      </w:r>
      <w:r w:rsidR="00DB6F7E" w:rsidRPr="008D2007">
        <w:rPr>
          <w:rFonts w:ascii="標楷體" w:hAnsi="標楷體" w:hint="eastAsia"/>
          <w:b w:val="0"/>
          <w:color w:val="000000" w:themeColor="text1"/>
        </w:rPr>
        <w:t>林佳龍</w:t>
      </w:r>
      <w:r w:rsidRPr="008D2007">
        <w:rPr>
          <w:rFonts w:ascii="標楷體" w:hAnsi="標楷體" w:hint="eastAsia"/>
          <w:b w:val="0"/>
          <w:color w:val="000000" w:themeColor="text1"/>
          <w:szCs w:val="32"/>
        </w:rPr>
        <w:t>等1</w:t>
      </w:r>
      <w:r w:rsidR="00FC40E2" w:rsidRPr="008D2007">
        <w:rPr>
          <w:rFonts w:ascii="標楷體" w:hAnsi="標楷體" w:hint="eastAsia"/>
          <w:b w:val="0"/>
          <w:color w:val="000000" w:themeColor="text1"/>
          <w:szCs w:val="32"/>
        </w:rPr>
        <w:t>5</w:t>
      </w:r>
      <w:r w:rsidRPr="008D2007">
        <w:rPr>
          <w:rFonts w:ascii="標楷體" w:hAnsi="標楷體"/>
          <w:b w:val="0"/>
          <w:color w:val="000000" w:themeColor="text1"/>
        </w:rPr>
        <w:t>人提出質詢，均由</w:t>
      </w:r>
      <w:r w:rsidR="003C34F9" w:rsidRPr="008D2007">
        <w:rPr>
          <w:rFonts w:ascii="標楷體" w:hAnsi="標楷體" w:hint="eastAsia"/>
          <w:b w:val="0"/>
          <w:color w:val="000000" w:themeColor="text1"/>
        </w:rPr>
        <w:t>經濟部施部長</w:t>
      </w:r>
      <w:r w:rsidR="00A20E35" w:rsidRPr="008D2007">
        <w:rPr>
          <w:rFonts w:ascii="標楷體" w:hAnsi="標楷體" w:hint="eastAsia"/>
          <w:b w:val="0"/>
          <w:color w:val="000000" w:themeColor="text1"/>
        </w:rPr>
        <w:t>、</w:t>
      </w:r>
      <w:r w:rsidR="00A20E35" w:rsidRPr="008D2007">
        <w:rPr>
          <w:rFonts w:hint="eastAsia"/>
          <w:b w:val="0"/>
          <w:color w:val="000000" w:themeColor="text1"/>
        </w:rPr>
        <w:t>行政院主計總處基金預算處楊處長</w:t>
      </w:r>
      <w:r w:rsidR="00A20E35" w:rsidRPr="008D2007">
        <w:rPr>
          <w:rFonts w:ascii="標楷體" w:hAnsi="標楷體" w:hint="eastAsia"/>
          <w:b w:val="0"/>
          <w:color w:val="000000" w:themeColor="text1"/>
        </w:rPr>
        <w:t>、</w:t>
      </w:r>
      <w:r w:rsidR="00A20E35" w:rsidRPr="008D2007">
        <w:rPr>
          <w:rFonts w:hint="eastAsia"/>
          <w:b w:val="0"/>
          <w:color w:val="000000" w:themeColor="text1"/>
        </w:rPr>
        <w:t>審計部吳副審計長</w:t>
      </w:r>
      <w:r w:rsidRPr="008D2007">
        <w:rPr>
          <w:rFonts w:ascii="標楷體" w:hAnsi="標楷體" w:hint="eastAsia"/>
          <w:b w:val="0"/>
          <w:color w:val="000000" w:themeColor="text1"/>
        </w:rPr>
        <w:t>暨相關人員</w:t>
      </w:r>
      <w:r w:rsidRPr="008D2007">
        <w:rPr>
          <w:rFonts w:ascii="標楷體" w:hAnsi="標楷體"/>
          <w:b w:val="0"/>
          <w:color w:val="000000" w:themeColor="text1"/>
        </w:rPr>
        <w:t>即席答復。）</w:t>
      </w:r>
    </w:p>
    <w:p w:rsidR="007276D9" w:rsidRPr="008D2007" w:rsidRDefault="007276D9" w:rsidP="007276D9">
      <w:pPr>
        <w:spacing w:line="480" w:lineRule="exact"/>
        <w:jc w:val="both"/>
        <w:rPr>
          <w:rFonts w:ascii="標楷體" w:hAnsi="標楷體"/>
          <w:color w:val="000000" w:themeColor="text1"/>
          <w:szCs w:val="32"/>
        </w:rPr>
      </w:pPr>
      <w:r w:rsidRPr="008D2007">
        <w:rPr>
          <w:rFonts w:ascii="標楷體" w:hAnsi="標楷體"/>
          <w:color w:val="000000" w:themeColor="text1"/>
          <w:szCs w:val="32"/>
        </w:rPr>
        <w:t>決定：</w:t>
      </w:r>
    </w:p>
    <w:p w:rsidR="007276D9" w:rsidRPr="008D2007" w:rsidRDefault="005A2E91" w:rsidP="005A2E91">
      <w:pPr>
        <w:pStyle w:val="af5"/>
        <w:ind w:leftChars="100" w:left="997" w:hangingChars="200" w:hanging="665"/>
        <w:rPr>
          <w:rFonts w:ascii="標楷體" w:hAnsi="標楷體"/>
          <w:color w:val="000000" w:themeColor="text1"/>
        </w:rPr>
      </w:pPr>
      <w:r w:rsidRPr="008D2007">
        <w:rPr>
          <w:rFonts w:ascii="標楷體" w:hAnsi="標楷體" w:hint="eastAsia"/>
          <w:color w:val="000000" w:themeColor="text1"/>
        </w:rPr>
        <w:t>(</w:t>
      </w:r>
      <w:proofErr w:type="gramStart"/>
      <w:r w:rsidR="007276D9" w:rsidRPr="008D2007">
        <w:rPr>
          <w:rFonts w:ascii="標楷體" w:hAnsi="標楷體" w:hint="eastAsia"/>
          <w:color w:val="000000" w:themeColor="text1"/>
        </w:rPr>
        <w:t>一</w:t>
      </w:r>
      <w:proofErr w:type="gramEnd"/>
      <w:r w:rsidRPr="008D2007">
        <w:rPr>
          <w:rFonts w:ascii="標楷體" w:hAnsi="標楷體" w:hint="eastAsia"/>
          <w:color w:val="000000" w:themeColor="text1"/>
        </w:rPr>
        <w:t>)</w:t>
      </w:r>
      <w:r w:rsidR="007276D9" w:rsidRPr="008D2007">
        <w:rPr>
          <w:rFonts w:ascii="標楷體" w:hAnsi="標楷體"/>
          <w:color w:val="000000" w:themeColor="text1"/>
        </w:rPr>
        <w:t>登記質詢委員除</w:t>
      </w:r>
      <w:proofErr w:type="gramStart"/>
      <w:r w:rsidR="007276D9" w:rsidRPr="008D2007">
        <w:rPr>
          <w:rFonts w:ascii="標楷體" w:hAnsi="標楷體"/>
          <w:color w:val="000000" w:themeColor="text1"/>
        </w:rPr>
        <w:t>不在場者外</w:t>
      </w:r>
      <w:proofErr w:type="gramEnd"/>
      <w:r w:rsidR="007276D9" w:rsidRPr="008D2007">
        <w:rPr>
          <w:rFonts w:ascii="標楷體" w:hAnsi="標楷體"/>
          <w:color w:val="000000" w:themeColor="text1"/>
        </w:rPr>
        <w:t>，</w:t>
      </w:r>
      <w:proofErr w:type="gramStart"/>
      <w:r w:rsidR="007276D9" w:rsidRPr="008D2007">
        <w:rPr>
          <w:rFonts w:ascii="標楷體" w:hAnsi="標楷體"/>
          <w:color w:val="000000" w:themeColor="text1"/>
        </w:rPr>
        <w:t>其餘均已發言</w:t>
      </w:r>
      <w:proofErr w:type="gramEnd"/>
      <w:r w:rsidR="007276D9" w:rsidRPr="008D2007">
        <w:rPr>
          <w:rFonts w:ascii="標楷體" w:hAnsi="標楷體"/>
          <w:color w:val="000000" w:themeColor="text1"/>
        </w:rPr>
        <w:t>完畢，</w:t>
      </w:r>
      <w:proofErr w:type="gramStart"/>
      <w:r w:rsidR="007276D9" w:rsidRPr="008D2007">
        <w:rPr>
          <w:rFonts w:ascii="標楷體" w:hAnsi="標楷體"/>
          <w:color w:val="000000" w:themeColor="text1"/>
        </w:rPr>
        <w:t>詢</w:t>
      </w:r>
      <w:proofErr w:type="gramEnd"/>
      <w:r w:rsidR="007276D9" w:rsidRPr="008D2007">
        <w:rPr>
          <w:rFonts w:ascii="標楷體" w:hAnsi="標楷體"/>
          <w:color w:val="000000" w:themeColor="text1"/>
        </w:rPr>
        <w:t>答結束。</w:t>
      </w:r>
    </w:p>
    <w:p w:rsidR="007276D9" w:rsidRPr="008D2007" w:rsidRDefault="005A2E91" w:rsidP="005A2E91">
      <w:pPr>
        <w:pStyle w:val="af5"/>
        <w:ind w:leftChars="100" w:left="997" w:hangingChars="200" w:hanging="665"/>
        <w:rPr>
          <w:rFonts w:ascii="標楷體" w:hAnsi="標楷體"/>
          <w:color w:val="000000" w:themeColor="text1"/>
        </w:rPr>
      </w:pPr>
      <w:r w:rsidRPr="008D2007">
        <w:rPr>
          <w:rFonts w:ascii="標楷體" w:hAnsi="標楷體" w:hint="eastAsia"/>
          <w:color w:val="000000" w:themeColor="text1"/>
        </w:rPr>
        <w:t>(</w:t>
      </w:r>
      <w:r w:rsidR="007276D9" w:rsidRPr="008D2007">
        <w:rPr>
          <w:rFonts w:ascii="標楷體" w:hAnsi="標楷體" w:hint="eastAsia"/>
          <w:color w:val="000000" w:themeColor="text1"/>
        </w:rPr>
        <w:t>二</w:t>
      </w:r>
      <w:r w:rsidRPr="008D2007">
        <w:rPr>
          <w:rFonts w:ascii="標楷體" w:hAnsi="標楷體" w:hint="eastAsia"/>
          <w:color w:val="000000" w:themeColor="text1"/>
        </w:rPr>
        <w:t>)</w:t>
      </w:r>
      <w:r w:rsidR="007276D9" w:rsidRPr="008D2007">
        <w:rPr>
          <w:rFonts w:ascii="標楷體" w:hAnsi="標楷體"/>
          <w:color w:val="000000" w:themeColor="text1"/>
        </w:rPr>
        <w:t>委員所提口頭質詢未及答復部分及委員</w:t>
      </w:r>
      <w:r w:rsidR="00DE429E" w:rsidRPr="008D2007">
        <w:rPr>
          <w:rFonts w:ascii="標楷體" w:hAnsi="標楷體" w:hint="eastAsia"/>
          <w:color w:val="000000" w:themeColor="text1"/>
        </w:rPr>
        <w:t>黃昭順</w:t>
      </w:r>
      <w:r w:rsidR="007276D9" w:rsidRPr="008D2007">
        <w:rPr>
          <w:rFonts w:ascii="標楷體" w:hAnsi="標楷體"/>
          <w:color w:val="000000" w:themeColor="text1"/>
        </w:rPr>
        <w:t>所提書面質詢，列入紀錄，刊登公報，並請相關單位</w:t>
      </w:r>
      <w:r w:rsidR="007276D9" w:rsidRPr="008D2007">
        <w:rPr>
          <w:rFonts w:ascii="標楷體" w:hAnsi="標楷體" w:hint="eastAsia"/>
          <w:color w:val="000000" w:themeColor="text1"/>
        </w:rPr>
        <w:t>於1周內</w:t>
      </w:r>
      <w:r w:rsidR="007276D9" w:rsidRPr="008D2007">
        <w:rPr>
          <w:rFonts w:ascii="標楷體" w:hAnsi="標楷體"/>
          <w:color w:val="000000" w:themeColor="text1"/>
        </w:rPr>
        <w:t>另以書面答復委員</w:t>
      </w:r>
      <w:r w:rsidR="007276D9" w:rsidRPr="008D2007">
        <w:rPr>
          <w:rFonts w:ascii="標楷體" w:hAnsi="標楷體" w:hint="eastAsia"/>
          <w:color w:val="000000" w:themeColor="text1"/>
        </w:rPr>
        <w:t>，</w:t>
      </w:r>
      <w:r w:rsidR="007276D9" w:rsidRPr="008D2007">
        <w:rPr>
          <w:rFonts w:ascii="標楷體" w:hAnsi="標楷體"/>
          <w:color w:val="000000" w:themeColor="text1"/>
        </w:rPr>
        <w:t>並副知本委員會。</w:t>
      </w:r>
    </w:p>
    <w:p w:rsidR="00FC0841" w:rsidRPr="008D2007" w:rsidRDefault="00FC0841" w:rsidP="00FC0841">
      <w:pPr>
        <w:spacing w:beforeLines="30" w:before="146" w:line="480" w:lineRule="exact"/>
        <w:ind w:left="665" w:hangingChars="200" w:hanging="665"/>
        <w:rPr>
          <w:rFonts w:ascii="標楷體" w:hAnsi="標楷體"/>
          <w:color w:val="000000" w:themeColor="text1"/>
        </w:rPr>
      </w:pPr>
      <w:r w:rsidRPr="008D2007">
        <w:rPr>
          <w:rFonts w:ascii="標楷體" w:hAnsi="標楷體" w:hint="eastAsia"/>
          <w:color w:val="000000" w:themeColor="text1"/>
        </w:rPr>
        <w:t>（1月10日）</w:t>
      </w:r>
    </w:p>
    <w:p w:rsidR="00FC0841" w:rsidRPr="008D2007" w:rsidRDefault="00FC0841" w:rsidP="00FC0841">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二、</w:t>
      </w:r>
      <w:r w:rsidR="00C86AE8" w:rsidRPr="008D2007">
        <w:rPr>
          <w:rFonts w:ascii="標楷體" w:hAnsi="標楷體" w:hint="eastAsia"/>
          <w:color w:val="000000" w:themeColor="text1"/>
        </w:rPr>
        <w:t>邀請經濟部部長、行政院原子能委員會主任委員針對「核四廠十九</w:t>
      </w:r>
      <w:proofErr w:type="gramStart"/>
      <w:r w:rsidR="00C86AE8" w:rsidRPr="008D2007">
        <w:rPr>
          <w:rFonts w:ascii="標楷體" w:hAnsi="標楷體" w:hint="eastAsia"/>
          <w:color w:val="000000" w:themeColor="text1"/>
        </w:rPr>
        <w:t>個</w:t>
      </w:r>
      <w:proofErr w:type="gramEnd"/>
      <w:r w:rsidR="00C86AE8" w:rsidRPr="008D2007">
        <w:rPr>
          <w:rFonts w:ascii="標楷體" w:hAnsi="標楷體" w:hint="eastAsia"/>
          <w:color w:val="000000" w:themeColor="text1"/>
        </w:rPr>
        <w:t>『地雷』後續檢討處理情形、</w:t>
      </w:r>
      <w:proofErr w:type="gramStart"/>
      <w:r w:rsidR="00C86AE8" w:rsidRPr="008D2007">
        <w:rPr>
          <w:rFonts w:ascii="標楷體" w:hAnsi="標楷體" w:hint="eastAsia"/>
          <w:color w:val="000000" w:themeColor="text1"/>
        </w:rPr>
        <w:t>102</w:t>
      </w:r>
      <w:proofErr w:type="gramEnd"/>
      <w:r w:rsidR="00C86AE8" w:rsidRPr="008D2007">
        <w:rPr>
          <w:rFonts w:ascii="標楷體" w:hAnsi="標楷體" w:hint="eastAsia"/>
          <w:color w:val="000000" w:themeColor="text1"/>
        </w:rPr>
        <w:t>年度第四度追加預算修正投資總額之情事、核四廠百分百安全還要花多少？建多久？」進行專案報告，並備質詢</w:t>
      </w:r>
      <w:r w:rsidRPr="008D2007">
        <w:rPr>
          <w:rFonts w:ascii="標楷體" w:hAnsi="標楷體" w:hint="eastAsia"/>
          <w:color w:val="000000" w:themeColor="text1"/>
        </w:rPr>
        <w:t>。</w:t>
      </w:r>
    </w:p>
    <w:p w:rsidR="00FC0841" w:rsidRPr="008D2007" w:rsidRDefault="00FC0841" w:rsidP="00FC0841">
      <w:pPr>
        <w:pStyle w:val="a5"/>
        <w:spacing w:line="480" w:lineRule="exact"/>
        <w:ind w:leftChars="100" w:left="664" w:hangingChars="100" w:hanging="332"/>
        <w:jc w:val="both"/>
        <w:rPr>
          <w:rFonts w:ascii="標楷體" w:hAnsi="標楷體"/>
          <w:b w:val="0"/>
          <w:color w:val="000000" w:themeColor="text1"/>
        </w:rPr>
      </w:pPr>
      <w:proofErr w:type="gramStart"/>
      <w:r w:rsidRPr="008D2007">
        <w:rPr>
          <w:rFonts w:ascii="標楷體" w:hAnsi="標楷體"/>
          <w:b w:val="0"/>
          <w:color w:val="000000" w:themeColor="text1"/>
        </w:rPr>
        <w:t>（</w:t>
      </w:r>
      <w:proofErr w:type="gramEnd"/>
      <w:r w:rsidRPr="008D2007">
        <w:rPr>
          <w:rFonts w:ascii="標楷體" w:hAnsi="標楷體" w:hint="eastAsia"/>
          <w:b w:val="0"/>
          <w:color w:val="000000" w:themeColor="text1"/>
        </w:rPr>
        <w:t>經濟部施部長</w:t>
      </w:r>
      <w:r w:rsidR="000B5343" w:rsidRPr="008D2007">
        <w:rPr>
          <w:rFonts w:ascii="標楷體" w:hAnsi="標楷體" w:hint="eastAsia"/>
          <w:b w:val="0"/>
          <w:color w:val="000000" w:themeColor="text1"/>
        </w:rPr>
        <w:t>、行政院原子能委員會</w:t>
      </w:r>
      <w:proofErr w:type="gramStart"/>
      <w:r w:rsidR="000B5343" w:rsidRPr="008D2007">
        <w:rPr>
          <w:rFonts w:ascii="標楷體" w:hAnsi="標楷體" w:hint="eastAsia"/>
          <w:b w:val="0"/>
          <w:color w:val="000000" w:themeColor="text1"/>
        </w:rPr>
        <w:t>蔡</w:t>
      </w:r>
      <w:proofErr w:type="gramEnd"/>
      <w:r w:rsidR="000B5343" w:rsidRPr="008D2007">
        <w:rPr>
          <w:rFonts w:ascii="標楷體" w:hAnsi="標楷體" w:hint="eastAsia"/>
          <w:b w:val="0"/>
          <w:color w:val="000000" w:themeColor="text1"/>
        </w:rPr>
        <w:t>主任委員</w:t>
      </w:r>
      <w:r w:rsidRPr="008D2007">
        <w:rPr>
          <w:rFonts w:ascii="標楷體" w:hAnsi="標楷體"/>
          <w:b w:val="0"/>
          <w:color w:val="000000" w:themeColor="text1"/>
        </w:rPr>
        <w:t>報告後，委員</w:t>
      </w:r>
      <w:r w:rsidR="00122767" w:rsidRPr="008D2007">
        <w:rPr>
          <w:rFonts w:ascii="標楷體" w:hAnsi="標楷體" w:hint="eastAsia"/>
          <w:b w:val="0"/>
          <w:color w:val="000000" w:themeColor="text1"/>
        </w:rPr>
        <w:t>李慶華、高志鵬、廖國棟、黃偉哲、蘇震清、楊瓊瓔、黃昭順、丁守中、</w:t>
      </w:r>
      <w:r w:rsidR="00195021" w:rsidRPr="008D2007">
        <w:rPr>
          <w:rFonts w:ascii="標楷體" w:hAnsi="標楷體" w:hint="eastAsia"/>
          <w:b w:val="0"/>
          <w:color w:val="000000" w:themeColor="text1"/>
        </w:rPr>
        <w:t>潘維剛</w:t>
      </w:r>
      <w:r w:rsidR="00122767" w:rsidRPr="008D2007">
        <w:rPr>
          <w:rFonts w:ascii="標楷體" w:hAnsi="標楷體" w:hint="eastAsia"/>
          <w:b w:val="0"/>
          <w:color w:val="000000" w:themeColor="text1"/>
        </w:rPr>
        <w:t>、</w:t>
      </w:r>
      <w:r w:rsidR="00195021" w:rsidRPr="008D2007">
        <w:rPr>
          <w:rFonts w:ascii="標楷體" w:hAnsi="標楷體" w:hint="eastAsia"/>
          <w:b w:val="0"/>
          <w:color w:val="000000" w:themeColor="text1"/>
        </w:rPr>
        <w:t>陳明文</w:t>
      </w:r>
      <w:r w:rsidR="00122767" w:rsidRPr="008D2007">
        <w:rPr>
          <w:rFonts w:ascii="標楷體" w:hAnsi="標楷體" w:hint="eastAsia"/>
          <w:b w:val="0"/>
          <w:color w:val="000000" w:themeColor="text1"/>
        </w:rPr>
        <w:t>、</w:t>
      </w:r>
      <w:r w:rsidR="00195021" w:rsidRPr="008D2007">
        <w:rPr>
          <w:rFonts w:ascii="標楷體" w:hAnsi="標楷體" w:hint="eastAsia"/>
          <w:b w:val="0"/>
          <w:color w:val="000000" w:themeColor="text1"/>
        </w:rPr>
        <w:t>田秋</w:t>
      </w:r>
      <w:proofErr w:type="gramStart"/>
      <w:r w:rsidR="00195021" w:rsidRPr="008D2007">
        <w:rPr>
          <w:rFonts w:ascii="標楷體" w:hAnsi="標楷體" w:hint="eastAsia"/>
          <w:b w:val="0"/>
          <w:color w:val="000000" w:themeColor="text1"/>
        </w:rPr>
        <w:t>堇</w:t>
      </w:r>
      <w:proofErr w:type="gramEnd"/>
      <w:r w:rsidR="00122767" w:rsidRPr="008D2007">
        <w:rPr>
          <w:rFonts w:ascii="標楷體" w:hAnsi="標楷體" w:hint="eastAsia"/>
          <w:b w:val="0"/>
          <w:color w:val="000000" w:themeColor="text1"/>
        </w:rPr>
        <w:t>、</w:t>
      </w:r>
      <w:r w:rsidR="0047503D" w:rsidRPr="008D2007">
        <w:rPr>
          <w:rFonts w:ascii="標楷體" w:hAnsi="標楷體" w:hint="eastAsia"/>
          <w:b w:val="0"/>
          <w:color w:val="000000" w:themeColor="text1"/>
        </w:rPr>
        <w:t>邱文彥</w:t>
      </w:r>
      <w:r w:rsidR="00122767" w:rsidRPr="008D2007">
        <w:rPr>
          <w:rFonts w:ascii="標楷體" w:hAnsi="標楷體" w:hint="eastAsia"/>
          <w:b w:val="0"/>
          <w:color w:val="000000" w:themeColor="text1"/>
        </w:rPr>
        <w:t>、</w:t>
      </w:r>
      <w:r w:rsidR="00A03CA2" w:rsidRPr="008D2007">
        <w:rPr>
          <w:rFonts w:ascii="標楷體" w:hAnsi="標楷體" w:hint="eastAsia"/>
          <w:b w:val="0"/>
          <w:color w:val="000000" w:themeColor="text1"/>
        </w:rPr>
        <w:t>許添財</w:t>
      </w:r>
      <w:r w:rsidR="00122767" w:rsidRPr="008D2007">
        <w:rPr>
          <w:rFonts w:ascii="標楷體" w:hAnsi="標楷體" w:hint="eastAsia"/>
          <w:b w:val="0"/>
          <w:color w:val="000000" w:themeColor="text1"/>
        </w:rPr>
        <w:t>、</w:t>
      </w:r>
      <w:r w:rsidR="00A03CA2" w:rsidRPr="008D2007">
        <w:rPr>
          <w:rFonts w:ascii="標楷體" w:hAnsi="標楷體" w:hint="eastAsia"/>
          <w:b w:val="0"/>
          <w:color w:val="000000" w:themeColor="text1"/>
        </w:rPr>
        <w:t>邱志偉</w:t>
      </w:r>
      <w:r w:rsidR="00122767" w:rsidRPr="008D2007">
        <w:rPr>
          <w:rFonts w:ascii="標楷體" w:hAnsi="標楷體" w:hint="eastAsia"/>
          <w:b w:val="0"/>
          <w:color w:val="000000" w:themeColor="text1"/>
        </w:rPr>
        <w:t>、</w:t>
      </w:r>
      <w:r w:rsidR="00C1148B" w:rsidRPr="008D2007">
        <w:rPr>
          <w:rFonts w:ascii="標楷體" w:hAnsi="標楷體" w:hint="eastAsia"/>
          <w:b w:val="0"/>
          <w:color w:val="000000" w:themeColor="text1"/>
        </w:rPr>
        <w:t>陳歐珀</w:t>
      </w:r>
      <w:r w:rsidR="000068DB" w:rsidRPr="008D2007">
        <w:rPr>
          <w:rFonts w:ascii="標楷體" w:hAnsi="標楷體" w:hint="eastAsia"/>
          <w:b w:val="0"/>
          <w:color w:val="000000" w:themeColor="text1"/>
        </w:rPr>
        <w:t>、</w:t>
      </w:r>
      <w:r w:rsidR="00081EBC" w:rsidRPr="008D2007">
        <w:rPr>
          <w:rFonts w:ascii="標楷體" w:hAnsi="標楷體" w:hint="eastAsia"/>
          <w:b w:val="0"/>
          <w:color w:val="000000" w:themeColor="text1"/>
        </w:rPr>
        <w:t>王育敏</w:t>
      </w:r>
      <w:r w:rsidR="000068DB" w:rsidRPr="008D2007">
        <w:rPr>
          <w:rFonts w:ascii="標楷體" w:hAnsi="標楷體" w:hint="eastAsia"/>
          <w:b w:val="0"/>
          <w:color w:val="000000" w:themeColor="text1"/>
        </w:rPr>
        <w:t>及林滄敏</w:t>
      </w:r>
      <w:r w:rsidRPr="008D2007">
        <w:rPr>
          <w:rFonts w:ascii="標楷體" w:hAnsi="標楷體" w:hint="eastAsia"/>
          <w:b w:val="0"/>
          <w:color w:val="000000" w:themeColor="text1"/>
          <w:szCs w:val="32"/>
        </w:rPr>
        <w:t>等1</w:t>
      </w:r>
      <w:r w:rsidR="000068DB" w:rsidRPr="008D2007">
        <w:rPr>
          <w:rFonts w:ascii="標楷體" w:hAnsi="標楷體" w:hint="eastAsia"/>
          <w:b w:val="0"/>
          <w:color w:val="000000" w:themeColor="text1"/>
          <w:szCs w:val="32"/>
        </w:rPr>
        <w:t>7</w:t>
      </w:r>
      <w:r w:rsidRPr="008D2007">
        <w:rPr>
          <w:rFonts w:ascii="標楷體" w:hAnsi="標楷體"/>
          <w:b w:val="0"/>
          <w:color w:val="000000" w:themeColor="text1"/>
        </w:rPr>
        <w:t>人提出質詢，均由</w:t>
      </w:r>
      <w:r w:rsidRPr="008D2007">
        <w:rPr>
          <w:rFonts w:ascii="標楷體" w:hAnsi="標楷體" w:hint="eastAsia"/>
          <w:b w:val="0"/>
          <w:color w:val="000000" w:themeColor="text1"/>
        </w:rPr>
        <w:t>經濟部施部長</w:t>
      </w:r>
      <w:r w:rsidR="00A3166A" w:rsidRPr="008D2007">
        <w:rPr>
          <w:rFonts w:ascii="標楷體" w:hAnsi="標楷體" w:hint="eastAsia"/>
          <w:b w:val="0"/>
          <w:color w:val="000000" w:themeColor="text1"/>
        </w:rPr>
        <w:t>、行政院原子能委員會</w:t>
      </w:r>
      <w:proofErr w:type="gramStart"/>
      <w:r w:rsidR="00A3166A" w:rsidRPr="008D2007">
        <w:rPr>
          <w:rFonts w:ascii="標楷體" w:hAnsi="標楷體" w:hint="eastAsia"/>
          <w:b w:val="0"/>
          <w:color w:val="000000" w:themeColor="text1"/>
        </w:rPr>
        <w:t>蔡</w:t>
      </w:r>
      <w:proofErr w:type="gramEnd"/>
      <w:r w:rsidR="00A3166A" w:rsidRPr="008D2007">
        <w:rPr>
          <w:rFonts w:ascii="標楷體" w:hAnsi="標楷體" w:hint="eastAsia"/>
          <w:b w:val="0"/>
          <w:color w:val="000000" w:themeColor="text1"/>
        </w:rPr>
        <w:t>主任委員</w:t>
      </w:r>
      <w:r w:rsidR="00BB797E" w:rsidRPr="008D2007">
        <w:rPr>
          <w:rFonts w:ascii="標楷體" w:hAnsi="標楷體" w:hint="eastAsia"/>
          <w:b w:val="0"/>
          <w:color w:val="000000" w:themeColor="text1"/>
        </w:rPr>
        <w:t>、台電公司黃董事長</w:t>
      </w:r>
      <w:r w:rsidR="00817A9A" w:rsidRPr="008D2007">
        <w:rPr>
          <w:rFonts w:ascii="標楷體" w:hAnsi="標楷體" w:hint="eastAsia"/>
          <w:b w:val="0"/>
          <w:color w:val="000000" w:themeColor="text1"/>
        </w:rPr>
        <w:t>暨相關人員</w:t>
      </w:r>
      <w:r w:rsidR="00A3166A" w:rsidRPr="008D2007">
        <w:rPr>
          <w:rFonts w:ascii="標楷體" w:hAnsi="標楷體" w:hint="eastAsia"/>
          <w:b w:val="0"/>
          <w:color w:val="000000" w:themeColor="text1"/>
        </w:rPr>
        <w:t>及</w:t>
      </w:r>
      <w:r w:rsidR="004D4447" w:rsidRPr="008D2007">
        <w:rPr>
          <w:rFonts w:hint="eastAsia"/>
          <w:b w:val="0"/>
          <w:color w:val="000000" w:themeColor="text1"/>
          <w:spacing w:val="-10"/>
        </w:rPr>
        <w:t>李桂林先生</w:t>
      </w:r>
      <w:r w:rsidR="004D4447" w:rsidRPr="008D2007">
        <w:rPr>
          <w:rFonts w:ascii="標楷體" w:hAnsi="標楷體" w:hint="eastAsia"/>
          <w:b w:val="0"/>
          <w:color w:val="000000" w:themeColor="text1"/>
          <w:spacing w:val="-10"/>
        </w:rPr>
        <w:t>、</w:t>
      </w:r>
      <w:r w:rsidR="00260644" w:rsidRPr="008D2007">
        <w:rPr>
          <w:rFonts w:hint="eastAsia"/>
          <w:b w:val="0"/>
          <w:color w:val="000000" w:themeColor="text1"/>
          <w:spacing w:val="-10"/>
        </w:rPr>
        <w:t>高成炎教授</w:t>
      </w:r>
      <w:r w:rsidR="00260644" w:rsidRPr="008D2007">
        <w:rPr>
          <w:rFonts w:ascii="標楷體" w:hAnsi="標楷體" w:hint="eastAsia"/>
          <w:b w:val="0"/>
          <w:color w:val="000000" w:themeColor="text1"/>
          <w:spacing w:val="-10"/>
        </w:rPr>
        <w:t>、</w:t>
      </w:r>
      <w:r w:rsidR="00CB305E" w:rsidRPr="008D2007">
        <w:rPr>
          <w:rFonts w:hint="eastAsia"/>
          <w:b w:val="0"/>
          <w:color w:val="000000" w:themeColor="text1"/>
          <w:spacing w:val="-10"/>
        </w:rPr>
        <w:t>施信民委員</w:t>
      </w:r>
      <w:r w:rsidR="00240434" w:rsidRPr="008D2007">
        <w:rPr>
          <w:rFonts w:ascii="標楷體" w:hAnsi="標楷體" w:hint="eastAsia"/>
          <w:b w:val="0"/>
          <w:color w:val="000000" w:themeColor="text1"/>
          <w:spacing w:val="-10"/>
        </w:rPr>
        <w:t>、梁啟源董事長</w:t>
      </w:r>
      <w:r w:rsidR="0071641B" w:rsidRPr="008D2007">
        <w:rPr>
          <w:rFonts w:ascii="標楷體" w:hAnsi="標楷體" w:hint="eastAsia"/>
          <w:b w:val="0"/>
          <w:color w:val="000000" w:themeColor="text1"/>
          <w:spacing w:val="-10"/>
        </w:rPr>
        <w:t>、</w:t>
      </w:r>
      <w:r w:rsidR="0071641B" w:rsidRPr="008D2007">
        <w:rPr>
          <w:rFonts w:hint="eastAsia"/>
          <w:b w:val="0"/>
          <w:color w:val="000000" w:themeColor="text1"/>
          <w:spacing w:val="-10"/>
        </w:rPr>
        <w:t>廖慧</w:t>
      </w:r>
      <w:r w:rsidR="0071641B" w:rsidRPr="008D2007">
        <w:rPr>
          <w:rFonts w:hint="eastAsia"/>
          <w:b w:val="0"/>
          <w:color w:val="000000" w:themeColor="text1"/>
          <w:spacing w:val="-10"/>
        </w:rPr>
        <w:lastRenderedPageBreak/>
        <w:t>珠教授</w:t>
      </w:r>
      <w:r w:rsidR="00081EBC" w:rsidRPr="008D2007">
        <w:rPr>
          <w:rFonts w:ascii="標楷體" w:hAnsi="標楷體" w:hint="eastAsia"/>
          <w:b w:val="0"/>
          <w:color w:val="000000" w:themeColor="text1"/>
          <w:spacing w:val="-10"/>
        </w:rPr>
        <w:t>、陳立誠董事長</w:t>
      </w:r>
      <w:r w:rsidRPr="008D2007">
        <w:rPr>
          <w:rFonts w:ascii="標楷體" w:hAnsi="標楷體"/>
          <w:b w:val="0"/>
          <w:color w:val="000000" w:themeColor="text1"/>
        </w:rPr>
        <w:t>即席答復。）</w:t>
      </w:r>
    </w:p>
    <w:p w:rsidR="00FC0841" w:rsidRPr="008D2007" w:rsidRDefault="00FC0841" w:rsidP="00FC0841">
      <w:pPr>
        <w:spacing w:line="480" w:lineRule="exact"/>
        <w:jc w:val="both"/>
        <w:rPr>
          <w:rFonts w:ascii="標楷體" w:hAnsi="標楷體"/>
          <w:color w:val="000000" w:themeColor="text1"/>
          <w:szCs w:val="32"/>
        </w:rPr>
      </w:pPr>
      <w:r w:rsidRPr="008D2007">
        <w:rPr>
          <w:rFonts w:ascii="標楷體" w:hAnsi="標楷體"/>
          <w:color w:val="000000" w:themeColor="text1"/>
          <w:szCs w:val="32"/>
        </w:rPr>
        <w:t>決定：</w:t>
      </w:r>
    </w:p>
    <w:p w:rsidR="00FC0841" w:rsidRPr="008D2007" w:rsidRDefault="00FC0841" w:rsidP="00FC0841">
      <w:pPr>
        <w:pStyle w:val="af5"/>
        <w:ind w:leftChars="100" w:left="997" w:hangingChars="200" w:hanging="665"/>
        <w:rPr>
          <w:rFonts w:ascii="標楷體" w:hAnsi="標楷體"/>
          <w:color w:val="000000" w:themeColor="text1"/>
        </w:rPr>
      </w:pPr>
      <w:r w:rsidRPr="008D2007">
        <w:rPr>
          <w:rFonts w:ascii="標楷體" w:hAnsi="標楷體" w:hint="eastAsia"/>
          <w:color w:val="000000" w:themeColor="text1"/>
        </w:rPr>
        <w:t>(</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w:t>
      </w:r>
      <w:r w:rsidRPr="008D2007">
        <w:rPr>
          <w:rFonts w:ascii="標楷體" w:hAnsi="標楷體"/>
          <w:color w:val="000000" w:themeColor="text1"/>
        </w:rPr>
        <w:t>登記質詢委員除</w:t>
      </w:r>
      <w:proofErr w:type="gramStart"/>
      <w:r w:rsidRPr="008D2007">
        <w:rPr>
          <w:rFonts w:ascii="標楷體" w:hAnsi="標楷體"/>
          <w:color w:val="000000" w:themeColor="text1"/>
        </w:rPr>
        <w:t>不在場者外</w:t>
      </w:r>
      <w:proofErr w:type="gramEnd"/>
      <w:r w:rsidRPr="008D2007">
        <w:rPr>
          <w:rFonts w:ascii="標楷體" w:hAnsi="標楷體"/>
          <w:color w:val="000000" w:themeColor="text1"/>
        </w:rPr>
        <w:t>，</w:t>
      </w:r>
      <w:proofErr w:type="gramStart"/>
      <w:r w:rsidRPr="008D2007">
        <w:rPr>
          <w:rFonts w:ascii="標楷體" w:hAnsi="標楷體"/>
          <w:color w:val="000000" w:themeColor="text1"/>
        </w:rPr>
        <w:t>其餘均已發言</w:t>
      </w:r>
      <w:proofErr w:type="gramEnd"/>
      <w:r w:rsidRPr="008D2007">
        <w:rPr>
          <w:rFonts w:ascii="標楷體" w:hAnsi="標楷體"/>
          <w:color w:val="000000" w:themeColor="text1"/>
        </w:rPr>
        <w:t>完畢，</w:t>
      </w:r>
      <w:proofErr w:type="gramStart"/>
      <w:r w:rsidRPr="008D2007">
        <w:rPr>
          <w:rFonts w:ascii="標楷體" w:hAnsi="標楷體"/>
          <w:color w:val="000000" w:themeColor="text1"/>
        </w:rPr>
        <w:t>詢</w:t>
      </w:r>
      <w:proofErr w:type="gramEnd"/>
      <w:r w:rsidRPr="008D2007">
        <w:rPr>
          <w:rFonts w:ascii="標楷體" w:hAnsi="標楷體"/>
          <w:color w:val="000000" w:themeColor="text1"/>
        </w:rPr>
        <w:t>答結束。</w:t>
      </w:r>
    </w:p>
    <w:p w:rsidR="00FC0841" w:rsidRPr="008D2007" w:rsidRDefault="00FC0841" w:rsidP="00FC0841">
      <w:pPr>
        <w:pStyle w:val="af5"/>
        <w:ind w:leftChars="100" w:left="997" w:hangingChars="200" w:hanging="665"/>
        <w:rPr>
          <w:rFonts w:ascii="標楷體" w:hAnsi="標楷體"/>
          <w:color w:val="000000" w:themeColor="text1"/>
        </w:rPr>
      </w:pPr>
      <w:r w:rsidRPr="008D2007">
        <w:rPr>
          <w:rFonts w:ascii="標楷體" w:hAnsi="標楷體" w:hint="eastAsia"/>
          <w:color w:val="000000" w:themeColor="text1"/>
        </w:rPr>
        <w:t>(二)</w:t>
      </w:r>
      <w:r w:rsidRPr="008D2007">
        <w:rPr>
          <w:rFonts w:ascii="標楷體" w:hAnsi="標楷體"/>
          <w:color w:val="000000" w:themeColor="text1"/>
        </w:rPr>
        <w:t>委員所提口頭質詢未及答復部分及委員</w:t>
      </w:r>
      <w:r w:rsidR="009E2174" w:rsidRPr="008D2007">
        <w:rPr>
          <w:rFonts w:ascii="標楷體" w:hAnsi="標楷體" w:hint="eastAsia"/>
          <w:color w:val="000000" w:themeColor="text1"/>
        </w:rPr>
        <w:t>林岱樺、</w:t>
      </w:r>
      <w:r w:rsidRPr="008D2007">
        <w:rPr>
          <w:rFonts w:ascii="標楷體" w:hAnsi="標楷體" w:hint="eastAsia"/>
          <w:color w:val="000000" w:themeColor="text1"/>
        </w:rPr>
        <w:t>簡東明及</w:t>
      </w:r>
      <w:r w:rsidR="00DA6C1E" w:rsidRPr="008D2007">
        <w:rPr>
          <w:rFonts w:ascii="標楷體" w:hAnsi="標楷體" w:hint="eastAsia"/>
          <w:color w:val="000000" w:themeColor="text1"/>
        </w:rPr>
        <w:t>徐耀昌</w:t>
      </w:r>
      <w:r w:rsidRPr="008D2007">
        <w:rPr>
          <w:rFonts w:ascii="標楷體" w:hAnsi="標楷體" w:hint="eastAsia"/>
          <w:color w:val="000000" w:themeColor="text1"/>
        </w:rPr>
        <w:t>等</w:t>
      </w:r>
      <w:r w:rsidR="00DA6C1E" w:rsidRPr="008D2007">
        <w:rPr>
          <w:rFonts w:ascii="標楷體" w:hAnsi="標楷體" w:hint="eastAsia"/>
          <w:color w:val="000000" w:themeColor="text1"/>
        </w:rPr>
        <w:t>3</w:t>
      </w:r>
      <w:r w:rsidRPr="008D2007">
        <w:rPr>
          <w:rFonts w:ascii="標楷體" w:hAnsi="標楷體" w:hint="eastAsia"/>
          <w:color w:val="000000" w:themeColor="text1"/>
        </w:rPr>
        <w:t>人</w:t>
      </w:r>
      <w:r w:rsidRPr="008D2007">
        <w:rPr>
          <w:rFonts w:ascii="標楷體" w:hAnsi="標楷體"/>
          <w:color w:val="000000" w:themeColor="text1"/>
        </w:rPr>
        <w:t>所提書面質詢，列入紀錄，刊登公報，並請相關單位</w:t>
      </w:r>
      <w:r w:rsidRPr="008D2007">
        <w:rPr>
          <w:rFonts w:ascii="標楷體" w:hAnsi="標楷體" w:hint="eastAsia"/>
          <w:color w:val="000000" w:themeColor="text1"/>
        </w:rPr>
        <w:t>於1周內</w:t>
      </w:r>
      <w:r w:rsidRPr="008D2007">
        <w:rPr>
          <w:rFonts w:ascii="標楷體" w:hAnsi="標楷體"/>
          <w:color w:val="000000" w:themeColor="text1"/>
        </w:rPr>
        <w:t>另以書面答復委員</w:t>
      </w:r>
      <w:r w:rsidRPr="008D2007">
        <w:rPr>
          <w:rFonts w:ascii="標楷體" w:hAnsi="標楷體" w:hint="eastAsia"/>
          <w:color w:val="000000" w:themeColor="text1"/>
        </w:rPr>
        <w:t>，</w:t>
      </w:r>
      <w:r w:rsidRPr="008D2007">
        <w:rPr>
          <w:rFonts w:ascii="標楷體" w:hAnsi="標楷體"/>
          <w:color w:val="000000" w:themeColor="text1"/>
        </w:rPr>
        <w:t>並副知本委員會。</w:t>
      </w:r>
    </w:p>
    <w:p w:rsidR="007276D9" w:rsidRPr="008D2007" w:rsidRDefault="007276D9" w:rsidP="007276D9">
      <w:pPr>
        <w:snapToGrid w:val="0"/>
        <w:spacing w:beforeLines="50" w:before="244" w:line="480" w:lineRule="exact"/>
        <w:ind w:firstLineChars="450" w:firstLine="1495"/>
        <w:rPr>
          <w:rFonts w:ascii="標楷體" w:hAnsi="標楷體"/>
          <w:color w:val="000000" w:themeColor="text1"/>
          <w:szCs w:val="32"/>
        </w:rPr>
      </w:pPr>
      <w:r w:rsidRPr="008D2007">
        <w:rPr>
          <w:rFonts w:ascii="標楷體" w:hAnsi="標楷體" w:hint="eastAsia"/>
          <w:color w:val="000000" w:themeColor="text1"/>
          <w:szCs w:val="32"/>
        </w:rPr>
        <w:t>討　論　事　項</w:t>
      </w:r>
    </w:p>
    <w:p w:rsidR="007276D9" w:rsidRPr="008D2007" w:rsidRDefault="007276D9"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（1月</w:t>
      </w:r>
      <w:r w:rsidR="00FC0841" w:rsidRPr="008D2007">
        <w:rPr>
          <w:rFonts w:ascii="標楷體" w:hAnsi="標楷體" w:hint="eastAsia"/>
          <w:color w:val="000000" w:themeColor="text1"/>
        </w:rPr>
        <w:t>9</w:t>
      </w:r>
      <w:r w:rsidRPr="008D2007">
        <w:rPr>
          <w:rFonts w:ascii="標楷體" w:hAnsi="標楷體" w:hint="eastAsia"/>
          <w:color w:val="000000" w:themeColor="text1"/>
        </w:rPr>
        <w:t>日）</w:t>
      </w:r>
    </w:p>
    <w:p w:rsidR="00051D7A" w:rsidRPr="008D2007" w:rsidRDefault="00051D7A" w:rsidP="00051D7A">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一、本院程序委員會函，檢送臺灣植物保護工業同業公會為建請儘速修正「農藥管理法」，將「偽農藥」中摻雜予以除刑法化，並檢附「農藥管理法修正草案」</w:t>
      </w:r>
      <w:proofErr w:type="gramStart"/>
      <w:r w:rsidRPr="008D2007">
        <w:rPr>
          <w:rFonts w:ascii="標楷體" w:hAnsi="標楷體" w:hint="eastAsia"/>
          <w:color w:val="000000" w:themeColor="text1"/>
        </w:rPr>
        <w:t>請卓參</w:t>
      </w:r>
      <w:proofErr w:type="gramEnd"/>
      <w:r w:rsidRPr="008D2007">
        <w:rPr>
          <w:rFonts w:ascii="標楷體" w:hAnsi="標楷體" w:hint="eastAsia"/>
          <w:color w:val="000000" w:themeColor="text1"/>
        </w:rPr>
        <w:t>請願文書2份案，請查照審查案。</w:t>
      </w:r>
    </w:p>
    <w:p w:rsidR="00051D7A" w:rsidRPr="008D2007" w:rsidRDefault="00051D7A" w:rsidP="00051D7A">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決議：</w:t>
      </w:r>
    </w:p>
    <w:p w:rsidR="00051D7A" w:rsidRPr="008D2007" w:rsidRDefault="00051D7A" w:rsidP="00051D7A">
      <w:pPr>
        <w:pStyle w:val="afc"/>
        <w:numPr>
          <w:ilvl w:val="0"/>
          <w:numId w:val="44"/>
        </w:numPr>
        <w:spacing w:line="480" w:lineRule="exact"/>
        <w:ind w:leftChars="0"/>
        <w:rPr>
          <w:rFonts w:ascii="標楷體" w:hAnsi="標楷體"/>
          <w:color w:val="000000" w:themeColor="text1"/>
        </w:rPr>
      </w:pPr>
      <w:r w:rsidRPr="008D2007">
        <w:rPr>
          <w:rFonts w:ascii="標楷體" w:hAnsi="標楷體" w:hint="eastAsia"/>
          <w:color w:val="000000" w:themeColor="text1"/>
        </w:rPr>
        <w:t>本案經函請主管機關行政院農業委員會</w:t>
      </w:r>
      <w:proofErr w:type="gramStart"/>
      <w:r w:rsidRPr="008D2007">
        <w:rPr>
          <w:rFonts w:ascii="標楷體" w:hAnsi="標楷體" w:hint="eastAsia"/>
          <w:color w:val="000000" w:themeColor="text1"/>
        </w:rPr>
        <w:t>查復略謂</w:t>
      </w:r>
      <w:proofErr w:type="gramEnd"/>
      <w:r w:rsidRPr="008D2007">
        <w:rPr>
          <w:rFonts w:ascii="標楷體" w:hAnsi="標楷體" w:hint="eastAsia"/>
          <w:color w:val="000000" w:themeColor="text1"/>
        </w:rPr>
        <w:t>：為使「農藥管理法」與時俱進，並</w:t>
      </w:r>
      <w:proofErr w:type="gramStart"/>
      <w:r w:rsidRPr="008D2007">
        <w:rPr>
          <w:rFonts w:ascii="標楷體" w:hAnsi="標楷體" w:hint="eastAsia"/>
          <w:color w:val="000000" w:themeColor="text1"/>
        </w:rPr>
        <w:t>區隔該法</w:t>
      </w:r>
      <w:proofErr w:type="gramEnd"/>
      <w:r w:rsidRPr="008D2007">
        <w:rPr>
          <w:rFonts w:ascii="標楷體" w:hAnsi="標楷體" w:hint="eastAsia"/>
          <w:color w:val="000000" w:themeColor="text1"/>
        </w:rPr>
        <w:t>第7條所定不同構成要件之偽農藥及以其為客體之各種行為類型的違法評價，該會業已</w:t>
      </w:r>
      <w:proofErr w:type="gramStart"/>
      <w:r w:rsidRPr="008D2007">
        <w:rPr>
          <w:rFonts w:ascii="標楷體" w:hAnsi="標楷體" w:hint="eastAsia"/>
          <w:color w:val="000000" w:themeColor="text1"/>
        </w:rPr>
        <w:t>採</w:t>
      </w:r>
      <w:proofErr w:type="gramEnd"/>
      <w:r w:rsidRPr="008D2007">
        <w:rPr>
          <w:rFonts w:ascii="標楷體" w:hAnsi="標楷體" w:hint="eastAsia"/>
          <w:color w:val="000000" w:themeColor="text1"/>
        </w:rPr>
        <w:t>本案之建議事項並進行相關法制作業，將因「製程污染」導致摻雜其他有效成分之違法行為，修正為處以行政罰；將於完成相關法制程序後，函請本院審議。</w:t>
      </w:r>
    </w:p>
    <w:p w:rsidR="00051D7A" w:rsidRPr="008D2007" w:rsidRDefault="00051D7A" w:rsidP="00051D7A">
      <w:pPr>
        <w:pStyle w:val="afc"/>
        <w:numPr>
          <w:ilvl w:val="0"/>
          <w:numId w:val="44"/>
        </w:numPr>
        <w:spacing w:line="480" w:lineRule="exact"/>
        <w:ind w:leftChars="0"/>
        <w:rPr>
          <w:rFonts w:ascii="標楷體" w:hAnsi="標楷體"/>
          <w:color w:val="000000" w:themeColor="text1"/>
        </w:rPr>
      </w:pPr>
      <w:r w:rsidRPr="008D2007">
        <w:rPr>
          <w:rFonts w:ascii="標楷體" w:hAnsi="標楷體" w:hint="eastAsia"/>
          <w:color w:val="000000" w:themeColor="text1"/>
        </w:rPr>
        <w:t>所請事項主管機關已進行相關法制作業，將本件影印留供委員問政參考，本案不成為議案，並依立法院職權行使法第67條第2項規定處理，送由程序委員會報請院會存查，</w:t>
      </w:r>
      <w:r w:rsidR="006E5A8A" w:rsidRPr="008D2007">
        <w:rPr>
          <w:rFonts w:ascii="標楷體" w:hAnsi="標楷體" w:hint="eastAsia"/>
          <w:color w:val="000000" w:themeColor="text1"/>
        </w:rPr>
        <w:t>並</w:t>
      </w:r>
      <w:r w:rsidRPr="008D2007">
        <w:rPr>
          <w:rFonts w:ascii="標楷體" w:hAnsi="標楷體" w:hint="eastAsia"/>
          <w:color w:val="000000" w:themeColor="text1"/>
        </w:rPr>
        <w:t>通知請願人。</w:t>
      </w:r>
    </w:p>
    <w:p w:rsidR="007276D9" w:rsidRPr="008D2007" w:rsidRDefault="00051D7A" w:rsidP="00374337">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二</w:t>
      </w:r>
      <w:r w:rsidR="007276D9" w:rsidRPr="008D2007">
        <w:rPr>
          <w:rFonts w:ascii="標楷體" w:hAnsi="標楷體" w:hint="eastAsia"/>
          <w:color w:val="000000" w:themeColor="text1"/>
        </w:rPr>
        <w:t>、繼續審查行政院函請審議「動物保護法部分條文修正草案」案。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三</w:t>
      </w:r>
      <w:r w:rsidR="007276D9" w:rsidRPr="008D2007">
        <w:rPr>
          <w:rFonts w:ascii="標楷體" w:hAnsi="標楷體" w:hint="eastAsia"/>
          <w:color w:val="000000" w:themeColor="text1"/>
        </w:rPr>
        <w:t>、繼續審查本院委員徐欣瑩等20人擬具「動物保護法增訂第二十二條之三及第二十五條之二條文草案」案。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四</w:t>
      </w:r>
      <w:r w:rsidR="007276D9" w:rsidRPr="008D2007">
        <w:rPr>
          <w:rFonts w:ascii="標楷體" w:hAnsi="標楷體" w:hint="eastAsia"/>
          <w:color w:val="000000" w:themeColor="text1"/>
        </w:rPr>
        <w:t>、繼續審查本院委員黃昭順等26人擬具「動物保護法部分條文修正草案」案。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五</w:t>
      </w:r>
      <w:r w:rsidR="007276D9" w:rsidRPr="008D2007">
        <w:rPr>
          <w:rFonts w:ascii="標楷體" w:hAnsi="標楷體" w:hint="eastAsia"/>
          <w:color w:val="000000" w:themeColor="text1"/>
        </w:rPr>
        <w:t>、繼續審查本院委員邱議瑩等25人擬具「動物保護法部分條文修</w:t>
      </w:r>
      <w:r w:rsidR="007276D9" w:rsidRPr="008D2007">
        <w:rPr>
          <w:rFonts w:ascii="標楷體" w:hAnsi="標楷體" w:hint="eastAsia"/>
          <w:color w:val="000000" w:themeColor="text1"/>
        </w:rPr>
        <w:lastRenderedPageBreak/>
        <w:t>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六</w:t>
      </w:r>
      <w:r w:rsidR="007276D9" w:rsidRPr="008D2007">
        <w:rPr>
          <w:rFonts w:ascii="標楷體" w:hAnsi="標楷體" w:hint="eastAsia"/>
          <w:color w:val="000000" w:themeColor="text1"/>
        </w:rPr>
        <w:t>、繼續審查本院委員高志鵬等21人擬具「動物保護法部分條文修正草案」案。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七</w:t>
      </w:r>
      <w:r w:rsidR="007276D9" w:rsidRPr="008D2007">
        <w:rPr>
          <w:rFonts w:ascii="標楷體" w:hAnsi="標楷體" w:hint="eastAsia"/>
          <w:color w:val="000000" w:themeColor="text1"/>
        </w:rPr>
        <w:t>、繼續審查本院委員趙天麟等24人擬具「動物保護法第五</w:t>
      </w:r>
      <w:proofErr w:type="gramStart"/>
      <w:r w:rsidR="007276D9" w:rsidRPr="008D2007">
        <w:rPr>
          <w:rFonts w:ascii="標楷體" w:hAnsi="標楷體" w:hint="eastAsia"/>
          <w:color w:val="000000" w:themeColor="text1"/>
        </w:rPr>
        <w:t>條</w:t>
      </w:r>
      <w:proofErr w:type="gramEnd"/>
      <w:r w:rsidR="007276D9" w:rsidRPr="008D2007">
        <w:rPr>
          <w:rFonts w:ascii="標楷體" w:hAnsi="標楷體" w:hint="eastAsia"/>
          <w:color w:val="000000" w:themeColor="text1"/>
        </w:rPr>
        <w:t>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八</w:t>
      </w:r>
      <w:r w:rsidR="007276D9" w:rsidRPr="008D2007">
        <w:rPr>
          <w:rFonts w:ascii="標楷體" w:hAnsi="標楷體" w:hint="eastAsia"/>
          <w:color w:val="000000" w:themeColor="text1"/>
        </w:rPr>
        <w:t>、</w:t>
      </w:r>
      <w:r w:rsidR="00FC0841" w:rsidRPr="008D2007">
        <w:rPr>
          <w:rFonts w:ascii="標楷體" w:hAnsi="標楷體" w:hint="eastAsia"/>
          <w:color w:val="000000" w:themeColor="text1"/>
        </w:rPr>
        <w:t>繼續</w:t>
      </w:r>
      <w:r w:rsidR="007276D9" w:rsidRPr="008D2007">
        <w:rPr>
          <w:rFonts w:ascii="標楷體" w:hAnsi="標楷體" w:hint="eastAsia"/>
          <w:color w:val="000000" w:themeColor="text1"/>
        </w:rPr>
        <w:t>審查本院委員潘孟安等17人擬具「動物保護法第十九條、第二十九條及第三十</w:t>
      </w:r>
      <w:proofErr w:type="gramStart"/>
      <w:r w:rsidR="007276D9" w:rsidRPr="008D2007">
        <w:rPr>
          <w:rFonts w:ascii="標楷體" w:hAnsi="標楷體" w:hint="eastAsia"/>
          <w:color w:val="000000" w:themeColor="text1"/>
        </w:rPr>
        <w:t>條</w:t>
      </w:r>
      <w:proofErr w:type="gramEnd"/>
      <w:r w:rsidR="007276D9" w:rsidRPr="008D2007">
        <w:rPr>
          <w:rFonts w:ascii="標楷體" w:hAnsi="標楷體" w:hint="eastAsia"/>
          <w:color w:val="000000" w:themeColor="text1"/>
        </w:rPr>
        <w:t>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九</w:t>
      </w:r>
      <w:r w:rsidR="007276D9" w:rsidRPr="008D2007">
        <w:rPr>
          <w:rFonts w:ascii="標楷體" w:hAnsi="標楷體" w:hint="eastAsia"/>
          <w:color w:val="000000" w:themeColor="text1"/>
        </w:rPr>
        <w:t>、</w:t>
      </w:r>
      <w:r w:rsidR="00FC0841" w:rsidRPr="008D2007">
        <w:rPr>
          <w:rFonts w:ascii="標楷體" w:hAnsi="標楷體" w:hint="eastAsia"/>
          <w:color w:val="000000" w:themeColor="text1"/>
        </w:rPr>
        <w:t>繼續</w:t>
      </w:r>
      <w:r w:rsidR="007276D9" w:rsidRPr="008D2007">
        <w:rPr>
          <w:rFonts w:ascii="標楷體" w:hAnsi="標楷體" w:hint="eastAsia"/>
          <w:color w:val="000000" w:themeColor="text1"/>
        </w:rPr>
        <w:t>審查本院委員黃昭順等22人擬具「動物保護法部分條文修正草案」案。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十</w:t>
      </w:r>
      <w:r w:rsidR="007276D9" w:rsidRPr="008D2007">
        <w:rPr>
          <w:rFonts w:ascii="標楷體" w:hAnsi="標楷體" w:hint="eastAsia"/>
          <w:color w:val="000000" w:themeColor="text1"/>
        </w:rPr>
        <w:t>、</w:t>
      </w:r>
      <w:r w:rsidR="00FC0841" w:rsidRPr="008D2007">
        <w:rPr>
          <w:rFonts w:ascii="標楷體" w:hAnsi="標楷體" w:hint="eastAsia"/>
          <w:color w:val="000000" w:themeColor="text1"/>
        </w:rPr>
        <w:t>繼續</w:t>
      </w:r>
      <w:r w:rsidR="007276D9" w:rsidRPr="008D2007">
        <w:rPr>
          <w:rFonts w:ascii="標楷體" w:hAnsi="標楷體" w:hint="eastAsia"/>
          <w:color w:val="000000" w:themeColor="text1"/>
        </w:rPr>
        <w:t>審查本院委員林岱樺等28人擬具「動物保護法部分條文修正草案」案。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十一</w:t>
      </w:r>
      <w:r w:rsidR="007276D9" w:rsidRPr="008D2007">
        <w:rPr>
          <w:rFonts w:ascii="標楷體" w:hAnsi="標楷體" w:hint="eastAsia"/>
          <w:color w:val="000000" w:themeColor="text1"/>
        </w:rPr>
        <w:t>、</w:t>
      </w:r>
      <w:r w:rsidR="00FC0841" w:rsidRPr="008D2007">
        <w:rPr>
          <w:rFonts w:ascii="標楷體" w:hAnsi="標楷體" w:hint="eastAsia"/>
          <w:color w:val="000000" w:themeColor="text1"/>
        </w:rPr>
        <w:t>繼續</w:t>
      </w:r>
      <w:r w:rsidR="007276D9" w:rsidRPr="008D2007">
        <w:rPr>
          <w:rFonts w:ascii="標楷體" w:hAnsi="標楷體" w:hint="eastAsia"/>
          <w:color w:val="000000" w:themeColor="text1"/>
        </w:rPr>
        <w:t>審查本院委員趙天麟等24人擬具「動物保護法部分條文修正草案」案。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十二</w:t>
      </w:r>
      <w:r w:rsidR="007276D9" w:rsidRPr="008D2007">
        <w:rPr>
          <w:rFonts w:ascii="標楷體" w:hAnsi="標楷體" w:hint="eastAsia"/>
          <w:color w:val="000000" w:themeColor="text1"/>
        </w:rPr>
        <w:t>、</w:t>
      </w:r>
      <w:r w:rsidR="00FC0841" w:rsidRPr="008D2007">
        <w:rPr>
          <w:rFonts w:ascii="標楷體" w:hAnsi="標楷體" w:hint="eastAsia"/>
          <w:color w:val="000000" w:themeColor="text1"/>
        </w:rPr>
        <w:t>繼續</w:t>
      </w:r>
      <w:r w:rsidR="007276D9" w:rsidRPr="008D2007">
        <w:rPr>
          <w:rFonts w:ascii="標楷體" w:hAnsi="標楷體" w:hint="eastAsia"/>
          <w:color w:val="000000" w:themeColor="text1"/>
        </w:rPr>
        <w:t>審查本院台灣團結聯盟黨團擬具「動物保護法部分條文修正草案」案。</w:t>
      </w:r>
    </w:p>
    <w:p w:rsidR="007276D9"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十三</w:t>
      </w:r>
      <w:r w:rsidR="007276D9" w:rsidRPr="008D2007">
        <w:rPr>
          <w:rFonts w:ascii="標楷體" w:hAnsi="標楷體" w:hint="eastAsia"/>
          <w:color w:val="000000" w:themeColor="text1"/>
        </w:rPr>
        <w:t>、</w:t>
      </w:r>
      <w:r w:rsidR="00FC0841" w:rsidRPr="008D2007">
        <w:rPr>
          <w:rFonts w:ascii="標楷體" w:hAnsi="標楷體" w:hint="eastAsia"/>
          <w:color w:val="000000" w:themeColor="text1"/>
        </w:rPr>
        <w:t>繼續</w:t>
      </w:r>
      <w:r w:rsidR="007276D9" w:rsidRPr="008D2007">
        <w:rPr>
          <w:rFonts w:ascii="標楷體" w:hAnsi="標楷體" w:hint="eastAsia"/>
          <w:color w:val="000000" w:themeColor="text1"/>
        </w:rPr>
        <w:t>審查本院委員呂玉玲等</w:t>
      </w:r>
      <w:r w:rsidR="00010A72" w:rsidRPr="008D2007">
        <w:rPr>
          <w:rFonts w:ascii="標楷體" w:hAnsi="標楷體" w:hint="eastAsia"/>
          <w:color w:val="000000" w:themeColor="text1"/>
        </w:rPr>
        <w:t>26</w:t>
      </w:r>
      <w:r w:rsidR="007276D9" w:rsidRPr="008D2007">
        <w:rPr>
          <w:rFonts w:ascii="標楷體" w:hAnsi="標楷體" w:hint="eastAsia"/>
          <w:color w:val="000000" w:themeColor="text1"/>
        </w:rPr>
        <w:t>人「動物保護法第二十五</w:t>
      </w:r>
      <w:proofErr w:type="gramStart"/>
      <w:r w:rsidR="007276D9" w:rsidRPr="008D2007">
        <w:rPr>
          <w:rFonts w:ascii="標楷體" w:hAnsi="標楷體" w:hint="eastAsia"/>
          <w:color w:val="000000" w:themeColor="text1"/>
        </w:rPr>
        <w:t>條</w:t>
      </w:r>
      <w:proofErr w:type="gramEnd"/>
      <w:r w:rsidR="007276D9" w:rsidRPr="008D2007">
        <w:rPr>
          <w:rFonts w:ascii="標楷體" w:hAnsi="標楷體" w:hint="eastAsia"/>
          <w:color w:val="000000" w:themeColor="text1"/>
        </w:rPr>
        <w:t>條文修正草案」案。</w:t>
      </w:r>
    </w:p>
    <w:p w:rsidR="00F832B5" w:rsidRPr="008D2007" w:rsidRDefault="00051D7A" w:rsidP="007276D9">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十四</w:t>
      </w:r>
      <w:r w:rsidR="007276D9" w:rsidRPr="008D2007">
        <w:rPr>
          <w:rFonts w:ascii="標楷體" w:hAnsi="標楷體" w:hint="eastAsia"/>
          <w:color w:val="000000" w:themeColor="text1"/>
        </w:rPr>
        <w:t>、</w:t>
      </w:r>
      <w:r w:rsidR="00FC0841" w:rsidRPr="008D2007">
        <w:rPr>
          <w:rFonts w:ascii="標楷體" w:hAnsi="標楷體" w:hint="eastAsia"/>
          <w:color w:val="000000" w:themeColor="text1"/>
        </w:rPr>
        <w:t>繼續</w:t>
      </w:r>
      <w:r w:rsidR="007276D9" w:rsidRPr="008D2007">
        <w:rPr>
          <w:rFonts w:ascii="標楷體" w:hAnsi="標楷體" w:hint="eastAsia"/>
          <w:color w:val="000000" w:themeColor="text1"/>
        </w:rPr>
        <w:t>審查本院委員蕭美琴等24人擬具「動物保護法部分條文修正草案」案。</w:t>
      </w:r>
    </w:p>
    <w:p w:rsidR="00051D7A" w:rsidRPr="008D2007" w:rsidRDefault="00051D7A" w:rsidP="00051D7A">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十五、審查本院委員黃志雄等21人擬具「動物保護法第二十三</w:t>
      </w:r>
      <w:proofErr w:type="gramStart"/>
      <w:r w:rsidRPr="008D2007">
        <w:rPr>
          <w:rFonts w:ascii="標楷體" w:hAnsi="標楷體" w:hint="eastAsia"/>
          <w:color w:val="000000" w:themeColor="text1"/>
        </w:rPr>
        <w:t>條</w:t>
      </w:r>
      <w:proofErr w:type="gramEnd"/>
      <w:r w:rsidRPr="008D2007">
        <w:rPr>
          <w:rFonts w:ascii="標楷體" w:hAnsi="標楷體" w:hint="eastAsia"/>
          <w:color w:val="000000" w:themeColor="text1"/>
        </w:rPr>
        <w:t>條文修正草案」案。</w:t>
      </w:r>
    </w:p>
    <w:p w:rsidR="00743F76" w:rsidRPr="008D2007" w:rsidRDefault="00051D7A" w:rsidP="00051D7A">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十六、審查本院委員鄭麗君等22人擬具「動物保護法</w:t>
      </w:r>
      <w:r w:rsidR="0023215E">
        <w:rPr>
          <w:rFonts w:ascii="標楷體" w:hAnsi="標楷體" w:hint="eastAsia"/>
          <w:color w:val="000000" w:themeColor="text1"/>
        </w:rPr>
        <w:t>增訂</w:t>
      </w:r>
      <w:bookmarkStart w:id="0" w:name="_GoBack"/>
      <w:bookmarkEnd w:id="0"/>
      <w:r w:rsidRPr="008D2007">
        <w:rPr>
          <w:rFonts w:ascii="標楷體" w:hAnsi="標楷體" w:hint="eastAsia"/>
          <w:color w:val="000000" w:themeColor="text1"/>
        </w:rPr>
        <w:t>第十四條之三條文修正草案」案。</w:t>
      </w:r>
    </w:p>
    <w:p w:rsidR="00346D17" w:rsidRPr="008D2007" w:rsidRDefault="00346D17" w:rsidP="00346D17">
      <w:pPr>
        <w:spacing w:line="480" w:lineRule="exact"/>
        <w:ind w:left="665" w:hangingChars="200" w:hanging="665"/>
        <w:rPr>
          <w:rFonts w:ascii="標楷體" w:hAnsi="標楷體"/>
          <w:color w:val="000000" w:themeColor="text1"/>
        </w:rPr>
      </w:pPr>
      <w:r w:rsidRPr="008D2007">
        <w:rPr>
          <w:rFonts w:ascii="標楷體" w:hAnsi="標楷體" w:hint="eastAsia"/>
          <w:color w:val="000000" w:themeColor="text1"/>
        </w:rPr>
        <w:t>決議：</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)討論事項第二案至第十六案</w:t>
      </w:r>
      <w:proofErr w:type="gramStart"/>
      <w:r w:rsidRPr="008D2007">
        <w:rPr>
          <w:rFonts w:ascii="標楷體" w:hAnsi="標楷體" w:hint="eastAsia"/>
          <w:color w:val="000000" w:themeColor="text1"/>
        </w:rPr>
        <w:t>併</w:t>
      </w:r>
      <w:proofErr w:type="gramEnd"/>
      <w:r w:rsidRPr="008D2007">
        <w:rPr>
          <w:rFonts w:ascii="標楷體" w:hAnsi="標楷體" w:hint="eastAsia"/>
          <w:color w:val="000000" w:themeColor="text1"/>
        </w:rPr>
        <w:t>案審查。</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(二)第二條條文第二項修正為：「直轄市及縣（市）政府應設機關專責動物保護，執行本法各項工作。」其餘照案通過。</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(三)第二條之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條文，不予增訂。</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(四)第三條條文</w:t>
      </w:r>
      <w:r w:rsidR="004D7E72" w:rsidRPr="008D2007">
        <w:rPr>
          <w:rFonts w:ascii="標楷體" w:hAnsi="標楷體" w:hint="eastAsia"/>
          <w:color w:val="000000" w:themeColor="text1"/>
        </w:rPr>
        <w:t>照行政院提案</w:t>
      </w:r>
      <w:r w:rsidRPr="008D2007">
        <w:rPr>
          <w:rFonts w:ascii="標楷體" w:hAnsi="標楷體" w:hint="eastAsia"/>
          <w:color w:val="000000" w:themeColor="text1"/>
        </w:rPr>
        <w:t>除第五款、第六款保留送</w:t>
      </w:r>
      <w:r w:rsidR="0054107C" w:rsidRPr="008D2007">
        <w:rPr>
          <w:rFonts w:ascii="標楷體" w:hAnsi="標楷體" w:hint="eastAsia"/>
          <w:color w:val="000000" w:themeColor="text1"/>
        </w:rPr>
        <w:t>黨團協商</w:t>
      </w:r>
      <w:r w:rsidRPr="008D2007">
        <w:rPr>
          <w:rFonts w:ascii="標楷體" w:hAnsi="標楷體" w:hint="eastAsia"/>
          <w:color w:val="000000" w:themeColor="text1"/>
        </w:rPr>
        <w:t>外，增列第十三款：「</w:t>
      </w:r>
      <w:r w:rsidR="00B90A27" w:rsidRPr="008D2007">
        <w:rPr>
          <w:rFonts w:ascii="標楷體" w:hAnsi="標楷體" w:hint="eastAsia"/>
          <w:color w:val="000000" w:themeColor="text1"/>
        </w:rPr>
        <w:t>十三、</w:t>
      </w:r>
      <w:r w:rsidR="0054107C" w:rsidRPr="008D2007">
        <w:rPr>
          <w:rFonts w:ascii="標楷體" w:hAnsi="標楷體" w:hint="eastAsia"/>
          <w:color w:val="000000" w:themeColor="text1"/>
        </w:rPr>
        <w:t>表演動物：以提供娛樂為目的，</w:t>
      </w:r>
      <w:r w:rsidR="0054107C" w:rsidRPr="008D2007">
        <w:rPr>
          <w:rFonts w:ascii="標楷體" w:hAnsi="標楷體" w:hint="eastAsia"/>
          <w:color w:val="000000" w:themeColor="text1"/>
        </w:rPr>
        <w:lastRenderedPageBreak/>
        <w:t>在營業場所供表演及騎乘之動物。</w:t>
      </w:r>
      <w:r w:rsidRPr="008D2007">
        <w:rPr>
          <w:rFonts w:ascii="標楷體" w:hAnsi="標楷體" w:hint="eastAsia"/>
          <w:color w:val="000000" w:themeColor="text1"/>
        </w:rPr>
        <w:t>」、第十四款：「</w:t>
      </w:r>
      <w:r w:rsidR="00B90A27" w:rsidRPr="008D2007">
        <w:rPr>
          <w:rFonts w:ascii="標楷體" w:hAnsi="標楷體" w:hint="eastAsia"/>
          <w:color w:val="000000" w:themeColor="text1"/>
        </w:rPr>
        <w:t>十四、</w:t>
      </w:r>
      <w:r w:rsidR="0054107C" w:rsidRPr="008D2007">
        <w:rPr>
          <w:rFonts w:ascii="標楷體" w:hAnsi="標楷體" w:hint="eastAsia"/>
          <w:color w:val="000000" w:themeColor="text1"/>
        </w:rPr>
        <w:t>表演動物業：以娛樂為目的，在營業場所以表演動物供表演及騎乘之業者。</w:t>
      </w:r>
      <w:r w:rsidRPr="008D2007">
        <w:rPr>
          <w:rFonts w:ascii="標楷體" w:hAnsi="標楷體" w:hint="eastAsia"/>
          <w:color w:val="000000" w:themeColor="text1"/>
        </w:rPr>
        <w:t>」</w:t>
      </w:r>
      <w:proofErr w:type="gramStart"/>
      <w:r w:rsidRPr="008D2007">
        <w:rPr>
          <w:rFonts w:ascii="標楷體" w:hAnsi="標楷體" w:hint="eastAsia"/>
          <w:color w:val="000000" w:themeColor="text1"/>
        </w:rPr>
        <w:t>其餘均照案</w:t>
      </w:r>
      <w:proofErr w:type="gramEnd"/>
      <w:r w:rsidRPr="008D2007">
        <w:rPr>
          <w:rFonts w:ascii="標楷體" w:hAnsi="標楷體" w:hint="eastAsia"/>
          <w:color w:val="000000" w:themeColor="text1"/>
        </w:rPr>
        <w:t>通過。</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(五)第四條條文</w:t>
      </w:r>
      <w:proofErr w:type="gramStart"/>
      <w:r w:rsidRPr="008D2007">
        <w:rPr>
          <w:rFonts w:ascii="標楷體" w:hAnsi="標楷體" w:hint="eastAsia"/>
          <w:color w:val="000000" w:themeColor="text1"/>
        </w:rPr>
        <w:t>第一項句中</w:t>
      </w:r>
      <w:proofErr w:type="gramEnd"/>
      <w:r w:rsidRPr="008D2007">
        <w:rPr>
          <w:rFonts w:ascii="標楷體" w:hAnsi="標楷體" w:hint="eastAsia"/>
          <w:color w:val="000000" w:themeColor="text1"/>
        </w:rPr>
        <w:t>「定期</w:t>
      </w:r>
      <w:proofErr w:type="gramStart"/>
      <w:r w:rsidRPr="008D2007">
        <w:rPr>
          <w:rFonts w:ascii="標楷體" w:hAnsi="標楷體" w:hint="eastAsia"/>
          <w:color w:val="000000" w:themeColor="text1"/>
        </w:rPr>
        <w:t>研</w:t>
      </w:r>
      <w:proofErr w:type="gramEnd"/>
      <w:r w:rsidRPr="008D2007">
        <w:rPr>
          <w:rFonts w:ascii="標楷體" w:hAnsi="標楷體" w:hint="eastAsia"/>
          <w:color w:val="000000" w:themeColor="text1"/>
        </w:rPr>
        <w:t>擬動物保護政策及本法執行之檢討相關事宜」等文字修正為：「</w:t>
      </w:r>
      <w:proofErr w:type="gramStart"/>
      <w:r w:rsidRPr="008D2007">
        <w:rPr>
          <w:rFonts w:ascii="標楷體" w:hAnsi="標楷體" w:hint="eastAsia"/>
          <w:color w:val="000000" w:themeColor="text1"/>
        </w:rPr>
        <w:t>研</w:t>
      </w:r>
      <w:proofErr w:type="gramEnd"/>
      <w:r w:rsidRPr="008D2007">
        <w:rPr>
          <w:rFonts w:ascii="標楷體" w:hAnsi="標楷體" w:hint="eastAsia"/>
          <w:color w:val="000000" w:themeColor="text1"/>
        </w:rPr>
        <w:t>擬動物保護政策、動物福利指標、動物福利白皮書，並每季檢討政策成效」，增</w:t>
      </w:r>
      <w:r w:rsidR="0073780D" w:rsidRPr="008D2007">
        <w:rPr>
          <w:rFonts w:ascii="標楷體" w:hAnsi="標楷體" w:hint="eastAsia"/>
          <w:color w:val="000000" w:themeColor="text1"/>
        </w:rPr>
        <w:t>列</w:t>
      </w:r>
      <w:r w:rsidRPr="008D2007">
        <w:rPr>
          <w:rFonts w:ascii="標楷體" w:hAnsi="標楷體" w:hint="eastAsia"/>
          <w:color w:val="000000" w:themeColor="text1"/>
        </w:rPr>
        <w:t>第</w:t>
      </w:r>
      <w:r w:rsidR="00561F4E" w:rsidRPr="008D2007">
        <w:rPr>
          <w:rFonts w:ascii="標楷體" w:hAnsi="標楷體" w:hint="eastAsia"/>
          <w:color w:val="000000" w:themeColor="text1"/>
        </w:rPr>
        <w:t>二</w:t>
      </w:r>
      <w:r w:rsidRPr="008D2007">
        <w:rPr>
          <w:rFonts w:ascii="標楷體" w:hAnsi="標楷體" w:hint="eastAsia"/>
          <w:color w:val="000000" w:themeColor="text1"/>
        </w:rPr>
        <w:t>項：「治療動物疾病之藥物不足時，經中央主管機關公告之人用藥物類別，得由獸醫師（佐）填發處方使用</w:t>
      </w:r>
      <w:proofErr w:type="gramStart"/>
      <w:r w:rsidRPr="008D2007">
        <w:rPr>
          <w:rFonts w:ascii="標楷體" w:hAnsi="標楷體" w:hint="eastAsia"/>
          <w:color w:val="000000" w:themeColor="text1"/>
        </w:rPr>
        <w:t>於犬、貓及</w:t>
      </w:r>
      <w:proofErr w:type="gramEnd"/>
      <w:r w:rsidRPr="008D2007">
        <w:rPr>
          <w:rFonts w:ascii="標楷體" w:hAnsi="標楷體" w:hint="eastAsia"/>
          <w:color w:val="000000" w:themeColor="text1"/>
        </w:rPr>
        <w:t>其他經中央主管機關公告之非經濟動物。」</w:t>
      </w:r>
      <w:r w:rsidR="0073780D" w:rsidRPr="008D2007">
        <w:rPr>
          <w:rFonts w:ascii="標楷體" w:hAnsi="標楷體" w:hint="eastAsia"/>
          <w:color w:val="000000" w:themeColor="text1"/>
        </w:rPr>
        <w:t>及</w:t>
      </w:r>
      <w:r w:rsidRPr="008D2007">
        <w:rPr>
          <w:rFonts w:ascii="標楷體" w:hAnsi="標楷體" w:hint="eastAsia"/>
          <w:color w:val="000000" w:themeColor="text1"/>
        </w:rPr>
        <w:t>第</w:t>
      </w:r>
      <w:r w:rsidR="00561F4E" w:rsidRPr="008D2007">
        <w:rPr>
          <w:rFonts w:ascii="標楷體" w:hAnsi="標楷體" w:hint="eastAsia"/>
          <w:color w:val="000000" w:themeColor="text1"/>
        </w:rPr>
        <w:t>三</w:t>
      </w:r>
      <w:r w:rsidRPr="008D2007">
        <w:rPr>
          <w:rFonts w:ascii="標楷體" w:hAnsi="標楷體" w:hint="eastAsia"/>
          <w:color w:val="000000" w:themeColor="text1"/>
        </w:rPr>
        <w:t>項：「前項人用藥物用於犬、</w:t>
      </w:r>
      <w:proofErr w:type="gramStart"/>
      <w:r w:rsidRPr="008D2007">
        <w:rPr>
          <w:rFonts w:ascii="標楷體" w:hAnsi="標楷體" w:hint="eastAsia"/>
          <w:color w:val="000000" w:themeColor="text1"/>
        </w:rPr>
        <w:t>貓及非</w:t>
      </w:r>
      <w:proofErr w:type="gramEnd"/>
      <w:r w:rsidRPr="008D2007">
        <w:rPr>
          <w:rFonts w:ascii="標楷體" w:hAnsi="標楷體" w:hint="eastAsia"/>
          <w:color w:val="000000" w:themeColor="text1"/>
        </w:rPr>
        <w:t>經濟動物之販賣、流通、使用、管理及其他應遵行事項之辦法，由中央主管機關會同中央衛生主管機關定之。」其餘</w:t>
      </w:r>
      <w:r w:rsidR="00B00419" w:rsidRPr="008D2007">
        <w:rPr>
          <w:rFonts w:ascii="標楷體" w:hAnsi="標楷體" w:hint="eastAsia"/>
          <w:color w:val="000000" w:themeColor="text1"/>
        </w:rPr>
        <w:t>照</w:t>
      </w:r>
      <w:r w:rsidR="007576CE" w:rsidRPr="008D2007">
        <w:rPr>
          <w:rFonts w:ascii="標楷體" w:hAnsi="標楷體" w:hint="eastAsia"/>
          <w:color w:val="000000" w:themeColor="text1"/>
        </w:rPr>
        <w:t>現行條文</w:t>
      </w:r>
      <w:r w:rsidRPr="008D2007">
        <w:rPr>
          <w:rFonts w:ascii="標楷體" w:hAnsi="標楷體" w:hint="eastAsia"/>
          <w:color w:val="000000" w:themeColor="text1"/>
        </w:rPr>
        <w:t>通過。</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(六)第五條條文</w:t>
      </w:r>
      <w:r w:rsidR="00202B33" w:rsidRPr="008D2007">
        <w:rPr>
          <w:rFonts w:ascii="標楷體" w:hAnsi="標楷體" w:hint="eastAsia"/>
          <w:color w:val="000000" w:themeColor="text1"/>
        </w:rPr>
        <w:t>照委員蕭美琴等提案</w:t>
      </w:r>
      <w:r w:rsidR="00A063B4" w:rsidRPr="008D2007">
        <w:rPr>
          <w:rFonts w:ascii="標楷體" w:hAnsi="標楷體" w:hint="eastAsia"/>
          <w:color w:val="000000" w:themeColor="text1"/>
        </w:rPr>
        <w:t>，</w:t>
      </w:r>
      <w:r w:rsidRPr="008D2007">
        <w:rPr>
          <w:rFonts w:ascii="標楷體" w:hAnsi="標楷體" w:hint="eastAsia"/>
          <w:color w:val="000000" w:themeColor="text1"/>
        </w:rPr>
        <w:t>第</w:t>
      </w:r>
      <w:r w:rsidR="00D7062C" w:rsidRPr="008D2007">
        <w:rPr>
          <w:rFonts w:ascii="標楷體" w:hAnsi="標楷體" w:hint="eastAsia"/>
          <w:color w:val="000000" w:themeColor="text1"/>
        </w:rPr>
        <w:t>二</w:t>
      </w:r>
      <w:r w:rsidRPr="008D2007">
        <w:rPr>
          <w:rFonts w:ascii="標楷體" w:hAnsi="標楷體" w:hint="eastAsia"/>
          <w:color w:val="000000" w:themeColor="text1"/>
        </w:rPr>
        <w:t>項第九</w:t>
      </w:r>
      <w:proofErr w:type="gramStart"/>
      <w:r w:rsidRPr="008D2007">
        <w:rPr>
          <w:rFonts w:ascii="標楷體" w:hAnsi="標楷體" w:hint="eastAsia"/>
          <w:color w:val="000000" w:themeColor="text1"/>
        </w:rPr>
        <w:t>款首</w:t>
      </w:r>
      <w:r w:rsidR="001448E3" w:rsidRPr="008D2007">
        <w:rPr>
          <w:rFonts w:ascii="標楷體" w:hAnsi="標楷體" w:hint="eastAsia"/>
          <w:color w:val="000000" w:themeColor="text1"/>
        </w:rPr>
        <w:t>句修正</w:t>
      </w:r>
      <w:proofErr w:type="gramEnd"/>
      <w:r w:rsidR="001448E3" w:rsidRPr="008D2007">
        <w:rPr>
          <w:rFonts w:ascii="標楷體" w:hAnsi="標楷體" w:hint="eastAsia"/>
          <w:color w:val="000000" w:themeColor="text1"/>
        </w:rPr>
        <w:t>為：</w:t>
      </w:r>
      <w:r w:rsidRPr="008D2007">
        <w:rPr>
          <w:rFonts w:ascii="標楷體" w:hAnsi="標楷體" w:hint="eastAsia"/>
          <w:color w:val="000000" w:themeColor="text1"/>
        </w:rPr>
        <w:t>「寵物</w:t>
      </w:r>
      <w:r w:rsidR="001448E3" w:rsidRPr="008D2007">
        <w:rPr>
          <w:rFonts w:ascii="標楷體" w:hAnsi="標楷體" w:hint="eastAsia"/>
          <w:color w:val="000000" w:themeColor="text1"/>
        </w:rPr>
        <w:t>除絶育目的外</w:t>
      </w:r>
      <w:r w:rsidRPr="008D2007">
        <w:rPr>
          <w:rFonts w:ascii="標楷體" w:hAnsi="標楷體" w:hint="eastAsia"/>
          <w:color w:val="000000" w:themeColor="text1"/>
        </w:rPr>
        <w:t>」，其餘均</w:t>
      </w:r>
      <w:r w:rsidR="00202B33" w:rsidRPr="008D2007">
        <w:rPr>
          <w:rFonts w:ascii="標楷體" w:hAnsi="標楷體" w:hint="eastAsia"/>
          <w:color w:val="000000" w:themeColor="text1"/>
        </w:rPr>
        <w:t>照</w:t>
      </w:r>
      <w:r w:rsidRPr="008D2007">
        <w:rPr>
          <w:rFonts w:ascii="標楷體" w:hAnsi="標楷體" w:hint="eastAsia"/>
          <w:color w:val="000000" w:themeColor="text1"/>
        </w:rPr>
        <w:t>案通過。</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(七)第六條</w:t>
      </w:r>
      <w:proofErr w:type="gramStart"/>
      <w:r w:rsidRPr="008D2007">
        <w:rPr>
          <w:rFonts w:ascii="標楷體" w:hAnsi="標楷體" w:hint="eastAsia"/>
          <w:color w:val="000000" w:themeColor="text1"/>
        </w:rPr>
        <w:t>條文除句中</w:t>
      </w:r>
      <w:proofErr w:type="gramEnd"/>
      <w:r w:rsidRPr="008D2007">
        <w:rPr>
          <w:rFonts w:ascii="標楷體" w:hAnsi="標楷體" w:hint="eastAsia"/>
          <w:color w:val="000000" w:themeColor="text1"/>
        </w:rPr>
        <w:t>「惡意或騷擾」等文字修正為：「惡意騷擾」外，</w:t>
      </w:r>
      <w:proofErr w:type="gramStart"/>
      <w:r w:rsidRPr="008D2007">
        <w:rPr>
          <w:rFonts w:ascii="標楷體" w:hAnsi="標楷體" w:hint="eastAsia"/>
          <w:color w:val="000000" w:themeColor="text1"/>
        </w:rPr>
        <w:t>其餘均照案</w:t>
      </w:r>
      <w:proofErr w:type="gramEnd"/>
      <w:r w:rsidRPr="008D2007">
        <w:rPr>
          <w:rFonts w:ascii="標楷體" w:hAnsi="標楷體" w:hint="eastAsia"/>
          <w:color w:val="000000" w:themeColor="text1"/>
        </w:rPr>
        <w:t>通過。</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(八)第六條之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條文第一、</w:t>
      </w:r>
      <w:proofErr w:type="gramStart"/>
      <w:r w:rsidRPr="008D2007">
        <w:rPr>
          <w:rFonts w:ascii="標楷體" w:hAnsi="標楷體" w:hint="eastAsia"/>
          <w:color w:val="000000" w:themeColor="text1"/>
        </w:rPr>
        <w:t>二項句</w:t>
      </w:r>
      <w:proofErr w:type="gramEnd"/>
      <w:r w:rsidRPr="008D2007">
        <w:rPr>
          <w:rFonts w:ascii="標楷體" w:hAnsi="標楷體" w:hint="eastAsia"/>
          <w:color w:val="000000" w:themeColor="text1"/>
        </w:rPr>
        <w:t>中「展演動物業」均修正為：「表演動物業」，第三項不予增列，</w:t>
      </w:r>
      <w:proofErr w:type="gramStart"/>
      <w:r w:rsidRPr="008D2007">
        <w:rPr>
          <w:rFonts w:ascii="標楷體" w:hAnsi="標楷體" w:hint="eastAsia"/>
          <w:color w:val="000000" w:themeColor="text1"/>
        </w:rPr>
        <w:t>其餘均照案</w:t>
      </w:r>
      <w:proofErr w:type="gramEnd"/>
      <w:r w:rsidRPr="008D2007">
        <w:rPr>
          <w:rFonts w:ascii="標楷體" w:hAnsi="標楷體" w:hint="eastAsia"/>
          <w:color w:val="000000" w:themeColor="text1"/>
        </w:rPr>
        <w:t>通過。</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(九)第六條之二</w:t>
      </w:r>
      <w:proofErr w:type="gramStart"/>
      <w:r w:rsidRPr="008D2007">
        <w:rPr>
          <w:rFonts w:ascii="標楷體" w:hAnsi="標楷體" w:hint="eastAsia"/>
          <w:color w:val="000000" w:themeColor="text1"/>
        </w:rPr>
        <w:t>條文除句中</w:t>
      </w:r>
      <w:proofErr w:type="gramEnd"/>
      <w:r w:rsidRPr="008D2007">
        <w:rPr>
          <w:rFonts w:ascii="標楷體" w:hAnsi="標楷體" w:hint="eastAsia"/>
          <w:color w:val="000000" w:themeColor="text1"/>
        </w:rPr>
        <w:t>「勞役動物」等文字修正為：「檢疫犬、</w:t>
      </w:r>
      <w:proofErr w:type="gramStart"/>
      <w:r w:rsidRPr="008D2007">
        <w:rPr>
          <w:rFonts w:ascii="標楷體" w:hAnsi="標楷體" w:hint="eastAsia"/>
          <w:color w:val="000000" w:themeColor="text1"/>
        </w:rPr>
        <w:t>緝毒犬</w:t>
      </w:r>
      <w:proofErr w:type="gramEnd"/>
      <w:r w:rsidRPr="008D2007">
        <w:rPr>
          <w:rFonts w:ascii="標楷體" w:hAnsi="標楷體" w:hint="eastAsia"/>
          <w:color w:val="000000" w:themeColor="text1"/>
        </w:rPr>
        <w:t>、警犬、</w:t>
      </w:r>
      <w:proofErr w:type="gramStart"/>
      <w:r w:rsidRPr="008D2007">
        <w:rPr>
          <w:rFonts w:ascii="標楷體" w:hAnsi="標楷體" w:hint="eastAsia"/>
          <w:color w:val="000000" w:themeColor="text1"/>
        </w:rPr>
        <w:t>搜救犬或國防</w:t>
      </w:r>
      <w:proofErr w:type="gramEnd"/>
      <w:r w:rsidRPr="008D2007">
        <w:rPr>
          <w:rFonts w:ascii="標楷體" w:hAnsi="標楷體" w:hint="eastAsia"/>
          <w:color w:val="000000" w:themeColor="text1"/>
        </w:rPr>
        <w:t>軍犬」外，</w:t>
      </w:r>
      <w:proofErr w:type="gramStart"/>
      <w:r w:rsidRPr="008D2007">
        <w:rPr>
          <w:rFonts w:ascii="標楷體" w:hAnsi="標楷體" w:hint="eastAsia"/>
          <w:color w:val="000000" w:themeColor="text1"/>
        </w:rPr>
        <w:t>其餘均照案</w:t>
      </w:r>
      <w:proofErr w:type="gramEnd"/>
      <w:r w:rsidRPr="008D2007">
        <w:rPr>
          <w:rFonts w:ascii="標楷體" w:hAnsi="標楷體" w:hint="eastAsia"/>
          <w:color w:val="000000" w:themeColor="text1"/>
        </w:rPr>
        <w:t>通過。</w:t>
      </w:r>
    </w:p>
    <w:p w:rsidR="00346D17" w:rsidRPr="008D2007" w:rsidRDefault="00346D17"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(十)第十二條條文，保留</w:t>
      </w:r>
      <w:r w:rsidR="00E219A0" w:rsidRPr="008D2007">
        <w:rPr>
          <w:rFonts w:ascii="標楷體" w:hAnsi="標楷體" w:hint="eastAsia"/>
          <w:color w:val="000000" w:themeColor="text1"/>
        </w:rPr>
        <w:t>送黨團協商</w:t>
      </w:r>
      <w:r w:rsidRPr="008D2007">
        <w:rPr>
          <w:rFonts w:ascii="標楷體" w:hAnsi="標楷體" w:hint="eastAsia"/>
          <w:color w:val="000000" w:themeColor="text1"/>
        </w:rPr>
        <w:t>。</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(十一)第十四條條文除第二</w:t>
      </w:r>
      <w:proofErr w:type="gramStart"/>
      <w:r w:rsidRPr="008D2007">
        <w:rPr>
          <w:rFonts w:ascii="標楷體" w:hAnsi="標楷體" w:hint="eastAsia"/>
          <w:color w:val="000000" w:themeColor="text1"/>
        </w:rPr>
        <w:t>項末2句</w:t>
      </w:r>
      <w:proofErr w:type="gramEnd"/>
      <w:r w:rsidRPr="008D2007">
        <w:rPr>
          <w:rFonts w:ascii="標楷體" w:hAnsi="標楷體" w:hint="eastAsia"/>
          <w:color w:val="000000" w:themeColor="text1"/>
        </w:rPr>
        <w:t>修正為：「其設置組織準則及公立動物收容處所管理作業規範，由中央主管機關定之。」外，其餘均維持現行條文。</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(十二)</w:t>
      </w:r>
      <w:r w:rsidR="0054107C" w:rsidRPr="008D2007">
        <w:rPr>
          <w:rFonts w:ascii="標楷體" w:hAnsi="標楷體" w:hint="eastAsia"/>
          <w:color w:val="000000" w:themeColor="text1"/>
        </w:rPr>
        <w:t>台灣團結聯盟黨團提案</w:t>
      </w:r>
      <w:r w:rsidRPr="008D2007">
        <w:rPr>
          <w:rFonts w:ascii="標楷體" w:hAnsi="標楷體" w:hint="eastAsia"/>
          <w:color w:val="000000" w:themeColor="text1"/>
        </w:rPr>
        <w:t>第十四條之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條文，不予增訂</w:t>
      </w:r>
      <w:r w:rsidR="00657BC1" w:rsidRPr="008D2007">
        <w:rPr>
          <w:rFonts w:ascii="標楷體" w:hAnsi="標楷體" w:hint="eastAsia"/>
          <w:color w:val="000000" w:themeColor="text1"/>
        </w:rPr>
        <w:t>；</w:t>
      </w:r>
      <w:r w:rsidRPr="008D2007">
        <w:rPr>
          <w:rFonts w:ascii="標楷體" w:hAnsi="標楷體" w:hint="eastAsia"/>
          <w:color w:val="000000" w:themeColor="text1"/>
        </w:rPr>
        <w:t>第十四條之</w:t>
      </w:r>
      <w:r w:rsidR="0054107C" w:rsidRPr="008D2007">
        <w:rPr>
          <w:rFonts w:ascii="標楷體" w:hAnsi="標楷體" w:hint="eastAsia"/>
          <w:color w:val="000000" w:themeColor="text1"/>
        </w:rPr>
        <w:t>二</w:t>
      </w:r>
      <w:r w:rsidRPr="008D2007">
        <w:rPr>
          <w:rFonts w:ascii="標楷體" w:hAnsi="標楷體" w:hint="eastAsia"/>
          <w:color w:val="000000" w:themeColor="text1"/>
        </w:rPr>
        <w:t>、第十四條之</w:t>
      </w:r>
      <w:r w:rsidR="0054107C" w:rsidRPr="008D2007">
        <w:rPr>
          <w:rFonts w:ascii="標楷體" w:hAnsi="標楷體" w:hint="eastAsia"/>
          <w:color w:val="000000" w:themeColor="text1"/>
        </w:rPr>
        <w:t>三</w:t>
      </w:r>
      <w:r w:rsidRPr="008D2007">
        <w:rPr>
          <w:rFonts w:ascii="標楷體" w:hAnsi="標楷體" w:hint="eastAsia"/>
          <w:color w:val="000000" w:themeColor="text1"/>
        </w:rPr>
        <w:t>條</w:t>
      </w:r>
      <w:r w:rsidR="0054107C" w:rsidRPr="008D2007">
        <w:rPr>
          <w:rFonts w:ascii="標楷體" w:hAnsi="標楷體" w:hint="eastAsia"/>
          <w:color w:val="000000" w:themeColor="text1"/>
        </w:rPr>
        <w:t>文均</w:t>
      </w:r>
      <w:r w:rsidR="00657BC1" w:rsidRPr="008D2007">
        <w:rPr>
          <w:rFonts w:ascii="標楷體" w:hAnsi="標楷體" w:hint="eastAsia"/>
          <w:color w:val="000000" w:themeColor="text1"/>
        </w:rPr>
        <w:t>維持現行條文及條次</w:t>
      </w:r>
      <w:r w:rsidRPr="008D2007">
        <w:rPr>
          <w:rFonts w:ascii="標楷體" w:hAnsi="標楷體" w:hint="eastAsia"/>
          <w:color w:val="000000" w:themeColor="text1"/>
        </w:rPr>
        <w:t>。</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(十三)第十九條條文，照案通過。</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(十四)</w:t>
      </w:r>
      <w:r w:rsidR="00E219A0" w:rsidRPr="008D2007">
        <w:rPr>
          <w:rFonts w:ascii="標楷體" w:hAnsi="標楷體" w:hint="eastAsia"/>
          <w:color w:val="000000" w:themeColor="text1"/>
        </w:rPr>
        <w:t>委員高志鵬、委員林岱樺等人提案</w:t>
      </w:r>
      <w:r w:rsidRPr="008D2007">
        <w:rPr>
          <w:rFonts w:ascii="標楷體" w:hAnsi="標楷體" w:hint="eastAsia"/>
          <w:color w:val="000000" w:themeColor="text1"/>
        </w:rPr>
        <w:t>第二十一條條文，</w:t>
      </w:r>
      <w:r w:rsidR="00E219A0" w:rsidRPr="008D2007">
        <w:rPr>
          <w:rFonts w:ascii="標楷體" w:hAnsi="標楷體" w:hint="eastAsia"/>
          <w:color w:val="000000" w:themeColor="text1"/>
        </w:rPr>
        <w:t>均</w:t>
      </w:r>
      <w:r w:rsidRPr="008D2007">
        <w:rPr>
          <w:rFonts w:ascii="標楷體" w:hAnsi="標楷體" w:hint="eastAsia"/>
          <w:color w:val="000000" w:themeColor="text1"/>
        </w:rPr>
        <w:t>保留</w:t>
      </w:r>
      <w:r w:rsidR="00E219A0" w:rsidRPr="008D2007">
        <w:rPr>
          <w:rFonts w:ascii="標楷體" w:hAnsi="標楷體" w:hint="eastAsia"/>
          <w:color w:val="000000" w:themeColor="text1"/>
        </w:rPr>
        <w:t>送黨團協商</w:t>
      </w:r>
      <w:r w:rsidRPr="008D2007">
        <w:rPr>
          <w:rFonts w:ascii="標楷體" w:hAnsi="標楷體" w:hint="eastAsia"/>
          <w:color w:val="000000" w:themeColor="text1"/>
        </w:rPr>
        <w:t>。</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(十五)第四章之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章名，照案通過。</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lastRenderedPageBreak/>
        <w:t>(十六)第二十二條條文</w:t>
      </w:r>
      <w:r w:rsidR="00E219A0" w:rsidRPr="008D2007">
        <w:rPr>
          <w:rFonts w:ascii="標楷體" w:hAnsi="標楷體" w:hint="eastAsia"/>
          <w:color w:val="000000" w:themeColor="text1"/>
        </w:rPr>
        <w:t>第一項</w:t>
      </w:r>
      <w:r w:rsidRPr="008D2007">
        <w:rPr>
          <w:rFonts w:ascii="標楷體" w:hAnsi="標楷體" w:hint="eastAsia"/>
          <w:color w:val="000000" w:themeColor="text1"/>
        </w:rPr>
        <w:t>修正為：「任何人不得販賣特定寵物。但申請經直轄市、縣（市）主管機關許可，並依法領得營業證照之業者，得經營特定寵物之繁殖、買賣或寄養；許可</w:t>
      </w:r>
      <w:proofErr w:type="gramStart"/>
      <w:r w:rsidRPr="008D2007">
        <w:rPr>
          <w:rFonts w:ascii="標楷體" w:hAnsi="標楷體" w:hint="eastAsia"/>
          <w:color w:val="000000" w:themeColor="text1"/>
        </w:rPr>
        <w:t>期間，</w:t>
      </w:r>
      <w:proofErr w:type="gramEnd"/>
      <w:r w:rsidRPr="008D2007">
        <w:rPr>
          <w:rFonts w:ascii="標楷體" w:hAnsi="標楷體" w:hint="eastAsia"/>
          <w:color w:val="000000" w:themeColor="text1"/>
        </w:rPr>
        <w:t>以三年為限。」第三項修正為：「第一項業者以外之特定寵物飼主應為寵物絕育，</w:t>
      </w:r>
      <w:proofErr w:type="gramStart"/>
      <w:r w:rsidRPr="008D2007">
        <w:rPr>
          <w:rFonts w:ascii="標楷體" w:hAnsi="標楷體" w:hint="eastAsia"/>
          <w:color w:val="000000" w:themeColor="text1"/>
        </w:rPr>
        <w:t>但飼主</w:t>
      </w:r>
      <w:proofErr w:type="gramEnd"/>
      <w:r w:rsidRPr="008D2007">
        <w:rPr>
          <w:rFonts w:ascii="標楷體" w:hAnsi="標楷體" w:hint="eastAsia"/>
          <w:color w:val="000000" w:themeColor="text1"/>
        </w:rPr>
        <w:t>向直轄市、縣(市)主管機關申報並提出繁殖管理說明後得免絕育，如有繁殖需求亦應申報，並在寵物出生後依第十九條規定，植入晶片，辦理寵物登記。」增列第四項：「直轄市、縣(市)主管機關得要求前項申報飼主</w:t>
      </w:r>
      <w:r w:rsidR="00F56C0B" w:rsidRPr="008D2007">
        <w:rPr>
          <w:rFonts w:ascii="標楷體" w:hAnsi="標楷體" w:hint="eastAsia"/>
          <w:color w:val="000000" w:themeColor="text1"/>
        </w:rPr>
        <w:t>，</w:t>
      </w:r>
      <w:r w:rsidRPr="008D2007">
        <w:rPr>
          <w:rFonts w:ascii="標楷體" w:hAnsi="標楷體" w:hint="eastAsia"/>
          <w:color w:val="000000" w:themeColor="text1"/>
        </w:rPr>
        <w:t>提供特定寵物飼養現況及受轉讓飼主資料。」原第四項</w:t>
      </w:r>
      <w:proofErr w:type="gramStart"/>
      <w:r w:rsidRPr="008D2007">
        <w:rPr>
          <w:rFonts w:ascii="標楷體" w:hAnsi="標楷體" w:hint="eastAsia"/>
          <w:color w:val="000000" w:themeColor="text1"/>
        </w:rPr>
        <w:t>項次遞改為</w:t>
      </w:r>
      <w:proofErr w:type="gramEnd"/>
      <w:r w:rsidRPr="008D2007">
        <w:rPr>
          <w:rFonts w:ascii="標楷體" w:hAnsi="標楷體" w:hint="eastAsia"/>
          <w:color w:val="000000" w:themeColor="text1"/>
        </w:rPr>
        <w:t>第五項，其餘均維持現行條文。</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(十七)第二十二條之二條文，照案通過。</w:t>
      </w:r>
    </w:p>
    <w:p w:rsidR="00E219A0" w:rsidRPr="008D2007" w:rsidRDefault="00E219A0"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(十八)委員徐欣瑩等人提案第二十二條之三條文</w:t>
      </w:r>
      <w:r w:rsidR="00662196" w:rsidRPr="008D2007">
        <w:rPr>
          <w:rFonts w:ascii="標楷體" w:hAnsi="標楷體" w:hint="eastAsia"/>
          <w:color w:val="000000" w:themeColor="text1"/>
        </w:rPr>
        <w:t>，不予增訂。</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(十八)第二十二條之三條文，照行政院提案通過。</w:t>
      </w:r>
    </w:p>
    <w:p w:rsidR="00346D17"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(十九)第二十二條之四條文第一項增列第三款：「</w:t>
      </w:r>
      <w:r w:rsidR="00B90A27" w:rsidRPr="008D2007">
        <w:rPr>
          <w:rFonts w:ascii="標楷體" w:hAnsi="標楷體" w:hint="eastAsia"/>
          <w:color w:val="000000" w:themeColor="text1"/>
        </w:rPr>
        <w:t>三、</w:t>
      </w:r>
      <w:r w:rsidRPr="008D2007">
        <w:rPr>
          <w:rFonts w:ascii="標楷體" w:hAnsi="標楷體" w:hint="eastAsia"/>
          <w:color w:val="000000" w:themeColor="text1"/>
        </w:rPr>
        <w:t>逾有效日期。」及第四款：「</w:t>
      </w:r>
      <w:r w:rsidR="00B90A27" w:rsidRPr="008D2007">
        <w:rPr>
          <w:rFonts w:ascii="標楷體" w:hAnsi="標楷體" w:hint="eastAsia"/>
          <w:color w:val="000000" w:themeColor="text1"/>
        </w:rPr>
        <w:t>四、</w:t>
      </w:r>
      <w:r w:rsidRPr="008D2007">
        <w:rPr>
          <w:rFonts w:ascii="標楷體" w:hAnsi="標楷體" w:hint="eastAsia"/>
          <w:color w:val="000000" w:themeColor="text1"/>
        </w:rPr>
        <w:t>未依規定標示、標示不明或標示不全。」</w:t>
      </w:r>
      <w:proofErr w:type="gramStart"/>
      <w:r w:rsidRPr="008D2007">
        <w:rPr>
          <w:rFonts w:ascii="標楷體" w:hAnsi="標楷體" w:hint="eastAsia"/>
          <w:color w:val="000000" w:themeColor="text1"/>
        </w:rPr>
        <w:t>其餘均照行政院</w:t>
      </w:r>
      <w:proofErr w:type="gramEnd"/>
      <w:r w:rsidRPr="008D2007">
        <w:rPr>
          <w:rFonts w:ascii="標楷體" w:hAnsi="標楷體" w:hint="eastAsia"/>
          <w:color w:val="000000" w:themeColor="text1"/>
        </w:rPr>
        <w:t>提案通過。</w:t>
      </w:r>
    </w:p>
    <w:p w:rsidR="00662196" w:rsidRPr="008D2007" w:rsidRDefault="00346D17"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(二十)第二十二條之五條文增列第三項：「寵物食品容器、包裝有下列情形之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者，不得製造、販賣、輸入、輸出或使用：</w:t>
      </w:r>
    </w:p>
    <w:p w:rsidR="00662196" w:rsidRPr="008D2007" w:rsidRDefault="00346D17" w:rsidP="00CA1BD7">
      <w:pPr>
        <w:spacing w:line="480" w:lineRule="exact"/>
        <w:ind w:leftChars="400" w:left="1994" w:hangingChars="200" w:hanging="665"/>
        <w:rPr>
          <w:rFonts w:ascii="標楷體" w:hAnsi="標楷體"/>
          <w:color w:val="000000" w:themeColor="text1"/>
        </w:rPr>
      </w:pPr>
      <w:r w:rsidRPr="008D2007">
        <w:rPr>
          <w:rFonts w:ascii="標楷體" w:hAnsi="標楷體" w:hint="eastAsia"/>
          <w:color w:val="000000" w:themeColor="text1"/>
        </w:rPr>
        <w:t>一、有毒。</w:t>
      </w:r>
    </w:p>
    <w:p w:rsidR="00662196" w:rsidRPr="008D2007" w:rsidRDefault="00346D17" w:rsidP="00CA1BD7">
      <w:pPr>
        <w:spacing w:line="480" w:lineRule="exact"/>
        <w:ind w:leftChars="400" w:left="1994" w:hangingChars="200" w:hanging="665"/>
        <w:rPr>
          <w:rFonts w:ascii="標楷體" w:hAnsi="標楷體"/>
          <w:color w:val="000000" w:themeColor="text1"/>
        </w:rPr>
      </w:pPr>
      <w:r w:rsidRPr="008D2007">
        <w:rPr>
          <w:rFonts w:ascii="標楷體" w:hAnsi="標楷體" w:hint="eastAsia"/>
          <w:color w:val="000000" w:themeColor="text1"/>
        </w:rPr>
        <w:t>二、易生不良化學作用。</w:t>
      </w:r>
    </w:p>
    <w:p w:rsidR="00346D17" w:rsidRPr="008D2007" w:rsidRDefault="00346D17" w:rsidP="00CA1BD7">
      <w:pPr>
        <w:spacing w:line="480" w:lineRule="exact"/>
        <w:ind w:leftChars="400" w:left="1329"/>
        <w:rPr>
          <w:rFonts w:ascii="標楷體" w:hAnsi="標楷體"/>
          <w:color w:val="000000" w:themeColor="text1"/>
        </w:rPr>
      </w:pPr>
      <w:r w:rsidRPr="008D2007">
        <w:rPr>
          <w:rFonts w:ascii="標楷體" w:hAnsi="標楷體" w:hint="eastAsia"/>
          <w:color w:val="000000" w:themeColor="text1"/>
        </w:rPr>
        <w:t>三、其他足以危害健康。」原第三項</w:t>
      </w:r>
      <w:proofErr w:type="gramStart"/>
      <w:r w:rsidRPr="008D2007">
        <w:rPr>
          <w:rFonts w:ascii="標楷體" w:hAnsi="標楷體" w:hint="eastAsia"/>
          <w:color w:val="000000" w:themeColor="text1"/>
        </w:rPr>
        <w:t>項次遞改為</w:t>
      </w:r>
      <w:proofErr w:type="gramEnd"/>
      <w:r w:rsidRPr="008D2007">
        <w:rPr>
          <w:rFonts w:ascii="標楷體" w:hAnsi="標楷體" w:hint="eastAsia"/>
          <w:color w:val="000000" w:themeColor="text1"/>
        </w:rPr>
        <w:t>第四項，末2句並修正為：「其所食用食品之容器、包裝及標示，</w:t>
      </w:r>
      <w:proofErr w:type="gramStart"/>
      <w:r w:rsidRPr="008D2007">
        <w:rPr>
          <w:rFonts w:ascii="標楷體" w:hAnsi="標楷體" w:hint="eastAsia"/>
          <w:color w:val="000000" w:themeColor="text1"/>
        </w:rPr>
        <w:t>準</w:t>
      </w:r>
      <w:proofErr w:type="gramEnd"/>
      <w:r w:rsidRPr="008D2007">
        <w:rPr>
          <w:rFonts w:ascii="標楷體" w:hAnsi="標楷體" w:hint="eastAsia"/>
          <w:color w:val="000000" w:themeColor="text1"/>
        </w:rPr>
        <w:t>用前三項規定。」</w:t>
      </w:r>
      <w:proofErr w:type="gramStart"/>
      <w:r w:rsidRPr="008D2007">
        <w:rPr>
          <w:rFonts w:ascii="標楷體" w:hAnsi="標楷體" w:hint="eastAsia"/>
          <w:color w:val="000000" w:themeColor="text1"/>
        </w:rPr>
        <w:t>其餘均照行政院</w:t>
      </w:r>
      <w:proofErr w:type="gramEnd"/>
      <w:r w:rsidRPr="008D2007">
        <w:rPr>
          <w:rFonts w:ascii="標楷體" w:hAnsi="標楷體" w:hint="eastAsia"/>
          <w:color w:val="000000" w:themeColor="text1"/>
        </w:rPr>
        <w:t>提案通過。</w:t>
      </w:r>
    </w:p>
    <w:p w:rsidR="00346D17" w:rsidRPr="008D2007" w:rsidRDefault="00346D17"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(二十一)第二十三條條文增列第五項：「直轄市、縣（市）政府警察局協助動物保護檢查員執行本法有關動物保護之工作，應經相關專業訓練。」原第五項</w:t>
      </w:r>
      <w:proofErr w:type="gramStart"/>
      <w:r w:rsidRPr="008D2007">
        <w:rPr>
          <w:rFonts w:ascii="標楷體" w:hAnsi="標楷體" w:hint="eastAsia"/>
          <w:color w:val="000000" w:themeColor="text1"/>
        </w:rPr>
        <w:t>項次遞改為</w:t>
      </w:r>
      <w:proofErr w:type="gramEnd"/>
      <w:r w:rsidRPr="008D2007">
        <w:rPr>
          <w:rFonts w:ascii="標楷體" w:hAnsi="標楷體" w:hint="eastAsia"/>
          <w:color w:val="000000" w:themeColor="text1"/>
        </w:rPr>
        <w:t>第六項，其餘均維持現行條文。</w:t>
      </w:r>
    </w:p>
    <w:p w:rsidR="00346D17" w:rsidRPr="008D2007" w:rsidRDefault="00346D17"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(二十二)第二十三條之一、第二十三條之二條文，</w:t>
      </w:r>
      <w:proofErr w:type="gramStart"/>
      <w:r w:rsidRPr="008D2007">
        <w:rPr>
          <w:rFonts w:ascii="標楷體" w:hAnsi="標楷體" w:hint="eastAsia"/>
          <w:color w:val="000000" w:themeColor="text1"/>
        </w:rPr>
        <w:t>均照行政院</w:t>
      </w:r>
      <w:proofErr w:type="gramEnd"/>
      <w:r w:rsidRPr="008D2007">
        <w:rPr>
          <w:rFonts w:ascii="標楷體" w:hAnsi="標楷體" w:hint="eastAsia"/>
          <w:color w:val="000000" w:themeColor="text1"/>
        </w:rPr>
        <w:t>提案通過。</w:t>
      </w:r>
    </w:p>
    <w:p w:rsidR="00346D17" w:rsidRPr="008D2007" w:rsidRDefault="00346D17"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lastRenderedPageBreak/>
        <w:t>(二十三)第二十五條條文修正為：「有下列情事之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者，處新臺幣十萬元以上五十萬元以下罰鍰，並得公布其姓名、名稱或照片：</w:t>
      </w:r>
    </w:p>
    <w:p w:rsidR="00346D17" w:rsidRPr="008D2007" w:rsidRDefault="00346D17" w:rsidP="00CA1BD7">
      <w:pPr>
        <w:spacing w:line="480" w:lineRule="exact"/>
        <w:ind w:leftChars="500" w:left="2327" w:hangingChars="200" w:hanging="665"/>
        <w:rPr>
          <w:rFonts w:ascii="標楷體" w:hAnsi="標楷體"/>
          <w:color w:val="000000" w:themeColor="text1"/>
        </w:rPr>
      </w:pPr>
      <w:r w:rsidRPr="008D2007">
        <w:rPr>
          <w:rFonts w:ascii="標楷體" w:hAnsi="標楷體" w:hint="eastAsia"/>
          <w:color w:val="000000" w:themeColor="text1"/>
        </w:rPr>
        <w:t>一、獸醫師（佐）違反第四條第</w:t>
      </w:r>
      <w:r w:rsidR="00A37BD0" w:rsidRPr="008D2007">
        <w:rPr>
          <w:rFonts w:ascii="標楷體" w:hAnsi="標楷體" w:hint="eastAsia"/>
          <w:color w:val="000000" w:themeColor="text1"/>
        </w:rPr>
        <w:t>二</w:t>
      </w:r>
      <w:r w:rsidRPr="008D2007">
        <w:rPr>
          <w:rFonts w:ascii="標楷體" w:hAnsi="標楷體" w:hint="eastAsia"/>
          <w:color w:val="000000" w:themeColor="text1"/>
        </w:rPr>
        <w:t>項規定，未填發處方、使用未經公告之藥物類別、使用於</w:t>
      </w:r>
      <w:proofErr w:type="gramStart"/>
      <w:r w:rsidRPr="008D2007">
        <w:rPr>
          <w:rFonts w:ascii="標楷體" w:hAnsi="標楷體" w:hint="eastAsia"/>
          <w:color w:val="000000" w:themeColor="text1"/>
        </w:rPr>
        <w:t>非犬、貓且</w:t>
      </w:r>
      <w:proofErr w:type="gramEnd"/>
      <w:r w:rsidRPr="008D2007">
        <w:rPr>
          <w:rFonts w:ascii="標楷體" w:hAnsi="標楷體" w:hint="eastAsia"/>
          <w:color w:val="000000" w:themeColor="text1"/>
        </w:rPr>
        <w:t>未經公告之動物類別，或違反依第</w:t>
      </w:r>
      <w:r w:rsidR="00657BC1" w:rsidRPr="008D2007">
        <w:rPr>
          <w:rFonts w:ascii="標楷體" w:hAnsi="標楷體" w:hint="eastAsia"/>
          <w:color w:val="000000" w:themeColor="text1"/>
        </w:rPr>
        <w:t>四</w:t>
      </w:r>
      <w:r w:rsidRPr="008D2007">
        <w:rPr>
          <w:rFonts w:ascii="標楷體" w:hAnsi="標楷體" w:hint="eastAsia"/>
          <w:color w:val="000000" w:themeColor="text1"/>
        </w:rPr>
        <w:t>條第</w:t>
      </w:r>
      <w:r w:rsidR="00657BC1" w:rsidRPr="008D2007">
        <w:rPr>
          <w:rFonts w:ascii="標楷體" w:hAnsi="標楷體" w:hint="eastAsia"/>
          <w:color w:val="000000" w:themeColor="text1"/>
        </w:rPr>
        <w:t>三</w:t>
      </w:r>
      <w:r w:rsidRPr="008D2007">
        <w:rPr>
          <w:rFonts w:ascii="標楷體" w:hAnsi="標楷體" w:hint="eastAsia"/>
          <w:color w:val="000000" w:themeColor="text1"/>
        </w:rPr>
        <w:t>項所定辦法中有關應遵行事項之規定。</w:t>
      </w:r>
    </w:p>
    <w:p w:rsidR="00346D17" w:rsidRPr="008D2007" w:rsidRDefault="00346D17" w:rsidP="00CA1BD7">
      <w:pPr>
        <w:spacing w:line="480" w:lineRule="exact"/>
        <w:ind w:leftChars="500" w:left="2327" w:hangingChars="200" w:hanging="665"/>
        <w:rPr>
          <w:rFonts w:ascii="標楷體" w:hAnsi="標楷體"/>
          <w:color w:val="000000" w:themeColor="text1"/>
        </w:rPr>
      </w:pPr>
      <w:r w:rsidRPr="008D2007">
        <w:rPr>
          <w:rFonts w:ascii="標楷體" w:hAnsi="標楷體" w:hint="eastAsia"/>
          <w:color w:val="000000" w:themeColor="text1"/>
        </w:rPr>
        <w:t>二、違反第五條第二項或第六條規定，故意使動物遭受虐待或傷害，致動物肢體嚴重殘缺、重要器官功能喪失或死亡。</w:t>
      </w:r>
    </w:p>
    <w:p w:rsidR="000E5031" w:rsidRPr="008D2007" w:rsidRDefault="00346D17" w:rsidP="00CA1BD7">
      <w:pPr>
        <w:spacing w:line="480" w:lineRule="exact"/>
        <w:ind w:leftChars="500" w:left="2327" w:hangingChars="200" w:hanging="665"/>
        <w:rPr>
          <w:rFonts w:ascii="標楷體" w:hAnsi="標楷體"/>
          <w:color w:val="000000" w:themeColor="text1"/>
        </w:rPr>
      </w:pPr>
      <w:r w:rsidRPr="008D2007">
        <w:rPr>
          <w:rFonts w:ascii="標楷體" w:hAnsi="標楷體" w:hint="eastAsia"/>
          <w:color w:val="000000" w:themeColor="text1"/>
        </w:rPr>
        <w:t>三、違反第十二條第二項或第三項第一款規定，宰殺犬、貓或經中央主管機關公告禁止宰殺之動物。</w:t>
      </w:r>
    </w:p>
    <w:p w:rsidR="00346D17" w:rsidRPr="008D2007" w:rsidRDefault="00346D17" w:rsidP="00CA1BD7">
      <w:pPr>
        <w:spacing w:line="480" w:lineRule="exact"/>
        <w:ind w:leftChars="500" w:left="1662" w:firstLineChars="200" w:firstLine="665"/>
        <w:rPr>
          <w:rFonts w:ascii="標楷體" w:hAnsi="標楷體"/>
          <w:color w:val="000000" w:themeColor="text1"/>
        </w:rPr>
      </w:pPr>
      <w:r w:rsidRPr="008D2007">
        <w:rPr>
          <w:rFonts w:ascii="標楷體" w:hAnsi="標楷體" w:hint="eastAsia"/>
          <w:color w:val="000000" w:themeColor="text1"/>
        </w:rPr>
        <w:t>有前項各款情事之一，</w:t>
      </w:r>
      <w:r w:rsidR="007779D4" w:rsidRPr="008D2007">
        <w:rPr>
          <w:rFonts w:ascii="標楷體" w:hAnsi="標楷體" w:hint="eastAsia"/>
          <w:color w:val="000000" w:themeColor="text1"/>
        </w:rPr>
        <w:t>經裁罰處分送達之日起</w:t>
      </w:r>
      <w:r w:rsidR="00F56C0B" w:rsidRPr="008D2007">
        <w:rPr>
          <w:rFonts w:ascii="標楷體" w:hAnsi="標楷體" w:hint="eastAsia"/>
          <w:color w:val="000000" w:themeColor="text1"/>
        </w:rPr>
        <w:t>，</w:t>
      </w:r>
      <w:r w:rsidR="007779D4" w:rsidRPr="008D2007">
        <w:rPr>
          <w:rFonts w:ascii="標楷體" w:hAnsi="標楷體" w:hint="eastAsia"/>
          <w:color w:val="000000" w:themeColor="text1"/>
        </w:rPr>
        <w:t>五年內故意再次違反</w:t>
      </w:r>
      <w:r w:rsidR="00657BC1" w:rsidRPr="008D2007">
        <w:rPr>
          <w:rFonts w:ascii="標楷體" w:hAnsi="標楷體" w:hint="eastAsia"/>
          <w:color w:val="000000" w:themeColor="text1"/>
        </w:rPr>
        <w:t>前項同款</w:t>
      </w:r>
      <w:r w:rsidR="00D76C35" w:rsidRPr="008D2007">
        <w:rPr>
          <w:rFonts w:hint="eastAsia"/>
          <w:color w:val="000000" w:themeColor="text1"/>
        </w:rPr>
        <w:t>規定</w:t>
      </w:r>
      <w:r w:rsidR="007779D4" w:rsidRPr="008D2007">
        <w:rPr>
          <w:rFonts w:ascii="標楷體" w:hAnsi="標楷體" w:hint="eastAsia"/>
          <w:color w:val="000000" w:themeColor="text1"/>
        </w:rPr>
        <w:t>者</w:t>
      </w:r>
      <w:r w:rsidRPr="008D2007">
        <w:rPr>
          <w:rFonts w:ascii="標楷體" w:hAnsi="標楷體" w:hint="eastAsia"/>
          <w:color w:val="000000" w:themeColor="text1"/>
        </w:rPr>
        <w:t>，處一年以下有期徒刑、拘役或科或</w:t>
      </w:r>
      <w:proofErr w:type="gramStart"/>
      <w:r w:rsidRPr="008D2007">
        <w:rPr>
          <w:rFonts w:ascii="標楷體" w:hAnsi="標楷體" w:hint="eastAsia"/>
          <w:color w:val="000000" w:themeColor="text1"/>
        </w:rPr>
        <w:t>併</w:t>
      </w:r>
      <w:proofErr w:type="gramEnd"/>
      <w:r w:rsidRPr="008D2007">
        <w:rPr>
          <w:rFonts w:ascii="標楷體" w:hAnsi="標楷體" w:hint="eastAsia"/>
          <w:color w:val="000000" w:themeColor="text1"/>
        </w:rPr>
        <w:t>科新臺幣</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百萬元以下罰金。」</w:t>
      </w:r>
    </w:p>
    <w:p w:rsidR="00346D17" w:rsidRPr="008D2007" w:rsidRDefault="00346D17"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(二十四)第二十五條之二條文，不予增訂。</w:t>
      </w:r>
    </w:p>
    <w:p w:rsidR="00E66035" w:rsidRPr="008D2007" w:rsidRDefault="00346D17"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(二十五)第二十七條條文</w:t>
      </w:r>
      <w:r w:rsidR="00657BC1" w:rsidRPr="008D2007">
        <w:rPr>
          <w:rFonts w:ascii="標楷體" w:hAnsi="標楷體" w:hint="eastAsia"/>
          <w:color w:val="000000" w:themeColor="text1"/>
        </w:rPr>
        <w:t>照行政院提案</w:t>
      </w:r>
      <w:r w:rsidR="00E66035" w:rsidRPr="008D2007">
        <w:rPr>
          <w:rFonts w:ascii="標楷體" w:hAnsi="標楷體" w:hint="eastAsia"/>
          <w:color w:val="000000" w:themeColor="text1"/>
        </w:rPr>
        <w:t>增列第九款：「</w:t>
      </w:r>
      <w:r w:rsidR="00B90A27" w:rsidRPr="008D2007">
        <w:rPr>
          <w:rFonts w:ascii="標楷體" w:hAnsi="標楷體" w:hint="eastAsia"/>
          <w:color w:val="000000" w:themeColor="text1"/>
        </w:rPr>
        <w:t>九、</w:t>
      </w:r>
      <w:r w:rsidR="00E66035" w:rsidRPr="008D2007">
        <w:rPr>
          <w:rFonts w:ascii="標楷體" w:hAnsi="標楷體" w:hint="eastAsia"/>
          <w:color w:val="000000" w:themeColor="text1"/>
        </w:rPr>
        <w:t>違反第二十二條第三項規定，經勸導改善仍未申報或為寵物絕育。」</w:t>
      </w:r>
      <w:r w:rsidR="007521EA" w:rsidRPr="008D2007">
        <w:rPr>
          <w:rFonts w:ascii="標楷體" w:hAnsi="標楷體" w:hint="eastAsia"/>
          <w:color w:val="000000" w:themeColor="text1"/>
        </w:rPr>
        <w:t>原第九款以下各款款次</w:t>
      </w:r>
      <w:proofErr w:type="gramStart"/>
      <w:r w:rsidR="007521EA" w:rsidRPr="008D2007">
        <w:rPr>
          <w:rFonts w:ascii="標楷體" w:hAnsi="標楷體" w:hint="eastAsia"/>
          <w:color w:val="000000" w:themeColor="text1"/>
        </w:rPr>
        <w:t>依序遞改</w:t>
      </w:r>
      <w:proofErr w:type="gramEnd"/>
      <w:r w:rsidR="00E66035" w:rsidRPr="008D2007">
        <w:rPr>
          <w:rFonts w:ascii="標楷體" w:hAnsi="標楷體" w:hint="eastAsia"/>
          <w:color w:val="000000" w:themeColor="text1"/>
        </w:rPr>
        <w:t>，</w:t>
      </w:r>
      <w:proofErr w:type="gramStart"/>
      <w:r w:rsidR="00E66035" w:rsidRPr="008D2007">
        <w:rPr>
          <w:rFonts w:ascii="標楷體" w:hAnsi="標楷體" w:hint="eastAsia"/>
          <w:color w:val="000000" w:themeColor="text1"/>
        </w:rPr>
        <w:t>其餘均照案</w:t>
      </w:r>
      <w:proofErr w:type="gramEnd"/>
      <w:r w:rsidR="00E66035" w:rsidRPr="008D2007">
        <w:rPr>
          <w:rFonts w:ascii="標楷體" w:hAnsi="標楷體" w:hint="eastAsia"/>
          <w:color w:val="000000" w:themeColor="text1"/>
        </w:rPr>
        <w:t>通過。</w:t>
      </w:r>
    </w:p>
    <w:p w:rsidR="00346D17" w:rsidRPr="008D2007" w:rsidRDefault="00E66035"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(二十六)</w:t>
      </w:r>
      <w:r w:rsidR="00346D17" w:rsidRPr="008D2007">
        <w:rPr>
          <w:rFonts w:ascii="標楷體" w:hAnsi="標楷體" w:hint="eastAsia"/>
          <w:color w:val="000000" w:themeColor="text1"/>
        </w:rPr>
        <w:t>第二十九條條文</w:t>
      </w:r>
      <w:r w:rsidR="00A063B4" w:rsidRPr="008D2007">
        <w:rPr>
          <w:rFonts w:ascii="標楷體" w:hAnsi="標楷體" w:hint="eastAsia"/>
          <w:color w:val="000000" w:themeColor="text1"/>
        </w:rPr>
        <w:t>照行政院提案</w:t>
      </w:r>
      <w:r w:rsidRPr="008D2007">
        <w:rPr>
          <w:rFonts w:ascii="標楷體" w:hAnsi="標楷體" w:hint="eastAsia"/>
          <w:color w:val="000000" w:themeColor="text1"/>
        </w:rPr>
        <w:t>增列第二款：「</w:t>
      </w:r>
      <w:r w:rsidR="00B90A27" w:rsidRPr="008D2007">
        <w:rPr>
          <w:rFonts w:ascii="標楷體" w:hAnsi="標楷體" w:hint="eastAsia"/>
          <w:color w:val="000000" w:themeColor="text1"/>
        </w:rPr>
        <w:t>二、</w:t>
      </w:r>
      <w:r w:rsidRPr="008D2007">
        <w:rPr>
          <w:rFonts w:ascii="標楷體" w:hAnsi="標楷體" w:hint="eastAsia"/>
          <w:color w:val="000000" w:themeColor="text1"/>
        </w:rPr>
        <w:t>違反第六條之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規定，未向主管機關申領執照經營表演動物業。」</w:t>
      </w:r>
      <w:r w:rsidR="00F1747D" w:rsidRPr="008D2007">
        <w:rPr>
          <w:rFonts w:ascii="標楷體" w:hAnsi="標楷體" w:hint="eastAsia"/>
          <w:color w:val="000000" w:themeColor="text1"/>
        </w:rPr>
        <w:t>原第二款</w:t>
      </w:r>
      <w:r w:rsidRPr="008D2007">
        <w:rPr>
          <w:rFonts w:ascii="標楷體" w:hAnsi="標楷體" w:hint="eastAsia"/>
          <w:color w:val="000000" w:themeColor="text1"/>
        </w:rPr>
        <w:t>以下</w:t>
      </w:r>
      <w:r w:rsidR="00F1747D" w:rsidRPr="008D2007">
        <w:rPr>
          <w:rFonts w:ascii="標楷體" w:hAnsi="標楷體" w:hint="eastAsia"/>
          <w:color w:val="000000" w:themeColor="text1"/>
        </w:rPr>
        <w:t>各</w:t>
      </w:r>
      <w:r w:rsidRPr="008D2007">
        <w:rPr>
          <w:rFonts w:ascii="標楷體" w:hAnsi="標楷體" w:hint="eastAsia"/>
          <w:color w:val="000000" w:themeColor="text1"/>
        </w:rPr>
        <w:t>款</w:t>
      </w:r>
      <w:r w:rsidR="00F1747D" w:rsidRPr="008D2007">
        <w:rPr>
          <w:rFonts w:ascii="標楷體" w:hAnsi="標楷體" w:hint="eastAsia"/>
          <w:color w:val="000000" w:themeColor="text1"/>
        </w:rPr>
        <w:t>款</w:t>
      </w:r>
      <w:r w:rsidRPr="008D2007">
        <w:rPr>
          <w:rFonts w:ascii="標楷體" w:hAnsi="標楷體" w:hint="eastAsia"/>
          <w:color w:val="000000" w:themeColor="text1"/>
        </w:rPr>
        <w:t>次</w:t>
      </w:r>
      <w:proofErr w:type="gramStart"/>
      <w:r w:rsidR="00F1747D" w:rsidRPr="008D2007">
        <w:rPr>
          <w:rFonts w:ascii="標楷體" w:hAnsi="標楷體" w:hint="eastAsia"/>
          <w:color w:val="000000" w:themeColor="text1"/>
        </w:rPr>
        <w:t>依序</w:t>
      </w:r>
      <w:r w:rsidRPr="008D2007">
        <w:rPr>
          <w:rFonts w:ascii="標楷體" w:hAnsi="標楷體" w:hint="eastAsia"/>
          <w:color w:val="000000" w:themeColor="text1"/>
        </w:rPr>
        <w:t>遞改</w:t>
      </w:r>
      <w:proofErr w:type="gramEnd"/>
      <w:r w:rsidRPr="008D2007">
        <w:rPr>
          <w:rFonts w:ascii="標楷體" w:hAnsi="標楷體" w:hint="eastAsia"/>
          <w:color w:val="000000" w:themeColor="text1"/>
        </w:rPr>
        <w:t>，</w:t>
      </w:r>
      <w:proofErr w:type="gramStart"/>
      <w:r w:rsidRPr="008D2007">
        <w:rPr>
          <w:rFonts w:ascii="標楷體" w:hAnsi="標楷體" w:hint="eastAsia"/>
          <w:color w:val="000000" w:themeColor="text1"/>
        </w:rPr>
        <w:t>其餘均</w:t>
      </w:r>
      <w:r w:rsidR="00A063B4" w:rsidRPr="008D2007">
        <w:rPr>
          <w:rFonts w:ascii="標楷體" w:hAnsi="標楷體" w:hint="eastAsia"/>
          <w:color w:val="000000" w:themeColor="text1"/>
        </w:rPr>
        <w:t>照</w:t>
      </w:r>
      <w:r w:rsidRPr="008D2007">
        <w:rPr>
          <w:rFonts w:ascii="標楷體" w:hAnsi="標楷體" w:hint="eastAsia"/>
          <w:color w:val="000000" w:themeColor="text1"/>
        </w:rPr>
        <w:t>案</w:t>
      </w:r>
      <w:proofErr w:type="gramEnd"/>
      <w:r w:rsidRPr="008D2007">
        <w:rPr>
          <w:rFonts w:ascii="標楷體" w:hAnsi="標楷體" w:hint="eastAsia"/>
          <w:color w:val="000000" w:themeColor="text1"/>
        </w:rPr>
        <w:t>通過。</w:t>
      </w:r>
    </w:p>
    <w:p w:rsidR="00346D17" w:rsidRPr="008D2007" w:rsidRDefault="00346D17"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(二十</w:t>
      </w:r>
      <w:r w:rsidR="00E66035" w:rsidRPr="008D2007">
        <w:rPr>
          <w:rFonts w:ascii="標楷體" w:hAnsi="標楷體" w:hint="eastAsia"/>
          <w:color w:val="000000" w:themeColor="text1"/>
        </w:rPr>
        <w:t>七</w:t>
      </w:r>
      <w:r w:rsidRPr="008D2007">
        <w:rPr>
          <w:rFonts w:ascii="標楷體" w:hAnsi="標楷體" w:hint="eastAsia"/>
          <w:color w:val="000000" w:themeColor="text1"/>
        </w:rPr>
        <w:t>)第三十條</w:t>
      </w:r>
      <w:r w:rsidR="00E66035" w:rsidRPr="008D2007">
        <w:rPr>
          <w:rFonts w:ascii="標楷體" w:hAnsi="標楷體" w:hint="eastAsia"/>
          <w:color w:val="000000" w:themeColor="text1"/>
        </w:rPr>
        <w:t>條文</w:t>
      </w:r>
      <w:r w:rsidR="00A063B4" w:rsidRPr="008D2007">
        <w:rPr>
          <w:rFonts w:ascii="標楷體" w:hAnsi="標楷體" w:hint="eastAsia"/>
          <w:color w:val="000000" w:themeColor="text1"/>
        </w:rPr>
        <w:t>照行政院提案，</w:t>
      </w:r>
      <w:r w:rsidR="00E66035" w:rsidRPr="008D2007">
        <w:rPr>
          <w:rFonts w:ascii="標楷體" w:hAnsi="標楷體" w:hint="eastAsia"/>
          <w:color w:val="000000" w:themeColor="text1"/>
        </w:rPr>
        <w:t>第一項</w:t>
      </w:r>
      <w:r w:rsidR="00702FB8" w:rsidRPr="008D2007">
        <w:rPr>
          <w:rFonts w:ascii="標楷體" w:hAnsi="標楷體" w:hint="eastAsia"/>
          <w:color w:val="000000" w:themeColor="text1"/>
        </w:rPr>
        <w:t>增列</w:t>
      </w:r>
      <w:r w:rsidR="00E66035" w:rsidRPr="008D2007">
        <w:rPr>
          <w:rFonts w:ascii="標楷體" w:hAnsi="標楷體" w:hint="eastAsia"/>
          <w:color w:val="000000" w:themeColor="text1"/>
        </w:rPr>
        <w:t>第二款</w:t>
      </w:r>
      <w:r w:rsidR="00366072" w:rsidRPr="008D2007">
        <w:rPr>
          <w:rFonts w:ascii="標楷體" w:hAnsi="標楷體" w:hint="eastAsia"/>
          <w:color w:val="000000" w:themeColor="text1"/>
        </w:rPr>
        <w:t>為</w:t>
      </w:r>
      <w:r w:rsidR="00E66035" w:rsidRPr="008D2007">
        <w:rPr>
          <w:rFonts w:ascii="標楷體" w:hAnsi="標楷體" w:hint="eastAsia"/>
          <w:color w:val="000000" w:themeColor="text1"/>
        </w:rPr>
        <w:t>：「</w:t>
      </w:r>
      <w:r w:rsidR="00B90A27" w:rsidRPr="008D2007">
        <w:rPr>
          <w:rFonts w:ascii="標楷體" w:hAnsi="標楷體" w:hint="eastAsia"/>
          <w:color w:val="000000" w:themeColor="text1"/>
        </w:rPr>
        <w:t>二、</w:t>
      </w:r>
      <w:r w:rsidR="00E66035" w:rsidRPr="008D2007">
        <w:rPr>
          <w:rFonts w:ascii="標楷體" w:hAnsi="標楷體" w:hint="eastAsia"/>
          <w:color w:val="000000" w:themeColor="text1"/>
        </w:rPr>
        <w:t>違反第五條第二項第九款規定，寵物除</w:t>
      </w:r>
      <w:r w:rsidR="00D3475D" w:rsidRPr="008D2007">
        <w:rPr>
          <w:rFonts w:ascii="標楷體" w:hAnsi="標楷體" w:hint="eastAsia"/>
          <w:color w:val="000000" w:themeColor="text1"/>
        </w:rPr>
        <w:t>絶</w:t>
      </w:r>
      <w:r w:rsidR="00E66035" w:rsidRPr="008D2007">
        <w:rPr>
          <w:rFonts w:ascii="標楷體" w:hAnsi="標楷體" w:hint="eastAsia"/>
          <w:color w:val="000000" w:themeColor="text1"/>
        </w:rPr>
        <w:t>育目的外，給予非必要或不具醫療目的之手術行為。」</w:t>
      </w:r>
      <w:r w:rsidR="00702FB8" w:rsidRPr="008D2007">
        <w:rPr>
          <w:rFonts w:ascii="標楷體" w:hAnsi="標楷體" w:hint="eastAsia"/>
          <w:color w:val="000000" w:themeColor="text1"/>
        </w:rPr>
        <w:t>原第二款以下各款款次</w:t>
      </w:r>
      <w:proofErr w:type="gramStart"/>
      <w:r w:rsidR="00702FB8" w:rsidRPr="008D2007">
        <w:rPr>
          <w:rFonts w:ascii="標楷體" w:hAnsi="標楷體" w:hint="eastAsia"/>
          <w:color w:val="000000" w:themeColor="text1"/>
        </w:rPr>
        <w:t>依序遞改</w:t>
      </w:r>
      <w:proofErr w:type="gramEnd"/>
      <w:r w:rsidR="00702FB8" w:rsidRPr="008D2007">
        <w:rPr>
          <w:rFonts w:ascii="標楷體" w:hAnsi="標楷體" w:hint="eastAsia"/>
          <w:color w:val="000000" w:themeColor="text1"/>
        </w:rPr>
        <w:t>，</w:t>
      </w:r>
      <w:r w:rsidR="00E66035" w:rsidRPr="008D2007">
        <w:rPr>
          <w:rFonts w:ascii="標楷體" w:hAnsi="標楷體" w:hint="eastAsia"/>
          <w:color w:val="000000" w:themeColor="text1"/>
        </w:rPr>
        <w:t>第四款刪除句中「或無故」等文字；第二項修正為</w:t>
      </w:r>
      <w:r w:rsidR="00D3321F" w:rsidRPr="008D2007">
        <w:rPr>
          <w:rFonts w:ascii="標楷體" w:hAnsi="標楷體" w:hint="eastAsia"/>
          <w:color w:val="000000" w:themeColor="text1"/>
        </w:rPr>
        <w:t>：</w:t>
      </w:r>
      <w:r w:rsidR="00E66035" w:rsidRPr="008D2007">
        <w:rPr>
          <w:rFonts w:ascii="標楷體" w:hAnsi="標楷體" w:hint="eastAsia"/>
          <w:color w:val="000000" w:themeColor="text1"/>
        </w:rPr>
        <w:t>「</w:t>
      </w:r>
      <w:r w:rsidR="00BB7DE9" w:rsidRPr="008D2007">
        <w:rPr>
          <w:rFonts w:ascii="標楷體" w:hAnsi="標楷體" w:hint="eastAsia"/>
          <w:color w:val="000000" w:themeColor="text1"/>
        </w:rPr>
        <w:t>違反前項第一款或第四款規定致動物肢體嚴重殘缺、重要器官功能喪失或死亡者，或違反前項第一款至第九款規定之一，經裁罰處分送達之日起，五</w:t>
      </w:r>
      <w:r w:rsidR="00BB7DE9" w:rsidRPr="008D2007">
        <w:rPr>
          <w:rFonts w:ascii="標楷體" w:hAnsi="標楷體" w:hint="eastAsia"/>
          <w:color w:val="000000" w:themeColor="text1"/>
        </w:rPr>
        <w:lastRenderedPageBreak/>
        <w:t>年內故意再次違反前項同款規定者，處一年以下有期徒刑。</w:t>
      </w:r>
      <w:r w:rsidR="00E66035" w:rsidRPr="008D2007">
        <w:rPr>
          <w:rFonts w:ascii="標楷體" w:hAnsi="標楷體" w:hint="eastAsia"/>
          <w:color w:val="000000" w:themeColor="text1"/>
        </w:rPr>
        <w:t>」</w:t>
      </w:r>
      <w:r w:rsidR="00CE121C" w:rsidRPr="008D2007">
        <w:rPr>
          <w:rFonts w:ascii="標楷體" w:hAnsi="標楷體" w:hint="eastAsia"/>
          <w:color w:val="000000" w:themeColor="text1"/>
        </w:rPr>
        <w:t>，</w:t>
      </w:r>
      <w:proofErr w:type="gramStart"/>
      <w:r w:rsidR="00E66035" w:rsidRPr="008D2007">
        <w:rPr>
          <w:rFonts w:ascii="標楷體" w:hAnsi="標楷體" w:hint="eastAsia"/>
          <w:color w:val="000000" w:themeColor="text1"/>
        </w:rPr>
        <w:t>其餘均照案</w:t>
      </w:r>
      <w:proofErr w:type="gramEnd"/>
      <w:r w:rsidR="00E66035" w:rsidRPr="008D2007">
        <w:rPr>
          <w:rFonts w:ascii="標楷體" w:hAnsi="標楷體" w:hint="eastAsia"/>
          <w:color w:val="000000" w:themeColor="text1"/>
        </w:rPr>
        <w:t>通過。</w:t>
      </w:r>
    </w:p>
    <w:p w:rsidR="00CE121C" w:rsidRPr="008D2007" w:rsidRDefault="00CE121C"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(二十八)</w:t>
      </w:r>
      <w:r w:rsidR="004A56D4" w:rsidRPr="008D2007">
        <w:rPr>
          <w:rFonts w:ascii="標楷體" w:hAnsi="標楷體" w:hint="eastAsia"/>
          <w:color w:val="000000" w:themeColor="text1"/>
        </w:rPr>
        <w:t>委員高志鵬等、委員蕭美琴等提案</w:t>
      </w:r>
      <w:r w:rsidRPr="008D2007">
        <w:rPr>
          <w:rFonts w:ascii="標楷體" w:hAnsi="標楷體" w:hint="eastAsia"/>
          <w:color w:val="000000" w:themeColor="text1"/>
        </w:rPr>
        <w:t>第三十條之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條文，不予增訂。</w:t>
      </w:r>
    </w:p>
    <w:p w:rsidR="00CE121C" w:rsidRPr="008D2007" w:rsidRDefault="00CE121C"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(二十九)第三十一條條文除第二項修正為：「違反前項第三款至第六款規定之一，經裁罰處分送達之日起</w:t>
      </w:r>
      <w:r w:rsidR="00702FB8" w:rsidRPr="008D2007">
        <w:rPr>
          <w:rFonts w:ascii="標楷體" w:hAnsi="標楷體" w:hint="eastAsia"/>
          <w:color w:val="000000" w:themeColor="text1"/>
        </w:rPr>
        <w:t>，</w:t>
      </w:r>
      <w:r w:rsidRPr="008D2007">
        <w:rPr>
          <w:rFonts w:ascii="標楷體" w:hAnsi="標楷體" w:hint="eastAsia"/>
          <w:color w:val="000000" w:themeColor="text1"/>
        </w:rPr>
        <w:t>二年內故意再次違反</w:t>
      </w:r>
      <w:r w:rsidR="00702FB8" w:rsidRPr="008D2007">
        <w:rPr>
          <w:rFonts w:ascii="標楷體" w:hAnsi="標楷體" w:hint="eastAsia"/>
          <w:color w:val="000000" w:themeColor="text1"/>
        </w:rPr>
        <w:t>前項同款</w:t>
      </w:r>
      <w:r w:rsidR="00D76C35" w:rsidRPr="008D2007">
        <w:rPr>
          <w:rFonts w:hint="eastAsia"/>
          <w:color w:val="000000" w:themeColor="text1"/>
        </w:rPr>
        <w:t>規定</w:t>
      </w:r>
      <w:r w:rsidRPr="008D2007">
        <w:rPr>
          <w:rFonts w:ascii="標楷體" w:hAnsi="標楷體" w:hint="eastAsia"/>
          <w:color w:val="000000" w:themeColor="text1"/>
        </w:rPr>
        <w:t>者，處一年以下有期徒刑。」外，</w:t>
      </w:r>
      <w:proofErr w:type="gramStart"/>
      <w:r w:rsidRPr="008D2007">
        <w:rPr>
          <w:rFonts w:ascii="標楷體" w:hAnsi="標楷體" w:hint="eastAsia"/>
          <w:color w:val="000000" w:themeColor="text1"/>
        </w:rPr>
        <w:t>其餘均照行政院</w:t>
      </w:r>
      <w:proofErr w:type="gramEnd"/>
      <w:r w:rsidRPr="008D2007">
        <w:rPr>
          <w:rFonts w:ascii="標楷體" w:hAnsi="標楷體" w:hint="eastAsia"/>
          <w:color w:val="000000" w:themeColor="text1"/>
        </w:rPr>
        <w:t>提案通過。</w:t>
      </w:r>
    </w:p>
    <w:p w:rsidR="00CE121C" w:rsidRPr="008D2007" w:rsidRDefault="00CE121C" w:rsidP="00CA1BD7">
      <w:pPr>
        <w:spacing w:line="480" w:lineRule="exact"/>
        <w:ind w:leftChars="100" w:left="1329" w:hangingChars="300" w:hanging="997"/>
        <w:rPr>
          <w:rFonts w:ascii="標楷體" w:hAnsi="標楷體"/>
          <w:color w:val="000000" w:themeColor="text1"/>
        </w:rPr>
      </w:pPr>
      <w:r w:rsidRPr="008D2007">
        <w:rPr>
          <w:rFonts w:ascii="標楷體" w:hAnsi="標楷體" w:hint="eastAsia"/>
          <w:color w:val="000000" w:themeColor="text1"/>
        </w:rPr>
        <w:t>(三十)第三十三條之</w:t>
      </w:r>
      <w:proofErr w:type="gramStart"/>
      <w:r w:rsidRPr="008D2007">
        <w:rPr>
          <w:rFonts w:ascii="標楷體" w:hAnsi="標楷體" w:hint="eastAsia"/>
          <w:color w:val="000000" w:themeColor="text1"/>
        </w:rPr>
        <w:t>一</w:t>
      </w:r>
      <w:proofErr w:type="gramEnd"/>
      <w:r w:rsidRPr="008D2007">
        <w:rPr>
          <w:rFonts w:ascii="標楷體" w:hAnsi="標楷體" w:hint="eastAsia"/>
          <w:color w:val="000000" w:themeColor="text1"/>
        </w:rPr>
        <w:t>條文</w:t>
      </w:r>
      <w:r w:rsidR="00A063B4" w:rsidRPr="008D2007">
        <w:rPr>
          <w:rFonts w:ascii="標楷體" w:hAnsi="標楷體" w:hint="eastAsia"/>
          <w:color w:val="000000" w:themeColor="text1"/>
        </w:rPr>
        <w:t>照委員黃昭順等提案</w:t>
      </w:r>
      <w:r w:rsidR="00A84784" w:rsidRPr="008D2007">
        <w:rPr>
          <w:rFonts w:ascii="標楷體" w:hAnsi="標楷體" w:hint="eastAsia"/>
          <w:color w:val="000000" w:themeColor="text1"/>
        </w:rPr>
        <w:t>第一項序文「禁止其登記飼養」等文字修正為</w:t>
      </w:r>
      <w:r w:rsidR="00376488">
        <w:rPr>
          <w:rFonts w:ascii="標楷體" w:hAnsi="標楷體" w:hint="eastAsia"/>
          <w:color w:val="000000" w:themeColor="text1"/>
        </w:rPr>
        <w:t>：</w:t>
      </w:r>
      <w:r w:rsidR="00A84784" w:rsidRPr="008D2007">
        <w:rPr>
          <w:rFonts w:ascii="標楷體" w:hAnsi="標楷體" w:hint="eastAsia"/>
          <w:color w:val="000000" w:themeColor="text1"/>
        </w:rPr>
        <w:t>「禁止其飼養」，刪除各款最末「者」1字</w:t>
      </w:r>
      <w:r w:rsidR="00376488">
        <w:rPr>
          <w:rFonts w:ascii="標楷體" w:hAnsi="標楷體" w:hint="eastAsia"/>
          <w:color w:val="000000" w:themeColor="text1"/>
        </w:rPr>
        <w:t>及第四</w:t>
      </w:r>
      <w:proofErr w:type="gramStart"/>
      <w:r w:rsidR="00376488">
        <w:rPr>
          <w:rFonts w:ascii="標楷體" w:hAnsi="標楷體" w:hint="eastAsia"/>
          <w:color w:val="000000" w:themeColor="text1"/>
        </w:rPr>
        <w:t>款句中</w:t>
      </w:r>
      <w:proofErr w:type="gramEnd"/>
      <w:r w:rsidR="00376488" w:rsidRPr="008D2007">
        <w:rPr>
          <w:rFonts w:ascii="標楷體" w:hAnsi="標楷體" w:hint="eastAsia"/>
          <w:color w:val="000000" w:themeColor="text1"/>
        </w:rPr>
        <w:t>「</w:t>
      </w:r>
      <w:r w:rsidR="00376488">
        <w:rPr>
          <w:rFonts w:ascii="標楷體" w:hAnsi="標楷體" w:hint="eastAsia"/>
          <w:color w:val="000000" w:themeColor="text1"/>
        </w:rPr>
        <w:t>或無故</w:t>
      </w:r>
      <w:r w:rsidR="00376488" w:rsidRPr="008D2007">
        <w:rPr>
          <w:rFonts w:ascii="標楷體" w:hAnsi="標楷體" w:hint="eastAsia"/>
          <w:color w:val="000000" w:themeColor="text1"/>
        </w:rPr>
        <w:t>」</w:t>
      </w:r>
      <w:r w:rsidR="00376488">
        <w:rPr>
          <w:rFonts w:ascii="標楷體" w:hAnsi="標楷體" w:hint="eastAsia"/>
          <w:color w:val="000000" w:themeColor="text1"/>
        </w:rPr>
        <w:t>等文字</w:t>
      </w:r>
      <w:r w:rsidR="00A84784" w:rsidRPr="008D2007">
        <w:rPr>
          <w:rFonts w:ascii="標楷體" w:hAnsi="標楷體" w:hint="eastAsia"/>
          <w:color w:val="000000" w:themeColor="text1"/>
        </w:rPr>
        <w:t>，</w:t>
      </w:r>
      <w:proofErr w:type="gramStart"/>
      <w:r w:rsidRPr="008D2007">
        <w:rPr>
          <w:rFonts w:ascii="標楷體" w:hAnsi="標楷體" w:hint="eastAsia"/>
          <w:color w:val="000000" w:themeColor="text1"/>
        </w:rPr>
        <w:t>其餘均照案</w:t>
      </w:r>
      <w:proofErr w:type="gramEnd"/>
      <w:r w:rsidRPr="008D2007">
        <w:rPr>
          <w:rFonts w:ascii="標楷體" w:hAnsi="標楷體" w:hint="eastAsia"/>
          <w:color w:val="000000" w:themeColor="text1"/>
        </w:rPr>
        <w:t>通過。</w:t>
      </w:r>
    </w:p>
    <w:p w:rsidR="00A84784" w:rsidRPr="008D2007" w:rsidRDefault="00A84784"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(三十</w:t>
      </w:r>
      <w:r w:rsidR="00A063B4" w:rsidRPr="008D2007">
        <w:rPr>
          <w:rFonts w:ascii="標楷體" w:hAnsi="標楷體" w:hint="eastAsia"/>
          <w:color w:val="000000" w:themeColor="text1"/>
        </w:rPr>
        <w:t>一</w:t>
      </w:r>
      <w:r w:rsidRPr="008D2007">
        <w:rPr>
          <w:rFonts w:ascii="標楷體" w:hAnsi="標楷體" w:hint="eastAsia"/>
          <w:color w:val="000000" w:themeColor="text1"/>
        </w:rPr>
        <w:t>)第三十三條之二條文，</w:t>
      </w:r>
      <w:proofErr w:type="gramStart"/>
      <w:r w:rsidRPr="008D2007">
        <w:rPr>
          <w:rFonts w:ascii="標楷體" w:hAnsi="標楷體" w:hint="eastAsia"/>
          <w:color w:val="000000" w:themeColor="text1"/>
        </w:rPr>
        <w:t>第一項末句</w:t>
      </w:r>
      <w:proofErr w:type="gramEnd"/>
      <w:r w:rsidRPr="008D2007">
        <w:rPr>
          <w:rFonts w:ascii="標楷體" w:hAnsi="標楷體" w:hint="eastAsia"/>
          <w:color w:val="000000" w:themeColor="text1"/>
        </w:rPr>
        <w:t>修正為「應</w:t>
      </w:r>
      <w:proofErr w:type="gramStart"/>
      <w:r w:rsidRPr="008D2007">
        <w:rPr>
          <w:rFonts w:ascii="標楷體" w:hAnsi="標楷體" w:hint="eastAsia"/>
          <w:color w:val="000000" w:themeColor="text1"/>
        </w:rPr>
        <w:t>按季彙整</w:t>
      </w:r>
      <w:proofErr w:type="gramEnd"/>
      <w:r w:rsidRPr="008D2007">
        <w:rPr>
          <w:rFonts w:ascii="標楷體" w:hAnsi="標楷體" w:hint="eastAsia"/>
          <w:color w:val="000000" w:themeColor="text1"/>
        </w:rPr>
        <w:t>並陳報中央主管機關。」</w:t>
      </w:r>
      <w:proofErr w:type="gramStart"/>
      <w:r w:rsidRPr="008D2007">
        <w:rPr>
          <w:rFonts w:ascii="標楷體" w:hAnsi="標楷體" w:hint="eastAsia"/>
          <w:color w:val="000000" w:themeColor="text1"/>
        </w:rPr>
        <w:t>第二項句中</w:t>
      </w:r>
      <w:proofErr w:type="gramEnd"/>
      <w:r w:rsidRPr="008D2007">
        <w:rPr>
          <w:rFonts w:ascii="標楷體" w:hAnsi="標楷體" w:hint="eastAsia"/>
          <w:color w:val="000000" w:themeColor="text1"/>
        </w:rPr>
        <w:t>「按月」等文字修正為「按季」，</w:t>
      </w:r>
      <w:proofErr w:type="gramStart"/>
      <w:r w:rsidRPr="008D2007">
        <w:rPr>
          <w:rFonts w:ascii="標楷體" w:hAnsi="標楷體" w:hint="eastAsia"/>
          <w:color w:val="000000" w:themeColor="text1"/>
        </w:rPr>
        <w:t>其餘均照</w:t>
      </w:r>
      <w:r w:rsidR="00346781" w:rsidRPr="008D2007">
        <w:rPr>
          <w:rFonts w:ascii="標楷體" w:hAnsi="標楷體" w:hint="eastAsia"/>
          <w:color w:val="000000" w:themeColor="text1"/>
        </w:rPr>
        <w:t>委員</w:t>
      </w:r>
      <w:proofErr w:type="gramEnd"/>
      <w:r w:rsidR="00346781" w:rsidRPr="008D2007">
        <w:rPr>
          <w:rFonts w:ascii="標楷體" w:hAnsi="標楷體" w:hint="eastAsia"/>
          <w:color w:val="000000" w:themeColor="text1"/>
        </w:rPr>
        <w:t>黃昭順等提案通過。</w:t>
      </w:r>
    </w:p>
    <w:p w:rsidR="00A84784" w:rsidRPr="008D2007" w:rsidRDefault="00346781"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(三十</w:t>
      </w:r>
      <w:r w:rsidR="00A063B4" w:rsidRPr="008D2007">
        <w:rPr>
          <w:rFonts w:ascii="標楷體" w:hAnsi="標楷體" w:hint="eastAsia"/>
          <w:color w:val="000000" w:themeColor="text1"/>
        </w:rPr>
        <w:t>二</w:t>
      </w:r>
      <w:r w:rsidRPr="008D2007">
        <w:rPr>
          <w:rFonts w:ascii="標楷體" w:hAnsi="標楷體" w:hint="eastAsia"/>
          <w:color w:val="000000" w:themeColor="text1"/>
        </w:rPr>
        <w:t>)各委員所提</w:t>
      </w:r>
      <w:r w:rsidR="00B55659" w:rsidRPr="008D2007">
        <w:rPr>
          <w:rFonts w:ascii="標楷體" w:hAnsi="標楷體" w:hint="eastAsia"/>
          <w:color w:val="000000" w:themeColor="text1"/>
        </w:rPr>
        <w:t>有關公益訴訟條文</w:t>
      </w:r>
      <w:r w:rsidRPr="008D2007">
        <w:rPr>
          <w:rFonts w:ascii="標楷體" w:hAnsi="標楷體" w:hint="eastAsia"/>
          <w:color w:val="000000" w:themeColor="text1"/>
        </w:rPr>
        <w:t>（委員邱議瑩等、台灣團結聯盟黨團提案第二十四條之一、委員鄭麗君等提案第十四條之三、委員林岱樺等提案第三十三條之一、委員高志鵬等提案第三十三條之二及</w:t>
      </w:r>
      <w:r w:rsidR="005315E1" w:rsidRPr="008D2007">
        <w:rPr>
          <w:rFonts w:ascii="標楷體" w:hAnsi="標楷體" w:hint="eastAsia"/>
          <w:color w:val="000000" w:themeColor="text1"/>
        </w:rPr>
        <w:t>委員黃昭順等提案第三十三條之三</w:t>
      </w:r>
      <w:r w:rsidRPr="008D2007">
        <w:rPr>
          <w:rFonts w:ascii="標楷體" w:hAnsi="標楷體" w:hint="eastAsia"/>
          <w:color w:val="000000" w:themeColor="text1"/>
        </w:rPr>
        <w:t>）</w:t>
      </w:r>
      <w:r w:rsidR="005315E1" w:rsidRPr="008D2007">
        <w:rPr>
          <w:rFonts w:ascii="標楷體" w:hAnsi="標楷體" w:hint="eastAsia"/>
          <w:color w:val="000000" w:themeColor="text1"/>
        </w:rPr>
        <w:t>，均保留</w:t>
      </w:r>
      <w:r w:rsidR="00E219A0" w:rsidRPr="008D2007">
        <w:rPr>
          <w:rFonts w:ascii="標楷體" w:hAnsi="標楷體" w:hint="eastAsia"/>
          <w:color w:val="000000" w:themeColor="text1"/>
        </w:rPr>
        <w:t>送黨團協商</w:t>
      </w:r>
      <w:r w:rsidR="005315E1" w:rsidRPr="008D2007">
        <w:rPr>
          <w:rFonts w:ascii="標楷體" w:hAnsi="標楷體" w:hint="eastAsia"/>
          <w:color w:val="000000" w:themeColor="text1"/>
        </w:rPr>
        <w:t>。</w:t>
      </w:r>
    </w:p>
    <w:p w:rsidR="005315E1" w:rsidRPr="008D2007" w:rsidRDefault="005315E1"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(三十</w:t>
      </w:r>
      <w:r w:rsidR="00A063B4" w:rsidRPr="008D2007">
        <w:rPr>
          <w:rFonts w:ascii="標楷體" w:hAnsi="標楷體" w:hint="eastAsia"/>
          <w:color w:val="000000" w:themeColor="text1"/>
        </w:rPr>
        <w:t>三</w:t>
      </w:r>
      <w:r w:rsidRPr="008D2007">
        <w:rPr>
          <w:rFonts w:ascii="標楷體" w:hAnsi="標楷體" w:hint="eastAsia"/>
          <w:color w:val="000000" w:themeColor="text1"/>
        </w:rPr>
        <w:t>)第三十四條、第四十條條文，均維持現行條文。</w:t>
      </w:r>
    </w:p>
    <w:p w:rsidR="00DC7C49" w:rsidRPr="008D2007" w:rsidRDefault="005315E1"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(三十</w:t>
      </w:r>
      <w:r w:rsidR="00A063B4" w:rsidRPr="008D2007">
        <w:rPr>
          <w:rFonts w:ascii="標楷體" w:hAnsi="標楷體" w:hint="eastAsia"/>
          <w:color w:val="000000" w:themeColor="text1"/>
        </w:rPr>
        <w:t>四</w:t>
      </w:r>
      <w:r w:rsidRPr="008D2007">
        <w:rPr>
          <w:rFonts w:ascii="標楷體" w:hAnsi="標楷體" w:hint="eastAsia"/>
          <w:color w:val="000000" w:themeColor="text1"/>
        </w:rPr>
        <w:t>)全案</w:t>
      </w:r>
      <w:proofErr w:type="gramStart"/>
      <w:r w:rsidRPr="008D2007">
        <w:rPr>
          <w:rFonts w:ascii="標楷體" w:hAnsi="標楷體" w:hint="eastAsia"/>
          <w:color w:val="000000" w:themeColor="text1"/>
        </w:rPr>
        <w:t>併</w:t>
      </w:r>
      <w:proofErr w:type="gramEnd"/>
      <w:r w:rsidRPr="008D2007">
        <w:rPr>
          <w:rFonts w:ascii="標楷體" w:hAnsi="標楷體" w:hint="eastAsia"/>
          <w:color w:val="000000" w:themeColor="text1"/>
        </w:rPr>
        <w:t>案審查完竣，提報院會討論，須交由黨團協商，並推請蘇召集</w:t>
      </w:r>
      <w:proofErr w:type="gramStart"/>
      <w:r w:rsidRPr="008D2007">
        <w:rPr>
          <w:rFonts w:ascii="標楷體" w:hAnsi="標楷體" w:hint="eastAsia"/>
          <w:color w:val="000000" w:themeColor="text1"/>
        </w:rPr>
        <w:t>委員震清於</w:t>
      </w:r>
      <w:proofErr w:type="gramEnd"/>
      <w:r w:rsidRPr="008D2007">
        <w:rPr>
          <w:rFonts w:ascii="標楷體" w:hAnsi="標楷體" w:hint="eastAsia"/>
          <w:color w:val="000000" w:themeColor="text1"/>
        </w:rPr>
        <w:t>院會討論時作補充說明。</w:t>
      </w:r>
    </w:p>
    <w:p w:rsidR="005315E1" w:rsidRPr="008D2007" w:rsidRDefault="005315E1" w:rsidP="00CA1BD7">
      <w:pPr>
        <w:spacing w:line="480" w:lineRule="exact"/>
        <w:ind w:leftChars="100" w:left="1661" w:hangingChars="400" w:hanging="1329"/>
        <w:rPr>
          <w:rFonts w:ascii="標楷體" w:hAnsi="標楷體"/>
          <w:color w:val="000000" w:themeColor="text1"/>
        </w:rPr>
      </w:pPr>
      <w:r w:rsidRPr="008D2007">
        <w:rPr>
          <w:rFonts w:ascii="標楷體" w:hAnsi="標楷體" w:hint="eastAsia"/>
          <w:color w:val="000000" w:themeColor="text1"/>
        </w:rPr>
        <w:t>(三十</w:t>
      </w:r>
      <w:r w:rsidR="00A063B4" w:rsidRPr="008D2007">
        <w:rPr>
          <w:rFonts w:ascii="標楷體" w:hAnsi="標楷體" w:hint="eastAsia"/>
          <w:color w:val="000000" w:themeColor="text1"/>
        </w:rPr>
        <w:t>五</w:t>
      </w:r>
      <w:r w:rsidRPr="008D2007">
        <w:rPr>
          <w:rFonts w:ascii="標楷體" w:hAnsi="標楷體" w:hint="eastAsia"/>
          <w:color w:val="000000" w:themeColor="text1"/>
        </w:rPr>
        <w:t>)通過附帶決議4項：</w:t>
      </w:r>
    </w:p>
    <w:p w:rsidR="005315E1" w:rsidRPr="008D2007" w:rsidRDefault="007A2171" w:rsidP="005315E1">
      <w:pPr>
        <w:spacing w:line="480" w:lineRule="exact"/>
        <w:ind w:leftChars="200" w:left="997" w:hangingChars="100" w:hanging="332"/>
        <w:rPr>
          <w:rFonts w:ascii="標楷體" w:hAnsi="標楷體"/>
          <w:color w:val="000000" w:themeColor="text1"/>
        </w:rPr>
      </w:pPr>
      <w:r w:rsidRPr="008D2007">
        <w:rPr>
          <w:rFonts w:ascii="標楷體" w:hAnsi="標楷體"/>
          <w:color w:val="000000" w:themeColor="text1"/>
        </w:rPr>
        <w:t>1</w:t>
      </w:r>
      <w:r w:rsidR="005315E1" w:rsidRPr="008D2007">
        <w:rPr>
          <w:rFonts w:ascii="標楷體" w:hAnsi="標楷體" w:hint="eastAsia"/>
          <w:color w:val="000000" w:themeColor="text1"/>
        </w:rPr>
        <w:t>.依現行「動物保護法」規定，收容動物應經12日公告後，沒人認養始得人道處理。雖然近年地方政府收容動物之</w:t>
      </w:r>
      <w:proofErr w:type="gramStart"/>
      <w:r w:rsidR="005315E1" w:rsidRPr="008D2007">
        <w:rPr>
          <w:rFonts w:ascii="標楷體" w:hAnsi="標楷體" w:hint="eastAsia"/>
          <w:color w:val="000000" w:themeColor="text1"/>
        </w:rPr>
        <w:t>認領養率有</w:t>
      </w:r>
      <w:proofErr w:type="gramEnd"/>
      <w:r w:rsidR="005315E1" w:rsidRPr="008D2007">
        <w:rPr>
          <w:rFonts w:ascii="標楷體" w:hAnsi="標楷體" w:hint="eastAsia"/>
          <w:color w:val="000000" w:themeColor="text1"/>
        </w:rPr>
        <w:t>逐漸提高(98年13.7%、99年17.5%、100年20.3%)但努力空間仍大。</w:t>
      </w:r>
      <w:proofErr w:type="gramStart"/>
      <w:r w:rsidR="005315E1" w:rsidRPr="008D2007">
        <w:rPr>
          <w:rFonts w:ascii="標楷體" w:hAnsi="標楷體" w:hint="eastAsia"/>
          <w:color w:val="000000" w:themeColor="text1"/>
        </w:rPr>
        <w:t>鑑</w:t>
      </w:r>
      <w:proofErr w:type="gramEnd"/>
      <w:r w:rsidR="005315E1" w:rsidRPr="008D2007">
        <w:rPr>
          <w:rFonts w:ascii="標楷體" w:hAnsi="標楷體" w:hint="eastAsia"/>
          <w:color w:val="000000" w:themeColor="text1"/>
        </w:rPr>
        <w:t>於各地公立動物收容所是動物保護單位為民服務的重要窗口，更具體呈現政府對待動物生命的態度，建請行政院農業委員會督導地方政府在收容</w:t>
      </w:r>
      <w:proofErr w:type="gramStart"/>
      <w:r w:rsidR="005315E1" w:rsidRPr="008D2007">
        <w:rPr>
          <w:rFonts w:ascii="標楷體" w:hAnsi="標楷體" w:hint="eastAsia"/>
          <w:color w:val="000000" w:themeColor="text1"/>
        </w:rPr>
        <w:t>期間，</w:t>
      </w:r>
      <w:proofErr w:type="gramEnd"/>
      <w:r w:rsidR="005315E1" w:rsidRPr="008D2007">
        <w:rPr>
          <w:rFonts w:ascii="標楷體" w:hAnsi="標楷體" w:hint="eastAsia"/>
          <w:color w:val="000000" w:themeColor="text1"/>
        </w:rPr>
        <w:t>能積極宣導</w:t>
      </w:r>
      <w:r w:rsidR="005315E1" w:rsidRPr="008D2007">
        <w:rPr>
          <w:rFonts w:ascii="標楷體" w:hAnsi="標楷體" w:hint="eastAsia"/>
          <w:color w:val="000000" w:themeColor="text1"/>
        </w:rPr>
        <w:lastRenderedPageBreak/>
        <w:t>收容動物認領養政策，包括簡化認領養流程與手續、推動認養代替購買觀念並辦理流浪犬貓基本訓練，提高民眾認養意願，協助更多流浪犬貓找到適合的主人，以提升收容動物福利。</w:t>
      </w:r>
    </w:p>
    <w:p w:rsidR="005315E1" w:rsidRPr="008D2007" w:rsidRDefault="005315E1" w:rsidP="005315E1">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Pr="008D2007">
        <w:rPr>
          <w:rFonts w:ascii="標楷體" w:hAnsi="標楷體" w:hint="eastAsia"/>
          <w:color w:val="000000" w:themeColor="text1"/>
        </w:rPr>
        <w:t>林滄敏</w:t>
      </w:r>
    </w:p>
    <w:p w:rsidR="005315E1" w:rsidRPr="008D2007" w:rsidRDefault="005315E1" w:rsidP="005315E1">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w:t>
      </w:r>
      <w:r w:rsidRPr="008D2007">
        <w:rPr>
          <w:rFonts w:ascii="標楷體" w:hAnsi="標楷體"/>
          <w:color w:val="000000" w:themeColor="text1"/>
        </w:rPr>
        <w:t>：</w:t>
      </w:r>
      <w:r w:rsidRPr="008D2007">
        <w:rPr>
          <w:rFonts w:ascii="標楷體" w:hAnsi="標楷體" w:hint="eastAsia"/>
          <w:color w:val="000000" w:themeColor="text1"/>
        </w:rPr>
        <w:t>廖國棟  黃偉哲  江惠貞</w:t>
      </w:r>
    </w:p>
    <w:p w:rsidR="005315E1" w:rsidRPr="008D2007" w:rsidRDefault="007A2171" w:rsidP="005315E1">
      <w:pPr>
        <w:spacing w:line="480" w:lineRule="exact"/>
        <w:ind w:leftChars="200" w:left="997" w:hangingChars="100" w:hanging="332"/>
        <w:rPr>
          <w:rFonts w:ascii="標楷體" w:hAnsi="標楷體"/>
          <w:color w:val="000000" w:themeColor="text1"/>
        </w:rPr>
      </w:pPr>
      <w:r w:rsidRPr="008D2007">
        <w:rPr>
          <w:rFonts w:ascii="標楷體" w:hAnsi="標楷體"/>
          <w:color w:val="000000" w:themeColor="text1"/>
        </w:rPr>
        <w:t>2</w:t>
      </w:r>
      <w:r w:rsidR="005315E1" w:rsidRPr="008D2007">
        <w:rPr>
          <w:rFonts w:ascii="標楷體" w:hAnsi="標楷體" w:hint="eastAsia"/>
          <w:color w:val="000000" w:themeColor="text1"/>
        </w:rPr>
        <w:t>.</w:t>
      </w:r>
      <w:r w:rsidR="00B55659" w:rsidRPr="008D2007">
        <w:rPr>
          <w:rFonts w:ascii="標楷體" w:hAnsi="標楷體" w:hint="eastAsia"/>
          <w:color w:val="000000" w:themeColor="text1"/>
        </w:rPr>
        <w:t>針對動物保護法第四條條文之修正，「治療動物疫病之藥品不足時，經中央主管機關公告之人用藥物類別，得由獸醫師（佐）填發處方使用」之規定，請中央主管機關應於3個月內公告藥物類別，並請中央主管機關會同中央衛生主管機關亦於3個月內訂定相關辦法，以維護動物福利。</w:t>
      </w:r>
    </w:p>
    <w:p w:rsidR="00B55659" w:rsidRPr="008D2007" w:rsidRDefault="00B55659" w:rsidP="00B55659">
      <w:pPr>
        <w:pStyle w:val="af4"/>
        <w:spacing w:line="480" w:lineRule="exact"/>
        <w:jc w:val="both"/>
        <w:rPr>
          <w:rFonts w:ascii="標楷體" w:hAnsi="標楷體"/>
          <w:color w:val="000000" w:themeColor="text1"/>
        </w:rPr>
      </w:pPr>
      <w:r w:rsidRPr="008D2007">
        <w:rPr>
          <w:rFonts w:ascii="標楷體" w:hAnsi="標楷體" w:hint="eastAsia"/>
          <w:color w:val="000000" w:themeColor="text1"/>
        </w:rPr>
        <w:t>提案人：蘇震清  林岱樺</w:t>
      </w:r>
    </w:p>
    <w:p w:rsidR="00B55659" w:rsidRPr="008D2007" w:rsidRDefault="00B55659" w:rsidP="00B55659">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w:t>
      </w:r>
      <w:r w:rsidRPr="008D2007">
        <w:rPr>
          <w:rFonts w:ascii="標楷體" w:hAnsi="標楷體"/>
          <w:color w:val="000000" w:themeColor="text1"/>
        </w:rPr>
        <w:t>：</w:t>
      </w:r>
      <w:r w:rsidRPr="008D2007">
        <w:rPr>
          <w:rFonts w:ascii="標楷體" w:hAnsi="標楷體" w:hint="eastAsia"/>
          <w:color w:val="000000" w:themeColor="text1"/>
        </w:rPr>
        <w:t>廖國棟  劉建國  蕭美琴</w:t>
      </w:r>
    </w:p>
    <w:p w:rsidR="005315E1" w:rsidRPr="008D2007" w:rsidRDefault="007A2171" w:rsidP="005315E1">
      <w:pPr>
        <w:spacing w:line="480" w:lineRule="exact"/>
        <w:ind w:leftChars="200" w:left="997" w:hangingChars="100" w:hanging="332"/>
        <w:rPr>
          <w:rFonts w:ascii="標楷體" w:hAnsi="標楷體"/>
          <w:color w:val="000000" w:themeColor="text1"/>
        </w:rPr>
      </w:pPr>
      <w:r w:rsidRPr="008D2007">
        <w:rPr>
          <w:rFonts w:ascii="標楷體" w:hAnsi="標楷體"/>
          <w:color w:val="000000" w:themeColor="text1"/>
        </w:rPr>
        <w:t>3</w:t>
      </w:r>
      <w:r w:rsidR="005315E1" w:rsidRPr="008D2007">
        <w:rPr>
          <w:rFonts w:ascii="標楷體" w:hAnsi="標楷體" w:hint="eastAsia"/>
          <w:color w:val="000000" w:themeColor="text1"/>
        </w:rPr>
        <w:t>.</w:t>
      </w:r>
      <w:r w:rsidR="00B55659" w:rsidRPr="008D2007">
        <w:rPr>
          <w:rFonts w:ascii="標楷體" w:hAnsi="標楷體" w:hint="eastAsia"/>
          <w:color w:val="000000" w:themeColor="text1"/>
        </w:rPr>
        <w:t>針對動物保護法第二十三條條文</w:t>
      </w:r>
      <w:r w:rsidR="0004167E" w:rsidRPr="008D2007">
        <w:rPr>
          <w:rFonts w:ascii="標楷體" w:hAnsi="標楷體" w:hint="eastAsia"/>
          <w:color w:val="000000" w:themeColor="text1"/>
        </w:rPr>
        <w:t>之</w:t>
      </w:r>
      <w:r w:rsidR="00B55659" w:rsidRPr="008D2007">
        <w:rPr>
          <w:rFonts w:ascii="標楷體" w:hAnsi="標楷體" w:hint="eastAsia"/>
          <w:color w:val="000000" w:themeColor="text1"/>
        </w:rPr>
        <w:t>修正，直轄市、縣（市）政府警察局員警執行本法動物保護工作，其相關專業訓練之執行，請邀請主管機關、動物保護團體等派員共同參與。</w:t>
      </w:r>
    </w:p>
    <w:p w:rsidR="00B55659" w:rsidRPr="008D2007" w:rsidRDefault="00B55659" w:rsidP="00B55659">
      <w:pPr>
        <w:pStyle w:val="af4"/>
        <w:spacing w:line="480" w:lineRule="exact"/>
        <w:jc w:val="both"/>
        <w:rPr>
          <w:rFonts w:ascii="標楷體" w:hAnsi="標楷體"/>
          <w:color w:val="000000" w:themeColor="text1"/>
        </w:rPr>
      </w:pPr>
      <w:r w:rsidRPr="008D2007">
        <w:rPr>
          <w:rFonts w:ascii="標楷體" w:hAnsi="標楷體" w:hint="eastAsia"/>
          <w:color w:val="000000" w:themeColor="text1"/>
        </w:rPr>
        <w:t>提案人：蘇震清  林岱樺  高志鵬</w:t>
      </w:r>
    </w:p>
    <w:p w:rsidR="005315E1" w:rsidRPr="008D2007" w:rsidRDefault="007A2171" w:rsidP="005315E1">
      <w:pPr>
        <w:spacing w:line="480" w:lineRule="exact"/>
        <w:ind w:leftChars="200" w:left="997" w:hangingChars="100" w:hanging="332"/>
        <w:rPr>
          <w:rFonts w:ascii="標楷體" w:hAnsi="標楷體"/>
          <w:color w:val="000000" w:themeColor="text1"/>
        </w:rPr>
      </w:pPr>
      <w:r w:rsidRPr="008D2007">
        <w:rPr>
          <w:rFonts w:ascii="標楷體" w:hAnsi="標楷體"/>
          <w:color w:val="000000" w:themeColor="text1"/>
        </w:rPr>
        <w:t>4</w:t>
      </w:r>
      <w:r w:rsidR="005315E1" w:rsidRPr="008D2007">
        <w:rPr>
          <w:rFonts w:ascii="標楷體" w:hAnsi="標楷體" w:hint="eastAsia"/>
          <w:color w:val="000000" w:themeColor="text1"/>
        </w:rPr>
        <w:t>.有</w:t>
      </w:r>
      <w:proofErr w:type="gramStart"/>
      <w:r w:rsidR="005315E1" w:rsidRPr="008D2007">
        <w:rPr>
          <w:rFonts w:ascii="標楷體" w:hAnsi="標楷體" w:hint="eastAsia"/>
          <w:color w:val="000000" w:themeColor="text1"/>
        </w:rPr>
        <w:t>鑑</w:t>
      </w:r>
      <w:proofErr w:type="gramEnd"/>
      <w:r w:rsidR="005315E1" w:rsidRPr="008D2007">
        <w:rPr>
          <w:rFonts w:ascii="標楷體" w:hAnsi="標楷體" w:hint="eastAsia"/>
          <w:color w:val="000000" w:themeColor="text1"/>
        </w:rPr>
        <w:t>於我國絕大多數的流浪狗都是</w:t>
      </w:r>
      <w:proofErr w:type="gramStart"/>
      <w:r w:rsidR="005315E1" w:rsidRPr="008D2007">
        <w:rPr>
          <w:rFonts w:ascii="標楷體" w:hAnsi="標楷體" w:hint="eastAsia"/>
          <w:color w:val="000000" w:themeColor="text1"/>
        </w:rPr>
        <w:t>家犬棄養</w:t>
      </w:r>
      <w:proofErr w:type="gramEnd"/>
      <w:r w:rsidR="005315E1" w:rsidRPr="008D2007">
        <w:rPr>
          <w:rFonts w:ascii="標楷體" w:hAnsi="標楷體" w:hint="eastAsia"/>
          <w:color w:val="000000" w:themeColor="text1"/>
        </w:rPr>
        <w:t>，而大部</w:t>
      </w:r>
      <w:proofErr w:type="gramStart"/>
      <w:r w:rsidR="005315E1" w:rsidRPr="008D2007">
        <w:rPr>
          <w:rFonts w:ascii="標楷體" w:hAnsi="標楷體" w:hint="eastAsia"/>
          <w:color w:val="000000" w:themeColor="text1"/>
        </w:rPr>
        <w:t>分家犬植入</w:t>
      </w:r>
      <w:proofErr w:type="gramEnd"/>
      <w:r w:rsidR="005315E1" w:rsidRPr="008D2007">
        <w:rPr>
          <w:rFonts w:ascii="標楷體" w:hAnsi="標楷體" w:hint="eastAsia"/>
          <w:color w:val="000000" w:themeColor="text1"/>
        </w:rPr>
        <w:t>晶片之情形並不普遍，且無完善的後續資料追蹤制度，更無晶片資料異動必須申請的宣導，</w:t>
      </w:r>
      <w:proofErr w:type="gramStart"/>
      <w:r w:rsidR="005315E1" w:rsidRPr="008D2007">
        <w:rPr>
          <w:rFonts w:ascii="標楷體" w:hAnsi="標楷體" w:hint="eastAsia"/>
          <w:color w:val="000000" w:themeColor="text1"/>
        </w:rPr>
        <w:t>爰</w:t>
      </w:r>
      <w:proofErr w:type="gramEnd"/>
      <w:r w:rsidR="005315E1" w:rsidRPr="008D2007">
        <w:rPr>
          <w:rFonts w:ascii="標楷體" w:hAnsi="標楷體" w:hint="eastAsia"/>
          <w:color w:val="000000" w:themeColor="text1"/>
        </w:rPr>
        <w:t>要求農委會應加強飼主責任，積極要求透過辦理寵物登記，植入晶片以杜絕棄養問題，另外也應就「晶片資料有變更時，應為變更之登記」觀念予以推廣，以減少和避免寵物變成棄養流浪之情形發生，並將辦理之情形以書面報告</w:t>
      </w:r>
      <w:r w:rsidR="00EA7048" w:rsidRPr="008D2007">
        <w:rPr>
          <w:rFonts w:ascii="標楷體" w:hAnsi="標楷體" w:hint="eastAsia"/>
          <w:color w:val="000000" w:themeColor="text1"/>
        </w:rPr>
        <w:t>立法院經濟</w:t>
      </w:r>
      <w:r w:rsidR="005315E1" w:rsidRPr="008D2007">
        <w:rPr>
          <w:rFonts w:ascii="標楷體" w:hAnsi="標楷體" w:hint="eastAsia"/>
          <w:color w:val="000000" w:themeColor="text1"/>
        </w:rPr>
        <w:t>委員會。</w:t>
      </w:r>
    </w:p>
    <w:p w:rsidR="00510887" w:rsidRPr="008D2007" w:rsidRDefault="005315E1" w:rsidP="00B55659">
      <w:pPr>
        <w:pStyle w:val="af4"/>
        <w:spacing w:line="480" w:lineRule="exact"/>
        <w:jc w:val="both"/>
        <w:rPr>
          <w:rFonts w:ascii="標楷體" w:hAnsi="標楷體"/>
          <w:color w:val="000000" w:themeColor="text1"/>
        </w:rPr>
      </w:pPr>
      <w:r w:rsidRPr="008D2007">
        <w:rPr>
          <w:rFonts w:ascii="標楷體" w:hAnsi="標楷體" w:hint="eastAsia"/>
          <w:color w:val="000000" w:themeColor="text1"/>
        </w:rPr>
        <w:t>提案人：潘維剛</w:t>
      </w:r>
      <w:r w:rsidR="00510887" w:rsidRPr="008D2007">
        <w:rPr>
          <w:rFonts w:ascii="標楷體" w:hAnsi="標楷體" w:hint="eastAsia"/>
          <w:color w:val="000000" w:themeColor="text1"/>
        </w:rPr>
        <w:t xml:space="preserve">  林岱樺</w:t>
      </w:r>
    </w:p>
    <w:p w:rsidR="005315E1" w:rsidRPr="008D2007" w:rsidRDefault="00510887" w:rsidP="00B55659">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連署人：蘇震清</w:t>
      </w:r>
    </w:p>
    <w:p w:rsidR="00DF181D" w:rsidRPr="008D2007" w:rsidRDefault="00DF181D" w:rsidP="00CA1BD7">
      <w:pPr>
        <w:spacing w:line="480" w:lineRule="exact"/>
        <w:ind w:leftChars="100" w:left="997" w:hangingChars="200" w:hanging="665"/>
        <w:rPr>
          <w:rFonts w:ascii="標楷體" w:hAnsi="標楷體"/>
          <w:color w:val="000000" w:themeColor="text1"/>
        </w:rPr>
      </w:pPr>
      <w:r w:rsidRPr="008D2007">
        <w:rPr>
          <w:rFonts w:ascii="標楷體" w:hAnsi="標楷體" w:hint="eastAsia"/>
          <w:color w:val="000000" w:themeColor="text1"/>
        </w:rPr>
        <w:t>(三十</w:t>
      </w:r>
      <w:r w:rsidR="00A063B4" w:rsidRPr="008D2007">
        <w:rPr>
          <w:rFonts w:ascii="標楷體" w:hAnsi="標楷體" w:hint="eastAsia"/>
          <w:color w:val="000000" w:themeColor="text1"/>
        </w:rPr>
        <w:t>六</w:t>
      </w:r>
      <w:r w:rsidRPr="008D2007">
        <w:rPr>
          <w:rFonts w:ascii="標楷體" w:hAnsi="標楷體" w:hint="eastAsia"/>
          <w:color w:val="000000" w:themeColor="text1"/>
        </w:rPr>
        <w:t>)審查會通過之決議，文字授權主席與議事人員整理</w:t>
      </w:r>
      <w:r w:rsidR="000B5A26" w:rsidRPr="008D2007">
        <w:rPr>
          <w:rFonts w:ascii="標楷體" w:hAnsi="標楷體" w:hint="eastAsia"/>
          <w:color w:val="000000" w:themeColor="text1"/>
        </w:rPr>
        <w:t>；另委員楊瓊瓔所提書面質詢，列入紀錄，刊登公報，並請相關單位另以書面答復委員並副知本委員會</w:t>
      </w:r>
      <w:r w:rsidRPr="008D2007">
        <w:rPr>
          <w:rFonts w:ascii="標楷體" w:hAnsi="標楷體" w:hint="eastAsia"/>
          <w:color w:val="000000" w:themeColor="text1"/>
        </w:rPr>
        <w:t>。</w:t>
      </w:r>
    </w:p>
    <w:p w:rsidR="00D56511" w:rsidRPr="008D2007" w:rsidRDefault="00D56511" w:rsidP="00D56511">
      <w:pPr>
        <w:spacing w:beforeLines="50" w:before="244" w:line="480" w:lineRule="exact"/>
        <w:ind w:leftChars="264" w:left="877" w:firstLineChars="200" w:firstLine="665"/>
        <w:jc w:val="both"/>
        <w:rPr>
          <w:rFonts w:ascii="標楷體" w:hAnsi="標楷體"/>
          <w:color w:val="000000" w:themeColor="text1"/>
          <w:szCs w:val="32"/>
        </w:rPr>
      </w:pPr>
      <w:r w:rsidRPr="008D2007">
        <w:rPr>
          <w:rFonts w:ascii="標楷體" w:hAnsi="標楷體"/>
          <w:color w:val="000000" w:themeColor="text1"/>
        </w:rPr>
        <w:lastRenderedPageBreak/>
        <w:t>臨  時  提  案</w:t>
      </w:r>
    </w:p>
    <w:p w:rsidR="00753D35" w:rsidRPr="008D2007" w:rsidRDefault="00D56511" w:rsidP="00753D35">
      <w:pPr>
        <w:pStyle w:val="af5"/>
        <w:ind w:left="665" w:hangingChars="200" w:hanging="665"/>
        <w:rPr>
          <w:rFonts w:ascii="標楷體" w:hAnsi="標楷體"/>
          <w:color w:val="000000" w:themeColor="text1"/>
        </w:rPr>
      </w:pPr>
      <w:r w:rsidRPr="008D2007">
        <w:rPr>
          <w:rFonts w:ascii="標楷體" w:hAnsi="標楷體" w:hint="eastAsia"/>
          <w:color w:val="000000" w:themeColor="text1"/>
        </w:rPr>
        <w:t>一、</w:t>
      </w:r>
      <w:r w:rsidR="00753D35" w:rsidRPr="008D2007">
        <w:rPr>
          <w:rFonts w:ascii="標楷體" w:hAnsi="標楷體" w:hint="eastAsia"/>
          <w:color w:val="000000" w:themeColor="text1"/>
        </w:rPr>
        <w:t>經濟部公布民國101年11月外銷訂單金額創新高，但海外生產比重也創下51.7％的歷史新高，等於台灣一半以上接單不在國內生產。「三角貿易」模式或許可讓企業賺錢，多數民眾卻無法受惠，台灣勞工反而深陷高失業、低薪資的困境。據資料顯示，自89年5月至97年5月的8年間，台灣廠商所接外銷訂單交由海外生產（以中國大陸為主）的比重由12.2％上升至46.1％；尤其是資訊通信產品，海外生產比重從23.0％跳升至84.3％，而資訊通信產品、電子業卻是我國出口所倚賴之大宗。上述情形突顯出我國產業嚴重失衡的現象。</w:t>
      </w:r>
      <w:proofErr w:type="gramStart"/>
      <w:r w:rsidR="00753D35" w:rsidRPr="008D2007">
        <w:rPr>
          <w:rFonts w:ascii="標楷體" w:hAnsi="標楷體" w:hint="eastAsia"/>
          <w:color w:val="000000" w:themeColor="text1"/>
        </w:rPr>
        <w:t>爰</w:t>
      </w:r>
      <w:proofErr w:type="gramEnd"/>
      <w:r w:rsidR="00753D35" w:rsidRPr="008D2007">
        <w:rPr>
          <w:rFonts w:ascii="標楷體" w:hAnsi="標楷體" w:hint="eastAsia"/>
          <w:color w:val="000000" w:themeColor="text1"/>
        </w:rPr>
        <w:t>要求經濟部應正視三角貿易問題，並會同相關單位</w:t>
      </w:r>
      <w:proofErr w:type="gramStart"/>
      <w:r w:rsidR="00753D35" w:rsidRPr="008D2007">
        <w:rPr>
          <w:rFonts w:ascii="標楷體" w:hAnsi="標楷體" w:hint="eastAsia"/>
          <w:color w:val="000000" w:themeColor="text1"/>
        </w:rPr>
        <w:t>研</w:t>
      </w:r>
      <w:proofErr w:type="gramEnd"/>
      <w:r w:rsidR="00753D35" w:rsidRPr="008D2007">
        <w:rPr>
          <w:rFonts w:ascii="標楷體" w:hAnsi="標楷體" w:hint="eastAsia"/>
          <w:color w:val="000000" w:themeColor="text1"/>
        </w:rPr>
        <w:t>擬如何</w:t>
      </w:r>
      <w:r w:rsidR="00D17E64" w:rsidRPr="008D2007">
        <w:rPr>
          <w:rFonts w:ascii="標楷體" w:hAnsi="標楷體" w:hint="eastAsia"/>
          <w:color w:val="000000" w:themeColor="text1"/>
        </w:rPr>
        <w:t>改善</w:t>
      </w:r>
      <w:r w:rsidR="00753D35" w:rsidRPr="008D2007">
        <w:rPr>
          <w:rFonts w:ascii="標楷體" w:hAnsi="標楷體" w:hint="eastAsia"/>
          <w:color w:val="000000" w:themeColor="text1"/>
        </w:rPr>
        <w:t>三角貿易現象，</w:t>
      </w:r>
      <w:proofErr w:type="gramStart"/>
      <w:r w:rsidR="00753D35" w:rsidRPr="008D2007">
        <w:rPr>
          <w:rFonts w:ascii="標楷體" w:hAnsi="標楷體" w:hint="eastAsia"/>
          <w:color w:val="000000" w:themeColor="text1"/>
        </w:rPr>
        <w:t>俾</w:t>
      </w:r>
      <w:proofErr w:type="gramEnd"/>
      <w:r w:rsidR="00753D35" w:rsidRPr="008D2007">
        <w:rPr>
          <w:rFonts w:ascii="標楷體" w:hAnsi="標楷體" w:hint="eastAsia"/>
          <w:color w:val="000000" w:themeColor="text1"/>
        </w:rPr>
        <w:t>提升我國的就業率及工資，讓民眾真正對經濟有感，並以書面報告立法院經濟委員會。</w:t>
      </w:r>
    </w:p>
    <w:p w:rsidR="00753D35" w:rsidRPr="008D2007" w:rsidRDefault="00753D35" w:rsidP="00753D35">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Pr="008D2007">
        <w:rPr>
          <w:rFonts w:ascii="標楷體" w:hAnsi="標楷體" w:hint="eastAsia"/>
          <w:color w:val="000000" w:themeColor="text1"/>
        </w:rPr>
        <w:t xml:space="preserve">潘維剛  李慶華  廖國棟  </w:t>
      </w:r>
    </w:p>
    <w:p w:rsidR="007E5140" w:rsidRPr="008D2007" w:rsidRDefault="007E5140" w:rsidP="00753D35">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w:t>
      </w:r>
      <w:r w:rsidRPr="008D2007">
        <w:rPr>
          <w:rFonts w:ascii="標楷體" w:hAnsi="標楷體"/>
          <w:color w:val="000000" w:themeColor="text1"/>
        </w:rPr>
        <w:t>：</w:t>
      </w:r>
      <w:r w:rsidRPr="008D2007">
        <w:rPr>
          <w:rFonts w:ascii="標楷體" w:hAnsi="標楷體" w:hint="eastAsia"/>
          <w:color w:val="000000" w:themeColor="text1"/>
        </w:rPr>
        <w:t>林滄敏  楊瓊瓔  簡東明  徐耀昌</w:t>
      </w:r>
    </w:p>
    <w:p w:rsidR="00D56511" w:rsidRPr="008D2007" w:rsidRDefault="00D56511" w:rsidP="00D56511">
      <w:pPr>
        <w:pStyle w:val="af6"/>
        <w:rPr>
          <w:rFonts w:ascii="標楷體" w:hAnsi="標楷體"/>
          <w:color w:val="000000" w:themeColor="text1"/>
        </w:rPr>
      </w:pPr>
      <w:r w:rsidRPr="008D2007">
        <w:rPr>
          <w:rFonts w:ascii="標楷體" w:hAnsi="標楷體"/>
          <w:color w:val="000000" w:themeColor="text1"/>
        </w:rPr>
        <w:t>決議：照案通過。</w:t>
      </w:r>
    </w:p>
    <w:p w:rsidR="00D56511" w:rsidRPr="008D2007" w:rsidRDefault="00D56511" w:rsidP="00D56511">
      <w:pPr>
        <w:pStyle w:val="af5"/>
        <w:ind w:left="665" w:hangingChars="200" w:hanging="665"/>
        <w:rPr>
          <w:rFonts w:ascii="標楷體" w:hAnsi="標楷體"/>
          <w:color w:val="000000" w:themeColor="text1"/>
        </w:rPr>
      </w:pPr>
      <w:r w:rsidRPr="008D2007">
        <w:rPr>
          <w:rFonts w:ascii="標楷體" w:hAnsi="標楷體" w:hint="eastAsia"/>
          <w:color w:val="000000" w:themeColor="text1"/>
        </w:rPr>
        <w:t>二、</w:t>
      </w:r>
      <w:r w:rsidR="00753D35" w:rsidRPr="008D2007">
        <w:rPr>
          <w:rFonts w:ascii="標楷體" w:hAnsi="標楷體" w:hint="eastAsia"/>
          <w:color w:val="000000" w:themeColor="text1"/>
        </w:rPr>
        <w:t>台灣101年外貿表現不佳，經濟部日前召開年終記者會表示，將儘速與貿易夥伴洽簽自由貿易協定，以力促102年出口成長達到5.5％。</w:t>
      </w:r>
      <w:proofErr w:type="gramStart"/>
      <w:r w:rsidR="00753D35" w:rsidRPr="008D2007">
        <w:rPr>
          <w:rFonts w:ascii="標楷體" w:hAnsi="標楷體" w:hint="eastAsia"/>
          <w:color w:val="000000" w:themeColor="text1"/>
        </w:rPr>
        <w:t>然欲改善</w:t>
      </w:r>
      <w:proofErr w:type="gramEnd"/>
      <w:r w:rsidR="00753D35" w:rsidRPr="008D2007">
        <w:rPr>
          <w:rFonts w:ascii="標楷體" w:hAnsi="標楷體" w:hint="eastAsia"/>
          <w:color w:val="000000" w:themeColor="text1"/>
        </w:rPr>
        <w:t>台灣出口競爭力，首須重視者應是提升產業技術，活潑產業創新。面對這股自由貿易協定的全球浪潮，其成敗的結構性因素在於如何讓國內各產業都能調整體質，無懼於自由貿易市場開放的競爭。惟自台灣加入WTO逾10年來，始終籠罩在對特定產業的補貼、保護思維中，包括</w:t>
      </w:r>
      <w:proofErr w:type="gramStart"/>
      <w:r w:rsidR="00753D35" w:rsidRPr="008D2007">
        <w:rPr>
          <w:rFonts w:ascii="標楷體" w:hAnsi="標楷體" w:hint="eastAsia"/>
          <w:color w:val="000000" w:themeColor="text1"/>
        </w:rPr>
        <w:t>對瀕困產業</w:t>
      </w:r>
      <w:proofErr w:type="gramEnd"/>
      <w:r w:rsidR="00753D35" w:rsidRPr="008D2007">
        <w:rPr>
          <w:rFonts w:ascii="標楷體" w:hAnsi="標楷體" w:hint="eastAsia"/>
          <w:color w:val="000000" w:themeColor="text1"/>
        </w:rPr>
        <w:t>的補助、對小型園區之補助、</w:t>
      </w:r>
      <w:proofErr w:type="gramStart"/>
      <w:r w:rsidR="00753D35" w:rsidRPr="008D2007">
        <w:rPr>
          <w:rFonts w:ascii="標楷體" w:hAnsi="標楷體" w:hint="eastAsia"/>
          <w:color w:val="000000" w:themeColor="text1"/>
        </w:rPr>
        <w:t>養水種</w:t>
      </w:r>
      <w:proofErr w:type="gramEnd"/>
      <w:r w:rsidR="00753D35" w:rsidRPr="008D2007">
        <w:rPr>
          <w:rFonts w:ascii="標楷體" w:hAnsi="標楷體" w:hint="eastAsia"/>
          <w:color w:val="000000" w:themeColor="text1"/>
        </w:rPr>
        <w:t>電、休耕補助…等等不一而足。然台灣所面臨的卻是附加價值不斷下滑。</w:t>
      </w:r>
      <w:proofErr w:type="gramStart"/>
      <w:r w:rsidR="00753D35" w:rsidRPr="008D2007">
        <w:rPr>
          <w:rFonts w:ascii="標楷體" w:hAnsi="標楷體" w:hint="eastAsia"/>
          <w:color w:val="000000" w:themeColor="text1"/>
        </w:rPr>
        <w:t>爰</w:t>
      </w:r>
      <w:proofErr w:type="gramEnd"/>
      <w:r w:rsidR="00753D35" w:rsidRPr="008D2007">
        <w:rPr>
          <w:rFonts w:ascii="標楷體" w:hAnsi="標楷體" w:hint="eastAsia"/>
          <w:color w:val="000000" w:themeColor="text1"/>
        </w:rPr>
        <w:t>要求經濟部應儘速會同相關機關，儘速</w:t>
      </w:r>
      <w:proofErr w:type="gramStart"/>
      <w:r w:rsidR="00753D35" w:rsidRPr="008D2007">
        <w:rPr>
          <w:rFonts w:ascii="標楷體" w:hAnsi="標楷體" w:hint="eastAsia"/>
          <w:color w:val="000000" w:themeColor="text1"/>
        </w:rPr>
        <w:t>研</w:t>
      </w:r>
      <w:proofErr w:type="gramEnd"/>
      <w:r w:rsidR="00753D35" w:rsidRPr="008D2007">
        <w:rPr>
          <w:rFonts w:ascii="標楷體" w:hAnsi="標楷體" w:hint="eastAsia"/>
          <w:color w:val="000000" w:themeColor="text1"/>
        </w:rPr>
        <w:t>擬更有效作法，以書面報告立法院經濟委員會。</w:t>
      </w:r>
    </w:p>
    <w:p w:rsidR="007E5140" w:rsidRPr="008D2007" w:rsidRDefault="005D239E" w:rsidP="007E5140">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Pr="008D2007">
        <w:rPr>
          <w:rFonts w:ascii="標楷體" w:hAnsi="標楷體" w:hint="eastAsia"/>
          <w:color w:val="000000" w:themeColor="text1"/>
        </w:rPr>
        <w:t>潘維剛</w:t>
      </w:r>
      <w:r w:rsidR="00753D35" w:rsidRPr="008D2007">
        <w:rPr>
          <w:rFonts w:ascii="標楷體" w:hAnsi="標楷體" w:hint="eastAsia"/>
          <w:color w:val="000000" w:themeColor="text1"/>
        </w:rPr>
        <w:t xml:space="preserve">  李慶華  廖國棟</w:t>
      </w:r>
      <w:r w:rsidRPr="008D2007">
        <w:rPr>
          <w:rFonts w:ascii="標楷體" w:hAnsi="標楷體" w:hint="eastAsia"/>
          <w:color w:val="000000" w:themeColor="text1"/>
        </w:rPr>
        <w:t xml:space="preserve">  </w:t>
      </w:r>
    </w:p>
    <w:p w:rsidR="007E5140" w:rsidRPr="008D2007" w:rsidRDefault="007E5140" w:rsidP="007E5140">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w:t>
      </w:r>
      <w:r w:rsidRPr="008D2007">
        <w:rPr>
          <w:rFonts w:ascii="標楷體" w:hAnsi="標楷體"/>
          <w:color w:val="000000" w:themeColor="text1"/>
        </w:rPr>
        <w:t>：</w:t>
      </w:r>
      <w:r w:rsidRPr="008D2007">
        <w:rPr>
          <w:rFonts w:ascii="標楷體" w:hAnsi="標楷體" w:hint="eastAsia"/>
          <w:color w:val="000000" w:themeColor="text1"/>
        </w:rPr>
        <w:t>林滄敏  楊瓊瓔  簡東明  徐耀昌</w:t>
      </w:r>
    </w:p>
    <w:p w:rsidR="00D56511" w:rsidRPr="008D2007" w:rsidRDefault="00D56511" w:rsidP="00D56511">
      <w:pPr>
        <w:pStyle w:val="af6"/>
        <w:rPr>
          <w:rFonts w:ascii="標楷體" w:hAnsi="標楷體"/>
          <w:color w:val="000000" w:themeColor="text1"/>
        </w:rPr>
      </w:pPr>
      <w:r w:rsidRPr="008D2007">
        <w:rPr>
          <w:rFonts w:ascii="標楷體" w:hAnsi="標楷體"/>
          <w:color w:val="000000" w:themeColor="text1"/>
        </w:rPr>
        <w:t>決議：照案通過。</w:t>
      </w:r>
    </w:p>
    <w:p w:rsidR="005A46A6" w:rsidRPr="008D2007" w:rsidRDefault="00D56511" w:rsidP="005A46A6">
      <w:pPr>
        <w:pStyle w:val="af5"/>
        <w:ind w:left="665" w:hangingChars="200" w:hanging="665"/>
        <w:rPr>
          <w:rFonts w:ascii="標楷體" w:hAnsi="標楷體"/>
          <w:color w:val="000000" w:themeColor="text1"/>
        </w:rPr>
      </w:pPr>
      <w:r w:rsidRPr="008D2007">
        <w:rPr>
          <w:rFonts w:ascii="標楷體" w:hAnsi="標楷體" w:hint="eastAsia"/>
          <w:color w:val="000000" w:themeColor="text1"/>
        </w:rPr>
        <w:t>三、</w:t>
      </w:r>
      <w:r w:rsidR="005A46A6" w:rsidRPr="008D2007">
        <w:rPr>
          <w:rFonts w:ascii="標楷體" w:hAnsi="標楷體" w:hint="eastAsia"/>
          <w:color w:val="000000" w:themeColor="text1"/>
        </w:rPr>
        <w:t>國營事業因其兼具營利和公務特性，對於國營事業員工的表現，因其無需負擔成本風險，對於經營績效必須排除獨</w:t>
      </w:r>
      <w:proofErr w:type="gramStart"/>
      <w:r w:rsidR="005A46A6" w:rsidRPr="008D2007">
        <w:rPr>
          <w:rFonts w:ascii="標楷體" w:hAnsi="標楷體" w:hint="eastAsia"/>
          <w:color w:val="000000" w:themeColor="text1"/>
        </w:rPr>
        <w:t>佔</w:t>
      </w:r>
      <w:proofErr w:type="gramEnd"/>
      <w:r w:rsidR="005A46A6" w:rsidRPr="008D2007">
        <w:rPr>
          <w:rFonts w:ascii="標楷體" w:hAnsi="標楷體" w:hint="eastAsia"/>
          <w:color w:val="000000" w:themeColor="text1"/>
        </w:rPr>
        <w:t>、</w:t>
      </w:r>
      <w:proofErr w:type="gramStart"/>
      <w:r w:rsidR="005A46A6" w:rsidRPr="008D2007">
        <w:rPr>
          <w:rFonts w:ascii="標楷體" w:hAnsi="標楷體" w:hint="eastAsia"/>
          <w:color w:val="000000" w:themeColor="text1"/>
        </w:rPr>
        <w:t>寡佔</w:t>
      </w:r>
      <w:proofErr w:type="gramEnd"/>
      <w:r w:rsidR="005A46A6" w:rsidRPr="008D2007">
        <w:rPr>
          <w:rFonts w:ascii="標楷體" w:hAnsi="標楷體" w:hint="eastAsia"/>
          <w:color w:val="000000" w:themeColor="text1"/>
        </w:rPr>
        <w:t>之優</w:t>
      </w:r>
      <w:r w:rsidR="005A46A6" w:rsidRPr="008D2007">
        <w:rPr>
          <w:rFonts w:ascii="標楷體" w:hAnsi="標楷體" w:hint="eastAsia"/>
          <w:color w:val="000000" w:themeColor="text1"/>
        </w:rPr>
        <w:lastRenderedPageBreak/>
        <w:t>勢；對於其公務特性卻又保障員工工作的穩定，為此，其目前績效和考核制度存在諸多不符提升公司經營的限制因素，不符社會期待，不利公司長期發展，為此要求經濟部儘速針對經濟部所屬國營事業考核</w:t>
      </w:r>
      <w:r w:rsidR="004F177B" w:rsidRPr="008D2007">
        <w:rPr>
          <w:rFonts w:ascii="標楷體" w:hAnsi="標楷體" w:hint="eastAsia"/>
          <w:color w:val="000000" w:themeColor="text1"/>
        </w:rPr>
        <w:t>、</w:t>
      </w:r>
      <w:r w:rsidR="005A46A6" w:rsidRPr="008D2007">
        <w:rPr>
          <w:rFonts w:ascii="標楷體" w:hAnsi="標楷體" w:hint="eastAsia"/>
          <w:color w:val="000000" w:themeColor="text1"/>
        </w:rPr>
        <w:t>獎勵不應重複，並儘速整合提出修正案，以符民心</w:t>
      </w:r>
      <w:r w:rsidR="004F177B" w:rsidRPr="008D2007">
        <w:rPr>
          <w:rFonts w:ascii="標楷體" w:hAnsi="標楷體" w:hint="eastAsia"/>
          <w:color w:val="000000" w:themeColor="text1"/>
        </w:rPr>
        <w:t>，</w:t>
      </w:r>
      <w:r w:rsidR="005A46A6" w:rsidRPr="008D2007">
        <w:rPr>
          <w:rFonts w:ascii="標楷體" w:hAnsi="標楷體" w:hint="eastAsia"/>
          <w:color w:val="000000" w:themeColor="text1"/>
        </w:rPr>
        <w:t>健全公司發展。</w:t>
      </w:r>
    </w:p>
    <w:p w:rsidR="00D56511" w:rsidRPr="008D2007" w:rsidRDefault="00D56511" w:rsidP="00D56511">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00DB1532" w:rsidRPr="008D2007">
        <w:rPr>
          <w:rFonts w:ascii="標楷體" w:hAnsi="標楷體" w:hint="eastAsia"/>
          <w:color w:val="000000" w:themeColor="text1"/>
        </w:rPr>
        <w:t>林滄敏  廖國棟  黃昭順</w:t>
      </w:r>
      <w:r w:rsidRPr="008D2007">
        <w:rPr>
          <w:rFonts w:ascii="標楷體" w:hAnsi="標楷體" w:hint="eastAsia"/>
          <w:color w:val="000000" w:themeColor="text1"/>
        </w:rPr>
        <w:t xml:space="preserve">  李慶華</w:t>
      </w:r>
    </w:p>
    <w:p w:rsidR="00D56511" w:rsidRPr="008D2007" w:rsidRDefault="00D56511" w:rsidP="00D56511">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連署人：潘維剛</w:t>
      </w:r>
      <w:r w:rsidR="00DB1532" w:rsidRPr="008D2007">
        <w:rPr>
          <w:rFonts w:ascii="標楷體" w:hAnsi="標楷體" w:hint="eastAsia"/>
          <w:color w:val="000000" w:themeColor="text1"/>
        </w:rPr>
        <w:t xml:space="preserve">  楊瓊瓔  簡東明</w:t>
      </w:r>
      <w:r w:rsidR="007E5140" w:rsidRPr="008D2007">
        <w:rPr>
          <w:rFonts w:ascii="標楷體" w:hAnsi="標楷體" w:hint="eastAsia"/>
          <w:color w:val="000000" w:themeColor="text1"/>
        </w:rPr>
        <w:t xml:space="preserve">  徐耀昌</w:t>
      </w:r>
      <w:r w:rsidRPr="008D2007">
        <w:rPr>
          <w:rFonts w:ascii="標楷體" w:hAnsi="標楷體" w:hint="eastAsia"/>
          <w:color w:val="000000" w:themeColor="text1"/>
        </w:rPr>
        <w:t xml:space="preserve">  </w:t>
      </w:r>
      <w:r w:rsidR="00DB1532" w:rsidRPr="008D2007">
        <w:rPr>
          <w:rFonts w:ascii="標楷體" w:hAnsi="標楷體" w:hint="eastAsia"/>
          <w:color w:val="000000" w:themeColor="text1"/>
        </w:rPr>
        <w:t>吳育昇</w:t>
      </w:r>
    </w:p>
    <w:p w:rsidR="00D56511" w:rsidRPr="008D2007" w:rsidRDefault="00D56511" w:rsidP="00D56511">
      <w:pPr>
        <w:pStyle w:val="af6"/>
        <w:rPr>
          <w:rFonts w:ascii="標楷體" w:hAnsi="標楷體"/>
          <w:color w:val="000000" w:themeColor="text1"/>
        </w:rPr>
      </w:pPr>
      <w:r w:rsidRPr="008D2007">
        <w:rPr>
          <w:rFonts w:ascii="標楷體" w:hAnsi="標楷體"/>
          <w:color w:val="000000" w:themeColor="text1"/>
        </w:rPr>
        <w:t>決議：照案通過。</w:t>
      </w:r>
    </w:p>
    <w:p w:rsidR="00AB3E80" w:rsidRPr="008D2007" w:rsidRDefault="00AB3E80" w:rsidP="00AB3E80">
      <w:pPr>
        <w:pStyle w:val="af5"/>
        <w:ind w:left="498" w:hangingChars="150" w:hanging="498"/>
        <w:rPr>
          <w:rFonts w:ascii="標楷體" w:hAnsi="標楷體"/>
          <w:color w:val="000000" w:themeColor="text1"/>
        </w:rPr>
      </w:pPr>
      <w:r w:rsidRPr="008D2007">
        <w:rPr>
          <w:rFonts w:ascii="標楷體" w:hAnsi="標楷體" w:hint="eastAsia"/>
          <w:color w:val="000000" w:themeColor="text1"/>
        </w:rPr>
        <w:t>四、</w:t>
      </w:r>
      <w:r w:rsidR="00AA1916" w:rsidRPr="008D2007">
        <w:rPr>
          <w:rFonts w:ascii="標楷體" w:hAnsi="標楷體" w:hint="eastAsia"/>
          <w:color w:val="000000" w:themeColor="text1"/>
        </w:rPr>
        <w:t>針對經濟部所屬事業經營績效獎金制度亂</w:t>
      </w:r>
      <w:proofErr w:type="gramStart"/>
      <w:r w:rsidR="00AA1916" w:rsidRPr="008D2007">
        <w:rPr>
          <w:rFonts w:ascii="標楷體" w:hAnsi="標楷體" w:hint="eastAsia"/>
          <w:color w:val="000000" w:themeColor="text1"/>
        </w:rPr>
        <w:t>象</w:t>
      </w:r>
      <w:proofErr w:type="gramEnd"/>
      <w:r w:rsidR="00AA1916" w:rsidRPr="008D2007">
        <w:rPr>
          <w:rFonts w:ascii="標楷體" w:hAnsi="標楷體" w:hint="eastAsia"/>
          <w:color w:val="000000" w:themeColor="text1"/>
        </w:rPr>
        <w:t>頻頻，除有不當預先借支外，另就績效獎金部分，審計部多次提出有「經營效能難以認定，提報影響盈餘政策性因素未盡嚴謹，績效考評制度未</w:t>
      </w:r>
      <w:proofErr w:type="gramStart"/>
      <w:r w:rsidR="00AA1916" w:rsidRPr="008D2007">
        <w:rPr>
          <w:rFonts w:ascii="標楷體" w:hAnsi="標楷體" w:hint="eastAsia"/>
          <w:color w:val="000000" w:themeColor="text1"/>
        </w:rPr>
        <w:t>臻</w:t>
      </w:r>
      <w:proofErr w:type="gramEnd"/>
      <w:r w:rsidR="00AA1916" w:rsidRPr="008D2007">
        <w:rPr>
          <w:rFonts w:ascii="標楷體" w:hAnsi="標楷體" w:hint="eastAsia"/>
          <w:color w:val="000000" w:themeColor="text1"/>
        </w:rPr>
        <w:t>完備」</w:t>
      </w:r>
      <w:r w:rsidR="00FE1E8C" w:rsidRPr="008D2007">
        <w:rPr>
          <w:rFonts w:ascii="標楷體" w:hAnsi="標楷體" w:hint="eastAsia"/>
          <w:color w:val="000000" w:themeColor="text1"/>
        </w:rPr>
        <w:t>、</w:t>
      </w:r>
      <w:r w:rsidR="00AA1916" w:rsidRPr="008D2007">
        <w:rPr>
          <w:rFonts w:ascii="標楷體" w:hAnsi="標楷體" w:hint="eastAsia"/>
          <w:color w:val="000000" w:themeColor="text1"/>
        </w:rPr>
        <w:t>「經營虧損仍核發績效獎金，</w:t>
      </w:r>
      <w:proofErr w:type="gramStart"/>
      <w:r w:rsidR="00AA1916" w:rsidRPr="008D2007">
        <w:rPr>
          <w:rFonts w:ascii="標楷體" w:hAnsi="標楷體" w:hint="eastAsia"/>
          <w:color w:val="000000" w:themeColor="text1"/>
        </w:rPr>
        <w:t>迭遭各界</w:t>
      </w:r>
      <w:proofErr w:type="gramEnd"/>
      <w:r w:rsidR="00AA1916" w:rsidRPr="008D2007">
        <w:rPr>
          <w:rFonts w:ascii="標楷體" w:hAnsi="標楷體" w:hint="eastAsia"/>
          <w:color w:val="000000" w:themeColor="text1"/>
        </w:rPr>
        <w:t>質疑」等缺失，監察院糾正亦指出有「寬</w:t>
      </w:r>
      <w:proofErr w:type="gramStart"/>
      <w:r w:rsidR="00AA1916" w:rsidRPr="008D2007">
        <w:rPr>
          <w:rFonts w:ascii="標楷體" w:hAnsi="標楷體" w:hint="eastAsia"/>
          <w:color w:val="000000" w:themeColor="text1"/>
        </w:rPr>
        <w:t>濫粗算</w:t>
      </w:r>
      <w:proofErr w:type="gramEnd"/>
      <w:r w:rsidR="00AA1916" w:rsidRPr="008D2007">
        <w:rPr>
          <w:rFonts w:ascii="標楷體" w:hAnsi="標楷體" w:hint="eastAsia"/>
          <w:color w:val="000000" w:themeColor="text1"/>
        </w:rPr>
        <w:t>影響盈餘之政策因素，致近年績效獎金仍按上限或接近上限列之，顯非合理妥適」；</w:t>
      </w:r>
      <w:proofErr w:type="gramStart"/>
      <w:r w:rsidR="00AA1916" w:rsidRPr="008D2007">
        <w:rPr>
          <w:rFonts w:ascii="標楷體" w:hAnsi="標楷體" w:hint="eastAsia"/>
          <w:color w:val="000000" w:themeColor="text1"/>
        </w:rPr>
        <w:t>爰</w:t>
      </w:r>
      <w:proofErr w:type="gramEnd"/>
      <w:r w:rsidR="00AA1916" w:rsidRPr="008D2007">
        <w:rPr>
          <w:rFonts w:ascii="標楷體" w:hAnsi="標楷體" w:hint="eastAsia"/>
          <w:color w:val="000000" w:themeColor="text1"/>
        </w:rPr>
        <w:t>此，要求經濟部應即通盤</w:t>
      </w:r>
      <w:r w:rsidR="00FE1E8C" w:rsidRPr="008D2007">
        <w:rPr>
          <w:rFonts w:ascii="標楷體" w:hAnsi="標楷體" w:hint="eastAsia"/>
          <w:color w:val="000000" w:themeColor="text1"/>
        </w:rPr>
        <w:t>檢討經營績效獎金制度</w:t>
      </w:r>
      <w:r w:rsidR="00AA1916" w:rsidRPr="008D2007">
        <w:rPr>
          <w:rFonts w:ascii="標楷體" w:hAnsi="標楷體" w:hint="eastAsia"/>
          <w:color w:val="000000" w:themeColor="text1"/>
        </w:rPr>
        <w:t>，</w:t>
      </w:r>
      <w:r w:rsidR="00FE1E8C" w:rsidRPr="008D2007">
        <w:rPr>
          <w:rFonts w:ascii="標楷體" w:hAnsi="標楷體" w:hint="eastAsia"/>
          <w:color w:val="000000" w:themeColor="text1"/>
        </w:rPr>
        <w:t>並針對經營績效獎金中「績效獎金」之存廢，考核獎金及績效獎金制度之修正或整</w:t>
      </w:r>
      <w:proofErr w:type="gramStart"/>
      <w:r w:rsidR="00FE1E8C" w:rsidRPr="008D2007">
        <w:rPr>
          <w:rFonts w:ascii="標楷體" w:hAnsi="標楷體" w:hint="eastAsia"/>
          <w:color w:val="000000" w:themeColor="text1"/>
        </w:rPr>
        <w:t>併</w:t>
      </w:r>
      <w:proofErr w:type="gramEnd"/>
      <w:r w:rsidR="00FE1E8C" w:rsidRPr="008D2007">
        <w:rPr>
          <w:rFonts w:ascii="標楷體" w:hAnsi="標楷體" w:hint="eastAsia"/>
          <w:color w:val="000000" w:themeColor="text1"/>
        </w:rPr>
        <w:t>，於</w:t>
      </w:r>
      <w:r w:rsidR="00D17E64" w:rsidRPr="008D2007">
        <w:rPr>
          <w:rFonts w:ascii="標楷體" w:hAnsi="標楷體" w:hint="eastAsia"/>
          <w:color w:val="000000" w:themeColor="text1"/>
        </w:rPr>
        <w:t>2</w:t>
      </w:r>
      <w:r w:rsidR="00FE1E8C" w:rsidRPr="008D2007">
        <w:rPr>
          <w:rFonts w:ascii="標楷體" w:hAnsi="標楷體" w:hint="eastAsia"/>
          <w:color w:val="000000" w:themeColor="text1"/>
        </w:rPr>
        <w:t>個月內提出專案檢討報告送立法院經濟委員會</w:t>
      </w:r>
      <w:r w:rsidRPr="008D2007">
        <w:rPr>
          <w:rFonts w:ascii="標楷體" w:hAnsi="標楷體" w:hint="eastAsia"/>
          <w:color w:val="000000" w:themeColor="text1"/>
        </w:rPr>
        <w:t>。</w:t>
      </w:r>
    </w:p>
    <w:p w:rsidR="00AB3E80" w:rsidRPr="008D2007" w:rsidRDefault="00AB3E80" w:rsidP="00AB3E80">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00FE1E8C" w:rsidRPr="008D2007">
        <w:rPr>
          <w:rFonts w:ascii="標楷體" w:hAnsi="標楷體" w:hint="eastAsia"/>
          <w:color w:val="000000" w:themeColor="text1"/>
        </w:rPr>
        <w:t>蘇震清  林岱樺  黃偉哲  陳明文  高志鵬</w:t>
      </w:r>
    </w:p>
    <w:p w:rsidR="00AB3E80" w:rsidRPr="008D2007" w:rsidRDefault="00AB3E80" w:rsidP="00AB3E80">
      <w:pPr>
        <w:pStyle w:val="af6"/>
        <w:rPr>
          <w:rFonts w:ascii="標楷體" w:hAnsi="標楷體"/>
          <w:color w:val="000000" w:themeColor="text1"/>
        </w:rPr>
      </w:pPr>
      <w:r w:rsidRPr="008D2007">
        <w:rPr>
          <w:rFonts w:ascii="標楷體" w:hAnsi="標楷體"/>
          <w:color w:val="000000" w:themeColor="text1"/>
        </w:rPr>
        <w:t>決議：照案通過。</w:t>
      </w:r>
    </w:p>
    <w:p w:rsidR="00AB3E80" w:rsidRPr="008D2007" w:rsidRDefault="00AB3E80" w:rsidP="00AB3E80">
      <w:pPr>
        <w:pStyle w:val="af5"/>
        <w:ind w:left="665" w:hangingChars="200" w:hanging="665"/>
        <w:rPr>
          <w:rFonts w:ascii="標楷體" w:hAnsi="標楷體"/>
          <w:color w:val="000000" w:themeColor="text1"/>
        </w:rPr>
      </w:pPr>
      <w:r w:rsidRPr="008D2007">
        <w:rPr>
          <w:rFonts w:ascii="標楷體" w:hAnsi="標楷體" w:hint="eastAsia"/>
          <w:color w:val="000000" w:themeColor="text1"/>
        </w:rPr>
        <w:t>五、</w:t>
      </w:r>
      <w:proofErr w:type="gramStart"/>
      <w:r w:rsidR="004F177B" w:rsidRPr="008D2007">
        <w:rPr>
          <w:rFonts w:ascii="標楷體" w:hAnsi="標楷體" w:hint="eastAsia"/>
          <w:color w:val="000000" w:themeColor="text1"/>
        </w:rPr>
        <w:t>鑑</w:t>
      </w:r>
      <w:proofErr w:type="gramEnd"/>
      <w:r w:rsidR="004F177B" w:rsidRPr="008D2007">
        <w:rPr>
          <w:rFonts w:ascii="標楷體" w:hAnsi="標楷體" w:hint="eastAsia"/>
          <w:color w:val="000000" w:themeColor="text1"/>
        </w:rPr>
        <w:t>於全國原住民地區自來水供水率仍低落（未及33％），</w:t>
      </w:r>
      <w:proofErr w:type="gramStart"/>
      <w:r w:rsidR="004F177B" w:rsidRPr="008D2007">
        <w:rPr>
          <w:rFonts w:ascii="標楷體" w:hAnsi="標楷體" w:hint="eastAsia"/>
          <w:color w:val="000000" w:themeColor="text1"/>
        </w:rPr>
        <w:t>爰</w:t>
      </w:r>
      <w:proofErr w:type="gramEnd"/>
      <w:r w:rsidR="004F177B" w:rsidRPr="008D2007">
        <w:rPr>
          <w:rFonts w:ascii="標楷體" w:hAnsi="標楷體" w:hint="eastAsia"/>
          <w:color w:val="000000" w:themeColor="text1"/>
        </w:rPr>
        <w:t>此</w:t>
      </w:r>
      <w:r w:rsidR="00D61478" w:rsidRPr="008D2007">
        <w:rPr>
          <w:rFonts w:ascii="標楷體" w:hAnsi="標楷體" w:hint="eastAsia"/>
          <w:color w:val="000000" w:themeColor="text1"/>
        </w:rPr>
        <w:t>建請</w:t>
      </w:r>
      <w:r w:rsidR="004F177B" w:rsidRPr="008D2007">
        <w:rPr>
          <w:rFonts w:ascii="標楷體" w:hAnsi="標楷體" w:hint="eastAsia"/>
          <w:color w:val="000000" w:themeColor="text1"/>
        </w:rPr>
        <w:t>經濟部水利署、台灣自來水公司於2年內，將原住民地區自來水供水率提升至60％以上</w:t>
      </w:r>
      <w:r w:rsidRPr="008D2007">
        <w:rPr>
          <w:rFonts w:ascii="標楷體" w:hAnsi="標楷體" w:hint="eastAsia"/>
          <w:color w:val="000000" w:themeColor="text1"/>
        </w:rPr>
        <w:t>。</w:t>
      </w:r>
    </w:p>
    <w:p w:rsidR="00AB3E80" w:rsidRPr="008D2007" w:rsidRDefault="00AB3E80" w:rsidP="00AB3E80">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00886843" w:rsidRPr="008D2007">
        <w:rPr>
          <w:rFonts w:ascii="標楷體" w:hAnsi="標楷體" w:hint="eastAsia"/>
          <w:color w:val="000000" w:themeColor="text1"/>
        </w:rPr>
        <w:t>簡東明  蘇震清</w:t>
      </w:r>
    </w:p>
    <w:p w:rsidR="00AB3E80" w:rsidRPr="008D2007" w:rsidRDefault="00AB3E80" w:rsidP="00AB3E80">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w:t>
      </w:r>
      <w:r w:rsidR="00886843" w:rsidRPr="008D2007">
        <w:rPr>
          <w:rFonts w:ascii="標楷體" w:hAnsi="標楷體" w:hint="eastAsia"/>
          <w:color w:val="000000" w:themeColor="text1"/>
        </w:rPr>
        <w:t>徐耀昌  楊瓊瓔  廖國棟</w:t>
      </w:r>
    </w:p>
    <w:p w:rsidR="00AB3E80" w:rsidRPr="008D2007" w:rsidRDefault="00AB3E80" w:rsidP="00AB3E80">
      <w:pPr>
        <w:pStyle w:val="af6"/>
        <w:rPr>
          <w:rFonts w:ascii="標楷體" w:hAnsi="標楷體"/>
          <w:color w:val="000000" w:themeColor="text1"/>
        </w:rPr>
      </w:pPr>
      <w:r w:rsidRPr="008D2007">
        <w:rPr>
          <w:rFonts w:ascii="標楷體" w:hAnsi="標楷體"/>
          <w:color w:val="000000" w:themeColor="text1"/>
        </w:rPr>
        <w:t>決議：照案通過。</w:t>
      </w:r>
    </w:p>
    <w:p w:rsidR="00AB3E80" w:rsidRPr="008D2007" w:rsidRDefault="00AB3E80" w:rsidP="00AB3E80">
      <w:pPr>
        <w:pStyle w:val="af5"/>
        <w:ind w:left="665" w:hangingChars="200" w:hanging="665"/>
        <w:rPr>
          <w:rFonts w:ascii="標楷體" w:hAnsi="標楷體"/>
          <w:color w:val="000000" w:themeColor="text1"/>
        </w:rPr>
      </w:pPr>
      <w:r w:rsidRPr="008D2007">
        <w:rPr>
          <w:rFonts w:ascii="標楷體" w:hAnsi="標楷體" w:hint="eastAsia"/>
          <w:color w:val="000000" w:themeColor="text1"/>
        </w:rPr>
        <w:t>六、</w:t>
      </w:r>
      <w:r w:rsidR="006A5351" w:rsidRPr="008D2007">
        <w:rPr>
          <w:rFonts w:ascii="標楷體" w:hAnsi="標楷體" w:hint="eastAsia"/>
          <w:color w:val="000000" w:themeColor="text1"/>
        </w:rPr>
        <w:t>有</w:t>
      </w:r>
      <w:proofErr w:type="gramStart"/>
      <w:r w:rsidR="006A5351" w:rsidRPr="008D2007">
        <w:rPr>
          <w:rFonts w:ascii="標楷體" w:hAnsi="標楷體" w:hint="eastAsia"/>
          <w:color w:val="000000" w:themeColor="text1"/>
        </w:rPr>
        <w:t>鑑</w:t>
      </w:r>
      <w:proofErr w:type="gramEnd"/>
      <w:r w:rsidR="006A5351" w:rsidRPr="008D2007">
        <w:rPr>
          <w:rFonts w:ascii="標楷體" w:hAnsi="標楷體" w:hint="eastAsia"/>
          <w:color w:val="000000" w:themeColor="text1"/>
        </w:rPr>
        <w:t>於近3年來核四重大疏失層出不窮，例如2010年5月，核四廠人員使用雞毛</w:t>
      </w:r>
      <w:proofErr w:type="gramStart"/>
      <w:r w:rsidR="006A5351" w:rsidRPr="008D2007">
        <w:rPr>
          <w:rFonts w:ascii="標楷體" w:hAnsi="標楷體" w:hint="eastAsia"/>
          <w:color w:val="000000" w:themeColor="text1"/>
        </w:rPr>
        <w:t>撢子清電盤</w:t>
      </w:r>
      <w:proofErr w:type="gramEnd"/>
      <w:r w:rsidR="006A5351" w:rsidRPr="008D2007">
        <w:rPr>
          <w:rFonts w:ascii="標楷體" w:hAnsi="標楷體" w:hint="eastAsia"/>
          <w:color w:val="000000" w:themeColor="text1"/>
        </w:rPr>
        <w:t>不當，產生靜電導致變阻器(MOV)燒損，主控室電路設備爆炸短路。此一事件突顯出核四廠人員對於廠房</w:t>
      </w:r>
      <w:r w:rsidR="006A5351" w:rsidRPr="008D2007">
        <w:rPr>
          <w:rFonts w:ascii="標楷體" w:hAnsi="標楷體" w:hint="eastAsia"/>
          <w:color w:val="000000" w:themeColor="text1"/>
        </w:rPr>
        <w:lastRenderedPageBreak/>
        <w:t>設備運作及維護之常識及危機意識有所不足，進而令社會大眾對於核四員工素質之優劣亦有所憂慮。</w:t>
      </w:r>
      <w:proofErr w:type="gramStart"/>
      <w:r w:rsidR="006A5351" w:rsidRPr="008D2007">
        <w:rPr>
          <w:rFonts w:ascii="標楷體" w:hAnsi="標楷體" w:hint="eastAsia"/>
          <w:color w:val="000000" w:themeColor="text1"/>
        </w:rPr>
        <w:t>爰</w:t>
      </w:r>
      <w:proofErr w:type="gramEnd"/>
      <w:r w:rsidR="006A5351" w:rsidRPr="008D2007">
        <w:rPr>
          <w:rFonts w:ascii="標楷體" w:hAnsi="標楷體" w:hint="eastAsia"/>
          <w:color w:val="000000" w:themeColor="text1"/>
        </w:rPr>
        <w:t>要求核四應加強員工基本常識教育，</w:t>
      </w:r>
      <w:proofErr w:type="gramStart"/>
      <w:r w:rsidR="006A5351" w:rsidRPr="008D2007">
        <w:rPr>
          <w:rFonts w:ascii="標楷體" w:hAnsi="標楷體" w:hint="eastAsia"/>
          <w:color w:val="000000" w:themeColor="text1"/>
        </w:rPr>
        <w:t>俾</w:t>
      </w:r>
      <w:proofErr w:type="gramEnd"/>
      <w:r w:rsidR="006A5351" w:rsidRPr="008D2007">
        <w:rPr>
          <w:rFonts w:ascii="標楷體" w:hAnsi="標楷體" w:hint="eastAsia"/>
          <w:color w:val="000000" w:themeColor="text1"/>
        </w:rPr>
        <w:t>維護我國核能安全。</w:t>
      </w:r>
    </w:p>
    <w:p w:rsidR="00AB3E80" w:rsidRPr="008D2007" w:rsidRDefault="00AB3E80" w:rsidP="00AB3E80">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00AC0562" w:rsidRPr="008D2007">
        <w:rPr>
          <w:rFonts w:ascii="標楷體" w:hAnsi="標楷體" w:hint="eastAsia"/>
          <w:color w:val="000000" w:themeColor="text1"/>
        </w:rPr>
        <w:t>潘維剛</w:t>
      </w:r>
      <w:r w:rsidR="0001334F" w:rsidRPr="008D2007">
        <w:rPr>
          <w:rFonts w:ascii="標楷體" w:hAnsi="標楷體" w:hint="eastAsia"/>
          <w:color w:val="000000" w:themeColor="text1"/>
        </w:rPr>
        <w:t xml:space="preserve">  李慶華  廖國棟</w:t>
      </w:r>
    </w:p>
    <w:p w:rsidR="00AB3E80" w:rsidRPr="008D2007" w:rsidRDefault="00AB3E80" w:rsidP="00AB3E80">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w:t>
      </w:r>
      <w:r w:rsidR="00AC0562" w:rsidRPr="008D2007">
        <w:rPr>
          <w:rFonts w:ascii="標楷體" w:hAnsi="標楷體" w:hint="eastAsia"/>
          <w:color w:val="000000" w:themeColor="text1"/>
        </w:rPr>
        <w:t>黃昭順</w:t>
      </w:r>
      <w:r w:rsidRPr="008D2007">
        <w:rPr>
          <w:rFonts w:ascii="標楷體" w:hAnsi="標楷體" w:hint="eastAsia"/>
          <w:color w:val="000000" w:themeColor="text1"/>
        </w:rPr>
        <w:t xml:space="preserve">  </w:t>
      </w:r>
      <w:r w:rsidR="00AC0562" w:rsidRPr="008D2007">
        <w:rPr>
          <w:rFonts w:ascii="標楷體" w:hAnsi="標楷體" w:hint="eastAsia"/>
          <w:color w:val="000000" w:themeColor="text1"/>
        </w:rPr>
        <w:t>蘇震清  邱文彥</w:t>
      </w:r>
      <w:r w:rsidR="006A5351" w:rsidRPr="008D2007">
        <w:rPr>
          <w:rFonts w:ascii="標楷體" w:hAnsi="標楷體" w:hint="eastAsia"/>
          <w:color w:val="000000" w:themeColor="text1"/>
        </w:rPr>
        <w:t xml:space="preserve">  李貴敏  陳鎮湘</w:t>
      </w:r>
    </w:p>
    <w:p w:rsidR="00AB3E80" w:rsidRPr="008D2007" w:rsidRDefault="00AB3E80" w:rsidP="00AB3E80">
      <w:pPr>
        <w:pStyle w:val="af6"/>
        <w:rPr>
          <w:rFonts w:ascii="標楷體" w:hAnsi="標楷體"/>
          <w:color w:val="000000" w:themeColor="text1"/>
        </w:rPr>
      </w:pPr>
      <w:r w:rsidRPr="008D2007">
        <w:rPr>
          <w:rFonts w:ascii="標楷體" w:hAnsi="標楷體"/>
          <w:color w:val="000000" w:themeColor="text1"/>
        </w:rPr>
        <w:t>決議：照案通過。</w:t>
      </w:r>
    </w:p>
    <w:p w:rsidR="00AB3E80" w:rsidRPr="008D2007" w:rsidRDefault="00AB3E80" w:rsidP="00AB3E80">
      <w:pPr>
        <w:pStyle w:val="af5"/>
        <w:ind w:left="498" w:hangingChars="150" w:hanging="498"/>
        <w:rPr>
          <w:rFonts w:ascii="標楷體" w:hAnsi="標楷體"/>
          <w:color w:val="000000" w:themeColor="text1"/>
        </w:rPr>
      </w:pPr>
      <w:r w:rsidRPr="008D2007">
        <w:rPr>
          <w:rFonts w:ascii="標楷體" w:hAnsi="標楷體" w:hint="eastAsia"/>
          <w:color w:val="000000" w:themeColor="text1"/>
        </w:rPr>
        <w:t>七、</w:t>
      </w:r>
      <w:r w:rsidR="006A5351" w:rsidRPr="008D2007">
        <w:rPr>
          <w:rFonts w:ascii="標楷體" w:hAnsi="標楷體" w:hint="eastAsia"/>
          <w:color w:val="000000" w:themeColor="text1"/>
        </w:rPr>
        <w:t>台電</w:t>
      </w:r>
      <w:r w:rsidR="00AC0562" w:rsidRPr="008D2007">
        <w:rPr>
          <w:rFonts w:ascii="標楷體" w:hAnsi="標楷體" w:hint="eastAsia"/>
          <w:color w:val="000000" w:themeColor="text1"/>
        </w:rPr>
        <w:t>核四廠興建過程之設計、施工與材料等，與過去原規劃已顯有不同，許多層面之風險或已超過最高限度一千萬之</w:t>
      </w:r>
      <w:proofErr w:type="gramStart"/>
      <w:r w:rsidR="00AC0562" w:rsidRPr="008D2007">
        <w:rPr>
          <w:rFonts w:ascii="標楷體" w:hAnsi="標楷體" w:hint="eastAsia"/>
          <w:color w:val="000000" w:themeColor="text1"/>
        </w:rPr>
        <w:t>一</w:t>
      </w:r>
      <w:proofErr w:type="gramEnd"/>
      <w:r w:rsidR="00AC0562" w:rsidRPr="008D2007">
        <w:rPr>
          <w:rFonts w:ascii="標楷體" w:hAnsi="標楷體" w:hint="eastAsia"/>
          <w:color w:val="000000" w:themeColor="text1"/>
        </w:rPr>
        <w:t>的規範，為維護國人生命財產安全，</w:t>
      </w:r>
      <w:r w:rsidR="0001334F" w:rsidRPr="008D2007">
        <w:rPr>
          <w:rFonts w:ascii="標楷體" w:hAnsi="標楷體" w:hint="eastAsia"/>
          <w:color w:val="000000" w:themeColor="text1"/>
        </w:rPr>
        <w:t>經濟部</w:t>
      </w:r>
      <w:r w:rsidR="00AC0562" w:rsidRPr="008D2007">
        <w:rPr>
          <w:rFonts w:ascii="標楷體" w:hAnsi="標楷體" w:hint="eastAsia"/>
          <w:color w:val="000000" w:themeColor="text1"/>
        </w:rPr>
        <w:t>有必要廣邀各界專業人士對核四廠之安全，</w:t>
      </w:r>
      <w:r w:rsidR="0001334F" w:rsidRPr="008D2007">
        <w:rPr>
          <w:rFonts w:ascii="標楷體" w:hAnsi="標楷體" w:hint="eastAsia"/>
          <w:color w:val="000000" w:themeColor="text1"/>
        </w:rPr>
        <w:t>重新進行</w:t>
      </w:r>
      <w:r w:rsidR="00AC0562" w:rsidRPr="008D2007">
        <w:rPr>
          <w:rFonts w:ascii="標楷體" w:hAnsi="標楷體" w:hint="eastAsia"/>
          <w:color w:val="000000" w:themeColor="text1"/>
        </w:rPr>
        <w:t>「</w:t>
      </w:r>
      <w:r w:rsidR="00F60B21" w:rsidRPr="008D2007">
        <w:rPr>
          <w:rFonts w:ascii="標楷體" w:hAnsi="標楷體" w:hint="eastAsia"/>
          <w:color w:val="000000" w:themeColor="text1"/>
        </w:rPr>
        <w:t>安全</w:t>
      </w:r>
      <w:r w:rsidR="00AC0562" w:rsidRPr="008D2007">
        <w:rPr>
          <w:rFonts w:ascii="標楷體" w:hAnsi="標楷體" w:hint="eastAsia"/>
          <w:color w:val="000000" w:themeColor="text1"/>
        </w:rPr>
        <w:t>風險分析評估」</w:t>
      </w:r>
      <w:r w:rsidR="0001334F" w:rsidRPr="008D2007">
        <w:rPr>
          <w:rFonts w:ascii="標楷體" w:hAnsi="標楷體" w:hint="eastAsia"/>
          <w:color w:val="000000" w:themeColor="text1"/>
        </w:rPr>
        <w:t>，並於102年底前完成評估</w:t>
      </w:r>
      <w:r w:rsidRPr="008D2007">
        <w:rPr>
          <w:rFonts w:ascii="標楷體" w:hAnsi="標楷體" w:hint="eastAsia"/>
          <w:color w:val="000000" w:themeColor="text1"/>
        </w:rPr>
        <w:t>。</w:t>
      </w:r>
    </w:p>
    <w:p w:rsidR="00AB3E80" w:rsidRPr="008D2007" w:rsidRDefault="00AB3E80" w:rsidP="00AB3E80">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00AC0562" w:rsidRPr="008D2007">
        <w:rPr>
          <w:rFonts w:ascii="標楷體" w:hAnsi="標楷體" w:hint="eastAsia"/>
          <w:color w:val="000000" w:themeColor="text1"/>
        </w:rPr>
        <w:t>陳明文</w:t>
      </w:r>
      <w:r w:rsidRPr="008D2007">
        <w:rPr>
          <w:rFonts w:ascii="標楷體" w:hAnsi="標楷體" w:hint="eastAsia"/>
          <w:color w:val="000000" w:themeColor="text1"/>
        </w:rPr>
        <w:t xml:space="preserve"> </w:t>
      </w:r>
    </w:p>
    <w:p w:rsidR="00AB3E80" w:rsidRPr="008D2007" w:rsidRDefault="00AB3E80" w:rsidP="00AB3E80">
      <w:pPr>
        <w:pStyle w:val="af4"/>
        <w:spacing w:line="480" w:lineRule="exact"/>
        <w:ind w:rightChars="150" w:right="498"/>
        <w:jc w:val="both"/>
        <w:rPr>
          <w:rFonts w:ascii="標楷體" w:hAnsi="標楷體"/>
          <w:color w:val="000000" w:themeColor="text1"/>
        </w:rPr>
      </w:pPr>
      <w:r w:rsidRPr="008D2007">
        <w:rPr>
          <w:rFonts w:ascii="標楷體" w:hAnsi="標楷體" w:hint="eastAsia"/>
          <w:color w:val="000000" w:themeColor="text1"/>
        </w:rPr>
        <w:t>連署人：</w:t>
      </w:r>
      <w:r w:rsidR="00AC0562" w:rsidRPr="008D2007">
        <w:rPr>
          <w:rFonts w:ascii="標楷體" w:hAnsi="標楷體" w:hint="eastAsia"/>
          <w:color w:val="000000" w:themeColor="text1"/>
        </w:rPr>
        <w:t>蘇震清  高志鵬</w:t>
      </w:r>
      <w:r w:rsidR="0001334F" w:rsidRPr="008D2007">
        <w:rPr>
          <w:rFonts w:ascii="標楷體" w:hAnsi="標楷體" w:hint="eastAsia"/>
          <w:color w:val="000000" w:themeColor="text1"/>
        </w:rPr>
        <w:t xml:space="preserve">  李慶華</w:t>
      </w:r>
      <w:r w:rsidRPr="008D2007">
        <w:rPr>
          <w:rFonts w:ascii="標楷體" w:hAnsi="標楷體" w:hint="eastAsia"/>
          <w:color w:val="000000" w:themeColor="text1"/>
        </w:rPr>
        <w:t xml:space="preserve">  </w:t>
      </w:r>
      <w:r w:rsidR="0001334F" w:rsidRPr="008D2007">
        <w:rPr>
          <w:rFonts w:ascii="標楷體" w:hAnsi="標楷體" w:hint="eastAsia"/>
          <w:color w:val="000000" w:themeColor="text1"/>
        </w:rPr>
        <w:t xml:space="preserve">潘維剛  </w:t>
      </w:r>
      <w:r w:rsidR="00AC0562" w:rsidRPr="008D2007">
        <w:rPr>
          <w:rFonts w:ascii="標楷體" w:hAnsi="標楷體" w:hint="eastAsia"/>
          <w:color w:val="000000" w:themeColor="text1"/>
        </w:rPr>
        <w:t>田秋</w:t>
      </w:r>
      <w:proofErr w:type="gramStart"/>
      <w:r w:rsidR="00AC0562" w:rsidRPr="008D2007">
        <w:rPr>
          <w:rFonts w:ascii="標楷體" w:hAnsi="標楷體" w:hint="eastAsia"/>
          <w:color w:val="000000" w:themeColor="text1"/>
        </w:rPr>
        <w:t>堇</w:t>
      </w:r>
      <w:proofErr w:type="gramEnd"/>
    </w:p>
    <w:p w:rsidR="00AB3E80" w:rsidRPr="008D2007" w:rsidRDefault="00AB3E80" w:rsidP="00AB3E80">
      <w:pPr>
        <w:pStyle w:val="af6"/>
        <w:rPr>
          <w:rFonts w:ascii="標楷體" w:hAnsi="標楷體"/>
          <w:color w:val="000000" w:themeColor="text1"/>
        </w:rPr>
      </w:pPr>
      <w:r w:rsidRPr="008D2007">
        <w:rPr>
          <w:rFonts w:ascii="標楷體" w:hAnsi="標楷體"/>
          <w:color w:val="000000" w:themeColor="text1"/>
        </w:rPr>
        <w:t>決議：照案通過。</w:t>
      </w:r>
    </w:p>
    <w:p w:rsidR="00AB3E80" w:rsidRPr="008D2007" w:rsidRDefault="00AB3E80" w:rsidP="00AB3E80">
      <w:pPr>
        <w:pStyle w:val="af5"/>
        <w:ind w:left="665" w:hangingChars="200" w:hanging="665"/>
        <w:rPr>
          <w:rFonts w:ascii="標楷體" w:hAnsi="標楷體"/>
          <w:color w:val="000000" w:themeColor="text1"/>
        </w:rPr>
      </w:pPr>
      <w:r w:rsidRPr="008D2007">
        <w:rPr>
          <w:rFonts w:ascii="標楷體" w:hAnsi="標楷體" w:hint="eastAsia"/>
          <w:color w:val="000000" w:themeColor="text1"/>
        </w:rPr>
        <w:t>八、</w:t>
      </w:r>
      <w:r w:rsidR="006A5351" w:rsidRPr="008D2007">
        <w:rPr>
          <w:rFonts w:ascii="標楷體" w:hAnsi="標楷體" w:hint="eastAsia"/>
          <w:color w:val="000000" w:themeColor="text1"/>
        </w:rPr>
        <w:t>有</w:t>
      </w:r>
      <w:proofErr w:type="gramStart"/>
      <w:r w:rsidR="006A5351" w:rsidRPr="008D2007">
        <w:rPr>
          <w:rFonts w:ascii="標楷體" w:hAnsi="標楷體" w:hint="eastAsia"/>
          <w:color w:val="000000" w:themeColor="text1"/>
        </w:rPr>
        <w:t>鑑</w:t>
      </w:r>
      <w:proofErr w:type="gramEnd"/>
      <w:r w:rsidR="006A5351" w:rsidRPr="008D2007">
        <w:rPr>
          <w:rFonts w:ascii="標楷體" w:hAnsi="標楷體" w:hint="eastAsia"/>
          <w:color w:val="000000" w:themeColor="text1"/>
        </w:rPr>
        <w:t>於台電核四廠缺失重大重重，續建與廢建之聲浪不斷，為確保核四之安全性，</w:t>
      </w:r>
      <w:proofErr w:type="gramStart"/>
      <w:r w:rsidR="006A5351" w:rsidRPr="008D2007">
        <w:rPr>
          <w:rFonts w:ascii="標楷體" w:hAnsi="標楷體" w:hint="eastAsia"/>
          <w:color w:val="000000" w:themeColor="text1"/>
        </w:rPr>
        <w:t>爰</w:t>
      </w:r>
      <w:proofErr w:type="gramEnd"/>
      <w:r w:rsidR="006A5351" w:rsidRPr="008D2007">
        <w:rPr>
          <w:rFonts w:ascii="標楷體" w:hAnsi="標楷體" w:hint="eastAsia"/>
          <w:color w:val="000000" w:themeColor="text1"/>
        </w:rPr>
        <w:t>要求相關機關應對核四儘速進行、恪遵下列事項：(1)通盤檢討待完成之工作項目及內容。(2)未來全部工作項目之排程，需具豐富經驗人士主持。(3)試運轉測試程序書，力求正確，完整與嚴謹。(4)試運轉人員必須經驗豐富</w:t>
      </w:r>
      <w:r w:rsidR="00AB3E90" w:rsidRPr="008D2007">
        <w:rPr>
          <w:rFonts w:ascii="標楷體" w:hAnsi="標楷體" w:hint="eastAsia"/>
          <w:color w:val="000000" w:themeColor="text1"/>
        </w:rPr>
        <w:t>之專業及公正人士</w:t>
      </w:r>
      <w:r w:rsidR="006A5351" w:rsidRPr="008D2007">
        <w:rPr>
          <w:rFonts w:ascii="標楷體" w:hAnsi="標楷體" w:hint="eastAsia"/>
          <w:color w:val="000000" w:themeColor="text1"/>
        </w:rPr>
        <w:t>。(5)核電廠人員與試運轉測試職責務必切割。(6)原能會務必參與現場實質監督，做為核發執照的依據。</w:t>
      </w:r>
    </w:p>
    <w:p w:rsidR="00711461" w:rsidRPr="008D2007" w:rsidRDefault="00711461" w:rsidP="00711461">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Pr="008D2007">
        <w:rPr>
          <w:rFonts w:ascii="標楷體" w:hAnsi="標楷體" w:hint="eastAsia"/>
          <w:color w:val="000000" w:themeColor="text1"/>
        </w:rPr>
        <w:t>潘維剛  李慶華</w:t>
      </w:r>
    </w:p>
    <w:p w:rsidR="00711461" w:rsidRPr="008D2007" w:rsidRDefault="00711461" w:rsidP="00711461">
      <w:pPr>
        <w:pStyle w:val="af4"/>
        <w:spacing w:line="480" w:lineRule="exact"/>
        <w:jc w:val="both"/>
        <w:rPr>
          <w:rFonts w:ascii="標楷體" w:hAnsi="標楷體"/>
          <w:color w:val="000000" w:themeColor="text1"/>
        </w:rPr>
      </w:pPr>
      <w:r w:rsidRPr="008D2007">
        <w:rPr>
          <w:rFonts w:ascii="標楷體" w:hAnsi="標楷體" w:hint="eastAsia"/>
          <w:color w:val="000000" w:themeColor="text1"/>
        </w:rPr>
        <w:t>連署人：黃昭順  廖國棟  邱文彥  李貴敏  陳鎮湘</w:t>
      </w:r>
    </w:p>
    <w:p w:rsidR="00AB3E80" w:rsidRPr="008D2007" w:rsidRDefault="00AB3E80" w:rsidP="00AC0562">
      <w:pPr>
        <w:pStyle w:val="af6"/>
        <w:rPr>
          <w:rFonts w:ascii="標楷體" w:hAnsi="標楷體"/>
          <w:color w:val="000000" w:themeColor="text1"/>
        </w:rPr>
      </w:pPr>
      <w:r w:rsidRPr="008D2007">
        <w:rPr>
          <w:rFonts w:ascii="標楷體" w:hAnsi="標楷體"/>
          <w:color w:val="000000" w:themeColor="text1"/>
        </w:rPr>
        <w:t>決議：照案通過。</w:t>
      </w:r>
    </w:p>
    <w:p w:rsidR="00AB3E80" w:rsidRPr="008D2007" w:rsidRDefault="00AB3E80" w:rsidP="00AB3E80">
      <w:pPr>
        <w:pStyle w:val="af5"/>
        <w:ind w:left="665" w:hangingChars="200" w:hanging="665"/>
        <w:rPr>
          <w:rFonts w:ascii="標楷體" w:hAnsi="標楷體"/>
          <w:color w:val="000000" w:themeColor="text1"/>
        </w:rPr>
      </w:pPr>
      <w:r w:rsidRPr="008D2007">
        <w:rPr>
          <w:rFonts w:ascii="標楷體" w:hAnsi="標楷體" w:hint="eastAsia"/>
          <w:color w:val="000000" w:themeColor="text1"/>
        </w:rPr>
        <w:t>九、</w:t>
      </w:r>
      <w:r w:rsidR="003311DF" w:rsidRPr="008D2007">
        <w:rPr>
          <w:rFonts w:ascii="標楷體" w:hAnsi="標楷體" w:hint="eastAsia"/>
          <w:color w:val="000000" w:themeColor="text1"/>
        </w:rPr>
        <w:t>日本福島核災之後，核電廠遭受地震、海嘯、人禍複合式災難問題，受到全體國人高度關注，其中斷層、地震因素特別重要。核四廠址周遭斷層應受到最嚴謹的調查，</w:t>
      </w:r>
      <w:proofErr w:type="gramStart"/>
      <w:r w:rsidR="003311DF" w:rsidRPr="008D2007">
        <w:rPr>
          <w:rFonts w:ascii="標楷體" w:hAnsi="標楷體" w:hint="eastAsia"/>
          <w:color w:val="000000" w:themeColor="text1"/>
        </w:rPr>
        <w:t>爰</w:t>
      </w:r>
      <w:proofErr w:type="gramEnd"/>
      <w:r w:rsidR="003311DF" w:rsidRPr="008D2007">
        <w:rPr>
          <w:rFonts w:ascii="標楷體" w:hAnsi="標楷體" w:hint="eastAsia"/>
          <w:color w:val="000000" w:themeColor="text1"/>
        </w:rPr>
        <w:t>此針對核四廠址斷層問</w:t>
      </w:r>
      <w:r w:rsidR="003311DF" w:rsidRPr="008D2007">
        <w:rPr>
          <w:rFonts w:ascii="標楷體" w:hAnsi="標楷體" w:hint="eastAsia"/>
          <w:color w:val="000000" w:themeColor="text1"/>
        </w:rPr>
        <w:lastRenderedPageBreak/>
        <w:t>題與地震影響，經濟部應於</w:t>
      </w:r>
      <w:r w:rsidR="00506CE7" w:rsidRPr="008D2007">
        <w:rPr>
          <w:rFonts w:ascii="標楷體" w:hAnsi="標楷體" w:hint="eastAsia"/>
          <w:color w:val="000000" w:themeColor="text1"/>
        </w:rPr>
        <w:t>6</w:t>
      </w:r>
      <w:r w:rsidR="003311DF" w:rsidRPr="008D2007">
        <w:rPr>
          <w:rFonts w:ascii="標楷體" w:hAnsi="標楷體" w:hint="eastAsia"/>
          <w:color w:val="000000" w:themeColor="text1"/>
        </w:rPr>
        <w:t>個月內，邀請國際與國內地震、地質和災害專家，組成專案小組進行全面調查評估，並將調查成果送交立法院</w:t>
      </w:r>
      <w:r w:rsidR="00F3091A" w:rsidRPr="008D2007">
        <w:rPr>
          <w:rFonts w:ascii="標楷體" w:hAnsi="標楷體" w:hint="eastAsia"/>
          <w:color w:val="000000" w:themeColor="text1"/>
        </w:rPr>
        <w:t>經濟委員會</w:t>
      </w:r>
      <w:r w:rsidR="003311DF" w:rsidRPr="008D2007">
        <w:rPr>
          <w:rFonts w:ascii="標楷體" w:hAnsi="標楷體" w:hint="eastAsia"/>
          <w:color w:val="000000" w:themeColor="text1"/>
        </w:rPr>
        <w:t>。</w:t>
      </w:r>
    </w:p>
    <w:p w:rsidR="00711461" w:rsidRPr="008D2007" w:rsidRDefault="00711461" w:rsidP="00711461">
      <w:pPr>
        <w:pStyle w:val="af4"/>
        <w:spacing w:line="480" w:lineRule="exact"/>
        <w:jc w:val="both"/>
        <w:rPr>
          <w:rFonts w:ascii="標楷體" w:hAnsi="標楷體"/>
          <w:color w:val="000000" w:themeColor="text1"/>
        </w:rPr>
      </w:pPr>
      <w:r w:rsidRPr="008D2007">
        <w:rPr>
          <w:rFonts w:ascii="標楷體" w:hAnsi="標楷體"/>
          <w:color w:val="000000" w:themeColor="text1"/>
        </w:rPr>
        <w:t>提案人：</w:t>
      </w:r>
      <w:r w:rsidRPr="008D2007">
        <w:rPr>
          <w:rFonts w:ascii="標楷體" w:hAnsi="標楷體" w:hint="eastAsia"/>
          <w:color w:val="000000" w:themeColor="text1"/>
        </w:rPr>
        <w:t>蘇震清  陳明文  高志鵬</w:t>
      </w:r>
    </w:p>
    <w:p w:rsidR="00711461" w:rsidRPr="008D2007" w:rsidRDefault="00711461" w:rsidP="00711461">
      <w:pPr>
        <w:pStyle w:val="af4"/>
        <w:spacing w:line="480" w:lineRule="exact"/>
        <w:ind w:rightChars="150" w:right="498"/>
        <w:jc w:val="both"/>
        <w:rPr>
          <w:rFonts w:ascii="標楷體" w:hAnsi="標楷體"/>
          <w:color w:val="000000" w:themeColor="text1"/>
        </w:rPr>
      </w:pPr>
      <w:r w:rsidRPr="008D2007">
        <w:rPr>
          <w:rFonts w:ascii="標楷體" w:hAnsi="標楷體" w:hint="eastAsia"/>
          <w:color w:val="000000" w:themeColor="text1"/>
        </w:rPr>
        <w:t>連署人：李慶華  潘維剛  田秋</w:t>
      </w:r>
      <w:proofErr w:type="gramStart"/>
      <w:r w:rsidRPr="008D2007">
        <w:rPr>
          <w:rFonts w:ascii="標楷體" w:hAnsi="標楷體" w:hint="eastAsia"/>
          <w:color w:val="000000" w:themeColor="text1"/>
        </w:rPr>
        <w:t>堇</w:t>
      </w:r>
      <w:proofErr w:type="gramEnd"/>
    </w:p>
    <w:p w:rsidR="00AB3E80" w:rsidRPr="008D2007" w:rsidRDefault="00AB3E80" w:rsidP="00AB3E80">
      <w:pPr>
        <w:pStyle w:val="af6"/>
        <w:rPr>
          <w:rFonts w:ascii="標楷體" w:hAnsi="標楷體"/>
          <w:color w:val="000000" w:themeColor="text1"/>
        </w:rPr>
      </w:pPr>
      <w:r w:rsidRPr="008D2007">
        <w:rPr>
          <w:rFonts w:ascii="標楷體" w:hAnsi="標楷體"/>
          <w:color w:val="000000" w:themeColor="text1"/>
        </w:rPr>
        <w:t>決議：照案通過。</w:t>
      </w:r>
    </w:p>
    <w:p w:rsidR="001E628F" w:rsidRPr="008D2007" w:rsidRDefault="00B06729" w:rsidP="000C7F3A">
      <w:pPr>
        <w:tabs>
          <w:tab w:val="left" w:pos="1328"/>
        </w:tabs>
        <w:snapToGrid w:val="0"/>
        <w:spacing w:beforeLines="30" w:before="146" w:line="480" w:lineRule="exact"/>
        <w:ind w:leftChars="-299" w:left="-994" w:firstLine="992"/>
        <w:rPr>
          <w:rFonts w:ascii="標楷體" w:hAnsi="標楷體"/>
          <w:color w:val="000000" w:themeColor="text1"/>
        </w:rPr>
      </w:pPr>
      <w:r w:rsidRPr="008D2007">
        <w:rPr>
          <w:rFonts w:ascii="標楷體" w:hAnsi="標楷體"/>
          <w:color w:val="000000" w:themeColor="text1"/>
        </w:rPr>
        <w:t>散會</w:t>
      </w:r>
    </w:p>
    <w:sectPr w:rsidR="001E628F" w:rsidRPr="008D2007"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ACE" w:rsidRDefault="00F35ACE">
      <w:r>
        <w:separator/>
      </w:r>
    </w:p>
  </w:endnote>
  <w:endnote w:type="continuationSeparator" w:id="0">
    <w:p w:rsidR="00F35ACE" w:rsidRDefault="00F3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7C" w:rsidRDefault="0054107C">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54107C" w:rsidRDefault="0054107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7C" w:rsidRDefault="0054107C">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3215E">
      <w:rPr>
        <w:rStyle w:val="a7"/>
        <w:noProof/>
      </w:rPr>
      <w:t>5</w:t>
    </w:r>
    <w:r>
      <w:rPr>
        <w:rStyle w:val="a7"/>
      </w:rPr>
      <w:fldChar w:fldCharType="end"/>
    </w:r>
  </w:p>
  <w:p w:rsidR="0054107C" w:rsidRDefault="0054107C">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ACE" w:rsidRDefault="00F35ACE">
      <w:r>
        <w:separator/>
      </w:r>
    </w:p>
  </w:footnote>
  <w:footnote w:type="continuationSeparator" w:id="0">
    <w:p w:rsidR="00F35ACE" w:rsidRDefault="00F35A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700A77"/>
    <w:multiLevelType w:val="hybridMultilevel"/>
    <w:tmpl w:val="4AA8641A"/>
    <w:lvl w:ilvl="0" w:tplc="FB127E42">
      <w:start w:val="2"/>
      <w:numFmt w:val="taiwaneseCountingThousand"/>
      <w:lvlText w:val="%1、"/>
      <w:lvlJc w:val="left"/>
      <w:pPr>
        <w:ind w:left="1052"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9">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0">
    <w:nsid w:val="1F2807B8"/>
    <w:multiLevelType w:val="hybridMultilevel"/>
    <w:tmpl w:val="9464410A"/>
    <w:lvl w:ilvl="0" w:tplc="FB408248">
      <w:start w:val="1"/>
      <w:numFmt w:val="taiwaneseCountingThousand"/>
      <w:lvlText w:val="(%1)"/>
      <w:lvlJc w:val="left"/>
      <w:pPr>
        <w:ind w:left="1055" w:hanging="720"/>
      </w:pPr>
      <w:rPr>
        <w:rFonts w:hint="default"/>
      </w:rPr>
    </w:lvl>
    <w:lvl w:ilvl="1" w:tplc="04090019" w:tentative="1">
      <w:start w:val="1"/>
      <w:numFmt w:val="ideographTraditional"/>
      <w:lvlText w:val="%2、"/>
      <w:lvlJc w:val="left"/>
      <w:pPr>
        <w:ind w:left="1295" w:hanging="480"/>
      </w:pPr>
    </w:lvl>
    <w:lvl w:ilvl="2" w:tplc="0409001B" w:tentative="1">
      <w:start w:val="1"/>
      <w:numFmt w:val="lowerRoman"/>
      <w:lvlText w:val="%3."/>
      <w:lvlJc w:val="right"/>
      <w:pPr>
        <w:ind w:left="1775" w:hanging="480"/>
      </w:pPr>
    </w:lvl>
    <w:lvl w:ilvl="3" w:tplc="0409000F" w:tentative="1">
      <w:start w:val="1"/>
      <w:numFmt w:val="decimal"/>
      <w:lvlText w:val="%4."/>
      <w:lvlJc w:val="left"/>
      <w:pPr>
        <w:ind w:left="2255" w:hanging="480"/>
      </w:pPr>
    </w:lvl>
    <w:lvl w:ilvl="4" w:tplc="04090019" w:tentative="1">
      <w:start w:val="1"/>
      <w:numFmt w:val="ideographTraditional"/>
      <w:lvlText w:val="%5、"/>
      <w:lvlJc w:val="left"/>
      <w:pPr>
        <w:ind w:left="2735" w:hanging="480"/>
      </w:pPr>
    </w:lvl>
    <w:lvl w:ilvl="5" w:tplc="0409001B" w:tentative="1">
      <w:start w:val="1"/>
      <w:numFmt w:val="lowerRoman"/>
      <w:lvlText w:val="%6."/>
      <w:lvlJc w:val="right"/>
      <w:pPr>
        <w:ind w:left="3215" w:hanging="480"/>
      </w:pPr>
    </w:lvl>
    <w:lvl w:ilvl="6" w:tplc="0409000F" w:tentative="1">
      <w:start w:val="1"/>
      <w:numFmt w:val="decimal"/>
      <w:lvlText w:val="%7."/>
      <w:lvlJc w:val="left"/>
      <w:pPr>
        <w:ind w:left="3695" w:hanging="480"/>
      </w:pPr>
    </w:lvl>
    <w:lvl w:ilvl="7" w:tplc="04090019" w:tentative="1">
      <w:start w:val="1"/>
      <w:numFmt w:val="ideographTraditional"/>
      <w:lvlText w:val="%8、"/>
      <w:lvlJc w:val="left"/>
      <w:pPr>
        <w:ind w:left="4175" w:hanging="480"/>
      </w:pPr>
    </w:lvl>
    <w:lvl w:ilvl="8" w:tplc="0409001B" w:tentative="1">
      <w:start w:val="1"/>
      <w:numFmt w:val="lowerRoman"/>
      <w:lvlText w:val="%9."/>
      <w:lvlJc w:val="right"/>
      <w:pPr>
        <w:ind w:left="4655" w:hanging="480"/>
      </w:pPr>
    </w:lvl>
  </w:abstractNum>
  <w:abstractNum w:abstractNumId="11">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2">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3">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4">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5">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34F422A1"/>
    <w:multiLevelType w:val="hybridMultilevel"/>
    <w:tmpl w:val="1106947E"/>
    <w:lvl w:ilvl="0" w:tplc="3B22043E">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7">
    <w:nsid w:val="34F603EF"/>
    <w:multiLevelType w:val="hybridMultilevel"/>
    <w:tmpl w:val="4B8229DC"/>
    <w:lvl w:ilvl="0" w:tplc="E2BABF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20">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5">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9">
    <w:nsid w:val="4EDC05AB"/>
    <w:multiLevelType w:val="hybridMultilevel"/>
    <w:tmpl w:val="7DBAC4DE"/>
    <w:lvl w:ilvl="0" w:tplc="70BA1ED0">
      <w:start w:val="1"/>
      <w:numFmt w:val="taiwaneseCountingThousand"/>
      <w:lvlText w:val="%1、"/>
      <w:lvlJc w:val="left"/>
      <w:pPr>
        <w:ind w:left="185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0830578"/>
    <w:multiLevelType w:val="hybridMultilevel"/>
    <w:tmpl w:val="D8F8331A"/>
    <w:lvl w:ilvl="0" w:tplc="A1CA3EBA">
      <w:start w:val="39"/>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3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5">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F6C0A75"/>
    <w:multiLevelType w:val="hybridMultilevel"/>
    <w:tmpl w:val="1106947E"/>
    <w:lvl w:ilvl="0" w:tplc="3B22043E">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8">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nsid w:val="6585715D"/>
    <w:multiLevelType w:val="hybridMultilevel"/>
    <w:tmpl w:val="AAB0CA80"/>
    <w:lvl w:ilvl="0" w:tplc="44E46882">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41">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42">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5"/>
  </w:num>
  <w:num w:numId="2">
    <w:abstractNumId w:val="3"/>
  </w:num>
  <w:num w:numId="3">
    <w:abstractNumId w:val="27"/>
  </w:num>
  <w:num w:numId="4">
    <w:abstractNumId w:val="26"/>
  </w:num>
  <w:num w:numId="5">
    <w:abstractNumId w:val="33"/>
  </w:num>
  <w:num w:numId="6">
    <w:abstractNumId w:val="42"/>
  </w:num>
  <w:num w:numId="7">
    <w:abstractNumId w:val="24"/>
  </w:num>
  <w:num w:numId="8">
    <w:abstractNumId w:val="36"/>
  </w:num>
  <w:num w:numId="9">
    <w:abstractNumId w:val="19"/>
  </w:num>
  <w:num w:numId="10">
    <w:abstractNumId w:val="21"/>
  </w:num>
  <w:num w:numId="11">
    <w:abstractNumId w:val="8"/>
  </w:num>
  <w:num w:numId="12">
    <w:abstractNumId w:val="11"/>
  </w:num>
  <w:num w:numId="13">
    <w:abstractNumId w:val="34"/>
  </w:num>
  <w:num w:numId="14">
    <w:abstractNumId w:val="12"/>
  </w:num>
  <w:num w:numId="15">
    <w:abstractNumId w:val="13"/>
  </w:num>
  <w:num w:numId="16">
    <w:abstractNumId w:val="32"/>
  </w:num>
  <w:num w:numId="17">
    <w:abstractNumId w:val="41"/>
  </w:num>
  <w:num w:numId="18">
    <w:abstractNumId w:val="1"/>
  </w:num>
  <w:num w:numId="19">
    <w:abstractNumId w:val="2"/>
  </w:num>
  <w:num w:numId="20">
    <w:abstractNumId w:val="4"/>
  </w:num>
  <w:num w:numId="21">
    <w:abstractNumId w:val="22"/>
  </w:num>
  <w:num w:numId="22">
    <w:abstractNumId w:val="23"/>
  </w:num>
  <w:num w:numId="23">
    <w:abstractNumId w:val="38"/>
  </w:num>
  <w:num w:numId="24">
    <w:abstractNumId w:val="18"/>
  </w:num>
  <w:num w:numId="25">
    <w:abstractNumId w:val="28"/>
  </w:num>
  <w:num w:numId="26">
    <w:abstractNumId w:val="35"/>
  </w:num>
  <w:num w:numId="27">
    <w:abstractNumId w:val="31"/>
  </w:num>
  <w:num w:numId="28">
    <w:abstractNumId w:val="31"/>
  </w:num>
  <w:num w:numId="29">
    <w:abstractNumId w:val="25"/>
  </w:num>
  <w:num w:numId="30">
    <w:abstractNumId w:val="6"/>
  </w:num>
  <w:num w:numId="31">
    <w:abstractNumId w:val="20"/>
  </w:num>
  <w:num w:numId="32">
    <w:abstractNumId w:val="43"/>
  </w:num>
  <w:num w:numId="33">
    <w:abstractNumId w:val="14"/>
  </w:num>
  <w:num w:numId="34">
    <w:abstractNumId w:val="0"/>
  </w:num>
  <w:num w:numId="35">
    <w:abstractNumId w:val="9"/>
  </w:num>
  <w:num w:numId="36">
    <w:abstractNumId w:val="7"/>
  </w:num>
  <w:num w:numId="37">
    <w:abstractNumId w:val="40"/>
  </w:num>
  <w:num w:numId="38">
    <w:abstractNumId w:val="30"/>
  </w:num>
  <w:num w:numId="39">
    <w:abstractNumId w:val="16"/>
  </w:num>
  <w:num w:numId="40">
    <w:abstractNumId w:val="29"/>
  </w:num>
  <w:num w:numId="41">
    <w:abstractNumId w:val="39"/>
  </w:num>
  <w:num w:numId="42">
    <w:abstractNumId w:val="37"/>
  </w:num>
  <w:num w:numId="43">
    <w:abstractNumId w:val="5"/>
  </w:num>
  <w:num w:numId="44">
    <w:abstractNumId w:val="1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295D"/>
    <w:rsid w:val="00004272"/>
    <w:rsid w:val="000043FD"/>
    <w:rsid w:val="00005BCC"/>
    <w:rsid w:val="000068DB"/>
    <w:rsid w:val="00006CB3"/>
    <w:rsid w:val="000079CC"/>
    <w:rsid w:val="00007DA8"/>
    <w:rsid w:val="00010A72"/>
    <w:rsid w:val="00010EF3"/>
    <w:rsid w:val="00011AD4"/>
    <w:rsid w:val="00011D7C"/>
    <w:rsid w:val="0001334F"/>
    <w:rsid w:val="00017071"/>
    <w:rsid w:val="000172B2"/>
    <w:rsid w:val="000172DE"/>
    <w:rsid w:val="000205FD"/>
    <w:rsid w:val="0002125D"/>
    <w:rsid w:val="0002157E"/>
    <w:rsid w:val="00021DC6"/>
    <w:rsid w:val="000228BC"/>
    <w:rsid w:val="00023E31"/>
    <w:rsid w:val="00025AC3"/>
    <w:rsid w:val="0002672C"/>
    <w:rsid w:val="000270BF"/>
    <w:rsid w:val="0002720E"/>
    <w:rsid w:val="00027B83"/>
    <w:rsid w:val="0003011A"/>
    <w:rsid w:val="000316C7"/>
    <w:rsid w:val="00031F0D"/>
    <w:rsid w:val="00034E75"/>
    <w:rsid w:val="00037D24"/>
    <w:rsid w:val="0004167E"/>
    <w:rsid w:val="00042CBB"/>
    <w:rsid w:val="000441E8"/>
    <w:rsid w:val="0004531C"/>
    <w:rsid w:val="00046EEF"/>
    <w:rsid w:val="00046F3D"/>
    <w:rsid w:val="00047BA2"/>
    <w:rsid w:val="00047F10"/>
    <w:rsid w:val="00047FAA"/>
    <w:rsid w:val="000513CF"/>
    <w:rsid w:val="00051D7A"/>
    <w:rsid w:val="00051E8C"/>
    <w:rsid w:val="000526A7"/>
    <w:rsid w:val="00052FC6"/>
    <w:rsid w:val="000534AF"/>
    <w:rsid w:val="00053536"/>
    <w:rsid w:val="0005462D"/>
    <w:rsid w:val="0005511A"/>
    <w:rsid w:val="00055276"/>
    <w:rsid w:val="00055BF7"/>
    <w:rsid w:val="00056B76"/>
    <w:rsid w:val="0005724D"/>
    <w:rsid w:val="0005746E"/>
    <w:rsid w:val="00057617"/>
    <w:rsid w:val="00057698"/>
    <w:rsid w:val="00060315"/>
    <w:rsid w:val="00063DC7"/>
    <w:rsid w:val="000669EC"/>
    <w:rsid w:val="00066C78"/>
    <w:rsid w:val="00067515"/>
    <w:rsid w:val="00070E9A"/>
    <w:rsid w:val="00070EDA"/>
    <w:rsid w:val="00071014"/>
    <w:rsid w:val="00071B10"/>
    <w:rsid w:val="00071EAF"/>
    <w:rsid w:val="00072333"/>
    <w:rsid w:val="0007443B"/>
    <w:rsid w:val="000750BF"/>
    <w:rsid w:val="000753AF"/>
    <w:rsid w:val="00075604"/>
    <w:rsid w:val="00075A44"/>
    <w:rsid w:val="000768C7"/>
    <w:rsid w:val="0007695F"/>
    <w:rsid w:val="0008023F"/>
    <w:rsid w:val="0008025E"/>
    <w:rsid w:val="0008075A"/>
    <w:rsid w:val="0008135C"/>
    <w:rsid w:val="00081E26"/>
    <w:rsid w:val="00081EBC"/>
    <w:rsid w:val="00084F93"/>
    <w:rsid w:val="00085ACE"/>
    <w:rsid w:val="00085AD4"/>
    <w:rsid w:val="00086265"/>
    <w:rsid w:val="00086E74"/>
    <w:rsid w:val="00087A26"/>
    <w:rsid w:val="00087B08"/>
    <w:rsid w:val="00090C96"/>
    <w:rsid w:val="00091B8F"/>
    <w:rsid w:val="00091F70"/>
    <w:rsid w:val="00094F8F"/>
    <w:rsid w:val="0009536E"/>
    <w:rsid w:val="0009567A"/>
    <w:rsid w:val="000971DD"/>
    <w:rsid w:val="000A4EB2"/>
    <w:rsid w:val="000A66E7"/>
    <w:rsid w:val="000A6738"/>
    <w:rsid w:val="000A7C3B"/>
    <w:rsid w:val="000A7C7C"/>
    <w:rsid w:val="000B1591"/>
    <w:rsid w:val="000B20B8"/>
    <w:rsid w:val="000B2F41"/>
    <w:rsid w:val="000B3604"/>
    <w:rsid w:val="000B3F50"/>
    <w:rsid w:val="000B4056"/>
    <w:rsid w:val="000B446B"/>
    <w:rsid w:val="000B5343"/>
    <w:rsid w:val="000B5A26"/>
    <w:rsid w:val="000B5F7C"/>
    <w:rsid w:val="000B61AB"/>
    <w:rsid w:val="000C09BA"/>
    <w:rsid w:val="000C1F4C"/>
    <w:rsid w:val="000C2B6F"/>
    <w:rsid w:val="000C2C29"/>
    <w:rsid w:val="000C65CD"/>
    <w:rsid w:val="000C6E8E"/>
    <w:rsid w:val="000C7398"/>
    <w:rsid w:val="000C7F3A"/>
    <w:rsid w:val="000D139E"/>
    <w:rsid w:val="000D13B0"/>
    <w:rsid w:val="000D195F"/>
    <w:rsid w:val="000D2626"/>
    <w:rsid w:val="000D2DC1"/>
    <w:rsid w:val="000D36F4"/>
    <w:rsid w:val="000D64DF"/>
    <w:rsid w:val="000D6D30"/>
    <w:rsid w:val="000E0446"/>
    <w:rsid w:val="000E0D6F"/>
    <w:rsid w:val="000E1080"/>
    <w:rsid w:val="000E12B8"/>
    <w:rsid w:val="000E1384"/>
    <w:rsid w:val="000E1AAF"/>
    <w:rsid w:val="000E247E"/>
    <w:rsid w:val="000E24DE"/>
    <w:rsid w:val="000E32AD"/>
    <w:rsid w:val="000E3A69"/>
    <w:rsid w:val="000E4A7D"/>
    <w:rsid w:val="000E5031"/>
    <w:rsid w:val="000E5549"/>
    <w:rsid w:val="000E6057"/>
    <w:rsid w:val="000E657C"/>
    <w:rsid w:val="000F0908"/>
    <w:rsid w:val="000F0E63"/>
    <w:rsid w:val="000F0EE5"/>
    <w:rsid w:val="000F12F5"/>
    <w:rsid w:val="000F1E1A"/>
    <w:rsid w:val="000F2900"/>
    <w:rsid w:val="000F3D65"/>
    <w:rsid w:val="000F7412"/>
    <w:rsid w:val="001012A2"/>
    <w:rsid w:val="001014A9"/>
    <w:rsid w:val="001053CE"/>
    <w:rsid w:val="0010568B"/>
    <w:rsid w:val="0010626A"/>
    <w:rsid w:val="00107F7D"/>
    <w:rsid w:val="0011133E"/>
    <w:rsid w:val="001129C5"/>
    <w:rsid w:val="001129D8"/>
    <w:rsid w:val="00113BD1"/>
    <w:rsid w:val="00113FB1"/>
    <w:rsid w:val="00115279"/>
    <w:rsid w:val="001155D4"/>
    <w:rsid w:val="0011575E"/>
    <w:rsid w:val="00116FC4"/>
    <w:rsid w:val="00117C44"/>
    <w:rsid w:val="00117EAF"/>
    <w:rsid w:val="00120EAA"/>
    <w:rsid w:val="00121921"/>
    <w:rsid w:val="00122767"/>
    <w:rsid w:val="0012419D"/>
    <w:rsid w:val="00126709"/>
    <w:rsid w:val="00127FC4"/>
    <w:rsid w:val="00131456"/>
    <w:rsid w:val="00131798"/>
    <w:rsid w:val="001318D4"/>
    <w:rsid w:val="00131AB0"/>
    <w:rsid w:val="00132A05"/>
    <w:rsid w:val="00132F45"/>
    <w:rsid w:val="001340A1"/>
    <w:rsid w:val="00135F5C"/>
    <w:rsid w:val="00136492"/>
    <w:rsid w:val="00136B5C"/>
    <w:rsid w:val="00136D11"/>
    <w:rsid w:val="001379EF"/>
    <w:rsid w:val="001428B6"/>
    <w:rsid w:val="00143A78"/>
    <w:rsid w:val="001448E3"/>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1686"/>
    <w:rsid w:val="001618F8"/>
    <w:rsid w:val="0016271C"/>
    <w:rsid w:val="001636DE"/>
    <w:rsid w:val="00163CE4"/>
    <w:rsid w:val="00165E59"/>
    <w:rsid w:val="00166560"/>
    <w:rsid w:val="00166D98"/>
    <w:rsid w:val="001671C8"/>
    <w:rsid w:val="001676A8"/>
    <w:rsid w:val="00170FE4"/>
    <w:rsid w:val="001717A1"/>
    <w:rsid w:val="00172251"/>
    <w:rsid w:val="001722CD"/>
    <w:rsid w:val="0017272D"/>
    <w:rsid w:val="0017276A"/>
    <w:rsid w:val="001732AD"/>
    <w:rsid w:val="001764E7"/>
    <w:rsid w:val="00177242"/>
    <w:rsid w:val="00177E16"/>
    <w:rsid w:val="001804AE"/>
    <w:rsid w:val="0018117A"/>
    <w:rsid w:val="0018138D"/>
    <w:rsid w:val="00181A96"/>
    <w:rsid w:val="00183702"/>
    <w:rsid w:val="00183D45"/>
    <w:rsid w:val="001848B5"/>
    <w:rsid w:val="0018727E"/>
    <w:rsid w:val="00190A6A"/>
    <w:rsid w:val="00191746"/>
    <w:rsid w:val="00192391"/>
    <w:rsid w:val="00192DE1"/>
    <w:rsid w:val="001936A2"/>
    <w:rsid w:val="00194265"/>
    <w:rsid w:val="00195021"/>
    <w:rsid w:val="00195BC9"/>
    <w:rsid w:val="0019694B"/>
    <w:rsid w:val="001969B9"/>
    <w:rsid w:val="00197DCF"/>
    <w:rsid w:val="001A05F7"/>
    <w:rsid w:val="001A1C76"/>
    <w:rsid w:val="001A3B59"/>
    <w:rsid w:val="001A4BE4"/>
    <w:rsid w:val="001A5A76"/>
    <w:rsid w:val="001A6184"/>
    <w:rsid w:val="001A693B"/>
    <w:rsid w:val="001A701E"/>
    <w:rsid w:val="001B1A1E"/>
    <w:rsid w:val="001B1B13"/>
    <w:rsid w:val="001B1B34"/>
    <w:rsid w:val="001B1E08"/>
    <w:rsid w:val="001B246C"/>
    <w:rsid w:val="001B36D4"/>
    <w:rsid w:val="001B47D4"/>
    <w:rsid w:val="001C0003"/>
    <w:rsid w:val="001C0256"/>
    <w:rsid w:val="001C1630"/>
    <w:rsid w:val="001C32A6"/>
    <w:rsid w:val="001C35D3"/>
    <w:rsid w:val="001C4590"/>
    <w:rsid w:val="001C5449"/>
    <w:rsid w:val="001C6237"/>
    <w:rsid w:val="001C71AB"/>
    <w:rsid w:val="001D0A90"/>
    <w:rsid w:val="001D22D9"/>
    <w:rsid w:val="001D2A6B"/>
    <w:rsid w:val="001D467F"/>
    <w:rsid w:val="001D7955"/>
    <w:rsid w:val="001E0963"/>
    <w:rsid w:val="001E1178"/>
    <w:rsid w:val="001E2C05"/>
    <w:rsid w:val="001E3ED1"/>
    <w:rsid w:val="001E628F"/>
    <w:rsid w:val="001E7654"/>
    <w:rsid w:val="001F220B"/>
    <w:rsid w:val="001F3484"/>
    <w:rsid w:val="001F427E"/>
    <w:rsid w:val="001F50BB"/>
    <w:rsid w:val="001F5A23"/>
    <w:rsid w:val="001F6CCA"/>
    <w:rsid w:val="001F78B0"/>
    <w:rsid w:val="00202305"/>
    <w:rsid w:val="00202B33"/>
    <w:rsid w:val="00205CD4"/>
    <w:rsid w:val="002060FE"/>
    <w:rsid w:val="00207175"/>
    <w:rsid w:val="0021032F"/>
    <w:rsid w:val="0021055D"/>
    <w:rsid w:val="0021080B"/>
    <w:rsid w:val="002138BE"/>
    <w:rsid w:val="00215AFD"/>
    <w:rsid w:val="00221186"/>
    <w:rsid w:val="002225D0"/>
    <w:rsid w:val="002236D2"/>
    <w:rsid w:val="00224221"/>
    <w:rsid w:val="00224509"/>
    <w:rsid w:val="00224563"/>
    <w:rsid w:val="00224743"/>
    <w:rsid w:val="00224B3B"/>
    <w:rsid w:val="00224DA9"/>
    <w:rsid w:val="00226696"/>
    <w:rsid w:val="0023032B"/>
    <w:rsid w:val="00231338"/>
    <w:rsid w:val="002318EC"/>
    <w:rsid w:val="0023215E"/>
    <w:rsid w:val="00233075"/>
    <w:rsid w:val="002342A6"/>
    <w:rsid w:val="00234738"/>
    <w:rsid w:val="00235C61"/>
    <w:rsid w:val="00235D1F"/>
    <w:rsid w:val="00235EA0"/>
    <w:rsid w:val="00237AC9"/>
    <w:rsid w:val="00240434"/>
    <w:rsid w:val="00240BB4"/>
    <w:rsid w:val="00240FF2"/>
    <w:rsid w:val="00241F19"/>
    <w:rsid w:val="00241F87"/>
    <w:rsid w:val="00242797"/>
    <w:rsid w:val="0024730E"/>
    <w:rsid w:val="002474B9"/>
    <w:rsid w:val="0025124F"/>
    <w:rsid w:val="00252AF0"/>
    <w:rsid w:val="00252D44"/>
    <w:rsid w:val="00253533"/>
    <w:rsid w:val="00253AAC"/>
    <w:rsid w:val="00256215"/>
    <w:rsid w:val="00260644"/>
    <w:rsid w:val="0026098A"/>
    <w:rsid w:val="002633BE"/>
    <w:rsid w:val="002646C6"/>
    <w:rsid w:val="00264BFB"/>
    <w:rsid w:val="00265B0E"/>
    <w:rsid w:val="0026631E"/>
    <w:rsid w:val="0026687E"/>
    <w:rsid w:val="00266C81"/>
    <w:rsid w:val="00267F00"/>
    <w:rsid w:val="00271093"/>
    <w:rsid w:val="002721D0"/>
    <w:rsid w:val="002758C4"/>
    <w:rsid w:val="00275B54"/>
    <w:rsid w:val="0027610C"/>
    <w:rsid w:val="00276CC6"/>
    <w:rsid w:val="002805FC"/>
    <w:rsid w:val="002813BD"/>
    <w:rsid w:val="00281813"/>
    <w:rsid w:val="00283494"/>
    <w:rsid w:val="00283CD8"/>
    <w:rsid w:val="00284EAE"/>
    <w:rsid w:val="00286F8F"/>
    <w:rsid w:val="00287EA3"/>
    <w:rsid w:val="00290F88"/>
    <w:rsid w:val="00291B08"/>
    <w:rsid w:val="00291BDD"/>
    <w:rsid w:val="0029238F"/>
    <w:rsid w:val="002943A4"/>
    <w:rsid w:val="00294B4E"/>
    <w:rsid w:val="00296ABD"/>
    <w:rsid w:val="00297025"/>
    <w:rsid w:val="002A0A8C"/>
    <w:rsid w:val="002A0CCB"/>
    <w:rsid w:val="002A2C9B"/>
    <w:rsid w:val="002A3A2A"/>
    <w:rsid w:val="002A3AB1"/>
    <w:rsid w:val="002A4427"/>
    <w:rsid w:val="002A4DCB"/>
    <w:rsid w:val="002A6ED8"/>
    <w:rsid w:val="002B003A"/>
    <w:rsid w:val="002B0281"/>
    <w:rsid w:val="002B1524"/>
    <w:rsid w:val="002B1680"/>
    <w:rsid w:val="002B17C8"/>
    <w:rsid w:val="002B1F71"/>
    <w:rsid w:val="002B2812"/>
    <w:rsid w:val="002B37C0"/>
    <w:rsid w:val="002B5286"/>
    <w:rsid w:val="002B6FCE"/>
    <w:rsid w:val="002B709C"/>
    <w:rsid w:val="002B7847"/>
    <w:rsid w:val="002B7907"/>
    <w:rsid w:val="002B7E3D"/>
    <w:rsid w:val="002C1882"/>
    <w:rsid w:val="002C1B57"/>
    <w:rsid w:val="002C1FB4"/>
    <w:rsid w:val="002C22DC"/>
    <w:rsid w:val="002C503F"/>
    <w:rsid w:val="002C6211"/>
    <w:rsid w:val="002D003F"/>
    <w:rsid w:val="002D1B03"/>
    <w:rsid w:val="002D552A"/>
    <w:rsid w:val="002D6871"/>
    <w:rsid w:val="002D6D36"/>
    <w:rsid w:val="002D7688"/>
    <w:rsid w:val="002E0276"/>
    <w:rsid w:val="002E11D3"/>
    <w:rsid w:val="002E18E8"/>
    <w:rsid w:val="002E3522"/>
    <w:rsid w:val="002E4982"/>
    <w:rsid w:val="002E57E9"/>
    <w:rsid w:val="002E5B7B"/>
    <w:rsid w:val="002E7703"/>
    <w:rsid w:val="002E7FD6"/>
    <w:rsid w:val="002F0046"/>
    <w:rsid w:val="002F0117"/>
    <w:rsid w:val="002F2BF3"/>
    <w:rsid w:val="002F3C38"/>
    <w:rsid w:val="002F4773"/>
    <w:rsid w:val="002F62C1"/>
    <w:rsid w:val="002F6C72"/>
    <w:rsid w:val="002F7045"/>
    <w:rsid w:val="002F71CC"/>
    <w:rsid w:val="002F7243"/>
    <w:rsid w:val="002F7DBF"/>
    <w:rsid w:val="00300C75"/>
    <w:rsid w:val="003026A5"/>
    <w:rsid w:val="00302EF2"/>
    <w:rsid w:val="00303110"/>
    <w:rsid w:val="00305F01"/>
    <w:rsid w:val="00306EE5"/>
    <w:rsid w:val="00310067"/>
    <w:rsid w:val="003101F4"/>
    <w:rsid w:val="00310416"/>
    <w:rsid w:val="00311208"/>
    <w:rsid w:val="0031244D"/>
    <w:rsid w:val="0031407C"/>
    <w:rsid w:val="0031451C"/>
    <w:rsid w:val="00314666"/>
    <w:rsid w:val="00315230"/>
    <w:rsid w:val="0031735B"/>
    <w:rsid w:val="0032031B"/>
    <w:rsid w:val="00321438"/>
    <w:rsid w:val="00322BDF"/>
    <w:rsid w:val="00322CBF"/>
    <w:rsid w:val="00324A07"/>
    <w:rsid w:val="00325109"/>
    <w:rsid w:val="00325788"/>
    <w:rsid w:val="00326FC3"/>
    <w:rsid w:val="003311DF"/>
    <w:rsid w:val="00331CF1"/>
    <w:rsid w:val="003323AC"/>
    <w:rsid w:val="003327BE"/>
    <w:rsid w:val="00332F49"/>
    <w:rsid w:val="00333885"/>
    <w:rsid w:val="003338E5"/>
    <w:rsid w:val="00335704"/>
    <w:rsid w:val="00335F7F"/>
    <w:rsid w:val="00336029"/>
    <w:rsid w:val="003402A8"/>
    <w:rsid w:val="00343F55"/>
    <w:rsid w:val="0034444E"/>
    <w:rsid w:val="00344C72"/>
    <w:rsid w:val="003458B8"/>
    <w:rsid w:val="003459CD"/>
    <w:rsid w:val="00346781"/>
    <w:rsid w:val="00346D17"/>
    <w:rsid w:val="0035056E"/>
    <w:rsid w:val="00350CD2"/>
    <w:rsid w:val="00351FB5"/>
    <w:rsid w:val="00352381"/>
    <w:rsid w:val="0035515F"/>
    <w:rsid w:val="0035601A"/>
    <w:rsid w:val="00356B94"/>
    <w:rsid w:val="00357594"/>
    <w:rsid w:val="00361830"/>
    <w:rsid w:val="00361F13"/>
    <w:rsid w:val="003625E1"/>
    <w:rsid w:val="00366072"/>
    <w:rsid w:val="00367BAB"/>
    <w:rsid w:val="00371A9D"/>
    <w:rsid w:val="00371F49"/>
    <w:rsid w:val="003732BB"/>
    <w:rsid w:val="0037356D"/>
    <w:rsid w:val="003742FB"/>
    <w:rsid w:val="00374337"/>
    <w:rsid w:val="00374A3E"/>
    <w:rsid w:val="003755D1"/>
    <w:rsid w:val="00376488"/>
    <w:rsid w:val="003764FD"/>
    <w:rsid w:val="00377899"/>
    <w:rsid w:val="00377BDD"/>
    <w:rsid w:val="00380054"/>
    <w:rsid w:val="00381FCF"/>
    <w:rsid w:val="003838DF"/>
    <w:rsid w:val="00385C1D"/>
    <w:rsid w:val="0038618C"/>
    <w:rsid w:val="003863FA"/>
    <w:rsid w:val="00386752"/>
    <w:rsid w:val="00387496"/>
    <w:rsid w:val="0038762A"/>
    <w:rsid w:val="00387B5F"/>
    <w:rsid w:val="00387E85"/>
    <w:rsid w:val="003910DB"/>
    <w:rsid w:val="0039183A"/>
    <w:rsid w:val="00392F67"/>
    <w:rsid w:val="0039383E"/>
    <w:rsid w:val="00394D99"/>
    <w:rsid w:val="0039545D"/>
    <w:rsid w:val="003958B0"/>
    <w:rsid w:val="003962DE"/>
    <w:rsid w:val="00396C56"/>
    <w:rsid w:val="00397838"/>
    <w:rsid w:val="003A0F97"/>
    <w:rsid w:val="003A1E5D"/>
    <w:rsid w:val="003A3A45"/>
    <w:rsid w:val="003A3F0A"/>
    <w:rsid w:val="003A5DC4"/>
    <w:rsid w:val="003A5DCD"/>
    <w:rsid w:val="003A7009"/>
    <w:rsid w:val="003B0793"/>
    <w:rsid w:val="003B090D"/>
    <w:rsid w:val="003B24FE"/>
    <w:rsid w:val="003B28EF"/>
    <w:rsid w:val="003B302D"/>
    <w:rsid w:val="003B42F8"/>
    <w:rsid w:val="003B5AC9"/>
    <w:rsid w:val="003B7395"/>
    <w:rsid w:val="003C0E22"/>
    <w:rsid w:val="003C180C"/>
    <w:rsid w:val="003C34F9"/>
    <w:rsid w:val="003C5EBA"/>
    <w:rsid w:val="003C6203"/>
    <w:rsid w:val="003C7009"/>
    <w:rsid w:val="003C7C65"/>
    <w:rsid w:val="003D1FE4"/>
    <w:rsid w:val="003D2F8D"/>
    <w:rsid w:val="003E0B36"/>
    <w:rsid w:val="003E1709"/>
    <w:rsid w:val="003E3308"/>
    <w:rsid w:val="003E63FF"/>
    <w:rsid w:val="003F021D"/>
    <w:rsid w:val="003F1E3D"/>
    <w:rsid w:val="003F2BBD"/>
    <w:rsid w:val="003F4773"/>
    <w:rsid w:val="003F5099"/>
    <w:rsid w:val="003F52AB"/>
    <w:rsid w:val="003F5739"/>
    <w:rsid w:val="003F5D7E"/>
    <w:rsid w:val="003F5DF5"/>
    <w:rsid w:val="0040161E"/>
    <w:rsid w:val="00401EDA"/>
    <w:rsid w:val="004038E6"/>
    <w:rsid w:val="0040429C"/>
    <w:rsid w:val="0040572E"/>
    <w:rsid w:val="00406B47"/>
    <w:rsid w:val="00411211"/>
    <w:rsid w:val="00411212"/>
    <w:rsid w:val="004117E7"/>
    <w:rsid w:val="00411B16"/>
    <w:rsid w:val="00413F13"/>
    <w:rsid w:val="004142F9"/>
    <w:rsid w:val="00414C67"/>
    <w:rsid w:val="00421805"/>
    <w:rsid w:val="0042180C"/>
    <w:rsid w:val="00421C24"/>
    <w:rsid w:val="004226B5"/>
    <w:rsid w:val="00422F80"/>
    <w:rsid w:val="00423358"/>
    <w:rsid w:val="0042346D"/>
    <w:rsid w:val="00423D7E"/>
    <w:rsid w:val="00424985"/>
    <w:rsid w:val="00427813"/>
    <w:rsid w:val="00427CF6"/>
    <w:rsid w:val="00431CED"/>
    <w:rsid w:val="00433012"/>
    <w:rsid w:val="004344E3"/>
    <w:rsid w:val="004349FD"/>
    <w:rsid w:val="00437B8F"/>
    <w:rsid w:val="00437EE8"/>
    <w:rsid w:val="004401FB"/>
    <w:rsid w:val="00441AA0"/>
    <w:rsid w:val="004422F2"/>
    <w:rsid w:val="00442D38"/>
    <w:rsid w:val="00443616"/>
    <w:rsid w:val="00443A1B"/>
    <w:rsid w:val="0044417A"/>
    <w:rsid w:val="0044432B"/>
    <w:rsid w:val="004444AF"/>
    <w:rsid w:val="00444D91"/>
    <w:rsid w:val="00445701"/>
    <w:rsid w:val="00445BAA"/>
    <w:rsid w:val="00446B10"/>
    <w:rsid w:val="00451C93"/>
    <w:rsid w:val="00454F4F"/>
    <w:rsid w:val="0045567C"/>
    <w:rsid w:val="00455C0E"/>
    <w:rsid w:val="004568E6"/>
    <w:rsid w:val="00456AC9"/>
    <w:rsid w:val="004572FE"/>
    <w:rsid w:val="00457458"/>
    <w:rsid w:val="00461351"/>
    <w:rsid w:val="004619BE"/>
    <w:rsid w:val="00461A14"/>
    <w:rsid w:val="00462CCC"/>
    <w:rsid w:val="0046466D"/>
    <w:rsid w:val="004658D3"/>
    <w:rsid w:val="00465C66"/>
    <w:rsid w:val="004662F7"/>
    <w:rsid w:val="00466A49"/>
    <w:rsid w:val="00470B15"/>
    <w:rsid w:val="00471B27"/>
    <w:rsid w:val="0047386D"/>
    <w:rsid w:val="004740B2"/>
    <w:rsid w:val="004745C6"/>
    <w:rsid w:val="0047503D"/>
    <w:rsid w:val="00476410"/>
    <w:rsid w:val="004765F3"/>
    <w:rsid w:val="00477ED7"/>
    <w:rsid w:val="00480169"/>
    <w:rsid w:val="004802B7"/>
    <w:rsid w:val="00485B5D"/>
    <w:rsid w:val="00486E08"/>
    <w:rsid w:val="00487AE4"/>
    <w:rsid w:val="00487E29"/>
    <w:rsid w:val="00487F83"/>
    <w:rsid w:val="00490A01"/>
    <w:rsid w:val="00490E9E"/>
    <w:rsid w:val="0049138E"/>
    <w:rsid w:val="00491EB0"/>
    <w:rsid w:val="00492A5D"/>
    <w:rsid w:val="00492FC2"/>
    <w:rsid w:val="00493178"/>
    <w:rsid w:val="0049367C"/>
    <w:rsid w:val="0049383C"/>
    <w:rsid w:val="00494479"/>
    <w:rsid w:val="00497A19"/>
    <w:rsid w:val="004A063E"/>
    <w:rsid w:val="004A0857"/>
    <w:rsid w:val="004A11C7"/>
    <w:rsid w:val="004A299B"/>
    <w:rsid w:val="004A56D4"/>
    <w:rsid w:val="004A6379"/>
    <w:rsid w:val="004B112D"/>
    <w:rsid w:val="004B36D8"/>
    <w:rsid w:val="004B3C09"/>
    <w:rsid w:val="004B6717"/>
    <w:rsid w:val="004B76A5"/>
    <w:rsid w:val="004B7ADD"/>
    <w:rsid w:val="004C05D1"/>
    <w:rsid w:val="004C1F37"/>
    <w:rsid w:val="004C381C"/>
    <w:rsid w:val="004C4506"/>
    <w:rsid w:val="004C4F5A"/>
    <w:rsid w:val="004C5C73"/>
    <w:rsid w:val="004C699E"/>
    <w:rsid w:val="004C69D9"/>
    <w:rsid w:val="004D054C"/>
    <w:rsid w:val="004D096A"/>
    <w:rsid w:val="004D0F8E"/>
    <w:rsid w:val="004D16DA"/>
    <w:rsid w:val="004D1E01"/>
    <w:rsid w:val="004D3579"/>
    <w:rsid w:val="004D37DE"/>
    <w:rsid w:val="004D43AF"/>
    <w:rsid w:val="004D4447"/>
    <w:rsid w:val="004D4A2D"/>
    <w:rsid w:val="004D63A6"/>
    <w:rsid w:val="004D688C"/>
    <w:rsid w:val="004D7150"/>
    <w:rsid w:val="004D7179"/>
    <w:rsid w:val="004D7A5D"/>
    <w:rsid w:val="004D7E72"/>
    <w:rsid w:val="004E09D9"/>
    <w:rsid w:val="004E0DE4"/>
    <w:rsid w:val="004E5176"/>
    <w:rsid w:val="004E59F2"/>
    <w:rsid w:val="004E6D69"/>
    <w:rsid w:val="004E7213"/>
    <w:rsid w:val="004E7242"/>
    <w:rsid w:val="004E7283"/>
    <w:rsid w:val="004E72A1"/>
    <w:rsid w:val="004E7886"/>
    <w:rsid w:val="004F0001"/>
    <w:rsid w:val="004F01EC"/>
    <w:rsid w:val="004F177B"/>
    <w:rsid w:val="004F2E87"/>
    <w:rsid w:val="004F41CE"/>
    <w:rsid w:val="004F49FA"/>
    <w:rsid w:val="004F5F5C"/>
    <w:rsid w:val="004F6C4E"/>
    <w:rsid w:val="004F6F33"/>
    <w:rsid w:val="004F77C9"/>
    <w:rsid w:val="004F77D5"/>
    <w:rsid w:val="004F7DC5"/>
    <w:rsid w:val="0050028C"/>
    <w:rsid w:val="005011F0"/>
    <w:rsid w:val="00506CE7"/>
    <w:rsid w:val="005076C0"/>
    <w:rsid w:val="00510716"/>
    <w:rsid w:val="00510887"/>
    <w:rsid w:val="00511670"/>
    <w:rsid w:val="0051379C"/>
    <w:rsid w:val="00515B99"/>
    <w:rsid w:val="0051649F"/>
    <w:rsid w:val="0051671E"/>
    <w:rsid w:val="00517378"/>
    <w:rsid w:val="00517B09"/>
    <w:rsid w:val="005212AE"/>
    <w:rsid w:val="00521613"/>
    <w:rsid w:val="005226BB"/>
    <w:rsid w:val="005228FB"/>
    <w:rsid w:val="00522CF3"/>
    <w:rsid w:val="00522DCE"/>
    <w:rsid w:val="005230B4"/>
    <w:rsid w:val="00524A5C"/>
    <w:rsid w:val="005260E9"/>
    <w:rsid w:val="00526D4F"/>
    <w:rsid w:val="00527A09"/>
    <w:rsid w:val="005315E1"/>
    <w:rsid w:val="00533CCC"/>
    <w:rsid w:val="0053480A"/>
    <w:rsid w:val="00534FAD"/>
    <w:rsid w:val="00536251"/>
    <w:rsid w:val="00537472"/>
    <w:rsid w:val="00537EAE"/>
    <w:rsid w:val="0054010D"/>
    <w:rsid w:val="00540404"/>
    <w:rsid w:val="00540EFC"/>
    <w:rsid w:val="0054107C"/>
    <w:rsid w:val="00541336"/>
    <w:rsid w:val="0054178F"/>
    <w:rsid w:val="00542267"/>
    <w:rsid w:val="005446B5"/>
    <w:rsid w:val="00546082"/>
    <w:rsid w:val="00546CDA"/>
    <w:rsid w:val="005470FF"/>
    <w:rsid w:val="00547DB1"/>
    <w:rsid w:val="005502E9"/>
    <w:rsid w:val="0055140C"/>
    <w:rsid w:val="00551773"/>
    <w:rsid w:val="005523B3"/>
    <w:rsid w:val="0055584C"/>
    <w:rsid w:val="00555F25"/>
    <w:rsid w:val="0055646C"/>
    <w:rsid w:val="00556ECF"/>
    <w:rsid w:val="00556EE9"/>
    <w:rsid w:val="005578E1"/>
    <w:rsid w:val="0056046C"/>
    <w:rsid w:val="00561F4E"/>
    <w:rsid w:val="0056419B"/>
    <w:rsid w:val="00564792"/>
    <w:rsid w:val="00565BE1"/>
    <w:rsid w:val="00565C4A"/>
    <w:rsid w:val="00565FC2"/>
    <w:rsid w:val="005670D3"/>
    <w:rsid w:val="005713F0"/>
    <w:rsid w:val="00572298"/>
    <w:rsid w:val="00572D93"/>
    <w:rsid w:val="005744A3"/>
    <w:rsid w:val="005745D5"/>
    <w:rsid w:val="00575887"/>
    <w:rsid w:val="005759EB"/>
    <w:rsid w:val="00575BC7"/>
    <w:rsid w:val="0057738F"/>
    <w:rsid w:val="00577B70"/>
    <w:rsid w:val="00581748"/>
    <w:rsid w:val="00581B8F"/>
    <w:rsid w:val="005827EB"/>
    <w:rsid w:val="005853F1"/>
    <w:rsid w:val="005867F9"/>
    <w:rsid w:val="00590549"/>
    <w:rsid w:val="00590BD9"/>
    <w:rsid w:val="00594764"/>
    <w:rsid w:val="00594A91"/>
    <w:rsid w:val="00594C72"/>
    <w:rsid w:val="005951EC"/>
    <w:rsid w:val="005963BE"/>
    <w:rsid w:val="00597953"/>
    <w:rsid w:val="005A0C96"/>
    <w:rsid w:val="005A2711"/>
    <w:rsid w:val="005A2E91"/>
    <w:rsid w:val="005A2FC1"/>
    <w:rsid w:val="005A3225"/>
    <w:rsid w:val="005A46A6"/>
    <w:rsid w:val="005A4A92"/>
    <w:rsid w:val="005A5E20"/>
    <w:rsid w:val="005A67A7"/>
    <w:rsid w:val="005A72E8"/>
    <w:rsid w:val="005A74CE"/>
    <w:rsid w:val="005A770C"/>
    <w:rsid w:val="005B0028"/>
    <w:rsid w:val="005B0988"/>
    <w:rsid w:val="005B0C1C"/>
    <w:rsid w:val="005B15D7"/>
    <w:rsid w:val="005B25F2"/>
    <w:rsid w:val="005B301D"/>
    <w:rsid w:val="005B50CA"/>
    <w:rsid w:val="005B5217"/>
    <w:rsid w:val="005B5D78"/>
    <w:rsid w:val="005B6C71"/>
    <w:rsid w:val="005B78B4"/>
    <w:rsid w:val="005B7A88"/>
    <w:rsid w:val="005C0616"/>
    <w:rsid w:val="005C07BD"/>
    <w:rsid w:val="005C1B46"/>
    <w:rsid w:val="005C2CCF"/>
    <w:rsid w:val="005C5326"/>
    <w:rsid w:val="005C56E9"/>
    <w:rsid w:val="005C69A4"/>
    <w:rsid w:val="005C7637"/>
    <w:rsid w:val="005D09F4"/>
    <w:rsid w:val="005D1225"/>
    <w:rsid w:val="005D1264"/>
    <w:rsid w:val="005D239E"/>
    <w:rsid w:val="005D398A"/>
    <w:rsid w:val="005D4FA7"/>
    <w:rsid w:val="005D5AFB"/>
    <w:rsid w:val="005D7A9D"/>
    <w:rsid w:val="005E178C"/>
    <w:rsid w:val="005E3E6F"/>
    <w:rsid w:val="005E4806"/>
    <w:rsid w:val="005E4FC2"/>
    <w:rsid w:val="005E64F9"/>
    <w:rsid w:val="005F0A33"/>
    <w:rsid w:val="005F1231"/>
    <w:rsid w:val="005F12AF"/>
    <w:rsid w:val="005F16FD"/>
    <w:rsid w:val="005F2331"/>
    <w:rsid w:val="005F2A90"/>
    <w:rsid w:val="005F2EC1"/>
    <w:rsid w:val="005F3F16"/>
    <w:rsid w:val="005F65D3"/>
    <w:rsid w:val="005F6AAE"/>
    <w:rsid w:val="005F76AE"/>
    <w:rsid w:val="005F7817"/>
    <w:rsid w:val="00600F03"/>
    <w:rsid w:val="0060160D"/>
    <w:rsid w:val="00603A08"/>
    <w:rsid w:val="0060535D"/>
    <w:rsid w:val="0060537B"/>
    <w:rsid w:val="006115DD"/>
    <w:rsid w:val="00613244"/>
    <w:rsid w:val="0061342F"/>
    <w:rsid w:val="0061428A"/>
    <w:rsid w:val="00615EAD"/>
    <w:rsid w:val="00616034"/>
    <w:rsid w:val="00616268"/>
    <w:rsid w:val="006167B3"/>
    <w:rsid w:val="006167B6"/>
    <w:rsid w:val="0061715A"/>
    <w:rsid w:val="006204FC"/>
    <w:rsid w:val="00620BED"/>
    <w:rsid w:val="00620C7D"/>
    <w:rsid w:val="00621411"/>
    <w:rsid w:val="00621D6B"/>
    <w:rsid w:val="00621E13"/>
    <w:rsid w:val="00622750"/>
    <w:rsid w:val="0062298D"/>
    <w:rsid w:val="006243A6"/>
    <w:rsid w:val="00624865"/>
    <w:rsid w:val="00625004"/>
    <w:rsid w:val="00626CC1"/>
    <w:rsid w:val="00630DE5"/>
    <w:rsid w:val="00631664"/>
    <w:rsid w:val="00632FAF"/>
    <w:rsid w:val="00633B9B"/>
    <w:rsid w:val="00634E9B"/>
    <w:rsid w:val="006356EE"/>
    <w:rsid w:val="0064036C"/>
    <w:rsid w:val="00640A23"/>
    <w:rsid w:val="00640FA4"/>
    <w:rsid w:val="006432A9"/>
    <w:rsid w:val="0064504D"/>
    <w:rsid w:val="00645B9E"/>
    <w:rsid w:val="0064603C"/>
    <w:rsid w:val="00646643"/>
    <w:rsid w:val="00646B56"/>
    <w:rsid w:val="0065134F"/>
    <w:rsid w:val="0065250D"/>
    <w:rsid w:val="00652E3D"/>
    <w:rsid w:val="006547DE"/>
    <w:rsid w:val="006569D9"/>
    <w:rsid w:val="00657AE3"/>
    <w:rsid w:val="00657BC1"/>
    <w:rsid w:val="006615B5"/>
    <w:rsid w:val="00662196"/>
    <w:rsid w:val="0066372B"/>
    <w:rsid w:val="0066664C"/>
    <w:rsid w:val="00667A9D"/>
    <w:rsid w:val="00670AE7"/>
    <w:rsid w:val="00670D2A"/>
    <w:rsid w:val="0067208D"/>
    <w:rsid w:val="006733FF"/>
    <w:rsid w:val="00674334"/>
    <w:rsid w:val="006743B4"/>
    <w:rsid w:val="00675D29"/>
    <w:rsid w:val="00681438"/>
    <w:rsid w:val="006825BE"/>
    <w:rsid w:val="00682758"/>
    <w:rsid w:val="00683833"/>
    <w:rsid w:val="00686751"/>
    <w:rsid w:val="00690AA7"/>
    <w:rsid w:val="006913EF"/>
    <w:rsid w:val="0069199F"/>
    <w:rsid w:val="006937D8"/>
    <w:rsid w:val="00693EE3"/>
    <w:rsid w:val="006944FF"/>
    <w:rsid w:val="00696D28"/>
    <w:rsid w:val="006979F9"/>
    <w:rsid w:val="006A1338"/>
    <w:rsid w:val="006A2F34"/>
    <w:rsid w:val="006A3D04"/>
    <w:rsid w:val="006A4E11"/>
    <w:rsid w:val="006A5351"/>
    <w:rsid w:val="006B0A85"/>
    <w:rsid w:val="006B0CD6"/>
    <w:rsid w:val="006B18C8"/>
    <w:rsid w:val="006B1B22"/>
    <w:rsid w:val="006B1D35"/>
    <w:rsid w:val="006B222D"/>
    <w:rsid w:val="006B2DA9"/>
    <w:rsid w:val="006B3018"/>
    <w:rsid w:val="006B3EFA"/>
    <w:rsid w:val="006B7AA8"/>
    <w:rsid w:val="006C0EA7"/>
    <w:rsid w:val="006C155D"/>
    <w:rsid w:val="006C4B0F"/>
    <w:rsid w:val="006C7416"/>
    <w:rsid w:val="006C755F"/>
    <w:rsid w:val="006D22F7"/>
    <w:rsid w:val="006D2386"/>
    <w:rsid w:val="006D2644"/>
    <w:rsid w:val="006D2CE8"/>
    <w:rsid w:val="006D3D42"/>
    <w:rsid w:val="006D50F2"/>
    <w:rsid w:val="006E0281"/>
    <w:rsid w:val="006E2866"/>
    <w:rsid w:val="006E4A29"/>
    <w:rsid w:val="006E510F"/>
    <w:rsid w:val="006E5A8A"/>
    <w:rsid w:val="006E5CF4"/>
    <w:rsid w:val="006E5F22"/>
    <w:rsid w:val="006E6468"/>
    <w:rsid w:val="006E7405"/>
    <w:rsid w:val="006E7B56"/>
    <w:rsid w:val="006F1365"/>
    <w:rsid w:val="006F1E9B"/>
    <w:rsid w:val="006F37EC"/>
    <w:rsid w:val="006F3FC6"/>
    <w:rsid w:val="006F5C1F"/>
    <w:rsid w:val="006F5DFF"/>
    <w:rsid w:val="006F5E3A"/>
    <w:rsid w:val="006F5F7C"/>
    <w:rsid w:val="006F6DE0"/>
    <w:rsid w:val="006F6E3F"/>
    <w:rsid w:val="006F700C"/>
    <w:rsid w:val="006F7012"/>
    <w:rsid w:val="00700478"/>
    <w:rsid w:val="00702FB8"/>
    <w:rsid w:val="00702FF0"/>
    <w:rsid w:val="007037D7"/>
    <w:rsid w:val="0070396A"/>
    <w:rsid w:val="00703C2A"/>
    <w:rsid w:val="00705B98"/>
    <w:rsid w:val="00706C20"/>
    <w:rsid w:val="00707F4A"/>
    <w:rsid w:val="00711461"/>
    <w:rsid w:val="00711C02"/>
    <w:rsid w:val="007124B3"/>
    <w:rsid w:val="00712DEF"/>
    <w:rsid w:val="00714C98"/>
    <w:rsid w:val="0071641B"/>
    <w:rsid w:val="00716B08"/>
    <w:rsid w:val="00717FF1"/>
    <w:rsid w:val="00720902"/>
    <w:rsid w:val="00723AB5"/>
    <w:rsid w:val="00724149"/>
    <w:rsid w:val="0072553E"/>
    <w:rsid w:val="007276D9"/>
    <w:rsid w:val="00732325"/>
    <w:rsid w:val="0073232E"/>
    <w:rsid w:val="00733577"/>
    <w:rsid w:val="00734B51"/>
    <w:rsid w:val="007360E1"/>
    <w:rsid w:val="00736563"/>
    <w:rsid w:val="007369AD"/>
    <w:rsid w:val="00736F2C"/>
    <w:rsid w:val="0073780D"/>
    <w:rsid w:val="00741E77"/>
    <w:rsid w:val="007429A8"/>
    <w:rsid w:val="00743F76"/>
    <w:rsid w:val="007451C5"/>
    <w:rsid w:val="007455C1"/>
    <w:rsid w:val="007475E4"/>
    <w:rsid w:val="0074772E"/>
    <w:rsid w:val="00747856"/>
    <w:rsid w:val="007521EA"/>
    <w:rsid w:val="007527DA"/>
    <w:rsid w:val="007537DD"/>
    <w:rsid w:val="00753D35"/>
    <w:rsid w:val="00753E45"/>
    <w:rsid w:val="00755EA1"/>
    <w:rsid w:val="007576CE"/>
    <w:rsid w:val="007577D7"/>
    <w:rsid w:val="00757A1F"/>
    <w:rsid w:val="00762959"/>
    <w:rsid w:val="00763617"/>
    <w:rsid w:val="00763C50"/>
    <w:rsid w:val="007642D1"/>
    <w:rsid w:val="00764B3A"/>
    <w:rsid w:val="00766183"/>
    <w:rsid w:val="007671C4"/>
    <w:rsid w:val="00767FFC"/>
    <w:rsid w:val="00770AFA"/>
    <w:rsid w:val="0077282D"/>
    <w:rsid w:val="00772A13"/>
    <w:rsid w:val="00773DE2"/>
    <w:rsid w:val="00774BA6"/>
    <w:rsid w:val="007763DA"/>
    <w:rsid w:val="007779D4"/>
    <w:rsid w:val="00777A5D"/>
    <w:rsid w:val="007808F8"/>
    <w:rsid w:val="00780B3E"/>
    <w:rsid w:val="007814A7"/>
    <w:rsid w:val="00784F36"/>
    <w:rsid w:val="007859E2"/>
    <w:rsid w:val="00786D11"/>
    <w:rsid w:val="00790B40"/>
    <w:rsid w:val="00790BC2"/>
    <w:rsid w:val="00790C1A"/>
    <w:rsid w:val="00791EE8"/>
    <w:rsid w:val="00792B84"/>
    <w:rsid w:val="007933BB"/>
    <w:rsid w:val="00793A94"/>
    <w:rsid w:val="007A01AB"/>
    <w:rsid w:val="007A0BC2"/>
    <w:rsid w:val="007A11FC"/>
    <w:rsid w:val="007A170F"/>
    <w:rsid w:val="007A2171"/>
    <w:rsid w:val="007A29CA"/>
    <w:rsid w:val="007A2A56"/>
    <w:rsid w:val="007A50F2"/>
    <w:rsid w:val="007B0C45"/>
    <w:rsid w:val="007B0F61"/>
    <w:rsid w:val="007B2E53"/>
    <w:rsid w:val="007B3841"/>
    <w:rsid w:val="007B39FF"/>
    <w:rsid w:val="007B46B6"/>
    <w:rsid w:val="007B624D"/>
    <w:rsid w:val="007B67EA"/>
    <w:rsid w:val="007B68D8"/>
    <w:rsid w:val="007B68F8"/>
    <w:rsid w:val="007B73B5"/>
    <w:rsid w:val="007C0FE9"/>
    <w:rsid w:val="007C206B"/>
    <w:rsid w:val="007C2139"/>
    <w:rsid w:val="007C47AF"/>
    <w:rsid w:val="007C4C75"/>
    <w:rsid w:val="007C4FF6"/>
    <w:rsid w:val="007C624C"/>
    <w:rsid w:val="007D01BC"/>
    <w:rsid w:val="007D0A7F"/>
    <w:rsid w:val="007D0EA0"/>
    <w:rsid w:val="007D3401"/>
    <w:rsid w:val="007D5CE7"/>
    <w:rsid w:val="007E116B"/>
    <w:rsid w:val="007E1478"/>
    <w:rsid w:val="007E17FE"/>
    <w:rsid w:val="007E1BF3"/>
    <w:rsid w:val="007E1F21"/>
    <w:rsid w:val="007E5140"/>
    <w:rsid w:val="007E5875"/>
    <w:rsid w:val="007E684F"/>
    <w:rsid w:val="007E7282"/>
    <w:rsid w:val="007E7633"/>
    <w:rsid w:val="007F0BA9"/>
    <w:rsid w:val="007F2532"/>
    <w:rsid w:val="007F319A"/>
    <w:rsid w:val="007F375D"/>
    <w:rsid w:val="007F3C27"/>
    <w:rsid w:val="007F40C1"/>
    <w:rsid w:val="007F73DD"/>
    <w:rsid w:val="008012E0"/>
    <w:rsid w:val="00805042"/>
    <w:rsid w:val="0080642D"/>
    <w:rsid w:val="00810AA1"/>
    <w:rsid w:val="008119ED"/>
    <w:rsid w:val="00812BBD"/>
    <w:rsid w:val="00816290"/>
    <w:rsid w:val="008175F5"/>
    <w:rsid w:val="00817A9A"/>
    <w:rsid w:val="00817E43"/>
    <w:rsid w:val="00820600"/>
    <w:rsid w:val="00820D33"/>
    <w:rsid w:val="008216C3"/>
    <w:rsid w:val="00822995"/>
    <w:rsid w:val="008235F3"/>
    <w:rsid w:val="00823A68"/>
    <w:rsid w:val="00825718"/>
    <w:rsid w:val="008257A8"/>
    <w:rsid w:val="00825919"/>
    <w:rsid w:val="00825B87"/>
    <w:rsid w:val="008268FA"/>
    <w:rsid w:val="00826BEA"/>
    <w:rsid w:val="008278AE"/>
    <w:rsid w:val="00831968"/>
    <w:rsid w:val="0083234A"/>
    <w:rsid w:val="008326FC"/>
    <w:rsid w:val="00833E7C"/>
    <w:rsid w:val="00835217"/>
    <w:rsid w:val="00836B77"/>
    <w:rsid w:val="00837D7A"/>
    <w:rsid w:val="008405B3"/>
    <w:rsid w:val="00840D8A"/>
    <w:rsid w:val="0084447D"/>
    <w:rsid w:val="0084518D"/>
    <w:rsid w:val="00845519"/>
    <w:rsid w:val="008467AE"/>
    <w:rsid w:val="0084689B"/>
    <w:rsid w:val="0084712E"/>
    <w:rsid w:val="008477FD"/>
    <w:rsid w:val="008478F7"/>
    <w:rsid w:val="00847A13"/>
    <w:rsid w:val="00850A83"/>
    <w:rsid w:val="00850BA6"/>
    <w:rsid w:val="008510ED"/>
    <w:rsid w:val="00852789"/>
    <w:rsid w:val="008528EC"/>
    <w:rsid w:val="008533A8"/>
    <w:rsid w:val="00854D96"/>
    <w:rsid w:val="00855156"/>
    <w:rsid w:val="008561DC"/>
    <w:rsid w:val="00857821"/>
    <w:rsid w:val="00857B2F"/>
    <w:rsid w:val="00857B4E"/>
    <w:rsid w:val="00857E29"/>
    <w:rsid w:val="008612A6"/>
    <w:rsid w:val="00861CE1"/>
    <w:rsid w:val="008622B4"/>
    <w:rsid w:val="00864AE3"/>
    <w:rsid w:val="00865BD9"/>
    <w:rsid w:val="00865D71"/>
    <w:rsid w:val="00866233"/>
    <w:rsid w:val="00867676"/>
    <w:rsid w:val="008735F4"/>
    <w:rsid w:val="0087491E"/>
    <w:rsid w:val="00874D0E"/>
    <w:rsid w:val="008750FC"/>
    <w:rsid w:val="00875531"/>
    <w:rsid w:val="00875CE6"/>
    <w:rsid w:val="00876460"/>
    <w:rsid w:val="00881306"/>
    <w:rsid w:val="008821CF"/>
    <w:rsid w:val="00886843"/>
    <w:rsid w:val="00891251"/>
    <w:rsid w:val="0089191C"/>
    <w:rsid w:val="008935D1"/>
    <w:rsid w:val="00894840"/>
    <w:rsid w:val="00894EEB"/>
    <w:rsid w:val="008952B2"/>
    <w:rsid w:val="0089583C"/>
    <w:rsid w:val="00895E69"/>
    <w:rsid w:val="008971E1"/>
    <w:rsid w:val="008A1E52"/>
    <w:rsid w:val="008A1FCE"/>
    <w:rsid w:val="008A2A91"/>
    <w:rsid w:val="008A319D"/>
    <w:rsid w:val="008A5793"/>
    <w:rsid w:val="008B07C5"/>
    <w:rsid w:val="008B3897"/>
    <w:rsid w:val="008B452B"/>
    <w:rsid w:val="008B7D64"/>
    <w:rsid w:val="008C03CF"/>
    <w:rsid w:val="008C15FE"/>
    <w:rsid w:val="008C1F95"/>
    <w:rsid w:val="008C2AB0"/>
    <w:rsid w:val="008C5D54"/>
    <w:rsid w:val="008C773B"/>
    <w:rsid w:val="008C7C3A"/>
    <w:rsid w:val="008D07F7"/>
    <w:rsid w:val="008D1187"/>
    <w:rsid w:val="008D2007"/>
    <w:rsid w:val="008D205E"/>
    <w:rsid w:val="008D5C0F"/>
    <w:rsid w:val="008D616F"/>
    <w:rsid w:val="008D61AB"/>
    <w:rsid w:val="008D6FAD"/>
    <w:rsid w:val="008D761D"/>
    <w:rsid w:val="008D77EF"/>
    <w:rsid w:val="008D79F9"/>
    <w:rsid w:val="008E0497"/>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8F7ACC"/>
    <w:rsid w:val="00902076"/>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6782"/>
    <w:rsid w:val="00916A72"/>
    <w:rsid w:val="009177AF"/>
    <w:rsid w:val="009205EB"/>
    <w:rsid w:val="009208D2"/>
    <w:rsid w:val="009215F1"/>
    <w:rsid w:val="0092250A"/>
    <w:rsid w:val="009250E1"/>
    <w:rsid w:val="009256E6"/>
    <w:rsid w:val="009262CC"/>
    <w:rsid w:val="009274C4"/>
    <w:rsid w:val="00927505"/>
    <w:rsid w:val="00927594"/>
    <w:rsid w:val="00927FFE"/>
    <w:rsid w:val="009309FC"/>
    <w:rsid w:val="00930A97"/>
    <w:rsid w:val="00930CAD"/>
    <w:rsid w:val="00930F26"/>
    <w:rsid w:val="0093103A"/>
    <w:rsid w:val="00931975"/>
    <w:rsid w:val="00935054"/>
    <w:rsid w:val="00936641"/>
    <w:rsid w:val="00936B01"/>
    <w:rsid w:val="00936E6F"/>
    <w:rsid w:val="00937E14"/>
    <w:rsid w:val="00937E9D"/>
    <w:rsid w:val="00940E06"/>
    <w:rsid w:val="009421BB"/>
    <w:rsid w:val="00942A87"/>
    <w:rsid w:val="00942F40"/>
    <w:rsid w:val="0094638F"/>
    <w:rsid w:val="00946CAA"/>
    <w:rsid w:val="00947201"/>
    <w:rsid w:val="0094725C"/>
    <w:rsid w:val="009505AC"/>
    <w:rsid w:val="009505E1"/>
    <w:rsid w:val="0095225F"/>
    <w:rsid w:val="00952333"/>
    <w:rsid w:val="00952FBF"/>
    <w:rsid w:val="00953285"/>
    <w:rsid w:val="00953D39"/>
    <w:rsid w:val="009541B6"/>
    <w:rsid w:val="009546FE"/>
    <w:rsid w:val="00954C81"/>
    <w:rsid w:val="0095521D"/>
    <w:rsid w:val="00955AAB"/>
    <w:rsid w:val="00957340"/>
    <w:rsid w:val="00957BCA"/>
    <w:rsid w:val="00957DD9"/>
    <w:rsid w:val="0096068B"/>
    <w:rsid w:val="00960E57"/>
    <w:rsid w:val="0096131A"/>
    <w:rsid w:val="009613A1"/>
    <w:rsid w:val="00964CF4"/>
    <w:rsid w:val="009651A4"/>
    <w:rsid w:val="00965980"/>
    <w:rsid w:val="00966C77"/>
    <w:rsid w:val="00971283"/>
    <w:rsid w:val="009715C3"/>
    <w:rsid w:val="009723D6"/>
    <w:rsid w:val="00973C33"/>
    <w:rsid w:val="00973FF2"/>
    <w:rsid w:val="00974C20"/>
    <w:rsid w:val="00982231"/>
    <w:rsid w:val="0098320C"/>
    <w:rsid w:val="00983C0A"/>
    <w:rsid w:val="00984118"/>
    <w:rsid w:val="00984C9A"/>
    <w:rsid w:val="0098629E"/>
    <w:rsid w:val="0098708A"/>
    <w:rsid w:val="0099336F"/>
    <w:rsid w:val="00993D13"/>
    <w:rsid w:val="009946D2"/>
    <w:rsid w:val="009947F1"/>
    <w:rsid w:val="00994A8A"/>
    <w:rsid w:val="00995414"/>
    <w:rsid w:val="00996D34"/>
    <w:rsid w:val="009A067D"/>
    <w:rsid w:val="009A3498"/>
    <w:rsid w:val="009A3B0E"/>
    <w:rsid w:val="009A41BF"/>
    <w:rsid w:val="009A4479"/>
    <w:rsid w:val="009A5223"/>
    <w:rsid w:val="009A5346"/>
    <w:rsid w:val="009A54CC"/>
    <w:rsid w:val="009A6A21"/>
    <w:rsid w:val="009A6EFE"/>
    <w:rsid w:val="009A77A0"/>
    <w:rsid w:val="009B076F"/>
    <w:rsid w:val="009B1150"/>
    <w:rsid w:val="009B3279"/>
    <w:rsid w:val="009B389F"/>
    <w:rsid w:val="009B3AD6"/>
    <w:rsid w:val="009B4854"/>
    <w:rsid w:val="009B4D21"/>
    <w:rsid w:val="009C02CF"/>
    <w:rsid w:val="009C0480"/>
    <w:rsid w:val="009C23C5"/>
    <w:rsid w:val="009C280A"/>
    <w:rsid w:val="009C317A"/>
    <w:rsid w:val="009C4A38"/>
    <w:rsid w:val="009C4DE0"/>
    <w:rsid w:val="009C64AF"/>
    <w:rsid w:val="009D0648"/>
    <w:rsid w:val="009D1874"/>
    <w:rsid w:val="009D243E"/>
    <w:rsid w:val="009D27A1"/>
    <w:rsid w:val="009D4A96"/>
    <w:rsid w:val="009D5864"/>
    <w:rsid w:val="009E0552"/>
    <w:rsid w:val="009E1AF4"/>
    <w:rsid w:val="009E2174"/>
    <w:rsid w:val="009E2DC0"/>
    <w:rsid w:val="009E2DCC"/>
    <w:rsid w:val="009E4320"/>
    <w:rsid w:val="009E73FA"/>
    <w:rsid w:val="009E7E36"/>
    <w:rsid w:val="009F05C9"/>
    <w:rsid w:val="009F2BE1"/>
    <w:rsid w:val="009F45F7"/>
    <w:rsid w:val="009F4C4F"/>
    <w:rsid w:val="009F4D85"/>
    <w:rsid w:val="009F5C1A"/>
    <w:rsid w:val="009F605A"/>
    <w:rsid w:val="009F675F"/>
    <w:rsid w:val="00A01EE9"/>
    <w:rsid w:val="00A0369F"/>
    <w:rsid w:val="00A03CA2"/>
    <w:rsid w:val="00A03F23"/>
    <w:rsid w:val="00A05EE7"/>
    <w:rsid w:val="00A063B4"/>
    <w:rsid w:val="00A06427"/>
    <w:rsid w:val="00A06666"/>
    <w:rsid w:val="00A0686C"/>
    <w:rsid w:val="00A06AFF"/>
    <w:rsid w:val="00A072C9"/>
    <w:rsid w:val="00A07990"/>
    <w:rsid w:val="00A07E10"/>
    <w:rsid w:val="00A1144B"/>
    <w:rsid w:val="00A116E2"/>
    <w:rsid w:val="00A11FB2"/>
    <w:rsid w:val="00A1205A"/>
    <w:rsid w:val="00A12E3C"/>
    <w:rsid w:val="00A1442F"/>
    <w:rsid w:val="00A14758"/>
    <w:rsid w:val="00A16801"/>
    <w:rsid w:val="00A171B2"/>
    <w:rsid w:val="00A20677"/>
    <w:rsid w:val="00A20D04"/>
    <w:rsid w:val="00A20E35"/>
    <w:rsid w:val="00A21B1E"/>
    <w:rsid w:val="00A227E9"/>
    <w:rsid w:val="00A22D5C"/>
    <w:rsid w:val="00A2420F"/>
    <w:rsid w:val="00A26507"/>
    <w:rsid w:val="00A27E32"/>
    <w:rsid w:val="00A30742"/>
    <w:rsid w:val="00A31006"/>
    <w:rsid w:val="00A314ED"/>
    <w:rsid w:val="00A3166A"/>
    <w:rsid w:val="00A32F28"/>
    <w:rsid w:val="00A34440"/>
    <w:rsid w:val="00A355BB"/>
    <w:rsid w:val="00A356F8"/>
    <w:rsid w:val="00A36673"/>
    <w:rsid w:val="00A37BD0"/>
    <w:rsid w:val="00A406FB"/>
    <w:rsid w:val="00A40F8D"/>
    <w:rsid w:val="00A4191B"/>
    <w:rsid w:val="00A41DE4"/>
    <w:rsid w:val="00A42170"/>
    <w:rsid w:val="00A4385E"/>
    <w:rsid w:val="00A44B81"/>
    <w:rsid w:val="00A456BD"/>
    <w:rsid w:val="00A46BF2"/>
    <w:rsid w:val="00A47AEF"/>
    <w:rsid w:val="00A47F3E"/>
    <w:rsid w:val="00A52851"/>
    <w:rsid w:val="00A53136"/>
    <w:rsid w:val="00A53DCF"/>
    <w:rsid w:val="00A55B47"/>
    <w:rsid w:val="00A5645C"/>
    <w:rsid w:val="00A60639"/>
    <w:rsid w:val="00A617EA"/>
    <w:rsid w:val="00A63C75"/>
    <w:rsid w:val="00A65CC6"/>
    <w:rsid w:val="00A66EF7"/>
    <w:rsid w:val="00A70219"/>
    <w:rsid w:val="00A70384"/>
    <w:rsid w:val="00A70BFD"/>
    <w:rsid w:val="00A7198A"/>
    <w:rsid w:val="00A71E50"/>
    <w:rsid w:val="00A727EB"/>
    <w:rsid w:val="00A72F43"/>
    <w:rsid w:val="00A7429A"/>
    <w:rsid w:val="00A774C8"/>
    <w:rsid w:val="00A77A94"/>
    <w:rsid w:val="00A77E90"/>
    <w:rsid w:val="00A80AC5"/>
    <w:rsid w:val="00A811C7"/>
    <w:rsid w:val="00A81C88"/>
    <w:rsid w:val="00A82B55"/>
    <w:rsid w:val="00A83F76"/>
    <w:rsid w:val="00A8433C"/>
    <w:rsid w:val="00A84784"/>
    <w:rsid w:val="00A865B5"/>
    <w:rsid w:val="00A8691A"/>
    <w:rsid w:val="00A86A71"/>
    <w:rsid w:val="00A86B82"/>
    <w:rsid w:val="00A87B17"/>
    <w:rsid w:val="00A91A9C"/>
    <w:rsid w:val="00A93146"/>
    <w:rsid w:val="00A9333C"/>
    <w:rsid w:val="00A93756"/>
    <w:rsid w:val="00A9490F"/>
    <w:rsid w:val="00A9713B"/>
    <w:rsid w:val="00A97524"/>
    <w:rsid w:val="00AA09DA"/>
    <w:rsid w:val="00AA1161"/>
    <w:rsid w:val="00AA1916"/>
    <w:rsid w:val="00AA1C56"/>
    <w:rsid w:val="00AA2499"/>
    <w:rsid w:val="00AA2603"/>
    <w:rsid w:val="00AA2639"/>
    <w:rsid w:val="00AA26B1"/>
    <w:rsid w:val="00AA27E4"/>
    <w:rsid w:val="00AA2951"/>
    <w:rsid w:val="00AA3088"/>
    <w:rsid w:val="00AA416E"/>
    <w:rsid w:val="00AA4976"/>
    <w:rsid w:val="00AA4F29"/>
    <w:rsid w:val="00AA5039"/>
    <w:rsid w:val="00AA71B2"/>
    <w:rsid w:val="00AA7841"/>
    <w:rsid w:val="00AB0082"/>
    <w:rsid w:val="00AB2D78"/>
    <w:rsid w:val="00AB3E80"/>
    <w:rsid w:val="00AB3E90"/>
    <w:rsid w:val="00AC0562"/>
    <w:rsid w:val="00AC0878"/>
    <w:rsid w:val="00AC0DBD"/>
    <w:rsid w:val="00AC1AD7"/>
    <w:rsid w:val="00AC2208"/>
    <w:rsid w:val="00AC221D"/>
    <w:rsid w:val="00AC228B"/>
    <w:rsid w:val="00AC3DE3"/>
    <w:rsid w:val="00AC3FAD"/>
    <w:rsid w:val="00AC4556"/>
    <w:rsid w:val="00AC4655"/>
    <w:rsid w:val="00AC5D9A"/>
    <w:rsid w:val="00AC63F1"/>
    <w:rsid w:val="00AC6B26"/>
    <w:rsid w:val="00AD0332"/>
    <w:rsid w:val="00AD230D"/>
    <w:rsid w:val="00AD238A"/>
    <w:rsid w:val="00AD23EE"/>
    <w:rsid w:val="00AD2801"/>
    <w:rsid w:val="00AD2DF5"/>
    <w:rsid w:val="00AD47CF"/>
    <w:rsid w:val="00AD5AE8"/>
    <w:rsid w:val="00AD5FE5"/>
    <w:rsid w:val="00AD66A6"/>
    <w:rsid w:val="00AD674B"/>
    <w:rsid w:val="00AD7BA2"/>
    <w:rsid w:val="00AE01D3"/>
    <w:rsid w:val="00AE0F99"/>
    <w:rsid w:val="00AE326D"/>
    <w:rsid w:val="00AE711F"/>
    <w:rsid w:val="00AF0089"/>
    <w:rsid w:val="00AF038A"/>
    <w:rsid w:val="00AF03E1"/>
    <w:rsid w:val="00AF0B3C"/>
    <w:rsid w:val="00AF216A"/>
    <w:rsid w:val="00AF28EC"/>
    <w:rsid w:val="00AF2C04"/>
    <w:rsid w:val="00AF3142"/>
    <w:rsid w:val="00AF4FAA"/>
    <w:rsid w:val="00AF5F8A"/>
    <w:rsid w:val="00AF652E"/>
    <w:rsid w:val="00AF681B"/>
    <w:rsid w:val="00AF687E"/>
    <w:rsid w:val="00AF704C"/>
    <w:rsid w:val="00AF79D8"/>
    <w:rsid w:val="00B00046"/>
    <w:rsid w:val="00B00419"/>
    <w:rsid w:val="00B007E5"/>
    <w:rsid w:val="00B019EF"/>
    <w:rsid w:val="00B020E0"/>
    <w:rsid w:val="00B026B5"/>
    <w:rsid w:val="00B0313A"/>
    <w:rsid w:val="00B06729"/>
    <w:rsid w:val="00B06CD8"/>
    <w:rsid w:val="00B107E2"/>
    <w:rsid w:val="00B10DC2"/>
    <w:rsid w:val="00B138E1"/>
    <w:rsid w:val="00B13A1B"/>
    <w:rsid w:val="00B14611"/>
    <w:rsid w:val="00B1493B"/>
    <w:rsid w:val="00B153D5"/>
    <w:rsid w:val="00B15E48"/>
    <w:rsid w:val="00B178BE"/>
    <w:rsid w:val="00B179A2"/>
    <w:rsid w:val="00B20218"/>
    <w:rsid w:val="00B20390"/>
    <w:rsid w:val="00B2046C"/>
    <w:rsid w:val="00B21885"/>
    <w:rsid w:val="00B24952"/>
    <w:rsid w:val="00B260C3"/>
    <w:rsid w:val="00B26F92"/>
    <w:rsid w:val="00B272FA"/>
    <w:rsid w:val="00B27337"/>
    <w:rsid w:val="00B31F8C"/>
    <w:rsid w:val="00B32ADE"/>
    <w:rsid w:val="00B33AF1"/>
    <w:rsid w:val="00B34A7C"/>
    <w:rsid w:val="00B34F1A"/>
    <w:rsid w:val="00B36089"/>
    <w:rsid w:val="00B373F6"/>
    <w:rsid w:val="00B4128D"/>
    <w:rsid w:val="00B42401"/>
    <w:rsid w:val="00B44014"/>
    <w:rsid w:val="00B4425A"/>
    <w:rsid w:val="00B471B9"/>
    <w:rsid w:val="00B471BC"/>
    <w:rsid w:val="00B474A9"/>
    <w:rsid w:val="00B478B5"/>
    <w:rsid w:val="00B47AD5"/>
    <w:rsid w:val="00B47FA5"/>
    <w:rsid w:val="00B5099D"/>
    <w:rsid w:val="00B51808"/>
    <w:rsid w:val="00B51F71"/>
    <w:rsid w:val="00B53191"/>
    <w:rsid w:val="00B5339A"/>
    <w:rsid w:val="00B5368F"/>
    <w:rsid w:val="00B538D7"/>
    <w:rsid w:val="00B53A12"/>
    <w:rsid w:val="00B54C2C"/>
    <w:rsid w:val="00B55659"/>
    <w:rsid w:val="00B569D9"/>
    <w:rsid w:val="00B57487"/>
    <w:rsid w:val="00B57C0D"/>
    <w:rsid w:val="00B612ED"/>
    <w:rsid w:val="00B615D3"/>
    <w:rsid w:val="00B61A88"/>
    <w:rsid w:val="00B620D7"/>
    <w:rsid w:val="00B628B4"/>
    <w:rsid w:val="00B62F8F"/>
    <w:rsid w:val="00B63B60"/>
    <w:rsid w:val="00B63CC3"/>
    <w:rsid w:val="00B64444"/>
    <w:rsid w:val="00B65D28"/>
    <w:rsid w:val="00B6661C"/>
    <w:rsid w:val="00B6715E"/>
    <w:rsid w:val="00B67F4F"/>
    <w:rsid w:val="00B70D8D"/>
    <w:rsid w:val="00B7158B"/>
    <w:rsid w:val="00B71EB3"/>
    <w:rsid w:val="00B71FEB"/>
    <w:rsid w:val="00B7461C"/>
    <w:rsid w:val="00B74F93"/>
    <w:rsid w:val="00B75E63"/>
    <w:rsid w:val="00B76216"/>
    <w:rsid w:val="00B76C47"/>
    <w:rsid w:val="00B76D3C"/>
    <w:rsid w:val="00B773C1"/>
    <w:rsid w:val="00B7778D"/>
    <w:rsid w:val="00B80117"/>
    <w:rsid w:val="00B83A8E"/>
    <w:rsid w:val="00B849CA"/>
    <w:rsid w:val="00B850F4"/>
    <w:rsid w:val="00B867C8"/>
    <w:rsid w:val="00B86819"/>
    <w:rsid w:val="00B87E71"/>
    <w:rsid w:val="00B90A27"/>
    <w:rsid w:val="00B92EBD"/>
    <w:rsid w:val="00B9324D"/>
    <w:rsid w:val="00B933FE"/>
    <w:rsid w:val="00B93556"/>
    <w:rsid w:val="00B94A2D"/>
    <w:rsid w:val="00B9633F"/>
    <w:rsid w:val="00BA0FA1"/>
    <w:rsid w:val="00BA14EA"/>
    <w:rsid w:val="00BA3687"/>
    <w:rsid w:val="00BA3C60"/>
    <w:rsid w:val="00BA3E45"/>
    <w:rsid w:val="00BA45F3"/>
    <w:rsid w:val="00BA5AE7"/>
    <w:rsid w:val="00BA5E6D"/>
    <w:rsid w:val="00BA69F8"/>
    <w:rsid w:val="00BA7CA2"/>
    <w:rsid w:val="00BB0738"/>
    <w:rsid w:val="00BB09CA"/>
    <w:rsid w:val="00BB0CBD"/>
    <w:rsid w:val="00BB3A7E"/>
    <w:rsid w:val="00BB59CB"/>
    <w:rsid w:val="00BB797E"/>
    <w:rsid w:val="00BB7DE9"/>
    <w:rsid w:val="00BC06F6"/>
    <w:rsid w:val="00BC0A5E"/>
    <w:rsid w:val="00BC1A89"/>
    <w:rsid w:val="00BC2CB9"/>
    <w:rsid w:val="00BC2F7F"/>
    <w:rsid w:val="00BC37A0"/>
    <w:rsid w:val="00BC3872"/>
    <w:rsid w:val="00BC3F09"/>
    <w:rsid w:val="00BC5A5A"/>
    <w:rsid w:val="00BC7812"/>
    <w:rsid w:val="00BD0E67"/>
    <w:rsid w:val="00BD1508"/>
    <w:rsid w:val="00BD1E8C"/>
    <w:rsid w:val="00BD3E96"/>
    <w:rsid w:val="00BD50D2"/>
    <w:rsid w:val="00BD6A0A"/>
    <w:rsid w:val="00BD74F2"/>
    <w:rsid w:val="00BE1E8B"/>
    <w:rsid w:val="00BE2484"/>
    <w:rsid w:val="00BE2ACE"/>
    <w:rsid w:val="00BE2E4C"/>
    <w:rsid w:val="00BE384C"/>
    <w:rsid w:val="00BE3B56"/>
    <w:rsid w:val="00BE3D66"/>
    <w:rsid w:val="00BE3E3A"/>
    <w:rsid w:val="00BE5BE2"/>
    <w:rsid w:val="00BF189E"/>
    <w:rsid w:val="00BF23B0"/>
    <w:rsid w:val="00BF2AFE"/>
    <w:rsid w:val="00BF30B8"/>
    <w:rsid w:val="00BF436F"/>
    <w:rsid w:val="00BF527C"/>
    <w:rsid w:val="00BF592A"/>
    <w:rsid w:val="00BF5D03"/>
    <w:rsid w:val="00BF6768"/>
    <w:rsid w:val="00BF73F8"/>
    <w:rsid w:val="00C00958"/>
    <w:rsid w:val="00C01CC3"/>
    <w:rsid w:val="00C028A3"/>
    <w:rsid w:val="00C02D5C"/>
    <w:rsid w:val="00C03A83"/>
    <w:rsid w:val="00C05F49"/>
    <w:rsid w:val="00C1148B"/>
    <w:rsid w:val="00C123F4"/>
    <w:rsid w:val="00C15383"/>
    <w:rsid w:val="00C16429"/>
    <w:rsid w:val="00C16871"/>
    <w:rsid w:val="00C16BBA"/>
    <w:rsid w:val="00C17A07"/>
    <w:rsid w:val="00C17CE3"/>
    <w:rsid w:val="00C17FFA"/>
    <w:rsid w:val="00C21766"/>
    <w:rsid w:val="00C234BA"/>
    <w:rsid w:val="00C24041"/>
    <w:rsid w:val="00C2615E"/>
    <w:rsid w:val="00C27F88"/>
    <w:rsid w:val="00C34115"/>
    <w:rsid w:val="00C342CA"/>
    <w:rsid w:val="00C34974"/>
    <w:rsid w:val="00C354AA"/>
    <w:rsid w:val="00C36756"/>
    <w:rsid w:val="00C37562"/>
    <w:rsid w:val="00C40DFA"/>
    <w:rsid w:val="00C4111B"/>
    <w:rsid w:val="00C461B0"/>
    <w:rsid w:val="00C46487"/>
    <w:rsid w:val="00C50894"/>
    <w:rsid w:val="00C50970"/>
    <w:rsid w:val="00C511E7"/>
    <w:rsid w:val="00C519CF"/>
    <w:rsid w:val="00C54FF0"/>
    <w:rsid w:val="00C559F6"/>
    <w:rsid w:val="00C563A9"/>
    <w:rsid w:val="00C605AF"/>
    <w:rsid w:val="00C61610"/>
    <w:rsid w:val="00C62D28"/>
    <w:rsid w:val="00C633DA"/>
    <w:rsid w:val="00C64858"/>
    <w:rsid w:val="00C64EBF"/>
    <w:rsid w:val="00C64F15"/>
    <w:rsid w:val="00C6590F"/>
    <w:rsid w:val="00C65A77"/>
    <w:rsid w:val="00C65D88"/>
    <w:rsid w:val="00C667B0"/>
    <w:rsid w:val="00C673F7"/>
    <w:rsid w:val="00C67C66"/>
    <w:rsid w:val="00C67F91"/>
    <w:rsid w:val="00C7178E"/>
    <w:rsid w:val="00C71A2B"/>
    <w:rsid w:val="00C71CBE"/>
    <w:rsid w:val="00C72194"/>
    <w:rsid w:val="00C73E14"/>
    <w:rsid w:val="00C75411"/>
    <w:rsid w:val="00C7787A"/>
    <w:rsid w:val="00C8070C"/>
    <w:rsid w:val="00C807B2"/>
    <w:rsid w:val="00C80D7B"/>
    <w:rsid w:val="00C81DEB"/>
    <w:rsid w:val="00C81E8C"/>
    <w:rsid w:val="00C8228E"/>
    <w:rsid w:val="00C84704"/>
    <w:rsid w:val="00C86AE8"/>
    <w:rsid w:val="00C875E4"/>
    <w:rsid w:val="00C91434"/>
    <w:rsid w:val="00C9162D"/>
    <w:rsid w:val="00C918A8"/>
    <w:rsid w:val="00C934BC"/>
    <w:rsid w:val="00C95C02"/>
    <w:rsid w:val="00C95E14"/>
    <w:rsid w:val="00CA18A0"/>
    <w:rsid w:val="00CA1BD7"/>
    <w:rsid w:val="00CA2613"/>
    <w:rsid w:val="00CA2D9B"/>
    <w:rsid w:val="00CA34AB"/>
    <w:rsid w:val="00CA5154"/>
    <w:rsid w:val="00CA5B32"/>
    <w:rsid w:val="00CA68C2"/>
    <w:rsid w:val="00CA7618"/>
    <w:rsid w:val="00CA7E80"/>
    <w:rsid w:val="00CB0F83"/>
    <w:rsid w:val="00CB305E"/>
    <w:rsid w:val="00CB31B9"/>
    <w:rsid w:val="00CB33AD"/>
    <w:rsid w:val="00CB3AE0"/>
    <w:rsid w:val="00CB6236"/>
    <w:rsid w:val="00CB7CCE"/>
    <w:rsid w:val="00CC03EC"/>
    <w:rsid w:val="00CC073A"/>
    <w:rsid w:val="00CC084D"/>
    <w:rsid w:val="00CC0A74"/>
    <w:rsid w:val="00CC0B59"/>
    <w:rsid w:val="00CC18FD"/>
    <w:rsid w:val="00CC1B31"/>
    <w:rsid w:val="00CC20DB"/>
    <w:rsid w:val="00CC2396"/>
    <w:rsid w:val="00CC2C5E"/>
    <w:rsid w:val="00CC3A1D"/>
    <w:rsid w:val="00CC3D4E"/>
    <w:rsid w:val="00CC4A8B"/>
    <w:rsid w:val="00CC5E3A"/>
    <w:rsid w:val="00CC741C"/>
    <w:rsid w:val="00CC7849"/>
    <w:rsid w:val="00CD0466"/>
    <w:rsid w:val="00CD2243"/>
    <w:rsid w:val="00CD242C"/>
    <w:rsid w:val="00CD29FD"/>
    <w:rsid w:val="00CD3062"/>
    <w:rsid w:val="00CD6593"/>
    <w:rsid w:val="00CD6E05"/>
    <w:rsid w:val="00CE0551"/>
    <w:rsid w:val="00CE0DA7"/>
    <w:rsid w:val="00CE121C"/>
    <w:rsid w:val="00CE15BF"/>
    <w:rsid w:val="00CE2249"/>
    <w:rsid w:val="00CE3BD3"/>
    <w:rsid w:val="00CE5046"/>
    <w:rsid w:val="00CE5257"/>
    <w:rsid w:val="00CE5ECB"/>
    <w:rsid w:val="00CE66DB"/>
    <w:rsid w:val="00CE767F"/>
    <w:rsid w:val="00CE7AE9"/>
    <w:rsid w:val="00CF0850"/>
    <w:rsid w:val="00CF2AB4"/>
    <w:rsid w:val="00CF33BF"/>
    <w:rsid w:val="00CF3F55"/>
    <w:rsid w:val="00CF5B5C"/>
    <w:rsid w:val="00CF5B86"/>
    <w:rsid w:val="00CF6E27"/>
    <w:rsid w:val="00CF7B8F"/>
    <w:rsid w:val="00CF7F68"/>
    <w:rsid w:val="00D00067"/>
    <w:rsid w:val="00D00248"/>
    <w:rsid w:val="00D00439"/>
    <w:rsid w:val="00D0236D"/>
    <w:rsid w:val="00D0331D"/>
    <w:rsid w:val="00D065CD"/>
    <w:rsid w:val="00D06DDE"/>
    <w:rsid w:val="00D074E4"/>
    <w:rsid w:val="00D07A35"/>
    <w:rsid w:val="00D11828"/>
    <w:rsid w:val="00D12FAA"/>
    <w:rsid w:val="00D1361D"/>
    <w:rsid w:val="00D136A2"/>
    <w:rsid w:val="00D13A17"/>
    <w:rsid w:val="00D13FB0"/>
    <w:rsid w:val="00D14830"/>
    <w:rsid w:val="00D1587C"/>
    <w:rsid w:val="00D17E64"/>
    <w:rsid w:val="00D2054A"/>
    <w:rsid w:val="00D20737"/>
    <w:rsid w:val="00D20F9A"/>
    <w:rsid w:val="00D214E0"/>
    <w:rsid w:val="00D2291D"/>
    <w:rsid w:val="00D22A11"/>
    <w:rsid w:val="00D23544"/>
    <w:rsid w:val="00D235E9"/>
    <w:rsid w:val="00D24230"/>
    <w:rsid w:val="00D248D6"/>
    <w:rsid w:val="00D25050"/>
    <w:rsid w:val="00D2534E"/>
    <w:rsid w:val="00D26ABB"/>
    <w:rsid w:val="00D277C9"/>
    <w:rsid w:val="00D310C0"/>
    <w:rsid w:val="00D32DCC"/>
    <w:rsid w:val="00D3321F"/>
    <w:rsid w:val="00D33338"/>
    <w:rsid w:val="00D33583"/>
    <w:rsid w:val="00D338CB"/>
    <w:rsid w:val="00D33C13"/>
    <w:rsid w:val="00D33E47"/>
    <w:rsid w:val="00D34437"/>
    <w:rsid w:val="00D3475D"/>
    <w:rsid w:val="00D34D96"/>
    <w:rsid w:val="00D36577"/>
    <w:rsid w:val="00D375E8"/>
    <w:rsid w:val="00D4053A"/>
    <w:rsid w:val="00D405EE"/>
    <w:rsid w:val="00D407A4"/>
    <w:rsid w:val="00D40F7D"/>
    <w:rsid w:val="00D4248F"/>
    <w:rsid w:val="00D4305F"/>
    <w:rsid w:val="00D461AE"/>
    <w:rsid w:val="00D4701E"/>
    <w:rsid w:val="00D50E37"/>
    <w:rsid w:val="00D55A92"/>
    <w:rsid w:val="00D564AE"/>
    <w:rsid w:val="00D56511"/>
    <w:rsid w:val="00D56BBB"/>
    <w:rsid w:val="00D56F6F"/>
    <w:rsid w:val="00D60F36"/>
    <w:rsid w:val="00D61478"/>
    <w:rsid w:val="00D62113"/>
    <w:rsid w:val="00D63945"/>
    <w:rsid w:val="00D6454C"/>
    <w:rsid w:val="00D653BD"/>
    <w:rsid w:val="00D66816"/>
    <w:rsid w:val="00D668F0"/>
    <w:rsid w:val="00D672A4"/>
    <w:rsid w:val="00D67463"/>
    <w:rsid w:val="00D7062C"/>
    <w:rsid w:val="00D72C0D"/>
    <w:rsid w:val="00D73E8B"/>
    <w:rsid w:val="00D747E8"/>
    <w:rsid w:val="00D74C38"/>
    <w:rsid w:val="00D74C5A"/>
    <w:rsid w:val="00D75913"/>
    <w:rsid w:val="00D7638E"/>
    <w:rsid w:val="00D76B18"/>
    <w:rsid w:val="00D76BD3"/>
    <w:rsid w:val="00D76C35"/>
    <w:rsid w:val="00D7747E"/>
    <w:rsid w:val="00D774E8"/>
    <w:rsid w:val="00D81DE9"/>
    <w:rsid w:val="00D82A02"/>
    <w:rsid w:val="00D82E15"/>
    <w:rsid w:val="00D83040"/>
    <w:rsid w:val="00D8307B"/>
    <w:rsid w:val="00D8312C"/>
    <w:rsid w:val="00D83A3D"/>
    <w:rsid w:val="00D84F5B"/>
    <w:rsid w:val="00D85092"/>
    <w:rsid w:val="00D851E3"/>
    <w:rsid w:val="00D86456"/>
    <w:rsid w:val="00D86720"/>
    <w:rsid w:val="00D8762A"/>
    <w:rsid w:val="00D87EF4"/>
    <w:rsid w:val="00D91A91"/>
    <w:rsid w:val="00D93798"/>
    <w:rsid w:val="00D95949"/>
    <w:rsid w:val="00D9691B"/>
    <w:rsid w:val="00D96999"/>
    <w:rsid w:val="00D971E4"/>
    <w:rsid w:val="00DA11AE"/>
    <w:rsid w:val="00DA23A5"/>
    <w:rsid w:val="00DA2500"/>
    <w:rsid w:val="00DA28C8"/>
    <w:rsid w:val="00DA4A0A"/>
    <w:rsid w:val="00DA5100"/>
    <w:rsid w:val="00DA5856"/>
    <w:rsid w:val="00DA654B"/>
    <w:rsid w:val="00DA66C7"/>
    <w:rsid w:val="00DA6C1E"/>
    <w:rsid w:val="00DA77E1"/>
    <w:rsid w:val="00DB0A28"/>
    <w:rsid w:val="00DB0C46"/>
    <w:rsid w:val="00DB1532"/>
    <w:rsid w:val="00DB16BB"/>
    <w:rsid w:val="00DB23D2"/>
    <w:rsid w:val="00DB253F"/>
    <w:rsid w:val="00DB3241"/>
    <w:rsid w:val="00DB339C"/>
    <w:rsid w:val="00DB6F7E"/>
    <w:rsid w:val="00DB7E32"/>
    <w:rsid w:val="00DC0A6C"/>
    <w:rsid w:val="00DC13F7"/>
    <w:rsid w:val="00DC15D3"/>
    <w:rsid w:val="00DC1D50"/>
    <w:rsid w:val="00DC3812"/>
    <w:rsid w:val="00DC4625"/>
    <w:rsid w:val="00DC4CC6"/>
    <w:rsid w:val="00DC4D50"/>
    <w:rsid w:val="00DC5009"/>
    <w:rsid w:val="00DC563B"/>
    <w:rsid w:val="00DC61C0"/>
    <w:rsid w:val="00DC6696"/>
    <w:rsid w:val="00DC6748"/>
    <w:rsid w:val="00DC75F8"/>
    <w:rsid w:val="00DC7710"/>
    <w:rsid w:val="00DC7C49"/>
    <w:rsid w:val="00DD0F74"/>
    <w:rsid w:val="00DD1972"/>
    <w:rsid w:val="00DD32BB"/>
    <w:rsid w:val="00DD3602"/>
    <w:rsid w:val="00DD38C7"/>
    <w:rsid w:val="00DD633F"/>
    <w:rsid w:val="00DD6B3F"/>
    <w:rsid w:val="00DD7D02"/>
    <w:rsid w:val="00DE0EE3"/>
    <w:rsid w:val="00DE2047"/>
    <w:rsid w:val="00DE221C"/>
    <w:rsid w:val="00DE23C0"/>
    <w:rsid w:val="00DE3357"/>
    <w:rsid w:val="00DE342F"/>
    <w:rsid w:val="00DE39EC"/>
    <w:rsid w:val="00DE429E"/>
    <w:rsid w:val="00DE4914"/>
    <w:rsid w:val="00DE4DD9"/>
    <w:rsid w:val="00DE4F7B"/>
    <w:rsid w:val="00DE5D08"/>
    <w:rsid w:val="00DE5DE0"/>
    <w:rsid w:val="00DE79C4"/>
    <w:rsid w:val="00DF11AC"/>
    <w:rsid w:val="00DF181D"/>
    <w:rsid w:val="00DF2480"/>
    <w:rsid w:val="00DF2762"/>
    <w:rsid w:val="00DF296B"/>
    <w:rsid w:val="00DF3A54"/>
    <w:rsid w:val="00DF41D6"/>
    <w:rsid w:val="00E0088B"/>
    <w:rsid w:val="00E008AC"/>
    <w:rsid w:val="00E01110"/>
    <w:rsid w:val="00E0301B"/>
    <w:rsid w:val="00E036CA"/>
    <w:rsid w:val="00E04A09"/>
    <w:rsid w:val="00E058B5"/>
    <w:rsid w:val="00E07BAF"/>
    <w:rsid w:val="00E11A02"/>
    <w:rsid w:val="00E11F2C"/>
    <w:rsid w:val="00E13293"/>
    <w:rsid w:val="00E14A3D"/>
    <w:rsid w:val="00E15EBF"/>
    <w:rsid w:val="00E1645F"/>
    <w:rsid w:val="00E16A78"/>
    <w:rsid w:val="00E16DB3"/>
    <w:rsid w:val="00E17CEC"/>
    <w:rsid w:val="00E20A47"/>
    <w:rsid w:val="00E20F89"/>
    <w:rsid w:val="00E2189A"/>
    <w:rsid w:val="00E219A0"/>
    <w:rsid w:val="00E21A83"/>
    <w:rsid w:val="00E22063"/>
    <w:rsid w:val="00E225CC"/>
    <w:rsid w:val="00E22B78"/>
    <w:rsid w:val="00E23040"/>
    <w:rsid w:val="00E24224"/>
    <w:rsid w:val="00E24675"/>
    <w:rsid w:val="00E25141"/>
    <w:rsid w:val="00E2530E"/>
    <w:rsid w:val="00E25D5A"/>
    <w:rsid w:val="00E272FC"/>
    <w:rsid w:val="00E276A7"/>
    <w:rsid w:val="00E308C1"/>
    <w:rsid w:val="00E31DF9"/>
    <w:rsid w:val="00E32484"/>
    <w:rsid w:val="00E328CF"/>
    <w:rsid w:val="00E3413E"/>
    <w:rsid w:val="00E34D97"/>
    <w:rsid w:val="00E36BDF"/>
    <w:rsid w:val="00E37273"/>
    <w:rsid w:val="00E4097E"/>
    <w:rsid w:val="00E40D33"/>
    <w:rsid w:val="00E40E67"/>
    <w:rsid w:val="00E419BB"/>
    <w:rsid w:val="00E42475"/>
    <w:rsid w:val="00E42AAF"/>
    <w:rsid w:val="00E42E94"/>
    <w:rsid w:val="00E43107"/>
    <w:rsid w:val="00E448ED"/>
    <w:rsid w:val="00E44A13"/>
    <w:rsid w:val="00E45866"/>
    <w:rsid w:val="00E45E32"/>
    <w:rsid w:val="00E46696"/>
    <w:rsid w:val="00E47F5E"/>
    <w:rsid w:val="00E56566"/>
    <w:rsid w:val="00E56CB2"/>
    <w:rsid w:val="00E5721B"/>
    <w:rsid w:val="00E6063E"/>
    <w:rsid w:val="00E6067B"/>
    <w:rsid w:val="00E6067C"/>
    <w:rsid w:val="00E609E0"/>
    <w:rsid w:val="00E62D64"/>
    <w:rsid w:val="00E63274"/>
    <w:rsid w:val="00E6365C"/>
    <w:rsid w:val="00E66035"/>
    <w:rsid w:val="00E6644B"/>
    <w:rsid w:val="00E67AB3"/>
    <w:rsid w:val="00E714EF"/>
    <w:rsid w:val="00E73D11"/>
    <w:rsid w:val="00E75090"/>
    <w:rsid w:val="00E76C4D"/>
    <w:rsid w:val="00E77DDA"/>
    <w:rsid w:val="00E842FB"/>
    <w:rsid w:val="00E84D0E"/>
    <w:rsid w:val="00E85708"/>
    <w:rsid w:val="00E85EE4"/>
    <w:rsid w:val="00E8792B"/>
    <w:rsid w:val="00E901D5"/>
    <w:rsid w:val="00E915CB"/>
    <w:rsid w:val="00E91B1A"/>
    <w:rsid w:val="00E9229D"/>
    <w:rsid w:val="00E92EE8"/>
    <w:rsid w:val="00E93BD1"/>
    <w:rsid w:val="00E94EB8"/>
    <w:rsid w:val="00E950C5"/>
    <w:rsid w:val="00E95384"/>
    <w:rsid w:val="00E972E2"/>
    <w:rsid w:val="00EA1E2D"/>
    <w:rsid w:val="00EA26FA"/>
    <w:rsid w:val="00EA3D0D"/>
    <w:rsid w:val="00EA3D32"/>
    <w:rsid w:val="00EA44D3"/>
    <w:rsid w:val="00EA465E"/>
    <w:rsid w:val="00EA4F3F"/>
    <w:rsid w:val="00EA66E7"/>
    <w:rsid w:val="00EA7048"/>
    <w:rsid w:val="00EA7C13"/>
    <w:rsid w:val="00EA7C4F"/>
    <w:rsid w:val="00EB2E4C"/>
    <w:rsid w:val="00EB309F"/>
    <w:rsid w:val="00EB3D98"/>
    <w:rsid w:val="00EB3EC7"/>
    <w:rsid w:val="00EB40FA"/>
    <w:rsid w:val="00EB440D"/>
    <w:rsid w:val="00EB4924"/>
    <w:rsid w:val="00EB6727"/>
    <w:rsid w:val="00EB70F3"/>
    <w:rsid w:val="00EB7934"/>
    <w:rsid w:val="00EC000C"/>
    <w:rsid w:val="00EC0AFB"/>
    <w:rsid w:val="00EC1C61"/>
    <w:rsid w:val="00EC2D02"/>
    <w:rsid w:val="00EC51AC"/>
    <w:rsid w:val="00EC5439"/>
    <w:rsid w:val="00EC5563"/>
    <w:rsid w:val="00EC573A"/>
    <w:rsid w:val="00EC6181"/>
    <w:rsid w:val="00EC722A"/>
    <w:rsid w:val="00EC78B2"/>
    <w:rsid w:val="00ED01B4"/>
    <w:rsid w:val="00ED0E26"/>
    <w:rsid w:val="00ED1A5B"/>
    <w:rsid w:val="00ED1AB4"/>
    <w:rsid w:val="00ED2AD9"/>
    <w:rsid w:val="00ED6624"/>
    <w:rsid w:val="00ED6AA5"/>
    <w:rsid w:val="00ED6CFF"/>
    <w:rsid w:val="00ED6D72"/>
    <w:rsid w:val="00ED6E13"/>
    <w:rsid w:val="00ED733D"/>
    <w:rsid w:val="00EE0016"/>
    <w:rsid w:val="00EE0DDD"/>
    <w:rsid w:val="00EE1BE8"/>
    <w:rsid w:val="00EE44F7"/>
    <w:rsid w:val="00EE46FE"/>
    <w:rsid w:val="00EE69DD"/>
    <w:rsid w:val="00EE7B1C"/>
    <w:rsid w:val="00EE7CE9"/>
    <w:rsid w:val="00EF06DF"/>
    <w:rsid w:val="00EF270C"/>
    <w:rsid w:val="00EF2D12"/>
    <w:rsid w:val="00EF347C"/>
    <w:rsid w:val="00EF3A45"/>
    <w:rsid w:val="00EF47B2"/>
    <w:rsid w:val="00EF4C09"/>
    <w:rsid w:val="00EF4FFB"/>
    <w:rsid w:val="00EF58D8"/>
    <w:rsid w:val="00EF62EF"/>
    <w:rsid w:val="00EF6AC3"/>
    <w:rsid w:val="00F00F1C"/>
    <w:rsid w:val="00F0147F"/>
    <w:rsid w:val="00F01B20"/>
    <w:rsid w:val="00F02445"/>
    <w:rsid w:val="00F02470"/>
    <w:rsid w:val="00F03DA7"/>
    <w:rsid w:val="00F04745"/>
    <w:rsid w:val="00F06822"/>
    <w:rsid w:val="00F06EB3"/>
    <w:rsid w:val="00F100A9"/>
    <w:rsid w:val="00F12226"/>
    <w:rsid w:val="00F12D27"/>
    <w:rsid w:val="00F1396F"/>
    <w:rsid w:val="00F14F3F"/>
    <w:rsid w:val="00F1747D"/>
    <w:rsid w:val="00F1750E"/>
    <w:rsid w:val="00F2201B"/>
    <w:rsid w:val="00F22211"/>
    <w:rsid w:val="00F23A39"/>
    <w:rsid w:val="00F24B1B"/>
    <w:rsid w:val="00F24DB7"/>
    <w:rsid w:val="00F25314"/>
    <w:rsid w:val="00F25BAB"/>
    <w:rsid w:val="00F25C6C"/>
    <w:rsid w:val="00F25F66"/>
    <w:rsid w:val="00F2700A"/>
    <w:rsid w:val="00F3091A"/>
    <w:rsid w:val="00F30A37"/>
    <w:rsid w:val="00F30DBF"/>
    <w:rsid w:val="00F30E6F"/>
    <w:rsid w:val="00F31D18"/>
    <w:rsid w:val="00F3200A"/>
    <w:rsid w:val="00F32E65"/>
    <w:rsid w:val="00F33B20"/>
    <w:rsid w:val="00F348E0"/>
    <w:rsid w:val="00F34A5A"/>
    <w:rsid w:val="00F35325"/>
    <w:rsid w:val="00F35461"/>
    <w:rsid w:val="00F354CB"/>
    <w:rsid w:val="00F35ACE"/>
    <w:rsid w:val="00F35D3C"/>
    <w:rsid w:val="00F370F9"/>
    <w:rsid w:val="00F37C0C"/>
    <w:rsid w:val="00F4033A"/>
    <w:rsid w:val="00F4065C"/>
    <w:rsid w:val="00F42BBB"/>
    <w:rsid w:val="00F42BDD"/>
    <w:rsid w:val="00F43E07"/>
    <w:rsid w:val="00F441FF"/>
    <w:rsid w:val="00F45E83"/>
    <w:rsid w:val="00F47BDD"/>
    <w:rsid w:val="00F50686"/>
    <w:rsid w:val="00F53793"/>
    <w:rsid w:val="00F537AC"/>
    <w:rsid w:val="00F53EF4"/>
    <w:rsid w:val="00F54E67"/>
    <w:rsid w:val="00F55149"/>
    <w:rsid w:val="00F55E65"/>
    <w:rsid w:val="00F56806"/>
    <w:rsid w:val="00F569DA"/>
    <w:rsid w:val="00F56C0B"/>
    <w:rsid w:val="00F56E17"/>
    <w:rsid w:val="00F57F3E"/>
    <w:rsid w:val="00F6004E"/>
    <w:rsid w:val="00F60B21"/>
    <w:rsid w:val="00F60E1D"/>
    <w:rsid w:val="00F61C50"/>
    <w:rsid w:val="00F62059"/>
    <w:rsid w:val="00F63906"/>
    <w:rsid w:val="00F64338"/>
    <w:rsid w:val="00F645B2"/>
    <w:rsid w:val="00F65185"/>
    <w:rsid w:val="00F65ED8"/>
    <w:rsid w:val="00F667AD"/>
    <w:rsid w:val="00F66C88"/>
    <w:rsid w:val="00F67E94"/>
    <w:rsid w:val="00F70011"/>
    <w:rsid w:val="00F7059A"/>
    <w:rsid w:val="00F70661"/>
    <w:rsid w:val="00F707CE"/>
    <w:rsid w:val="00F70F76"/>
    <w:rsid w:val="00F7144B"/>
    <w:rsid w:val="00F71D44"/>
    <w:rsid w:val="00F7234F"/>
    <w:rsid w:val="00F72354"/>
    <w:rsid w:val="00F73E62"/>
    <w:rsid w:val="00F74808"/>
    <w:rsid w:val="00F749F6"/>
    <w:rsid w:val="00F75376"/>
    <w:rsid w:val="00F754FF"/>
    <w:rsid w:val="00F7586A"/>
    <w:rsid w:val="00F75DA4"/>
    <w:rsid w:val="00F763A1"/>
    <w:rsid w:val="00F7689C"/>
    <w:rsid w:val="00F76C7D"/>
    <w:rsid w:val="00F80D69"/>
    <w:rsid w:val="00F80FF9"/>
    <w:rsid w:val="00F81A74"/>
    <w:rsid w:val="00F8232C"/>
    <w:rsid w:val="00F82B53"/>
    <w:rsid w:val="00F832B5"/>
    <w:rsid w:val="00F84696"/>
    <w:rsid w:val="00F85624"/>
    <w:rsid w:val="00F86410"/>
    <w:rsid w:val="00F868CF"/>
    <w:rsid w:val="00F90A88"/>
    <w:rsid w:val="00F90BA6"/>
    <w:rsid w:val="00F91297"/>
    <w:rsid w:val="00F922A8"/>
    <w:rsid w:val="00F92FF5"/>
    <w:rsid w:val="00F942A0"/>
    <w:rsid w:val="00F95335"/>
    <w:rsid w:val="00F95407"/>
    <w:rsid w:val="00F9541D"/>
    <w:rsid w:val="00F95EF1"/>
    <w:rsid w:val="00F96698"/>
    <w:rsid w:val="00F97433"/>
    <w:rsid w:val="00F97B05"/>
    <w:rsid w:val="00F97E5A"/>
    <w:rsid w:val="00FA01BE"/>
    <w:rsid w:val="00FA0EB3"/>
    <w:rsid w:val="00FA25B3"/>
    <w:rsid w:val="00FA355A"/>
    <w:rsid w:val="00FA3BE4"/>
    <w:rsid w:val="00FA4201"/>
    <w:rsid w:val="00FA5536"/>
    <w:rsid w:val="00FA5852"/>
    <w:rsid w:val="00FA5AB7"/>
    <w:rsid w:val="00FA707E"/>
    <w:rsid w:val="00FA72B7"/>
    <w:rsid w:val="00FA73AE"/>
    <w:rsid w:val="00FA75FC"/>
    <w:rsid w:val="00FA7E6E"/>
    <w:rsid w:val="00FB03D9"/>
    <w:rsid w:val="00FB041E"/>
    <w:rsid w:val="00FB04CC"/>
    <w:rsid w:val="00FB109A"/>
    <w:rsid w:val="00FB1BD9"/>
    <w:rsid w:val="00FB27E6"/>
    <w:rsid w:val="00FB29CD"/>
    <w:rsid w:val="00FB372A"/>
    <w:rsid w:val="00FB392D"/>
    <w:rsid w:val="00FB458F"/>
    <w:rsid w:val="00FB5247"/>
    <w:rsid w:val="00FB5DF9"/>
    <w:rsid w:val="00FB6A9A"/>
    <w:rsid w:val="00FB7D49"/>
    <w:rsid w:val="00FC0424"/>
    <w:rsid w:val="00FC0841"/>
    <w:rsid w:val="00FC0A55"/>
    <w:rsid w:val="00FC171C"/>
    <w:rsid w:val="00FC3627"/>
    <w:rsid w:val="00FC3DDF"/>
    <w:rsid w:val="00FC40E2"/>
    <w:rsid w:val="00FC51D8"/>
    <w:rsid w:val="00FC6E99"/>
    <w:rsid w:val="00FC7F83"/>
    <w:rsid w:val="00FD12D6"/>
    <w:rsid w:val="00FD134A"/>
    <w:rsid w:val="00FD1DC3"/>
    <w:rsid w:val="00FD2C4C"/>
    <w:rsid w:val="00FD3ADC"/>
    <w:rsid w:val="00FD3B8C"/>
    <w:rsid w:val="00FD4E0A"/>
    <w:rsid w:val="00FD54CE"/>
    <w:rsid w:val="00FD63A5"/>
    <w:rsid w:val="00FD70E6"/>
    <w:rsid w:val="00FE1E8C"/>
    <w:rsid w:val="00FE20E4"/>
    <w:rsid w:val="00FE3A21"/>
    <w:rsid w:val="00FE3D18"/>
    <w:rsid w:val="00FE6F9C"/>
    <w:rsid w:val="00FE7136"/>
    <w:rsid w:val="00FE7406"/>
    <w:rsid w:val="00FE78A5"/>
    <w:rsid w:val="00FE7EA3"/>
    <w:rsid w:val="00FF09F9"/>
    <w:rsid w:val="00FF1AE0"/>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F181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link w:val="aa"/>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List Paragraph"/>
    <w:basedOn w:val="a0"/>
    <w:uiPriority w:val="34"/>
    <w:qFormat/>
    <w:rsid w:val="00DC4D50"/>
    <w:pPr>
      <w:ind w:leftChars="200" w:left="480"/>
    </w:pPr>
  </w:style>
  <w:style w:type="paragraph" w:customStyle="1" w:styleId="afd">
    <w:name w:val="字元 字元 字元 字元"/>
    <w:basedOn w:val="a0"/>
    <w:semiHidden/>
    <w:rsid w:val="008B07C5"/>
    <w:pPr>
      <w:widowControl/>
      <w:spacing w:after="160" w:line="240" w:lineRule="exact"/>
    </w:pPr>
    <w:rPr>
      <w:rFonts w:ascii="Verdana" w:eastAsia="Times New Roman" w:hAnsi="Verdana"/>
      <w:kern w:val="0"/>
      <w:sz w:val="20"/>
      <w:szCs w:val="20"/>
      <w:lang w:eastAsia="en-US"/>
    </w:rPr>
  </w:style>
  <w:style w:type="character" w:customStyle="1" w:styleId="aa">
    <w:name w:val="頁首 字元"/>
    <w:basedOn w:val="a1"/>
    <w:link w:val="a9"/>
    <w:rsid w:val="008B07C5"/>
    <w:rPr>
      <w:rFonts w:eastAsia="標楷體"/>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F181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link w:val="aa"/>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List Paragraph"/>
    <w:basedOn w:val="a0"/>
    <w:uiPriority w:val="34"/>
    <w:qFormat/>
    <w:rsid w:val="00DC4D50"/>
    <w:pPr>
      <w:ind w:leftChars="200" w:left="480"/>
    </w:pPr>
  </w:style>
  <w:style w:type="paragraph" w:customStyle="1" w:styleId="afd">
    <w:name w:val="字元 字元 字元 字元"/>
    <w:basedOn w:val="a0"/>
    <w:semiHidden/>
    <w:rsid w:val="008B07C5"/>
    <w:pPr>
      <w:widowControl/>
      <w:spacing w:after="160" w:line="240" w:lineRule="exact"/>
    </w:pPr>
    <w:rPr>
      <w:rFonts w:ascii="Verdana" w:eastAsia="Times New Roman" w:hAnsi="Verdana"/>
      <w:kern w:val="0"/>
      <w:sz w:val="20"/>
      <w:szCs w:val="20"/>
      <w:lang w:eastAsia="en-US"/>
    </w:rPr>
  </w:style>
  <w:style w:type="character" w:customStyle="1" w:styleId="aa">
    <w:name w:val="頁首 字元"/>
    <w:basedOn w:val="a1"/>
    <w:link w:val="a9"/>
    <w:rsid w:val="008B07C5"/>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546845090">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C24A0-18B4-43CA-9C24-63AA6656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1271</Words>
  <Characters>7248</Characters>
  <Application>Microsoft Office Word</Application>
  <DocSecurity>0</DocSecurity>
  <Lines>60</Lines>
  <Paragraphs>17</Paragraphs>
  <ScaleCrop>false</ScaleCrop>
  <Company>ly</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HP6200P</cp:lastModifiedBy>
  <cp:revision>3</cp:revision>
  <cp:lastPrinted>2013-01-17T01:20:00Z</cp:lastPrinted>
  <dcterms:created xsi:type="dcterms:W3CDTF">2013-01-17T03:24:00Z</dcterms:created>
  <dcterms:modified xsi:type="dcterms:W3CDTF">2013-01-21T03:09:00Z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