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7D" w:rsidRPr="00A12CB4" w:rsidRDefault="00EF5A7D">
      <w:pPr>
        <w:pStyle w:val="a4"/>
        <w:tabs>
          <w:tab w:val="left" w:pos="3154"/>
        </w:tabs>
        <w:spacing w:line="480" w:lineRule="exact"/>
        <w:jc w:val="both"/>
        <w:rPr>
          <w:color w:val="000000" w:themeColor="text1"/>
          <w:szCs w:val="32"/>
        </w:rPr>
      </w:pPr>
      <w:bookmarkStart w:id="0" w:name="_GoBack"/>
      <w:bookmarkEnd w:id="0"/>
      <w:r w:rsidRPr="003945FA">
        <w:rPr>
          <w:rFonts w:hint="eastAsia"/>
          <w:color w:val="000000"/>
          <w:spacing w:val="12"/>
          <w:kern w:val="0"/>
          <w:szCs w:val="32"/>
          <w:fitText w:val="9324" w:id="322625024"/>
        </w:rPr>
        <w:t>立法</w:t>
      </w:r>
      <w:r w:rsidRPr="003945FA">
        <w:rPr>
          <w:rFonts w:hint="eastAsia"/>
          <w:color w:val="000000" w:themeColor="text1"/>
          <w:spacing w:val="12"/>
          <w:kern w:val="0"/>
          <w:szCs w:val="32"/>
          <w:fitText w:val="9324" w:id="322625024"/>
        </w:rPr>
        <w:t>院第</w:t>
      </w:r>
      <w:r w:rsidR="003C2D78" w:rsidRPr="003945FA">
        <w:rPr>
          <w:rFonts w:hint="eastAsia"/>
          <w:color w:val="000000" w:themeColor="text1"/>
          <w:spacing w:val="12"/>
          <w:kern w:val="0"/>
          <w:szCs w:val="32"/>
          <w:fitText w:val="9324" w:id="322625024"/>
        </w:rPr>
        <w:t>8</w:t>
      </w:r>
      <w:r w:rsidRPr="003945FA">
        <w:rPr>
          <w:rFonts w:hint="eastAsia"/>
          <w:color w:val="000000" w:themeColor="text1"/>
          <w:spacing w:val="12"/>
          <w:kern w:val="0"/>
          <w:szCs w:val="32"/>
          <w:fitText w:val="9324" w:id="322625024"/>
        </w:rPr>
        <w:t>屆第</w:t>
      </w:r>
      <w:r w:rsidR="00FE619F" w:rsidRPr="003945FA">
        <w:rPr>
          <w:rFonts w:hint="eastAsia"/>
          <w:color w:val="000000" w:themeColor="text1"/>
          <w:spacing w:val="12"/>
          <w:kern w:val="0"/>
          <w:szCs w:val="32"/>
          <w:fitText w:val="9324" w:id="322625024"/>
        </w:rPr>
        <w:t>3</w:t>
      </w:r>
      <w:r w:rsidRPr="003945FA">
        <w:rPr>
          <w:rFonts w:hint="eastAsia"/>
          <w:color w:val="000000" w:themeColor="text1"/>
          <w:spacing w:val="12"/>
          <w:kern w:val="0"/>
          <w:szCs w:val="32"/>
          <w:fitText w:val="9324" w:id="322625024"/>
        </w:rPr>
        <w:t>會期經濟</w:t>
      </w:r>
      <w:r w:rsidRPr="003945FA">
        <w:rPr>
          <w:rFonts w:ascii="標楷體" w:hAnsi="標楷體" w:hint="eastAsia"/>
          <w:color w:val="000000" w:themeColor="text1"/>
          <w:spacing w:val="12"/>
          <w:kern w:val="0"/>
          <w:szCs w:val="32"/>
          <w:fitText w:val="9324" w:id="322625024"/>
        </w:rPr>
        <w:t>委員會第</w:t>
      </w:r>
      <w:r w:rsidRPr="003945FA">
        <w:rPr>
          <w:rFonts w:hint="eastAsia"/>
          <w:color w:val="000000" w:themeColor="text1"/>
          <w:spacing w:val="12"/>
          <w:kern w:val="0"/>
          <w:szCs w:val="32"/>
          <w:fitText w:val="9324" w:id="322625024"/>
        </w:rPr>
        <w:t>1</w:t>
      </w:r>
      <w:r w:rsidRPr="003945FA">
        <w:rPr>
          <w:rFonts w:ascii="標楷體" w:hAnsi="標楷體" w:hint="eastAsia"/>
          <w:color w:val="000000" w:themeColor="text1"/>
          <w:spacing w:val="12"/>
          <w:kern w:val="0"/>
          <w:szCs w:val="32"/>
          <w:fitText w:val="9324" w:id="322625024"/>
        </w:rPr>
        <w:t>次召集委員會議</w:t>
      </w:r>
      <w:r w:rsidRPr="003945FA">
        <w:rPr>
          <w:rFonts w:hint="eastAsia"/>
          <w:color w:val="000000" w:themeColor="text1"/>
          <w:spacing w:val="12"/>
          <w:kern w:val="0"/>
          <w:szCs w:val="32"/>
          <w:fitText w:val="9324" w:id="322625024"/>
        </w:rPr>
        <w:t>議事</w:t>
      </w:r>
      <w:r w:rsidRPr="003945FA">
        <w:rPr>
          <w:rFonts w:hint="eastAsia"/>
          <w:color w:val="000000" w:themeColor="text1"/>
          <w:spacing w:val="25"/>
          <w:kern w:val="0"/>
          <w:szCs w:val="32"/>
          <w:fitText w:val="9324" w:id="322625024"/>
        </w:rPr>
        <w:t>錄</w:t>
      </w:r>
    </w:p>
    <w:p w:rsidR="00EF5A7D" w:rsidRPr="00A12CB4" w:rsidRDefault="00EF5A7D" w:rsidP="002E6146">
      <w:pPr>
        <w:pStyle w:val="a4"/>
        <w:tabs>
          <w:tab w:val="left" w:pos="3154"/>
        </w:tabs>
        <w:spacing w:beforeLines="20" w:before="97" w:line="480" w:lineRule="exact"/>
        <w:ind w:left="2424" w:hangingChars="700" w:hanging="2424"/>
        <w:jc w:val="both"/>
        <w:rPr>
          <w:b w:val="0"/>
          <w:bCs w:val="0"/>
          <w:color w:val="000000" w:themeColor="text1"/>
        </w:rPr>
      </w:pPr>
      <w:r w:rsidRPr="00A12CB4">
        <w:rPr>
          <w:rFonts w:hint="eastAsia"/>
          <w:b w:val="0"/>
          <w:bCs w:val="0"/>
          <w:color w:val="000000" w:themeColor="text1"/>
          <w:spacing w:val="7"/>
          <w:kern w:val="0"/>
          <w:fitText w:val="1992" w:id="312656130"/>
        </w:rPr>
        <w:t>時</w:t>
      </w:r>
      <w:r w:rsidRPr="00A12CB4">
        <w:rPr>
          <w:rFonts w:hint="eastAsia"/>
          <w:b w:val="0"/>
          <w:bCs w:val="0"/>
          <w:color w:val="000000" w:themeColor="text1"/>
          <w:spacing w:val="7"/>
          <w:kern w:val="0"/>
          <w:fitText w:val="1992" w:id="312656130"/>
        </w:rPr>
        <w:t xml:space="preserve">        </w:t>
      </w:r>
      <w:r w:rsidRPr="00A12CB4">
        <w:rPr>
          <w:rFonts w:hint="eastAsia"/>
          <w:b w:val="0"/>
          <w:bCs w:val="0"/>
          <w:color w:val="000000" w:themeColor="text1"/>
          <w:spacing w:val="-27"/>
          <w:kern w:val="0"/>
          <w:fitText w:val="1992" w:id="312656130"/>
        </w:rPr>
        <w:t>間</w:t>
      </w:r>
      <w:r w:rsidRPr="00A12CB4">
        <w:rPr>
          <w:rFonts w:hint="eastAsia"/>
          <w:b w:val="0"/>
          <w:bCs w:val="0"/>
          <w:color w:val="000000" w:themeColor="text1"/>
        </w:rPr>
        <w:t>：中華民國</w:t>
      </w:r>
      <w:r w:rsidR="003C2D78" w:rsidRPr="00A12CB4">
        <w:rPr>
          <w:rFonts w:hint="eastAsia"/>
          <w:b w:val="0"/>
          <w:bCs w:val="0"/>
          <w:color w:val="000000" w:themeColor="text1"/>
        </w:rPr>
        <w:t>10</w:t>
      </w:r>
      <w:r w:rsidR="0031498D" w:rsidRPr="00A12CB4">
        <w:rPr>
          <w:rFonts w:hint="eastAsia"/>
          <w:b w:val="0"/>
          <w:bCs w:val="0"/>
          <w:color w:val="000000" w:themeColor="text1"/>
        </w:rPr>
        <w:t>2</w:t>
      </w:r>
      <w:r w:rsidRPr="00A12CB4">
        <w:rPr>
          <w:rFonts w:hint="eastAsia"/>
          <w:b w:val="0"/>
          <w:bCs w:val="0"/>
          <w:color w:val="000000" w:themeColor="text1"/>
        </w:rPr>
        <w:t>年</w:t>
      </w:r>
      <w:r w:rsidR="0031498D" w:rsidRPr="00A12CB4">
        <w:rPr>
          <w:rFonts w:hint="eastAsia"/>
          <w:b w:val="0"/>
          <w:bCs w:val="0"/>
          <w:color w:val="000000" w:themeColor="text1"/>
        </w:rPr>
        <w:t>3</w:t>
      </w:r>
      <w:r w:rsidRPr="00A12CB4">
        <w:rPr>
          <w:rFonts w:hint="eastAsia"/>
          <w:b w:val="0"/>
          <w:bCs w:val="0"/>
          <w:color w:val="000000" w:themeColor="text1"/>
        </w:rPr>
        <w:t>月</w:t>
      </w:r>
      <w:r w:rsidR="0031498D" w:rsidRPr="00A12CB4">
        <w:rPr>
          <w:rFonts w:hint="eastAsia"/>
          <w:b w:val="0"/>
          <w:bCs w:val="0"/>
          <w:color w:val="000000" w:themeColor="text1"/>
        </w:rPr>
        <w:t>7</w:t>
      </w:r>
      <w:r w:rsidRPr="00A12CB4">
        <w:rPr>
          <w:rFonts w:hint="eastAsia"/>
          <w:b w:val="0"/>
          <w:bCs w:val="0"/>
          <w:color w:val="000000" w:themeColor="text1"/>
        </w:rPr>
        <w:t>日（星期</w:t>
      </w:r>
      <w:r w:rsidR="00CF3701" w:rsidRPr="00A12CB4">
        <w:rPr>
          <w:rFonts w:hint="eastAsia"/>
          <w:b w:val="0"/>
          <w:bCs w:val="0"/>
          <w:color w:val="000000" w:themeColor="text1"/>
        </w:rPr>
        <w:t>四</w:t>
      </w:r>
      <w:r w:rsidRPr="00A12CB4">
        <w:rPr>
          <w:rFonts w:hint="eastAsia"/>
          <w:b w:val="0"/>
          <w:bCs w:val="0"/>
          <w:color w:val="000000" w:themeColor="text1"/>
        </w:rPr>
        <w:t>）上午</w:t>
      </w:r>
      <w:r w:rsidR="009938D8" w:rsidRPr="00A12CB4">
        <w:rPr>
          <w:rFonts w:hint="eastAsia"/>
          <w:b w:val="0"/>
          <w:bCs w:val="0"/>
          <w:color w:val="000000" w:themeColor="text1"/>
        </w:rPr>
        <w:t>9</w:t>
      </w:r>
      <w:r w:rsidRPr="00A12CB4">
        <w:rPr>
          <w:rFonts w:hint="eastAsia"/>
          <w:b w:val="0"/>
          <w:bCs w:val="0"/>
          <w:color w:val="000000" w:themeColor="text1"/>
        </w:rPr>
        <w:t>時</w:t>
      </w:r>
      <w:r w:rsidR="00630C2F" w:rsidRPr="00A12CB4">
        <w:rPr>
          <w:rFonts w:hint="eastAsia"/>
          <w:b w:val="0"/>
          <w:bCs w:val="0"/>
          <w:color w:val="000000" w:themeColor="text1"/>
        </w:rPr>
        <w:t>2</w:t>
      </w:r>
      <w:r w:rsidR="002A3D74" w:rsidRPr="00A12CB4">
        <w:rPr>
          <w:rFonts w:hint="eastAsia"/>
          <w:b w:val="0"/>
          <w:bCs w:val="0"/>
          <w:color w:val="000000" w:themeColor="text1"/>
        </w:rPr>
        <w:t>0</w:t>
      </w:r>
      <w:r w:rsidRPr="00A12CB4">
        <w:rPr>
          <w:rFonts w:hint="eastAsia"/>
          <w:b w:val="0"/>
          <w:bCs w:val="0"/>
          <w:color w:val="000000" w:themeColor="text1"/>
        </w:rPr>
        <w:t>分至</w:t>
      </w:r>
      <w:r w:rsidR="00630C2F" w:rsidRPr="00A12CB4">
        <w:rPr>
          <w:rFonts w:hint="eastAsia"/>
          <w:b w:val="0"/>
          <w:bCs w:val="0"/>
          <w:color w:val="000000" w:themeColor="text1"/>
        </w:rPr>
        <w:t>10</w:t>
      </w:r>
      <w:r w:rsidRPr="00A12CB4">
        <w:rPr>
          <w:rFonts w:hint="eastAsia"/>
          <w:b w:val="0"/>
          <w:bCs w:val="0"/>
          <w:color w:val="000000" w:themeColor="text1"/>
        </w:rPr>
        <w:t>時</w:t>
      </w:r>
      <w:r w:rsidR="00630C2F" w:rsidRPr="00A12CB4">
        <w:rPr>
          <w:rFonts w:hint="eastAsia"/>
          <w:b w:val="0"/>
          <w:bCs w:val="0"/>
          <w:color w:val="000000" w:themeColor="text1"/>
        </w:rPr>
        <w:t>4</w:t>
      </w:r>
      <w:r w:rsidRPr="00A12CB4">
        <w:rPr>
          <w:rFonts w:hint="eastAsia"/>
          <w:b w:val="0"/>
          <w:bCs w:val="0"/>
          <w:color w:val="000000" w:themeColor="text1"/>
        </w:rPr>
        <w:t>分</w:t>
      </w:r>
    </w:p>
    <w:p w:rsidR="00EF5A7D" w:rsidRPr="00A12CB4" w:rsidRDefault="00EF5A7D" w:rsidP="002E6146">
      <w:pPr>
        <w:pStyle w:val="a4"/>
        <w:tabs>
          <w:tab w:val="left" w:pos="3154"/>
        </w:tabs>
        <w:spacing w:line="480" w:lineRule="exact"/>
        <w:ind w:left="2424" w:hangingChars="700" w:hanging="2424"/>
        <w:jc w:val="both"/>
        <w:rPr>
          <w:b w:val="0"/>
          <w:bCs w:val="0"/>
          <w:color w:val="000000" w:themeColor="text1"/>
        </w:rPr>
      </w:pPr>
      <w:r w:rsidRPr="00A12CB4">
        <w:rPr>
          <w:rFonts w:hint="eastAsia"/>
          <w:b w:val="0"/>
          <w:bCs w:val="0"/>
          <w:color w:val="000000" w:themeColor="text1"/>
          <w:spacing w:val="7"/>
          <w:kern w:val="0"/>
          <w:fitText w:val="1992" w:id="312656128"/>
        </w:rPr>
        <w:t>地</w:t>
      </w:r>
      <w:r w:rsidRPr="00A12CB4">
        <w:rPr>
          <w:rFonts w:hint="eastAsia"/>
          <w:b w:val="0"/>
          <w:bCs w:val="0"/>
          <w:color w:val="000000" w:themeColor="text1"/>
          <w:spacing w:val="7"/>
          <w:kern w:val="0"/>
          <w:fitText w:val="1992" w:id="312656128"/>
        </w:rPr>
        <w:t xml:space="preserve">        </w:t>
      </w:r>
      <w:r w:rsidRPr="00A12CB4">
        <w:rPr>
          <w:rFonts w:hint="eastAsia"/>
          <w:b w:val="0"/>
          <w:bCs w:val="0"/>
          <w:color w:val="000000" w:themeColor="text1"/>
          <w:spacing w:val="-27"/>
          <w:kern w:val="0"/>
          <w:fitText w:val="1992" w:id="312656128"/>
        </w:rPr>
        <w:t>點</w:t>
      </w:r>
      <w:r w:rsidRPr="00A12CB4">
        <w:rPr>
          <w:rFonts w:hint="eastAsia"/>
          <w:b w:val="0"/>
          <w:bCs w:val="0"/>
          <w:color w:val="000000" w:themeColor="text1"/>
        </w:rPr>
        <w:t>：本院紅樓</w:t>
      </w:r>
      <w:r w:rsidRPr="00A12CB4">
        <w:rPr>
          <w:rFonts w:hint="eastAsia"/>
          <w:b w:val="0"/>
          <w:bCs w:val="0"/>
          <w:color w:val="000000" w:themeColor="text1"/>
        </w:rPr>
        <w:t>101</w:t>
      </w:r>
      <w:r w:rsidRPr="00A12CB4">
        <w:rPr>
          <w:rFonts w:hint="eastAsia"/>
          <w:b w:val="0"/>
          <w:bCs w:val="0"/>
          <w:color w:val="000000" w:themeColor="text1"/>
        </w:rPr>
        <w:t>會議室</w:t>
      </w:r>
    </w:p>
    <w:p w:rsidR="00C76857" w:rsidRPr="00A12CB4" w:rsidRDefault="00EF5A7D" w:rsidP="002E6146">
      <w:pPr>
        <w:pStyle w:val="a4"/>
        <w:tabs>
          <w:tab w:val="left" w:pos="3154"/>
        </w:tabs>
        <w:spacing w:line="480" w:lineRule="exact"/>
        <w:ind w:left="2522" w:hangingChars="700" w:hanging="2522"/>
        <w:jc w:val="both"/>
        <w:rPr>
          <w:b w:val="0"/>
          <w:bCs w:val="0"/>
          <w:color w:val="000000" w:themeColor="text1"/>
        </w:rPr>
      </w:pPr>
      <w:r w:rsidRPr="00A12CB4">
        <w:rPr>
          <w:rFonts w:hint="eastAsia"/>
          <w:b w:val="0"/>
          <w:bCs w:val="0"/>
          <w:color w:val="000000" w:themeColor="text1"/>
          <w:spacing w:val="14"/>
          <w:kern w:val="0"/>
          <w:fitText w:val="1992" w:id="312656129"/>
        </w:rPr>
        <w:t>出席召集委</w:t>
      </w:r>
      <w:r w:rsidRPr="00A12CB4">
        <w:rPr>
          <w:rFonts w:hint="eastAsia"/>
          <w:b w:val="0"/>
          <w:bCs w:val="0"/>
          <w:color w:val="000000" w:themeColor="text1"/>
          <w:spacing w:val="-33"/>
          <w:kern w:val="0"/>
          <w:fitText w:val="1992" w:id="312656129"/>
        </w:rPr>
        <w:t>員</w:t>
      </w:r>
      <w:r w:rsidRPr="00A12CB4">
        <w:rPr>
          <w:rFonts w:hint="eastAsia"/>
          <w:b w:val="0"/>
          <w:bCs w:val="0"/>
          <w:color w:val="000000" w:themeColor="text1"/>
        </w:rPr>
        <w:t>：</w:t>
      </w:r>
      <w:r w:rsidR="002A3D74" w:rsidRPr="00A12CB4">
        <w:rPr>
          <w:rFonts w:hint="eastAsia"/>
          <w:b w:val="0"/>
          <w:bCs w:val="0"/>
          <w:color w:val="000000" w:themeColor="text1"/>
        </w:rPr>
        <w:t>黃召集委員偉哲</w:t>
      </w:r>
      <w:r w:rsidR="00CB118D" w:rsidRPr="00A12CB4">
        <w:rPr>
          <w:rFonts w:hint="eastAsia"/>
          <w:b w:val="0"/>
          <w:bCs w:val="0"/>
          <w:color w:val="000000" w:themeColor="text1"/>
        </w:rPr>
        <w:t>、</w:t>
      </w:r>
      <w:r w:rsidR="002A3D74" w:rsidRPr="00A12CB4">
        <w:rPr>
          <w:rFonts w:hint="eastAsia"/>
          <w:b w:val="0"/>
          <w:bCs w:val="0"/>
          <w:color w:val="000000" w:themeColor="text1"/>
        </w:rPr>
        <w:t>黃召集委員昭順</w:t>
      </w:r>
    </w:p>
    <w:p w:rsidR="0031498D" w:rsidRPr="00A12CB4" w:rsidRDefault="0031498D" w:rsidP="002E6146">
      <w:pPr>
        <w:pStyle w:val="a4"/>
        <w:tabs>
          <w:tab w:val="left" w:pos="3154"/>
        </w:tabs>
        <w:spacing w:line="480" w:lineRule="exact"/>
        <w:ind w:left="3978" w:hangingChars="700" w:hanging="3978"/>
        <w:jc w:val="both"/>
        <w:rPr>
          <w:b w:val="0"/>
          <w:bCs w:val="0"/>
          <w:color w:val="000000" w:themeColor="text1"/>
        </w:rPr>
      </w:pPr>
      <w:r w:rsidRPr="00A12CB4">
        <w:rPr>
          <w:rFonts w:hint="eastAsia"/>
          <w:b w:val="0"/>
          <w:bCs w:val="0"/>
          <w:color w:val="000000" w:themeColor="text1"/>
          <w:spacing w:val="118"/>
          <w:kern w:val="0"/>
          <w:fitText w:val="1992" w:id="312651520"/>
        </w:rPr>
        <w:t>專門委</w:t>
      </w:r>
      <w:r w:rsidRPr="00A12CB4">
        <w:rPr>
          <w:rFonts w:hint="eastAsia"/>
          <w:b w:val="0"/>
          <w:bCs w:val="0"/>
          <w:color w:val="000000" w:themeColor="text1"/>
          <w:spacing w:val="2"/>
          <w:kern w:val="0"/>
          <w:fitText w:val="1992" w:id="312651520"/>
        </w:rPr>
        <w:t>員</w:t>
      </w:r>
      <w:r w:rsidRPr="00A12CB4">
        <w:rPr>
          <w:rFonts w:hint="eastAsia"/>
          <w:b w:val="0"/>
          <w:bCs w:val="0"/>
          <w:color w:val="000000" w:themeColor="text1"/>
        </w:rPr>
        <w:t>：黃素惠</w:t>
      </w:r>
    </w:p>
    <w:p w:rsidR="0031498D" w:rsidRPr="00A12CB4" w:rsidRDefault="0031498D" w:rsidP="002E6146">
      <w:pPr>
        <w:pStyle w:val="a4"/>
        <w:tabs>
          <w:tab w:val="left" w:pos="3154"/>
        </w:tabs>
        <w:spacing w:line="480" w:lineRule="exact"/>
        <w:ind w:left="3978" w:hangingChars="700" w:hanging="3978"/>
        <w:jc w:val="both"/>
        <w:rPr>
          <w:b w:val="0"/>
          <w:bCs w:val="0"/>
          <w:color w:val="000000" w:themeColor="text1"/>
        </w:rPr>
      </w:pPr>
      <w:r w:rsidRPr="00A12CB4">
        <w:rPr>
          <w:rFonts w:hint="eastAsia"/>
          <w:b w:val="0"/>
          <w:bCs w:val="0"/>
          <w:color w:val="000000" w:themeColor="text1"/>
          <w:spacing w:val="118"/>
          <w:kern w:val="0"/>
          <w:fitText w:val="1992" w:id="312651521"/>
        </w:rPr>
        <w:t>主任秘</w:t>
      </w:r>
      <w:r w:rsidRPr="00A12CB4">
        <w:rPr>
          <w:rFonts w:hint="eastAsia"/>
          <w:b w:val="0"/>
          <w:bCs w:val="0"/>
          <w:color w:val="000000" w:themeColor="text1"/>
          <w:spacing w:val="2"/>
          <w:kern w:val="0"/>
          <w:fitText w:val="1992" w:id="312651521"/>
        </w:rPr>
        <w:t>書</w:t>
      </w:r>
      <w:r w:rsidRPr="00A12CB4">
        <w:rPr>
          <w:rFonts w:hint="eastAsia"/>
          <w:b w:val="0"/>
          <w:bCs w:val="0"/>
          <w:color w:val="000000" w:themeColor="text1"/>
        </w:rPr>
        <w:t>：李水足</w:t>
      </w:r>
    </w:p>
    <w:p w:rsidR="0031498D" w:rsidRPr="00A12CB4" w:rsidRDefault="0031498D" w:rsidP="002E6146">
      <w:pPr>
        <w:pStyle w:val="a4"/>
        <w:tabs>
          <w:tab w:val="left" w:pos="3154"/>
        </w:tabs>
        <w:spacing w:line="480" w:lineRule="exact"/>
        <w:ind w:left="11790" w:hangingChars="700" w:hanging="11790"/>
        <w:jc w:val="both"/>
        <w:rPr>
          <w:color w:val="000000" w:themeColor="text1"/>
        </w:rPr>
      </w:pPr>
      <w:r w:rsidRPr="00A12CB4">
        <w:rPr>
          <w:rFonts w:hint="eastAsia"/>
          <w:b w:val="0"/>
          <w:bCs w:val="0"/>
          <w:color w:val="000000" w:themeColor="text1"/>
          <w:spacing w:val="676"/>
          <w:kern w:val="0"/>
          <w:fitText w:val="1992" w:id="312651776"/>
        </w:rPr>
        <w:t>紀</w:t>
      </w:r>
      <w:r w:rsidRPr="00A12CB4">
        <w:rPr>
          <w:rFonts w:hint="eastAsia"/>
          <w:b w:val="0"/>
          <w:bCs w:val="0"/>
          <w:color w:val="000000" w:themeColor="text1"/>
          <w:kern w:val="0"/>
          <w:fitText w:val="1992" w:id="312651776"/>
        </w:rPr>
        <w:t>錄</w:t>
      </w:r>
      <w:r w:rsidRPr="00A12CB4">
        <w:rPr>
          <w:rFonts w:hint="eastAsia"/>
          <w:b w:val="0"/>
          <w:bCs w:val="0"/>
          <w:color w:val="000000" w:themeColor="text1"/>
        </w:rPr>
        <w:t>：</w:t>
      </w:r>
      <w:r w:rsidR="00290F86" w:rsidRPr="00A12CB4">
        <w:rPr>
          <w:rFonts w:hint="eastAsia"/>
          <w:b w:val="0"/>
          <w:bCs w:val="0"/>
          <w:color w:val="000000" w:themeColor="text1"/>
          <w:spacing w:val="344"/>
          <w:kern w:val="0"/>
          <w:fitText w:val="1328" w:id="322084352"/>
        </w:rPr>
        <w:t>專</w:t>
      </w:r>
      <w:r w:rsidR="00290F86" w:rsidRPr="00A12CB4">
        <w:rPr>
          <w:rFonts w:hint="eastAsia"/>
          <w:b w:val="0"/>
          <w:bCs w:val="0"/>
          <w:color w:val="000000" w:themeColor="text1"/>
          <w:kern w:val="0"/>
          <w:fitText w:val="1328" w:id="322084352"/>
        </w:rPr>
        <w:t>員</w:t>
      </w:r>
      <w:r w:rsidR="00290F86" w:rsidRPr="00A12CB4">
        <w:rPr>
          <w:rFonts w:hint="eastAsia"/>
          <w:b w:val="0"/>
          <w:bCs w:val="0"/>
          <w:color w:val="000000" w:themeColor="text1"/>
        </w:rPr>
        <w:t xml:space="preserve">　</w:t>
      </w:r>
      <w:r w:rsidRPr="00A12CB4">
        <w:rPr>
          <w:rFonts w:hint="eastAsia"/>
          <w:b w:val="0"/>
          <w:bCs w:val="0"/>
          <w:color w:val="000000" w:themeColor="text1"/>
        </w:rPr>
        <w:t>楊雅如</w:t>
      </w:r>
    </w:p>
    <w:p w:rsidR="00EF5A7D" w:rsidRPr="00A12CB4" w:rsidRDefault="00EF5A7D" w:rsidP="0031498D">
      <w:pPr>
        <w:spacing w:line="480" w:lineRule="exact"/>
        <w:ind w:firstLineChars="216" w:firstLine="719"/>
        <w:jc w:val="both"/>
        <w:rPr>
          <w:b/>
          <w:color w:val="000000" w:themeColor="text1"/>
        </w:rPr>
      </w:pPr>
      <w:r w:rsidRPr="00A12CB4">
        <w:rPr>
          <w:rFonts w:eastAsia="標楷體" w:hint="eastAsia"/>
          <w:b/>
          <w:color w:val="000000" w:themeColor="text1"/>
          <w:sz w:val="32"/>
        </w:rPr>
        <w:t>討　論　事　項</w:t>
      </w:r>
    </w:p>
    <w:p w:rsidR="00FE3EA9" w:rsidRPr="00A12CB4" w:rsidRDefault="00FE3EA9" w:rsidP="0031498D">
      <w:pPr>
        <w:tabs>
          <w:tab w:val="left" w:pos="3720"/>
        </w:tabs>
        <w:spacing w:line="480" w:lineRule="exact"/>
        <w:ind w:left="665" w:hangingChars="200" w:hanging="665"/>
        <w:rPr>
          <w:rFonts w:ascii="標楷體" w:eastAsia="標楷體" w:hAnsi="標楷體"/>
          <w:color w:val="000000" w:themeColor="text1"/>
          <w:sz w:val="32"/>
          <w:szCs w:val="32"/>
        </w:rPr>
      </w:pPr>
      <w:r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一、</w:t>
      </w:r>
      <w:r w:rsidR="0031498D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本院紀律委員會函請本會自本會召集委員中推舉1人為紀律委員會召集委員，請　推舉案</w:t>
      </w:r>
      <w:r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。</w:t>
      </w:r>
    </w:p>
    <w:p w:rsidR="00FE3EA9" w:rsidRPr="00A12CB4" w:rsidRDefault="00FE3EA9" w:rsidP="00D31F0A">
      <w:pPr>
        <w:spacing w:afterLines="20" w:after="97" w:line="440" w:lineRule="exact"/>
        <w:ind w:left="832" w:hangingChars="250" w:hanging="832"/>
        <w:jc w:val="both"/>
        <w:rPr>
          <w:rFonts w:ascii="標楷體" w:eastAsia="標楷體" w:hAnsi="標楷體"/>
          <w:color w:val="000000" w:themeColor="text1"/>
          <w:sz w:val="32"/>
          <w:szCs w:val="32"/>
        </w:rPr>
      </w:pPr>
      <w:r w:rsidRPr="00A12CB4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決議：</w:t>
      </w:r>
      <w:r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推舉</w:t>
      </w:r>
      <w:r w:rsidR="0031498D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黃</w:t>
      </w:r>
      <w:r w:rsidR="0073491C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召集</w:t>
      </w:r>
      <w:r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委員</w:t>
      </w:r>
      <w:r w:rsidR="00094C91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昭順</w:t>
      </w:r>
      <w:r w:rsidR="0073491C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擔任</w:t>
      </w:r>
      <w:r w:rsidRPr="00A12CB4">
        <w:rPr>
          <w:rFonts w:ascii="標楷體" w:eastAsia="標楷體" w:hAnsi="標楷體"/>
          <w:color w:val="000000" w:themeColor="text1"/>
          <w:sz w:val="32"/>
          <w:szCs w:val="32"/>
        </w:rPr>
        <w:t>。</w:t>
      </w:r>
    </w:p>
    <w:p w:rsidR="00FE3EA9" w:rsidRPr="00A12CB4" w:rsidRDefault="00FE3EA9" w:rsidP="00D31F0A">
      <w:pPr>
        <w:pStyle w:val="a3"/>
        <w:tabs>
          <w:tab w:val="left" w:pos="3720"/>
        </w:tabs>
        <w:spacing w:beforeLines="15" w:before="73" w:line="480" w:lineRule="exact"/>
        <w:rPr>
          <w:rFonts w:ascii="標楷體" w:hAnsi="標楷體"/>
          <w:color w:val="000000" w:themeColor="text1"/>
          <w:szCs w:val="32"/>
        </w:rPr>
      </w:pPr>
      <w:r w:rsidRPr="00A12CB4">
        <w:rPr>
          <w:rFonts w:ascii="標楷體" w:hAnsi="標楷體" w:hint="eastAsia"/>
          <w:color w:val="000000" w:themeColor="text1"/>
          <w:szCs w:val="32"/>
        </w:rPr>
        <w:t>二、</w:t>
      </w:r>
      <w:r w:rsidR="0031498D" w:rsidRPr="00A12CB4">
        <w:rPr>
          <w:rFonts w:ascii="標楷體" w:hAnsi="標楷體" w:hint="eastAsia"/>
          <w:color w:val="000000" w:themeColor="text1"/>
          <w:szCs w:val="32"/>
        </w:rPr>
        <w:t>本會第3會期召集委員輪值表及相關事宜</w:t>
      </w:r>
      <w:r w:rsidR="00CA2366" w:rsidRPr="00A12CB4">
        <w:rPr>
          <w:rFonts w:ascii="標楷體" w:hAnsi="標楷體" w:hint="eastAsia"/>
          <w:color w:val="000000" w:themeColor="text1"/>
          <w:szCs w:val="32"/>
        </w:rPr>
        <w:t>（草案）</w:t>
      </w:r>
      <w:r w:rsidR="0031498D" w:rsidRPr="00A12CB4">
        <w:rPr>
          <w:rFonts w:ascii="標楷體" w:hAnsi="標楷體" w:hint="eastAsia"/>
          <w:color w:val="000000" w:themeColor="text1"/>
          <w:szCs w:val="32"/>
        </w:rPr>
        <w:t>，請　討論案</w:t>
      </w:r>
      <w:r w:rsidRPr="00A12CB4">
        <w:rPr>
          <w:rFonts w:ascii="標楷體" w:hAnsi="標楷體" w:hint="eastAsia"/>
          <w:color w:val="000000" w:themeColor="text1"/>
          <w:szCs w:val="32"/>
        </w:rPr>
        <w:t>。</w:t>
      </w:r>
    </w:p>
    <w:p w:rsidR="00FE3EA9" w:rsidRPr="00A12CB4" w:rsidRDefault="00FE3EA9" w:rsidP="00D31F0A">
      <w:pPr>
        <w:spacing w:afterLines="20" w:after="97" w:line="440" w:lineRule="exact"/>
        <w:ind w:left="998" w:hangingChars="300" w:hanging="998"/>
        <w:jc w:val="both"/>
        <w:rPr>
          <w:rFonts w:ascii="標楷體" w:eastAsia="標楷體" w:hAnsi="標楷體"/>
          <w:color w:val="000000" w:themeColor="text1"/>
          <w:sz w:val="32"/>
          <w:szCs w:val="32"/>
        </w:rPr>
      </w:pPr>
      <w:r w:rsidRPr="00A12CB4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決議：</w:t>
      </w:r>
      <w:r w:rsidR="0073491C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由黃召集委員昭順、黃召集委員偉哲依序輪值，輪值表及相關事宜照草案</w:t>
      </w:r>
      <w:r w:rsidR="008F6F37">
        <w:rPr>
          <w:rFonts w:ascii="標楷體" w:eastAsia="標楷體" w:hAnsi="標楷體" w:hint="eastAsia"/>
          <w:color w:val="000000" w:themeColor="text1"/>
          <w:sz w:val="32"/>
        </w:rPr>
        <w:t>修正</w:t>
      </w:r>
      <w:r w:rsidR="0073491C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通過詳附件一、二。</w:t>
      </w:r>
    </w:p>
    <w:p w:rsidR="005F6B77" w:rsidRPr="00A12CB4" w:rsidRDefault="005F6B77" w:rsidP="00D31F0A">
      <w:pPr>
        <w:tabs>
          <w:tab w:val="left" w:pos="3720"/>
        </w:tabs>
        <w:spacing w:beforeLines="15" w:before="73" w:line="480" w:lineRule="exact"/>
        <w:ind w:left="665" w:hangingChars="200" w:hanging="665"/>
        <w:rPr>
          <w:rFonts w:eastAsia="標楷體"/>
          <w:color w:val="000000" w:themeColor="text1"/>
          <w:sz w:val="32"/>
        </w:rPr>
      </w:pPr>
      <w:r w:rsidRPr="00A12CB4">
        <w:rPr>
          <w:rFonts w:eastAsia="標楷體" w:hint="eastAsia"/>
          <w:color w:val="000000" w:themeColor="text1"/>
          <w:sz w:val="32"/>
        </w:rPr>
        <w:t>三</w:t>
      </w:r>
      <w:r w:rsidRPr="00A12CB4">
        <w:rPr>
          <w:rFonts w:ascii="標楷體" w:eastAsia="標楷體" w:hAnsi="標楷體" w:hint="eastAsia"/>
          <w:color w:val="000000" w:themeColor="text1"/>
          <w:sz w:val="32"/>
        </w:rPr>
        <w:t>、</w:t>
      </w:r>
      <w:r w:rsidR="0031498D" w:rsidRPr="00A12CB4">
        <w:rPr>
          <w:rFonts w:ascii="標楷體" w:eastAsia="標楷體" w:hAnsi="標楷體" w:hint="eastAsia"/>
          <w:color w:val="000000" w:themeColor="text1"/>
          <w:sz w:val="32"/>
        </w:rPr>
        <w:t>本會期102年度中央政府總預算案附屬單位預算未審查完竣部分，擬定審查分組表</w:t>
      </w:r>
      <w:r w:rsidR="00CA2366" w:rsidRPr="00A12CB4">
        <w:rPr>
          <w:rFonts w:ascii="標楷體" w:eastAsia="標楷體" w:hAnsi="標楷體" w:hint="eastAsia"/>
          <w:color w:val="000000" w:themeColor="text1"/>
          <w:sz w:val="32"/>
        </w:rPr>
        <w:t>（草案）</w:t>
      </w:r>
      <w:r w:rsidR="0031498D" w:rsidRPr="00A12CB4">
        <w:rPr>
          <w:rFonts w:ascii="標楷體" w:eastAsia="標楷體" w:hAnsi="標楷體" w:hint="eastAsia"/>
          <w:color w:val="000000" w:themeColor="text1"/>
          <w:sz w:val="32"/>
        </w:rPr>
        <w:t>如附件三，以供召開審查會議參考，各分組之審查會議主席，請  討論案。</w:t>
      </w:r>
    </w:p>
    <w:p w:rsidR="003A6A65" w:rsidRPr="007C546A" w:rsidRDefault="0031498D" w:rsidP="007C546A">
      <w:pPr>
        <w:spacing w:afterLines="20" w:after="97" w:line="440" w:lineRule="exact"/>
        <w:ind w:left="998" w:hangingChars="300" w:hanging="998"/>
        <w:jc w:val="both"/>
        <w:rPr>
          <w:rFonts w:ascii="標楷體" w:eastAsia="標楷體" w:hAnsi="標楷體"/>
          <w:color w:val="000000" w:themeColor="text1"/>
          <w:sz w:val="32"/>
          <w:szCs w:val="32"/>
        </w:rPr>
      </w:pPr>
      <w:r w:rsidRPr="00A12CB4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決議：</w:t>
      </w:r>
      <w:r w:rsidR="0073491C" w:rsidRPr="007C546A">
        <w:rPr>
          <w:rFonts w:ascii="標楷體" w:eastAsia="標楷體" w:hAnsi="標楷體" w:hint="eastAsia"/>
          <w:color w:val="000000" w:themeColor="text1"/>
          <w:sz w:val="32"/>
          <w:szCs w:val="32"/>
        </w:rPr>
        <w:t>審查分組表照草案通過，各分組</w:t>
      </w:r>
      <w:r w:rsidR="00002888" w:rsidRPr="007C546A">
        <w:rPr>
          <w:rFonts w:ascii="標楷體" w:eastAsia="標楷體" w:hAnsi="標楷體" w:hint="eastAsia"/>
          <w:color w:val="000000" w:themeColor="text1"/>
          <w:sz w:val="32"/>
          <w:szCs w:val="32"/>
        </w:rPr>
        <w:t>之審查會議主席</w:t>
      </w:r>
      <w:r w:rsidR="0073491C" w:rsidRPr="007C546A">
        <w:rPr>
          <w:rFonts w:ascii="標楷體" w:eastAsia="標楷體" w:hAnsi="標楷體" w:hint="eastAsia"/>
          <w:color w:val="000000" w:themeColor="text1"/>
          <w:sz w:val="32"/>
          <w:szCs w:val="32"/>
        </w:rPr>
        <w:t>詳附件</w:t>
      </w:r>
      <w:r w:rsidR="003A6A65" w:rsidRPr="007C546A">
        <w:rPr>
          <w:rFonts w:ascii="標楷體" w:eastAsia="標楷體" w:hAnsi="標楷體" w:hint="eastAsia"/>
          <w:color w:val="000000" w:themeColor="text1"/>
          <w:sz w:val="32"/>
          <w:szCs w:val="32"/>
        </w:rPr>
        <w:t>三。</w:t>
      </w:r>
    </w:p>
    <w:p w:rsidR="00FE3EA9" w:rsidRPr="00A12CB4" w:rsidRDefault="00C76857" w:rsidP="00D31F0A">
      <w:pPr>
        <w:tabs>
          <w:tab w:val="left" w:pos="3720"/>
        </w:tabs>
        <w:spacing w:beforeLines="15" w:before="73" w:line="480" w:lineRule="exact"/>
        <w:ind w:left="665" w:hangingChars="200" w:hanging="665"/>
        <w:rPr>
          <w:rFonts w:ascii="標楷體" w:eastAsia="標楷體" w:hAnsi="標楷體"/>
          <w:color w:val="000000" w:themeColor="text1"/>
          <w:sz w:val="32"/>
          <w:szCs w:val="32"/>
        </w:rPr>
      </w:pPr>
      <w:r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四</w:t>
      </w:r>
      <w:r w:rsidR="00FE3EA9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、</w:t>
      </w:r>
      <w:r w:rsidR="003A6A65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本會其他待審議案及院會嗣後交付本會審查預算案、法律案及其他議案之審查會議主席如何分工處理，請　討論案</w:t>
      </w:r>
      <w:r w:rsidR="00FE3EA9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。</w:t>
      </w:r>
    </w:p>
    <w:p w:rsidR="00CF3701" w:rsidRPr="00A12CB4" w:rsidRDefault="00FE3EA9" w:rsidP="00D31F0A">
      <w:pPr>
        <w:spacing w:afterLines="20" w:after="97" w:line="440" w:lineRule="exact"/>
        <w:ind w:left="998" w:hangingChars="300" w:hanging="998"/>
        <w:jc w:val="both"/>
        <w:rPr>
          <w:rFonts w:ascii="標楷體" w:eastAsia="標楷體" w:hAnsi="標楷體"/>
          <w:color w:val="000000" w:themeColor="text1"/>
          <w:sz w:val="32"/>
          <w:szCs w:val="32"/>
        </w:rPr>
      </w:pPr>
      <w:r w:rsidRPr="00A12CB4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決議：</w:t>
      </w:r>
      <w:r w:rsidR="00CA2366"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由召集委員自行決定召開會議審查或處理。</w:t>
      </w:r>
    </w:p>
    <w:p w:rsidR="00CA2366" w:rsidRPr="00A12CB4" w:rsidRDefault="00CA2366" w:rsidP="00D31F0A">
      <w:pPr>
        <w:spacing w:beforeLines="15" w:before="73"/>
        <w:rPr>
          <w:rFonts w:ascii="標楷體" w:eastAsia="標楷體" w:hAnsi="標楷體"/>
          <w:color w:val="000000" w:themeColor="text1"/>
          <w:sz w:val="32"/>
          <w:szCs w:val="32"/>
        </w:rPr>
      </w:pPr>
      <w:r w:rsidRPr="00A12CB4">
        <w:rPr>
          <w:rFonts w:ascii="標楷體" w:eastAsia="標楷體" w:hAnsi="標楷體" w:hint="eastAsia"/>
          <w:color w:val="000000" w:themeColor="text1"/>
          <w:sz w:val="32"/>
          <w:szCs w:val="32"/>
        </w:rPr>
        <w:t>五、本會期各部會業務報告議程之安排，請　討論案。</w:t>
      </w:r>
    </w:p>
    <w:p w:rsidR="00CA2366" w:rsidRPr="00A12CB4" w:rsidRDefault="00CA2366" w:rsidP="00582D63">
      <w:pPr>
        <w:spacing w:line="440" w:lineRule="exact"/>
        <w:ind w:left="998" w:hangingChars="300" w:hanging="998"/>
        <w:jc w:val="both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A12CB4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決議：</w:t>
      </w:r>
    </w:p>
    <w:p w:rsidR="00CF3701" w:rsidRPr="00A12CB4" w:rsidRDefault="00CA2366" w:rsidP="008F6F37">
      <w:pPr>
        <w:pStyle w:val="3"/>
        <w:spacing w:line="440" w:lineRule="exact"/>
        <w:ind w:leftChars="125" w:left="1256" w:hangingChars="257" w:hanging="941"/>
        <w:rPr>
          <w:color w:val="000000" w:themeColor="text1"/>
          <w:szCs w:val="32"/>
        </w:rPr>
      </w:pPr>
      <w:r w:rsidRPr="008F6F37">
        <w:rPr>
          <w:rFonts w:hint="eastAsia"/>
          <w:color w:val="000000" w:themeColor="text1"/>
          <w:spacing w:val="17"/>
          <w:kern w:val="0"/>
          <w:szCs w:val="32"/>
          <w:fitText w:val="996" w:id="322622208"/>
        </w:rPr>
        <w:t>（</w:t>
      </w:r>
      <w:r w:rsidRPr="008F6F37">
        <w:rPr>
          <w:rFonts w:hint="eastAsia"/>
          <w:color w:val="000000" w:themeColor="text1"/>
          <w:kern w:val="0"/>
          <w:szCs w:val="32"/>
          <w:fitText w:val="996" w:id="322622208"/>
        </w:rPr>
        <w:t>一）</w:t>
      </w:r>
      <w:r w:rsidR="00002888" w:rsidRPr="00A57A51">
        <w:rPr>
          <w:rFonts w:hint="eastAsia"/>
          <w:color w:val="000000" w:themeColor="text1"/>
          <w:szCs w:val="32"/>
        </w:rPr>
        <w:t>3</w:t>
      </w:r>
      <w:r w:rsidR="00C76857" w:rsidRPr="00A57A51">
        <w:rPr>
          <w:rFonts w:hint="eastAsia"/>
          <w:color w:val="000000" w:themeColor="text1"/>
          <w:szCs w:val="32"/>
        </w:rPr>
        <w:t>月</w:t>
      </w:r>
      <w:r w:rsidR="00002888" w:rsidRPr="00A57A51">
        <w:rPr>
          <w:rFonts w:hint="eastAsia"/>
          <w:color w:val="000000" w:themeColor="text1"/>
          <w:szCs w:val="32"/>
        </w:rPr>
        <w:t>11</w:t>
      </w:r>
      <w:r w:rsidR="00C515DE" w:rsidRPr="00A57A51">
        <w:rPr>
          <w:rFonts w:hint="eastAsia"/>
          <w:color w:val="000000" w:themeColor="text1"/>
          <w:szCs w:val="32"/>
        </w:rPr>
        <w:t>日</w:t>
      </w:r>
      <w:r w:rsidR="00C76857" w:rsidRPr="00A57A51">
        <w:rPr>
          <w:rFonts w:hint="eastAsia"/>
          <w:color w:val="000000" w:themeColor="text1"/>
          <w:szCs w:val="32"/>
        </w:rPr>
        <w:t>（</w:t>
      </w:r>
      <w:r w:rsidR="00F62416" w:rsidRPr="00A57A51">
        <w:rPr>
          <w:rFonts w:hint="eastAsia"/>
          <w:color w:val="000000" w:themeColor="text1"/>
          <w:szCs w:val="32"/>
        </w:rPr>
        <w:t>星期</w:t>
      </w:r>
      <w:r w:rsidR="00CF3701" w:rsidRPr="00A57A51">
        <w:rPr>
          <w:rFonts w:hint="eastAsia"/>
          <w:color w:val="000000" w:themeColor="text1"/>
          <w:szCs w:val="32"/>
        </w:rPr>
        <w:t>一</w:t>
      </w:r>
      <w:r w:rsidR="00C76857" w:rsidRPr="00A57A51">
        <w:rPr>
          <w:rFonts w:hint="eastAsia"/>
          <w:color w:val="000000" w:themeColor="text1"/>
          <w:szCs w:val="32"/>
        </w:rPr>
        <w:t>）</w:t>
      </w:r>
      <w:r w:rsidR="00C76857" w:rsidRPr="00A12CB4">
        <w:rPr>
          <w:rFonts w:hint="eastAsia"/>
          <w:color w:val="000000" w:themeColor="text1"/>
          <w:szCs w:val="32"/>
        </w:rPr>
        <w:t>安排</w:t>
      </w:r>
      <w:r w:rsidR="002A3D74" w:rsidRPr="00A12CB4">
        <w:rPr>
          <w:rFonts w:hint="eastAsia"/>
          <w:color w:val="000000" w:themeColor="text1"/>
          <w:szCs w:val="32"/>
        </w:rPr>
        <w:t>行政院經濟建設委員會</w:t>
      </w:r>
      <w:r w:rsidR="00C515DE" w:rsidRPr="00A12CB4">
        <w:rPr>
          <w:rFonts w:hint="eastAsia"/>
          <w:color w:val="000000" w:themeColor="text1"/>
          <w:szCs w:val="32"/>
        </w:rPr>
        <w:t>業務</w:t>
      </w:r>
      <w:r w:rsidR="00C76857" w:rsidRPr="00A12CB4">
        <w:rPr>
          <w:rFonts w:hint="eastAsia"/>
          <w:color w:val="000000" w:themeColor="text1"/>
          <w:szCs w:val="32"/>
        </w:rPr>
        <w:t>報告</w:t>
      </w:r>
      <w:r w:rsidR="002A3D74" w:rsidRPr="00A12CB4">
        <w:rPr>
          <w:rFonts w:hint="eastAsia"/>
          <w:color w:val="000000" w:themeColor="text1"/>
          <w:szCs w:val="32"/>
        </w:rPr>
        <w:t>，由黃召集委員昭順擔任會議主席。</w:t>
      </w:r>
    </w:p>
    <w:p w:rsidR="00CF3701" w:rsidRPr="00A12CB4" w:rsidRDefault="00CA2366" w:rsidP="008F6F37">
      <w:pPr>
        <w:pStyle w:val="3"/>
        <w:spacing w:line="440" w:lineRule="exact"/>
        <w:ind w:leftChars="125" w:left="1256" w:hangingChars="257" w:hanging="941"/>
        <w:rPr>
          <w:color w:val="000000" w:themeColor="text1"/>
          <w:szCs w:val="32"/>
        </w:rPr>
      </w:pPr>
      <w:r w:rsidRPr="008F6F37">
        <w:rPr>
          <w:rFonts w:hint="eastAsia"/>
          <w:color w:val="000000" w:themeColor="text1"/>
          <w:spacing w:val="17"/>
          <w:kern w:val="0"/>
          <w:szCs w:val="32"/>
          <w:fitText w:val="996" w:id="322622208"/>
        </w:rPr>
        <w:t>（二</w:t>
      </w:r>
      <w:r w:rsidRPr="008F6F37">
        <w:rPr>
          <w:rFonts w:hint="eastAsia"/>
          <w:color w:val="000000" w:themeColor="text1"/>
          <w:spacing w:val="-16"/>
          <w:kern w:val="0"/>
          <w:szCs w:val="32"/>
          <w:fitText w:val="996" w:id="322622208"/>
        </w:rPr>
        <w:t>）</w:t>
      </w:r>
      <w:r w:rsidR="00002888" w:rsidRPr="00A57A51">
        <w:rPr>
          <w:rFonts w:hint="eastAsia"/>
          <w:color w:val="000000" w:themeColor="text1"/>
          <w:szCs w:val="32"/>
        </w:rPr>
        <w:t>3</w:t>
      </w:r>
      <w:r w:rsidR="00CF3701" w:rsidRPr="00A57A51">
        <w:rPr>
          <w:rFonts w:hint="eastAsia"/>
          <w:color w:val="000000" w:themeColor="text1"/>
          <w:szCs w:val="32"/>
        </w:rPr>
        <w:t>月</w:t>
      </w:r>
      <w:r w:rsidR="00002888" w:rsidRPr="00A57A51">
        <w:rPr>
          <w:rFonts w:hint="eastAsia"/>
          <w:color w:val="000000" w:themeColor="text1"/>
          <w:szCs w:val="32"/>
        </w:rPr>
        <w:t>13</w:t>
      </w:r>
      <w:r w:rsidR="00C515DE" w:rsidRPr="00A57A51">
        <w:rPr>
          <w:rFonts w:hint="eastAsia"/>
          <w:color w:val="000000" w:themeColor="text1"/>
          <w:szCs w:val="32"/>
        </w:rPr>
        <w:t>日</w:t>
      </w:r>
      <w:r w:rsidR="00CF3701" w:rsidRPr="00A57A51">
        <w:rPr>
          <w:rFonts w:hint="eastAsia"/>
          <w:color w:val="000000" w:themeColor="text1"/>
          <w:szCs w:val="32"/>
        </w:rPr>
        <w:t>（</w:t>
      </w:r>
      <w:r w:rsidR="00F62416" w:rsidRPr="00A57A51">
        <w:rPr>
          <w:rFonts w:hint="eastAsia"/>
          <w:color w:val="000000" w:themeColor="text1"/>
          <w:szCs w:val="32"/>
        </w:rPr>
        <w:t>星期</w:t>
      </w:r>
      <w:r w:rsidR="00C515DE" w:rsidRPr="00A57A51">
        <w:rPr>
          <w:rFonts w:hint="eastAsia"/>
          <w:color w:val="000000" w:themeColor="text1"/>
          <w:szCs w:val="32"/>
        </w:rPr>
        <w:t>三</w:t>
      </w:r>
      <w:r w:rsidR="00CF3701" w:rsidRPr="00A57A51">
        <w:rPr>
          <w:rFonts w:hint="eastAsia"/>
          <w:color w:val="000000" w:themeColor="text1"/>
          <w:szCs w:val="32"/>
        </w:rPr>
        <w:t>）</w:t>
      </w:r>
      <w:r w:rsidR="00CF3701" w:rsidRPr="00A12CB4">
        <w:rPr>
          <w:rFonts w:hint="eastAsia"/>
          <w:color w:val="000000" w:themeColor="text1"/>
          <w:szCs w:val="32"/>
        </w:rPr>
        <w:t>安排</w:t>
      </w:r>
      <w:r w:rsidR="002A3D74" w:rsidRPr="00A12CB4">
        <w:rPr>
          <w:rFonts w:hint="eastAsia"/>
          <w:color w:val="000000" w:themeColor="text1"/>
          <w:szCs w:val="32"/>
        </w:rPr>
        <w:t>經濟部</w:t>
      </w:r>
      <w:r w:rsidR="00C515DE" w:rsidRPr="00A12CB4">
        <w:rPr>
          <w:rFonts w:hint="eastAsia"/>
          <w:color w:val="000000" w:themeColor="text1"/>
          <w:szCs w:val="32"/>
        </w:rPr>
        <w:t>業務</w:t>
      </w:r>
      <w:r w:rsidR="00CF3701" w:rsidRPr="00A12CB4">
        <w:rPr>
          <w:rFonts w:hint="eastAsia"/>
          <w:color w:val="000000" w:themeColor="text1"/>
          <w:szCs w:val="32"/>
        </w:rPr>
        <w:t>報告</w:t>
      </w:r>
      <w:r w:rsidR="002A3D74" w:rsidRPr="00A12CB4">
        <w:rPr>
          <w:rFonts w:hint="eastAsia"/>
          <w:color w:val="000000" w:themeColor="text1"/>
          <w:szCs w:val="32"/>
        </w:rPr>
        <w:t>，由黃召集委員偉哲擔任會議主席。</w:t>
      </w:r>
    </w:p>
    <w:p w:rsidR="00C76857" w:rsidRPr="00A12CB4" w:rsidRDefault="00CA2366" w:rsidP="008F6F37">
      <w:pPr>
        <w:pStyle w:val="3"/>
        <w:spacing w:line="440" w:lineRule="exact"/>
        <w:ind w:leftChars="125" w:left="1256" w:hangingChars="257" w:hanging="941"/>
        <w:rPr>
          <w:color w:val="000000" w:themeColor="text1"/>
          <w:szCs w:val="32"/>
        </w:rPr>
      </w:pPr>
      <w:r w:rsidRPr="008F6F37">
        <w:rPr>
          <w:rFonts w:hint="eastAsia"/>
          <w:color w:val="000000" w:themeColor="text1"/>
          <w:spacing w:val="17"/>
          <w:kern w:val="0"/>
          <w:szCs w:val="32"/>
          <w:fitText w:val="996" w:id="322622208"/>
        </w:rPr>
        <w:lastRenderedPageBreak/>
        <w:t>（三</w:t>
      </w:r>
      <w:r w:rsidRPr="008F6F37">
        <w:rPr>
          <w:rFonts w:hint="eastAsia"/>
          <w:color w:val="000000" w:themeColor="text1"/>
          <w:spacing w:val="-16"/>
          <w:kern w:val="0"/>
          <w:szCs w:val="32"/>
          <w:fitText w:val="996" w:id="322622208"/>
        </w:rPr>
        <w:t>）</w:t>
      </w:r>
      <w:r w:rsidR="00002888" w:rsidRPr="00A57A51">
        <w:rPr>
          <w:rFonts w:hint="eastAsia"/>
          <w:color w:val="000000" w:themeColor="text1"/>
          <w:szCs w:val="32"/>
        </w:rPr>
        <w:t>3</w:t>
      </w:r>
      <w:r w:rsidR="00CF3701" w:rsidRPr="00A57A51">
        <w:rPr>
          <w:rFonts w:hint="eastAsia"/>
          <w:color w:val="000000" w:themeColor="text1"/>
          <w:szCs w:val="32"/>
        </w:rPr>
        <w:t>月</w:t>
      </w:r>
      <w:r w:rsidR="00002888" w:rsidRPr="00A57A51">
        <w:rPr>
          <w:rFonts w:hint="eastAsia"/>
          <w:color w:val="000000" w:themeColor="text1"/>
          <w:szCs w:val="32"/>
        </w:rPr>
        <w:t>14</w:t>
      </w:r>
      <w:r w:rsidR="00C515DE" w:rsidRPr="00A57A51">
        <w:rPr>
          <w:rFonts w:hint="eastAsia"/>
          <w:color w:val="000000" w:themeColor="text1"/>
          <w:szCs w:val="32"/>
        </w:rPr>
        <w:t>日</w:t>
      </w:r>
      <w:r w:rsidR="00CF3701" w:rsidRPr="00A57A51">
        <w:rPr>
          <w:rFonts w:hint="eastAsia"/>
          <w:color w:val="000000" w:themeColor="text1"/>
          <w:szCs w:val="32"/>
        </w:rPr>
        <w:t>（</w:t>
      </w:r>
      <w:r w:rsidR="00F62416" w:rsidRPr="00A57A51">
        <w:rPr>
          <w:rFonts w:hint="eastAsia"/>
          <w:color w:val="000000" w:themeColor="text1"/>
          <w:szCs w:val="32"/>
        </w:rPr>
        <w:t>星期</w:t>
      </w:r>
      <w:r w:rsidR="00C515DE" w:rsidRPr="00A57A51">
        <w:rPr>
          <w:rFonts w:hint="eastAsia"/>
          <w:color w:val="000000" w:themeColor="text1"/>
          <w:szCs w:val="32"/>
        </w:rPr>
        <w:t>四</w:t>
      </w:r>
      <w:r w:rsidR="00CF3701" w:rsidRPr="00A57A51">
        <w:rPr>
          <w:rFonts w:hint="eastAsia"/>
          <w:color w:val="000000" w:themeColor="text1"/>
          <w:szCs w:val="32"/>
        </w:rPr>
        <w:t>）</w:t>
      </w:r>
      <w:r w:rsidR="00CF3701" w:rsidRPr="00A12CB4">
        <w:rPr>
          <w:rFonts w:hint="eastAsia"/>
          <w:color w:val="000000" w:themeColor="text1"/>
          <w:szCs w:val="32"/>
        </w:rPr>
        <w:t>安排</w:t>
      </w:r>
      <w:r w:rsidR="002A3D74" w:rsidRPr="00A12CB4">
        <w:rPr>
          <w:rFonts w:hint="eastAsia"/>
          <w:color w:val="000000" w:themeColor="text1"/>
          <w:szCs w:val="32"/>
        </w:rPr>
        <w:t>行政院農業委員會</w:t>
      </w:r>
      <w:r w:rsidR="00C515DE" w:rsidRPr="00A12CB4">
        <w:rPr>
          <w:rFonts w:hint="eastAsia"/>
          <w:color w:val="000000" w:themeColor="text1"/>
          <w:szCs w:val="32"/>
        </w:rPr>
        <w:t>業務</w:t>
      </w:r>
      <w:r w:rsidR="00CF3701" w:rsidRPr="00A12CB4">
        <w:rPr>
          <w:rFonts w:hint="eastAsia"/>
          <w:color w:val="000000" w:themeColor="text1"/>
          <w:szCs w:val="32"/>
        </w:rPr>
        <w:t>報告</w:t>
      </w:r>
      <w:r w:rsidR="002A3D74" w:rsidRPr="00A12CB4">
        <w:rPr>
          <w:rFonts w:hint="eastAsia"/>
          <w:color w:val="000000" w:themeColor="text1"/>
          <w:szCs w:val="32"/>
        </w:rPr>
        <w:t>，由黃召集委員昭順擔任會議主席。</w:t>
      </w:r>
    </w:p>
    <w:p w:rsidR="00C515DE" w:rsidRPr="00A12CB4" w:rsidRDefault="00CA2366" w:rsidP="008F6F37">
      <w:pPr>
        <w:pStyle w:val="3"/>
        <w:spacing w:line="440" w:lineRule="exact"/>
        <w:ind w:leftChars="125" w:left="1256" w:hangingChars="257" w:hanging="941"/>
        <w:rPr>
          <w:color w:val="000000" w:themeColor="text1"/>
          <w:szCs w:val="32"/>
        </w:rPr>
      </w:pPr>
      <w:r w:rsidRPr="008F6F37">
        <w:rPr>
          <w:rFonts w:hint="eastAsia"/>
          <w:color w:val="000000" w:themeColor="text1"/>
          <w:spacing w:val="17"/>
          <w:kern w:val="0"/>
          <w:szCs w:val="32"/>
          <w:fitText w:val="996" w:id="322622208"/>
        </w:rPr>
        <w:t>（四</w:t>
      </w:r>
      <w:r w:rsidRPr="008F6F37">
        <w:rPr>
          <w:rFonts w:hint="eastAsia"/>
          <w:color w:val="000000" w:themeColor="text1"/>
          <w:spacing w:val="-16"/>
          <w:kern w:val="0"/>
          <w:szCs w:val="32"/>
          <w:fitText w:val="996" w:id="322622208"/>
        </w:rPr>
        <w:t>）</w:t>
      </w:r>
      <w:r w:rsidR="00002888" w:rsidRPr="00A57A51">
        <w:rPr>
          <w:rFonts w:hint="eastAsia"/>
          <w:color w:val="000000" w:themeColor="text1"/>
          <w:szCs w:val="32"/>
        </w:rPr>
        <w:t>3</w:t>
      </w:r>
      <w:r w:rsidR="00C515DE" w:rsidRPr="00A57A51">
        <w:rPr>
          <w:rFonts w:hint="eastAsia"/>
          <w:color w:val="000000" w:themeColor="text1"/>
          <w:szCs w:val="32"/>
        </w:rPr>
        <w:t>月1</w:t>
      </w:r>
      <w:r w:rsidR="00002888" w:rsidRPr="00A57A51">
        <w:rPr>
          <w:rFonts w:hint="eastAsia"/>
          <w:color w:val="000000" w:themeColor="text1"/>
          <w:szCs w:val="32"/>
        </w:rPr>
        <w:t>8</w:t>
      </w:r>
      <w:r w:rsidR="00C515DE" w:rsidRPr="00A57A51">
        <w:rPr>
          <w:rFonts w:hint="eastAsia"/>
          <w:color w:val="000000" w:themeColor="text1"/>
          <w:szCs w:val="32"/>
        </w:rPr>
        <w:t>日（</w:t>
      </w:r>
      <w:r w:rsidR="00F62416" w:rsidRPr="00A57A51">
        <w:rPr>
          <w:rFonts w:hint="eastAsia"/>
          <w:color w:val="000000" w:themeColor="text1"/>
          <w:szCs w:val="32"/>
        </w:rPr>
        <w:t>星期</w:t>
      </w:r>
      <w:r w:rsidR="00C515DE" w:rsidRPr="00A57A51">
        <w:rPr>
          <w:rFonts w:hint="eastAsia"/>
          <w:color w:val="000000" w:themeColor="text1"/>
          <w:szCs w:val="32"/>
        </w:rPr>
        <w:t>一）</w:t>
      </w:r>
      <w:r w:rsidR="00C515DE" w:rsidRPr="00A12CB4">
        <w:rPr>
          <w:rFonts w:hint="eastAsia"/>
          <w:color w:val="000000" w:themeColor="text1"/>
          <w:szCs w:val="32"/>
        </w:rPr>
        <w:t>安排</w:t>
      </w:r>
      <w:r w:rsidR="002A3D74" w:rsidRPr="00A12CB4">
        <w:rPr>
          <w:rFonts w:hint="eastAsia"/>
          <w:color w:val="000000" w:themeColor="text1"/>
          <w:szCs w:val="32"/>
        </w:rPr>
        <w:t>公平交易委員會</w:t>
      </w:r>
      <w:r w:rsidR="00C515DE" w:rsidRPr="00A12CB4">
        <w:rPr>
          <w:rFonts w:hint="eastAsia"/>
          <w:color w:val="000000" w:themeColor="text1"/>
          <w:szCs w:val="32"/>
        </w:rPr>
        <w:t>業務報告</w:t>
      </w:r>
      <w:r w:rsidR="002A3D74" w:rsidRPr="00A12CB4">
        <w:rPr>
          <w:rFonts w:hint="eastAsia"/>
          <w:color w:val="000000" w:themeColor="text1"/>
          <w:szCs w:val="32"/>
        </w:rPr>
        <w:t>，由黃召集委員偉哲擔任會議主席。</w:t>
      </w:r>
    </w:p>
    <w:p w:rsidR="008108D4" w:rsidRPr="00A12CB4" w:rsidRDefault="00EF5A7D" w:rsidP="00582D63">
      <w:pPr>
        <w:pStyle w:val="a7"/>
        <w:spacing w:line="440" w:lineRule="exact"/>
        <w:ind w:left="1663" w:hangingChars="500" w:hanging="1663"/>
        <w:rPr>
          <w:rFonts w:hint="default"/>
          <w:b/>
          <w:color w:val="000000" w:themeColor="text1"/>
          <w:sz w:val="32"/>
        </w:rPr>
      </w:pPr>
      <w:r w:rsidRPr="00A12CB4">
        <w:rPr>
          <w:b/>
          <w:color w:val="000000" w:themeColor="text1"/>
          <w:sz w:val="32"/>
        </w:rPr>
        <w:t>散會</w:t>
      </w:r>
    </w:p>
    <w:p w:rsidR="0039357A" w:rsidRDefault="0039357A" w:rsidP="00AE227B">
      <w:pPr>
        <w:pStyle w:val="a7"/>
        <w:spacing w:line="440" w:lineRule="exact"/>
        <w:ind w:left="1662" w:hangingChars="500" w:hanging="1662"/>
        <w:rPr>
          <w:rFonts w:hint="default"/>
          <w:color w:val="000000"/>
          <w:sz w:val="32"/>
        </w:rPr>
        <w:sectPr w:rsidR="0039357A" w:rsidSect="00685136">
          <w:footerReference w:type="even" r:id="rId9"/>
          <w:footerReference w:type="default" r:id="rId10"/>
          <w:footerReference w:type="first" r:id="rId11"/>
          <w:pgSz w:w="11906" w:h="16838" w:code="9"/>
          <w:pgMar w:top="1418" w:right="851" w:bottom="851" w:left="1418" w:header="851" w:footer="850" w:gutter="0"/>
          <w:cols w:space="425"/>
          <w:docGrid w:type="linesAndChars" w:linePitch="488" w:charSpace="2525"/>
        </w:sectPr>
      </w:pPr>
    </w:p>
    <w:tbl>
      <w:tblPr>
        <w:tblW w:w="9557" w:type="dxa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7"/>
        <w:gridCol w:w="4190"/>
        <w:gridCol w:w="4190"/>
      </w:tblGrid>
      <w:tr w:rsidR="002A3D74" w:rsidRPr="002A3D74" w:rsidTr="00253156">
        <w:trPr>
          <w:trHeight w:val="1021"/>
        </w:trPr>
        <w:tc>
          <w:tcPr>
            <w:tcW w:w="955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2"/>
              </w:rPr>
            </w:pPr>
            <w:r w:rsidRPr="00BC2874">
              <w:rPr>
                <w:rFonts w:ascii="標楷體" w:eastAsia="標楷體" w:hAnsi="標楷體" w:hint="eastAsia"/>
                <w:b/>
                <w:bCs/>
                <w:color w:val="000000" w:themeColor="text1"/>
                <w:spacing w:val="6"/>
                <w:kern w:val="0"/>
                <w:sz w:val="36"/>
                <w:szCs w:val="32"/>
                <w:fitText w:val="8206" w:id="312658444"/>
              </w:rPr>
              <w:t>立法院第8屆第3會期經濟委員會召集委員輪值</w:t>
            </w:r>
            <w:r w:rsidRPr="00BC2874">
              <w:rPr>
                <w:rFonts w:ascii="標楷體" w:eastAsia="標楷體" w:hAnsi="標楷體" w:hint="eastAsia"/>
                <w:b/>
                <w:bCs/>
                <w:color w:val="000000" w:themeColor="text1"/>
                <w:spacing w:val="12"/>
                <w:kern w:val="0"/>
                <w:sz w:val="36"/>
                <w:szCs w:val="32"/>
                <w:fitText w:val="8206" w:id="312658444"/>
              </w:rPr>
              <w:t>表</w:t>
            </w:r>
          </w:p>
        </w:tc>
      </w:tr>
      <w:tr w:rsidR="002A3D74" w:rsidRPr="002A3D74" w:rsidTr="00253156">
        <w:trPr>
          <w:trHeight w:val="1021"/>
        </w:trPr>
        <w:tc>
          <w:tcPr>
            <w:tcW w:w="1177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</w:rPr>
            </w:pPr>
            <w:r w:rsidRPr="002A3D74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召集</w:t>
            </w:r>
            <w:r w:rsidRPr="002A3D74">
              <w:rPr>
                <w:rFonts w:ascii="標楷體" w:eastAsia="標楷體" w:hAnsi="標楷體"/>
                <w:b/>
                <w:bCs/>
                <w:color w:val="000000" w:themeColor="text1"/>
                <w:sz w:val="32"/>
              </w:rPr>
              <w:br/>
            </w:r>
            <w:r w:rsidRPr="002A3D74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委員</w:t>
            </w:r>
          </w:p>
        </w:tc>
        <w:tc>
          <w:tcPr>
            <w:tcW w:w="41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2A3D74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</w:rPr>
            </w:pPr>
            <w:r w:rsidRPr="002A3D74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黃</w:t>
            </w:r>
            <w:r w:rsidR="00755F98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召集</w:t>
            </w:r>
            <w:r w:rsidRPr="002A3D74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委員</w:t>
            </w:r>
            <w:r w:rsidR="002A3D74" w:rsidRPr="002A3D74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昭順</w:t>
            </w:r>
          </w:p>
        </w:tc>
        <w:tc>
          <w:tcPr>
            <w:tcW w:w="4190" w:type="dxa"/>
            <w:tcBorders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2A3D74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</w:rPr>
            </w:pPr>
            <w:r w:rsidRPr="002A3D74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黃</w:t>
            </w:r>
            <w:r w:rsidR="00755F98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召集</w:t>
            </w:r>
            <w:r w:rsidRPr="002A3D74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委員</w:t>
            </w:r>
            <w:r w:rsidR="002A3D74" w:rsidRPr="002A3D74">
              <w:rPr>
                <w:rFonts w:ascii="標楷體" w:eastAsia="標楷體" w:hAnsi="標楷體" w:hint="eastAsia"/>
                <w:b/>
                <w:bCs/>
                <w:color w:val="000000" w:themeColor="text1"/>
                <w:sz w:val="32"/>
              </w:rPr>
              <w:t>偉哲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 w:val="restart"/>
            <w:tcBorders>
              <w:top w:val="double" w:sz="4" w:space="0" w:color="auto"/>
              <w:left w:val="thinThickSmallGap" w:sz="24" w:space="0" w:color="auto"/>
              <w:right w:val="double" w:sz="4" w:space="0" w:color="auto"/>
            </w:tcBorders>
            <w:textDirection w:val="tbRlV"/>
            <w:vAlign w:val="center"/>
          </w:tcPr>
          <w:p w:rsidR="0039357A" w:rsidRPr="002A3D74" w:rsidRDefault="0039357A" w:rsidP="0039357A">
            <w:pPr>
              <w:ind w:left="113" w:right="113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pacing w:val="700"/>
                <w:kern w:val="20"/>
                <w:sz w:val="32"/>
                <w:szCs w:val="32"/>
              </w:rPr>
            </w:pPr>
            <w:r w:rsidRPr="002A3D74">
              <w:rPr>
                <w:rFonts w:ascii="標楷體" w:eastAsia="標楷體" w:hAnsi="標楷體" w:hint="eastAsia"/>
                <w:b/>
                <w:bCs/>
                <w:color w:val="000000" w:themeColor="text1"/>
                <w:spacing w:val="700"/>
                <w:kern w:val="20"/>
                <w:sz w:val="32"/>
                <w:szCs w:val="32"/>
              </w:rPr>
              <w:t>輪值日期</w:t>
            </w:r>
          </w:p>
        </w:tc>
        <w:tc>
          <w:tcPr>
            <w:tcW w:w="41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3月11日至3月17日</w:t>
            </w:r>
          </w:p>
        </w:tc>
        <w:tc>
          <w:tcPr>
            <w:tcW w:w="4190" w:type="dxa"/>
            <w:tcBorders>
              <w:top w:val="double" w:sz="4" w:space="0" w:color="auto"/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3月18日</w:t>
            </w: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至3月24日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3月25日至3月31日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ab/>
              <w:t>4月 1日</w:t>
            </w: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至4月 7日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4月 8日</w:t>
            </w: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至4月14日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ab/>
              <w:t>4月15日</w:t>
            </w: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至4月21日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4月22日至4月28日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ab/>
              <w:t>4月29日至5月5日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5月 6日至5月12日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5月13日</w:t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ab/>
              <w:t>至5月19日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5月20日至5月26日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5月27日</w:t>
            </w: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至6月 2日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6月 3日至6月 9日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6月10日</w:t>
            </w: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至6月16日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6月17日至6月23日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6月24日</w:t>
            </w: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至6月30日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7月 1日至7月 7日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7月 8日</w:t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ab/>
              <w:t>至7月14日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7月15日至7月21日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ab/>
              <w:t>7月22日</w:t>
            </w: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至7月28日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7月29日至8月 4日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8月 5日</w:t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ab/>
              <w:t>至8月11日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8月12日至8月18日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left" w:pos="1933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8月19日</w:t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ab/>
              <w:t>至8月25日</w:t>
            </w:r>
          </w:p>
        </w:tc>
      </w:tr>
      <w:tr w:rsidR="002A3D74" w:rsidRPr="002A3D74" w:rsidTr="00253156">
        <w:trPr>
          <w:cantSplit/>
          <w:trHeight w:val="722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39357A" w:rsidRPr="002A3D74" w:rsidRDefault="0039357A" w:rsidP="0039357A">
            <w:pPr>
              <w:rPr>
                <w:rFonts w:ascii="標楷體" w:eastAsia="標楷體" w:hAnsi="標楷體"/>
                <w:color w:val="000000" w:themeColor="text1"/>
                <w:sz w:val="32"/>
              </w:rPr>
            </w:pPr>
          </w:p>
        </w:tc>
        <w:tc>
          <w:tcPr>
            <w:tcW w:w="41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506"/>
                <w:tab w:val="left" w:pos="1920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  <w:tab/>
            </w: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>8月26日至8月31日</w:t>
            </w:r>
          </w:p>
        </w:tc>
        <w:tc>
          <w:tcPr>
            <w:tcW w:w="4190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478"/>
                <w:tab w:val="center" w:pos="1947"/>
              </w:tabs>
              <w:ind w:leftChars="100" w:left="252" w:rightChars="100" w:right="252"/>
              <w:jc w:val="distribute"/>
              <w:rPr>
                <w:rFonts w:ascii="標楷體" w:eastAsia="標楷體" w:hAnsi="標楷體"/>
                <w:color w:val="000000" w:themeColor="text1"/>
                <w:spacing w:val="4"/>
                <w:sz w:val="32"/>
              </w:rPr>
            </w:pPr>
            <w:r w:rsidRPr="002A3D74">
              <w:rPr>
                <w:rFonts w:ascii="標楷體" w:eastAsia="標楷體" w:hAnsi="標楷體" w:hint="eastAsia"/>
                <w:color w:val="000000" w:themeColor="text1"/>
                <w:spacing w:val="4"/>
                <w:sz w:val="32"/>
              </w:rPr>
              <w:tab/>
            </w:r>
          </w:p>
        </w:tc>
      </w:tr>
      <w:tr w:rsidR="002A3D74" w:rsidRPr="002A3D74" w:rsidTr="00253156">
        <w:trPr>
          <w:cantSplit/>
          <w:trHeight w:val="2165"/>
        </w:trPr>
        <w:tc>
          <w:tcPr>
            <w:tcW w:w="1177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  <w:textDirection w:val="tbRlV"/>
            <w:vAlign w:val="center"/>
          </w:tcPr>
          <w:p w:rsidR="0039357A" w:rsidRPr="002A3D74" w:rsidRDefault="0039357A" w:rsidP="0039357A">
            <w:pPr>
              <w:ind w:left="113" w:right="113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pacing w:val="120"/>
                <w:sz w:val="32"/>
              </w:rPr>
            </w:pPr>
            <w:r w:rsidRPr="00BC2874">
              <w:rPr>
                <w:rFonts w:ascii="標楷體" w:eastAsia="標楷體" w:hAnsi="標楷體" w:hint="eastAsia"/>
                <w:b/>
                <w:bCs/>
                <w:color w:val="000000" w:themeColor="text1"/>
                <w:spacing w:val="85"/>
                <w:kern w:val="0"/>
                <w:sz w:val="32"/>
                <w:fitText w:val="1280" w:id="312658445"/>
              </w:rPr>
              <w:t>通訊</w:t>
            </w:r>
            <w:r w:rsidRPr="00BC2874">
              <w:rPr>
                <w:rFonts w:ascii="標楷體" w:eastAsia="標楷體" w:hAnsi="標楷體" w:hint="eastAsia"/>
                <w:b/>
                <w:bCs/>
                <w:color w:val="000000" w:themeColor="text1"/>
                <w:spacing w:val="-1"/>
                <w:kern w:val="0"/>
                <w:sz w:val="32"/>
                <w:fitText w:val="1280" w:id="312658445"/>
              </w:rPr>
              <w:t>處</w:t>
            </w:r>
          </w:p>
        </w:tc>
        <w:tc>
          <w:tcPr>
            <w:tcW w:w="4190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vAlign w:val="center"/>
          </w:tcPr>
          <w:p w:rsidR="0039357A" w:rsidRPr="002A3D74" w:rsidRDefault="0039357A" w:rsidP="0039357A">
            <w:pPr>
              <w:tabs>
                <w:tab w:val="left" w:pos="3741"/>
              </w:tabs>
              <w:spacing w:line="520" w:lineRule="exact"/>
              <w:ind w:left="1329" w:right="147" w:hangingChars="400" w:hanging="1329"/>
              <w:jc w:val="both"/>
              <w:rPr>
                <w:rFonts w:ascii="標楷體" w:eastAsia="標楷體" w:hAnsi="標楷體"/>
                <w:color w:val="000000" w:themeColor="text1"/>
                <w:sz w:val="32"/>
              </w:rPr>
            </w:pPr>
            <w:r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研究室：</w:t>
            </w:r>
            <w:r w:rsidRPr="002A3D74">
              <w:rPr>
                <w:rFonts w:ascii="標楷體" w:eastAsia="標楷體" w:hAnsi="標楷體" w:hint="eastAsia"/>
                <w:color w:val="000000" w:themeColor="text1"/>
                <w:sz w:val="32"/>
                <w:szCs w:val="28"/>
              </w:rPr>
              <w:t>台北市</w:t>
            </w:r>
            <w:r w:rsidR="002A3D74" w:rsidRPr="002A3D74">
              <w:rPr>
                <w:rFonts w:ascii="標楷體" w:eastAsia="標楷體" w:hAnsi="標楷體" w:hint="eastAsia"/>
                <w:color w:val="000000" w:themeColor="text1"/>
                <w:sz w:val="32"/>
                <w:szCs w:val="28"/>
              </w:rPr>
              <w:t>濟南路1段3-1號1107室</w:t>
            </w:r>
          </w:p>
          <w:p w:rsidR="0039357A" w:rsidRPr="002A3D74" w:rsidRDefault="0039357A" w:rsidP="0039357A">
            <w:pPr>
              <w:spacing w:line="520" w:lineRule="exact"/>
              <w:jc w:val="both"/>
              <w:rPr>
                <w:rFonts w:ascii="標楷體" w:eastAsia="標楷體" w:hAnsi="標楷體"/>
                <w:color w:val="000000" w:themeColor="text1"/>
                <w:sz w:val="32"/>
              </w:rPr>
            </w:pPr>
            <w:r w:rsidRPr="00BC2874">
              <w:rPr>
                <w:rFonts w:ascii="標楷體" w:eastAsia="標楷體" w:hAnsi="標楷體" w:hint="eastAsia"/>
                <w:color w:val="000000" w:themeColor="text1"/>
                <w:spacing w:val="160"/>
                <w:kern w:val="0"/>
                <w:sz w:val="32"/>
                <w:fitText w:val="960" w:id="312658446"/>
              </w:rPr>
              <w:t>電</w:t>
            </w:r>
            <w:r w:rsidRPr="00BC2874">
              <w:rPr>
                <w:rFonts w:ascii="標楷體" w:eastAsia="標楷體" w:hAnsi="標楷體" w:hint="eastAsia"/>
                <w:color w:val="000000" w:themeColor="text1"/>
                <w:kern w:val="0"/>
                <w:sz w:val="32"/>
                <w:fitText w:val="960" w:id="312658446"/>
              </w:rPr>
              <w:t>話</w:t>
            </w:r>
            <w:r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：2358-</w:t>
            </w:r>
            <w:r w:rsidR="002A3D74"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6786</w:t>
            </w:r>
          </w:p>
          <w:p w:rsidR="0039357A" w:rsidRPr="002A3D74" w:rsidRDefault="0039357A" w:rsidP="00BC2874">
            <w:pPr>
              <w:tabs>
                <w:tab w:val="left" w:pos="3741"/>
              </w:tabs>
              <w:spacing w:line="520" w:lineRule="exact"/>
              <w:ind w:left="2609" w:right="147" w:hangingChars="400" w:hanging="2609"/>
              <w:jc w:val="both"/>
              <w:rPr>
                <w:rFonts w:ascii="標楷體" w:eastAsia="標楷體" w:hAnsi="標楷體"/>
                <w:b/>
                <w:bCs/>
                <w:color w:val="000000" w:themeColor="text1"/>
                <w:sz w:val="32"/>
              </w:rPr>
            </w:pPr>
            <w:r w:rsidRPr="00BC2874">
              <w:rPr>
                <w:rFonts w:ascii="標楷體" w:eastAsia="標楷體" w:hAnsi="標楷體" w:hint="eastAsia"/>
                <w:color w:val="000000" w:themeColor="text1"/>
                <w:spacing w:val="160"/>
                <w:kern w:val="0"/>
                <w:sz w:val="32"/>
                <w:fitText w:val="960" w:id="312658447"/>
              </w:rPr>
              <w:t>傳</w:t>
            </w:r>
            <w:r w:rsidRPr="00BC2874">
              <w:rPr>
                <w:rFonts w:ascii="標楷體" w:eastAsia="標楷體" w:hAnsi="標楷體" w:hint="eastAsia"/>
                <w:color w:val="000000" w:themeColor="text1"/>
                <w:kern w:val="0"/>
                <w:sz w:val="32"/>
                <w:fitText w:val="960" w:id="312658447"/>
              </w:rPr>
              <w:t>真</w:t>
            </w:r>
            <w:r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：2358-</w:t>
            </w:r>
            <w:r w:rsidR="002A3D74"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6790</w:t>
            </w:r>
          </w:p>
        </w:tc>
        <w:tc>
          <w:tcPr>
            <w:tcW w:w="4190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39357A" w:rsidRPr="002A3D74" w:rsidRDefault="0039357A" w:rsidP="00BC2874">
            <w:pPr>
              <w:tabs>
                <w:tab w:val="left" w:pos="3741"/>
              </w:tabs>
              <w:spacing w:line="520" w:lineRule="exact"/>
              <w:ind w:left="1456" w:right="147" w:hangingChars="400" w:hanging="1456"/>
              <w:jc w:val="both"/>
              <w:rPr>
                <w:rFonts w:ascii="標楷體" w:eastAsia="標楷體" w:hAnsi="標楷體"/>
                <w:color w:val="000000" w:themeColor="text1"/>
                <w:sz w:val="32"/>
              </w:rPr>
            </w:pPr>
            <w:r w:rsidRPr="00BC2874">
              <w:rPr>
                <w:rFonts w:ascii="標楷體" w:eastAsia="標楷體" w:hAnsi="標楷體" w:hint="eastAsia"/>
                <w:color w:val="000000" w:themeColor="text1"/>
                <w:spacing w:val="24"/>
                <w:w w:val="95"/>
                <w:kern w:val="0"/>
                <w:sz w:val="32"/>
                <w:fitText w:val="960" w:id="312658448"/>
              </w:rPr>
              <w:t>研究</w:t>
            </w:r>
            <w:r w:rsidRPr="00BC2874">
              <w:rPr>
                <w:rFonts w:ascii="標楷體" w:eastAsia="標楷體" w:hAnsi="標楷體" w:hint="eastAsia"/>
                <w:color w:val="000000" w:themeColor="text1"/>
                <w:spacing w:val="-23"/>
                <w:w w:val="95"/>
                <w:kern w:val="0"/>
                <w:sz w:val="32"/>
                <w:fitText w:val="960" w:id="312658448"/>
              </w:rPr>
              <w:t>室</w:t>
            </w:r>
            <w:r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：</w:t>
            </w:r>
            <w:r w:rsidRPr="002A3D74">
              <w:rPr>
                <w:rFonts w:ascii="標楷體" w:eastAsia="標楷體" w:hAnsi="標楷體" w:hint="eastAsia"/>
                <w:color w:val="000000" w:themeColor="text1"/>
                <w:sz w:val="32"/>
                <w:szCs w:val="28"/>
              </w:rPr>
              <w:t>台北市</w:t>
            </w:r>
            <w:r w:rsidR="002A3D74" w:rsidRPr="002A3D74">
              <w:rPr>
                <w:rFonts w:ascii="標楷體" w:eastAsia="標楷體" w:hAnsi="標楷體" w:hint="eastAsia"/>
                <w:color w:val="000000" w:themeColor="text1"/>
                <w:sz w:val="32"/>
                <w:szCs w:val="28"/>
              </w:rPr>
              <w:t>青島東路1號3303室</w:t>
            </w:r>
          </w:p>
          <w:p w:rsidR="0039357A" w:rsidRPr="002A3D74" w:rsidRDefault="0039357A" w:rsidP="0039357A">
            <w:pPr>
              <w:spacing w:line="520" w:lineRule="exact"/>
              <w:jc w:val="both"/>
              <w:rPr>
                <w:rFonts w:ascii="標楷體" w:eastAsia="標楷體" w:hAnsi="標楷體"/>
                <w:color w:val="000000" w:themeColor="text1"/>
                <w:sz w:val="32"/>
              </w:rPr>
            </w:pPr>
            <w:r w:rsidRPr="00BC2874">
              <w:rPr>
                <w:rFonts w:ascii="標楷體" w:eastAsia="標楷體" w:hAnsi="標楷體" w:hint="eastAsia"/>
                <w:color w:val="000000" w:themeColor="text1"/>
                <w:spacing w:val="160"/>
                <w:kern w:val="0"/>
                <w:sz w:val="32"/>
                <w:fitText w:val="960" w:id="312658432"/>
              </w:rPr>
              <w:t>電</w:t>
            </w:r>
            <w:r w:rsidRPr="00BC2874">
              <w:rPr>
                <w:rFonts w:ascii="標楷體" w:eastAsia="標楷體" w:hAnsi="標楷體" w:hint="eastAsia"/>
                <w:color w:val="000000" w:themeColor="text1"/>
                <w:kern w:val="0"/>
                <w:sz w:val="32"/>
                <w:fitText w:val="960" w:id="312658432"/>
              </w:rPr>
              <w:t>話</w:t>
            </w:r>
            <w:r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：2358-</w:t>
            </w:r>
            <w:r w:rsidR="002A3D74"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8311</w:t>
            </w:r>
          </w:p>
          <w:p w:rsidR="0039357A" w:rsidRPr="002A3D74" w:rsidRDefault="0039357A" w:rsidP="002A3D74">
            <w:pPr>
              <w:spacing w:line="520" w:lineRule="exact"/>
              <w:jc w:val="both"/>
              <w:rPr>
                <w:rFonts w:ascii="標楷體" w:eastAsia="標楷體" w:hAnsi="標楷體"/>
                <w:b/>
                <w:bCs/>
                <w:color w:val="000000" w:themeColor="text1"/>
                <w:sz w:val="32"/>
              </w:rPr>
            </w:pPr>
            <w:r w:rsidRPr="00BC2874">
              <w:rPr>
                <w:rFonts w:ascii="標楷體" w:eastAsia="標楷體" w:hAnsi="標楷體" w:hint="eastAsia"/>
                <w:color w:val="000000" w:themeColor="text1"/>
                <w:spacing w:val="160"/>
                <w:kern w:val="0"/>
                <w:sz w:val="32"/>
                <w:fitText w:val="960" w:id="312658433"/>
              </w:rPr>
              <w:t>傳</w:t>
            </w:r>
            <w:r w:rsidRPr="00BC2874">
              <w:rPr>
                <w:rFonts w:ascii="標楷體" w:eastAsia="標楷體" w:hAnsi="標楷體" w:hint="eastAsia"/>
                <w:color w:val="000000" w:themeColor="text1"/>
                <w:kern w:val="0"/>
                <w:sz w:val="32"/>
                <w:fitText w:val="960" w:id="312658433"/>
              </w:rPr>
              <w:t>真</w:t>
            </w:r>
            <w:r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：2358-</w:t>
            </w:r>
            <w:r w:rsidR="002A3D74" w:rsidRPr="002A3D74">
              <w:rPr>
                <w:rFonts w:ascii="標楷體" w:eastAsia="標楷體" w:hAnsi="標楷體" w:hint="eastAsia"/>
                <w:color w:val="000000" w:themeColor="text1"/>
                <w:sz w:val="32"/>
              </w:rPr>
              <w:t>8315</w:t>
            </w:r>
          </w:p>
        </w:tc>
      </w:tr>
    </w:tbl>
    <w:p w:rsidR="0039357A" w:rsidRPr="00D05AB2" w:rsidRDefault="00755F98" w:rsidP="00D05AB2">
      <w:pPr>
        <w:ind w:leftChars="-109" w:left="358" w:hangingChars="200" w:hanging="633"/>
        <w:rPr>
          <w:rFonts w:ascii="標楷體" w:eastAsia="標楷體" w:hAnsi="標楷體"/>
          <w:spacing w:val="-8"/>
          <w:sz w:val="32"/>
          <w:szCs w:val="32"/>
        </w:rPr>
        <w:sectPr w:rsidR="0039357A" w:rsidRPr="00D05AB2" w:rsidSect="00D05AB2">
          <w:headerReference w:type="default" r:id="rId12"/>
          <w:footerReference w:type="default" r:id="rId13"/>
          <w:pgSz w:w="11906" w:h="16838" w:code="9"/>
          <w:pgMar w:top="1134" w:right="1134" w:bottom="567" w:left="1361" w:header="567" w:footer="454" w:gutter="0"/>
          <w:cols w:space="425"/>
          <w:docGrid w:type="linesAndChars" w:linePitch="488" w:charSpace="2525"/>
        </w:sectPr>
      </w:pPr>
      <w:r w:rsidRPr="00D05AB2">
        <w:rPr>
          <w:rFonts w:ascii="標楷體" w:eastAsia="標楷體" w:hAnsi="標楷體" w:hint="eastAsia"/>
          <w:bCs/>
          <w:color w:val="000000"/>
          <w:spacing w:val="-8"/>
          <w:sz w:val="32"/>
          <w:szCs w:val="32"/>
        </w:rPr>
        <w:t>註：黃召集委員昭順輪值之6月3日至6月9日應擇1日改由黃召集委員偉哲擔任會議主席。</w:t>
      </w:r>
    </w:p>
    <w:p w:rsidR="0039357A" w:rsidRPr="008165BE" w:rsidRDefault="0039357A" w:rsidP="0039357A">
      <w:pPr>
        <w:tabs>
          <w:tab w:val="left" w:pos="3720"/>
        </w:tabs>
        <w:spacing w:line="480" w:lineRule="exact"/>
        <w:rPr>
          <w:rFonts w:eastAsia="標楷體"/>
          <w:b/>
          <w:bCs/>
          <w:color w:val="000000"/>
          <w:sz w:val="32"/>
        </w:rPr>
      </w:pPr>
      <w:r w:rsidRPr="008165BE">
        <w:rPr>
          <w:rFonts w:ascii="標楷體" w:eastAsia="標楷體" w:hAnsi="標楷體" w:hint="eastAsia"/>
          <w:b/>
          <w:bCs/>
          <w:color w:val="000000"/>
          <w:spacing w:val="27"/>
          <w:kern w:val="0"/>
          <w:sz w:val="32"/>
          <w:fitText w:val="9324" w:id="322626049"/>
        </w:rPr>
        <w:t>立法院第8屆第3會期經濟委員會</w:t>
      </w:r>
      <w:r w:rsidRPr="008165BE">
        <w:rPr>
          <w:rFonts w:eastAsia="標楷體" w:hint="eastAsia"/>
          <w:b/>
          <w:bCs/>
          <w:color w:val="000000"/>
          <w:spacing w:val="27"/>
          <w:kern w:val="0"/>
          <w:sz w:val="32"/>
          <w:fitText w:val="9324" w:id="322626049"/>
        </w:rPr>
        <w:t>召集委員輪值相關事</w:t>
      </w:r>
      <w:r w:rsidRPr="008165BE">
        <w:rPr>
          <w:rFonts w:eastAsia="標楷體" w:hint="eastAsia"/>
          <w:b/>
          <w:bCs/>
          <w:color w:val="000000"/>
          <w:spacing w:val="10"/>
          <w:kern w:val="0"/>
          <w:sz w:val="32"/>
          <w:fitText w:val="9324" w:id="322626049"/>
        </w:rPr>
        <w:t>宜</w:t>
      </w:r>
    </w:p>
    <w:p w:rsidR="00C8490F" w:rsidRPr="00C8490F" w:rsidRDefault="00C8490F" w:rsidP="00C8490F">
      <w:pPr>
        <w:spacing w:beforeLines="30" w:before="146" w:line="480" w:lineRule="exact"/>
        <w:ind w:left="665" w:hangingChars="200" w:hanging="665"/>
        <w:rPr>
          <w:rFonts w:eastAsia="標楷體"/>
          <w:color w:val="000000"/>
          <w:sz w:val="32"/>
          <w:szCs w:val="32"/>
        </w:rPr>
      </w:pPr>
      <w:r w:rsidRPr="00C8490F">
        <w:rPr>
          <w:rFonts w:eastAsia="標楷體" w:hint="eastAsia"/>
          <w:color w:val="000000"/>
          <w:sz w:val="32"/>
          <w:szCs w:val="32"/>
        </w:rPr>
        <w:t>一、本會議程之安排，依立法院各委員會組織法第</w:t>
      </w:r>
      <w:r w:rsidR="00BE09F1">
        <w:rPr>
          <w:rFonts w:eastAsia="標楷體" w:hint="eastAsia"/>
          <w:color w:val="000000"/>
          <w:sz w:val="32"/>
          <w:szCs w:val="32"/>
        </w:rPr>
        <w:t>四</w:t>
      </w:r>
      <w:r w:rsidRPr="00C8490F">
        <w:rPr>
          <w:rFonts w:eastAsia="標楷體" w:hint="eastAsia"/>
          <w:color w:val="000000"/>
          <w:sz w:val="32"/>
          <w:szCs w:val="32"/>
        </w:rPr>
        <w:t>條之</w:t>
      </w:r>
      <w:r w:rsidR="00BE09F1">
        <w:rPr>
          <w:rFonts w:eastAsia="標楷體" w:hint="eastAsia"/>
          <w:color w:val="000000"/>
          <w:sz w:val="32"/>
          <w:szCs w:val="32"/>
        </w:rPr>
        <w:t>一</w:t>
      </w:r>
      <w:r w:rsidRPr="00C8490F">
        <w:rPr>
          <w:rFonts w:eastAsia="標楷體" w:hint="eastAsia"/>
          <w:color w:val="000000"/>
          <w:sz w:val="32"/>
          <w:szCs w:val="32"/>
        </w:rPr>
        <w:t>：「各委員會之議程，應由輪值召集委員決定之。」</w:t>
      </w:r>
    </w:p>
    <w:p w:rsidR="00C8490F" w:rsidRPr="00C8490F" w:rsidRDefault="00C8490F" w:rsidP="00C8490F">
      <w:pPr>
        <w:spacing w:beforeLines="30" w:before="146" w:line="480" w:lineRule="exact"/>
        <w:ind w:left="665" w:hangingChars="200" w:hanging="665"/>
        <w:rPr>
          <w:rFonts w:eastAsia="標楷體"/>
          <w:color w:val="000000"/>
          <w:sz w:val="32"/>
          <w:szCs w:val="32"/>
        </w:rPr>
      </w:pPr>
      <w:r w:rsidRPr="00C8490F">
        <w:rPr>
          <w:rFonts w:eastAsia="標楷體" w:hint="eastAsia"/>
          <w:color w:val="000000"/>
          <w:sz w:val="32"/>
          <w:szCs w:val="32"/>
        </w:rPr>
        <w:t>二、本會召集委員依序每人輪值</w:t>
      </w:r>
      <w:r w:rsidRPr="00C8490F">
        <w:rPr>
          <w:rFonts w:eastAsia="標楷體" w:hint="eastAsia"/>
          <w:color w:val="000000"/>
          <w:sz w:val="32"/>
          <w:szCs w:val="32"/>
        </w:rPr>
        <w:t>1</w:t>
      </w:r>
      <w:r w:rsidRPr="00C8490F">
        <w:rPr>
          <w:rFonts w:eastAsia="標楷體" w:hint="eastAsia"/>
          <w:color w:val="000000"/>
          <w:sz w:val="32"/>
          <w:szCs w:val="32"/>
        </w:rPr>
        <w:t>週，輪值期間自</w:t>
      </w:r>
      <w:r w:rsidRPr="00C8490F">
        <w:rPr>
          <w:rFonts w:eastAsia="標楷體" w:hint="eastAsia"/>
          <w:color w:val="000000"/>
          <w:sz w:val="32"/>
          <w:szCs w:val="32"/>
        </w:rPr>
        <w:t>102</w:t>
      </w:r>
      <w:r w:rsidRPr="00C8490F">
        <w:rPr>
          <w:rFonts w:eastAsia="標楷體" w:hint="eastAsia"/>
          <w:color w:val="000000"/>
          <w:sz w:val="32"/>
          <w:szCs w:val="32"/>
        </w:rPr>
        <w:t>年</w:t>
      </w:r>
      <w:r w:rsidRPr="00C8490F">
        <w:rPr>
          <w:rFonts w:eastAsia="標楷體" w:hint="eastAsia"/>
          <w:color w:val="000000"/>
          <w:sz w:val="32"/>
          <w:szCs w:val="32"/>
        </w:rPr>
        <w:t>3</w:t>
      </w:r>
      <w:r w:rsidRPr="00C8490F">
        <w:rPr>
          <w:rFonts w:eastAsia="標楷體" w:hint="eastAsia"/>
          <w:color w:val="000000"/>
          <w:sz w:val="32"/>
          <w:szCs w:val="32"/>
        </w:rPr>
        <w:t>月</w:t>
      </w:r>
      <w:r w:rsidRPr="00C8490F">
        <w:rPr>
          <w:rFonts w:eastAsia="標楷體" w:hint="eastAsia"/>
          <w:color w:val="000000"/>
          <w:sz w:val="32"/>
          <w:szCs w:val="32"/>
        </w:rPr>
        <w:t xml:space="preserve">11 </w:t>
      </w:r>
      <w:r w:rsidRPr="00C8490F">
        <w:rPr>
          <w:rFonts w:eastAsia="標楷體" w:hint="eastAsia"/>
          <w:color w:val="000000"/>
          <w:sz w:val="32"/>
          <w:szCs w:val="32"/>
        </w:rPr>
        <w:t>日至</w:t>
      </w:r>
      <w:r w:rsidRPr="00C8490F">
        <w:rPr>
          <w:rFonts w:eastAsia="標楷體" w:hint="eastAsia"/>
          <w:color w:val="000000"/>
          <w:sz w:val="32"/>
          <w:szCs w:val="32"/>
        </w:rPr>
        <w:t>102</w:t>
      </w:r>
      <w:r w:rsidRPr="00C8490F">
        <w:rPr>
          <w:rFonts w:eastAsia="標楷體" w:hint="eastAsia"/>
          <w:color w:val="000000"/>
          <w:sz w:val="32"/>
          <w:szCs w:val="32"/>
        </w:rPr>
        <w:t>年</w:t>
      </w:r>
      <w:r w:rsidRPr="00C8490F">
        <w:rPr>
          <w:rFonts w:eastAsia="標楷體" w:hint="eastAsia"/>
          <w:color w:val="000000"/>
          <w:sz w:val="32"/>
          <w:szCs w:val="32"/>
        </w:rPr>
        <w:t>8</w:t>
      </w:r>
      <w:r w:rsidRPr="00C8490F">
        <w:rPr>
          <w:rFonts w:eastAsia="標楷體" w:hint="eastAsia"/>
          <w:color w:val="000000"/>
          <w:sz w:val="32"/>
          <w:szCs w:val="32"/>
        </w:rPr>
        <w:t>月</w:t>
      </w:r>
      <w:r w:rsidRPr="00C8490F">
        <w:rPr>
          <w:rFonts w:eastAsia="標楷體" w:hint="eastAsia"/>
          <w:color w:val="000000"/>
          <w:sz w:val="32"/>
          <w:szCs w:val="32"/>
        </w:rPr>
        <w:t>31</w:t>
      </w:r>
      <w:r w:rsidRPr="00C8490F">
        <w:rPr>
          <w:rFonts w:eastAsia="標楷體" w:hint="eastAsia"/>
          <w:color w:val="000000"/>
          <w:sz w:val="32"/>
          <w:szCs w:val="32"/>
        </w:rPr>
        <w:t>日止（召集委員輪值表詳如附件一）；預算案審查期間，主席之輪值另由召集委員共同商定之。</w:t>
      </w:r>
    </w:p>
    <w:p w:rsidR="00C8490F" w:rsidRPr="00C8490F" w:rsidRDefault="00C8490F" w:rsidP="00C8490F">
      <w:pPr>
        <w:spacing w:beforeLines="30" w:before="146" w:line="480" w:lineRule="exact"/>
        <w:ind w:left="665" w:hangingChars="200" w:hanging="665"/>
        <w:rPr>
          <w:rFonts w:eastAsia="標楷體"/>
          <w:color w:val="000000"/>
          <w:sz w:val="32"/>
          <w:szCs w:val="32"/>
        </w:rPr>
      </w:pPr>
      <w:r w:rsidRPr="00C8490F">
        <w:rPr>
          <w:rFonts w:eastAsia="標楷體" w:hint="eastAsia"/>
          <w:color w:val="000000"/>
          <w:sz w:val="32"/>
          <w:szCs w:val="32"/>
        </w:rPr>
        <w:t>三、輪值召集委員處理本會日常公務（含各項文稿、會議通知、議程、</w:t>
      </w:r>
      <w:r w:rsidRPr="00C8490F">
        <w:rPr>
          <w:rFonts w:eastAsia="標楷體"/>
          <w:color w:val="000000"/>
          <w:sz w:val="32"/>
          <w:szCs w:val="32"/>
        </w:rPr>
        <w:t>議</w:t>
      </w:r>
      <w:r w:rsidRPr="00C8490F">
        <w:rPr>
          <w:rFonts w:eastAsia="標楷體" w:hint="eastAsia"/>
          <w:color w:val="000000"/>
          <w:sz w:val="32"/>
          <w:szCs w:val="32"/>
        </w:rPr>
        <w:t>事錄、審查報告等之核定）並擔任會議主席，若因事不克</w:t>
      </w:r>
      <w:r w:rsidRPr="00C8490F">
        <w:rPr>
          <w:rFonts w:eastAsia="標楷體" w:hint="eastAsia"/>
          <w:color w:val="000000"/>
          <w:sz w:val="32"/>
        </w:rPr>
        <w:t>輪值處理公務</w:t>
      </w:r>
      <w:r w:rsidRPr="00C8490F">
        <w:rPr>
          <w:rFonts w:eastAsia="標楷體" w:hint="eastAsia"/>
          <w:color w:val="000000"/>
          <w:sz w:val="32"/>
          <w:szCs w:val="32"/>
        </w:rPr>
        <w:t>主持會議時，應互調或商請其他召集委員代理。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30" w:before="146" w:line="480" w:lineRule="exact"/>
        <w:ind w:left="665" w:hangingChars="200" w:hanging="665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四、</w:t>
      </w:r>
      <w:r w:rsidRPr="00C8490F">
        <w:rPr>
          <w:rFonts w:eastAsia="標楷體" w:hint="eastAsia"/>
          <w:color w:val="000000"/>
          <w:sz w:val="32"/>
          <w:szCs w:val="32"/>
        </w:rPr>
        <w:t>會議</w:t>
      </w:r>
      <w:r w:rsidRPr="00C8490F">
        <w:rPr>
          <w:rFonts w:eastAsia="標楷體" w:hint="eastAsia"/>
          <w:color w:val="000000"/>
          <w:sz w:val="32"/>
        </w:rPr>
        <w:t>進行中，主席如因事須暫離主席台，應請本會其他在場委員代理。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30" w:before="146" w:line="480" w:lineRule="exact"/>
        <w:ind w:left="665" w:hangingChars="200" w:hanging="665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五、本會考察活動領隊由當週輪值召委擔任，當週輪值召委未能參加時，應商請其他召集委員代理。另依「立法委員參加國內考察隨行公費助理費用報支原則」規定，委員實際參加前項召集委員安排之國內相關部會業務考察時，得視需要指定公費助理一人隨行。經委員指定隨行之公費助理，其配合考察團所產生之交通住宿費用，得檢據核實報支，其中考察團需搭乘飛機或高鐵者，以搭乘經濟艙或標準座為限；需住宿者，住宿費報支以新臺幣</w:t>
      </w:r>
      <w:r w:rsidRPr="00C8490F">
        <w:rPr>
          <w:rFonts w:eastAsia="標楷體" w:hint="eastAsia"/>
          <w:color w:val="000000"/>
          <w:sz w:val="32"/>
        </w:rPr>
        <w:t>1,400</w:t>
      </w:r>
      <w:r w:rsidRPr="00C8490F">
        <w:rPr>
          <w:rFonts w:eastAsia="標楷體" w:hint="eastAsia"/>
          <w:color w:val="000000"/>
          <w:sz w:val="32"/>
        </w:rPr>
        <w:t>元為上限；考察完畢後，隨行之公費助理相關費用，由各委員會依程序核銷。倘委員不克參加時，助理可代為提出委員書面資料，惟不得代表委員發言，亦不得報支交通住宿費用。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30" w:before="146" w:line="480" w:lineRule="exact"/>
        <w:ind w:left="665" w:hangingChars="200" w:hanging="665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六、依「</w:t>
      </w:r>
      <w:r w:rsidRPr="00C8490F">
        <w:rPr>
          <w:rFonts w:eastAsia="標楷體" w:hint="eastAsia"/>
          <w:color w:val="000000"/>
          <w:spacing w:val="-4"/>
          <w:sz w:val="32"/>
        </w:rPr>
        <w:t>立法院各委員會與各相關院部會協調聯繫經費核銷原則</w:t>
      </w:r>
      <w:r w:rsidRPr="00C8490F">
        <w:rPr>
          <w:rFonts w:eastAsia="標楷體" w:hint="eastAsia"/>
          <w:color w:val="000000"/>
          <w:sz w:val="32"/>
        </w:rPr>
        <w:t>」規定，本院各委員會與各相關院部會協調聯繫經費每會期</w:t>
      </w:r>
      <w:r w:rsidRPr="00C8490F">
        <w:rPr>
          <w:rFonts w:eastAsia="標楷體" w:hint="eastAsia"/>
          <w:color w:val="000000"/>
          <w:sz w:val="32"/>
        </w:rPr>
        <w:t>12</w:t>
      </w:r>
      <w:r w:rsidRPr="00C8490F">
        <w:rPr>
          <w:rFonts w:eastAsia="標楷體" w:hint="eastAsia"/>
          <w:color w:val="000000"/>
          <w:sz w:val="32"/>
        </w:rPr>
        <w:t>萬元，本項經費以召集委員經由各委員會邀請各相關部會協調聯繫、開會等活動後之餐敘為主，必要時得檢附部分禮品項目。本項經費於委員會赴各相關部會考察時，亦得經召集委員同意支用與該次考察臨時需要之相關餐飲等項目。本項經費核銷時，相關發票收據應書明買受人「立法院」及統一編號「</w:t>
      </w:r>
      <w:r w:rsidRPr="00C8490F">
        <w:rPr>
          <w:rFonts w:eastAsia="標楷體" w:hint="eastAsia"/>
          <w:color w:val="000000"/>
          <w:sz w:val="32"/>
        </w:rPr>
        <w:t>04139272</w:t>
      </w:r>
      <w:r w:rsidRPr="00C8490F">
        <w:rPr>
          <w:rFonts w:eastAsia="標楷體" w:hint="eastAsia"/>
          <w:color w:val="000000"/>
          <w:sz w:val="32"/>
        </w:rPr>
        <w:t>」，另應檢附協調聯繫、開會或考察等相關資料影本，陳核召集委員後，依程序核銷。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30" w:before="146" w:line="480" w:lineRule="exact"/>
        <w:ind w:left="665" w:hangingChars="200" w:hanging="665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七、召開會議一般事項：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660" w:hangingChars="85" w:hanging="282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1.</w:t>
      </w:r>
      <w:r w:rsidRPr="00C8490F">
        <w:rPr>
          <w:rFonts w:eastAsia="標楷體" w:hint="eastAsia"/>
          <w:color w:val="000000"/>
          <w:sz w:val="32"/>
        </w:rPr>
        <w:t>本會舉行之會議，委員應至會場親自簽到出席。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660" w:hangingChars="85" w:hanging="282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2.</w:t>
      </w:r>
      <w:r w:rsidRPr="00C8490F">
        <w:rPr>
          <w:rFonts w:eastAsia="標楷體" w:hint="eastAsia"/>
          <w:sz w:val="32"/>
        </w:rPr>
        <w:t>依</w:t>
      </w:r>
      <w:r w:rsidRPr="00C8490F">
        <w:rPr>
          <w:rFonts w:eastAsia="標楷體" w:hint="eastAsia"/>
          <w:color w:val="000000"/>
          <w:sz w:val="32"/>
        </w:rPr>
        <w:t>立法院議事規則第</w:t>
      </w:r>
      <w:r w:rsidRPr="00C8490F">
        <w:rPr>
          <w:rFonts w:eastAsia="標楷體" w:hint="eastAsia"/>
          <w:color w:val="000000"/>
          <w:sz w:val="32"/>
        </w:rPr>
        <w:t>60</w:t>
      </w:r>
      <w:r w:rsidRPr="00C8490F">
        <w:rPr>
          <w:rFonts w:eastAsia="標楷體" w:hint="eastAsia"/>
          <w:color w:val="000000"/>
          <w:sz w:val="32"/>
        </w:rPr>
        <w:t>條規定，本會各項會議登記發言之時間及方式如下：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234" w:left="1255" w:hangingChars="200" w:hanging="665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（</w:t>
      </w:r>
      <w:r w:rsidRPr="00C8490F">
        <w:rPr>
          <w:rFonts w:eastAsia="標楷體" w:hint="eastAsia"/>
          <w:color w:val="000000"/>
          <w:sz w:val="32"/>
        </w:rPr>
        <w:t>1</w:t>
      </w:r>
      <w:r w:rsidRPr="00C8490F">
        <w:rPr>
          <w:rFonts w:eastAsia="標楷體" w:hint="eastAsia"/>
          <w:color w:val="000000"/>
          <w:sz w:val="32"/>
        </w:rPr>
        <w:t>）全天或上午之會議：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439" w:left="1454" w:hangingChars="104" w:hanging="346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/>
          <w:color w:val="000000"/>
          <w:sz w:val="32"/>
        </w:rPr>
        <w:fldChar w:fldCharType="begin"/>
      </w:r>
      <w:r w:rsidRPr="00C8490F">
        <w:rPr>
          <w:rFonts w:eastAsia="標楷體"/>
          <w:color w:val="000000"/>
          <w:sz w:val="32"/>
        </w:rPr>
        <w:instrText xml:space="preserve"> </w:instrText>
      </w:r>
      <w:r w:rsidRPr="00C8490F">
        <w:rPr>
          <w:rFonts w:eastAsia="標楷體" w:hint="eastAsia"/>
          <w:color w:val="000000"/>
          <w:sz w:val="32"/>
        </w:rPr>
        <w:instrText>eq \o\ac(</w:instrText>
      </w:r>
      <w:r w:rsidRPr="00C8490F">
        <w:rPr>
          <w:rFonts w:eastAsia="標楷體" w:hint="eastAsia"/>
          <w:color w:val="000000"/>
          <w:sz w:val="32"/>
        </w:rPr>
        <w:instrText>○</w:instrText>
      </w:r>
      <w:r w:rsidRPr="00C8490F">
        <w:rPr>
          <w:rFonts w:eastAsia="標楷體" w:hint="eastAsia"/>
          <w:color w:val="000000"/>
          <w:sz w:val="32"/>
        </w:rPr>
        <w:instrText>,</w:instrText>
      </w:r>
      <w:r w:rsidRPr="00C8490F">
        <w:rPr>
          <w:rFonts w:eastAsia="標楷體" w:hint="eastAsia"/>
          <w:color w:val="000000"/>
          <w:position w:val="4"/>
          <w:sz w:val="22"/>
        </w:rPr>
        <w:instrText>1</w:instrText>
      </w:r>
      <w:r w:rsidRPr="00C8490F">
        <w:rPr>
          <w:rFonts w:eastAsia="標楷體" w:hint="eastAsia"/>
          <w:color w:val="000000"/>
          <w:sz w:val="32"/>
        </w:rPr>
        <w:instrText>)</w:instrText>
      </w:r>
      <w:r w:rsidRPr="00C8490F">
        <w:rPr>
          <w:rFonts w:eastAsia="標楷體"/>
          <w:color w:val="000000"/>
          <w:sz w:val="32"/>
        </w:rPr>
        <w:fldChar w:fldCharType="end"/>
      </w:r>
      <w:r w:rsidRPr="00C8490F">
        <w:rPr>
          <w:rFonts w:eastAsia="標楷體" w:hint="eastAsia"/>
          <w:color w:val="000000"/>
          <w:sz w:val="32"/>
        </w:rPr>
        <w:t>上午</w:t>
      </w:r>
      <w:r w:rsidRPr="00C8490F">
        <w:rPr>
          <w:rFonts w:eastAsia="標楷體" w:hint="eastAsia"/>
          <w:color w:val="000000"/>
          <w:sz w:val="32"/>
        </w:rPr>
        <w:t>8</w:t>
      </w:r>
      <w:r w:rsidRPr="00C8490F">
        <w:rPr>
          <w:rFonts w:eastAsia="標楷體" w:hint="eastAsia"/>
          <w:color w:val="000000"/>
          <w:sz w:val="32"/>
        </w:rPr>
        <w:t>時至</w:t>
      </w:r>
      <w:r w:rsidRPr="00C8490F">
        <w:rPr>
          <w:rFonts w:eastAsia="標楷體" w:hint="eastAsia"/>
          <w:color w:val="000000"/>
          <w:sz w:val="32"/>
        </w:rPr>
        <w:t>9</w:t>
      </w:r>
      <w:r w:rsidRPr="00C8490F">
        <w:rPr>
          <w:rFonts w:eastAsia="標楷體" w:hint="eastAsia"/>
          <w:color w:val="000000"/>
          <w:sz w:val="32"/>
        </w:rPr>
        <w:t>時，出席委員在會場親自簽到後，依序登記於發言登記表（甲）；列席委員在會場親自簽到後，依序登記於發言登記表（乙）</w:t>
      </w:r>
      <w:r w:rsidRPr="00C8490F">
        <w:rPr>
          <w:rFonts w:ascii="標楷體" w:eastAsia="標楷體" w:hAnsi="標楷體" w:hint="eastAsia"/>
          <w:color w:val="000000"/>
          <w:sz w:val="32"/>
        </w:rPr>
        <w:t>，</w:t>
      </w:r>
      <w:r w:rsidRPr="00C8490F">
        <w:rPr>
          <w:rFonts w:eastAsia="標楷體" w:hint="eastAsia"/>
          <w:color w:val="000000"/>
          <w:sz w:val="32"/>
        </w:rPr>
        <w:t>並準時於上午</w:t>
      </w:r>
      <w:r w:rsidRPr="00C8490F">
        <w:rPr>
          <w:rFonts w:eastAsia="標楷體" w:hint="eastAsia"/>
          <w:color w:val="000000"/>
          <w:sz w:val="32"/>
        </w:rPr>
        <w:t>9</w:t>
      </w:r>
      <w:r w:rsidRPr="00C8490F">
        <w:rPr>
          <w:rFonts w:eastAsia="標楷體" w:hint="eastAsia"/>
          <w:color w:val="000000"/>
          <w:sz w:val="32"/>
        </w:rPr>
        <w:t>時不經唱名依序列於前項優先發言登記表（甲）之後</w:t>
      </w:r>
      <w:r w:rsidRPr="00C8490F">
        <w:rPr>
          <w:rFonts w:ascii="標楷體" w:eastAsia="標楷體" w:hAnsi="標楷體" w:hint="eastAsia"/>
          <w:color w:val="000000"/>
          <w:sz w:val="32"/>
        </w:rPr>
        <w:t>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439" w:left="1454" w:hangingChars="104" w:hanging="346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/>
          <w:color w:val="000000"/>
          <w:sz w:val="32"/>
        </w:rPr>
        <w:fldChar w:fldCharType="begin"/>
      </w:r>
      <w:r w:rsidRPr="00C8490F">
        <w:rPr>
          <w:rFonts w:eastAsia="標楷體"/>
          <w:color w:val="000000"/>
          <w:sz w:val="32"/>
        </w:rPr>
        <w:instrText xml:space="preserve"> </w:instrText>
      </w:r>
      <w:r w:rsidRPr="00C8490F">
        <w:rPr>
          <w:rFonts w:eastAsia="標楷體" w:hint="eastAsia"/>
          <w:color w:val="000000"/>
          <w:sz w:val="32"/>
        </w:rPr>
        <w:instrText>eq \o\ac(</w:instrText>
      </w:r>
      <w:r w:rsidRPr="00C8490F">
        <w:rPr>
          <w:rFonts w:eastAsia="標楷體" w:hint="eastAsia"/>
          <w:color w:val="000000"/>
          <w:sz w:val="32"/>
        </w:rPr>
        <w:instrText>○</w:instrText>
      </w:r>
      <w:r w:rsidRPr="00C8490F">
        <w:rPr>
          <w:rFonts w:eastAsia="標楷體" w:hint="eastAsia"/>
          <w:color w:val="000000"/>
          <w:sz w:val="32"/>
        </w:rPr>
        <w:instrText>,</w:instrText>
      </w:r>
      <w:r w:rsidRPr="00C8490F">
        <w:rPr>
          <w:rFonts w:eastAsia="標楷體" w:hint="eastAsia"/>
          <w:color w:val="000000"/>
          <w:position w:val="4"/>
          <w:sz w:val="22"/>
        </w:rPr>
        <w:instrText>2</w:instrText>
      </w:r>
      <w:r w:rsidRPr="00C8490F">
        <w:rPr>
          <w:rFonts w:eastAsia="標楷體" w:hint="eastAsia"/>
          <w:color w:val="000000"/>
          <w:sz w:val="32"/>
        </w:rPr>
        <w:instrText>)</w:instrText>
      </w:r>
      <w:r w:rsidRPr="00C8490F">
        <w:rPr>
          <w:rFonts w:eastAsia="標楷體"/>
          <w:color w:val="000000"/>
          <w:sz w:val="32"/>
        </w:rPr>
        <w:fldChar w:fldCharType="end"/>
      </w:r>
      <w:r w:rsidRPr="00C8490F">
        <w:rPr>
          <w:rFonts w:eastAsia="標楷體" w:hint="eastAsia"/>
          <w:color w:val="000000"/>
          <w:sz w:val="32"/>
        </w:rPr>
        <w:t>上午</w:t>
      </w:r>
      <w:r w:rsidRPr="00C8490F">
        <w:rPr>
          <w:rFonts w:eastAsia="標楷體" w:hint="eastAsia"/>
          <w:color w:val="000000"/>
          <w:sz w:val="32"/>
        </w:rPr>
        <w:t>9</w:t>
      </w:r>
      <w:r w:rsidRPr="00C8490F">
        <w:rPr>
          <w:rFonts w:eastAsia="標楷體" w:hint="eastAsia"/>
          <w:color w:val="000000"/>
          <w:sz w:val="32"/>
        </w:rPr>
        <w:t>時以後，不分出</w:t>
      </w:r>
      <w:r w:rsidRPr="00C8490F">
        <w:rPr>
          <w:rFonts w:ascii="標楷體" w:eastAsia="標楷體" w:hAnsi="標楷體" w:hint="eastAsia"/>
          <w:color w:val="000000"/>
          <w:sz w:val="32"/>
        </w:rPr>
        <w:t>、</w:t>
      </w:r>
      <w:r w:rsidRPr="00C8490F">
        <w:rPr>
          <w:rFonts w:eastAsia="標楷體" w:hint="eastAsia"/>
          <w:color w:val="000000"/>
          <w:sz w:val="32"/>
        </w:rPr>
        <w:t>列席委員，均親自依序於其後繼續登記。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234" w:left="1255" w:hangingChars="200" w:hanging="665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（</w:t>
      </w:r>
      <w:r w:rsidRPr="00C8490F">
        <w:rPr>
          <w:rFonts w:eastAsia="標楷體" w:hint="eastAsia"/>
          <w:color w:val="000000"/>
          <w:sz w:val="32"/>
        </w:rPr>
        <w:t>2</w:t>
      </w:r>
      <w:r w:rsidRPr="00C8490F">
        <w:rPr>
          <w:rFonts w:eastAsia="標楷體" w:hint="eastAsia"/>
          <w:color w:val="000000"/>
          <w:sz w:val="32"/>
        </w:rPr>
        <w:t>）下午之會議：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439" w:left="1454" w:hangingChars="104" w:hanging="346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/>
          <w:color w:val="000000"/>
          <w:sz w:val="32"/>
        </w:rPr>
        <w:fldChar w:fldCharType="begin"/>
      </w:r>
      <w:r w:rsidRPr="00C8490F">
        <w:rPr>
          <w:rFonts w:eastAsia="標楷體"/>
          <w:color w:val="000000"/>
          <w:sz w:val="32"/>
        </w:rPr>
        <w:instrText xml:space="preserve"> </w:instrText>
      </w:r>
      <w:r w:rsidRPr="00C8490F">
        <w:rPr>
          <w:rFonts w:eastAsia="標楷體" w:hint="eastAsia"/>
          <w:color w:val="000000"/>
          <w:sz w:val="32"/>
        </w:rPr>
        <w:instrText>eq \o\ac(</w:instrText>
      </w:r>
      <w:r w:rsidRPr="00C8490F">
        <w:rPr>
          <w:rFonts w:eastAsia="標楷體" w:hint="eastAsia"/>
          <w:color w:val="000000"/>
          <w:sz w:val="32"/>
        </w:rPr>
        <w:instrText>○</w:instrText>
      </w:r>
      <w:r w:rsidRPr="00C8490F">
        <w:rPr>
          <w:rFonts w:eastAsia="標楷體" w:hint="eastAsia"/>
          <w:color w:val="000000"/>
          <w:sz w:val="32"/>
        </w:rPr>
        <w:instrText>,</w:instrText>
      </w:r>
      <w:r w:rsidRPr="00C8490F">
        <w:rPr>
          <w:rFonts w:eastAsia="標楷體" w:hint="eastAsia"/>
          <w:color w:val="000000"/>
          <w:position w:val="4"/>
          <w:sz w:val="22"/>
        </w:rPr>
        <w:instrText>1</w:instrText>
      </w:r>
      <w:r w:rsidRPr="00C8490F">
        <w:rPr>
          <w:rFonts w:eastAsia="標楷體" w:hint="eastAsia"/>
          <w:color w:val="000000"/>
          <w:sz w:val="32"/>
        </w:rPr>
        <w:instrText>)</w:instrText>
      </w:r>
      <w:r w:rsidRPr="00C8490F">
        <w:rPr>
          <w:rFonts w:eastAsia="標楷體"/>
          <w:color w:val="000000"/>
          <w:sz w:val="32"/>
        </w:rPr>
        <w:fldChar w:fldCharType="end"/>
      </w:r>
      <w:r w:rsidRPr="00C8490F">
        <w:rPr>
          <w:rFonts w:eastAsia="標楷體" w:hint="eastAsia"/>
          <w:color w:val="000000"/>
          <w:sz w:val="32"/>
        </w:rPr>
        <w:t>下午</w:t>
      </w:r>
      <w:r w:rsidRPr="00C8490F">
        <w:rPr>
          <w:rFonts w:eastAsia="標楷體" w:hint="eastAsia"/>
          <w:color w:val="000000"/>
          <w:sz w:val="32"/>
        </w:rPr>
        <w:t>1</w:t>
      </w:r>
      <w:r w:rsidRPr="00C8490F">
        <w:rPr>
          <w:rFonts w:eastAsia="標楷體" w:hint="eastAsia"/>
          <w:color w:val="000000"/>
          <w:sz w:val="32"/>
        </w:rPr>
        <w:t>時</w:t>
      </w:r>
      <w:r w:rsidRPr="00C8490F">
        <w:rPr>
          <w:rFonts w:eastAsia="標楷體" w:hint="eastAsia"/>
          <w:color w:val="000000"/>
          <w:sz w:val="32"/>
        </w:rPr>
        <w:t>30</w:t>
      </w:r>
      <w:r w:rsidRPr="00C8490F">
        <w:rPr>
          <w:rFonts w:eastAsia="標楷體" w:hint="eastAsia"/>
          <w:color w:val="000000"/>
          <w:sz w:val="32"/>
        </w:rPr>
        <w:t>分至</w:t>
      </w:r>
      <w:r w:rsidRPr="00C8490F">
        <w:rPr>
          <w:rFonts w:eastAsia="標楷體" w:hint="eastAsia"/>
          <w:color w:val="000000"/>
          <w:sz w:val="32"/>
        </w:rPr>
        <w:t>2</w:t>
      </w:r>
      <w:r w:rsidRPr="00C8490F">
        <w:rPr>
          <w:rFonts w:eastAsia="標楷體" w:hint="eastAsia"/>
          <w:color w:val="000000"/>
          <w:sz w:val="32"/>
        </w:rPr>
        <w:t>時</w:t>
      </w:r>
      <w:r w:rsidRPr="00C8490F">
        <w:rPr>
          <w:rFonts w:eastAsia="標楷體" w:hint="eastAsia"/>
          <w:color w:val="000000"/>
          <w:sz w:val="32"/>
        </w:rPr>
        <w:t>30</w:t>
      </w:r>
      <w:r w:rsidRPr="00C8490F">
        <w:rPr>
          <w:rFonts w:eastAsia="標楷體" w:hint="eastAsia"/>
          <w:color w:val="000000"/>
          <w:sz w:val="32"/>
        </w:rPr>
        <w:t>分，出席委員在會場親自簽到後，依序登記於發言登記表（甲）；列席委員在會場親自簽到後，依序登記於發言登記表（乙）</w:t>
      </w:r>
      <w:r w:rsidRPr="00C8490F">
        <w:rPr>
          <w:rFonts w:ascii="標楷體" w:eastAsia="標楷體" w:hAnsi="標楷體" w:hint="eastAsia"/>
          <w:color w:val="000000"/>
          <w:sz w:val="32"/>
        </w:rPr>
        <w:t>，</w:t>
      </w:r>
      <w:r w:rsidRPr="00C8490F">
        <w:rPr>
          <w:rFonts w:eastAsia="標楷體" w:hint="eastAsia"/>
          <w:color w:val="000000"/>
          <w:sz w:val="32"/>
        </w:rPr>
        <w:t>並準時於下午</w:t>
      </w:r>
      <w:r w:rsidRPr="00C8490F">
        <w:rPr>
          <w:rFonts w:eastAsia="標楷體" w:hint="eastAsia"/>
          <w:color w:val="000000"/>
          <w:sz w:val="32"/>
        </w:rPr>
        <w:t>2</w:t>
      </w:r>
      <w:r w:rsidRPr="00C8490F">
        <w:rPr>
          <w:rFonts w:eastAsia="標楷體" w:hint="eastAsia"/>
          <w:color w:val="000000"/>
          <w:sz w:val="32"/>
        </w:rPr>
        <w:t>時</w:t>
      </w:r>
      <w:r w:rsidRPr="00C8490F">
        <w:rPr>
          <w:rFonts w:eastAsia="標楷體" w:hint="eastAsia"/>
          <w:color w:val="000000"/>
          <w:sz w:val="32"/>
        </w:rPr>
        <w:t>30</w:t>
      </w:r>
      <w:r w:rsidRPr="00C8490F">
        <w:rPr>
          <w:rFonts w:eastAsia="標楷體" w:hint="eastAsia"/>
          <w:color w:val="000000"/>
          <w:sz w:val="32"/>
        </w:rPr>
        <w:t>分不經唱名依序列於前項優先發言登記表（甲）之後</w:t>
      </w:r>
      <w:r w:rsidRPr="00C8490F">
        <w:rPr>
          <w:rFonts w:ascii="標楷體" w:eastAsia="標楷體" w:hAnsi="標楷體" w:hint="eastAsia"/>
          <w:color w:val="000000"/>
          <w:sz w:val="32"/>
        </w:rPr>
        <w:t>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439" w:left="1454" w:hangingChars="104" w:hanging="346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/>
          <w:color w:val="000000"/>
          <w:sz w:val="32"/>
        </w:rPr>
        <w:fldChar w:fldCharType="begin"/>
      </w:r>
      <w:r w:rsidRPr="00C8490F">
        <w:rPr>
          <w:rFonts w:eastAsia="標楷體"/>
          <w:color w:val="000000"/>
          <w:sz w:val="32"/>
        </w:rPr>
        <w:instrText xml:space="preserve"> </w:instrText>
      </w:r>
      <w:r w:rsidRPr="00C8490F">
        <w:rPr>
          <w:rFonts w:eastAsia="標楷體" w:hint="eastAsia"/>
          <w:color w:val="000000"/>
          <w:sz w:val="32"/>
        </w:rPr>
        <w:instrText>eq \o\ac(</w:instrText>
      </w:r>
      <w:r w:rsidRPr="00C8490F">
        <w:rPr>
          <w:rFonts w:eastAsia="標楷體" w:hint="eastAsia"/>
          <w:color w:val="000000"/>
          <w:sz w:val="32"/>
        </w:rPr>
        <w:instrText>○</w:instrText>
      </w:r>
      <w:r w:rsidRPr="00C8490F">
        <w:rPr>
          <w:rFonts w:eastAsia="標楷體" w:hint="eastAsia"/>
          <w:color w:val="000000"/>
          <w:sz w:val="32"/>
        </w:rPr>
        <w:instrText>,</w:instrText>
      </w:r>
      <w:r w:rsidRPr="00C8490F">
        <w:rPr>
          <w:rFonts w:eastAsia="標楷體" w:hint="eastAsia"/>
          <w:color w:val="000000"/>
          <w:position w:val="4"/>
          <w:sz w:val="22"/>
        </w:rPr>
        <w:instrText>2</w:instrText>
      </w:r>
      <w:r w:rsidRPr="00C8490F">
        <w:rPr>
          <w:rFonts w:eastAsia="標楷體" w:hint="eastAsia"/>
          <w:color w:val="000000"/>
          <w:sz w:val="32"/>
        </w:rPr>
        <w:instrText>)</w:instrText>
      </w:r>
      <w:r w:rsidRPr="00C8490F">
        <w:rPr>
          <w:rFonts w:eastAsia="標楷體"/>
          <w:color w:val="000000"/>
          <w:sz w:val="32"/>
        </w:rPr>
        <w:fldChar w:fldCharType="end"/>
      </w:r>
      <w:r w:rsidRPr="00C8490F">
        <w:rPr>
          <w:rFonts w:eastAsia="標楷體" w:hint="eastAsia"/>
          <w:color w:val="000000"/>
          <w:sz w:val="32"/>
        </w:rPr>
        <w:t>下午</w:t>
      </w:r>
      <w:r w:rsidRPr="00C8490F">
        <w:rPr>
          <w:rFonts w:eastAsia="標楷體" w:hint="eastAsia"/>
          <w:color w:val="000000"/>
          <w:sz w:val="32"/>
        </w:rPr>
        <w:t>2</w:t>
      </w:r>
      <w:r w:rsidRPr="00C8490F">
        <w:rPr>
          <w:rFonts w:eastAsia="標楷體" w:hint="eastAsia"/>
          <w:color w:val="000000"/>
          <w:sz w:val="32"/>
        </w:rPr>
        <w:t>時</w:t>
      </w:r>
      <w:r w:rsidRPr="00C8490F">
        <w:rPr>
          <w:rFonts w:eastAsia="標楷體" w:hint="eastAsia"/>
          <w:color w:val="000000"/>
          <w:sz w:val="32"/>
        </w:rPr>
        <w:t>30</w:t>
      </w:r>
      <w:r w:rsidRPr="00C8490F">
        <w:rPr>
          <w:rFonts w:eastAsia="標楷體" w:hint="eastAsia"/>
          <w:color w:val="000000"/>
          <w:sz w:val="32"/>
        </w:rPr>
        <w:t>分以後，不分出</w:t>
      </w:r>
      <w:r w:rsidRPr="00C8490F">
        <w:rPr>
          <w:rFonts w:ascii="標楷體" w:eastAsia="標楷體" w:hAnsi="標楷體" w:hint="eastAsia"/>
          <w:color w:val="000000"/>
          <w:sz w:val="32"/>
        </w:rPr>
        <w:t>、</w:t>
      </w:r>
      <w:r w:rsidRPr="00C8490F">
        <w:rPr>
          <w:rFonts w:eastAsia="標楷體" w:hint="eastAsia"/>
          <w:color w:val="000000"/>
          <w:sz w:val="32"/>
        </w:rPr>
        <w:t>列席委員，均親自依序於其後繼續登記。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234" w:left="1371" w:hangingChars="235" w:hanging="781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（</w:t>
      </w:r>
      <w:r w:rsidRPr="00C8490F">
        <w:rPr>
          <w:rFonts w:eastAsia="標楷體" w:hint="eastAsia"/>
          <w:color w:val="000000"/>
          <w:sz w:val="32"/>
        </w:rPr>
        <w:t>3</w:t>
      </w:r>
      <w:r w:rsidRPr="00C8490F">
        <w:rPr>
          <w:rFonts w:eastAsia="標楷體" w:hint="eastAsia"/>
          <w:color w:val="000000"/>
          <w:sz w:val="32"/>
        </w:rPr>
        <w:t>）出</w:t>
      </w:r>
      <w:r w:rsidRPr="00C8490F">
        <w:rPr>
          <w:rFonts w:ascii="標楷體" w:eastAsia="標楷體" w:hAnsi="標楷體" w:hint="eastAsia"/>
          <w:color w:val="000000"/>
          <w:sz w:val="32"/>
        </w:rPr>
        <w:t>、</w:t>
      </w:r>
      <w:r w:rsidRPr="00C8490F">
        <w:rPr>
          <w:rFonts w:eastAsia="標楷體" w:hint="eastAsia"/>
          <w:color w:val="000000"/>
          <w:sz w:val="32"/>
        </w:rPr>
        <w:t>列席委員如於上午</w:t>
      </w:r>
      <w:r w:rsidRPr="00C8490F">
        <w:rPr>
          <w:rFonts w:eastAsia="標楷體" w:hint="eastAsia"/>
          <w:color w:val="000000"/>
          <w:sz w:val="32"/>
        </w:rPr>
        <w:t>8</w:t>
      </w:r>
      <w:r w:rsidRPr="00C8490F">
        <w:rPr>
          <w:rFonts w:eastAsia="標楷體" w:hint="eastAsia"/>
          <w:color w:val="000000"/>
          <w:sz w:val="32"/>
        </w:rPr>
        <w:t>時或下午</w:t>
      </w:r>
      <w:r w:rsidRPr="00C8490F">
        <w:rPr>
          <w:rFonts w:eastAsia="標楷體" w:hint="eastAsia"/>
          <w:color w:val="000000"/>
          <w:sz w:val="32"/>
        </w:rPr>
        <w:t>1</w:t>
      </w:r>
      <w:r w:rsidRPr="00C8490F">
        <w:rPr>
          <w:rFonts w:eastAsia="標楷體" w:hint="eastAsia"/>
          <w:color w:val="000000"/>
          <w:sz w:val="32"/>
        </w:rPr>
        <w:t>時</w:t>
      </w:r>
      <w:r w:rsidRPr="00C8490F">
        <w:rPr>
          <w:rFonts w:eastAsia="標楷體" w:hint="eastAsia"/>
          <w:color w:val="000000"/>
          <w:sz w:val="32"/>
        </w:rPr>
        <w:t>30</w:t>
      </w:r>
      <w:r w:rsidRPr="00C8490F">
        <w:rPr>
          <w:rFonts w:eastAsia="標楷體" w:hint="eastAsia"/>
          <w:color w:val="000000"/>
          <w:sz w:val="32"/>
        </w:rPr>
        <w:t>分前</w:t>
      </w:r>
      <w:r w:rsidRPr="00C8490F">
        <w:rPr>
          <w:rFonts w:ascii="標楷體" w:eastAsia="標楷體" w:hAnsi="標楷體" w:hint="eastAsia"/>
          <w:color w:val="000000"/>
          <w:sz w:val="32"/>
        </w:rPr>
        <w:t>，</w:t>
      </w:r>
      <w:r w:rsidRPr="00C8490F">
        <w:rPr>
          <w:rFonts w:eastAsia="標楷體" w:hint="eastAsia"/>
          <w:color w:val="000000"/>
          <w:sz w:val="32"/>
        </w:rPr>
        <w:t>以其他紙張自行登記或張貼於會場者</w:t>
      </w:r>
      <w:r w:rsidRPr="00C8490F">
        <w:rPr>
          <w:rFonts w:ascii="標楷體" w:eastAsia="標楷體" w:hAnsi="標楷體" w:hint="eastAsia"/>
          <w:color w:val="000000"/>
          <w:sz w:val="32"/>
        </w:rPr>
        <w:t>，</w:t>
      </w:r>
      <w:r w:rsidRPr="00C8490F">
        <w:rPr>
          <w:rFonts w:eastAsia="標楷體" w:hint="eastAsia"/>
          <w:color w:val="000000"/>
          <w:sz w:val="32"/>
        </w:rPr>
        <w:t>則於上午</w:t>
      </w:r>
      <w:r w:rsidRPr="00C8490F">
        <w:rPr>
          <w:rFonts w:eastAsia="標楷體" w:hint="eastAsia"/>
          <w:color w:val="000000"/>
          <w:sz w:val="32"/>
        </w:rPr>
        <w:t>8</w:t>
      </w:r>
      <w:r w:rsidRPr="00C8490F">
        <w:rPr>
          <w:rFonts w:eastAsia="標楷體" w:hint="eastAsia"/>
          <w:color w:val="000000"/>
          <w:sz w:val="32"/>
        </w:rPr>
        <w:t>時或下午</w:t>
      </w:r>
      <w:r w:rsidRPr="00C8490F">
        <w:rPr>
          <w:rFonts w:eastAsia="標楷體" w:hint="eastAsia"/>
          <w:color w:val="000000"/>
          <w:sz w:val="32"/>
        </w:rPr>
        <w:t>1</w:t>
      </w:r>
      <w:r w:rsidRPr="00C8490F">
        <w:rPr>
          <w:rFonts w:eastAsia="標楷體" w:hint="eastAsia"/>
          <w:color w:val="000000"/>
          <w:sz w:val="32"/>
        </w:rPr>
        <w:t>時</w:t>
      </w:r>
      <w:r w:rsidRPr="00C8490F">
        <w:rPr>
          <w:rFonts w:eastAsia="標楷體" w:hint="eastAsia"/>
          <w:color w:val="000000"/>
          <w:sz w:val="32"/>
        </w:rPr>
        <w:t>30</w:t>
      </w:r>
      <w:r w:rsidRPr="00C8490F">
        <w:rPr>
          <w:rFonts w:eastAsia="標楷體" w:hint="eastAsia"/>
          <w:color w:val="000000"/>
          <w:sz w:val="32"/>
        </w:rPr>
        <w:t>分準時依序唱名</w:t>
      </w:r>
      <w:r w:rsidRPr="00C8490F">
        <w:rPr>
          <w:rFonts w:ascii="標楷體" w:eastAsia="標楷體" w:hAnsi="標楷體" w:hint="eastAsia"/>
          <w:color w:val="000000"/>
          <w:sz w:val="32"/>
        </w:rPr>
        <w:t>，</w:t>
      </w:r>
      <w:r w:rsidRPr="00C8490F">
        <w:rPr>
          <w:rFonts w:eastAsia="標楷體" w:hint="eastAsia"/>
          <w:color w:val="000000"/>
          <w:sz w:val="32"/>
        </w:rPr>
        <w:t>唱名時在場出</w:t>
      </w:r>
      <w:r w:rsidRPr="00C8490F">
        <w:rPr>
          <w:rFonts w:ascii="標楷體" w:eastAsia="標楷體" w:hAnsi="標楷體" w:hint="eastAsia"/>
          <w:color w:val="000000"/>
          <w:sz w:val="32"/>
        </w:rPr>
        <w:t>、</w:t>
      </w:r>
      <w:r w:rsidRPr="00C8490F">
        <w:rPr>
          <w:rFonts w:eastAsia="標楷體" w:hint="eastAsia"/>
          <w:color w:val="000000"/>
          <w:sz w:val="32"/>
        </w:rPr>
        <w:t>列席委員即依前項方式分別登記於甲</w:t>
      </w:r>
      <w:r w:rsidRPr="00C8490F">
        <w:rPr>
          <w:rFonts w:ascii="標楷體" w:eastAsia="標楷體" w:hAnsi="標楷體" w:hint="eastAsia"/>
          <w:color w:val="000000"/>
          <w:sz w:val="32"/>
        </w:rPr>
        <w:t>、</w:t>
      </w:r>
      <w:r w:rsidRPr="00C8490F">
        <w:rPr>
          <w:rFonts w:eastAsia="標楷體" w:hint="eastAsia"/>
          <w:color w:val="000000"/>
          <w:sz w:val="32"/>
        </w:rPr>
        <w:t>乙表</w:t>
      </w:r>
      <w:r w:rsidRPr="00C8490F">
        <w:rPr>
          <w:rFonts w:ascii="標楷體" w:eastAsia="標楷體" w:hAnsi="標楷體" w:hint="eastAsia"/>
          <w:color w:val="000000"/>
          <w:sz w:val="32"/>
        </w:rPr>
        <w:t>，唱名時不在場者視同放棄，仍俟親自到場後依前兩項方式登記。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660" w:hangingChars="85" w:hanging="282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3.</w:t>
      </w:r>
      <w:r w:rsidRPr="00C8490F">
        <w:rPr>
          <w:rFonts w:eastAsia="標楷體" w:hint="eastAsia"/>
          <w:color w:val="000000"/>
          <w:sz w:val="32"/>
        </w:rPr>
        <w:t>委員未於會議簽到表簽到，不得登記發言。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660" w:hangingChars="85" w:hanging="282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4.</w:t>
      </w:r>
      <w:r w:rsidRPr="00C8490F">
        <w:rPr>
          <w:rFonts w:eastAsia="標楷體" w:hint="eastAsia"/>
          <w:color w:val="000000"/>
          <w:sz w:val="32"/>
        </w:rPr>
        <w:t>委員質詢次序之對調，以當事人在委員發言順序調換單簽名為準，如委員不在場，則由助理持委員發言順序調換單至主席台對調。另若委員登記質詢輪到發言時不在場，或未登記質詢</w:t>
      </w:r>
      <w:r w:rsidRPr="00C8490F">
        <w:rPr>
          <w:rFonts w:ascii="標楷體" w:eastAsia="標楷體" w:hAnsi="標楷體" w:hint="eastAsia"/>
          <w:color w:val="000000"/>
          <w:sz w:val="32"/>
        </w:rPr>
        <w:t>，</w:t>
      </w:r>
      <w:r w:rsidRPr="00C8490F">
        <w:rPr>
          <w:rFonts w:eastAsia="標楷體" w:hint="eastAsia"/>
          <w:color w:val="000000"/>
          <w:sz w:val="32"/>
        </w:rPr>
        <w:t>不得與登記質詢未發言委員調換質詢順序。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660" w:hangingChars="85" w:hanging="282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5.</w:t>
      </w:r>
      <w:r w:rsidRPr="00C8490F">
        <w:rPr>
          <w:rFonts w:eastAsia="標楷體" w:hint="eastAsia"/>
          <w:color w:val="000000"/>
          <w:sz w:val="32"/>
        </w:rPr>
        <w:t>立法院議事規則第六十一條規定：「各種委員會開會時，除出、列席及會務工作人員外，不得進入旁聽。」爰本會召開各項會議時，不開放旁聽。各界人士對本會會議內容有興趣時，可上網進入本院多媒體隨選視訊系統，點選本會會議實況觀看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660" w:hangingChars="85" w:hanging="282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6.</w:t>
      </w:r>
      <w:r w:rsidRPr="00C8490F">
        <w:rPr>
          <w:rFonts w:eastAsia="標楷體" w:hint="eastAsia"/>
          <w:color w:val="000000"/>
          <w:sz w:val="32"/>
        </w:rPr>
        <w:t>開會時出席委員提出會議詢問、權宜問題、秩序問題，列席委員提出會議詢問時，依例均由會議主席給予發言。</w:t>
      </w:r>
    </w:p>
    <w:p w:rsidR="00C8490F" w:rsidRPr="00C8490F" w:rsidRDefault="00C8490F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660" w:hangingChars="85" w:hanging="282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7.</w:t>
      </w:r>
      <w:r w:rsidRPr="00C8490F">
        <w:rPr>
          <w:rFonts w:eastAsia="標楷體" w:hint="eastAsia"/>
          <w:color w:val="000000"/>
          <w:sz w:val="32"/>
        </w:rPr>
        <w:t>本會舉行會議時</w:t>
      </w:r>
      <w:r w:rsidRPr="00C8490F">
        <w:rPr>
          <w:rFonts w:ascii="標楷體" w:eastAsia="標楷體" w:hAnsi="標楷體" w:hint="eastAsia"/>
          <w:color w:val="000000"/>
          <w:sz w:val="32"/>
        </w:rPr>
        <w:t>，</w:t>
      </w:r>
      <w:r w:rsidRPr="00C8490F">
        <w:rPr>
          <w:rFonts w:eastAsia="標楷體" w:hint="eastAsia"/>
          <w:color w:val="000000"/>
          <w:sz w:val="32"/>
        </w:rPr>
        <w:t>委員之提案應由委員親自簽名</w:t>
      </w:r>
      <w:r w:rsidRPr="00C8490F">
        <w:rPr>
          <w:rFonts w:ascii="標楷體" w:eastAsia="標楷體" w:hAnsi="標楷體" w:hint="eastAsia"/>
          <w:color w:val="000000"/>
          <w:sz w:val="32"/>
        </w:rPr>
        <w:t>。</w:t>
      </w:r>
    </w:p>
    <w:p w:rsidR="00C8490F" w:rsidRPr="00C8490F" w:rsidRDefault="002A3D74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660" w:hangingChars="85" w:hanging="282"/>
        <w:jc w:val="both"/>
        <w:rPr>
          <w:rFonts w:eastAsia="標楷體"/>
          <w:color w:val="000000"/>
          <w:sz w:val="32"/>
        </w:rPr>
      </w:pPr>
      <w:r>
        <w:rPr>
          <w:rFonts w:eastAsia="標楷體" w:hint="eastAsia"/>
          <w:color w:val="000000"/>
          <w:sz w:val="32"/>
        </w:rPr>
        <w:t>8.</w:t>
      </w:r>
      <w:r w:rsidR="00C8490F" w:rsidRPr="00C8490F">
        <w:rPr>
          <w:rFonts w:eastAsia="標楷體" w:hint="eastAsia"/>
          <w:color w:val="000000"/>
          <w:sz w:val="32"/>
        </w:rPr>
        <w:t>依立法院各委員會組織法第二條規定：「各委員會審查本院會議交付審查之議案及人民請願書，並得於每會期開始時，邀請相關部會作業務報告，並備質詢。」故非院會交付之議案，本委員會不宜決議成立調閱專案小組。</w:t>
      </w:r>
    </w:p>
    <w:p w:rsidR="00C8490F" w:rsidRPr="00C8490F" w:rsidRDefault="002A3D74" w:rsidP="002A3D74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660" w:hangingChars="85" w:hanging="282"/>
        <w:jc w:val="both"/>
        <w:rPr>
          <w:rFonts w:eastAsia="標楷體"/>
          <w:color w:val="000000"/>
          <w:sz w:val="32"/>
        </w:rPr>
      </w:pPr>
      <w:r w:rsidRPr="00C8490F">
        <w:rPr>
          <w:rFonts w:eastAsia="標楷體" w:hint="eastAsia"/>
          <w:color w:val="000000"/>
          <w:sz w:val="32"/>
        </w:rPr>
        <w:t>9.</w:t>
      </w:r>
      <w:r w:rsidR="00C8490F" w:rsidRPr="00C8490F">
        <w:rPr>
          <w:rFonts w:eastAsia="標楷體" w:hint="eastAsia"/>
          <w:color w:val="000000"/>
          <w:sz w:val="32"/>
        </w:rPr>
        <w:t>參照立法院職權行使法第</w:t>
      </w:r>
      <w:r w:rsidR="00C8490F" w:rsidRPr="00C8490F">
        <w:rPr>
          <w:rFonts w:eastAsia="標楷體" w:hint="eastAsia"/>
          <w:color w:val="000000"/>
          <w:sz w:val="32"/>
        </w:rPr>
        <w:t>54</w:t>
      </w:r>
      <w:r w:rsidR="00C8490F" w:rsidRPr="00C8490F">
        <w:rPr>
          <w:rFonts w:eastAsia="標楷體" w:hint="eastAsia"/>
          <w:color w:val="000000"/>
          <w:sz w:val="32"/>
        </w:rPr>
        <w:t>條至第</w:t>
      </w:r>
      <w:r w:rsidR="00C8490F" w:rsidRPr="00C8490F">
        <w:rPr>
          <w:rFonts w:eastAsia="標楷體" w:hint="eastAsia"/>
          <w:color w:val="000000"/>
          <w:sz w:val="32"/>
        </w:rPr>
        <w:t>56</w:t>
      </w:r>
      <w:r w:rsidR="00C8490F" w:rsidRPr="00C8490F">
        <w:rPr>
          <w:rFonts w:eastAsia="標楷體" w:hint="eastAsia"/>
          <w:color w:val="000000"/>
          <w:sz w:val="32"/>
        </w:rPr>
        <w:t>條規定，本會召開之公聽會需與院會交付審查之議案有關；公聽會受邀出席表達意見之人員，由</w:t>
      </w:r>
      <w:r w:rsidR="00C8490F" w:rsidRPr="00C8490F">
        <w:rPr>
          <w:rFonts w:eastAsia="標楷體" w:hint="eastAsia"/>
          <w:color w:val="000000"/>
          <w:sz w:val="32"/>
        </w:rPr>
        <w:t>2</w:t>
      </w:r>
      <w:r w:rsidR="00C8490F" w:rsidRPr="00C8490F">
        <w:rPr>
          <w:rFonts w:eastAsia="標楷體" w:hint="eastAsia"/>
          <w:color w:val="000000"/>
          <w:sz w:val="32"/>
        </w:rPr>
        <w:t>位召集委員分別推舉；每位可推舉之名額最高</w:t>
      </w:r>
      <w:r w:rsidR="00C8490F" w:rsidRPr="00C8490F">
        <w:rPr>
          <w:rFonts w:eastAsia="標楷體" w:hint="eastAsia"/>
          <w:color w:val="000000"/>
          <w:sz w:val="32"/>
        </w:rPr>
        <w:t>7</w:t>
      </w:r>
      <w:r w:rsidR="00C8490F" w:rsidRPr="00C8490F">
        <w:rPr>
          <w:rFonts w:eastAsia="標楷體" w:hint="eastAsia"/>
          <w:color w:val="000000"/>
          <w:sz w:val="32"/>
        </w:rPr>
        <w:t>名為原則，並儘量請平均依正反立場者推舉（上述公聽會開會不受法定出席人數限制，屆時即可召開）。</w:t>
      </w:r>
    </w:p>
    <w:p w:rsidR="0039357A" w:rsidRDefault="002A3D74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783" w:hangingChars="122" w:hanging="405"/>
        <w:jc w:val="both"/>
        <w:rPr>
          <w:rFonts w:eastAsia="標楷體"/>
          <w:color w:val="000000"/>
          <w:sz w:val="32"/>
        </w:rPr>
      </w:pPr>
      <w:r>
        <w:rPr>
          <w:rFonts w:eastAsia="標楷體" w:hint="eastAsia"/>
          <w:color w:val="000000"/>
          <w:sz w:val="32"/>
        </w:rPr>
        <w:t>10</w:t>
      </w:r>
      <w:r w:rsidR="00C8490F" w:rsidRPr="00C8490F">
        <w:rPr>
          <w:rFonts w:eastAsia="標楷體" w:hint="eastAsia"/>
          <w:color w:val="000000"/>
          <w:sz w:val="32"/>
        </w:rPr>
        <w:t>.</w:t>
      </w:r>
      <w:r w:rsidR="00C8490F" w:rsidRPr="00C8490F">
        <w:rPr>
          <w:rFonts w:eastAsia="標楷體" w:hint="eastAsia"/>
          <w:color w:val="000000"/>
          <w:sz w:val="32"/>
        </w:rPr>
        <w:t>行政命令交付審查案逾</w:t>
      </w:r>
      <w:r w:rsidR="00C8490F" w:rsidRPr="00C8490F">
        <w:rPr>
          <w:rFonts w:eastAsia="標楷體" w:hint="eastAsia"/>
          <w:color w:val="000000"/>
          <w:sz w:val="32"/>
        </w:rPr>
        <w:t>3</w:t>
      </w:r>
      <w:r w:rsidR="00C8490F" w:rsidRPr="00C8490F">
        <w:rPr>
          <w:rFonts w:eastAsia="標楷體" w:hint="eastAsia"/>
          <w:color w:val="000000"/>
          <w:sz w:val="32"/>
        </w:rPr>
        <w:t>個月未處理，報請輪值召集委員確認後，依本院職權行使法第</w:t>
      </w:r>
      <w:r w:rsidR="00C8490F" w:rsidRPr="00C8490F">
        <w:rPr>
          <w:rFonts w:eastAsia="標楷體" w:hint="eastAsia"/>
          <w:color w:val="000000"/>
          <w:sz w:val="32"/>
        </w:rPr>
        <w:t>61</w:t>
      </w:r>
      <w:r w:rsidR="00C8490F" w:rsidRPr="00C8490F">
        <w:rPr>
          <w:rFonts w:eastAsia="標楷體" w:hint="eastAsia"/>
          <w:color w:val="000000"/>
          <w:sz w:val="32"/>
        </w:rPr>
        <w:t>條及第</w:t>
      </w:r>
      <w:r w:rsidR="00C8490F" w:rsidRPr="00C8490F">
        <w:rPr>
          <w:rFonts w:eastAsia="標楷體" w:hint="eastAsia"/>
          <w:color w:val="000000"/>
          <w:sz w:val="32"/>
        </w:rPr>
        <w:t>62</w:t>
      </w:r>
      <w:r w:rsidR="00C8490F" w:rsidRPr="00C8490F">
        <w:rPr>
          <w:rFonts w:eastAsia="標楷體" w:hint="eastAsia"/>
          <w:color w:val="000000"/>
          <w:sz w:val="32"/>
        </w:rPr>
        <w:t>條規定，提報院會存查。</w:t>
      </w:r>
    </w:p>
    <w:p w:rsidR="002A3D74" w:rsidRPr="002A3D74" w:rsidRDefault="002A3D74" w:rsidP="00C8490F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ind w:leftChars="150" w:left="783" w:hangingChars="122" w:hanging="405"/>
        <w:jc w:val="both"/>
        <w:rPr>
          <w:rFonts w:eastAsia="標楷體"/>
          <w:color w:val="000000"/>
          <w:sz w:val="32"/>
        </w:rPr>
        <w:sectPr w:rsidR="002A3D74" w:rsidRPr="002A3D74" w:rsidSect="00253156"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 w:code="9"/>
          <w:pgMar w:top="1134" w:right="1134" w:bottom="1134" w:left="1361" w:header="567" w:footer="992" w:gutter="0"/>
          <w:cols w:space="425"/>
          <w:titlePg/>
          <w:docGrid w:type="linesAndChars" w:linePitch="488" w:charSpace="2525"/>
        </w:sectPr>
      </w:pPr>
      <w:r>
        <w:rPr>
          <w:rFonts w:eastAsia="標楷體" w:hint="eastAsia"/>
          <w:color w:val="000000"/>
          <w:sz w:val="32"/>
        </w:rPr>
        <w:t>11.</w:t>
      </w:r>
      <w:r>
        <w:rPr>
          <w:rFonts w:eastAsia="標楷體" w:hint="eastAsia"/>
          <w:color w:val="000000"/>
          <w:sz w:val="32"/>
        </w:rPr>
        <w:t>臨時提案以中午</w:t>
      </w:r>
      <w:r>
        <w:rPr>
          <w:rFonts w:eastAsia="標楷體" w:hint="eastAsia"/>
          <w:color w:val="000000"/>
          <w:sz w:val="32"/>
        </w:rPr>
        <w:t>12:00</w:t>
      </w:r>
      <w:r>
        <w:rPr>
          <w:rFonts w:eastAsia="標楷體" w:hint="eastAsia"/>
          <w:color w:val="000000"/>
          <w:sz w:val="32"/>
        </w:rPr>
        <w:t>前處理為原則</w:t>
      </w:r>
      <w:r>
        <w:rPr>
          <w:rFonts w:ascii="標楷體" w:eastAsia="標楷體" w:hAnsi="標楷體" w:hint="eastAsia"/>
          <w:color w:val="000000"/>
          <w:sz w:val="32"/>
        </w:rPr>
        <w:t>。</w:t>
      </w:r>
    </w:p>
    <w:p w:rsidR="0039357A" w:rsidRDefault="0039357A" w:rsidP="00685136">
      <w:pPr>
        <w:ind w:leftChars="-88" w:left="71" w:hangingChars="88" w:hanging="293"/>
        <w:jc w:val="center"/>
        <w:rPr>
          <w:rFonts w:eastAsia="標楷體"/>
          <w:b/>
          <w:sz w:val="32"/>
        </w:rPr>
      </w:pPr>
      <w:r w:rsidRPr="0039357A">
        <w:rPr>
          <w:rFonts w:eastAsia="標楷體" w:hint="eastAsia"/>
          <w:b/>
          <w:sz w:val="32"/>
        </w:rPr>
        <w:t>102</w:t>
      </w:r>
      <w:r w:rsidRPr="0039357A">
        <w:rPr>
          <w:rFonts w:eastAsia="標楷體" w:hint="eastAsia"/>
          <w:b/>
          <w:sz w:val="32"/>
        </w:rPr>
        <w:t>年度中央政府總預算案附屬單位預算未審查完竣部分分組表</w:t>
      </w:r>
    </w:p>
    <w:tbl>
      <w:tblPr>
        <w:tblStyle w:val="30"/>
        <w:tblW w:w="995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694"/>
        <w:gridCol w:w="4536"/>
        <w:gridCol w:w="2016"/>
      </w:tblGrid>
      <w:tr w:rsidR="006213B3" w:rsidRPr="006213B3" w:rsidTr="00630C2F">
        <w:trPr>
          <w:trHeight w:val="609"/>
        </w:trPr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BC2874">
              <w:rPr>
                <w:rFonts w:ascii="標楷體" w:eastAsia="標楷體" w:hAnsi="標楷體" w:hint="eastAsia"/>
                <w:color w:val="000000" w:themeColor="text1"/>
                <w:spacing w:val="12"/>
                <w:w w:val="84"/>
                <w:kern w:val="0"/>
                <w:sz w:val="32"/>
                <w:szCs w:val="32"/>
                <w:fitText w:val="544" w:id="322602764"/>
              </w:rPr>
              <w:t>組</w:t>
            </w:r>
            <w:r w:rsidRPr="00BC2874">
              <w:rPr>
                <w:rFonts w:ascii="標楷體" w:eastAsia="標楷體" w:hAnsi="標楷體" w:hint="eastAsia"/>
                <w:color w:val="000000" w:themeColor="text1"/>
                <w:spacing w:val="-6"/>
                <w:w w:val="84"/>
                <w:kern w:val="0"/>
                <w:sz w:val="32"/>
                <w:szCs w:val="32"/>
                <w:fitText w:val="544" w:id="322602764"/>
              </w:rPr>
              <w:t>別</w:t>
            </w:r>
          </w:p>
        </w:tc>
        <w:tc>
          <w:tcPr>
            <w:tcW w:w="269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BC2874">
              <w:rPr>
                <w:rFonts w:ascii="標楷體" w:eastAsia="標楷體" w:hAnsi="標楷體" w:hint="eastAsia"/>
                <w:color w:val="000000" w:themeColor="text1"/>
                <w:spacing w:val="480"/>
                <w:kern w:val="0"/>
                <w:sz w:val="32"/>
                <w:szCs w:val="32"/>
                <w:fitText w:val="1600" w:id="322602765"/>
              </w:rPr>
              <w:t>主</w:t>
            </w:r>
            <w:r w:rsidRPr="00BC2874">
              <w:rPr>
                <w:rFonts w:ascii="標楷體" w:eastAsia="標楷體" w:hAnsi="標楷體" w:hint="eastAsia"/>
                <w:color w:val="000000" w:themeColor="text1"/>
                <w:kern w:val="0"/>
                <w:sz w:val="32"/>
                <w:szCs w:val="32"/>
                <w:fitText w:val="1600" w:id="322602765"/>
              </w:rPr>
              <w:t>席</w:t>
            </w:r>
          </w:p>
        </w:tc>
        <w:tc>
          <w:tcPr>
            <w:tcW w:w="453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BC2874">
              <w:rPr>
                <w:rFonts w:ascii="標楷體" w:eastAsia="標楷體" w:hAnsi="標楷體" w:hint="eastAsia"/>
                <w:color w:val="000000" w:themeColor="text1"/>
                <w:spacing w:val="80"/>
                <w:kern w:val="0"/>
                <w:sz w:val="32"/>
                <w:szCs w:val="32"/>
                <w:fitText w:val="3200" w:id="322602766"/>
              </w:rPr>
              <w:t>審查基金預算</w:t>
            </w:r>
            <w:r w:rsidRPr="00BC2874">
              <w:rPr>
                <w:rFonts w:ascii="標楷體" w:eastAsia="標楷體" w:hAnsi="標楷體" w:hint="eastAsia"/>
                <w:color w:val="000000" w:themeColor="text1"/>
                <w:kern w:val="0"/>
                <w:sz w:val="32"/>
                <w:szCs w:val="32"/>
                <w:fitText w:val="3200" w:id="322602766"/>
              </w:rPr>
              <w:t>別</w:t>
            </w:r>
          </w:p>
        </w:tc>
        <w:tc>
          <w:tcPr>
            <w:tcW w:w="2016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BC2874">
              <w:rPr>
                <w:rFonts w:ascii="標楷體" w:eastAsia="標楷體" w:hAnsi="標楷體" w:hint="eastAsia"/>
                <w:color w:val="000000" w:themeColor="text1"/>
                <w:spacing w:val="320"/>
                <w:kern w:val="0"/>
                <w:sz w:val="32"/>
                <w:szCs w:val="32"/>
                <w:fitText w:val="1280" w:id="322602767"/>
              </w:rPr>
              <w:t>備</w:t>
            </w:r>
            <w:r w:rsidRPr="00BC2874">
              <w:rPr>
                <w:rFonts w:ascii="標楷體" w:eastAsia="標楷體" w:hAnsi="標楷體" w:hint="eastAsia"/>
                <w:color w:val="000000" w:themeColor="text1"/>
                <w:kern w:val="0"/>
                <w:sz w:val="32"/>
                <w:szCs w:val="32"/>
                <w:fitText w:val="1280" w:id="322602767"/>
              </w:rPr>
              <w:t>註</w:t>
            </w:r>
          </w:p>
        </w:tc>
      </w:tr>
      <w:tr w:rsidR="006213B3" w:rsidRPr="006213B3" w:rsidTr="00630C2F">
        <w:trPr>
          <w:trHeight w:val="1053"/>
        </w:trPr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6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eastAsia="標楷體" w:hint="eastAsia"/>
                <w:color w:val="000000" w:themeColor="text1"/>
                <w:sz w:val="32"/>
              </w:rPr>
              <w:t>黃召集委員昭順</w:t>
            </w:r>
          </w:p>
        </w:tc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營業基金</w:t>
            </w:r>
          </w:p>
          <w:p w:rsidR="00630C2F" w:rsidRPr="006213B3" w:rsidRDefault="00630C2F" w:rsidP="00630C2F">
            <w:pPr>
              <w:spacing w:line="440" w:lineRule="exact"/>
              <w:ind w:firstLineChars="205" w:firstLine="681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台灣糖業公司</w:t>
            </w:r>
          </w:p>
        </w:tc>
        <w:tc>
          <w:tcPr>
            <w:tcW w:w="2016" w:type="dxa"/>
            <w:tcBorders>
              <w:left w:val="single" w:sz="8" w:space="0" w:color="auto"/>
              <w:bottom w:val="single" w:sz="8" w:space="0" w:color="auto"/>
            </w:tcBorders>
          </w:tcPr>
          <w:p w:rsidR="00630C2F" w:rsidRPr="006213B3" w:rsidRDefault="00630C2F" w:rsidP="00F80801">
            <w:pPr>
              <w:spacing w:line="440" w:lineRule="exact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</w:tc>
      </w:tr>
      <w:tr w:rsidR="006213B3" w:rsidRPr="006213B3" w:rsidTr="00630C2F">
        <w:trPr>
          <w:trHeight w:val="1053"/>
        </w:trPr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eastAsia="標楷體" w:hint="eastAsia"/>
                <w:color w:val="000000" w:themeColor="text1"/>
                <w:sz w:val="32"/>
              </w:rPr>
              <w:t>黃召集委員昭順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營業基金</w:t>
            </w:r>
          </w:p>
          <w:p w:rsidR="00630C2F" w:rsidRPr="006213B3" w:rsidRDefault="00630C2F" w:rsidP="00630C2F">
            <w:pPr>
              <w:spacing w:line="440" w:lineRule="exact"/>
              <w:ind w:firstLineChars="205" w:firstLine="681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台灣中油公司</w:t>
            </w:r>
          </w:p>
        </w:tc>
        <w:tc>
          <w:tcPr>
            <w:tcW w:w="2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30C2F" w:rsidRPr="006213B3" w:rsidRDefault="00630C2F" w:rsidP="00F80801">
            <w:pPr>
              <w:spacing w:line="440" w:lineRule="exact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</w:tc>
      </w:tr>
      <w:tr w:rsidR="006213B3" w:rsidRPr="006213B3" w:rsidTr="00630C2F">
        <w:trPr>
          <w:trHeight w:val="1053"/>
        </w:trPr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jc w:val="both"/>
              <w:rPr>
                <w:rFonts w:eastAsia="標楷體"/>
                <w:color w:val="000000" w:themeColor="text1"/>
                <w:sz w:val="32"/>
              </w:rPr>
            </w:pPr>
            <w:r w:rsidRPr="006213B3">
              <w:rPr>
                <w:rFonts w:eastAsia="標楷體" w:hint="eastAsia"/>
                <w:color w:val="000000" w:themeColor="text1"/>
                <w:sz w:val="32"/>
              </w:rPr>
              <w:t>黃召集委員偉哲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營業基金</w:t>
            </w:r>
          </w:p>
          <w:p w:rsidR="00630C2F" w:rsidRPr="006213B3" w:rsidRDefault="00630C2F" w:rsidP="00630C2F">
            <w:pPr>
              <w:spacing w:line="440" w:lineRule="exact"/>
              <w:ind w:firstLineChars="205" w:firstLine="681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台灣電力公司</w:t>
            </w:r>
          </w:p>
        </w:tc>
        <w:tc>
          <w:tcPr>
            <w:tcW w:w="2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30C2F" w:rsidRPr="006213B3" w:rsidRDefault="00630C2F" w:rsidP="00F80801">
            <w:pPr>
              <w:spacing w:line="440" w:lineRule="exact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</w:tc>
      </w:tr>
      <w:tr w:rsidR="006213B3" w:rsidRPr="006213B3" w:rsidTr="00630C2F">
        <w:trPr>
          <w:trHeight w:val="1053"/>
        </w:trPr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jc w:val="both"/>
              <w:rPr>
                <w:rFonts w:eastAsia="標楷體"/>
                <w:color w:val="000000" w:themeColor="text1"/>
                <w:sz w:val="32"/>
              </w:rPr>
            </w:pPr>
            <w:r w:rsidRPr="006213B3">
              <w:rPr>
                <w:rFonts w:eastAsia="標楷體" w:hint="eastAsia"/>
                <w:color w:val="000000" w:themeColor="text1"/>
                <w:sz w:val="32"/>
              </w:rPr>
              <w:t>黃召集委員偉哲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營業基金</w:t>
            </w:r>
          </w:p>
          <w:p w:rsidR="00630C2F" w:rsidRPr="006213B3" w:rsidRDefault="00630C2F" w:rsidP="00630C2F">
            <w:pPr>
              <w:spacing w:line="440" w:lineRule="exact"/>
              <w:ind w:firstLineChars="205" w:firstLine="681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漢翔航空工業公司</w:t>
            </w:r>
          </w:p>
        </w:tc>
        <w:tc>
          <w:tcPr>
            <w:tcW w:w="2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30C2F" w:rsidRPr="006213B3" w:rsidRDefault="00630C2F" w:rsidP="00F80801">
            <w:pPr>
              <w:spacing w:line="440" w:lineRule="exact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</w:tc>
      </w:tr>
      <w:tr w:rsidR="006213B3" w:rsidRPr="006213B3" w:rsidTr="00630C2F">
        <w:trPr>
          <w:trHeight w:val="1053"/>
        </w:trPr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jc w:val="both"/>
              <w:rPr>
                <w:rFonts w:eastAsia="標楷體"/>
                <w:color w:val="000000" w:themeColor="text1"/>
                <w:sz w:val="32"/>
              </w:rPr>
            </w:pPr>
            <w:r w:rsidRPr="006213B3">
              <w:rPr>
                <w:rFonts w:eastAsia="標楷體" w:hint="eastAsia"/>
                <w:color w:val="000000" w:themeColor="text1"/>
                <w:sz w:val="32"/>
              </w:rPr>
              <w:t>黃召集委員偉哲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營業基金</w:t>
            </w:r>
          </w:p>
          <w:p w:rsidR="00630C2F" w:rsidRPr="006213B3" w:rsidRDefault="00630C2F" w:rsidP="00630C2F">
            <w:pPr>
              <w:spacing w:line="440" w:lineRule="exact"/>
              <w:ind w:firstLineChars="205" w:firstLine="681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台灣自來水公司</w:t>
            </w:r>
          </w:p>
        </w:tc>
        <w:tc>
          <w:tcPr>
            <w:tcW w:w="2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30C2F" w:rsidRPr="006213B3" w:rsidRDefault="00630C2F" w:rsidP="00F80801">
            <w:pPr>
              <w:spacing w:line="440" w:lineRule="exact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</w:tc>
      </w:tr>
      <w:tr w:rsidR="006213B3" w:rsidRPr="006213B3" w:rsidTr="00630C2F">
        <w:trPr>
          <w:trHeight w:val="2310"/>
        </w:trPr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eastAsia="標楷體" w:hint="eastAsia"/>
                <w:color w:val="000000" w:themeColor="text1"/>
                <w:sz w:val="32"/>
              </w:rPr>
              <w:t>黃召集委員昭順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作業基金</w:t>
            </w:r>
          </w:p>
          <w:p w:rsidR="00630C2F" w:rsidRPr="006213B3" w:rsidRDefault="00630C2F" w:rsidP="00630C2F">
            <w:pPr>
              <w:spacing w:line="440" w:lineRule="exact"/>
              <w:ind w:firstLineChars="205" w:firstLine="681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行政院國家發展基金</w:t>
            </w:r>
          </w:p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特別收入基金</w:t>
            </w:r>
          </w:p>
          <w:p w:rsidR="00630C2F" w:rsidRPr="006213B3" w:rsidRDefault="00630C2F" w:rsidP="00630C2F">
            <w:pPr>
              <w:spacing w:line="440" w:lineRule="exact"/>
              <w:ind w:leftChars="205" w:left="520" w:hanging="3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離島建設基金、花東地區永續發展基金</w:t>
            </w:r>
          </w:p>
        </w:tc>
        <w:tc>
          <w:tcPr>
            <w:tcW w:w="2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30C2F" w:rsidRPr="006213B3" w:rsidRDefault="00630C2F" w:rsidP="00630C2F">
            <w:pPr>
              <w:spacing w:line="320" w:lineRule="exac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第8屆第2會期本會第17次全體委員會議</w:t>
            </w:r>
            <w:r w:rsidRPr="00685136">
              <w:rPr>
                <w:rFonts w:ascii="標楷體" w:eastAsia="標楷體" w:hAnsi="標楷體" w:hint="eastAsia"/>
                <w:color w:val="000000" w:themeColor="text1"/>
                <w:spacing w:val="-10"/>
                <w:sz w:val="28"/>
                <w:szCs w:val="28"/>
              </w:rPr>
              <w:t>（101/11/21）</w:t>
            </w:r>
            <w:r w:rsidRPr="006213B3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均已詢答結束，且相關提案均已彙整。</w:t>
            </w:r>
          </w:p>
        </w:tc>
      </w:tr>
      <w:tr w:rsidR="006213B3" w:rsidRPr="006213B3" w:rsidTr="00630C2F">
        <w:trPr>
          <w:trHeight w:val="2310"/>
        </w:trPr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jc w:val="both"/>
              <w:rPr>
                <w:rFonts w:eastAsia="標楷體"/>
                <w:color w:val="000000" w:themeColor="text1"/>
                <w:sz w:val="32"/>
              </w:rPr>
            </w:pPr>
            <w:r w:rsidRPr="006213B3">
              <w:rPr>
                <w:rFonts w:eastAsia="標楷體" w:hint="eastAsia"/>
                <w:color w:val="000000" w:themeColor="text1"/>
                <w:sz w:val="32"/>
              </w:rPr>
              <w:t>黃召集委員偉哲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作業基金</w:t>
            </w:r>
          </w:p>
          <w:p w:rsidR="00630C2F" w:rsidRPr="006213B3" w:rsidRDefault="00630C2F" w:rsidP="00630C2F">
            <w:pPr>
              <w:spacing w:line="440" w:lineRule="exact"/>
              <w:ind w:firstLineChars="205" w:firstLine="681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水資源作業基金</w:t>
            </w:r>
          </w:p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特別收入基金</w:t>
            </w:r>
          </w:p>
          <w:p w:rsidR="00630C2F" w:rsidRPr="006213B3" w:rsidRDefault="00630C2F" w:rsidP="00630C2F">
            <w:pPr>
              <w:spacing w:line="440" w:lineRule="exact"/>
              <w:ind w:leftChars="205" w:left="520" w:hanging="3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核能發電後端營運基金、地方產業發展基金</w:t>
            </w:r>
          </w:p>
        </w:tc>
        <w:tc>
          <w:tcPr>
            <w:tcW w:w="2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30C2F" w:rsidRPr="006213B3" w:rsidRDefault="00630C2F" w:rsidP="00630C2F">
            <w:pPr>
              <w:spacing w:line="320" w:lineRule="exac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第8屆第2會期本會第23次全體委員會議</w:t>
            </w:r>
            <w:r w:rsidRPr="00685136">
              <w:rPr>
                <w:rFonts w:ascii="標楷體" w:eastAsia="標楷體" w:hAnsi="標楷體" w:hint="eastAsia"/>
                <w:color w:val="000000" w:themeColor="text1"/>
                <w:spacing w:val="-10"/>
                <w:sz w:val="28"/>
                <w:szCs w:val="28"/>
              </w:rPr>
              <w:t>（101/12/12）</w:t>
            </w:r>
            <w:r w:rsidRPr="006213B3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均已詢答結束。</w:t>
            </w:r>
          </w:p>
        </w:tc>
      </w:tr>
      <w:tr w:rsidR="006213B3" w:rsidRPr="006213B3" w:rsidTr="00630C2F">
        <w:trPr>
          <w:trHeight w:val="2367"/>
        </w:trPr>
        <w:tc>
          <w:tcPr>
            <w:tcW w:w="70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eastAsia="標楷體" w:hint="eastAsia"/>
                <w:color w:val="000000" w:themeColor="text1"/>
                <w:sz w:val="32"/>
              </w:rPr>
              <w:t>黃召集委員昭順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作業基金</w:t>
            </w:r>
          </w:p>
          <w:p w:rsidR="00630C2F" w:rsidRPr="006213B3" w:rsidRDefault="00630C2F" w:rsidP="00630C2F">
            <w:pPr>
              <w:spacing w:line="440" w:lineRule="exact"/>
              <w:ind w:firstLineChars="205" w:firstLine="681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農業作業基金</w:t>
            </w:r>
          </w:p>
          <w:p w:rsidR="00630C2F" w:rsidRPr="006213B3" w:rsidRDefault="00630C2F" w:rsidP="00F80801">
            <w:pPr>
              <w:spacing w:line="440" w:lineRule="exact"/>
              <w:jc w:val="both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特別收入基金</w:t>
            </w:r>
          </w:p>
          <w:p w:rsidR="00630C2F" w:rsidRPr="006213B3" w:rsidRDefault="00630C2F" w:rsidP="00630C2F">
            <w:pPr>
              <w:spacing w:line="440" w:lineRule="exact"/>
              <w:ind w:firstLineChars="205" w:firstLine="681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農業特別收入基金</w:t>
            </w:r>
          </w:p>
        </w:tc>
        <w:tc>
          <w:tcPr>
            <w:tcW w:w="20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630C2F" w:rsidRPr="006213B3" w:rsidRDefault="00630C2F" w:rsidP="00630C2F">
            <w:pPr>
              <w:spacing w:line="320" w:lineRule="exac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6213B3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第8屆第2會期本會第22次全體委員會議</w:t>
            </w:r>
            <w:r w:rsidRPr="00685136">
              <w:rPr>
                <w:rFonts w:ascii="標楷體" w:eastAsia="標楷體" w:hAnsi="標楷體" w:hint="eastAsia"/>
                <w:color w:val="000000" w:themeColor="text1"/>
                <w:spacing w:val="-10"/>
                <w:sz w:val="28"/>
                <w:szCs w:val="28"/>
              </w:rPr>
              <w:t>（101/12/10）</w:t>
            </w:r>
            <w:r w:rsidRPr="006213B3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均已詢答結束。</w:t>
            </w:r>
          </w:p>
        </w:tc>
      </w:tr>
    </w:tbl>
    <w:p w:rsidR="00343E12" w:rsidRPr="00C05268" w:rsidRDefault="00343E12" w:rsidP="000A51F5">
      <w:pPr>
        <w:tabs>
          <w:tab w:val="left" w:pos="9540"/>
          <w:tab w:val="left" w:pos="11340"/>
        </w:tabs>
        <w:suppressAutoHyphens/>
        <w:snapToGrid w:val="0"/>
        <w:spacing w:beforeLines="15" w:before="73" w:line="480" w:lineRule="exact"/>
        <w:jc w:val="both"/>
        <w:rPr>
          <w:color w:val="000000"/>
          <w:sz w:val="32"/>
        </w:rPr>
      </w:pPr>
    </w:p>
    <w:sectPr w:rsidR="00343E12" w:rsidRPr="00C05268" w:rsidSect="002F284C">
      <w:headerReference w:type="default" r:id="rId18"/>
      <w:pgSz w:w="11906" w:h="16838" w:code="9"/>
      <w:pgMar w:top="737" w:right="1134" w:bottom="397" w:left="1134" w:header="851" w:footer="567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874" w:rsidRDefault="00BC2874">
      <w:r>
        <w:separator/>
      </w:r>
    </w:p>
  </w:endnote>
  <w:endnote w:type="continuationSeparator" w:id="0">
    <w:p w:rsidR="00BC2874" w:rsidRDefault="00BC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0BD" w:rsidRDefault="006E10BD">
    <w:pPr>
      <w:pStyle w:val="a5"/>
      <w:framePr w:wrap="around" w:vAnchor="text" w:hAnchor="margin" w:xAlign="center" w:y="1"/>
      <w:textDirection w:val="btLr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10BD" w:rsidRDefault="006E10B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0BD" w:rsidRDefault="006E10B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5AD2">
      <w:rPr>
        <w:rStyle w:val="a6"/>
        <w:noProof/>
      </w:rPr>
      <w:t>1</w:t>
    </w:r>
    <w:r>
      <w:rPr>
        <w:rStyle w:val="a6"/>
      </w:rPr>
      <w:fldChar w:fldCharType="end"/>
    </w:r>
  </w:p>
  <w:p w:rsidR="006E10BD" w:rsidRDefault="006E10BD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46A" w:rsidRDefault="007C546A" w:rsidP="007C546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F01DF">
      <w:rPr>
        <w:rStyle w:val="a6"/>
        <w:noProof/>
      </w:rPr>
      <w:t>4</w:t>
    </w:r>
    <w:r>
      <w:rPr>
        <w:rStyle w:val="a6"/>
      </w:rPr>
      <w:fldChar w:fldCharType="end"/>
    </w:r>
  </w:p>
  <w:p w:rsidR="007C546A" w:rsidRDefault="007C546A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F98" w:rsidRDefault="00755F9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F01DF">
      <w:rPr>
        <w:rStyle w:val="a6"/>
        <w:noProof/>
      </w:rPr>
      <w:t>3</w:t>
    </w:r>
    <w:r>
      <w:rPr>
        <w:rStyle w:val="a6"/>
      </w:rPr>
      <w:fldChar w:fldCharType="end"/>
    </w:r>
  </w:p>
  <w:p w:rsidR="00755F98" w:rsidRDefault="00D05AB2" w:rsidP="00D05AB2">
    <w:pPr>
      <w:pStyle w:val="a5"/>
      <w:tabs>
        <w:tab w:val="clear" w:pos="4153"/>
        <w:tab w:val="clear" w:pos="8306"/>
        <w:tab w:val="left" w:pos="1209"/>
      </w:tabs>
      <w:ind w:right="360"/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57A" w:rsidRDefault="0039357A">
    <w:pPr>
      <w:pStyle w:val="a5"/>
      <w:framePr w:wrap="around" w:vAnchor="text" w:hAnchor="margin" w:xAlign="center" w:y="1"/>
      <w:textDirection w:val="btLr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357A" w:rsidRDefault="0039357A">
    <w:pPr>
      <w:pStyle w:val="a5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57A" w:rsidRDefault="0039357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F01DF">
      <w:rPr>
        <w:rStyle w:val="a6"/>
        <w:noProof/>
      </w:rPr>
      <w:t>7</w:t>
    </w:r>
    <w:r>
      <w:rPr>
        <w:rStyle w:val="a6"/>
      </w:rPr>
      <w:fldChar w:fldCharType="end"/>
    </w:r>
  </w:p>
  <w:p w:rsidR="0039357A" w:rsidRDefault="0039357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874" w:rsidRDefault="00BC2874">
      <w:r>
        <w:separator/>
      </w:r>
    </w:p>
  </w:footnote>
  <w:footnote w:type="continuationSeparator" w:id="0">
    <w:p w:rsidR="00BC2874" w:rsidRDefault="00BC2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57A" w:rsidRPr="00565BA0" w:rsidRDefault="0039357A" w:rsidP="0078170A">
    <w:pPr>
      <w:pStyle w:val="a8"/>
      <w:tabs>
        <w:tab w:val="clear" w:pos="4153"/>
        <w:tab w:val="clear" w:pos="8306"/>
        <w:tab w:val="left" w:pos="2909"/>
      </w:tabs>
      <w:ind w:leftChars="-150" w:left="-360"/>
      <w:rPr>
        <w:sz w:val="28"/>
        <w:szCs w:val="28"/>
      </w:rPr>
    </w:pPr>
    <w:r w:rsidRPr="00565BA0">
      <w:rPr>
        <w:rFonts w:hint="eastAsia"/>
        <w:sz w:val="28"/>
        <w:szCs w:val="28"/>
      </w:rPr>
      <w:t>附件一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57A" w:rsidRPr="00A16D95" w:rsidRDefault="0039357A" w:rsidP="0025315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57A" w:rsidRPr="00A16D95" w:rsidRDefault="0039357A" w:rsidP="0039357A">
    <w:pPr>
      <w:pStyle w:val="a8"/>
      <w:tabs>
        <w:tab w:val="clear" w:pos="4153"/>
        <w:tab w:val="clear" w:pos="8306"/>
        <w:tab w:val="left" w:pos="2909"/>
      </w:tabs>
      <w:ind w:leftChars="-150" w:left="-360"/>
      <w:rPr>
        <w:sz w:val="28"/>
        <w:szCs w:val="28"/>
      </w:rPr>
    </w:pPr>
    <w:r w:rsidRPr="00A16D95">
      <w:rPr>
        <w:rFonts w:hint="eastAsia"/>
        <w:sz w:val="28"/>
        <w:szCs w:val="28"/>
      </w:rPr>
      <w:t>附件二</w:t>
    </w:r>
    <w:r>
      <w:rPr>
        <w:sz w:val="28"/>
        <w:szCs w:val="28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84C" w:rsidRPr="0078170A" w:rsidRDefault="0078170A" w:rsidP="0078170A">
    <w:pPr>
      <w:pStyle w:val="a8"/>
      <w:tabs>
        <w:tab w:val="clear" w:pos="4153"/>
        <w:tab w:val="clear" w:pos="8306"/>
        <w:tab w:val="left" w:pos="2909"/>
      </w:tabs>
      <w:ind w:leftChars="-150" w:left="-360"/>
      <w:rPr>
        <w:sz w:val="28"/>
        <w:szCs w:val="28"/>
      </w:rPr>
    </w:pPr>
    <w:r w:rsidRPr="0078170A">
      <w:rPr>
        <w:rFonts w:hint="eastAsia"/>
        <w:sz w:val="28"/>
        <w:szCs w:val="28"/>
      </w:rPr>
      <w:t>附件三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781"/>
    <w:multiLevelType w:val="multilevel"/>
    <w:tmpl w:val="10C0ED8E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spacing w:val="0"/>
        <w:position w:val="0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E492EE8"/>
    <w:multiLevelType w:val="hybridMultilevel"/>
    <w:tmpl w:val="12EAE426"/>
    <w:lvl w:ilvl="0" w:tplc="7DA0F0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2">
    <w:nsid w:val="1BB06F04"/>
    <w:multiLevelType w:val="multilevel"/>
    <w:tmpl w:val="10C0ED8E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spacing w:val="0"/>
        <w:position w:val="0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F44371C"/>
    <w:multiLevelType w:val="hybridMultilevel"/>
    <w:tmpl w:val="F056B86E"/>
    <w:lvl w:ilvl="0" w:tplc="4BB262EC">
      <w:start w:val="1"/>
      <w:numFmt w:val="taiwaneseCountingThousand"/>
      <w:lvlText w:val="（%1）"/>
      <w:lvlJc w:val="left"/>
      <w:pPr>
        <w:ind w:left="174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abstractNum w:abstractNumId="4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861667F"/>
    <w:multiLevelType w:val="multilevel"/>
    <w:tmpl w:val="9862567A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4072123"/>
    <w:multiLevelType w:val="hybridMultilevel"/>
    <w:tmpl w:val="8796EED4"/>
    <w:lvl w:ilvl="0" w:tplc="4BB262EC">
      <w:start w:val="1"/>
      <w:numFmt w:val="taiwaneseCountingThousand"/>
      <w:lvlText w:val="（%1）"/>
      <w:lvlJc w:val="left"/>
      <w:pPr>
        <w:ind w:left="234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abstractNum w:abstractNumId="7">
    <w:nsid w:val="685008FD"/>
    <w:multiLevelType w:val="multilevel"/>
    <w:tmpl w:val="9862567A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DCF7877"/>
    <w:multiLevelType w:val="hybridMultilevel"/>
    <w:tmpl w:val="98EE6928"/>
    <w:lvl w:ilvl="0" w:tplc="0A3861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spacing w:val="0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7D"/>
    <w:rsid w:val="00002888"/>
    <w:rsid w:val="00004BAB"/>
    <w:rsid w:val="00007B87"/>
    <w:rsid w:val="00065FFC"/>
    <w:rsid w:val="00084546"/>
    <w:rsid w:val="00094C91"/>
    <w:rsid w:val="000A51F5"/>
    <w:rsid w:val="00140C54"/>
    <w:rsid w:val="00180AC9"/>
    <w:rsid w:val="001D1E5F"/>
    <w:rsid w:val="002350BD"/>
    <w:rsid w:val="00253156"/>
    <w:rsid w:val="00287976"/>
    <w:rsid w:val="00290F86"/>
    <w:rsid w:val="00293E35"/>
    <w:rsid w:val="002A3D74"/>
    <w:rsid w:val="002B5E68"/>
    <w:rsid w:val="002C2D6F"/>
    <w:rsid w:val="002E6146"/>
    <w:rsid w:val="002F284C"/>
    <w:rsid w:val="00302BEC"/>
    <w:rsid w:val="0031498D"/>
    <w:rsid w:val="003327A3"/>
    <w:rsid w:val="00343E12"/>
    <w:rsid w:val="003721B1"/>
    <w:rsid w:val="00372A4A"/>
    <w:rsid w:val="00376CB7"/>
    <w:rsid w:val="00381FAD"/>
    <w:rsid w:val="00386AD6"/>
    <w:rsid w:val="0039357A"/>
    <w:rsid w:val="003945FA"/>
    <w:rsid w:val="003A6A65"/>
    <w:rsid w:val="003B7671"/>
    <w:rsid w:val="003B7F4B"/>
    <w:rsid w:val="003C2D78"/>
    <w:rsid w:val="003E5FC8"/>
    <w:rsid w:val="00400381"/>
    <w:rsid w:val="00483076"/>
    <w:rsid w:val="004C304F"/>
    <w:rsid w:val="00565E5F"/>
    <w:rsid w:val="00582D63"/>
    <w:rsid w:val="005928A5"/>
    <w:rsid w:val="00593315"/>
    <w:rsid w:val="005E20F6"/>
    <w:rsid w:val="005F01DF"/>
    <w:rsid w:val="005F6891"/>
    <w:rsid w:val="005F6B77"/>
    <w:rsid w:val="005F6BCB"/>
    <w:rsid w:val="00603025"/>
    <w:rsid w:val="00610BE2"/>
    <w:rsid w:val="006213B3"/>
    <w:rsid w:val="00630C2F"/>
    <w:rsid w:val="006432C6"/>
    <w:rsid w:val="00651E94"/>
    <w:rsid w:val="00662CD6"/>
    <w:rsid w:val="00685136"/>
    <w:rsid w:val="006C767C"/>
    <w:rsid w:val="006C7D0E"/>
    <w:rsid w:val="006E10BD"/>
    <w:rsid w:val="00733C43"/>
    <w:rsid w:val="0073491C"/>
    <w:rsid w:val="007357DE"/>
    <w:rsid w:val="00736DB6"/>
    <w:rsid w:val="00740621"/>
    <w:rsid w:val="00755F98"/>
    <w:rsid w:val="0078170A"/>
    <w:rsid w:val="007B6939"/>
    <w:rsid w:val="007C546A"/>
    <w:rsid w:val="007D3874"/>
    <w:rsid w:val="007F517D"/>
    <w:rsid w:val="008108D4"/>
    <w:rsid w:val="008165BE"/>
    <w:rsid w:val="0082667E"/>
    <w:rsid w:val="008460DE"/>
    <w:rsid w:val="0089520D"/>
    <w:rsid w:val="008A1F81"/>
    <w:rsid w:val="008E5AD2"/>
    <w:rsid w:val="008F6F37"/>
    <w:rsid w:val="0090233F"/>
    <w:rsid w:val="00921E0C"/>
    <w:rsid w:val="009873B8"/>
    <w:rsid w:val="009938D8"/>
    <w:rsid w:val="00A12CB4"/>
    <w:rsid w:val="00A164E3"/>
    <w:rsid w:val="00A305F5"/>
    <w:rsid w:val="00A57A51"/>
    <w:rsid w:val="00A6224B"/>
    <w:rsid w:val="00A96B13"/>
    <w:rsid w:val="00AA3521"/>
    <w:rsid w:val="00AB11CD"/>
    <w:rsid w:val="00AC2C80"/>
    <w:rsid w:val="00AE227B"/>
    <w:rsid w:val="00AE31FC"/>
    <w:rsid w:val="00B467B9"/>
    <w:rsid w:val="00BB0B31"/>
    <w:rsid w:val="00BB5BB2"/>
    <w:rsid w:val="00BC2874"/>
    <w:rsid w:val="00BE09F1"/>
    <w:rsid w:val="00BF2C25"/>
    <w:rsid w:val="00C02886"/>
    <w:rsid w:val="00C02F1F"/>
    <w:rsid w:val="00C05268"/>
    <w:rsid w:val="00C3758A"/>
    <w:rsid w:val="00C515DE"/>
    <w:rsid w:val="00C762CC"/>
    <w:rsid w:val="00C76857"/>
    <w:rsid w:val="00C8490F"/>
    <w:rsid w:val="00CA2366"/>
    <w:rsid w:val="00CA4183"/>
    <w:rsid w:val="00CB118D"/>
    <w:rsid w:val="00CD3A6C"/>
    <w:rsid w:val="00CE3746"/>
    <w:rsid w:val="00CF3701"/>
    <w:rsid w:val="00D02DA7"/>
    <w:rsid w:val="00D05AB2"/>
    <w:rsid w:val="00D10C45"/>
    <w:rsid w:val="00D16052"/>
    <w:rsid w:val="00D278CC"/>
    <w:rsid w:val="00D31F0A"/>
    <w:rsid w:val="00D3287A"/>
    <w:rsid w:val="00D72823"/>
    <w:rsid w:val="00D7699C"/>
    <w:rsid w:val="00D82224"/>
    <w:rsid w:val="00DD070F"/>
    <w:rsid w:val="00E0583F"/>
    <w:rsid w:val="00EE6A0F"/>
    <w:rsid w:val="00EF49CE"/>
    <w:rsid w:val="00EF5A7D"/>
    <w:rsid w:val="00F05B62"/>
    <w:rsid w:val="00F07BFB"/>
    <w:rsid w:val="00F07D24"/>
    <w:rsid w:val="00F11C00"/>
    <w:rsid w:val="00F3309D"/>
    <w:rsid w:val="00F62416"/>
    <w:rsid w:val="00F708C4"/>
    <w:rsid w:val="00F74652"/>
    <w:rsid w:val="00F76B3E"/>
    <w:rsid w:val="00F96340"/>
    <w:rsid w:val="00F96B86"/>
    <w:rsid w:val="00FB261F"/>
    <w:rsid w:val="00FC020C"/>
    <w:rsid w:val="00FD4360"/>
    <w:rsid w:val="00FE3EA9"/>
    <w:rsid w:val="00FE619F"/>
    <w:rsid w:val="00FF0529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  <w:rPr>
      <w:rFonts w:eastAsia="標楷體"/>
      <w:sz w:val="32"/>
    </w:rPr>
  </w:style>
  <w:style w:type="paragraph" w:styleId="a4">
    <w:name w:val="Body Text"/>
    <w:basedOn w:val="a"/>
    <w:rPr>
      <w:rFonts w:eastAsia="標楷體"/>
      <w:b/>
      <w:bCs/>
      <w:sz w:val="32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rFonts w:eastAsia="標楷體"/>
      <w:sz w:val="20"/>
      <w:szCs w:val="20"/>
    </w:rPr>
  </w:style>
  <w:style w:type="character" w:styleId="a6">
    <w:name w:val="page number"/>
    <w:basedOn w:val="a0"/>
  </w:style>
  <w:style w:type="paragraph" w:customStyle="1" w:styleId="a7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eastAsia="標楷體" w:hAnsi="標楷體" w:hint="eastAsia"/>
    </w:rPr>
  </w:style>
  <w:style w:type="paragraph" w:styleId="2">
    <w:name w:val="Body Text Indent 2"/>
    <w:basedOn w:val="a"/>
    <w:pPr>
      <w:spacing w:line="480" w:lineRule="exact"/>
      <w:ind w:leftChars="431" w:left="1789" w:hangingChars="278" w:hanging="701"/>
    </w:pPr>
  </w:style>
  <w:style w:type="paragraph" w:styleId="3">
    <w:name w:val="Body Text Indent 3"/>
    <w:basedOn w:val="a"/>
    <w:pPr>
      <w:spacing w:line="480" w:lineRule="exact"/>
      <w:ind w:leftChars="285" w:left="2520" w:hangingChars="542" w:hanging="1801"/>
    </w:pPr>
    <w:rPr>
      <w:rFonts w:ascii="標楷體" w:eastAsia="標楷體" w:hAnsi="標楷體"/>
      <w:sz w:val="32"/>
      <w:szCs w:val="28"/>
    </w:rPr>
  </w:style>
  <w:style w:type="paragraph" w:styleId="a8">
    <w:name w:val="header"/>
    <w:basedOn w:val="a"/>
    <w:link w:val="a9"/>
    <w:uiPriority w:val="99"/>
    <w:unhideWhenUsed/>
    <w:rsid w:val="00C3758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首 字元"/>
    <w:link w:val="a8"/>
    <w:uiPriority w:val="99"/>
    <w:rsid w:val="00C3758A"/>
    <w:rPr>
      <w:kern w:val="2"/>
    </w:rPr>
  </w:style>
  <w:style w:type="paragraph" w:customStyle="1" w:styleId="aa">
    <w:name w:val="字元 字元 字元 字元 字元"/>
    <w:basedOn w:val="a"/>
    <w:semiHidden/>
    <w:rsid w:val="00AC2C8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table" w:styleId="ab">
    <w:name w:val="Table Grid"/>
    <w:basedOn w:val="a1"/>
    <w:uiPriority w:val="59"/>
    <w:rsid w:val="00F708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立法院(決行)"/>
    <w:basedOn w:val="a"/>
    <w:rsid w:val="008108D4"/>
    <w:rPr>
      <w:rFonts w:ascii="標楷體" w:eastAsia="標楷體"/>
    </w:rPr>
  </w:style>
  <w:style w:type="paragraph" w:styleId="ad">
    <w:name w:val="Balloon Text"/>
    <w:basedOn w:val="a"/>
    <w:link w:val="ae"/>
    <w:uiPriority w:val="99"/>
    <w:semiHidden/>
    <w:unhideWhenUsed/>
    <w:rsid w:val="00386AD6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semiHidden/>
    <w:rsid w:val="00386AD6"/>
    <w:rPr>
      <w:rFonts w:ascii="Cambria" w:eastAsia="新細明體" w:hAnsi="Cambria" w:cs="Times New Roman"/>
      <w:kern w:val="2"/>
      <w:sz w:val="18"/>
      <w:szCs w:val="18"/>
    </w:rPr>
  </w:style>
  <w:style w:type="table" w:customStyle="1" w:styleId="1">
    <w:name w:val="表格格線1"/>
    <w:basedOn w:val="a1"/>
    <w:next w:val="ab"/>
    <w:uiPriority w:val="59"/>
    <w:rsid w:val="00393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表格格線2"/>
    <w:basedOn w:val="a1"/>
    <w:next w:val="ab"/>
    <w:uiPriority w:val="59"/>
    <w:rsid w:val="00610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表格格線3"/>
    <w:basedOn w:val="a1"/>
    <w:next w:val="ab"/>
    <w:uiPriority w:val="59"/>
    <w:rsid w:val="00630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  <w:rPr>
      <w:rFonts w:eastAsia="標楷體"/>
      <w:sz w:val="32"/>
    </w:rPr>
  </w:style>
  <w:style w:type="paragraph" w:styleId="a4">
    <w:name w:val="Body Text"/>
    <w:basedOn w:val="a"/>
    <w:rPr>
      <w:rFonts w:eastAsia="標楷體"/>
      <w:b/>
      <w:bCs/>
      <w:sz w:val="32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rFonts w:eastAsia="標楷體"/>
      <w:sz w:val="20"/>
      <w:szCs w:val="20"/>
    </w:rPr>
  </w:style>
  <w:style w:type="character" w:styleId="a6">
    <w:name w:val="page number"/>
    <w:basedOn w:val="a0"/>
  </w:style>
  <w:style w:type="paragraph" w:customStyle="1" w:styleId="a7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eastAsia="標楷體" w:hAnsi="標楷體" w:hint="eastAsia"/>
    </w:rPr>
  </w:style>
  <w:style w:type="paragraph" w:styleId="2">
    <w:name w:val="Body Text Indent 2"/>
    <w:basedOn w:val="a"/>
    <w:pPr>
      <w:spacing w:line="480" w:lineRule="exact"/>
      <w:ind w:leftChars="431" w:left="1789" w:hangingChars="278" w:hanging="701"/>
    </w:pPr>
  </w:style>
  <w:style w:type="paragraph" w:styleId="3">
    <w:name w:val="Body Text Indent 3"/>
    <w:basedOn w:val="a"/>
    <w:pPr>
      <w:spacing w:line="480" w:lineRule="exact"/>
      <w:ind w:leftChars="285" w:left="2520" w:hangingChars="542" w:hanging="1801"/>
    </w:pPr>
    <w:rPr>
      <w:rFonts w:ascii="標楷體" w:eastAsia="標楷體" w:hAnsi="標楷體"/>
      <w:sz w:val="32"/>
      <w:szCs w:val="28"/>
    </w:rPr>
  </w:style>
  <w:style w:type="paragraph" w:styleId="a8">
    <w:name w:val="header"/>
    <w:basedOn w:val="a"/>
    <w:link w:val="a9"/>
    <w:uiPriority w:val="99"/>
    <w:unhideWhenUsed/>
    <w:rsid w:val="00C3758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首 字元"/>
    <w:link w:val="a8"/>
    <w:uiPriority w:val="99"/>
    <w:rsid w:val="00C3758A"/>
    <w:rPr>
      <w:kern w:val="2"/>
    </w:rPr>
  </w:style>
  <w:style w:type="paragraph" w:customStyle="1" w:styleId="aa">
    <w:name w:val="字元 字元 字元 字元 字元"/>
    <w:basedOn w:val="a"/>
    <w:semiHidden/>
    <w:rsid w:val="00AC2C8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table" w:styleId="ab">
    <w:name w:val="Table Grid"/>
    <w:basedOn w:val="a1"/>
    <w:uiPriority w:val="59"/>
    <w:rsid w:val="00F708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立法院(決行)"/>
    <w:basedOn w:val="a"/>
    <w:rsid w:val="008108D4"/>
    <w:rPr>
      <w:rFonts w:ascii="標楷體" w:eastAsia="標楷體"/>
    </w:rPr>
  </w:style>
  <w:style w:type="paragraph" w:styleId="ad">
    <w:name w:val="Balloon Text"/>
    <w:basedOn w:val="a"/>
    <w:link w:val="ae"/>
    <w:uiPriority w:val="99"/>
    <w:semiHidden/>
    <w:unhideWhenUsed/>
    <w:rsid w:val="00386AD6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semiHidden/>
    <w:rsid w:val="00386AD6"/>
    <w:rPr>
      <w:rFonts w:ascii="Cambria" w:eastAsia="新細明體" w:hAnsi="Cambria" w:cs="Times New Roman"/>
      <w:kern w:val="2"/>
      <w:sz w:val="18"/>
      <w:szCs w:val="18"/>
    </w:rPr>
  </w:style>
  <w:style w:type="table" w:customStyle="1" w:styleId="1">
    <w:name w:val="表格格線1"/>
    <w:basedOn w:val="a1"/>
    <w:next w:val="ab"/>
    <w:uiPriority w:val="59"/>
    <w:rsid w:val="00393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表格格線2"/>
    <w:basedOn w:val="a1"/>
    <w:next w:val="ab"/>
    <w:uiPriority w:val="59"/>
    <w:rsid w:val="00610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表格格線3"/>
    <w:basedOn w:val="a1"/>
    <w:next w:val="ab"/>
    <w:uiPriority w:val="59"/>
    <w:rsid w:val="00630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50BDD-3F54-4DDE-8151-11945D91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立法院第6屆第5會期經濟及能源委員會第1次召集委員會議議事錄</dc:title>
  <dc:creator>ly</dc:creator>
  <cp:lastModifiedBy>HP6200P</cp:lastModifiedBy>
  <cp:revision>2</cp:revision>
  <cp:lastPrinted>2013-03-07T07:19:00Z</cp:lastPrinted>
  <dcterms:created xsi:type="dcterms:W3CDTF">2013-03-07T07:42:00Z</dcterms:created>
  <dcterms:modified xsi:type="dcterms:W3CDTF">2013-03-07T07:42:00Z</dcterms:modified>
</cp:coreProperties>
</file>