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50AF3" w:rsidRDefault="00BC2CB9" w:rsidP="000E06CB">
      <w:pPr>
        <w:pStyle w:val="a5"/>
        <w:spacing w:line="480" w:lineRule="exact"/>
        <w:rPr>
          <w:rFonts w:ascii="標楷體" w:hAnsi="標楷體"/>
          <w:spacing w:val="8"/>
          <w:szCs w:val="32"/>
        </w:rPr>
      </w:pPr>
      <w:bookmarkStart w:id="0" w:name="_GoBack"/>
      <w:bookmarkEnd w:id="0"/>
      <w:r w:rsidRPr="00E50AF3">
        <w:rPr>
          <w:rFonts w:ascii="標楷體" w:hAnsi="標楷體"/>
          <w:spacing w:val="8"/>
          <w:szCs w:val="32"/>
        </w:rPr>
        <w:t>立法院第</w:t>
      </w:r>
      <w:r w:rsidR="002A4DCB" w:rsidRPr="00E50AF3">
        <w:rPr>
          <w:rFonts w:ascii="標楷體" w:hAnsi="標楷體" w:hint="eastAsia"/>
          <w:spacing w:val="8"/>
          <w:szCs w:val="32"/>
        </w:rPr>
        <w:t>8</w:t>
      </w:r>
      <w:r w:rsidRPr="00E50AF3">
        <w:rPr>
          <w:rFonts w:ascii="標楷體" w:hAnsi="標楷體"/>
          <w:spacing w:val="8"/>
          <w:szCs w:val="32"/>
        </w:rPr>
        <w:t>屆第</w:t>
      </w:r>
      <w:r w:rsidR="00553894" w:rsidRPr="00E50AF3">
        <w:rPr>
          <w:rFonts w:ascii="標楷體" w:hAnsi="標楷體" w:hint="eastAsia"/>
          <w:spacing w:val="8"/>
          <w:szCs w:val="32"/>
        </w:rPr>
        <w:t>4</w:t>
      </w:r>
      <w:r w:rsidRPr="00E50AF3">
        <w:rPr>
          <w:rFonts w:ascii="標楷體" w:hAnsi="標楷體"/>
          <w:spacing w:val="8"/>
          <w:szCs w:val="32"/>
        </w:rPr>
        <w:t>會期經濟委員會第</w:t>
      </w:r>
      <w:r w:rsidR="00947F08" w:rsidRPr="00E50AF3">
        <w:rPr>
          <w:rFonts w:ascii="標楷體" w:hAnsi="標楷體" w:hint="eastAsia"/>
          <w:spacing w:val="8"/>
          <w:szCs w:val="32"/>
        </w:rPr>
        <w:t>3</w:t>
      </w:r>
      <w:r w:rsidRPr="00E50AF3">
        <w:rPr>
          <w:rFonts w:ascii="標楷體" w:hAnsi="標楷體"/>
          <w:spacing w:val="8"/>
          <w:szCs w:val="32"/>
        </w:rPr>
        <w:t>次全體委員會議議事錄</w:t>
      </w:r>
    </w:p>
    <w:p w:rsidR="005E5328" w:rsidRPr="00E50AF3" w:rsidRDefault="0014671E" w:rsidP="00947F08">
      <w:pPr>
        <w:adjustRightInd w:val="0"/>
        <w:spacing w:line="460" w:lineRule="exact"/>
        <w:ind w:left="1662" w:rightChars="127" w:right="422" w:hangingChars="500" w:hanging="1662"/>
        <w:rPr>
          <w:rFonts w:ascii="標楷體" w:hAnsi="標楷體"/>
          <w:kern w:val="20"/>
        </w:rPr>
      </w:pPr>
      <w:r w:rsidRPr="00E50AF3">
        <w:rPr>
          <w:rFonts w:ascii="標楷體" w:hAnsi="標楷體"/>
          <w:szCs w:val="32"/>
        </w:rPr>
        <w:t>時</w:t>
      </w:r>
      <w:r w:rsidR="00001F14" w:rsidRPr="00E50AF3">
        <w:rPr>
          <w:rFonts w:ascii="標楷體" w:hAnsi="標楷體" w:hint="eastAsia"/>
          <w:szCs w:val="32"/>
        </w:rPr>
        <w:t xml:space="preserve">　　</w:t>
      </w:r>
      <w:r w:rsidRPr="00E50AF3">
        <w:rPr>
          <w:rFonts w:ascii="標楷體" w:hAnsi="標楷體"/>
          <w:szCs w:val="32"/>
        </w:rPr>
        <w:t>間：</w:t>
      </w:r>
      <w:r w:rsidR="0049521A" w:rsidRPr="00E50AF3">
        <w:rPr>
          <w:rFonts w:ascii="標楷體" w:hAnsi="標楷體" w:hint="eastAsia"/>
          <w:szCs w:val="32"/>
        </w:rPr>
        <w:t>10</w:t>
      </w:r>
      <w:r w:rsidR="00184552" w:rsidRPr="00E50AF3">
        <w:rPr>
          <w:rFonts w:ascii="標楷體" w:hAnsi="標楷體" w:hint="eastAsia"/>
          <w:szCs w:val="32"/>
        </w:rPr>
        <w:t>2</w:t>
      </w:r>
      <w:r w:rsidR="0049521A" w:rsidRPr="00E50AF3">
        <w:rPr>
          <w:rFonts w:ascii="標楷體" w:hAnsi="標楷體" w:hint="eastAsia"/>
          <w:szCs w:val="32"/>
        </w:rPr>
        <w:t>年</w:t>
      </w:r>
      <w:r w:rsidR="00947F08" w:rsidRPr="00E50AF3">
        <w:rPr>
          <w:rFonts w:ascii="標楷體" w:hAnsi="標楷體" w:hint="eastAsia"/>
          <w:szCs w:val="32"/>
        </w:rPr>
        <w:t>10</w:t>
      </w:r>
      <w:r w:rsidR="0049521A" w:rsidRPr="00E50AF3">
        <w:rPr>
          <w:rFonts w:ascii="標楷體" w:hAnsi="標楷體" w:hint="eastAsia"/>
          <w:szCs w:val="32"/>
        </w:rPr>
        <w:t>月</w:t>
      </w:r>
      <w:r w:rsidR="00553894" w:rsidRPr="00E50AF3">
        <w:rPr>
          <w:rFonts w:ascii="標楷體" w:hAnsi="標楷體" w:hint="eastAsia"/>
          <w:szCs w:val="32"/>
        </w:rPr>
        <w:t>3</w:t>
      </w:r>
      <w:r w:rsidR="0049521A" w:rsidRPr="00E50AF3">
        <w:rPr>
          <w:rFonts w:ascii="標楷體" w:hAnsi="標楷體" w:hint="eastAsia"/>
          <w:szCs w:val="32"/>
        </w:rPr>
        <w:t>日（星期</w:t>
      </w:r>
      <w:r w:rsidR="00947F08" w:rsidRPr="00E50AF3">
        <w:rPr>
          <w:rFonts w:ascii="標楷體" w:hAnsi="標楷體" w:hint="eastAsia"/>
          <w:szCs w:val="32"/>
        </w:rPr>
        <w:t>四</w:t>
      </w:r>
      <w:r w:rsidR="0049521A" w:rsidRPr="00E50AF3">
        <w:rPr>
          <w:rFonts w:ascii="標楷體" w:hAnsi="標楷體" w:hint="eastAsia"/>
          <w:szCs w:val="32"/>
        </w:rPr>
        <w:t>）</w:t>
      </w:r>
      <w:r w:rsidR="00947F08" w:rsidRPr="00E50AF3">
        <w:rPr>
          <w:rFonts w:ascii="標楷體" w:hAnsi="標楷體" w:hint="eastAsia"/>
          <w:kern w:val="20"/>
        </w:rPr>
        <w:t>下午2時</w:t>
      </w:r>
      <w:r w:rsidR="0091674B" w:rsidRPr="00E50AF3">
        <w:rPr>
          <w:rFonts w:ascii="標楷體" w:hAnsi="標楷體" w:hint="eastAsia"/>
          <w:kern w:val="20"/>
        </w:rPr>
        <w:t>34</w:t>
      </w:r>
      <w:r w:rsidR="00947F08" w:rsidRPr="00E50AF3">
        <w:rPr>
          <w:rFonts w:ascii="標楷體" w:hAnsi="標楷體" w:hint="eastAsia"/>
          <w:kern w:val="20"/>
        </w:rPr>
        <w:t>分至</w:t>
      </w:r>
      <w:r w:rsidR="005F18CA" w:rsidRPr="00E50AF3">
        <w:rPr>
          <w:rFonts w:ascii="標楷體" w:hAnsi="標楷體" w:hint="eastAsia"/>
          <w:kern w:val="20"/>
        </w:rPr>
        <w:t>3</w:t>
      </w:r>
      <w:r w:rsidR="00947F08" w:rsidRPr="00E50AF3">
        <w:rPr>
          <w:rFonts w:ascii="標楷體" w:hAnsi="標楷體" w:hint="eastAsia"/>
          <w:kern w:val="20"/>
        </w:rPr>
        <w:t>時3</w:t>
      </w:r>
      <w:r w:rsidR="00F60E96" w:rsidRPr="00E50AF3">
        <w:rPr>
          <w:rFonts w:ascii="標楷體" w:hAnsi="標楷體" w:hint="eastAsia"/>
          <w:kern w:val="20"/>
        </w:rPr>
        <w:t>8</w:t>
      </w:r>
      <w:r w:rsidR="00947F08" w:rsidRPr="00E50AF3">
        <w:rPr>
          <w:rFonts w:ascii="標楷體" w:hAnsi="標楷體" w:hint="eastAsia"/>
          <w:kern w:val="20"/>
        </w:rPr>
        <w:t>分</w:t>
      </w:r>
    </w:p>
    <w:p w:rsidR="0014671E" w:rsidRPr="00E50AF3" w:rsidRDefault="0014671E" w:rsidP="0041621E">
      <w:pPr>
        <w:tabs>
          <w:tab w:val="left" w:pos="6308"/>
        </w:tabs>
        <w:spacing w:line="480" w:lineRule="exact"/>
        <w:rPr>
          <w:rFonts w:ascii="標楷體" w:hAnsi="標楷體"/>
        </w:rPr>
      </w:pPr>
      <w:r w:rsidRPr="00E50AF3">
        <w:rPr>
          <w:rFonts w:ascii="標楷體" w:hAnsi="標楷體"/>
        </w:rPr>
        <w:t>地</w:t>
      </w:r>
      <w:r w:rsidR="00001F14" w:rsidRPr="00E50AF3">
        <w:rPr>
          <w:rFonts w:ascii="標楷體" w:hAnsi="標楷體" w:hint="eastAsia"/>
        </w:rPr>
        <w:t xml:space="preserve">　　</w:t>
      </w:r>
      <w:r w:rsidRPr="00E50AF3">
        <w:rPr>
          <w:rFonts w:ascii="標楷體" w:hAnsi="標楷體"/>
        </w:rPr>
        <w:t>點：本院紅樓101會議室</w:t>
      </w:r>
    </w:p>
    <w:p w:rsidR="00553894" w:rsidRPr="00E50AF3" w:rsidRDefault="00553894" w:rsidP="00902A21">
      <w:pPr>
        <w:tabs>
          <w:tab w:val="left" w:pos="322"/>
        </w:tabs>
        <w:overflowPunct w:val="0"/>
        <w:autoSpaceDN w:val="0"/>
        <w:spacing w:line="480" w:lineRule="exact"/>
        <w:ind w:left="1662" w:rightChars="200" w:right="665" w:hangingChars="500" w:hanging="1662"/>
        <w:rPr>
          <w:rFonts w:ascii="標楷體" w:hAnsi="標楷體"/>
          <w:szCs w:val="32"/>
        </w:rPr>
      </w:pPr>
      <w:r w:rsidRPr="00E50AF3">
        <w:rPr>
          <w:rFonts w:ascii="標楷體" w:hAnsi="標楷體"/>
          <w:szCs w:val="32"/>
        </w:rPr>
        <w:t>出席委員：</w:t>
      </w:r>
      <w:r w:rsidR="0052044D" w:rsidRPr="00E50AF3">
        <w:rPr>
          <w:rFonts w:ascii="標楷體" w:hAnsi="標楷體" w:hint="eastAsia"/>
          <w:szCs w:val="32"/>
        </w:rPr>
        <w:t xml:space="preserve">林岱樺  陳明文  </w:t>
      </w:r>
      <w:r w:rsidR="0052044D" w:rsidRPr="00E50AF3">
        <w:rPr>
          <w:rFonts w:ascii="標楷體" w:hAnsi="標楷體"/>
          <w:szCs w:val="32"/>
        </w:rPr>
        <w:t>黃偉哲</w:t>
      </w:r>
      <w:r w:rsidR="0052044D" w:rsidRPr="00E50AF3">
        <w:rPr>
          <w:rFonts w:ascii="標楷體" w:hAnsi="標楷體" w:hint="eastAsia"/>
          <w:szCs w:val="32"/>
        </w:rPr>
        <w:t xml:space="preserve">  高志鵬  廖國棟  簡東明  徐耀昌  楊瓊瓔  蘇震清  </w:t>
      </w:r>
      <w:r w:rsidR="00FA4931" w:rsidRPr="00E50AF3">
        <w:rPr>
          <w:rFonts w:ascii="標楷體" w:hAnsi="標楷體"/>
          <w:szCs w:val="32"/>
        </w:rPr>
        <w:t>丁守中</w:t>
      </w:r>
      <w:r w:rsidR="00FA4931" w:rsidRPr="00E50AF3">
        <w:rPr>
          <w:rFonts w:ascii="標楷體" w:hAnsi="標楷體" w:hint="eastAsia"/>
          <w:szCs w:val="32"/>
        </w:rPr>
        <w:t xml:space="preserve">  </w:t>
      </w:r>
      <w:r w:rsidR="002B2C18" w:rsidRPr="00E50AF3">
        <w:rPr>
          <w:rFonts w:ascii="標楷體" w:hAnsi="標楷體" w:hint="eastAsia"/>
          <w:szCs w:val="32"/>
        </w:rPr>
        <w:t xml:space="preserve">張嘉郡  </w:t>
      </w:r>
      <w:r w:rsidRPr="00E50AF3">
        <w:rPr>
          <w:rFonts w:ascii="標楷體" w:hAnsi="標楷體" w:hint="eastAsia"/>
          <w:szCs w:val="32"/>
        </w:rPr>
        <w:t>許忠信</w:t>
      </w:r>
      <w:r w:rsidR="00FA4931" w:rsidRPr="00E50AF3">
        <w:rPr>
          <w:rFonts w:ascii="標楷體" w:hAnsi="標楷體" w:hint="eastAsia"/>
          <w:szCs w:val="32"/>
        </w:rPr>
        <w:t xml:space="preserve">  黃昭順  </w:t>
      </w:r>
      <w:r w:rsidRPr="00E50AF3">
        <w:rPr>
          <w:rFonts w:ascii="標楷體" w:hAnsi="標楷體" w:hint="eastAsia"/>
          <w:szCs w:val="32"/>
        </w:rPr>
        <w:t xml:space="preserve">林滄敏  </w:t>
      </w:r>
      <w:r w:rsidRPr="00E50AF3">
        <w:rPr>
          <w:rFonts w:ascii="標楷體" w:hAnsi="標楷體"/>
          <w:szCs w:val="32"/>
        </w:rPr>
        <w:t>李慶華</w:t>
      </w:r>
    </w:p>
    <w:p w:rsidR="00553894" w:rsidRPr="00E50AF3"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E50AF3">
        <w:rPr>
          <w:rFonts w:ascii="標楷體" w:hAnsi="標楷體"/>
          <w:b/>
          <w:szCs w:val="32"/>
        </w:rPr>
        <w:t>委員出席</w:t>
      </w:r>
      <w:r w:rsidRPr="00E50AF3">
        <w:rPr>
          <w:rFonts w:ascii="標楷體" w:hAnsi="標楷體" w:hint="eastAsia"/>
          <w:b/>
          <w:szCs w:val="32"/>
        </w:rPr>
        <w:t>1</w:t>
      </w:r>
      <w:r w:rsidR="00CD0FCB" w:rsidRPr="00E50AF3">
        <w:rPr>
          <w:rFonts w:ascii="標楷體" w:hAnsi="標楷體" w:hint="eastAsia"/>
          <w:b/>
          <w:szCs w:val="32"/>
        </w:rPr>
        <w:t>5</w:t>
      </w:r>
      <w:r w:rsidRPr="00E50AF3">
        <w:rPr>
          <w:rFonts w:ascii="標楷體" w:hAnsi="標楷體"/>
          <w:b/>
          <w:szCs w:val="32"/>
        </w:rPr>
        <w:t>人</w:t>
      </w:r>
    </w:p>
    <w:p w:rsidR="00553894" w:rsidRPr="00E50AF3" w:rsidRDefault="00553894" w:rsidP="00902A21">
      <w:pPr>
        <w:overflowPunct w:val="0"/>
        <w:autoSpaceDN w:val="0"/>
        <w:spacing w:line="480" w:lineRule="exact"/>
        <w:ind w:left="1662" w:rightChars="200" w:right="665" w:hangingChars="500" w:hanging="1662"/>
        <w:rPr>
          <w:rFonts w:ascii="標楷體" w:hAnsi="標楷體"/>
          <w:szCs w:val="32"/>
        </w:rPr>
      </w:pPr>
      <w:r w:rsidRPr="00E50AF3">
        <w:rPr>
          <w:rFonts w:ascii="標楷體" w:hAnsi="標楷體"/>
          <w:szCs w:val="32"/>
        </w:rPr>
        <w:t>列席委員：</w:t>
      </w:r>
      <w:r w:rsidR="002B2C18" w:rsidRPr="00E50AF3">
        <w:rPr>
          <w:rFonts w:ascii="標楷體" w:hAnsi="標楷體" w:hint="eastAsia"/>
          <w:szCs w:val="32"/>
        </w:rPr>
        <w:t>鄭汝芬</w:t>
      </w:r>
      <w:r w:rsidR="00372E6E" w:rsidRPr="00E50AF3">
        <w:rPr>
          <w:rFonts w:ascii="標楷體" w:hAnsi="標楷體" w:hint="eastAsia"/>
          <w:szCs w:val="32"/>
        </w:rPr>
        <w:t xml:space="preserve">  李應元</w:t>
      </w:r>
    </w:p>
    <w:p w:rsidR="00553894" w:rsidRPr="00E50AF3"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E50AF3">
        <w:rPr>
          <w:rFonts w:ascii="標楷體" w:hAnsi="標楷體"/>
          <w:b/>
          <w:szCs w:val="32"/>
        </w:rPr>
        <w:t>委員列席</w:t>
      </w:r>
      <w:r w:rsidR="00372E6E" w:rsidRPr="00E50AF3">
        <w:rPr>
          <w:rFonts w:ascii="標楷體" w:hAnsi="標楷體" w:hint="eastAsia"/>
          <w:b/>
          <w:szCs w:val="32"/>
        </w:rPr>
        <w:t>2</w:t>
      </w:r>
      <w:r w:rsidRPr="00E50AF3">
        <w:rPr>
          <w:rFonts w:ascii="標楷體" w:hAnsi="標楷體"/>
          <w:b/>
          <w:szCs w:val="32"/>
        </w:rPr>
        <w:t>人</w:t>
      </w:r>
    </w:p>
    <w:p w:rsidR="005464F4" w:rsidRPr="00E50AF3" w:rsidRDefault="0014671E" w:rsidP="00B53FC6">
      <w:pPr>
        <w:tabs>
          <w:tab w:val="left" w:pos="8789"/>
        </w:tabs>
        <w:spacing w:line="480" w:lineRule="exact"/>
        <w:ind w:left="1662" w:hangingChars="500" w:hanging="1662"/>
        <w:jc w:val="both"/>
        <w:rPr>
          <w:rFonts w:ascii="標楷體" w:hAnsi="標楷體"/>
          <w:b/>
          <w:kern w:val="20"/>
        </w:rPr>
      </w:pPr>
      <w:r w:rsidRPr="00E50AF3">
        <w:rPr>
          <w:rFonts w:ascii="標楷體" w:hAnsi="標楷體"/>
        </w:rPr>
        <w:t>列席人員：</w:t>
      </w:r>
      <w:r w:rsidR="00947F08" w:rsidRPr="00E50AF3">
        <w:rPr>
          <w:rFonts w:ascii="標楷體" w:hAnsi="標楷體" w:hint="eastAsia"/>
          <w:kern w:val="20"/>
        </w:rPr>
        <w:t>經濟部</w:t>
      </w:r>
      <w:r w:rsidR="00EE38B6" w:rsidRPr="00E50AF3">
        <w:rPr>
          <w:rFonts w:ascii="標楷體" w:hAnsi="標楷體" w:hint="eastAsia"/>
          <w:kern w:val="20"/>
        </w:rPr>
        <w:t>常務次長</w:t>
      </w:r>
      <w:r w:rsidR="00947F08" w:rsidRPr="00E50AF3">
        <w:rPr>
          <w:rFonts w:ascii="標楷體" w:hAnsi="標楷體" w:hint="eastAsia"/>
          <w:kern w:val="20"/>
        </w:rPr>
        <w:tab/>
      </w:r>
      <w:proofErr w:type="gramStart"/>
      <w:r w:rsidR="00EE38B6" w:rsidRPr="00E50AF3">
        <w:rPr>
          <w:rFonts w:ascii="標楷體" w:hAnsi="標楷體" w:hint="eastAsia"/>
          <w:kern w:val="20"/>
        </w:rPr>
        <w:t>杜紫軍</w:t>
      </w:r>
      <w:proofErr w:type="gramEnd"/>
    </w:p>
    <w:p w:rsidR="00E03FCD" w:rsidRPr="00E50AF3" w:rsidRDefault="00E03FCD" w:rsidP="00E03FCD">
      <w:pPr>
        <w:tabs>
          <w:tab w:val="left" w:pos="8789"/>
        </w:tabs>
        <w:spacing w:line="480" w:lineRule="exact"/>
        <w:ind w:leftChars="800" w:left="5982" w:hangingChars="1000" w:hanging="3323"/>
        <w:jc w:val="both"/>
        <w:rPr>
          <w:rFonts w:ascii="標楷體" w:hAnsi="標楷體"/>
          <w:kern w:val="20"/>
        </w:rPr>
      </w:pPr>
      <w:r w:rsidRPr="00E50AF3">
        <w:rPr>
          <w:rFonts w:ascii="標楷體" w:hAnsi="標楷體" w:hint="eastAsia"/>
          <w:kern w:val="20"/>
        </w:rPr>
        <w:t>商業司司長</w:t>
      </w:r>
      <w:r w:rsidRPr="00E50AF3">
        <w:rPr>
          <w:rFonts w:ascii="標楷體" w:hAnsi="標楷體" w:hint="eastAsia"/>
          <w:kern w:val="20"/>
        </w:rPr>
        <w:tab/>
      </w:r>
      <w:r w:rsidRPr="00E50AF3">
        <w:rPr>
          <w:rFonts w:ascii="標楷體" w:hAnsi="標楷體" w:hint="eastAsia"/>
          <w:kern w:val="20"/>
        </w:rPr>
        <w:tab/>
        <w:t>游瑞德</w:t>
      </w:r>
    </w:p>
    <w:p w:rsidR="00E03FCD" w:rsidRPr="00E50AF3" w:rsidRDefault="00E03FCD" w:rsidP="00E03FCD">
      <w:pPr>
        <w:tabs>
          <w:tab w:val="left" w:pos="8789"/>
        </w:tabs>
        <w:spacing w:line="480" w:lineRule="exact"/>
        <w:ind w:leftChars="800" w:left="5982" w:hangingChars="1000" w:hanging="3323"/>
        <w:jc w:val="both"/>
        <w:rPr>
          <w:rFonts w:ascii="標楷體" w:hAnsi="標楷體"/>
          <w:kern w:val="20"/>
        </w:rPr>
      </w:pPr>
      <w:r w:rsidRPr="00E50AF3">
        <w:rPr>
          <w:rFonts w:ascii="標楷體" w:hAnsi="標楷體" w:hint="eastAsia"/>
          <w:kern w:val="20"/>
        </w:rPr>
        <w:t>投資業務</w:t>
      </w:r>
      <w:proofErr w:type="gramStart"/>
      <w:r w:rsidRPr="00E50AF3">
        <w:rPr>
          <w:rFonts w:ascii="標楷體" w:hAnsi="標楷體" w:hint="eastAsia"/>
          <w:kern w:val="20"/>
        </w:rPr>
        <w:t>處</w:t>
      </w:r>
      <w:proofErr w:type="gramEnd"/>
      <w:r w:rsidRPr="00E50AF3">
        <w:rPr>
          <w:rFonts w:ascii="標楷體" w:hAnsi="標楷體" w:hint="eastAsia"/>
          <w:kern w:val="20"/>
        </w:rPr>
        <w:t>處長</w:t>
      </w:r>
      <w:r w:rsidRPr="00E50AF3">
        <w:rPr>
          <w:rFonts w:ascii="標楷體" w:hAnsi="標楷體" w:hint="eastAsia"/>
          <w:kern w:val="20"/>
        </w:rPr>
        <w:tab/>
      </w:r>
      <w:r w:rsidRPr="00E50AF3">
        <w:rPr>
          <w:rFonts w:ascii="標楷體" w:hAnsi="標楷體" w:hint="eastAsia"/>
          <w:kern w:val="20"/>
        </w:rPr>
        <w:tab/>
        <w:t>邱一徹</w:t>
      </w:r>
    </w:p>
    <w:p w:rsidR="00E03FCD" w:rsidRPr="00E50AF3" w:rsidRDefault="00E03FCD" w:rsidP="00E03FCD">
      <w:pPr>
        <w:tabs>
          <w:tab w:val="left" w:pos="8789"/>
        </w:tabs>
        <w:spacing w:line="480" w:lineRule="exact"/>
        <w:ind w:leftChars="800" w:left="5982" w:hangingChars="1000" w:hanging="3323"/>
        <w:jc w:val="both"/>
        <w:rPr>
          <w:rFonts w:ascii="標楷體" w:hAnsi="標楷體"/>
          <w:kern w:val="20"/>
        </w:rPr>
      </w:pPr>
      <w:r w:rsidRPr="00E50AF3">
        <w:rPr>
          <w:rFonts w:ascii="標楷體" w:hAnsi="標楷體" w:hint="eastAsia"/>
          <w:kern w:val="20"/>
        </w:rPr>
        <w:t>會計</w:t>
      </w:r>
      <w:proofErr w:type="gramStart"/>
      <w:r w:rsidRPr="00E50AF3">
        <w:rPr>
          <w:rFonts w:ascii="標楷體" w:hAnsi="標楷體" w:hint="eastAsia"/>
          <w:kern w:val="20"/>
        </w:rPr>
        <w:t>處</w:t>
      </w:r>
      <w:proofErr w:type="gramEnd"/>
      <w:r w:rsidRPr="00E50AF3">
        <w:rPr>
          <w:rFonts w:ascii="標楷體" w:hAnsi="標楷體" w:hint="eastAsia"/>
          <w:kern w:val="20"/>
        </w:rPr>
        <w:t>處長</w:t>
      </w:r>
      <w:r w:rsidRPr="00E50AF3">
        <w:rPr>
          <w:rFonts w:ascii="標楷體" w:hAnsi="標楷體" w:hint="eastAsia"/>
          <w:kern w:val="20"/>
        </w:rPr>
        <w:tab/>
      </w:r>
      <w:r w:rsidRPr="00E50AF3">
        <w:rPr>
          <w:rFonts w:ascii="標楷體" w:hAnsi="標楷體" w:hint="eastAsia"/>
          <w:kern w:val="20"/>
        </w:rPr>
        <w:tab/>
        <w:t>張信一</w:t>
      </w:r>
    </w:p>
    <w:p w:rsidR="00E03FCD" w:rsidRPr="00E50AF3" w:rsidRDefault="00E03FCD" w:rsidP="00E03FCD">
      <w:pPr>
        <w:tabs>
          <w:tab w:val="left" w:pos="8789"/>
        </w:tabs>
        <w:spacing w:line="480" w:lineRule="exact"/>
        <w:ind w:leftChars="800" w:left="5982" w:hangingChars="1000" w:hanging="3323"/>
        <w:jc w:val="both"/>
        <w:rPr>
          <w:rFonts w:ascii="標楷體" w:hAnsi="標楷體"/>
          <w:kern w:val="20"/>
        </w:rPr>
      </w:pPr>
      <w:r w:rsidRPr="00E50AF3">
        <w:rPr>
          <w:rFonts w:ascii="標楷體" w:hAnsi="標楷體" w:hint="eastAsia"/>
          <w:kern w:val="20"/>
        </w:rPr>
        <w:t>中部辦公室主任</w:t>
      </w:r>
      <w:r w:rsidRPr="00E50AF3">
        <w:rPr>
          <w:rFonts w:ascii="標楷體" w:hAnsi="標楷體" w:hint="eastAsia"/>
          <w:kern w:val="20"/>
        </w:rPr>
        <w:tab/>
      </w:r>
      <w:r w:rsidRPr="00E50AF3">
        <w:rPr>
          <w:rFonts w:ascii="標楷體" w:hAnsi="標楷體" w:hint="eastAsia"/>
          <w:kern w:val="20"/>
        </w:rPr>
        <w:tab/>
        <w:t>許茂新</w:t>
      </w:r>
    </w:p>
    <w:p w:rsidR="00E03FCD" w:rsidRPr="00E50AF3" w:rsidRDefault="00E03FCD" w:rsidP="00E03FCD">
      <w:pPr>
        <w:tabs>
          <w:tab w:val="left" w:pos="8789"/>
        </w:tabs>
        <w:spacing w:line="480" w:lineRule="exact"/>
        <w:ind w:leftChars="800" w:left="5982" w:hangingChars="1000" w:hanging="3323"/>
        <w:jc w:val="both"/>
        <w:rPr>
          <w:rFonts w:ascii="標楷體" w:hAnsi="標楷體"/>
          <w:kern w:val="20"/>
        </w:rPr>
      </w:pPr>
      <w:r w:rsidRPr="00E50AF3">
        <w:rPr>
          <w:rFonts w:ascii="標楷體" w:hAnsi="標楷體" w:hint="eastAsia"/>
          <w:kern w:val="20"/>
        </w:rPr>
        <w:t>資訊中心代理主任</w:t>
      </w:r>
      <w:r w:rsidRPr="00E50AF3">
        <w:rPr>
          <w:rFonts w:ascii="標楷體" w:hAnsi="標楷體" w:hint="eastAsia"/>
          <w:kern w:val="20"/>
        </w:rPr>
        <w:tab/>
      </w:r>
      <w:r w:rsidRPr="00E50AF3">
        <w:rPr>
          <w:rFonts w:ascii="標楷體" w:hAnsi="標楷體" w:hint="eastAsia"/>
          <w:kern w:val="20"/>
        </w:rPr>
        <w:tab/>
        <w:t>馬正維</w:t>
      </w:r>
    </w:p>
    <w:p w:rsidR="00E03FCD" w:rsidRPr="00E50AF3" w:rsidRDefault="00E03FCD" w:rsidP="0030462E">
      <w:pPr>
        <w:tabs>
          <w:tab w:val="left" w:pos="8789"/>
        </w:tabs>
        <w:spacing w:line="480" w:lineRule="exact"/>
        <w:ind w:leftChars="700" w:left="5649" w:hangingChars="1000" w:hanging="3323"/>
        <w:jc w:val="both"/>
        <w:rPr>
          <w:rFonts w:ascii="標楷體" w:hAnsi="標楷體"/>
          <w:kern w:val="20"/>
        </w:rPr>
      </w:pPr>
      <w:r w:rsidRPr="00E50AF3">
        <w:rPr>
          <w:rFonts w:ascii="標楷體" w:hAnsi="標楷體" w:hint="eastAsia"/>
          <w:kern w:val="20"/>
        </w:rPr>
        <w:t>國營事業委員會執行長</w:t>
      </w:r>
      <w:r w:rsidRPr="00E50AF3">
        <w:rPr>
          <w:rFonts w:ascii="標楷體" w:hAnsi="標楷體" w:hint="eastAsia"/>
          <w:kern w:val="20"/>
        </w:rPr>
        <w:tab/>
        <w:t>劉明忠</w:t>
      </w:r>
    </w:p>
    <w:p w:rsidR="00E03FCD" w:rsidRPr="00E50AF3" w:rsidRDefault="00E03FCD" w:rsidP="0030462E">
      <w:pPr>
        <w:tabs>
          <w:tab w:val="left" w:pos="8789"/>
        </w:tabs>
        <w:spacing w:line="480" w:lineRule="exact"/>
        <w:ind w:leftChars="700" w:left="5649" w:hangingChars="1000" w:hanging="3323"/>
        <w:jc w:val="both"/>
        <w:rPr>
          <w:rFonts w:ascii="標楷體" w:hAnsi="標楷體"/>
          <w:kern w:val="20"/>
        </w:rPr>
      </w:pPr>
      <w:r w:rsidRPr="00E50AF3">
        <w:rPr>
          <w:rFonts w:ascii="標楷體" w:hAnsi="標楷體" w:hint="eastAsia"/>
          <w:kern w:val="20"/>
        </w:rPr>
        <w:t>投資審議委員會代理執行秘書</w:t>
      </w:r>
      <w:r w:rsidRPr="00E50AF3">
        <w:rPr>
          <w:rFonts w:ascii="標楷體" w:hAnsi="標楷體" w:hint="eastAsia"/>
          <w:kern w:val="20"/>
        </w:rPr>
        <w:tab/>
        <w:t>張銘斌</w:t>
      </w:r>
    </w:p>
    <w:p w:rsidR="00E03FCD" w:rsidRPr="00E50AF3" w:rsidRDefault="00E03FCD" w:rsidP="0030462E">
      <w:pPr>
        <w:tabs>
          <w:tab w:val="left" w:pos="8789"/>
        </w:tabs>
        <w:spacing w:line="480" w:lineRule="exact"/>
        <w:ind w:leftChars="700" w:left="5649" w:hangingChars="1000" w:hanging="3323"/>
        <w:jc w:val="both"/>
        <w:rPr>
          <w:rFonts w:ascii="標楷體" w:hAnsi="標楷體"/>
          <w:kern w:val="20"/>
        </w:rPr>
      </w:pPr>
      <w:r w:rsidRPr="00E50AF3">
        <w:rPr>
          <w:rFonts w:ascii="標楷體" w:hAnsi="標楷體" w:hint="eastAsia"/>
          <w:kern w:val="20"/>
        </w:rPr>
        <w:t>能源</w:t>
      </w:r>
      <w:proofErr w:type="gramStart"/>
      <w:r w:rsidRPr="00E50AF3">
        <w:rPr>
          <w:rFonts w:ascii="標楷體" w:hAnsi="標楷體" w:hint="eastAsia"/>
          <w:kern w:val="20"/>
        </w:rPr>
        <w:t>局</w:t>
      </w:r>
      <w:proofErr w:type="gramEnd"/>
      <w:r w:rsidRPr="00E50AF3">
        <w:rPr>
          <w:rFonts w:ascii="標楷體" w:hAnsi="標楷體" w:hint="eastAsia"/>
          <w:kern w:val="20"/>
        </w:rPr>
        <w:t>局長</w:t>
      </w:r>
      <w:r w:rsidRPr="00E50AF3">
        <w:rPr>
          <w:rFonts w:ascii="標楷體" w:hAnsi="標楷體" w:hint="eastAsia"/>
          <w:kern w:val="20"/>
        </w:rPr>
        <w:tab/>
      </w:r>
      <w:r w:rsidRPr="00E50AF3">
        <w:rPr>
          <w:rFonts w:ascii="標楷體" w:hAnsi="標楷體" w:hint="eastAsia"/>
          <w:kern w:val="20"/>
        </w:rPr>
        <w:tab/>
        <w:t>歐嘉瑞</w:t>
      </w:r>
    </w:p>
    <w:p w:rsidR="00E03FCD" w:rsidRPr="00E50AF3" w:rsidRDefault="00E03FCD" w:rsidP="0030462E">
      <w:pPr>
        <w:tabs>
          <w:tab w:val="left" w:pos="8789"/>
        </w:tabs>
        <w:spacing w:line="480" w:lineRule="exact"/>
        <w:ind w:leftChars="700" w:left="5649" w:hangingChars="1000" w:hanging="3323"/>
        <w:jc w:val="both"/>
        <w:rPr>
          <w:rFonts w:ascii="標楷體" w:hAnsi="標楷體"/>
          <w:kern w:val="20"/>
        </w:rPr>
      </w:pPr>
      <w:r w:rsidRPr="00E50AF3">
        <w:rPr>
          <w:rFonts w:ascii="標楷體" w:hAnsi="標楷體" w:hint="eastAsia"/>
          <w:kern w:val="20"/>
        </w:rPr>
        <w:t>台灣糖業股份有限公司副總經理</w:t>
      </w:r>
      <w:r w:rsidRPr="00E50AF3">
        <w:rPr>
          <w:rFonts w:ascii="標楷體" w:hAnsi="標楷體" w:hint="eastAsia"/>
          <w:kern w:val="20"/>
        </w:rPr>
        <w:tab/>
        <w:t>黃錦宗</w:t>
      </w:r>
    </w:p>
    <w:p w:rsidR="00E03FCD" w:rsidRPr="00E50AF3" w:rsidRDefault="00E03FCD" w:rsidP="00434B8F">
      <w:pPr>
        <w:tabs>
          <w:tab w:val="left" w:pos="8789"/>
        </w:tabs>
        <w:spacing w:line="480" w:lineRule="exact"/>
        <w:ind w:leftChars="500" w:left="4985" w:hangingChars="1000" w:hanging="3323"/>
        <w:jc w:val="both"/>
        <w:rPr>
          <w:rFonts w:ascii="標楷體" w:hAnsi="標楷體"/>
          <w:kern w:val="20"/>
        </w:rPr>
      </w:pPr>
      <w:r w:rsidRPr="00E50AF3">
        <w:rPr>
          <w:rFonts w:ascii="標楷體" w:hAnsi="標楷體" w:hint="eastAsia"/>
          <w:kern w:val="20"/>
        </w:rPr>
        <w:t>行政院主計總處公務預算處專門委員</w:t>
      </w:r>
      <w:r w:rsidRPr="00E50AF3">
        <w:rPr>
          <w:rFonts w:ascii="標楷體" w:hAnsi="標楷體" w:hint="eastAsia"/>
          <w:kern w:val="20"/>
        </w:rPr>
        <w:tab/>
        <w:t>周文玲</w:t>
      </w:r>
    </w:p>
    <w:p w:rsidR="009C699A" w:rsidRPr="00E50AF3" w:rsidRDefault="0014671E" w:rsidP="0041621E">
      <w:pPr>
        <w:spacing w:line="480" w:lineRule="exact"/>
        <w:ind w:left="1662" w:hangingChars="500" w:hanging="1662"/>
        <w:rPr>
          <w:rFonts w:ascii="標楷體" w:hAnsi="標楷體"/>
          <w:szCs w:val="32"/>
        </w:rPr>
      </w:pPr>
      <w:r w:rsidRPr="00E50AF3">
        <w:rPr>
          <w:rFonts w:ascii="標楷體" w:hAnsi="標楷體"/>
          <w:szCs w:val="32"/>
        </w:rPr>
        <w:t>主</w:t>
      </w:r>
      <w:r w:rsidR="00F2700A" w:rsidRPr="00E50AF3">
        <w:rPr>
          <w:rFonts w:ascii="標楷體" w:hAnsi="標楷體"/>
          <w:bCs/>
          <w:szCs w:val="32"/>
        </w:rPr>
        <w:t xml:space="preserve">　　</w:t>
      </w:r>
      <w:r w:rsidRPr="00E50AF3">
        <w:rPr>
          <w:rFonts w:ascii="標楷體" w:hAnsi="標楷體"/>
          <w:szCs w:val="32"/>
        </w:rPr>
        <w:t>席：</w:t>
      </w:r>
      <w:r w:rsidR="00553894" w:rsidRPr="00E50AF3">
        <w:rPr>
          <w:rFonts w:ascii="標楷體" w:hAnsi="標楷體" w:hint="eastAsia"/>
          <w:szCs w:val="32"/>
        </w:rPr>
        <w:t>楊</w:t>
      </w:r>
      <w:r w:rsidR="00A4508B" w:rsidRPr="00E50AF3">
        <w:rPr>
          <w:rFonts w:ascii="標楷體" w:hAnsi="標楷體"/>
          <w:szCs w:val="32"/>
        </w:rPr>
        <w:t>召集委員</w:t>
      </w:r>
      <w:r w:rsidR="00553894" w:rsidRPr="00E50AF3">
        <w:rPr>
          <w:rFonts w:ascii="標楷體" w:hAnsi="標楷體" w:hint="eastAsia"/>
          <w:szCs w:val="32"/>
        </w:rPr>
        <w:t>瓊</w:t>
      </w:r>
      <w:proofErr w:type="gramStart"/>
      <w:r w:rsidR="00553894" w:rsidRPr="00E50AF3">
        <w:rPr>
          <w:rFonts w:ascii="標楷體" w:hAnsi="標楷體" w:hint="eastAsia"/>
          <w:szCs w:val="32"/>
        </w:rPr>
        <w:t>瓔</w:t>
      </w:r>
      <w:proofErr w:type="gramEnd"/>
    </w:p>
    <w:p w:rsidR="0014671E" w:rsidRPr="00E50AF3" w:rsidRDefault="0014671E" w:rsidP="0041621E">
      <w:pPr>
        <w:spacing w:line="480" w:lineRule="exact"/>
        <w:rPr>
          <w:rFonts w:ascii="標楷體" w:hAnsi="標楷體"/>
          <w:szCs w:val="32"/>
        </w:rPr>
      </w:pPr>
      <w:r w:rsidRPr="00E50AF3">
        <w:rPr>
          <w:rFonts w:ascii="標楷體" w:hAnsi="標楷體"/>
          <w:szCs w:val="32"/>
        </w:rPr>
        <w:t>專門委員：黃素惠</w:t>
      </w:r>
    </w:p>
    <w:p w:rsidR="0014671E" w:rsidRPr="00E50AF3" w:rsidRDefault="0014671E" w:rsidP="000A3C5D">
      <w:pPr>
        <w:spacing w:line="480" w:lineRule="exact"/>
        <w:ind w:rightChars="85" w:right="282"/>
        <w:rPr>
          <w:rFonts w:ascii="標楷體" w:hAnsi="標楷體"/>
          <w:bCs/>
          <w:szCs w:val="32"/>
        </w:rPr>
      </w:pPr>
      <w:r w:rsidRPr="00E50AF3">
        <w:rPr>
          <w:rFonts w:ascii="標楷體" w:hAnsi="標楷體"/>
          <w:szCs w:val="32"/>
        </w:rPr>
        <w:t>主任秘書：</w:t>
      </w:r>
      <w:r w:rsidR="00CC2820" w:rsidRPr="00E50AF3">
        <w:rPr>
          <w:rFonts w:ascii="標楷體" w:hAnsi="標楷體" w:hint="eastAsia"/>
          <w:szCs w:val="32"/>
        </w:rPr>
        <w:t>李水足</w:t>
      </w:r>
    </w:p>
    <w:p w:rsidR="00CC2820" w:rsidRPr="00E50AF3" w:rsidRDefault="0014671E" w:rsidP="000A3C5D">
      <w:pPr>
        <w:spacing w:line="480" w:lineRule="exact"/>
        <w:ind w:left="1662" w:rightChars="-42" w:right="-140" w:hangingChars="500" w:hanging="1662"/>
        <w:jc w:val="both"/>
        <w:rPr>
          <w:rFonts w:ascii="標楷體" w:hAnsi="標楷體"/>
          <w:bCs/>
          <w:szCs w:val="32"/>
        </w:rPr>
      </w:pPr>
      <w:r w:rsidRPr="00E50AF3">
        <w:rPr>
          <w:rFonts w:ascii="標楷體" w:hAnsi="標楷體"/>
          <w:bCs/>
          <w:szCs w:val="32"/>
        </w:rPr>
        <w:t>紀　　錄：簡任</w:t>
      </w:r>
      <w:r w:rsidR="008257A8" w:rsidRPr="00E50AF3">
        <w:rPr>
          <w:rFonts w:ascii="標楷體" w:hAnsi="標楷體"/>
          <w:bCs/>
          <w:szCs w:val="32"/>
        </w:rPr>
        <w:t>秘書</w:t>
      </w:r>
      <w:r w:rsidR="007A170F" w:rsidRPr="00E50AF3">
        <w:rPr>
          <w:rFonts w:ascii="標楷體" w:hAnsi="標楷體" w:hint="eastAsia"/>
          <w:bCs/>
          <w:szCs w:val="32"/>
        </w:rPr>
        <w:t xml:space="preserve"> </w:t>
      </w:r>
      <w:r w:rsidR="004349FD" w:rsidRPr="00E50AF3">
        <w:rPr>
          <w:rFonts w:ascii="標楷體" w:hAnsi="標楷體" w:hint="eastAsia"/>
          <w:bCs/>
          <w:szCs w:val="32"/>
        </w:rPr>
        <w:t>葉義生</w:t>
      </w:r>
      <w:r w:rsidR="00CC2820" w:rsidRPr="00E50AF3">
        <w:rPr>
          <w:rFonts w:ascii="標楷體" w:hAnsi="標楷體" w:hint="eastAsia"/>
          <w:bCs/>
          <w:szCs w:val="32"/>
        </w:rPr>
        <w:t xml:space="preserve">  副研究員 程谷川  簡任編審 黃殿偉</w:t>
      </w:r>
    </w:p>
    <w:p w:rsidR="00F56806" w:rsidRPr="00E50AF3" w:rsidRDefault="002A4DCB" w:rsidP="0041621E">
      <w:pPr>
        <w:spacing w:line="480" w:lineRule="exact"/>
        <w:ind w:leftChars="500" w:left="3324" w:hangingChars="500" w:hanging="1662"/>
        <w:rPr>
          <w:rFonts w:ascii="標楷體" w:hAnsi="標楷體"/>
          <w:bCs/>
          <w:szCs w:val="32"/>
        </w:rPr>
      </w:pPr>
      <w:r w:rsidRPr="00E50AF3">
        <w:rPr>
          <w:rFonts w:ascii="標楷體" w:hAnsi="標楷體" w:hint="eastAsia"/>
          <w:bCs/>
          <w:szCs w:val="32"/>
        </w:rPr>
        <w:t>科    長 朱莉華</w:t>
      </w:r>
      <w:r w:rsidR="00CC2820" w:rsidRPr="00E50AF3">
        <w:rPr>
          <w:rFonts w:ascii="標楷體" w:hAnsi="標楷體" w:hint="eastAsia"/>
          <w:bCs/>
          <w:szCs w:val="32"/>
        </w:rPr>
        <w:t xml:space="preserve">  </w:t>
      </w:r>
      <w:r w:rsidRPr="00E50AF3">
        <w:rPr>
          <w:rFonts w:ascii="標楷體" w:hAnsi="標楷體" w:hint="eastAsia"/>
          <w:bCs/>
          <w:szCs w:val="32"/>
        </w:rPr>
        <w:t>專    員 楊雅如</w:t>
      </w:r>
    </w:p>
    <w:p w:rsidR="00E50AF3" w:rsidRPr="00E50AF3" w:rsidRDefault="00935472" w:rsidP="0041621E">
      <w:pPr>
        <w:snapToGrid w:val="0"/>
        <w:spacing w:line="480" w:lineRule="exact"/>
        <w:rPr>
          <w:rFonts w:ascii="標楷體" w:hAnsi="標楷體"/>
          <w:bCs/>
          <w:szCs w:val="32"/>
        </w:rPr>
      </w:pPr>
      <w:r w:rsidRPr="00E50AF3">
        <w:rPr>
          <w:rFonts w:ascii="標楷體" w:hAnsi="標楷體"/>
          <w:szCs w:val="32"/>
        </w:rPr>
        <w:t>速</w:t>
      </w:r>
      <w:r w:rsidRPr="00E50AF3">
        <w:rPr>
          <w:rFonts w:ascii="標楷體" w:hAnsi="標楷體"/>
          <w:bCs/>
          <w:szCs w:val="32"/>
        </w:rPr>
        <w:t xml:space="preserve">　　</w:t>
      </w:r>
      <w:r w:rsidRPr="00E50AF3">
        <w:rPr>
          <w:rFonts w:ascii="標楷體" w:hAnsi="標楷體"/>
          <w:szCs w:val="32"/>
        </w:rPr>
        <w:t>記：公報處記錄人員</w:t>
      </w:r>
    </w:p>
    <w:p w:rsidR="00BC2CB9" w:rsidRPr="00E50AF3" w:rsidRDefault="00BC2CB9" w:rsidP="00A771D3">
      <w:pPr>
        <w:snapToGrid w:val="0"/>
        <w:spacing w:beforeLines="50" w:before="244" w:line="520" w:lineRule="exact"/>
        <w:ind w:firstLineChars="450" w:firstLine="1497"/>
        <w:rPr>
          <w:rFonts w:ascii="標楷體" w:hAnsi="標楷體"/>
          <w:b/>
          <w:szCs w:val="32"/>
        </w:rPr>
      </w:pPr>
      <w:r w:rsidRPr="00E50AF3">
        <w:rPr>
          <w:rFonts w:ascii="標楷體" w:hAnsi="標楷體"/>
          <w:b/>
          <w:szCs w:val="32"/>
        </w:rPr>
        <w:t>報  告  事  項</w:t>
      </w:r>
    </w:p>
    <w:p w:rsidR="00BC37A0" w:rsidRPr="00E50AF3" w:rsidRDefault="00BC37A0" w:rsidP="00A771D3">
      <w:pPr>
        <w:pStyle w:val="a"/>
        <w:numPr>
          <w:ilvl w:val="0"/>
          <w:numId w:val="0"/>
        </w:numPr>
        <w:spacing w:line="520" w:lineRule="exact"/>
        <w:rPr>
          <w:rFonts w:ascii="標楷體" w:hAnsi="標楷體"/>
        </w:rPr>
      </w:pPr>
      <w:r w:rsidRPr="00E50AF3">
        <w:rPr>
          <w:rFonts w:ascii="標楷體" w:hAnsi="標楷體"/>
        </w:rPr>
        <w:t>宣讀上次會議議事錄。</w:t>
      </w:r>
    </w:p>
    <w:p w:rsidR="00BC37A0" w:rsidRPr="00E50AF3" w:rsidRDefault="00BC37A0" w:rsidP="00A771D3">
      <w:pPr>
        <w:pStyle w:val="a"/>
        <w:numPr>
          <w:ilvl w:val="0"/>
          <w:numId w:val="0"/>
        </w:numPr>
        <w:spacing w:line="520" w:lineRule="exact"/>
        <w:rPr>
          <w:rFonts w:ascii="標楷體" w:hAnsi="標楷體"/>
        </w:rPr>
      </w:pPr>
      <w:r w:rsidRPr="00E50AF3">
        <w:rPr>
          <w:rFonts w:ascii="標楷體" w:hAnsi="標楷體"/>
          <w:b/>
        </w:rPr>
        <w:t>決定：</w:t>
      </w:r>
      <w:r w:rsidR="00BC3F6B" w:rsidRPr="00E50AF3">
        <w:rPr>
          <w:rFonts w:ascii="標楷體" w:hAnsi="標楷體"/>
        </w:rPr>
        <w:t>議事錄</w:t>
      </w:r>
      <w:r w:rsidRPr="00E50AF3">
        <w:rPr>
          <w:rFonts w:ascii="標楷體" w:hAnsi="標楷體"/>
        </w:rPr>
        <w:t>確定。</w:t>
      </w:r>
    </w:p>
    <w:p w:rsidR="00EC2357" w:rsidRPr="00E50AF3" w:rsidRDefault="00EC2357" w:rsidP="00A771D3">
      <w:pPr>
        <w:snapToGrid w:val="0"/>
        <w:spacing w:beforeLines="50" w:before="244" w:line="520" w:lineRule="exact"/>
        <w:ind w:firstLineChars="450" w:firstLine="1497"/>
        <w:rPr>
          <w:rFonts w:ascii="標楷體" w:hAnsi="標楷體"/>
          <w:b/>
          <w:szCs w:val="32"/>
        </w:rPr>
      </w:pPr>
      <w:r w:rsidRPr="00E50AF3">
        <w:rPr>
          <w:rFonts w:ascii="標楷體" w:hAnsi="標楷體" w:hint="eastAsia"/>
          <w:b/>
          <w:szCs w:val="32"/>
        </w:rPr>
        <w:lastRenderedPageBreak/>
        <w:t>討</w:t>
      </w:r>
      <w:r w:rsidRPr="00E50AF3">
        <w:rPr>
          <w:rFonts w:ascii="標楷體" w:hAnsi="標楷體"/>
          <w:b/>
          <w:szCs w:val="32"/>
        </w:rPr>
        <w:t xml:space="preserve">  </w:t>
      </w:r>
      <w:r w:rsidRPr="00E50AF3">
        <w:rPr>
          <w:rFonts w:ascii="標楷體" w:hAnsi="標楷體" w:hint="eastAsia"/>
          <w:b/>
          <w:szCs w:val="32"/>
        </w:rPr>
        <w:t>論</w:t>
      </w:r>
      <w:r w:rsidRPr="00E50AF3">
        <w:rPr>
          <w:rFonts w:ascii="標楷體" w:hAnsi="標楷體"/>
          <w:b/>
          <w:szCs w:val="32"/>
        </w:rPr>
        <w:t xml:space="preserve">  事  項</w:t>
      </w:r>
    </w:p>
    <w:p w:rsidR="00EC2357" w:rsidRPr="00E50AF3" w:rsidRDefault="00EC2357" w:rsidP="00A771D3">
      <w:pPr>
        <w:spacing w:line="520" w:lineRule="exact"/>
        <w:ind w:left="665" w:hangingChars="200" w:hanging="665"/>
        <w:rPr>
          <w:rFonts w:ascii="新細明體" w:eastAsia="新細明體" w:hAnsi="新細明體"/>
          <w:spacing w:val="-16"/>
        </w:rPr>
      </w:pPr>
      <w:r w:rsidRPr="00E50AF3">
        <w:rPr>
          <w:rFonts w:hAnsi="標楷體" w:hint="eastAsia"/>
        </w:rPr>
        <w:t>處理經濟部及其所屬能源局</w:t>
      </w:r>
      <w:proofErr w:type="gramStart"/>
      <w:r w:rsidRPr="00E50AF3">
        <w:rPr>
          <w:rFonts w:hAnsi="標楷體"/>
        </w:rPr>
        <w:t>102</w:t>
      </w:r>
      <w:proofErr w:type="gramEnd"/>
      <w:r w:rsidRPr="00E50AF3">
        <w:rPr>
          <w:rFonts w:hAnsi="標楷體" w:hint="eastAsia"/>
        </w:rPr>
        <w:t>年度預算凍結案等</w:t>
      </w:r>
      <w:r w:rsidRPr="00E50AF3">
        <w:rPr>
          <w:rFonts w:hAnsi="標楷體"/>
        </w:rPr>
        <w:t>9</w:t>
      </w:r>
      <w:r w:rsidRPr="00E50AF3">
        <w:rPr>
          <w:rFonts w:hAnsi="標楷體" w:hint="eastAsia"/>
        </w:rPr>
        <w:t>案</w:t>
      </w:r>
      <w:r w:rsidRPr="00E50AF3">
        <w:rPr>
          <w:rFonts w:ascii="新細明體" w:eastAsia="新細明體" w:hAnsi="新細明體" w:hint="eastAsia"/>
          <w:spacing w:val="-16"/>
        </w:rPr>
        <w:t>：</w:t>
      </w:r>
    </w:p>
    <w:p w:rsidR="00EC2357" w:rsidRPr="00E50AF3" w:rsidRDefault="00EC2357" w:rsidP="00A771D3">
      <w:pPr>
        <w:spacing w:line="520" w:lineRule="exact"/>
        <w:ind w:left="665" w:hangingChars="200" w:hanging="665"/>
        <w:rPr>
          <w:rFonts w:ascii="標楷體"/>
        </w:rPr>
      </w:pPr>
      <w:r w:rsidRPr="00E50AF3">
        <w:rPr>
          <w:rFonts w:ascii="標楷體" w:hint="eastAsia"/>
        </w:rPr>
        <w:t>一</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年度中央政府總預算決議，針對該部</w:t>
      </w:r>
      <w:proofErr w:type="gramStart"/>
      <w:r w:rsidRPr="00E50AF3">
        <w:t>102</w:t>
      </w:r>
      <w:proofErr w:type="gramEnd"/>
      <w:r w:rsidRPr="00E50AF3">
        <w:rPr>
          <w:rFonts w:hint="eastAsia"/>
        </w:rPr>
        <w:t>年度歲入預算編列「國營事業資本收回」凍結三分之一乙案，業已備妥報告資料，請安排報告案</w:t>
      </w:r>
      <w:r w:rsidRPr="00E50AF3">
        <w:rPr>
          <w:rFonts w:ascii="標楷體" w:hAnsi="標楷體" w:hint="eastAsia"/>
        </w:rPr>
        <w:t>。</w:t>
      </w:r>
    </w:p>
    <w:p w:rsidR="00EC2357" w:rsidRPr="00E50AF3" w:rsidRDefault="00EC2357" w:rsidP="00A771D3">
      <w:pPr>
        <w:spacing w:line="520" w:lineRule="exact"/>
        <w:ind w:left="665" w:hangingChars="200" w:hanging="665"/>
      </w:pPr>
      <w:r w:rsidRPr="00E50AF3">
        <w:rPr>
          <w:rFonts w:ascii="標楷體" w:hint="eastAsia"/>
        </w:rPr>
        <w:t>二</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年度中央政府總預算決議，針對該部商業司「推動商業科技發展」預算凍結相關項目計</w:t>
      </w:r>
      <w:r w:rsidRPr="00E50AF3">
        <w:t>11</w:t>
      </w:r>
      <w:r w:rsidRPr="00E50AF3">
        <w:rPr>
          <w:rFonts w:hint="eastAsia"/>
        </w:rPr>
        <w:t>案，業已備妥相關報告資料，請安排報告案。</w:t>
      </w:r>
    </w:p>
    <w:p w:rsidR="00EC2357" w:rsidRPr="00E50AF3" w:rsidRDefault="00EC2357" w:rsidP="00A771D3">
      <w:pPr>
        <w:spacing w:line="520" w:lineRule="exact"/>
        <w:ind w:left="665" w:hangingChars="200" w:hanging="665"/>
      </w:pPr>
      <w:r w:rsidRPr="00E50AF3">
        <w:rPr>
          <w:rFonts w:ascii="標楷體" w:hint="eastAsia"/>
        </w:rPr>
        <w:t>三</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年度中央政府總預算決議，針對「國營事業管理」預算凍結五分之一乙案，檢送「經濟部國營會督導經濟部所屬事業經營績效報告」案。</w:t>
      </w:r>
    </w:p>
    <w:p w:rsidR="00EC2357" w:rsidRPr="00E50AF3" w:rsidRDefault="00EC2357" w:rsidP="00A771D3">
      <w:pPr>
        <w:spacing w:line="520" w:lineRule="exact"/>
        <w:ind w:left="665" w:hangingChars="200" w:hanging="665"/>
      </w:pPr>
      <w:r w:rsidRPr="00E50AF3">
        <w:rPr>
          <w:rFonts w:ascii="標楷體" w:hint="eastAsia"/>
        </w:rPr>
        <w:t>四</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年度中央政府總預算決議，針對該部商業司「推動商業現代化」預算凍結五分之一乙案，業已備妥相關報告資料，請安排報告案。</w:t>
      </w:r>
    </w:p>
    <w:p w:rsidR="00EC2357" w:rsidRPr="00E50AF3" w:rsidRDefault="00EC2357" w:rsidP="00A771D3">
      <w:pPr>
        <w:spacing w:line="520" w:lineRule="exact"/>
        <w:ind w:left="665" w:hangingChars="200" w:hanging="665"/>
        <w:rPr>
          <w:rFonts w:ascii="標楷體"/>
        </w:rPr>
      </w:pPr>
      <w:r w:rsidRPr="00E50AF3">
        <w:rPr>
          <w:rFonts w:ascii="標楷體" w:hint="eastAsia"/>
        </w:rPr>
        <w:t>五</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年度中央政府總預算決議，針對「資訊管理－資訊服務費」及「資訊管理－一般事務費」預算凍結相關項目計</w:t>
      </w:r>
      <w:r w:rsidRPr="00E50AF3">
        <w:t>4</w:t>
      </w:r>
      <w:r w:rsidRPr="00E50AF3">
        <w:rPr>
          <w:rFonts w:hint="eastAsia"/>
        </w:rPr>
        <w:t>案，業已備妥相關報告資料，請安排報告案。</w:t>
      </w:r>
    </w:p>
    <w:p w:rsidR="00EC2357" w:rsidRPr="00E50AF3" w:rsidRDefault="00EC2357" w:rsidP="00A771D3">
      <w:pPr>
        <w:spacing w:line="520" w:lineRule="exact"/>
        <w:ind w:left="665" w:hangingChars="200" w:hanging="665"/>
        <w:rPr>
          <w:rFonts w:ascii="標楷體" w:hAnsi="標楷體"/>
        </w:rPr>
      </w:pPr>
      <w:r w:rsidRPr="00E50AF3">
        <w:rPr>
          <w:rFonts w:ascii="標楷體" w:hint="eastAsia"/>
        </w:rPr>
        <w:t>六</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年度中央政府總預算決議，針對「投資審議」預算增列</w:t>
      </w:r>
      <w:r w:rsidRPr="00E50AF3">
        <w:t>203</w:t>
      </w:r>
      <w:r w:rsidRPr="00E50AF3">
        <w:rPr>
          <w:rFonts w:hint="eastAsia"/>
        </w:rPr>
        <w:t>萬</w:t>
      </w:r>
      <w:r w:rsidRPr="00E50AF3">
        <w:t>3,000</w:t>
      </w:r>
      <w:r w:rsidRPr="00E50AF3">
        <w:rPr>
          <w:rFonts w:hint="eastAsia"/>
        </w:rPr>
        <w:t>元凍結</w:t>
      </w:r>
      <w:r w:rsidRPr="00E50AF3">
        <w:t>200</w:t>
      </w:r>
      <w:r w:rsidRPr="00E50AF3">
        <w:rPr>
          <w:rFonts w:hint="eastAsia"/>
        </w:rPr>
        <w:t>萬元乙案，業已備妥相關報告資料，請安排報告案。</w:t>
      </w:r>
    </w:p>
    <w:p w:rsidR="00EC2357" w:rsidRPr="00E50AF3" w:rsidRDefault="00EC2357" w:rsidP="00A771D3">
      <w:pPr>
        <w:spacing w:line="520" w:lineRule="exact"/>
        <w:ind w:left="665" w:hangingChars="200" w:hanging="665"/>
        <w:rPr>
          <w:rFonts w:ascii="標楷體"/>
        </w:rPr>
      </w:pPr>
      <w:r w:rsidRPr="00E50AF3">
        <w:rPr>
          <w:rFonts w:ascii="標楷體" w:hint="eastAsia"/>
        </w:rPr>
        <w:t>七</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年度中央政府總預算決議，針對中部辦公室「經濟行政與管理」項下「工商企業輔導與管理」預算編列</w:t>
      </w:r>
      <w:r w:rsidRPr="00E50AF3">
        <w:t>2,830</w:t>
      </w:r>
      <w:r w:rsidRPr="00E50AF3">
        <w:rPr>
          <w:rFonts w:hint="eastAsia"/>
        </w:rPr>
        <w:t>萬元，凍結五分之一乙案，業已備妥相關報告資料，請安排報告案。</w:t>
      </w:r>
    </w:p>
    <w:p w:rsidR="00EC2357" w:rsidRPr="00E50AF3" w:rsidRDefault="00EC2357" w:rsidP="00A771D3">
      <w:pPr>
        <w:spacing w:line="520" w:lineRule="exact"/>
        <w:ind w:left="665" w:hangingChars="200" w:hanging="665"/>
        <w:rPr>
          <w:rFonts w:ascii="標楷體"/>
        </w:rPr>
      </w:pPr>
      <w:r w:rsidRPr="00E50AF3">
        <w:rPr>
          <w:rFonts w:ascii="標楷體" w:hint="eastAsia"/>
        </w:rPr>
        <w:t>八</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年度中央政府總預算決議，針對「駐外投資服務工作」凍結五分之一乙案，業已備妥相關報告資料，請安排報告案。</w:t>
      </w:r>
    </w:p>
    <w:p w:rsidR="00EC2357" w:rsidRPr="00E50AF3" w:rsidRDefault="00EC2357" w:rsidP="00A771D3">
      <w:pPr>
        <w:pStyle w:val="a"/>
        <w:numPr>
          <w:ilvl w:val="0"/>
          <w:numId w:val="0"/>
        </w:numPr>
        <w:spacing w:line="520" w:lineRule="exact"/>
        <w:ind w:left="665" w:hangingChars="200" w:hanging="665"/>
      </w:pPr>
      <w:r w:rsidRPr="00E50AF3">
        <w:rPr>
          <w:rFonts w:ascii="標楷體" w:hint="eastAsia"/>
        </w:rPr>
        <w:lastRenderedPageBreak/>
        <w:t>九</w:t>
      </w:r>
      <w:r w:rsidRPr="00E50AF3">
        <w:rPr>
          <w:rFonts w:ascii="標楷體" w:hAnsi="標楷體" w:hint="eastAsia"/>
        </w:rPr>
        <w:t>、</w:t>
      </w:r>
      <w:r w:rsidRPr="00E50AF3">
        <w:rPr>
          <w:rFonts w:hint="eastAsia"/>
        </w:rPr>
        <w:t>經濟部函為</w:t>
      </w:r>
      <w:proofErr w:type="gramStart"/>
      <w:r w:rsidRPr="00E50AF3">
        <w:t>102</w:t>
      </w:r>
      <w:proofErr w:type="gramEnd"/>
      <w:r w:rsidRPr="00E50AF3">
        <w:rPr>
          <w:rFonts w:hint="eastAsia"/>
        </w:rPr>
        <w:t>年度中央政府總預算決議，針對該部能源局「一般行政</w:t>
      </w:r>
      <w:proofErr w:type="gramStart"/>
      <w:r w:rsidRPr="00E50AF3">
        <w:rPr>
          <w:rFonts w:hint="eastAsia"/>
        </w:rPr>
        <w:t>─</w:t>
      </w:r>
      <w:proofErr w:type="gramEnd"/>
      <w:r w:rsidRPr="00E50AF3">
        <w:rPr>
          <w:rFonts w:hint="eastAsia"/>
        </w:rPr>
        <w:t>業務費」預算凍結五分之一乙案，業已備妥報告資料，請安排報告案。</w:t>
      </w:r>
    </w:p>
    <w:p w:rsidR="00632030" w:rsidRPr="00E50AF3" w:rsidRDefault="00632030" w:rsidP="00E40EDB">
      <w:pPr>
        <w:pStyle w:val="a"/>
        <w:numPr>
          <w:ilvl w:val="0"/>
          <w:numId w:val="0"/>
        </w:numPr>
        <w:spacing w:beforeLines="20" w:before="97" w:line="520" w:lineRule="exact"/>
        <w:ind w:left="332" w:hangingChars="100" w:hanging="332"/>
        <w:jc w:val="both"/>
        <w:rPr>
          <w:rFonts w:ascii="標楷體" w:hAnsi="標楷體"/>
          <w:szCs w:val="32"/>
        </w:rPr>
      </w:pPr>
      <w:proofErr w:type="gramStart"/>
      <w:r w:rsidRPr="00E50AF3">
        <w:rPr>
          <w:rFonts w:ascii="標楷體" w:hAnsi="標楷體"/>
          <w:szCs w:val="32"/>
        </w:rPr>
        <w:t>（</w:t>
      </w:r>
      <w:proofErr w:type="gramEnd"/>
      <w:r w:rsidRPr="00E50AF3">
        <w:rPr>
          <w:rFonts w:ascii="標楷體" w:hAnsi="標楷體" w:hint="eastAsia"/>
          <w:szCs w:val="32"/>
        </w:rPr>
        <w:t>經濟部</w:t>
      </w:r>
      <w:r w:rsidR="00734089" w:rsidRPr="00E50AF3">
        <w:rPr>
          <w:rFonts w:ascii="標楷體" w:hAnsi="標楷體" w:hint="eastAsia"/>
          <w:szCs w:val="32"/>
        </w:rPr>
        <w:t>杜常務次</w:t>
      </w:r>
      <w:r w:rsidRPr="00E50AF3">
        <w:rPr>
          <w:rFonts w:ascii="標楷體" w:hAnsi="標楷體" w:hint="eastAsia"/>
          <w:szCs w:val="32"/>
        </w:rPr>
        <w:t>長報告後</w:t>
      </w:r>
      <w:r w:rsidRPr="00E50AF3">
        <w:rPr>
          <w:rFonts w:ascii="標楷體" w:hAnsi="標楷體"/>
          <w:szCs w:val="32"/>
        </w:rPr>
        <w:t>，委員</w:t>
      </w:r>
      <w:r w:rsidRPr="00E50AF3">
        <w:rPr>
          <w:rFonts w:ascii="標楷體" w:hAnsi="標楷體" w:hint="eastAsia"/>
          <w:szCs w:val="32"/>
        </w:rPr>
        <w:t>簡東明、黃偉哲</w:t>
      </w:r>
      <w:r w:rsidR="002C7898" w:rsidRPr="00E50AF3">
        <w:rPr>
          <w:rFonts w:ascii="標楷體" w:hAnsi="標楷體" w:hint="eastAsia"/>
          <w:szCs w:val="32"/>
        </w:rPr>
        <w:t>、楊瓊瓔</w:t>
      </w:r>
      <w:r w:rsidR="00020E7A" w:rsidRPr="00E50AF3">
        <w:rPr>
          <w:rFonts w:ascii="標楷體" w:hAnsi="標楷體" w:hint="eastAsia"/>
          <w:szCs w:val="32"/>
        </w:rPr>
        <w:t>、徐耀昌</w:t>
      </w:r>
      <w:r w:rsidR="002C7898" w:rsidRPr="00E50AF3">
        <w:rPr>
          <w:rFonts w:ascii="標楷體" w:hAnsi="標楷體" w:hint="eastAsia"/>
          <w:szCs w:val="32"/>
        </w:rPr>
        <w:t>、廖國棟</w:t>
      </w:r>
      <w:r w:rsidR="00CD7019" w:rsidRPr="00E50AF3">
        <w:rPr>
          <w:rFonts w:ascii="標楷體" w:hAnsi="標楷體" w:hint="eastAsia"/>
          <w:szCs w:val="32"/>
        </w:rPr>
        <w:t>及</w:t>
      </w:r>
      <w:r w:rsidR="002C7898" w:rsidRPr="00E50AF3">
        <w:rPr>
          <w:rFonts w:ascii="標楷體" w:hAnsi="標楷體" w:hint="eastAsia"/>
          <w:szCs w:val="32"/>
        </w:rPr>
        <w:t>黃昭順</w:t>
      </w:r>
      <w:r w:rsidRPr="00E50AF3">
        <w:rPr>
          <w:rFonts w:ascii="標楷體" w:hAnsi="標楷體" w:hint="eastAsia"/>
          <w:szCs w:val="32"/>
        </w:rPr>
        <w:t>等</w:t>
      </w:r>
      <w:r w:rsidR="00CD7019" w:rsidRPr="00E50AF3">
        <w:rPr>
          <w:rFonts w:ascii="標楷體" w:hAnsi="標楷體" w:hint="eastAsia"/>
          <w:szCs w:val="32"/>
        </w:rPr>
        <w:t>6</w:t>
      </w:r>
      <w:r w:rsidRPr="00E50AF3">
        <w:rPr>
          <w:rFonts w:ascii="標楷體" w:hAnsi="標楷體" w:hint="eastAsia"/>
          <w:szCs w:val="32"/>
        </w:rPr>
        <w:t>人提</w:t>
      </w:r>
      <w:r w:rsidRPr="00E50AF3">
        <w:rPr>
          <w:rFonts w:ascii="標楷體" w:hAnsi="標楷體"/>
          <w:szCs w:val="32"/>
        </w:rPr>
        <w:t>出質詢，均由</w:t>
      </w:r>
      <w:r w:rsidRPr="00E50AF3">
        <w:rPr>
          <w:rFonts w:ascii="標楷體" w:hAnsi="標楷體" w:hint="eastAsia"/>
          <w:szCs w:val="32"/>
        </w:rPr>
        <w:t>經濟部</w:t>
      </w:r>
      <w:r w:rsidR="00470493" w:rsidRPr="00E50AF3">
        <w:rPr>
          <w:rFonts w:ascii="標楷體" w:hAnsi="標楷體" w:hint="eastAsia"/>
          <w:szCs w:val="32"/>
        </w:rPr>
        <w:t>杜常務次</w:t>
      </w:r>
      <w:r w:rsidRPr="00E50AF3">
        <w:rPr>
          <w:rFonts w:ascii="標楷體" w:hAnsi="標楷體" w:hint="eastAsia"/>
          <w:szCs w:val="32"/>
        </w:rPr>
        <w:t>長</w:t>
      </w:r>
      <w:r w:rsidR="00E40EDB" w:rsidRPr="00E50AF3">
        <w:rPr>
          <w:rFonts w:ascii="標楷體" w:hAnsi="標楷體" w:hint="eastAsia"/>
          <w:szCs w:val="32"/>
        </w:rPr>
        <w:t>、能源局歐局長</w:t>
      </w:r>
      <w:r w:rsidR="006B1B69" w:rsidRPr="00E50AF3">
        <w:rPr>
          <w:rFonts w:ascii="標楷體" w:hAnsi="標楷體" w:hint="eastAsia"/>
          <w:szCs w:val="32"/>
        </w:rPr>
        <w:t>、商業司</w:t>
      </w:r>
      <w:proofErr w:type="gramStart"/>
      <w:r w:rsidR="006B1B69" w:rsidRPr="00E50AF3">
        <w:rPr>
          <w:rFonts w:ascii="標楷體" w:hAnsi="標楷體" w:hint="eastAsia"/>
          <w:szCs w:val="32"/>
        </w:rPr>
        <w:t>游</w:t>
      </w:r>
      <w:proofErr w:type="gramEnd"/>
      <w:r w:rsidR="006B1B69" w:rsidRPr="00E50AF3">
        <w:rPr>
          <w:rFonts w:ascii="標楷體" w:hAnsi="標楷體" w:hint="eastAsia"/>
          <w:szCs w:val="32"/>
        </w:rPr>
        <w:t>司長</w:t>
      </w:r>
      <w:r w:rsidR="00356DBB" w:rsidRPr="00E50AF3">
        <w:rPr>
          <w:rFonts w:ascii="標楷體" w:hAnsi="標楷體" w:hint="eastAsia"/>
          <w:szCs w:val="32"/>
        </w:rPr>
        <w:t>、國營事業委員會劉執行長、台灣糖業股份有限公司黃副總經理</w:t>
      </w:r>
      <w:r w:rsidRPr="00E50AF3">
        <w:rPr>
          <w:rFonts w:ascii="標楷體" w:hAnsi="標楷體"/>
          <w:szCs w:val="32"/>
        </w:rPr>
        <w:t>暨相關</w:t>
      </w:r>
      <w:r w:rsidRPr="00E50AF3">
        <w:rPr>
          <w:rFonts w:ascii="標楷體" w:hAnsi="標楷體" w:hint="eastAsia"/>
          <w:szCs w:val="32"/>
        </w:rPr>
        <w:t>機關</w:t>
      </w:r>
      <w:r w:rsidRPr="00E50AF3">
        <w:rPr>
          <w:rFonts w:ascii="標楷體" w:hAnsi="標楷體"/>
          <w:szCs w:val="32"/>
        </w:rPr>
        <w:t>人員即席答復。</w:t>
      </w:r>
      <w:r w:rsidR="00686B6B" w:rsidRPr="00E50AF3">
        <w:rPr>
          <w:rFonts w:ascii="標楷體" w:hAnsi="標楷體"/>
        </w:rPr>
        <w:t>委員</w:t>
      </w:r>
      <w:r w:rsidR="00686B6B" w:rsidRPr="00E50AF3">
        <w:rPr>
          <w:rFonts w:ascii="標楷體" w:hAnsi="標楷體" w:hint="eastAsia"/>
        </w:rPr>
        <w:t>高志鵬</w:t>
      </w:r>
      <w:r w:rsidR="00686B6B" w:rsidRPr="00E50AF3">
        <w:rPr>
          <w:rFonts w:ascii="標楷體" w:hAnsi="標楷體" w:hint="eastAsia"/>
          <w:szCs w:val="32"/>
        </w:rPr>
        <w:t>、</w:t>
      </w:r>
      <w:r w:rsidR="00686B6B" w:rsidRPr="00E50AF3">
        <w:rPr>
          <w:rFonts w:ascii="標楷體" w:hAnsi="標楷體" w:hint="eastAsia"/>
        </w:rPr>
        <w:t>李慶華</w:t>
      </w:r>
      <w:r w:rsidR="00686B6B" w:rsidRPr="00E50AF3">
        <w:rPr>
          <w:rFonts w:ascii="標楷體" w:hAnsi="標楷體"/>
        </w:rPr>
        <w:t>所提書面質詢，列入紀錄，刊登公報，請</w:t>
      </w:r>
      <w:r w:rsidR="00686B6B">
        <w:rPr>
          <w:rFonts w:ascii="標楷體" w:hAnsi="標楷體" w:hint="eastAsia"/>
          <w:szCs w:val="32"/>
        </w:rPr>
        <w:t>經濟部</w:t>
      </w:r>
      <w:r w:rsidR="00686B6B" w:rsidRPr="00E50AF3">
        <w:rPr>
          <w:rFonts w:ascii="標楷體" w:hAnsi="標楷體"/>
        </w:rPr>
        <w:t>以書面答復</w:t>
      </w:r>
      <w:r w:rsidR="00686B6B" w:rsidRPr="00E50AF3">
        <w:rPr>
          <w:rFonts w:ascii="標楷體" w:hAnsi="標楷體" w:hint="eastAsia"/>
        </w:rPr>
        <w:t>，並副知本委員會。</w:t>
      </w:r>
      <w:r w:rsidR="00686B6B" w:rsidRPr="00E50AF3">
        <w:rPr>
          <w:rFonts w:ascii="標楷體" w:hAnsi="標楷體"/>
        </w:rPr>
        <w:t>委員</w:t>
      </w:r>
      <w:r w:rsidR="00686B6B" w:rsidRPr="00E50AF3">
        <w:rPr>
          <w:rFonts w:ascii="標楷體" w:hAnsi="標楷體" w:hint="eastAsia"/>
        </w:rPr>
        <w:t>口頭</w:t>
      </w:r>
      <w:r w:rsidR="00686B6B" w:rsidRPr="00E50AF3">
        <w:rPr>
          <w:rFonts w:ascii="標楷體" w:hAnsi="標楷體"/>
        </w:rPr>
        <w:t>質詢未及答復部分</w:t>
      </w:r>
      <w:r w:rsidR="00686B6B" w:rsidRPr="00E50AF3">
        <w:rPr>
          <w:rFonts w:ascii="標楷體" w:hAnsi="標楷體" w:hint="eastAsia"/>
        </w:rPr>
        <w:t>，</w:t>
      </w:r>
      <w:r w:rsidR="00686B6B" w:rsidRPr="00E50AF3">
        <w:rPr>
          <w:rFonts w:ascii="標楷體" w:hAnsi="標楷體"/>
        </w:rPr>
        <w:t>請</w:t>
      </w:r>
      <w:r w:rsidR="00686B6B">
        <w:rPr>
          <w:rFonts w:ascii="標楷體" w:hAnsi="標楷體" w:hint="eastAsia"/>
          <w:szCs w:val="32"/>
        </w:rPr>
        <w:t>經濟部</w:t>
      </w:r>
      <w:r w:rsidR="00686B6B" w:rsidRPr="00E50AF3">
        <w:rPr>
          <w:rFonts w:ascii="標楷體" w:hAnsi="標楷體" w:hint="eastAsia"/>
        </w:rPr>
        <w:t>於1</w:t>
      </w:r>
      <w:proofErr w:type="gramStart"/>
      <w:r w:rsidR="00686B6B" w:rsidRPr="00E50AF3">
        <w:rPr>
          <w:rFonts w:ascii="標楷體" w:hAnsi="標楷體" w:hint="eastAsia"/>
        </w:rPr>
        <w:t>週</w:t>
      </w:r>
      <w:proofErr w:type="gramEnd"/>
      <w:r w:rsidR="00686B6B" w:rsidRPr="00E50AF3">
        <w:rPr>
          <w:rFonts w:ascii="標楷體" w:hAnsi="標楷體" w:hint="eastAsia"/>
        </w:rPr>
        <w:t>內</w:t>
      </w:r>
      <w:r w:rsidR="00686B6B" w:rsidRPr="00E50AF3">
        <w:rPr>
          <w:rFonts w:ascii="標楷體" w:hAnsi="標楷體"/>
        </w:rPr>
        <w:t>以書面答復</w:t>
      </w:r>
      <w:r w:rsidR="00686B6B" w:rsidRPr="00E50AF3">
        <w:rPr>
          <w:rFonts w:ascii="標楷體" w:hAnsi="標楷體" w:hint="eastAsia"/>
        </w:rPr>
        <w:t>，並副知本委員會。</w:t>
      </w:r>
      <w:r w:rsidRPr="00E50AF3">
        <w:rPr>
          <w:rFonts w:ascii="標楷體" w:hAnsi="標楷體"/>
          <w:szCs w:val="32"/>
        </w:rPr>
        <w:t>）</w:t>
      </w:r>
    </w:p>
    <w:p w:rsidR="00632030" w:rsidRPr="00E50AF3" w:rsidRDefault="00632030" w:rsidP="00A771D3">
      <w:pPr>
        <w:overflowPunct w:val="0"/>
        <w:autoSpaceDN w:val="0"/>
        <w:spacing w:line="520" w:lineRule="exact"/>
        <w:ind w:left="998" w:hangingChars="300" w:hanging="998"/>
        <w:jc w:val="both"/>
        <w:rPr>
          <w:rFonts w:ascii="標楷體" w:hAnsi="標楷體"/>
          <w:b/>
          <w:szCs w:val="32"/>
        </w:rPr>
      </w:pPr>
      <w:r w:rsidRPr="00E50AF3">
        <w:rPr>
          <w:rFonts w:ascii="標楷體" w:hAnsi="標楷體"/>
          <w:b/>
          <w:szCs w:val="32"/>
        </w:rPr>
        <w:t>決</w:t>
      </w:r>
      <w:r w:rsidRPr="00E50AF3">
        <w:rPr>
          <w:rFonts w:ascii="標楷體" w:hAnsi="標楷體" w:hint="eastAsia"/>
          <w:b/>
          <w:szCs w:val="32"/>
        </w:rPr>
        <w:t>議</w:t>
      </w:r>
      <w:r w:rsidRPr="00E50AF3">
        <w:rPr>
          <w:rFonts w:ascii="標楷體" w:hAnsi="標楷體"/>
          <w:b/>
          <w:szCs w:val="32"/>
        </w:rPr>
        <w:t>：</w:t>
      </w:r>
    </w:p>
    <w:p w:rsidR="00632030" w:rsidRPr="00E50AF3" w:rsidRDefault="001B59FE" w:rsidP="00A771D3">
      <w:pPr>
        <w:spacing w:line="520" w:lineRule="exact"/>
        <w:ind w:leftChars="100" w:left="332"/>
      </w:pPr>
      <w:r w:rsidRPr="00E50AF3">
        <w:rPr>
          <w:rFonts w:hint="eastAsia"/>
        </w:rPr>
        <w:t>經濟部及其所屬能源局</w:t>
      </w:r>
      <w:proofErr w:type="gramStart"/>
      <w:r w:rsidRPr="00E50AF3">
        <w:rPr>
          <w:rFonts w:hint="eastAsia"/>
        </w:rPr>
        <w:t>102</w:t>
      </w:r>
      <w:proofErr w:type="gramEnd"/>
      <w:r w:rsidRPr="00E50AF3">
        <w:rPr>
          <w:rFonts w:hint="eastAsia"/>
        </w:rPr>
        <w:t>年度預算凍結案等</w:t>
      </w:r>
      <w:r w:rsidRPr="00E50AF3">
        <w:rPr>
          <w:rFonts w:hint="eastAsia"/>
        </w:rPr>
        <w:t>9</w:t>
      </w:r>
      <w:r w:rsidRPr="00E50AF3">
        <w:rPr>
          <w:rFonts w:hint="eastAsia"/>
        </w:rPr>
        <w:t>案，處理結果如下：</w:t>
      </w:r>
    </w:p>
    <w:p w:rsidR="00514A33" w:rsidRPr="00E50AF3" w:rsidRDefault="001B59FE" w:rsidP="00514A33">
      <w:pPr>
        <w:spacing w:line="520" w:lineRule="exact"/>
        <w:ind w:leftChars="100" w:left="997" w:hangingChars="200" w:hanging="665"/>
        <w:rPr>
          <w:rFonts w:ascii="標楷體" w:hAnsi="標楷體"/>
        </w:rPr>
      </w:pPr>
      <w:r w:rsidRPr="00E50AF3">
        <w:rPr>
          <w:rFonts w:hint="eastAsia"/>
        </w:rPr>
        <w:t>一、經濟部函為</w:t>
      </w:r>
      <w:proofErr w:type="gramStart"/>
      <w:r w:rsidRPr="00E50AF3">
        <w:rPr>
          <w:rFonts w:hint="eastAsia"/>
        </w:rPr>
        <w:t>102</w:t>
      </w:r>
      <w:proofErr w:type="gramEnd"/>
      <w:r w:rsidRPr="00E50AF3">
        <w:rPr>
          <w:rFonts w:hint="eastAsia"/>
        </w:rPr>
        <w:t>年度中央政府總預算決議，針對該部</w:t>
      </w:r>
      <w:proofErr w:type="gramStart"/>
      <w:r w:rsidRPr="00E50AF3">
        <w:rPr>
          <w:rFonts w:hint="eastAsia"/>
        </w:rPr>
        <w:t>102</w:t>
      </w:r>
      <w:proofErr w:type="gramEnd"/>
      <w:r w:rsidRPr="00E50AF3">
        <w:rPr>
          <w:rFonts w:hint="eastAsia"/>
        </w:rPr>
        <w:t>年度歲入預算編列「國營事業資本收回」凍結三分之一乙案，業已備妥報告資料，請安排報告案</w:t>
      </w:r>
      <w:r w:rsidRPr="00E50AF3">
        <w:rPr>
          <w:rFonts w:ascii="標楷體" w:hAnsi="標楷體" w:hint="eastAsia"/>
        </w:rPr>
        <w:t>，</w:t>
      </w:r>
      <w:r w:rsidRPr="00E50AF3">
        <w:rPr>
          <w:rFonts w:hint="eastAsia"/>
        </w:rPr>
        <w:t>准予同意執行</w:t>
      </w:r>
      <w:r w:rsidRPr="00E50AF3">
        <w:rPr>
          <w:rFonts w:ascii="標楷體" w:hAnsi="標楷體" w:hint="eastAsia"/>
        </w:rPr>
        <w:t>，</w:t>
      </w:r>
      <w:r w:rsidRPr="00E50AF3">
        <w:rPr>
          <w:rFonts w:hint="eastAsia"/>
        </w:rPr>
        <w:t>提報院會</w:t>
      </w:r>
      <w:r w:rsidR="00514A33" w:rsidRPr="00E50AF3">
        <w:rPr>
          <w:rFonts w:ascii="標楷體" w:hAnsi="標楷體" w:hint="eastAsia"/>
        </w:rPr>
        <w:t>。</w:t>
      </w:r>
    </w:p>
    <w:p w:rsidR="00514A33" w:rsidRPr="00E50AF3" w:rsidRDefault="006A70FF" w:rsidP="00514A33">
      <w:pPr>
        <w:spacing w:line="520" w:lineRule="exact"/>
        <w:ind w:leftChars="300" w:left="997"/>
        <w:rPr>
          <w:rFonts w:ascii="標楷體" w:hAnsi="標楷體"/>
        </w:rPr>
      </w:pPr>
      <w:r w:rsidRPr="00E50AF3">
        <w:rPr>
          <w:rFonts w:hint="eastAsia"/>
        </w:rPr>
        <w:t>通過決議</w:t>
      </w:r>
      <w:r w:rsidRPr="00E50AF3">
        <w:rPr>
          <w:rFonts w:hint="eastAsia"/>
        </w:rPr>
        <w:t>1</w:t>
      </w:r>
      <w:r w:rsidRPr="00E50AF3">
        <w:rPr>
          <w:rFonts w:hint="eastAsia"/>
        </w:rPr>
        <w:t>項</w:t>
      </w:r>
      <w:r w:rsidRPr="00E50AF3">
        <w:rPr>
          <w:rFonts w:ascii="標楷體" w:hAnsi="標楷體" w:hint="eastAsia"/>
        </w:rPr>
        <w:t>：</w:t>
      </w:r>
    </w:p>
    <w:p w:rsidR="00514A33" w:rsidRPr="00E50AF3" w:rsidRDefault="00E2410A" w:rsidP="00E2410A">
      <w:pPr>
        <w:autoSpaceDE w:val="0"/>
        <w:autoSpaceDN w:val="0"/>
        <w:spacing w:line="520" w:lineRule="exact"/>
        <w:ind w:leftChars="300" w:left="1559" w:hangingChars="169" w:hanging="562"/>
        <w:jc w:val="both"/>
        <w:rPr>
          <w:rFonts w:ascii="標楷體" w:hAnsi="標楷體"/>
        </w:rPr>
      </w:pPr>
      <w:r w:rsidRPr="00E50AF3">
        <w:rPr>
          <w:rFonts w:hint="eastAsia"/>
        </w:rPr>
        <w:t>(</w:t>
      </w:r>
      <w:proofErr w:type="gramStart"/>
      <w:r w:rsidRPr="00E50AF3">
        <w:rPr>
          <w:rFonts w:hint="eastAsia"/>
        </w:rPr>
        <w:t>一</w:t>
      </w:r>
      <w:proofErr w:type="gramEnd"/>
      <w:r w:rsidRPr="00E50AF3">
        <w:rPr>
          <w:rFonts w:hint="eastAsia"/>
        </w:rPr>
        <w:t>)</w:t>
      </w:r>
      <w:r w:rsidR="00514A33" w:rsidRPr="00E50AF3">
        <w:rPr>
          <w:rFonts w:ascii="標楷體" w:hAnsi="標楷體" w:hint="eastAsia"/>
        </w:rPr>
        <w:t>基於私立學校租用台灣糖業股份有限公司土地設校高達近60家，為避免私立學校退場後有將台灣糖業股份有限公司土地資源圖利學校之情形，請台灣糖業股份有限公司配合教育部政策</w:t>
      </w:r>
      <w:r w:rsidR="00413870">
        <w:rPr>
          <w:rFonts w:ascii="標楷體" w:hAnsi="標楷體" w:hint="eastAsia"/>
        </w:rPr>
        <w:t>，</w:t>
      </w:r>
      <w:proofErr w:type="gramStart"/>
      <w:r w:rsidR="00514A33" w:rsidRPr="00E50AF3">
        <w:rPr>
          <w:rFonts w:ascii="標楷體" w:hAnsi="標楷體" w:hint="eastAsia"/>
        </w:rPr>
        <w:t>研</w:t>
      </w:r>
      <w:proofErr w:type="gramEnd"/>
      <w:r w:rsidR="00514A33" w:rsidRPr="00E50AF3">
        <w:rPr>
          <w:rFonts w:ascii="標楷體" w:hAnsi="標楷體" w:hint="eastAsia"/>
        </w:rPr>
        <w:t>議妥適方案，避免損及台灣糖業股份有限公司權益。</w:t>
      </w:r>
    </w:p>
    <w:p w:rsidR="001B59FE" w:rsidRPr="00E50AF3" w:rsidRDefault="00514A33" w:rsidP="00514A33">
      <w:pPr>
        <w:pStyle w:val="af3"/>
        <w:spacing w:line="520" w:lineRule="exact"/>
        <w:ind w:rightChars="300" w:right="997"/>
        <w:rPr>
          <w:rFonts w:ascii="標楷體" w:hAnsi="標楷體"/>
          <w:color w:val="auto"/>
        </w:rPr>
      </w:pPr>
      <w:r w:rsidRPr="00E50AF3">
        <w:rPr>
          <w:rFonts w:ascii="標楷體" w:hAnsi="標楷體" w:hint="eastAsia"/>
          <w:color w:val="auto"/>
        </w:rPr>
        <w:t>提案人: 黃昭順  廖國棟  簡東明  黃偉哲  楊瓊瓔</w:t>
      </w:r>
    </w:p>
    <w:p w:rsidR="001B59FE" w:rsidRPr="00E50AF3" w:rsidRDefault="001B59FE" w:rsidP="00A771D3">
      <w:pPr>
        <w:spacing w:line="520" w:lineRule="exact"/>
        <w:ind w:leftChars="100" w:left="997" w:hangingChars="200" w:hanging="665"/>
      </w:pPr>
      <w:r w:rsidRPr="00E50AF3">
        <w:rPr>
          <w:rFonts w:hint="eastAsia"/>
        </w:rPr>
        <w:t>二、經濟部函為</w:t>
      </w:r>
      <w:proofErr w:type="gramStart"/>
      <w:r w:rsidRPr="00E50AF3">
        <w:rPr>
          <w:rFonts w:hint="eastAsia"/>
        </w:rPr>
        <w:t>102</w:t>
      </w:r>
      <w:proofErr w:type="gramEnd"/>
      <w:r w:rsidRPr="00E50AF3">
        <w:rPr>
          <w:rFonts w:hint="eastAsia"/>
        </w:rPr>
        <w:t>年度中央政府總預算決議，針對該部商業司「推動商業科技發展」預算凍結相關項目計</w:t>
      </w:r>
      <w:r w:rsidRPr="00E50AF3">
        <w:rPr>
          <w:rFonts w:hint="eastAsia"/>
        </w:rPr>
        <w:t>11</w:t>
      </w:r>
      <w:r w:rsidRPr="00E50AF3">
        <w:rPr>
          <w:rFonts w:hint="eastAsia"/>
        </w:rPr>
        <w:t>案，業已備妥相關報告資料，請安排報告案。</w:t>
      </w:r>
    </w:p>
    <w:p w:rsidR="00462394" w:rsidRPr="00E50AF3" w:rsidRDefault="00462394" w:rsidP="00EE2C0C">
      <w:pPr>
        <w:spacing w:line="520" w:lineRule="exact"/>
        <w:ind w:leftChars="300" w:left="1495" w:hangingChars="150" w:hanging="498"/>
      </w:pPr>
      <w:r w:rsidRPr="00E50AF3">
        <w:rPr>
          <w:rFonts w:hint="eastAsia"/>
        </w:rPr>
        <w:t>(</w:t>
      </w:r>
      <w:proofErr w:type="gramStart"/>
      <w:r w:rsidRPr="00E50AF3">
        <w:rPr>
          <w:rFonts w:hint="eastAsia"/>
        </w:rPr>
        <w:t>一</w:t>
      </w:r>
      <w:proofErr w:type="gramEnd"/>
      <w:r w:rsidRPr="00E50AF3">
        <w:rPr>
          <w:rFonts w:hint="eastAsia"/>
        </w:rPr>
        <w:t>)</w:t>
      </w:r>
      <w:r w:rsidRPr="00E50AF3">
        <w:rPr>
          <w:rFonts w:hint="eastAsia"/>
        </w:rPr>
        <w:t>經濟部第</w:t>
      </w:r>
      <w:r w:rsidRPr="00E50AF3">
        <w:rPr>
          <w:rFonts w:hint="eastAsia"/>
        </w:rPr>
        <w:t>1</w:t>
      </w:r>
      <w:r w:rsidRPr="00E50AF3">
        <w:rPr>
          <w:rFonts w:hint="eastAsia"/>
        </w:rPr>
        <w:t>目「推動商業科技發展」凍結四分之一，</w:t>
      </w:r>
      <w:proofErr w:type="gramStart"/>
      <w:r w:rsidRPr="00E50AF3">
        <w:rPr>
          <w:rFonts w:hint="eastAsia"/>
        </w:rPr>
        <w:t>俟</w:t>
      </w:r>
      <w:proofErr w:type="gramEnd"/>
      <w:r w:rsidRPr="00E50AF3">
        <w:rPr>
          <w:rFonts w:hint="eastAsia"/>
        </w:rPr>
        <w:t>經濟部就各該分支計畫年度評鑑績效指標與辦理期程合理規劃提</w:t>
      </w:r>
      <w:r w:rsidRPr="00E50AF3">
        <w:rPr>
          <w:rFonts w:hint="eastAsia"/>
        </w:rPr>
        <w:lastRenderedPageBreak/>
        <w:t>出檢討，並向立法院經濟委員會提出專案報告，經同意後始得動支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准予同意動支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二</w:t>
      </w:r>
      <w:r w:rsidRPr="00E50AF3">
        <w:rPr>
          <w:rFonts w:hint="eastAsia"/>
        </w:rPr>
        <w:t>)</w:t>
      </w:r>
      <w:r w:rsidRPr="00E50AF3">
        <w:rPr>
          <w:rFonts w:hint="eastAsia"/>
        </w:rPr>
        <w:t>經濟部「推動商業科技發展」項下「</w:t>
      </w:r>
      <w:r w:rsidRPr="00E50AF3">
        <w:rPr>
          <w:rFonts w:hint="eastAsia"/>
        </w:rPr>
        <w:t xml:space="preserve"> 01</w:t>
      </w:r>
      <w:r w:rsidRPr="00E50AF3">
        <w:rPr>
          <w:rFonts w:hint="eastAsia"/>
        </w:rPr>
        <w:t>商業服務業科技化計畫」凍結五分之一，向立法院經濟委員會報告後，始得動支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三</w:t>
      </w:r>
      <w:r w:rsidRPr="00E50AF3">
        <w:rPr>
          <w:rFonts w:hint="eastAsia"/>
        </w:rPr>
        <w:t>)</w:t>
      </w:r>
      <w:r w:rsidRPr="00E50AF3">
        <w:rPr>
          <w:rFonts w:hint="eastAsia"/>
        </w:rPr>
        <w:t>經濟部「推動商業科技發展」項下「</w:t>
      </w:r>
      <w:r w:rsidRPr="00E50AF3">
        <w:rPr>
          <w:rFonts w:hint="eastAsia"/>
        </w:rPr>
        <w:t>03</w:t>
      </w:r>
      <w:r w:rsidRPr="00E50AF3">
        <w:rPr>
          <w:rFonts w:hint="eastAsia"/>
        </w:rPr>
        <w:t>電子商務發展與安全推動計畫」委辦費凍結五分之一，向立法院經濟委員會報告後，始得動支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四</w:t>
      </w:r>
      <w:r w:rsidRPr="00E50AF3">
        <w:rPr>
          <w:rFonts w:hint="eastAsia"/>
        </w:rPr>
        <w:t>)</w:t>
      </w:r>
      <w:r w:rsidRPr="00E50AF3">
        <w:rPr>
          <w:rFonts w:hint="eastAsia"/>
        </w:rPr>
        <w:t>經濟部「推動商業科技發展」項下「</w:t>
      </w:r>
      <w:r w:rsidRPr="00E50AF3">
        <w:rPr>
          <w:rFonts w:hint="eastAsia"/>
        </w:rPr>
        <w:t>03</w:t>
      </w:r>
      <w:r w:rsidRPr="00E50AF3">
        <w:rPr>
          <w:rFonts w:hint="eastAsia"/>
        </w:rPr>
        <w:t>電子商務發展與安全推動計畫」獎補助費凍結五分之一，向立法院經濟委員會報告後，始得動支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五</w:t>
      </w:r>
      <w:r w:rsidRPr="00E50AF3">
        <w:rPr>
          <w:rFonts w:hint="eastAsia"/>
        </w:rPr>
        <w:t>)</w:t>
      </w:r>
      <w:r w:rsidRPr="00E50AF3">
        <w:rPr>
          <w:rFonts w:hint="eastAsia"/>
        </w:rPr>
        <w:t>經濟部「推動商業科技發展」項下「</w:t>
      </w:r>
      <w:r w:rsidRPr="00E50AF3">
        <w:rPr>
          <w:rFonts w:hint="eastAsia"/>
        </w:rPr>
        <w:t>04</w:t>
      </w:r>
      <w:r w:rsidRPr="00E50AF3">
        <w:rPr>
          <w:rFonts w:hint="eastAsia"/>
        </w:rPr>
        <w:t>流行時尚產業科技應用與高值化輔導推動計畫」凍結五分之一，向立法院經濟委員會報告後，始得動支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六</w:t>
      </w:r>
      <w:r w:rsidRPr="00E50AF3">
        <w:rPr>
          <w:rFonts w:hint="eastAsia"/>
        </w:rPr>
        <w:t>)</w:t>
      </w:r>
      <w:r w:rsidRPr="00E50AF3">
        <w:rPr>
          <w:rFonts w:hint="eastAsia"/>
        </w:rPr>
        <w:t>經濟部「推動商業科技發展」項下「</w:t>
      </w:r>
      <w:r w:rsidRPr="00E50AF3">
        <w:rPr>
          <w:rFonts w:hint="eastAsia"/>
        </w:rPr>
        <w:t>05</w:t>
      </w:r>
      <w:r w:rsidRPr="00E50AF3">
        <w:rPr>
          <w:rFonts w:hint="eastAsia"/>
        </w:rPr>
        <w:t>台灣美食國際化及科技化計畫」委辦費凍結五分之一，向立法院經濟委員會報告後，始得動支</w:t>
      </w:r>
      <w:r w:rsidR="00514A33" w:rsidRPr="00E50AF3">
        <w:rPr>
          <w:rFonts w:hint="eastAsia"/>
        </w:rPr>
        <w:t>案</w:t>
      </w:r>
      <w:r w:rsidR="00514A33" w:rsidRPr="00E50AF3">
        <w:rPr>
          <w:rFonts w:ascii="標楷體" w:hAnsi="標楷體" w:hint="eastAsia"/>
        </w:rPr>
        <w:t>，繼續凍結92萬2,000元，其餘</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七</w:t>
      </w:r>
      <w:r w:rsidRPr="00E50AF3">
        <w:rPr>
          <w:rFonts w:hint="eastAsia"/>
        </w:rPr>
        <w:t>)</w:t>
      </w:r>
      <w:r w:rsidRPr="00E50AF3">
        <w:rPr>
          <w:rFonts w:hint="eastAsia"/>
        </w:rPr>
        <w:t>經濟部「推動商業科技發展」項下「</w:t>
      </w:r>
      <w:r w:rsidRPr="00E50AF3">
        <w:rPr>
          <w:rFonts w:hint="eastAsia"/>
        </w:rPr>
        <w:t>06</w:t>
      </w:r>
      <w:r w:rsidRPr="00E50AF3">
        <w:rPr>
          <w:rFonts w:hint="eastAsia"/>
        </w:rPr>
        <w:t>商工資訊創新服務與安全認證推動計畫」凍結五分之一，向立法院經濟委員會報告後，始得動支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八</w:t>
      </w:r>
      <w:r w:rsidRPr="00E50AF3">
        <w:rPr>
          <w:rFonts w:hint="eastAsia"/>
        </w:rPr>
        <w:t>)</w:t>
      </w:r>
      <w:r w:rsidRPr="00E50AF3">
        <w:rPr>
          <w:rFonts w:hint="eastAsia"/>
        </w:rPr>
        <w:t>經濟部「推動商業科技發展」項下「</w:t>
      </w:r>
      <w:r w:rsidRPr="00E50AF3">
        <w:rPr>
          <w:rFonts w:hint="eastAsia"/>
        </w:rPr>
        <w:t>07</w:t>
      </w:r>
      <w:r w:rsidRPr="00E50AF3">
        <w:rPr>
          <w:rFonts w:hint="eastAsia"/>
        </w:rPr>
        <w:t>商業發展科技研究能量建置及輔導」委辦費凍結五分之一，向立法院經濟委員會報告後，始得動支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t>(</w:t>
      </w:r>
      <w:r w:rsidRPr="00E50AF3">
        <w:rPr>
          <w:rFonts w:hint="eastAsia"/>
        </w:rPr>
        <w:t>九</w:t>
      </w:r>
      <w:r w:rsidRPr="00E50AF3">
        <w:rPr>
          <w:rFonts w:hint="eastAsia"/>
        </w:rPr>
        <w:t>)</w:t>
      </w:r>
      <w:r w:rsidRPr="00E50AF3">
        <w:rPr>
          <w:rFonts w:hint="eastAsia"/>
        </w:rPr>
        <w:t>經濟部「推動商業科技發展」項下「</w:t>
      </w:r>
      <w:r w:rsidRPr="00E50AF3">
        <w:rPr>
          <w:rFonts w:hint="eastAsia"/>
        </w:rPr>
        <w:t>07</w:t>
      </w:r>
      <w:r w:rsidRPr="00E50AF3">
        <w:rPr>
          <w:rFonts w:hint="eastAsia"/>
        </w:rPr>
        <w:t>商業發展科技研究能量建置及輔導」獎補助費凍結五分之一，向立法院經濟委員會報告後，始得動支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462394" w:rsidRPr="00E50AF3" w:rsidRDefault="00462394" w:rsidP="00EE2C0C">
      <w:pPr>
        <w:spacing w:line="520" w:lineRule="exact"/>
        <w:ind w:leftChars="300" w:left="1495" w:hangingChars="150" w:hanging="498"/>
      </w:pPr>
      <w:r w:rsidRPr="00E50AF3">
        <w:rPr>
          <w:rFonts w:hint="eastAsia"/>
        </w:rPr>
        <w:lastRenderedPageBreak/>
        <w:t>(</w:t>
      </w:r>
      <w:r w:rsidRPr="00E50AF3">
        <w:rPr>
          <w:rFonts w:hint="eastAsia"/>
        </w:rPr>
        <w:t>十</w:t>
      </w:r>
      <w:r w:rsidRPr="00E50AF3">
        <w:rPr>
          <w:rFonts w:hint="eastAsia"/>
        </w:rPr>
        <w:t>)</w:t>
      </w:r>
      <w:r w:rsidRPr="00E50AF3">
        <w:rPr>
          <w:rFonts w:hint="eastAsia"/>
        </w:rPr>
        <w:t>經濟部「推動商業科技發展」項下「</w:t>
      </w:r>
      <w:r w:rsidRPr="00E50AF3">
        <w:rPr>
          <w:rFonts w:hint="eastAsia"/>
        </w:rPr>
        <w:t>08</w:t>
      </w:r>
      <w:r w:rsidRPr="00E50AF3">
        <w:rPr>
          <w:rFonts w:hint="eastAsia"/>
        </w:rPr>
        <w:t>推動優質智慧商業計畫」委辦費凍結五分之一，向立法院經濟委員會報告後，始得動支</w:t>
      </w:r>
      <w:r w:rsidR="00514A33" w:rsidRPr="00E50AF3">
        <w:rPr>
          <w:rFonts w:hint="eastAsia"/>
        </w:rPr>
        <w:t>案</w:t>
      </w:r>
      <w:r w:rsidR="00514A33" w:rsidRPr="00E50AF3">
        <w:rPr>
          <w:rFonts w:ascii="標楷體" w:hAnsi="標楷體" w:hint="eastAsia"/>
        </w:rPr>
        <w:t>，繼續凍結43萬1,000元，其餘</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hint="eastAsia"/>
        </w:rPr>
        <w:t>。</w:t>
      </w:r>
    </w:p>
    <w:p w:rsidR="006A70FF" w:rsidRPr="00E50AF3" w:rsidRDefault="00462394" w:rsidP="00EE2C0C">
      <w:pPr>
        <w:spacing w:line="520" w:lineRule="exact"/>
        <w:ind w:leftChars="300" w:left="1828" w:hangingChars="250" w:hanging="831"/>
      </w:pPr>
      <w:r w:rsidRPr="00E50AF3">
        <w:rPr>
          <w:rFonts w:hint="eastAsia"/>
        </w:rPr>
        <w:t>(</w:t>
      </w:r>
      <w:r w:rsidRPr="00E50AF3">
        <w:rPr>
          <w:rFonts w:hint="eastAsia"/>
        </w:rPr>
        <w:t>十一</w:t>
      </w:r>
      <w:r w:rsidRPr="00E50AF3">
        <w:rPr>
          <w:rFonts w:hint="eastAsia"/>
        </w:rPr>
        <w:t>)</w:t>
      </w:r>
      <w:r w:rsidRPr="00E50AF3">
        <w:rPr>
          <w:rFonts w:hint="eastAsia"/>
        </w:rPr>
        <w:t>經濟部「推動商業科技發展」項下「</w:t>
      </w:r>
      <w:r w:rsidRPr="00E50AF3">
        <w:rPr>
          <w:rFonts w:hint="eastAsia"/>
        </w:rPr>
        <w:t>08</w:t>
      </w:r>
      <w:r w:rsidRPr="00E50AF3">
        <w:rPr>
          <w:rFonts w:hint="eastAsia"/>
        </w:rPr>
        <w:t>推動優質智慧商業計畫」獎補助費凍結五分之一，向立法院經濟委員會報告後，始得動支</w:t>
      </w:r>
      <w:r w:rsidR="00514A33" w:rsidRPr="00E50AF3">
        <w:rPr>
          <w:rFonts w:hint="eastAsia"/>
        </w:rPr>
        <w:t>案</w:t>
      </w:r>
      <w:r w:rsidR="00514A33" w:rsidRPr="00E50AF3">
        <w:rPr>
          <w:rFonts w:ascii="標楷體" w:hAnsi="標楷體" w:hint="eastAsia"/>
        </w:rPr>
        <w:t>，</w:t>
      </w:r>
      <w:r w:rsidR="00514A33" w:rsidRPr="00E50AF3">
        <w:rPr>
          <w:rFonts w:hint="eastAsia"/>
        </w:rPr>
        <w:t>准予動支</w:t>
      </w:r>
      <w:r w:rsidR="00514A33" w:rsidRPr="00E50AF3">
        <w:rPr>
          <w:rFonts w:ascii="標楷體" w:hAnsi="標楷體" w:hint="eastAsia"/>
        </w:rPr>
        <w:t>，</w:t>
      </w:r>
      <w:r w:rsidR="00514A33" w:rsidRPr="00E50AF3">
        <w:rPr>
          <w:rFonts w:hint="eastAsia"/>
        </w:rPr>
        <w:t>提報院會</w:t>
      </w:r>
      <w:r w:rsidRPr="00E50AF3">
        <w:rPr>
          <w:rFonts w:ascii="標楷體" w:hAnsi="標楷體" w:hint="eastAsia"/>
        </w:rPr>
        <w:t>。</w:t>
      </w:r>
    </w:p>
    <w:p w:rsidR="001B59FE" w:rsidRPr="00E50AF3" w:rsidRDefault="001B59FE" w:rsidP="00A771D3">
      <w:pPr>
        <w:spacing w:line="520" w:lineRule="exact"/>
        <w:ind w:leftChars="100" w:left="997" w:hangingChars="200" w:hanging="665"/>
      </w:pPr>
      <w:r w:rsidRPr="00E50AF3">
        <w:rPr>
          <w:rFonts w:hint="eastAsia"/>
        </w:rPr>
        <w:t>三、經濟部函為</w:t>
      </w:r>
      <w:proofErr w:type="gramStart"/>
      <w:r w:rsidRPr="00E50AF3">
        <w:rPr>
          <w:rFonts w:hint="eastAsia"/>
        </w:rPr>
        <w:t>102</w:t>
      </w:r>
      <w:proofErr w:type="gramEnd"/>
      <w:r w:rsidRPr="00E50AF3">
        <w:rPr>
          <w:rFonts w:hint="eastAsia"/>
        </w:rPr>
        <w:t>年度中央政府總預算決議，針對「國營事業管理」預算凍結五分之一乙案，檢送「經濟部國營會督導經濟部所屬事業經營績效報告」案</w:t>
      </w:r>
      <w:r w:rsidRPr="00E50AF3">
        <w:rPr>
          <w:rFonts w:ascii="標楷體" w:hAnsi="標楷體" w:hint="eastAsia"/>
        </w:rPr>
        <w:t>，</w:t>
      </w:r>
      <w:r w:rsidR="004638E3" w:rsidRPr="00E50AF3">
        <w:rPr>
          <w:rFonts w:ascii="標楷體" w:hAnsi="標楷體" w:hint="eastAsia"/>
        </w:rPr>
        <w:t>繼續凍結28萬元，其餘</w:t>
      </w:r>
      <w:r w:rsidRPr="00E50AF3">
        <w:rPr>
          <w:rFonts w:hint="eastAsia"/>
        </w:rPr>
        <w:t>准予動支</w:t>
      </w:r>
      <w:r w:rsidRPr="00E50AF3">
        <w:rPr>
          <w:rFonts w:ascii="標楷體" w:hAnsi="標楷體" w:hint="eastAsia"/>
        </w:rPr>
        <w:t>，</w:t>
      </w:r>
      <w:r w:rsidRPr="00E50AF3">
        <w:rPr>
          <w:rFonts w:hint="eastAsia"/>
        </w:rPr>
        <w:t>提報院會。</w:t>
      </w:r>
    </w:p>
    <w:p w:rsidR="001B59FE" w:rsidRPr="00E50AF3" w:rsidRDefault="001B59FE" w:rsidP="00A771D3">
      <w:pPr>
        <w:spacing w:line="520" w:lineRule="exact"/>
        <w:ind w:leftChars="100" w:left="997" w:hangingChars="200" w:hanging="665"/>
      </w:pPr>
      <w:r w:rsidRPr="00E50AF3">
        <w:rPr>
          <w:rFonts w:hint="eastAsia"/>
        </w:rPr>
        <w:t>四、經濟部函為</w:t>
      </w:r>
      <w:proofErr w:type="gramStart"/>
      <w:r w:rsidRPr="00E50AF3">
        <w:rPr>
          <w:rFonts w:hint="eastAsia"/>
        </w:rPr>
        <w:t>102</w:t>
      </w:r>
      <w:proofErr w:type="gramEnd"/>
      <w:r w:rsidRPr="00E50AF3">
        <w:rPr>
          <w:rFonts w:hint="eastAsia"/>
        </w:rPr>
        <w:t>年度中央政府總預算決議，針對該部商業司「推動商業現代化」預算凍結五分之一乙案，業已備妥相關報告資料，請安排報告案</w:t>
      </w:r>
      <w:r w:rsidRPr="00E50AF3">
        <w:rPr>
          <w:rFonts w:ascii="標楷體" w:hAnsi="標楷體" w:hint="eastAsia"/>
        </w:rPr>
        <w:t>，</w:t>
      </w:r>
      <w:r w:rsidRPr="00E50AF3">
        <w:rPr>
          <w:rFonts w:hint="eastAsia"/>
        </w:rPr>
        <w:t>准予同意動支</w:t>
      </w:r>
      <w:r w:rsidRPr="00E50AF3">
        <w:rPr>
          <w:rFonts w:ascii="標楷體" w:hAnsi="標楷體" w:hint="eastAsia"/>
        </w:rPr>
        <w:t>，</w:t>
      </w:r>
      <w:r w:rsidRPr="00E50AF3">
        <w:rPr>
          <w:rFonts w:hint="eastAsia"/>
        </w:rPr>
        <w:t>提報院會。</w:t>
      </w:r>
    </w:p>
    <w:p w:rsidR="001B59FE" w:rsidRDefault="001B59FE" w:rsidP="00A771D3">
      <w:pPr>
        <w:spacing w:line="520" w:lineRule="exact"/>
        <w:ind w:leftChars="100" w:left="997" w:hangingChars="200" w:hanging="665"/>
      </w:pPr>
      <w:r w:rsidRPr="00E50AF3">
        <w:rPr>
          <w:rFonts w:hint="eastAsia"/>
        </w:rPr>
        <w:t>五、經濟部函為</w:t>
      </w:r>
      <w:proofErr w:type="gramStart"/>
      <w:r w:rsidRPr="00E50AF3">
        <w:rPr>
          <w:rFonts w:hint="eastAsia"/>
        </w:rPr>
        <w:t>102</w:t>
      </w:r>
      <w:proofErr w:type="gramEnd"/>
      <w:r w:rsidRPr="00E50AF3">
        <w:rPr>
          <w:rFonts w:hint="eastAsia"/>
        </w:rPr>
        <w:t>年度中央政府總預算決議，針對「資訊管理－資訊服務費」及「資訊管理－一般事務費」預算凍結相關項目計</w:t>
      </w:r>
      <w:r w:rsidRPr="00E50AF3">
        <w:rPr>
          <w:rFonts w:hint="eastAsia"/>
        </w:rPr>
        <w:t>4</w:t>
      </w:r>
      <w:r w:rsidRPr="00E50AF3">
        <w:rPr>
          <w:rFonts w:hint="eastAsia"/>
        </w:rPr>
        <w:t>案，業已備妥相關報告資料，請安排報告案</w:t>
      </w:r>
      <w:r w:rsidRPr="00E50AF3">
        <w:rPr>
          <w:rFonts w:ascii="標楷體" w:hAnsi="標楷體" w:hint="eastAsia"/>
        </w:rPr>
        <w:t>，</w:t>
      </w:r>
      <w:r w:rsidR="001B18F5">
        <w:rPr>
          <w:rFonts w:ascii="標楷體" w:hAnsi="標楷體" w:hint="eastAsia"/>
        </w:rPr>
        <w:t>4案均</w:t>
      </w:r>
      <w:r w:rsidRPr="00E50AF3">
        <w:rPr>
          <w:rFonts w:hint="eastAsia"/>
        </w:rPr>
        <w:t>准予動支</w:t>
      </w:r>
      <w:r w:rsidRPr="00E50AF3">
        <w:rPr>
          <w:rFonts w:ascii="標楷體" w:hAnsi="標楷體" w:hint="eastAsia"/>
        </w:rPr>
        <w:t>，</w:t>
      </w:r>
      <w:r w:rsidRPr="00E50AF3">
        <w:rPr>
          <w:rFonts w:hint="eastAsia"/>
        </w:rPr>
        <w:t>提報院會。</w:t>
      </w:r>
    </w:p>
    <w:p w:rsidR="001B59FE" w:rsidRPr="00E50AF3" w:rsidRDefault="001B59FE" w:rsidP="00A771D3">
      <w:pPr>
        <w:spacing w:line="520" w:lineRule="exact"/>
        <w:ind w:leftChars="100" w:left="997" w:hangingChars="200" w:hanging="665"/>
      </w:pPr>
      <w:r w:rsidRPr="00E50AF3">
        <w:rPr>
          <w:rFonts w:hint="eastAsia"/>
        </w:rPr>
        <w:t>六、經濟部函為</w:t>
      </w:r>
      <w:proofErr w:type="gramStart"/>
      <w:r w:rsidRPr="00E50AF3">
        <w:rPr>
          <w:rFonts w:hint="eastAsia"/>
        </w:rPr>
        <w:t>102</w:t>
      </w:r>
      <w:proofErr w:type="gramEnd"/>
      <w:r w:rsidRPr="00E50AF3">
        <w:rPr>
          <w:rFonts w:hint="eastAsia"/>
        </w:rPr>
        <w:t>年度中央政府總預算決議，針對「投資審議」預算增列</w:t>
      </w:r>
      <w:r w:rsidRPr="00E50AF3">
        <w:rPr>
          <w:rFonts w:hint="eastAsia"/>
        </w:rPr>
        <w:t>203</w:t>
      </w:r>
      <w:r w:rsidRPr="00E50AF3">
        <w:rPr>
          <w:rFonts w:hint="eastAsia"/>
        </w:rPr>
        <w:t>萬</w:t>
      </w:r>
      <w:r w:rsidRPr="00E50AF3">
        <w:rPr>
          <w:rFonts w:hint="eastAsia"/>
        </w:rPr>
        <w:t>3,000</w:t>
      </w:r>
      <w:r w:rsidRPr="00E50AF3">
        <w:rPr>
          <w:rFonts w:hint="eastAsia"/>
        </w:rPr>
        <w:t>元凍結</w:t>
      </w:r>
      <w:r w:rsidRPr="00E50AF3">
        <w:rPr>
          <w:rFonts w:hint="eastAsia"/>
        </w:rPr>
        <w:t>200</w:t>
      </w:r>
      <w:r w:rsidRPr="00E50AF3">
        <w:rPr>
          <w:rFonts w:hint="eastAsia"/>
        </w:rPr>
        <w:t>萬元乙案，業已備妥相關報告資料，請安排報告案</w:t>
      </w:r>
      <w:r w:rsidRPr="00E50AF3">
        <w:rPr>
          <w:rFonts w:ascii="標楷體" w:hAnsi="標楷體" w:hint="eastAsia"/>
        </w:rPr>
        <w:t>，</w:t>
      </w:r>
      <w:r w:rsidRPr="00E50AF3">
        <w:rPr>
          <w:rFonts w:hint="eastAsia"/>
        </w:rPr>
        <w:t>准予同意動支</w:t>
      </w:r>
      <w:r w:rsidRPr="00E50AF3">
        <w:rPr>
          <w:rFonts w:ascii="標楷體" w:hAnsi="標楷體" w:hint="eastAsia"/>
        </w:rPr>
        <w:t>，</w:t>
      </w:r>
      <w:r w:rsidRPr="00E50AF3">
        <w:rPr>
          <w:rFonts w:hint="eastAsia"/>
        </w:rPr>
        <w:t>提報院會。</w:t>
      </w:r>
    </w:p>
    <w:p w:rsidR="001B59FE" w:rsidRPr="00E50AF3" w:rsidRDefault="001B59FE" w:rsidP="00A771D3">
      <w:pPr>
        <w:spacing w:line="520" w:lineRule="exact"/>
        <w:ind w:leftChars="100" w:left="997" w:hangingChars="200" w:hanging="665"/>
      </w:pPr>
      <w:r w:rsidRPr="00E50AF3">
        <w:rPr>
          <w:rFonts w:hint="eastAsia"/>
        </w:rPr>
        <w:t>七、經濟部函為</w:t>
      </w:r>
      <w:proofErr w:type="gramStart"/>
      <w:r w:rsidRPr="00E50AF3">
        <w:rPr>
          <w:rFonts w:hint="eastAsia"/>
        </w:rPr>
        <w:t>102</w:t>
      </w:r>
      <w:proofErr w:type="gramEnd"/>
      <w:r w:rsidRPr="00E50AF3">
        <w:rPr>
          <w:rFonts w:hint="eastAsia"/>
        </w:rPr>
        <w:t>年度中央政府總預算決議，針對中部辦公室「經濟行政與管理」項下「工商企業輔導與管理」預算編列</w:t>
      </w:r>
      <w:r w:rsidRPr="00E50AF3">
        <w:rPr>
          <w:rFonts w:hint="eastAsia"/>
        </w:rPr>
        <w:t>2,830</w:t>
      </w:r>
      <w:r w:rsidRPr="00E50AF3">
        <w:rPr>
          <w:rFonts w:hint="eastAsia"/>
        </w:rPr>
        <w:t>萬元，凍結五分之一乙案，業已備妥相關報告資料，請安排報告案</w:t>
      </w:r>
      <w:r w:rsidRPr="00E50AF3">
        <w:rPr>
          <w:rFonts w:ascii="標楷體" w:hAnsi="標楷體" w:hint="eastAsia"/>
        </w:rPr>
        <w:t>，</w:t>
      </w:r>
      <w:r w:rsidRPr="00E50AF3">
        <w:rPr>
          <w:rFonts w:hint="eastAsia"/>
        </w:rPr>
        <w:t>准予動支</w:t>
      </w:r>
      <w:r w:rsidRPr="00E50AF3">
        <w:rPr>
          <w:rFonts w:ascii="標楷體" w:hAnsi="標楷體" w:hint="eastAsia"/>
        </w:rPr>
        <w:t>，</w:t>
      </w:r>
      <w:r w:rsidRPr="00E50AF3">
        <w:rPr>
          <w:rFonts w:hint="eastAsia"/>
        </w:rPr>
        <w:t>提報院會。</w:t>
      </w:r>
    </w:p>
    <w:p w:rsidR="001B59FE" w:rsidRPr="00E50AF3" w:rsidRDefault="001B59FE" w:rsidP="00A771D3">
      <w:pPr>
        <w:spacing w:line="520" w:lineRule="exact"/>
        <w:ind w:leftChars="100" w:left="997" w:hangingChars="200" w:hanging="665"/>
      </w:pPr>
      <w:r w:rsidRPr="00E50AF3">
        <w:rPr>
          <w:rFonts w:hint="eastAsia"/>
        </w:rPr>
        <w:t>八、經濟部函為</w:t>
      </w:r>
      <w:proofErr w:type="gramStart"/>
      <w:r w:rsidRPr="00E50AF3">
        <w:rPr>
          <w:rFonts w:hint="eastAsia"/>
        </w:rPr>
        <w:t>102</w:t>
      </w:r>
      <w:proofErr w:type="gramEnd"/>
      <w:r w:rsidRPr="00E50AF3">
        <w:rPr>
          <w:rFonts w:hint="eastAsia"/>
        </w:rPr>
        <w:t>年度中央政府總預算決議，針對「駐外投資服務工作」凍結五分之一乙案，業已備妥相關報告資料，請安排報告案</w:t>
      </w:r>
      <w:r w:rsidRPr="00E50AF3">
        <w:rPr>
          <w:rFonts w:ascii="標楷體" w:hAnsi="標楷體" w:hint="eastAsia"/>
        </w:rPr>
        <w:t>，</w:t>
      </w:r>
      <w:r w:rsidRPr="00E50AF3">
        <w:rPr>
          <w:rFonts w:hint="eastAsia"/>
        </w:rPr>
        <w:t>准予動支</w:t>
      </w:r>
      <w:r w:rsidRPr="00E50AF3">
        <w:rPr>
          <w:rFonts w:ascii="標楷體" w:hAnsi="標楷體" w:hint="eastAsia"/>
        </w:rPr>
        <w:t>，</w:t>
      </w:r>
      <w:r w:rsidRPr="00E50AF3">
        <w:rPr>
          <w:rFonts w:hint="eastAsia"/>
        </w:rPr>
        <w:t>提報院會。</w:t>
      </w:r>
    </w:p>
    <w:p w:rsidR="00632030" w:rsidRPr="00E50AF3" w:rsidRDefault="001B59FE" w:rsidP="00A771D3">
      <w:pPr>
        <w:spacing w:line="520" w:lineRule="exact"/>
        <w:ind w:leftChars="100" w:left="997" w:hangingChars="200" w:hanging="665"/>
      </w:pPr>
      <w:r w:rsidRPr="00E50AF3">
        <w:rPr>
          <w:rFonts w:hint="eastAsia"/>
        </w:rPr>
        <w:lastRenderedPageBreak/>
        <w:t>九、經濟部函為</w:t>
      </w:r>
      <w:proofErr w:type="gramStart"/>
      <w:r w:rsidRPr="00E50AF3">
        <w:rPr>
          <w:rFonts w:hint="eastAsia"/>
        </w:rPr>
        <w:t>102</w:t>
      </w:r>
      <w:proofErr w:type="gramEnd"/>
      <w:r w:rsidRPr="00E50AF3">
        <w:rPr>
          <w:rFonts w:hint="eastAsia"/>
        </w:rPr>
        <w:t>年度中央政府總預算決議，針對該部能源局「一般行政</w:t>
      </w:r>
      <w:proofErr w:type="gramStart"/>
      <w:r w:rsidRPr="00E50AF3">
        <w:rPr>
          <w:rFonts w:hint="eastAsia"/>
        </w:rPr>
        <w:t>─</w:t>
      </w:r>
      <w:proofErr w:type="gramEnd"/>
      <w:r w:rsidRPr="00E50AF3">
        <w:rPr>
          <w:rFonts w:hint="eastAsia"/>
        </w:rPr>
        <w:t>業務費」預算凍結五分之一乙案，業已備妥報告資料，請安排報告案</w:t>
      </w:r>
      <w:r w:rsidR="00514A33" w:rsidRPr="00E50AF3">
        <w:rPr>
          <w:rFonts w:ascii="標楷體" w:hAnsi="標楷體" w:hint="eastAsia"/>
        </w:rPr>
        <w:t>，</w:t>
      </w:r>
      <w:r w:rsidR="00D84BAF" w:rsidRPr="00E50AF3">
        <w:rPr>
          <w:rFonts w:ascii="標楷體" w:hAnsi="標楷體" w:hint="eastAsia"/>
        </w:rPr>
        <w:t>繼續凍結37萬元，其餘</w:t>
      </w:r>
      <w:r w:rsidRPr="00E50AF3">
        <w:rPr>
          <w:rFonts w:hint="eastAsia"/>
        </w:rPr>
        <w:t>准予動支</w:t>
      </w:r>
      <w:r w:rsidRPr="00E50AF3">
        <w:rPr>
          <w:rFonts w:ascii="標楷體" w:hAnsi="標楷體" w:hint="eastAsia"/>
        </w:rPr>
        <w:t>，</w:t>
      </w:r>
      <w:r w:rsidRPr="00E50AF3">
        <w:rPr>
          <w:rFonts w:hint="eastAsia"/>
        </w:rPr>
        <w:t>提報院會。</w:t>
      </w:r>
    </w:p>
    <w:p w:rsidR="00A61DDC" w:rsidRPr="00E50AF3" w:rsidRDefault="00A61DDC" w:rsidP="00A61DDC">
      <w:pPr>
        <w:spacing w:line="520" w:lineRule="exact"/>
        <w:jc w:val="both"/>
        <w:rPr>
          <w:rFonts w:ascii="標楷體" w:hAnsi="標楷體"/>
          <w:b/>
          <w:szCs w:val="32"/>
        </w:rPr>
      </w:pPr>
      <w:r w:rsidRPr="00E50AF3">
        <w:rPr>
          <w:rFonts w:ascii="標楷體" w:hAnsi="標楷體" w:hint="eastAsia"/>
          <w:b/>
          <w:szCs w:val="32"/>
        </w:rPr>
        <w:t>通過</w:t>
      </w:r>
      <w:r w:rsidRPr="00E50AF3">
        <w:rPr>
          <w:rFonts w:ascii="標楷體" w:hAnsi="標楷體"/>
          <w:b/>
          <w:szCs w:val="32"/>
        </w:rPr>
        <w:t>臨時提案</w:t>
      </w:r>
      <w:r w:rsidR="00D84BAF" w:rsidRPr="00E50AF3">
        <w:rPr>
          <w:rFonts w:ascii="標楷體" w:hAnsi="標楷體" w:hint="eastAsia"/>
          <w:b/>
          <w:szCs w:val="32"/>
        </w:rPr>
        <w:t>2</w:t>
      </w:r>
      <w:r w:rsidRPr="00E50AF3">
        <w:rPr>
          <w:rFonts w:ascii="標楷體" w:hAnsi="標楷體" w:hint="eastAsia"/>
          <w:b/>
          <w:szCs w:val="32"/>
        </w:rPr>
        <w:t>案：</w:t>
      </w:r>
    </w:p>
    <w:p w:rsidR="00A61DDC" w:rsidRPr="00E50AF3" w:rsidRDefault="00A61DDC" w:rsidP="00D84BAF">
      <w:pPr>
        <w:pStyle w:val="afb"/>
        <w:numPr>
          <w:ilvl w:val="0"/>
          <w:numId w:val="34"/>
        </w:numPr>
        <w:spacing w:line="520" w:lineRule="exact"/>
        <w:ind w:leftChars="0"/>
      </w:pPr>
      <w:proofErr w:type="gramStart"/>
      <w:r w:rsidRPr="00E50AF3">
        <w:rPr>
          <w:rFonts w:hint="eastAsia"/>
        </w:rPr>
        <w:t>鑑</w:t>
      </w:r>
      <w:proofErr w:type="gramEnd"/>
      <w:r w:rsidRPr="00E50AF3">
        <w:rPr>
          <w:rFonts w:hint="eastAsia"/>
        </w:rPr>
        <w:t>於政府長期以來，漠視原鄉高壓電塔、變電所設置問題，原鄉高壓電塔、變電所已嚴重影響原鄉居民、學生之健康。以國外為例：美國加州明文規定學校應遠離變電所、高壓電塔、電纜的距離。瑞士也有訂定敏感區規範，</w:t>
      </w:r>
      <w:r w:rsidRPr="00E50AF3">
        <w:rPr>
          <w:rFonts w:hint="eastAsia"/>
        </w:rPr>
        <w:t>5000</w:t>
      </w:r>
      <w:r w:rsidRPr="00E50AF3">
        <w:rPr>
          <w:rFonts w:hint="eastAsia"/>
        </w:rPr>
        <w:t>伏特高壓電纜不得進入住宅區。</w:t>
      </w:r>
      <w:proofErr w:type="gramStart"/>
      <w:r w:rsidRPr="00E50AF3">
        <w:rPr>
          <w:rFonts w:hint="eastAsia"/>
        </w:rPr>
        <w:t>爰</w:t>
      </w:r>
      <w:proofErr w:type="gramEnd"/>
      <w:r w:rsidRPr="00E50AF3">
        <w:rPr>
          <w:rFonts w:hint="eastAsia"/>
        </w:rPr>
        <w:t>要求經濟部、能源局、台灣電力股份有限公司等相關單位，於</w:t>
      </w:r>
      <w:r w:rsidRPr="00E50AF3">
        <w:rPr>
          <w:rFonts w:hint="eastAsia"/>
        </w:rPr>
        <w:t>3</w:t>
      </w:r>
      <w:r w:rsidRPr="00E50AF3">
        <w:rPr>
          <w:rFonts w:hint="eastAsia"/>
        </w:rPr>
        <w:t>個月內清查原住民族地區電塔及變電所設在敏感地區之數量</w:t>
      </w:r>
      <w:r w:rsidRPr="00E50AF3">
        <w:rPr>
          <w:rFonts w:ascii="標楷體" w:hAnsi="標楷體" w:hint="eastAsia"/>
        </w:rPr>
        <w:t>，</w:t>
      </w:r>
      <w:r w:rsidRPr="00E50AF3">
        <w:rPr>
          <w:rFonts w:hint="eastAsia"/>
        </w:rPr>
        <w:t>並提出「改善原住民族居住地區設置電塔</w:t>
      </w:r>
      <w:r w:rsidR="005C4326" w:rsidRPr="00E50AF3">
        <w:rPr>
          <w:rFonts w:hint="eastAsia"/>
        </w:rPr>
        <w:t>及變電所</w:t>
      </w:r>
      <w:r w:rsidRPr="00E50AF3">
        <w:rPr>
          <w:rFonts w:hint="eastAsia"/>
        </w:rPr>
        <w:t>計畫」。</w:t>
      </w:r>
    </w:p>
    <w:p w:rsidR="00442A93" w:rsidRPr="00E50AF3" w:rsidRDefault="00442A93" w:rsidP="00442A93">
      <w:pPr>
        <w:pStyle w:val="af3"/>
        <w:spacing w:line="520" w:lineRule="exact"/>
        <w:ind w:rightChars="300" w:right="997"/>
        <w:rPr>
          <w:rFonts w:ascii="標楷體" w:hAnsi="標楷體"/>
          <w:color w:val="auto"/>
        </w:rPr>
      </w:pPr>
      <w:r w:rsidRPr="00E50AF3">
        <w:rPr>
          <w:rFonts w:ascii="標楷體" w:hAnsi="標楷體"/>
          <w:color w:val="auto"/>
        </w:rPr>
        <w:t>提案人：</w:t>
      </w:r>
      <w:r w:rsidR="003E692D">
        <w:rPr>
          <w:rFonts w:ascii="標楷體" w:hAnsi="標楷體" w:hint="eastAsia"/>
          <w:color w:val="auto"/>
        </w:rPr>
        <w:t>簡東明</w:t>
      </w:r>
      <w:r w:rsidR="003E692D" w:rsidRPr="00E50AF3">
        <w:rPr>
          <w:rFonts w:ascii="標楷體" w:hAnsi="標楷體" w:hint="eastAsia"/>
          <w:color w:val="auto"/>
        </w:rPr>
        <w:t xml:space="preserve">  楊瓊瓔</w:t>
      </w:r>
      <w:r w:rsidRPr="00E50AF3">
        <w:rPr>
          <w:rFonts w:ascii="標楷體" w:hAnsi="標楷體" w:hint="eastAsia"/>
          <w:color w:val="auto"/>
        </w:rPr>
        <w:t xml:space="preserve">  </w:t>
      </w:r>
      <w:r w:rsidR="003E692D">
        <w:rPr>
          <w:rFonts w:ascii="標楷體" w:hAnsi="標楷體" w:hint="eastAsia"/>
          <w:color w:val="auto"/>
        </w:rPr>
        <w:t>廖國棟</w:t>
      </w:r>
      <w:r w:rsidRPr="00E50AF3">
        <w:rPr>
          <w:rFonts w:ascii="標楷體" w:hAnsi="標楷體" w:hint="eastAsia"/>
          <w:color w:val="auto"/>
        </w:rPr>
        <w:t xml:space="preserve">  </w:t>
      </w:r>
      <w:r w:rsidR="003E692D">
        <w:rPr>
          <w:rFonts w:ascii="標楷體" w:hAnsi="標楷體" w:hint="eastAsia"/>
          <w:color w:val="auto"/>
        </w:rPr>
        <w:t>黃昭順  徐耀昌  丁守中  鄭天財</w:t>
      </w:r>
    </w:p>
    <w:p w:rsidR="00372E6E" w:rsidRPr="00E50AF3" w:rsidRDefault="00372E6E" w:rsidP="00372E6E">
      <w:pPr>
        <w:pStyle w:val="afb"/>
        <w:numPr>
          <w:ilvl w:val="0"/>
          <w:numId w:val="34"/>
        </w:numPr>
        <w:spacing w:line="520" w:lineRule="exact"/>
        <w:ind w:leftChars="0"/>
      </w:pPr>
      <w:proofErr w:type="gramStart"/>
      <w:r w:rsidRPr="00E50AF3">
        <w:rPr>
          <w:rFonts w:hint="eastAsia"/>
        </w:rPr>
        <w:t>鑑</w:t>
      </w:r>
      <w:proofErr w:type="gramEnd"/>
      <w:r w:rsidRPr="00E50AF3">
        <w:rPr>
          <w:rFonts w:hint="eastAsia"/>
        </w:rPr>
        <w:t>於原住民地區，失業率長期偏高，而</w:t>
      </w:r>
      <w:r w:rsidR="003E692D" w:rsidRPr="00E50AF3">
        <w:rPr>
          <w:rFonts w:hint="eastAsia"/>
        </w:rPr>
        <w:t>原住民地區</w:t>
      </w:r>
      <w:r w:rsidRPr="00E50AF3">
        <w:rPr>
          <w:rFonts w:hint="eastAsia"/>
        </w:rPr>
        <w:t>近年發展快速，條件日趨成熟，經濟部</w:t>
      </w:r>
      <w:r w:rsidR="00C5335B">
        <w:rPr>
          <w:rFonts w:ascii="標楷體" w:hAnsi="標楷體" w:hint="eastAsia"/>
        </w:rPr>
        <w:t>（</w:t>
      </w:r>
      <w:r w:rsidRPr="00E50AF3">
        <w:rPr>
          <w:rFonts w:hint="eastAsia"/>
        </w:rPr>
        <w:t>商業司</w:t>
      </w:r>
      <w:r w:rsidR="00C5335B">
        <w:rPr>
          <w:rFonts w:ascii="標楷體" w:hAnsi="標楷體" w:hint="eastAsia"/>
        </w:rPr>
        <w:t>）</w:t>
      </w:r>
      <w:r w:rsidRPr="00E50AF3">
        <w:rPr>
          <w:rFonts w:hint="eastAsia"/>
        </w:rPr>
        <w:t>應就本職協助原住民地區商業發展機會，擇條件足夠之部落輔導設立商圈，促進原住民地區之轉型發展。</w:t>
      </w:r>
    </w:p>
    <w:p w:rsidR="00D84BAF" w:rsidRPr="00E50AF3" w:rsidRDefault="00372E6E" w:rsidP="00372E6E">
      <w:pPr>
        <w:pStyle w:val="af3"/>
        <w:spacing w:line="520" w:lineRule="exact"/>
        <w:ind w:rightChars="300" w:right="997"/>
        <w:rPr>
          <w:rFonts w:ascii="標楷體" w:hAnsi="標楷體"/>
          <w:color w:val="auto"/>
        </w:rPr>
      </w:pPr>
      <w:r w:rsidRPr="00E50AF3">
        <w:rPr>
          <w:rFonts w:ascii="標楷體" w:hAnsi="標楷體" w:hint="eastAsia"/>
          <w:color w:val="auto"/>
        </w:rPr>
        <w:t>提案人</w:t>
      </w:r>
      <w:r w:rsidR="003E692D" w:rsidRPr="00E50AF3">
        <w:rPr>
          <w:rFonts w:ascii="標楷體" w:hAnsi="標楷體"/>
          <w:color w:val="auto"/>
        </w:rPr>
        <w:t>：</w:t>
      </w:r>
      <w:r w:rsidRPr="00E50AF3">
        <w:rPr>
          <w:rFonts w:ascii="標楷體" w:hAnsi="標楷體" w:hint="eastAsia"/>
          <w:color w:val="auto"/>
        </w:rPr>
        <w:t>廖國棟  簡東明  黃昭順  黃偉哲</w:t>
      </w:r>
      <w:r w:rsidR="003E692D">
        <w:rPr>
          <w:rFonts w:ascii="標楷體" w:hAnsi="標楷體" w:hint="eastAsia"/>
          <w:color w:val="auto"/>
        </w:rPr>
        <w:t xml:space="preserve"> </w:t>
      </w:r>
      <w:r w:rsidRPr="00E50AF3">
        <w:rPr>
          <w:rFonts w:ascii="標楷體" w:hAnsi="標楷體" w:hint="eastAsia"/>
          <w:color w:val="auto"/>
        </w:rPr>
        <w:t xml:space="preserve"> 楊瓊瓔</w:t>
      </w:r>
    </w:p>
    <w:p w:rsidR="001E628F" w:rsidRPr="00E50AF3" w:rsidRDefault="00B06729" w:rsidP="0041621E">
      <w:pPr>
        <w:tabs>
          <w:tab w:val="left" w:pos="1328"/>
        </w:tabs>
        <w:snapToGrid w:val="0"/>
        <w:spacing w:beforeLines="30" w:before="146" w:line="480" w:lineRule="exact"/>
        <w:ind w:leftChars="-299" w:left="-994" w:firstLine="992"/>
        <w:rPr>
          <w:rFonts w:ascii="標楷體" w:hAnsi="標楷體"/>
          <w:b/>
        </w:rPr>
      </w:pPr>
      <w:r w:rsidRPr="00E50AF3">
        <w:rPr>
          <w:rFonts w:ascii="標楷體" w:hAnsi="標楷體"/>
          <w:b/>
        </w:rPr>
        <w:t>散會</w:t>
      </w:r>
    </w:p>
    <w:sectPr w:rsidR="001E628F" w:rsidRPr="00E50AF3" w:rsidSect="00EB6ADE">
      <w:footerReference w:type="even" r:id="rId9"/>
      <w:footerReference w:type="default" r:id="rId10"/>
      <w:footerReference w:type="first" r:id="rId11"/>
      <w:pgSz w:w="11906" w:h="16838" w:code="9"/>
      <w:pgMar w:top="1134" w:right="567" w:bottom="851" w:left="851"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724" w:rsidRDefault="007B6724">
      <w:r>
        <w:separator/>
      </w:r>
    </w:p>
  </w:endnote>
  <w:endnote w:type="continuationSeparator" w:id="0">
    <w:p w:rsidR="007B6724" w:rsidRDefault="007B6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rPr>
        <w:rStyle w:val="a7"/>
      </w:rPr>
    </w:pPr>
  </w:p>
  <w:p w:rsidR="005D74DC" w:rsidRPr="00EB6ADE" w:rsidRDefault="00EB6ADE" w:rsidP="00EB6ADE">
    <w:pPr>
      <w:pStyle w:val="a6"/>
      <w:tabs>
        <w:tab w:val="clear" w:pos="4153"/>
        <w:tab w:val="clear" w:pos="8306"/>
        <w:tab w:val="left" w:pos="1340"/>
        <w:tab w:val="right" w:pos="10128"/>
      </w:tabs>
      <w:ind w:right="360"/>
      <w:jc w:val="center"/>
      <w:rPr>
        <w:b/>
        <w:sz w:val="28"/>
        <w:szCs w:val="28"/>
      </w:rPr>
    </w:pPr>
    <w:r w:rsidRPr="00EB6ADE">
      <w:rPr>
        <w:b/>
        <w:sz w:val="28"/>
        <w:szCs w:val="28"/>
      </w:rPr>
      <w:fldChar w:fldCharType="begin"/>
    </w:r>
    <w:r w:rsidRPr="00EB6ADE">
      <w:rPr>
        <w:b/>
        <w:sz w:val="28"/>
        <w:szCs w:val="28"/>
      </w:rPr>
      <w:instrText xml:space="preserve"> PAGE   \* MERGEFORMAT </w:instrText>
    </w:r>
    <w:r w:rsidRPr="00EB6ADE">
      <w:rPr>
        <w:b/>
        <w:sz w:val="28"/>
        <w:szCs w:val="28"/>
      </w:rPr>
      <w:fldChar w:fldCharType="separate"/>
    </w:r>
    <w:r w:rsidR="004A60D5">
      <w:rPr>
        <w:b/>
        <w:noProof/>
        <w:sz w:val="28"/>
        <w:szCs w:val="28"/>
      </w:rPr>
      <w:t>3</w:t>
    </w:r>
    <w:r w:rsidRPr="00EB6ADE">
      <w:rPr>
        <w:b/>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ADE" w:rsidRPr="00EB6ADE" w:rsidRDefault="00EB6ADE" w:rsidP="00EB6ADE">
    <w:pPr>
      <w:pStyle w:val="a6"/>
      <w:jc w:val="center"/>
      <w:rPr>
        <w:b/>
        <w:sz w:val="28"/>
        <w:szCs w:val="28"/>
      </w:rPr>
    </w:pPr>
    <w:r w:rsidRPr="00EB6ADE">
      <w:rPr>
        <w:b/>
        <w:sz w:val="28"/>
        <w:szCs w:val="28"/>
      </w:rPr>
      <w:fldChar w:fldCharType="begin"/>
    </w:r>
    <w:r w:rsidRPr="00EB6ADE">
      <w:rPr>
        <w:b/>
        <w:sz w:val="28"/>
        <w:szCs w:val="28"/>
      </w:rPr>
      <w:instrText xml:space="preserve"> PAGE   \* MERGEFORMAT </w:instrText>
    </w:r>
    <w:r w:rsidRPr="00EB6ADE">
      <w:rPr>
        <w:b/>
        <w:sz w:val="28"/>
        <w:szCs w:val="28"/>
      </w:rPr>
      <w:fldChar w:fldCharType="separate"/>
    </w:r>
    <w:r>
      <w:rPr>
        <w:b/>
        <w:noProof/>
        <w:sz w:val="28"/>
        <w:szCs w:val="28"/>
      </w:rPr>
      <w:t>1</w:t>
    </w:r>
    <w:r w:rsidRPr="00EB6ADE">
      <w:rPr>
        <w:b/>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724" w:rsidRDefault="007B6724">
      <w:r>
        <w:separator/>
      </w:r>
    </w:p>
  </w:footnote>
  <w:footnote w:type="continuationSeparator" w:id="0">
    <w:p w:rsidR="007B6724" w:rsidRDefault="007B6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7010631C"/>
    <w:multiLevelType w:val="hybridMultilevel"/>
    <w:tmpl w:val="33362AAC"/>
    <w:lvl w:ilvl="0" w:tplc="54E650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8"/>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7"/>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4BE"/>
    <w:rsid w:val="000143D1"/>
    <w:rsid w:val="00014D1A"/>
    <w:rsid w:val="00017071"/>
    <w:rsid w:val="000172B2"/>
    <w:rsid w:val="000172DE"/>
    <w:rsid w:val="000205FD"/>
    <w:rsid w:val="00020E7A"/>
    <w:rsid w:val="0002125D"/>
    <w:rsid w:val="0002157E"/>
    <w:rsid w:val="00021DC6"/>
    <w:rsid w:val="0002205F"/>
    <w:rsid w:val="000228BC"/>
    <w:rsid w:val="00023E31"/>
    <w:rsid w:val="00025AC3"/>
    <w:rsid w:val="0002672C"/>
    <w:rsid w:val="000270BF"/>
    <w:rsid w:val="0002720E"/>
    <w:rsid w:val="000316C7"/>
    <w:rsid w:val="00031F0D"/>
    <w:rsid w:val="00037D24"/>
    <w:rsid w:val="00042CBB"/>
    <w:rsid w:val="000441E8"/>
    <w:rsid w:val="0004531C"/>
    <w:rsid w:val="00046EEF"/>
    <w:rsid w:val="00047BA2"/>
    <w:rsid w:val="00047FAA"/>
    <w:rsid w:val="000513CF"/>
    <w:rsid w:val="000526A7"/>
    <w:rsid w:val="00052FC6"/>
    <w:rsid w:val="000534AF"/>
    <w:rsid w:val="00053536"/>
    <w:rsid w:val="00055BF7"/>
    <w:rsid w:val="00056B76"/>
    <w:rsid w:val="0005746E"/>
    <w:rsid w:val="00057617"/>
    <w:rsid w:val="00057698"/>
    <w:rsid w:val="00060315"/>
    <w:rsid w:val="00063DC7"/>
    <w:rsid w:val="000670DA"/>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F70"/>
    <w:rsid w:val="0009536E"/>
    <w:rsid w:val="000965F8"/>
    <w:rsid w:val="000971DD"/>
    <w:rsid w:val="000A3C5D"/>
    <w:rsid w:val="000A4EB2"/>
    <w:rsid w:val="000A507B"/>
    <w:rsid w:val="000A66E7"/>
    <w:rsid w:val="000A6738"/>
    <w:rsid w:val="000A7C3B"/>
    <w:rsid w:val="000A7C7C"/>
    <w:rsid w:val="000B1591"/>
    <w:rsid w:val="000B20B8"/>
    <w:rsid w:val="000B2F41"/>
    <w:rsid w:val="000B3604"/>
    <w:rsid w:val="000B4056"/>
    <w:rsid w:val="000B446B"/>
    <w:rsid w:val="000B5F7C"/>
    <w:rsid w:val="000B61AB"/>
    <w:rsid w:val="000B7B56"/>
    <w:rsid w:val="000C09BA"/>
    <w:rsid w:val="000C13DF"/>
    <w:rsid w:val="000C1F4C"/>
    <w:rsid w:val="000C2B6F"/>
    <w:rsid w:val="000C6E8E"/>
    <w:rsid w:val="000C7398"/>
    <w:rsid w:val="000D139E"/>
    <w:rsid w:val="000D195F"/>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7412"/>
    <w:rsid w:val="001012A2"/>
    <w:rsid w:val="00102D4E"/>
    <w:rsid w:val="00103E65"/>
    <w:rsid w:val="0010626A"/>
    <w:rsid w:val="00107F7D"/>
    <w:rsid w:val="001103B7"/>
    <w:rsid w:val="00110601"/>
    <w:rsid w:val="001129C5"/>
    <w:rsid w:val="0011575E"/>
    <w:rsid w:val="00116FC4"/>
    <w:rsid w:val="00117C44"/>
    <w:rsid w:val="00117EAF"/>
    <w:rsid w:val="00120EAA"/>
    <w:rsid w:val="00121921"/>
    <w:rsid w:val="00121F93"/>
    <w:rsid w:val="0012419D"/>
    <w:rsid w:val="00126709"/>
    <w:rsid w:val="0012749D"/>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47382"/>
    <w:rsid w:val="00150C17"/>
    <w:rsid w:val="00151043"/>
    <w:rsid w:val="00151FE6"/>
    <w:rsid w:val="00152737"/>
    <w:rsid w:val="0015310C"/>
    <w:rsid w:val="001533AD"/>
    <w:rsid w:val="001540A4"/>
    <w:rsid w:val="00154782"/>
    <w:rsid w:val="0015514B"/>
    <w:rsid w:val="00155A8B"/>
    <w:rsid w:val="00157236"/>
    <w:rsid w:val="0015736C"/>
    <w:rsid w:val="0016032D"/>
    <w:rsid w:val="001618F8"/>
    <w:rsid w:val="00161C06"/>
    <w:rsid w:val="0016271C"/>
    <w:rsid w:val="001636DE"/>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90A6A"/>
    <w:rsid w:val="00191746"/>
    <w:rsid w:val="00192391"/>
    <w:rsid w:val="001936A2"/>
    <w:rsid w:val="00194EE4"/>
    <w:rsid w:val="00195BC9"/>
    <w:rsid w:val="0019694B"/>
    <w:rsid w:val="001969B9"/>
    <w:rsid w:val="00197DCF"/>
    <w:rsid w:val="001A05F7"/>
    <w:rsid w:val="001A1C76"/>
    <w:rsid w:val="001A3B59"/>
    <w:rsid w:val="001A3F36"/>
    <w:rsid w:val="001A4BE4"/>
    <w:rsid w:val="001A5A76"/>
    <w:rsid w:val="001A6184"/>
    <w:rsid w:val="001A693B"/>
    <w:rsid w:val="001A701E"/>
    <w:rsid w:val="001B18F5"/>
    <w:rsid w:val="001B1B13"/>
    <w:rsid w:val="001B1E08"/>
    <w:rsid w:val="001B246C"/>
    <w:rsid w:val="001B36D4"/>
    <w:rsid w:val="001B47D4"/>
    <w:rsid w:val="001B59FE"/>
    <w:rsid w:val="001B6D48"/>
    <w:rsid w:val="001C153C"/>
    <w:rsid w:val="001C27EF"/>
    <w:rsid w:val="001C32A6"/>
    <w:rsid w:val="001C4590"/>
    <w:rsid w:val="001C5449"/>
    <w:rsid w:val="001C6237"/>
    <w:rsid w:val="001C71AB"/>
    <w:rsid w:val="001C72D0"/>
    <w:rsid w:val="001D0A90"/>
    <w:rsid w:val="001D22D9"/>
    <w:rsid w:val="001D2A6B"/>
    <w:rsid w:val="001E2C05"/>
    <w:rsid w:val="001E3CF2"/>
    <w:rsid w:val="001E628F"/>
    <w:rsid w:val="001E7654"/>
    <w:rsid w:val="001F1AA1"/>
    <w:rsid w:val="001F220B"/>
    <w:rsid w:val="001F3484"/>
    <w:rsid w:val="001F353B"/>
    <w:rsid w:val="001F36AF"/>
    <w:rsid w:val="001F427E"/>
    <w:rsid w:val="001F50BB"/>
    <w:rsid w:val="001F5A23"/>
    <w:rsid w:val="001F6CCA"/>
    <w:rsid w:val="001F78B0"/>
    <w:rsid w:val="0020033D"/>
    <w:rsid w:val="00202305"/>
    <w:rsid w:val="00205C55"/>
    <w:rsid w:val="00205CD4"/>
    <w:rsid w:val="002060FE"/>
    <w:rsid w:val="00206ED0"/>
    <w:rsid w:val="0021055D"/>
    <w:rsid w:val="0021080B"/>
    <w:rsid w:val="002138BE"/>
    <w:rsid w:val="00215AFD"/>
    <w:rsid w:val="002213E9"/>
    <w:rsid w:val="002225D0"/>
    <w:rsid w:val="002236D2"/>
    <w:rsid w:val="00224221"/>
    <w:rsid w:val="00224563"/>
    <w:rsid w:val="00224743"/>
    <w:rsid w:val="00226696"/>
    <w:rsid w:val="00227DC3"/>
    <w:rsid w:val="0023032B"/>
    <w:rsid w:val="00231338"/>
    <w:rsid w:val="00233075"/>
    <w:rsid w:val="002342A6"/>
    <w:rsid w:val="00234738"/>
    <w:rsid w:val="002347C8"/>
    <w:rsid w:val="00234D7E"/>
    <w:rsid w:val="00235C61"/>
    <w:rsid w:val="00235D1F"/>
    <w:rsid w:val="00235EA0"/>
    <w:rsid w:val="00237AC9"/>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6215"/>
    <w:rsid w:val="002574E2"/>
    <w:rsid w:val="0026098A"/>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610C"/>
    <w:rsid w:val="00281813"/>
    <w:rsid w:val="00283494"/>
    <w:rsid w:val="00283CD8"/>
    <w:rsid w:val="00283E58"/>
    <w:rsid w:val="00284C76"/>
    <w:rsid w:val="00286F8F"/>
    <w:rsid w:val="00290F88"/>
    <w:rsid w:val="00291B08"/>
    <w:rsid w:val="00291BDD"/>
    <w:rsid w:val="0029238F"/>
    <w:rsid w:val="00294B4E"/>
    <w:rsid w:val="00296ABD"/>
    <w:rsid w:val="00297025"/>
    <w:rsid w:val="002971D9"/>
    <w:rsid w:val="002A0A8C"/>
    <w:rsid w:val="002A0CCB"/>
    <w:rsid w:val="002A2C9B"/>
    <w:rsid w:val="002A3A2A"/>
    <w:rsid w:val="002A3AB1"/>
    <w:rsid w:val="002A4495"/>
    <w:rsid w:val="002A4DCB"/>
    <w:rsid w:val="002A664D"/>
    <w:rsid w:val="002A6ED8"/>
    <w:rsid w:val="002B0281"/>
    <w:rsid w:val="002B17C8"/>
    <w:rsid w:val="002B2812"/>
    <w:rsid w:val="002B2C18"/>
    <w:rsid w:val="002B37C0"/>
    <w:rsid w:val="002B6FCE"/>
    <w:rsid w:val="002B7847"/>
    <w:rsid w:val="002B7907"/>
    <w:rsid w:val="002B7E3D"/>
    <w:rsid w:val="002C1882"/>
    <w:rsid w:val="002C1B57"/>
    <w:rsid w:val="002C1FB4"/>
    <w:rsid w:val="002C22DC"/>
    <w:rsid w:val="002C38A1"/>
    <w:rsid w:val="002C503F"/>
    <w:rsid w:val="002C5D34"/>
    <w:rsid w:val="002C6211"/>
    <w:rsid w:val="002C7898"/>
    <w:rsid w:val="002D003F"/>
    <w:rsid w:val="002D1B03"/>
    <w:rsid w:val="002D552A"/>
    <w:rsid w:val="002D6871"/>
    <w:rsid w:val="002D6D36"/>
    <w:rsid w:val="002D7688"/>
    <w:rsid w:val="002E0276"/>
    <w:rsid w:val="002E11D3"/>
    <w:rsid w:val="002E3522"/>
    <w:rsid w:val="002E4982"/>
    <w:rsid w:val="002E5B7B"/>
    <w:rsid w:val="002E7703"/>
    <w:rsid w:val="002E7908"/>
    <w:rsid w:val="002E7FD6"/>
    <w:rsid w:val="002F0046"/>
    <w:rsid w:val="002F0117"/>
    <w:rsid w:val="002F2BF3"/>
    <w:rsid w:val="002F3C38"/>
    <w:rsid w:val="002F5A53"/>
    <w:rsid w:val="002F62C1"/>
    <w:rsid w:val="002F6850"/>
    <w:rsid w:val="002F6C72"/>
    <w:rsid w:val="002F7243"/>
    <w:rsid w:val="002F7DBF"/>
    <w:rsid w:val="00300879"/>
    <w:rsid w:val="00300C75"/>
    <w:rsid w:val="003026A5"/>
    <w:rsid w:val="00303110"/>
    <w:rsid w:val="0030462E"/>
    <w:rsid w:val="00305B21"/>
    <w:rsid w:val="00305F01"/>
    <w:rsid w:val="00306005"/>
    <w:rsid w:val="00306EE5"/>
    <w:rsid w:val="00310067"/>
    <w:rsid w:val="003101F4"/>
    <w:rsid w:val="00311208"/>
    <w:rsid w:val="00311F76"/>
    <w:rsid w:val="0031244D"/>
    <w:rsid w:val="0031407C"/>
    <w:rsid w:val="0031451C"/>
    <w:rsid w:val="00314666"/>
    <w:rsid w:val="00315230"/>
    <w:rsid w:val="0031735B"/>
    <w:rsid w:val="003177BB"/>
    <w:rsid w:val="0032031B"/>
    <w:rsid w:val="00321438"/>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515F"/>
    <w:rsid w:val="0035601A"/>
    <w:rsid w:val="00356DBB"/>
    <w:rsid w:val="00357594"/>
    <w:rsid w:val="0036144F"/>
    <w:rsid w:val="00361F13"/>
    <w:rsid w:val="0036335A"/>
    <w:rsid w:val="00367BAB"/>
    <w:rsid w:val="00371A9D"/>
    <w:rsid w:val="00371F49"/>
    <w:rsid w:val="00372E6E"/>
    <w:rsid w:val="003732BB"/>
    <w:rsid w:val="00373522"/>
    <w:rsid w:val="003742FB"/>
    <w:rsid w:val="00374A3E"/>
    <w:rsid w:val="003764FD"/>
    <w:rsid w:val="00377961"/>
    <w:rsid w:val="00377BDD"/>
    <w:rsid w:val="00380054"/>
    <w:rsid w:val="00380A29"/>
    <w:rsid w:val="003838DF"/>
    <w:rsid w:val="00385C1D"/>
    <w:rsid w:val="0038618C"/>
    <w:rsid w:val="003863FA"/>
    <w:rsid w:val="00386752"/>
    <w:rsid w:val="00390456"/>
    <w:rsid w:val="003910DB"/>
    <w:rsid w:val="00392F67"/>
    <w:rsid w:val="0039545D"/>
    <w:rsid w:val="003958B0"/>
    <w:rsid w:val="003962DE"/>
    <w:rsid w:val="00396C56"/>
    <w:rsid w:val="00397838"/>
    <w:rsid w:val="003A0F97"/>
    <w:rsid w:val="003A3A45"/>
    <w:rsid w:val="003A3F0A"/>
    <w:rsid w:val="003A4794"/>
    <w:rsid w:val="003A5DC4"/>
    <w:rsid w:val="003A5DCD"/>
    <w:rsid w:val="003A7009"/>
    <w:rsid w:val="003B0793"/>
    <w:rsid w:val="003B090D"/>
    <w:rsid w:val="003B302D"/>
    <w:rsid w:val="003B42F8"/>
    <w:rsid w:val="003B5AC9"/>
    <w:rsid w:val="003C0E22"/>
    <w:rsid w:val="003C180C"/>
    <w:rsid w:val="003C5EBA"/>
    <w:rsid w:val="003C6203"/>
    <w:rsid w:val="003C7009"/>
    <w:rsid w:val="003D1FE4"/>
    <w:rsid w:val="003D2F8D"/>
    <w:rsid w:val="003E1709"/>
    <w:rsid w:val="003E63FF"/>
    <w:rsid w:val="003E692D"/>
    <w:rsid w:val="003E7242"/>
    <w:rsid w:val="003F1E3D"/>
    <w:rsid w:val="003F2BBD"/>
    <w:rsid w:val="003F5099"/>
    <w:rsid w:val="003F52AB"/>
    <w:rsid w:val="003F55A8"/>
    <w:rsid w:val="003F5739"/>
    <w:rsid w:val="003F5D7E"/>
    <w:rsid w:val="003F5DF5"/>
    <w:rsid w:val="003F69C7"/>
    <w:rsid w:val="0040161E"/>
    <w:rsid w:val="00401EDA"/>
    <w:rsid w:val="004038E6"/>
    <w:rsid w:val="0040429C"/>
    <w:rsid w:val="0040572E"/>
    <w:rsid w:val="00406B47"/>
    <w:rsid w:val="00406C59"/>
    <w:rsid w:val="00411211"/>
    <w:rsid w:val="004117E7"/>
    <w:rsid w:val="00411B16"/>
    <w:rsid w:val="00413870"/>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4985"/>
    <w:rsid w:val="00426129"/>
    <w:rsid w:val="00427CF6"/>
    <w:rsid w:val="00433012"/>
    <w:rsid w:val="00433B69"/>
    <w:rsid w:val="004349FD"/>
    <w:rsid w:val="00434B8F"/>
    <w:rsid w:val="00437B8F"/>
    <w:rsid w:val="00437EE8"/>
    <w:rsid w:val="004401FB"/>
    <w:rsid w:val="00442A93"/>
    <w:rsid w:val="00442D38"/>
    <w:rsid w:val="00443A1B"/>
    <w:rsid w:val="0044417A"/>
    <w:rsid w:val="0044432B"/>
    <w:rsid w:val="00444D91"/>
    <w:rsid w:val="00445701"/>
    <w:rsid w:val="00451C93"/>
    <w:rsid w:val="00454F4F"/>
    <w:rsid w:val="0045567C"/>
    <w:rsid w:val="00455C0E"/>
    <w:rsid w:val="004568E6"/>
    <w:rsid w:val="00456AC9"/>
    <w:rsid w:val="00457458"/>
    <w:rsid w:val="00457E86"/>
    <w:rsid w:val="004619BE"/>
    <w:rsid w:val="00462394"/>
    <w:rsid w:val="00462CCC"/>
    <w:rsid w:val="004638E3"/>
    <w:rsid w:val="0046466D"/>
    <w:rsid w:val="00465C66"/>
    <w:rsid w:val="004662F7"/>
    <w:rsid w:val="00466A49"/>
    <w:rsid w:val="00470493"/>
    <w:rsid w:val="00470B15"/>
    <w:rsid w:val="00471B27"/>
    <w:rsid w:val="0047386D"/>
    <w:rsid w:val="004740B2"/>
    <w:rsid w:val="004745C6"/>
    <w:rsid w:val="00475DB6"/>
    <w:rsid w:val="00476410"/>
    <w:rsid w:val="0047711A"/>
    <w:rsid w:val="00477ED7"/>
    <w:rsid w:val="004822C6"/>
    <w:rsid w:val="00483895"/>
    <w:rsid w:val="00483F5D"/>
    <w:rsid w:val="004842FB"/>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7A19"/>
    <w:rsid w:val="004A063E"/>
    <w:rsid w:val="004A0857"/>
    <w:rsid w:val="004A299B"/>
    <w:rsid w:val="004A60D5"/>
    <w:rsid w:val="004A6379"/>
    <w:rsid w:val="004B112D"/>
    <w:rsid w:val="004B36D8"/>
    <w:rsid w:val="004B3C09"/>
    <w:rsid w:val="004B475B"/>
    <w:rsid w:val="004B6717"/>
    <w:rsid w:val="004B76A5"/>
    <w:rsid w:val="004C05D1"/>
    <w:rsid w:val="004C1C90"/>
    <w:rsid w:val="004C1F37"/>
    <w:rsid w:val="004C32E5"/>
    <w:rsid w:val="004C381C"/>
    <w:rsid w:val="004C4506"/>
    <w:rsid w:val="004C4F5A"/>
    <w:rsid w:val="004C69D9"/>
    <w:rsid w:val="004C75E9"/>
    <w:rsid w:val="004D096A"/>
    <w:rsid w:val="004D0F8E"/>
    <w:rsid w:val="004D16DA"/>
    <w:rsid w:val="004D2869"/>
    <w:rsid w:val="004D3579"/>
    <w:rsid w:val="004D37DE"/>
    <w:rsid w:val="004D4A2D"/>
    <w:rsid w:val="004D5E52"/>
    <w:rsid w:val="004D63A6"/>
    <w:rsid w:val="004D66B5"/>
    <w:rsid w:val="004D688C"/>
    <w:rsid w:val="004D7150"/>
    <w:rsid w:val="004D7179"/>
    <w:rsid w:val="004E09D9"/>
    <w:rsid w:val="004E2E8C"/>
    <w:rsid w:val="004E5176"/>
    <w:rsid w:val="004E59F2"/>
    <w:rsid w:val="004E6D69"/>
    <w:rsid w:val="004E7213"/>
    <w:rsid w:val="004E7242"/>
    <w:rsid w:val="004E7283"/>
    <w:rsid w:val="004E72A1"/>
    <w:rsid w:val="004E7338"/>
    <w:rsid w:val="004F0001"/>
    <w:rsid w:val="004F01EC"/>
    <w:rsid w:val="004F0546"/>
    <w:rsid w:val="004F0DA1"/>
    <w:rsid w:val="004F49FA"/>
    <w:rsid w:val="004F5F5C"/>
    <w:rsid w:val="004F6C4E"/>
    <w:rsid w:val="004F6F33"/>
    <w:rsid w:val="004F77C9"/>
    <w:rsid w:val="004F7DC5"/>
    <w:rsid w:val="00501590"/>
    <w:rsid w:val="00503424"/>
    <w:rsid w:val="00510716"/>
    <w:rsid w:val="00511670"/>
    <w:rsid w:val="0051379C"/>
    <w:rsid w:val="00514A33"/>
    <w:rsid w:val="00514ACF"/>
    <w:rsid w:val="00515B99"/>
    <w:rsid w:val="0051649F"/>
    <w:rsid w:val="0051671E"/>
    <w:rsid w:val="00517378"/>
    <w:rsid w:val="00517B09"/>
    <w:rsid w:val="0052044D"/>
    <w:rsid w:val="005212AE"/>
    <w:rsid w:val="00521613"/>
    <w:rsid w:val="005226BB"/>
    <w:rsid w:val="00522DCE"/>
    <w:rsid w:val="005230B4"/>
    <w:rsid w:val="00524A5C"/>
    <w:rsid w:val="00524B69"/>
    <w:rsid w:val="005260E9"/>
    <w:rsid w:val="00526D4F"/>
    <w:rsid w:val="00527A09"/>
    <w:rsid w:val="00531607"/>
    <w:rsid w:val="00533733"/>
    <w:rsid w:val="00533CCC"/>
    <w:rsid w:val="0053480A"/>
    <w:rsid w:val="00536251"/>
    <w:rsid w:val="00537472"/>
    <w:rsid w:val="00537EAE"/>
    <w:rsid w:val="00540EFC"/>
    <w:rsid w:val="00541336"/>
    <w:rsid w:val="00541727"/>
    <w:rsid w:val="0054178F"/>
    <w:rsid w:val="00542267"/>
    <w:rsid w:val="005446B5"/>
    <w:rsid w:val="00546082"/>
    <w:rsid w:val="005464F4"/>
    <w:rsid w:val="00546CDA"/>
    <w:rsid w:val="005470FF"/>
    <w:rsid w:val="00547DB1"/>
    <w:rsid w:val="005502E9"/>
    <w:rsid w:val="005523B3"/>
    <w:rsid w:val="00553894"/>
    <w:rsid w:val="0055584C"/>
    <w:rsid w:val="0055646C"/>
    <w:rsid w:val="00556D52"/>
    <w:rsid w:val="00557C42"/>
    <w:rsid w:val="0056046C"/>
    <w:rsid w:val="00565662"/>
    <w:rsid w:val="00565BE1"/>
    <w:rsid w:val="00565FC2"/>
    <w:rsid w:val="005670D3"/>
    <w:rsid w:val="005713F0"/>
    <w:rsid w:val="00572B27"/>
    <w:rsid w:val="00572D93"/>
    <w:rsid w:val="005745D5"/>
    <w:rsid w:val="00575887"/>
    <w:rsid w:val="00575BC7"/>
    <w:rsid w:val="0057618D"/>
    <w:rsid w:val="00577B70"/>
    <w:rsid w:val="00581748"/>
    <w:rsid w:val="00581B8F"/>
    <w:rsid w:val="005827EB"/>
    <w:rsid w:val="00590549"/>
    <w:rsid w:val="00590BD9"/>
    <w:rsid w:val="00594764"/>
    <w:rsid w:val="00594A91"/>
    <w:rsid w:val="00594AF0"/>
    <w:rsid w:val="00594C72"/>
    <w:rsid w:val="005951EC"/>
    <w:rsid w:val="005963BE"/>
    <w:rsid w:val="00597863"/>
    <w:rsid w:val="005A0C96"/>
    <w:rsid w:val="005A2711"/>
    <w:rsid w:val="005A288A"/>
    <w:rsid w:val="005A3225"/>
    <w:rsid w:val="005A5E04"/>
    <w:rsid w:val="005A5E20"/>
    <w:rsid w:val="005A67A7"/>
    <w:rsid w:val="005A6924"/>
    <w:rsid w:val="005A72E8"/>
    <w:rsid w:val="005A74CE"/>
    <w:rsid w:val="005A7790"/>
    <w:rsid w:val="005B01FD"/>
    <w:rsid w:val="005B06E0"/>
    <w:rsid w:val="005B0988"/>
    <w:rsid w:val="005B0C1C"/>
    <w:rsid w:val="005B15D7"/>
    <w:rsid w:val="005B25F2"/>
    <w:rsid w:val="005B301D"/>
    <w:rsid w:val="005B308B"/>
    <w:rsid w:val="005B44BA"/>
    <w:rsid w:val="005B50CA"/>
    <w:rsid w:val="005B5217"/>
    <w:rsid w:val="005B78B4"/>
    <w:rsid w:val="005B7A88"/>
    <w:rsid w:val="005C017A"/>
    <w:rsid w:val="005C0616"/>
    <w:rsid w:val="005C07BD"/>
    <w:rsid w:val="005C1B46"/>
    <w:rsid w:val="005C2CCF"/>
    <w:rsid w:val="005C2FB6"/>
    <w:rsid w:val="005C4326"/>
    <w:rsid w:val="005C5326"/>
    <w:rsid w:val="005C56E9"/>
    <w:rsid w:val="005C69A4"/>
    <w:rsid w:val="005C7637"/>
    <w:rsid w:val="005D09F4"/>
    <w:rsid w:val="005D1225"/>
    <w:rsid w:val="005D1264"/>
    <w:rsid w:val="005D3079"/>
    <w:rsid w:val="005D398A"/>
    <w:rsid w:val="005D4FA7"/>
    <w:rsid w:val="005D74DC"/>
    <w:rsid w:val="005D7A9D"/>
    <w:rsid w:val="005E178C"/>
    <w:rsid w:val="005E3E6F"/>
    <w:rsid w:val="005E4806"/>
    <w:rsid w:val="005E5328"/>
    <w:rsid w:val="005E636C"/>
    <w:rsid w:val="005E64F9"/>
    <w:rsid w:val="005F0A33"/>
    <w:rsid w:val="005F12AF"/>
    <w:rsid w:val="005F18CA"/>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3A6"/>
    <w:rsid w:val="00624865"/>
    <w:rsid w:val="00625004"/>
    <w:rsid w:val="00626CC1"/>
    <w:rsid w:val="006275AB"/>
    <w:rsid w:val="00630DE5"/>
    <w:rsid w:val="00632030"/>
    <w:rsid w:val="00633B9B"/>
    <w:rsid w:val="0063424F"/>
    <w:rsid w:val="0064036C"/>
    <w:rsid w:val="00640A23"/>
    <w:rsid w:val="00640FA4"/>
    <w:rsid w:val="006432A9"/>
    <w:rsid w:val="00643E9D"/>
    <w:rsid w:val="0064504D"/>
    <w:rsid w:val="00645B9E"/>
    <w:rsid w:val="0064603C"/>
    <w:rsid w:val="00646B56"/>
    <w:rsid w:val="006510C3"/>
    <w:rsid w:val="0065250D"/>
    <w:rsid w:val="00652E3D"/>
    <w:rsid w:val="006547DE"/>
    <w:rsid w:val="006569D9"/>
    <w:rsid w:val="0066152D"/>
    <w:rsid w:val="0066372B"/>
    <w:rsid w:val="0066664C"/>
    <w:rsid w:val="00670AE7"/>
    <w:rsid w:val="00670D2A"/>
    <w:rsid w:val="0067208D"/>
    <w:rsid w:val="006733FF"/>
    <w:rsid w:val="00674334"/>
    <w:rsid w:val="00675D29"/>
    <w:rsid w:val="00681438"/>
    <w:rsid w:val="00681756"/>
    <w:rsid w:val="00683833"/>
    <w:rsid w:val="006839BC"/>
    <w:rsid w:val="00686751"/>
    <w:rsid w:val="00686B6B"/>
    <w:rsid w:val="00690AA7"/>
    <w:rsid w:val="00690BCD"/>
    <w:rsid w:val="00691037"/>
    <w:rsid w:val="006913EF"/>
    <w:rsid w:val="0069199F"/>
    <w:rsid w:val="006937D8"/>
    <w:rsid w:val="00693EE3"/>
    <w:rsid w:val="006944FF"/>
    <w:rsid w:val="006979F9"/>
    <w:rsid w:val="006A1338"/>
    <w:rsid w:val="006A2F34"/>
    <w:rsid w:val="006A2F84"/>
    <w:rsid w:val="006A3D04"/>
    <w:rsid w:val="006A4E11"/>
    <w:rsid w:val="006A70FF"/>
    <w:rsid w:val="006B0A85"/>
    <w:rsid w:val="006B1B69"/>
    <w:rsid w:val="006B1D35"/>
    <w:rsid w:val="006B222D"/>
    <w:rsid w:val="006B23AE"/>
    <w:rsid w:val="006B2DA9"/>
    <w:rsid w:val="006B3018"/>
    <w:rsid w:val="006B3EFA"/>
    <w:rsid w:val="006C0EA7"/>
    <w:rsid w:val="006C2149"/>
    <w:rsid w:val="006C4B0F"/>
    <w:rsid w:val="006C755F"/>
    <w:rsid w:val="006D22F7"/>
    <w:rsid w:val="006D2644"/>
    <w:rsid w:val="006D50BA"/>
    <w:rsid w:val="006D50F2"/>
    <w:rsid w:val="006D62DB"/>
    <w:rsid w:val="006E2866"/>
    <w:rsid w:val="006E4548"/>
    <w:rsid w:val="006E4A29"/>
    <w:rsid w:val="006E510F"/>
    <w:rsid w:val="006E5CF4"/>
    <w:rsid w:val="006E5F22"/>
    <w:rsid w:val="006E6468"/>
    <w:rsid w:val="006E7405"/>
    <w:rsid w:val="006E7B56"/>
    <w:rsid w:val="006F1365"/>
    <w:rsid w:val="006F1E9B"/>
    <w:rsid w:val="006F5C1F"/>
    <w:rsid w:val="006F5DFF"/>
    <w:rsid w:val="006F5E3A"/>
    <w:rsid w:val="006F5F7C"/>
    <w:rsid w:val="006F700C"/>
    <w:rsid w:val="006F7012"/>
    <w:rsid w:val="00700478"/>
    <w:rsid w:val="0070367A"/>
    <w:rsid w:val="007037D7"/>
    <w:rsid w:val="0070396A"/>
    <w:rsid w:val="00705B98"/>
    <w:rsid w:val="0070617B"/>
    <w:rsid w:val="00706C20"/>
    <w:rsid w:val="00711C02"/>
    <w:rsid w:val="007124B3"/>
    <w:rsid w:val="00714C98"/>
    <w:rsid w:val="0071652D"/>
    <w:rsid w:val="00716B08"/>
    <w:rsid w:val="00717FF1"/>
    <w:rsid w:val="00720902"/>
    <w:rsid w:val="00723AB5"/>
    <w:rsid w:val="00724149"/>
    <w:rsid w:val="0072553E"/>
    <w:rsid w:val="00732325"/>
    <w:rsid w:val="00733577"/>
    <w:rsid w:val="00734089"/>
    <w:rsid w:val="00734B51"/>
    <w:rsid w:val="007360E1"/>
    <w:rsid w:val="007369AD"/>
    <w:rsid w:val="00736D12"/>
    <w:rsid w:val="00736F2C"/>
    <w:rsid w:val="00741E77"/>
    <w:rsid w:val="0074298E"/>
    <w:rsid w:val="007451C5"/>
    <w:rsid w:val="00747094"/>
    <w:rsid w:val="00747856"/>
    <w:rsid w:val="00751519"/>
    <w:rsid w:val="0075166D"/>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62B"/>
    <w:rsid w:val="00777A5D"/>
    <w:rsid w:val="00780B3E"/>
    <w:rsid w:val="007814A7"/>
    <w:rsid w:val="007845EB"/>
    <w:rsid w:val="00784F36"/>
    <w:rsid w:val="007859E2"/>
    <w:rsid w:val="00785F65"/>
    <w:rsid w:val="00786D11"/>
    <w:rsid w:val="00786ECE"/>
    <w:rsid w:val="00790B40"/>
    <w:rsid w:val="00790BC2"/>
    <w:rsid w:val="00790C1A"/>
    <w:rsid w:val="00792B84"/>
    <w:rsid w:val="007933BB"/>
    <w:rsid w:val="00793A94"/>
    <w:rsid w:val="007A01AB"/>
    <w:rsid w:val="007A0BC2"/>
    <w:rsid w:val="007A11FC"/>
    <w:rsid w:val="007A170F"/>
    <w:rsid w:val="007A29CA"/>
    <w:rsid w:val="007A2A56"/>
    <w:rsid w:val="007A3769"/>
    <w:rsid w:val="007A50F2"/>
    <w:rsid w:val="007B0C45"/>
    <w:rsid w:val="007B0F61"/>
    <w:rsid w:val="007B3841"/>
    <w:rsid w:val="007B39FF"/>
    <w:rsid w:val="007B434F"/>
    <w:rsid w:val="007B6724"/>
    <w:rsid w:val="007B67EA"/>
    <w:rsid w:val="007B68F8"/>
    <w:rsid w:val="007C206B"/>
    <w:rsid w:val="007C2139"/>
    <w:rsid w:val="007C4C75"/>
    <w:rsid w:val="007C4FF6"/>
    <w:rsid w:val="007C624C"/>
    <w:rsid w:val="007D01BC"/>
    <w:rsid w:val="007D0EA0"/>
    <w:rsid w:val="007D3401"/>
    <w:rsid w:val="007E042D"/>
    <w:rsid w:val="007E116B"/>
    <w:rsid w:val="007E1478"/>
    <w:rsid w:val="007E17FE"/>
    <w:rsid w:val="007E1BF3"/>
    <w:rsid w:val="007E1F21"/>
    <w:rsid w:val="007E684F"/>
    <w:rsid w:val="007E7633"/>
    <w:rsid w:val="007F0BA9"/>
    <w:rsid w:val="007F2532"/>
    <w:rsid w:val="007F319A"/>
    <w:rsid w:val="007F375D"/>
    <w:rsid w:val="007F40C1"/>
    <w:rsid w:val="007F7333"/>
    <w:rsid w:val="007F73DD"/>
    <w:rsid w:val="00805042"/>
    <w:rsid w:val="0080642D"/>
    <w:rsid w:val="00812699"/>
    <w:rsid w:val="00812BBD"/>
    <w:rsid w:val="008159D0"/>
    <w:rsid w:val="008175F5"/>
    <w:rsid w:val="00820600"/>
    <w:rsid w:val="00820D33"/>
    <w:rsid w:val="00822995"/>
    <w:rsid w:val="008235F3"/>
    <w:rsid w:val="0082460D"/>
    <w:rsid w:val="00825718"/>
    <w:rsid w:val="008257A8"/>
    <w:rsid w:val="00825B87"/>
    <w:rsid w:val="008268FA"/>
    <w:rsid w:val="008278AE"/>
    <w:rsid w:val="00831968"/>
    <w:rsid w:val="0083234A"/>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821"/>
    <w:rsid w:val="00857B2F"/>
    <w:rsid w:val="00857B4E"/>
    <w:rsid w:val="00860E2A"/>
    <w:rsid w:val="00861CE1"/>
    <w:rsid w:val="008622B4"/>
    <w:rsid w:val="00864AE3"/>
    <w:rsid w:val="00865D71"/>
    <w:rsid w:val="00866233"/>
    <w:rsid w:val="0086633F"/>
    <w:rsid w:val="00867676"/>
    <w:rsid w:val="0087491E"/>
    <w:rsid w:val="00874F2D"/>
    <w:rsid w:val="00875531"/>
    <w:rsid w:val="00876460"/>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1E52"/>
    <w:rsid w:val="008A1FCE"/>
    <w:rsid w:val="008A2A91"/>
    <w:rsid w:val="008A3085"/>
    <w:rsid w:val="008A5793"/>
    <w:rsid w:val="008A689E"/>
    <w:rsid w:val="008B3897"/>
    <w:rsid w:val="008B452B"/>
    <w:rsid w:val="008B5EC9"/>
    <w:rsid w:val="008B67ED"/>
    <w:rsid w:val="008B7D64"/>
    <w:rsid w:val="008C03CF"/>
    <w:rsid w:val="008C15FE"/>
    <w:rsid w:val="008C1F95"/>
    <w:rsid w:val="008C4161"/>
    <w:rsid w:val="008C53CA"/>
    <w:rsid w:val="008C5D54"/>
    <w:rsid w:val="008C7C3A"/>
    <w:rsid w:val="008D07F7"/>
    <w:rsid w:val="008D1187"/>
    <w:rsid w:val="008D205E"/>
    <w:rsid w:val="008D5C0F"/>
    <w:rsid w:val="008D616F"/>
    <w:rsid w:val="008D61AB"/>
    <w:rsid w:val="008D6FAD"/>
    <w:rsid w:val="008D761D"/>
    <w:rsid w:val="008D77EF"/>
    <w:rsid w:val="008D79F9"/>
    <w:rsid w:val="008E0497"/>
    <w:rsid w:val="008E0C40"/>
    <w:rsid w:val="008E13CC"/>
    <w:rsid w:val="008E1583"/>
    <w:rsid w:val="008E1FFE"/>
    <w:rsid w:val="008E4F56"/>
    <w:rsid w:val="008E5A51"/>
    <w:rsid w:val="008E6821"/>
    <w:rsid w:val="008F0BA2"/>
    <w:rsid w:val="008F110C"/>
    <w:rsid w:val="008F14D2"/>
    <w:rsid w:val="008F1D67"/>
    <w:rsid w:val="008F26DA"/>
    <w:rsid w:val="008F3B6D"/>
    <w:rsid w:val="008F4A96"/>
    <w:rsid w:val="008F5379"/>
    <w:rsid w:val="008F5846"/>
    <w:rsid w:val="008F626E"/>
    <w:rsid w:val="008F6272"/>
    <w:rsid w:val="008F7A67"/>
    <w:rsid w:val="00902076"/>
    <w:rsid w:val="00902A21"/>
    <w:rsid w:val="00903064"/>
    <w:rsid w:val="00903FF9"/>
    <w:rsid w:val="00904EBC"/>
    <w:rsid w:val="0090587A"/>
    <w:rsid w:val="00910396"/>
    <w:rsid w:val="009104B0"/>
    <w:rsid w:val="00910888"/>
    <w:rsid w:val="00911B09"/>
    <w:rsid w:val="00912767"/>
    <w:rsid w:val="0091282E"/>
    <w:rsid w:val="00912DBD"/>
    <w:rsid w:val="00912F8D"/>
    <w:rsid w:val="00913474"/>
    <w:rsid w:val="0091674B"/>
    <w:rsid w:val="00916782"/>
    <w:rsid w:val="00916A72"/>
    <w:rsid w:val="009177AF"/>
    <w:rsid w:val="009205EB"/>
    <w:rsid w:val="009215F1"/>
    <w:rsid w:val="009217B2"/>
    <w:rsid w:val="0092250A"/>
    <w:rsid w:val="009274C4"/>
    <w:rsid w:val="00927505"/>
    <w:rsid w:val="00927FFE"/>
    <w:rsid w:val="00930A97"/>
    <w:rsid w:val="00930CAD"/>
    <w:rsid w:val="00931975"/>
    <w:rsid w:val="00935054"/>
    <w:rsid w:val="00935472"/>
    <w:rsid w:val="00936641"/>
    <w:rsid w:val="00936B01"/>
    <w:rsid w:val="00937E14"/>
    <w:rsid w:val="00940E06"/>
    <w:rsid w:val="00942A87"/>
    <w:rsid w:val="0094638F"/>
    <w:rsid w:val="00947201"/>
    <w:rsid w:val="0094725C"/>
    <w:rsid w:val="00947F08"/>
    <w:rsid w:val="0095214F"/>
    <w:rsid w:val="0095225F"/>
    <w:rsid w:val="00952333"/>
    <w:rsid w:val="00952FBF"/>
    <w:rsid w:val="00953285"/>
    <w:rsid w:val="00954C81"/>
    <w:rsid w:val="0095521D"/>
    <w:rsid w:val="00955AAB"/>
    <w:rsid w:val="00957DD9"/>
    <w:rsid w:val="0096068B"/>
    <w:rsid w:val="00960E57"/>
    <w:rsid w:val="0096131A"/>
    <w:rsid w:val="009613A1"/>
    <w:rsid w:val="00964CF4"/>
    <w:rsid w:val="00965980"/>
    <w:rsid w:val="00966C77"/>
    <w:rsid w:val="009715C3"/>
    <w:rsid w:val="009723D6"/>
    <w:rsid w:val="00973C33"/>
    <w:rsid w:val="00973FF2"/>
    <w:rsid w:val="00974C20"/>
    <w:rsid w:val="009761E6"/>
    <w:rsid w:val="0098320C"/>
    <w:rsid w:val="00983C0A"/>
    <w:rsid w:val="00984118"/>
    <w:rsid w:val="0098629E"/>
    <w:rsid w:val="0098708A"/>
    <w:rsid w:val="00990BB0"/>
    <w:rsid w:val="009913B2"/>
    <w:rsid w:val="00991E43"/>
    <w:rsid w:val="0099336F"/>
    <w:rsid w:val="00993D13"/>
    <w:rsid w:val="009946D2"/>
    <w:rsid w:val="00994A8A"/>
    <w:rsid w:val="00995414"/>
    <w:rsid w:val="00996D34"/>
    <w:rsid w:val="009A067D"/>
    <w:rsid w:val="009A16D9"/>
    <w:rsid w:val="009A20D1"/>
    <w:rsid w:val="009A3498"/>
    <w:rsid w:val="009A3B0E"/>
    <w:rsid w:val="009A41BF"/>
    <w:rsid w:val="009A5223"/>
    <w:rsid w:val="009A5346"/>
    <w:rsid w:val="009A54CC"/>
    <w:rsid w:val="009B1150"/>
    <w:rsid w:val="009B3279"/>
    <w:rsid w:val="009B389F"/>
    <w:rsid w:val="009B3AD6"/>
    <w:rsid w:val="009B4854"/>
    <w:rsid w:val="009B4D21"/>
    <w:rsid w:val="009B57E6"/>
    <w:rsid w:val="009C0480"/>
    <w:rsid w:val="009C23C5"/>
    <w:rsid w:val="009C317A"/>
    <w:rsid w:val="009C64AF"/>
    <w:rsid w:val="009C699A"/>
    <w:rsid w:val="009C73C6"/>
    <w:rsid w:val="009D0648"/>
    <w:rsid w:val="009D1874"/>
    <w:rsid w:val="009D243E"/>
    <w:rsid w:val="009D27A1"/>
    <w:rsid w:val="009D4A96"/>
    <w:rsid w:val="009D5864"/>
    <w:rsid w:val="009E1AF4"/>
    <w:rsid w:val="009E2DC0"/>
    <w:rsid w:val="009E39F0"/>
    <w:rsid w:val="009E4320"/>
    <w:rsid w:val="009E73FA"/>
    <w:rsid w:val="009F05C9"/>
    <w:rsid w:val="009F0B0E"/>
    <w:rsid w:val="009F2BE1"/>
    <w:rsid w:val="009F4C4F"/>
    <w:rsid w:val="009F4D2C"/>
    <w:rsid w:val="009F4D85"/>
    <w:rsid w:val="009F5C1A"/>
    <w:rsid w:val="009F605A"/>
    <w:rsid w:val="009F6B9F"/>
    <w:rsid w:val="00A01EE9"/>
    <w:rsid w:val="00A024FB"/>
    <w:rsid w:val="00A0369F"/>
    <w:rsid w:val="00A03DA2"/>
    <w:rsid w:val="00A03F23"/>
    <w:rsid w:val="00A06666"/>
    <w:rsid w:val="00A0686C"/>
    <w:rsid w:val="00A07990"/>
    <w:rsid w:val="00A07E10"/>
    <w:rsid w:val="00A11FB2"/>
    <w:rsid w:val="00A1205A"/>
    <w:rsid w:val="00A1442F"/>
    <w:rsid w:val="00A14758"/>
    <w:rsid w:val="00A16801"/>
    <w:rsid w:val="00A20677"/>
    <w:rsid w:val="00A20D04"/>
    <w:rsid w:val="00A21B1E"/>
    <w:rsid w:val="00A2420F"/>
    <w:rsid w:val="00A26507"/>
    <w:rsid w:val="00A26D04"/>
    <w:rsid w:val="00A30742"/>
    <w:rsid w:val="00A31006"/>
    <w:rsid w:val="00A314ED"/>
    <w:rsid w:val="00A32F28"/>
    <w:rsid w:val="00A34440"/>
    <w:rsid w:val="00A355BB"/>
    <w:rsid w:val="00A356F8"/>
    <w:rsid w:val="00A36673"/>
    <w:rsid w:val="00A406FB"/>
    <w:rsid w:val="00A40F8D"/>
    <w:rsid w:val="00A41001"/>
    <w:rsid w:val="00A4191B"/>
    <w:rsid w:val="00A42170"/>
    <w:rsid w:val="00A4385E"/>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1DDC"/>
    <w:rsid w:val="00A63C75"/>
    <w:rsid w:val="00A6451F"/>
    <w:rsid w:val="00A70384"/>
    <w:rsid w:val="00A70BFD"/>
    <w:rsid w:val="00A7198A"/>
    <w:rsid w:val="00A71E50"/>
    <w:rsid w:val="00A727EB"/>
    <w:rsid w:val="00A72F43"/>
    <w:rsid w:val="00A7429A"/>
    <w:rsid w:val="00A771D3"/>
    <w:rsid w:val="00A77E90"/>
    <w:rsid w:val="00A804C4"/>
    <w:rsid w:val="00A80970"/>
    <w:rsid w:val="00A80AC5"/>
    <w:rsid w:val="00A81C88"/>
    <w:rsid w:val="00A82B55"/>
    <w:rsid w:val="00A83F76"/>
    <w:rsid w:val="00A8433C"/>
    <w:rsid w:val="00A865B5"/>
    <w:rsid w:val="00A8691A"/>
    <w:rsid w:val="00A86A71"/>
    <w:rsid w:val="00A87B17"/>
    <w:rsid w:val="00A910B4"/>
    <w:rsid w:val="00A91A9C"/>
    <w:rsid w:val="00A93146"/>
    <w:rsid w:val="00A93756"/>
    <w:rsid w:val="00A9589E"/>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B2D78"/>
    <w:rsid w:val="00AC0DBD"/>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3BCB"/>
    <w:rsid w:val="00AD47CF"/>
    <w:rsid w:val="00AD5AE8"/>
    <w:rsid w:val="00AD66A6"/>
    <w:rsid w:val="00AD674B"/>
    <w:rsid w:val="00AD731C"/>
    <w:rsid w:val="00AD7BA2"/>
    <w:rsid w:val="00AE2A7E"/>
    <w:rsid w:val="00AE2F71"/>
    <w:rsid w:val="00AE326D"/>
    <w:rsid w:val="00AE711F"/>
    <w:rsid w:val="00AF0089"/>
    <w:rsid w:val="00AF03E1"/>
    <w:rsid w:val="00AF28EC"/>
    <w:rsid w:val="00AF2C04"/>
    <w:rsid w:val="00AF2FC5"/>
    <w:rsid w:val="00AF4FAA"/>
    <w:rsid w:val="00AF5F8A"/>
    <w:rsid w:val="00AF6B9B"/>
    <w:rsid w:val="00AF704C"/>
    <w:rsid w:val="00B007E5"/>
    <w:rsid w:val="00B019EF"/>
    <w:rsid w:val="00B020E0"/>
    <w:rsid w:val="00B026B5"/>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885"/>
    <w:rsid w:val="00B21AA8"/>
    <w:rsid w:val="00B21D27"/>
    <w:rsid w:val="00B22AA1"/>
    <w:rsid w:val="00B22E9E"/>
    <w:rsid w:val="00B24952"/>
    <w:rsid w:val="00B27337"/>
    <w:rsid w:val="00B2791D"/>
    <w:rsid w:val="00B32ADE"/>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F71"/>
    <w:rsid w:val="00B5339A"/>
    <w:rsid w:val="00B5368F"/>
    <w:rsid w:val="00B53A12"/>
    <w:rsid w:val="00B53FC6"/>
    <w:rsid w:val="00B54C2C"/>
    <w:rsid w:val="00B57487"/>
    <w:rsid w:val="00B57F4C"/>
    <w:rsid w:val="00B61A88"/>
    <w:rsid w:val="00B620D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07B2"/>
    <w:rsid w:val="00B92EBD"/>
    <w:rsid w:val="00B933FE"/>
    <w:rsid w:val="00B93556"/>
    <w:rsid w:val="00B94A2D"/>
    <w:rsid w:val="00B9633F"/>
    <w:rsid w:val="00BA0FA1"/>
    <w:rsid w:val="00BA14EA"/>
    <w:rsid w:val="00BA3687"/>
    <w:rsid w:val="00BA3C60"/>
    <w:rsid w:val="00BA3E45"/>
    <w:rsid w:val="00BA5D7A"/>
    <w:rsid w:val="00BA5E6D"/>
    <w:rsid w:val="00BA7CA2"/>
    <w:rsid w:val="00BB0738"/>
    <w:rsid w:val="00BB09CA"/>
    <w:rsid w:val="00BB0CBD"/>
    <w:rsid w:val="00BB1168"/>
    <w:rsid w:val="00BC06F6"/>
    <w:rsid w:val="00BC0A5E"/>
    <w:rsid w:val="00BC1A89"/>
    <w:rsid w:val="00BC2CB9"/>
    <w:rsid w:val="00BC2F7F"/>
    <w:rsid w:val="00BC37A0"/>
    <w:rsid w:val="00BC3872"/>
    <w:rsid w:val="00BC3F09"/>
    <w:rsid w:val="00BC3F6B"/>
    <w:rsid w:val="00BC5F42"/>
    <w:rsid w:val="00BC7812"/>
    <w:rsid w:val="00BD0E67"/>
    <w:rsid w:val="00BD1508"/>
    <w:rsid w:val="00BD1E8C"/>
    <w:rsid w:val="00BD3E96"/>
    <w:rsid w:val="00BD50D2"/>
    <w:rsid w:val="00BD5CBA"/>
    <w:rsid w:val="00BD6A0A"/>
    <w:rsid w:val="00BD74F2"/>
    <w:rsid w:val="00BE1E8B"/>
    <w:rsid w:val="00BE2484"/>
    <w:rsid w:val="00BE2ACE"/>
    <w:rsid w:val="00BE2E4C"/>
    <w:rsid w:val="00BE384C"/>
    <w:rsid w:val="00BE3B56"/>
    <w:rsid w:val="00BE3E3A"/>
    <w:rsid w:val="00BE5BE2"/>
    <w:rsid w:val="00BF189E"/>
    <w:rsid w:val="00BF23B0"/>
    <w:rsid w:val="00BF30B8"/>
    <w:rsid w:val="00BF436F"/>
    <w:rsid w:val="00BF527C"/>
    <w:rsid w:val="00BF6768"/>
    <w:rsid w:val="00BF6919"/>
    <w:rsid w:val="00BF73F8"/>
    <w:rsid w:val="00BF7B94"/>
    <w:rsid w:val="00C00958"/>
    <w:rsid w:val="00C02451"/>
    <w:rsid w:val="00C028A3"/>
    <w:rsid w:val="00C02D5C"/>
    <w:rsid w:val="00C03A83"/>
    <w:rsid w:val="00C05F49"/>
    <w:rsid w:val="00C1051B"/>
    <w:rsid w:val="00C123F4"/>
    <w:rsid w:val="00C12C32"/>
    <w:rsid w:val="00C15383"/>
    <w:rsid w:val="00C16871"/>
    <w:rsid w:val="00C17A07"/>
    <w:rsid w:val="00C17FFA"/>
    <w:rsid w:val="00C234BA"/>
    <w:rsid w:val="00C24041"/>
    <w:rsid w:val="00C246FA"/>
    <w:rsid w:val="00C2615E"/>
    <w:rsid w:val="00C27F88"/>
    <w:rsid w:val="00C33664"/>
    <w:rsid w:val="00C34115"/>
    <w:rsid w:val="00C345FF"/>
    <w:rsid w:val="00C34974"/>
    <w:rsid w:val="00C354AA"/>
    <w:rsid w:val="00C36756"/>
    <w:rsid w:val="00C40DFA"/>
    <w:rsid w:val="00C4276B"/>
    <w:rsid w:val="00C461B0"/>
    <w:rsid w:val="00C46487"/>
    <w:rsid w:val="00C50970"/>
    <w:rsid w:val="00C511E7"/>
    <w:rsid w:val="00C519CF"/>
    <w:rsid w:val="00C5335B"/>
    <w:rsid w:val="00C54878"/>
    <w:rsid w:val="00C563A9"/>
    <w:rsid w:val="00C57C87"/>
    <w:rsid w:val="00C605AF"/>
    <w:rsid w:val="00C61610"/>
    <w:rsid w:val="00C62D28"/>
    <w:rsid w:val="00C64858"/>
    <w:rsid w:val="00C64F15"/>
    <w:rsid w:val="00C65D88"/>
    <w:rsid w:val="00C667B0"/>
    <w:rsid w:val="00C673F7"/>
    <w:rsid w:val="00C67C66"/>
    <w:rsid w:val="00C7178E"/>
    <w:rsid w:val="00C71A2B"/>
    <w:rsid w:val="00C71CBE"/>
    <w:rsid w:val="00C72230"/>
    <w:rsid w:val="00C73E14"/>
    <w:rsid w:val="00C75411"/>
    <w:rsid w:val="00C7703A"/>
    <w:rsid w:val="00C8070C"/>
    <w:rsid w:val="00C807B2"/>
    <w:rsid w:val="00C80D7B"/>
    <w:rsid w:val="00C81DEB"/>
    <w:rsid w:val="00C81E8C"/>
    <w:rsid w:val="00C8228E"/>
    <w:rsid w:val="00C84704"/>
    <w:rsid w:val="00C91434"/>
    <w:rsid w:val="00C9162D"/>
    <w:rsid w:val="00C918A8"/>
    <w:rsid w:val="00C934BC"/>
    <w:rsid w:val="00C95C02"/>
    <w:rsid w:val="00C95E14"/>
    <w:rsid w:val="00CA18A0"/>
    <w:rsid w:val="00CA2613"/>
    <w:rsid w:val="00CA2D9B"/>
    <w:rsid w:val="00CA34AB"/>
    <w:rsid w:val="00CA5B32"/>
    <w:rsid w:val="00CA68C2"/>
    <w:rsid w:val="00CA7618"/>
    <w:rsid w:val="00CB084E"/>
    <w:rsid w:val="00CB2463"/>
    <w:rsid w:val="00CB31B9"/>
    <w:rsid w:val="00CB3AE0"/>
    <w:rsid w:val="00CB6236"/>
    <w:rsid w:val="00CB776F"/>
    <w:rsid w:val="00CB7CCE"/>
    <w:rsid w:val="00CC03EC"/>
    <w:rsid w:val="00CC073A"/>
    <w:rsid w:val="00CC084D"/>
    <w:rsid w:val="00CC0A74"/>
    <w:rsid w:val="00CC18FD"/>
    <w:rsid w:val="00CC1B31"/>
    <w:rsid w:val="00CC20DB"/>
    <w:rsid w:val="00CC2820"/>
    <w:rsid w:val="00CC2C5E"/>
    <w:rsid w:val="00CC3A1D"/>
    <w:rsid w:val="00CC4A8B"/>
    <w:rsid w:val="00CC5E3A"/>
    <w:rsid w:val="00CC741C"/>
    <w:rsid w:val="00CC7849"/>
    <w:rsid w:val="00CD0FCB"/>
    <w:rsid w:val="00CD2243"/>
    <w:rsid w:val="00CD242C"/>
    <w:rsid w:val="00CD29FD"/>
    <w:rsid w:val="00CD2EE4"/>
    <w:rsid w:val="00CD3062"/>
    <w:rsid w:val="00CD4C28"/>
    <w:rsid w:val="00CD6593"/>
    <w:rsid w:val="00CD6E05"/>
    <w:rsid w:val="00CD7019"/>
    <w:rsid w:val="00CE0097"/>
    <w:rsid w:val="00CE0DA7"/>
    <w:rsid w:val="00CE15BF"/>
    <w:rsid w:val="00CE2249"/>
    <w:rsid w:val="00CE3BD3"/>
    <w:rsid w:val="00CE5046"/>
    <w:rsid w:val="00CE5ECB"/>
    <w:rsid w:val="00CE7AE9"/>
    <w:rsid w:val="00CF2AB4"/>
    <w:rsid w:val="00CF5B5C"/>
    <w:rsid w:val="00CF7B8F"/>
    <w:rsid w:val="00CF7F68"/>
    <w:rsid w:val="00D00067"/>
    <w:rsid w:val="00D00248"/>
    <w:rsid w:val="00D00439"/>
    <w:rsid w:val="00D0236D"/>
    <w:rsid w:val="00D0331D"/>
    <w:rsid w:val="00D06DDE"/>
    <w:rsid w:val="00D07693"/>
    <w:rsid w:val="00D07A35"/>
    <w:rsid w:val="00D07B2F"/>
    <w:rsid w:val="00D07C02"/>
    <w:rsid w:val="00D10EE7"/>
    <w:rsid w:val="00D12FAA"/>
    <w:rsid w:val="00D1361D"/>
    <w:rsid w:val="00D136A2"/>
    <w:rsid w:val="00D13998"/>
    <w:rsid w:val="00D13FB0"/>
    <w:rsid w:val="00D14830"/>
    <w:rsid w:val="00D1587C"/>
    <w:rsid w:val="00D200ED"/>
    <w:rsid w:val="00D20F9A"/>
    <w:rsid w:val="00D214E0"/>
    <w:rsid w:val="00D21C13"/>
    <w:rsid w:val="00D2291D"/>
    <w:rsid w:val="00D22A11"/>
    <w:rsid w:val="00D23544"/>
    <w:rsid w:val="00D235E9"/>
    <w:rsid w:val="00D239E1"/>
    <w:rsid w:val="00D248D6"/>
    <w:rsid w:val="00D25050"/>
    <w:rsid w:val="00D2534E"/>
    <w:rsid w:val="00D26ABB"/>
    <w:rsid w:val="00D33338"/>
    <w:rsid w:val="00D338CB"/>
    <w:rsid w:val="00D34437"/>
    <w:rsid w:val="00D34D96"/>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5A92"/>
    <w:rsid w:val="00D564AE"/>
    <w:rsid w:val="00D56BBB"/>
    <w:rsid w:val="00D56F6F"/>
    <w:rsid w:val="00D60F36"/>
    <w:rsid w:val="00D62113"/>
    <w:rsid w:val="00D62A05"/>
    <w:rsid w:val="00D63945"/>
    <w:rsid w:val="00D6454C"/>
    <w:rsid w:val="00D653BD"/>
    <w:rsid w:val="00D65520"/>
    <w:rsid w:val="00D67463"/>
    <w:rsid w:val="00D72C0D"/>
    <w:rsid w:val="00D73E8B"/>
    <w:rsid w:val="00D74C38"/>
    <w:rsid w:val="00D74C5A"/>
    <w:rsid w:val="00D76B18"/>
    <w:rsid w:val="00D76BD3"/>
    <w:rsid w:val="00D7747E"/>
    <w:rsid w:val="00D774E8"/>
    <w:rsid w:val="00D80419"/>
    <w:rsid w:val="00D81DE9"/>
    <w:rsid w:val="00D82A02"/>
    <w:rsid w:val="00D83040"/>
    <w:rsid w:val="00D8307B"/>
    <w:rsid w:val="00D8312C"/>
    <w:rsid w:val="00D84BAF"/>
    <w:rsid w:val="00D84F5B"/>
    <w:rsid w:val="00D85092"/>
    <w:rsid w:val="00D851E3"/>
    <w:rsid w:val="00D86456"/>
    <w:rsid w:val="00D86720"/>
    <w:rsid w:val="00D87EF4"/>
    <w:rsid w:val="00D92BC5"/>
    <w:rsid w:val="00D92C9E"/>
    <w:rsid w:val="00D95949"/>
    <w:rsid w:val="00D9691B"/>
    <w:rsid w:val="00D971E4"/>
    <w:rsid w:val="00DA11AE"/>
    <w:rsid w:val="00DA23A5"/>
    <w:rsid w:val="00DA28C8"/>
    <w:rsid w:val="00DA4A0A"/>
    <w:rsid w:val="00DA5100"/>
    <w:rsid w:val="00DA5856"/>
    <w:rsid w:val="00DA654B"/>
    <w:rsid w:val="00DA77E1"/>
    <w:rsid w:val="00DB16BB"/>
    <w:rsid w:val="00DB1CA3"/>
    <w:rsid w:val="00DB23D2"/>
    <w:rsid w:val="00DB26EA"/>
    <w:rsid w:val="00DB3241"/>
    <w:rsid w:val="00DB339C"/>
    <w:rsid w:val="00DB7E32"/>
    <w:rsid w:val="00DC0A6C"/>
    <w:rsid w:val="00DC13F7"/>
    <w:rsid w:val="00DC15D3"/>
    <w:rsid w:val="00DC1D50"/>
    <w:rsid w:val="00DC4625"/>
    <w:rsid w:val="00DC6748"/>
    <w:rsid w:val="00DC75F8"/>
    <w:rsid w:val="00DC7710"/>
    <w:rsid w:val="00DD0F74"/>
    <w:rsid w:val="00DD1972"/>
    <w:rsid w:val="00DD32BB"/>
    <w:rsid w:val="00DD38C7"/>
    <w:rsid w:val="00DD633F"/>
    <w:rsid w:val="00DD6B3F"/>
    <w:rsid w:val="00DD6BB5"/>
    <w:rsid w:val="00DD7D02"/>
    <w:rsid w:val="00DE0EF3"/>
    <w:rsid w:val="00DE2047"/>
    <w:rsid w:val="00DE221C"/>
    <w:rsid w:val="00DE23C0"/>
    <w:rsid w:val="00DE3357"/>
    <w:rsid w:val="00DE3490"/>
    <w:rsid w:val="00DE34E7"/>
    <w:rsid w:val="00DE3D0A"/>
    <w:rsid w:val="00DE4DD9"/>
    <w:rsid w:val="00DE4F7B"/>
    <w:rsid w:val="00DE5D08"/>
    <w:rsid w:val="00DE5DE0"/>
    <w:rsid w:val="00DE79C4"/>
    <w:rsid w:val="00DF11AC"/>
    <w:rsid w:val="00DF2480"/>
    <w:rsid w:val="00DF2762"/>
    <w:rsid w:val="00DF3A54"/>
    <w:rsid w:val="00DF41D6"/>
    <w:rsid w:val="00DF425B"/>
    <w:rsid w:val="00E008AC"/>
    <w:rsid w:val="00E01110"/>
    <w:rsid w:val="00E01E22"/>
    <w:rsid w:val="00E0301B"/>
    <w:rsid w:val="00E036CA"/>
    <w:rsid w:val="00E03FCD"/>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10A"/>
    <w:rsid w:val="00E24224"/>
    <w:rsid w:val="00E24675"/>
    <w:rsid w:val="00E25141"/>
    <w:rsid w:val="00E25D5A"/>
    <w:rsid w:val="00E276A7"/>
    <w:rsid w:val="00E308C1"/>
    <w:rsid w:val="00E31DF9"/>
    <w:rsid w:val="00E32484"/>
    <w:rsid w:val="00E328CF"/>
    <w:rsid w:val="00E3413E"/>
    <w:rsid w:val="00E34D97"/>
    <w:rsid w:val="00E36BDF"/>
    <w:rsid w:val="00E37273"/>
    <w:rsid w:val="00E4097E"/>
    <w:rsid w:val="00E40E67"/>
    <w:rsid w:val="00E40EDB"/>
    <w:rsid w:val="00E42475"/>
    <w:rsid w:val="00E42E94"/>
    <w:rsid w:val="00E43107"/>
    <w:rsid w:val="00E448ED"/>
    <w:rsid w:val="00E44A13"/>
    <w:rsid w:val="00E45866"/>
    <w:rsid w:val="00E45E32"/>
    <w:rsid w:val="00E47F5E"/>
    <w:rsid w:val="00E50AF3"/>
    <w:rsid w:val="00E56566"/>
    <w:rsid w:val="00E56751"/>
    <w:rsid w:val="00E5721B"/>
    <w:rsid w:val="00E604CD"/>
    <w:rsid w:val="00E6067B"/>
    <w:rsid w:val="00E6067C"/>
    <w:rsid w:val="00E62D64"/>
    <w:rsid w:val="00E63274"/>
    <w:rsid w:val="00E6365C"/>
    <w:rsid w:val="00E6644B"/>
    <w:rsid w:val="00E714EF"/>
    <w:rsid w:val="00E71E83"/>
    <w:rsid w:val="00E75090"/>
    <w:rsid w:val="00E76C4D"/>
    <w:rsid w:val="00E820E1"/>
    <w:rsid w:val="00E842FB"/>
    <w:rsid w:val="00E844E8"/>
    <w:rsid w:val="00E84D0E"/>
    <w:rsid w:val="00E85708"/>
    <w:rsid w:val="00E85EE4"/>
    <w:rsid w:val="00E8792B"/>
    <w:rsid w:val="00E907BB"/>
    <w:rsid w:val="00E91B1A"/>
    <w:rsid w:val="00E92EE8"/>
    <w:rsid w:val="00E93BD1"/>
    <w:rsid w:val="00E94EB8"/>
    <w:rsid w:val="00E950C5"/>
    <w:rsid w:val="00E972E2"/>
    <w:rsid w:val="00EA1E2D"/>
    <w:rsid w:val="00EA24A4"/>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6ADE"/>
    <w:rsid w:val="00EB70F3"/>
    <w:rsid w:val="00EB7934"/>
    <w:rsid w:val="00EC0AFB"/>
    <w:rsid w:val="00EC1C61"/>
    <w:rsid w:val="00EC2357"/>
    <w:rsid w:val="00EC2D02"/>
    <w:rsid w:val="00EC51AC"/>
    <w:rsid w:val="00EC5439"/>
    <w:rsid w:val="00EC5563"/>
    <w:rsid w:val="00EC573A"/>
    <w:rsid w:val="00EC6181"/>
    <w:rsid w:val="00EC722A"/>
    <w:rsid w:val="00ED01B4"/>
    <w:rsid w:val="00ED0E26"/>
    <w:rsid w:val="00ED1AB4"/>
    <w:rsid w:val="00ED2AD9"/>
    <w:rsid w:val="00ED5589"/>
    <w:rsid w:val="00ED6624"/>
    <w:rsid w:val="00ED6D72"/>
    <w:rsid w:val="00ED733D"/>
    <w:rsid w:val="00EE0016"/>
    <w:rsid w:val="00EE0A8E"/>
    <w:rsid w:val="00EE2C0C"/>
    <w:rsid w:val="00EE38B6"/>
    <w:rsid w:val="00EE44F7"/>
    <w:rsid w:val="00EE46FE"/>
    <w:rsid w:val="00EE69DD"/>
    <w:rsid w:val="00EE7B1C"/>
    <w:rsid w:val="00EF04C1"/>
    <w:rsid w:val="00EF06DF"/>
    <w:rsid w:val="00EF270C"/>
    <w:rsid w:val="00EF2D12"/>
    <w:rsid w:val="00EF347C"/>
    <w:rsid w:val="00EF3A45"/>
    <w:rsid w:val="00EF47B2"/>
    <w:rsid w:val="00EF4FFB"/>
    <w:rsid w:val="00EF62EF"/>
    <w:rsid w:val="00EF6AC3"/>
    <w:rsid w:val="00F00F1C"/>
    <w:rsid w:val="00F02470"/>
    <w:rsid w:val="00F03DA7"/>
    <w:rsid w:val="00F04745"/>
    <w:rsid w:val="00F06822"/>
    <w:rsid w:val="00F06EB3"/>
    <w:rsid w:val="00F07AF7"/>
    <w:rsid w:val="00F100A9"/>
    <w:rsid w:val="00F10628"/>
    <w:rsid w:val="00F12226"/>
    <w:rsid w:val="00F12286"/>
    <w:rsid w:val="00F12D27"/>
    <w:rsid w:val="00F1396F"/>
    <w:rsid w:val="00F14F3F"/>
    <w:rsid w:val="00F1750E"/>
    <w:rsid w:val="00F2201B"/>
    <w:rsid w:val="00F2204C"/>
    <w:rsid w:val="00F220B5"/>
    <w:rsid w:val="00F22211"/>
    <w:rsid w:val="00F23A39"/>
    <w:rsid w:val="00F24DB7"/>
    <w:rsid w:val="00F25BAB"/>
    <w:rsid w:val="00F25F66"/>
    <w:rsid w:val="00F2700A"/>
    <w:rsid w:val="00F30A37"/>
    <w:rsid w:val="00F30DBF"/>
    <w:rsid w:val="00F31D18"/>
    <w:rsid w:val="00F32E65"/>
    <w:rsid w:val="00F33DC3"/>
    <w:rsid w:val="00F348E0"/>
    <w:rsid w:val="00F34A5A"/>
    <w:rsid w:val="00F34EAA"/>
    <w:rsid w:val="00F35325"/>
    <w:rsid w:val="00F35461"/>
    <w:rsid w:val="00F354CB"/>
    <w:rsid w:val="00F35D3C"/>
    <w:rsid w:val="00F4065C"/>
    <w:rsid w:val="00F408E4"/>
    <w:rsid w:val="00F42BBB"/>
    <w:rsid w:val="00F42BDD"/>
    <w:rsid w:val="00F43E07"/>
    <w:rsid w:val="00F45E83"/>
    <w:rsid w:val="00F47BDD"/>
    <w:rsid w:val="00F50686"/>
    <w:rsid w:val="00F53793"/>
    <w:rsid w:val="00F53EF4"/>
    <w:rsid w:val="00F54B29"/>
    <w:rsid w:val="00F55149"/>
    <w:rsid w:val="00F55E65"/>
    <w:rsid w:val="00F56806"/>
    <w:rsid w:val="00F569DA"/>
    <w:rsid w:val="00F56E17"/>
    <w:rsid w:val="00F6004E"/>
    <w:rsid w:val="00F60E1D"/>
    <w:rsid w:val="00F60E96"/>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B53"/>
    <w:rsid w:val="00F84696"/>
    <w:rsid w:val="00F864DA"/>
    <w:rsid w:val="00F868CF"/>
    <w:rsid w:val="00F90A88"/>
    <w:rsid w:val="00F92FF5"/>
    <w:rsid w:val="00F942A0"/>
    <w:rsid w:val="00F9494D"/>
    <w:rsid w:val="00F95335"/>
    <w:rsid w:val="00F95EF1"/>
    <w:rsid w:val="00F96698"/>
    <w:rsid w:val="00F97433"/>
    <w:rsid w:val="00F97E5A"/>
    <w:rsid w:val="00FA25B3"/>
    <w:rsid w:val="00FA355A"/>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E11A5"/>
    <w:rsid w:val="00FE1CEB"/>
    <w:rsid w:val="00FE2C98"/>
    <w:rsid w:val="00FE3D18"/>
    <w:rsid w:val="00FE69C3"/>
    <w:rsid w:val="00FE6F9C"/>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84BAF"/>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84BA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58219928">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E89A7-F95A-43F1-A8D9-748499C9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532</Words>
  <Characters>3036</Characters>
  <Application>Microsoft Office Word</Application>
  <DocSecurity>0</DocSecurity>
  <Lines>25</Lines>
  <Paragraphs>7</Paragraphs>
  <ScaleCrop>false</ScaleCrop>
  <Company>ly</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2013-10-04T03:35:00Z</cp:lastPrinted>
  <dcterms:created xsi:type="dcterms:W3CDTF">2013-10-04T06:15:00Z</dcterms:created>
  <dcterms:modified xsi:type="dcterms:W3CDTF">2013-10-04T06:15:00Z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