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743DD2" w:rsidRDefault="00BC2CB9" w:rsidP="006E6D49">
      <w:pPr>
        <w:pStyle w:val="a5"/>
        <w:spacing w:line="500" w:lineRule="exact"/>
        <w:rPr>
          <w:color w:val="000000" w:themeColor="text1"/>
          <w:spacing w:val="12"/>
          <w:szCs w:val="32"/>
        </w:rPr>
      </w:pPr>
      <w:bookmarkStart w:id="0" w:name="_GoBack"/>
      <w:bookmarkEnd w:id="0"/>
      <w:r w:rsidRPr="00743DD2">
        <w:rPr>
          <w:color w:val="000000" w:themeColor="text1"/>
          <w:spacing w:val="12"/>
          <w:szCs w:val="32"/>
        </w:rPr>
        <w:t>立法院第</w:t>
      </w:r>
      <w:r w:rsidR="00EA0429" w:rsidRPr="00743DD2">
        <w:rPr>
          <w:rFonts w:hint="eastAsia"/>
          <w:color w:val="000000" w:themeColor="text1"/>
          <w:spacing w:val="12"/>
          <w:szCs w:val="32"/>
        </w:rPr>
        <w:t>9</w:t>
      </w:r>
      <w:r w:rsidRPr="00743DD2">
        <w:rPr>
          <w:color w:val="000000" w:themeColor="text1"/>
          <w:spacing w:val="12"/>
          <w:szCs w:val="32"/>
        </w:rPr>
        <w:t>屆第</w:t>
      </w:r>
      <w:r w:rsidR="005C334A" w:rsidRPr="00743DD2">
        <w:rPr>
          <w:rFonts w:hint="eastAsia"/>
          <w:color w:val="000000" w:themeColor="text1"/>
          <w:spacing w:val="12"/>
          <w:szCs w:val="32"/>
        </w:rPr>
        <w:t>3</w:t>
      </w:r>
      <w:r w:rsidRPr="00743DD2">
        <w:rPr>
          <w:color w:val="000000" w:themeColor="text1"/>
          <w:spacing w:val="12"/>
          <w:szCs w:val="32"/>
        </w:rPr>
        <w:t>會期經濟委員會第</w:t>
      </w:r>
      <w:r w:rsidR="00974A98" w:rsidRPr="00743DD2">
        <w:rPr>
          <w:rFonts w:hint="eastAsia"/>
          <w:color w:val="000000" w:themeColor="text1"/>
          <w:spacing w:val="12"/>
          <w:szCs w:val="32"/>
        </w:rPr>
        <w:t>1</w:t>
      </w:r>
      <w:r w:rsidR="00AE5570" w:rsidRPr="00743DD2">
        <w:rPr>
          <w:rFonts w:hint="eastAsia"/>
          <w:color w:val="000000" w:themeColor="text1"/>
          <w:spacing w:val="12"/>
          <w:szCs w:val="32"/>
        </w:rPr>
        <w:t>7</w:t>
      </w:r>
      <w:r w:rsidRPr="00743DD2">
        <w:rPr>
          <w:color w:val="000000" w:themeColor="text1"/>
          <w:spacing w:val="12"/>
          <w:szCs w:val="32"/>
        </w:rPr>
        <w:t>次全體委員會議議事錄</w:t>
      </w:r>
    </w:p>
    <w:p w:rsidR="006C1866" w:rsidRPr="009F31B1" w:rsidRDefault="0014671E" w:rsidP="00AD4631">
      <w:pPr>
        <w:adjustRightInd w:val="0"/>
        <w:spacing w:line="500" w:lineRule="exact"/>
        <w:ind w:left="1638" w:rightChars="127" w:right="422" w:hangingChars="493" w:hanging="1638"/>
        <w:rPr>
          <w:color w:val="000000" w:themeColor="text1"/>
          <w:szCs w:val="32"/>
        </w:rPr>
      </w:pPr>
      <w:r w:rsidRPr="003F2D21">
        <w:rPr>
          <w:color w:val="000000" w:themeColor="text1"/>
          <w:szCs w:val="32"/>
        </w:rPr>
        <w:t>時</w:t>
      </w:r>
      <w:r w:rsidR="00001F14" w:rsidRPr="003F2D21">
        <w:rPr>
          <w:rFonts w:hint="eastAsia"/>
          <w:color w:val="000000" w:themeColor="text1"/>
          <w:szCs w:val="32"/>
        </w:rPr>
        <w:t xml:space="preserve">　　</w:t>
      </w:r>
      <w:r w:rsidRPr="003F2D21">
        <w:rPr>
          <w:color w:val="000000" w:themeColor="text1"/>
          <w:szCs w:val="32"/>
        </w:rPr>
        <w:t>間：</w:t>
      </w:r>
      <w:r w:rsidR="006C1866" w:rsidRPr="006C1866">
        <w:rPr>
          <w:rFonts w:hint="eastAsia"/>
          <w:color w:val="000000" w:themeColor="text1"/>
          <w:szCs w:val="32"/>
        </w:rPr>
        <w:t>106</w:t>
      </w:r>
      <w:r w:rsidR="006C1866" w:rsidRPr="006C1866">
        <w:rPr>
          <w:rFonts w:hint="eastAsia"/>
          <w:color w:val="000000" w:themeColor="text1"/>
          <w:szCs w:val="32"/>
        </w:rPr>
        <w:t>年</w:t>
      </w:r>
      <w:r w:rsidR="00AD4631">
        <w:rPr>
          <w:rFonts w:hint="eastAsia"/>
          <w:color w:val="000000" w:themeColor="text1"/>
          <w:szCs w:val="32"/>
        </w:rPr>
        <w:t>5</w:t>
      </w:r>
      <w:r w:rsidR="00AD4631">
        <w:rPr>
          <w:rFonts w:hint="eastAsia"/>
          <w:color w:val="000000" w:themeColor="text1"/>
          <w:szCs w:val="32"/>
        </w:rPr>
        <w:t>月</w:t>
      </w:r>
      <w:r w:rsidR="00AE5570">
        <w:rPr>
          <w:rFonts w:hint="eastAsia"/>
          <w:color w:val="000000" w:themeColor="text1"/>
          <w:szCs w:val="32"/>
        </w:rPr>
        <w:t>25</w:t>
      </w:r>
      <w:r w:rsidR="00AD4631">
        <w:rPr>
          <w:rFonts w:hint="eastAsia"/>
          <w:color w:val="000000" w:themeColor="text1"/>
          <w:szCs w:val="32"/>
        </w:rPr>
        <w:t>日（星期</w:t>
      </w:r>
      <w:r w:rsidR="00AE5570">
        <w:rPr>
          <w:rFonts w:hint="eastAsia"/>
          <w:color w:val="000000" w:themeColor="text1"/>
          <w:szCs w:val="32"/>
        </w:rPr>
        <w:t>四</w:t>
      </w:r>
      <w:r w:rsidR="00AD4631">
        <w:rPr>
          <w:rFonts w:hint="eastAsia"/>
          <w:color w:val="000000" w:themeColor="text1"/>
          <w:szCs w:val="32"/>
        </w:rPr>
        <w:t>）</w:t>
      </w:r>
      <w:r w:rsidR="006C1866" w:rsidRPr="006C1866">
        <w:rPr>
          <w:rFonts w:hint="eastAsia"/>
          <w:color w:val="000000" w:themeColor="text1"/>
          <w:szCs w:val="32"/>
        </w:rPr>
        <w:t>上午</w:t>
      </w:r>
      <w:r w:rsidR="006C1866" w:rsidRPr="006C1866">
        <w:rPr>
          <w:rFonts w:hint="eastAsia"/>
          <w:color w:val="000000" w:themeColor="text1"/>
          <w:szCs w:val="32"/>
        </w:rPr>
        <w:t>9</w:t>
      </w:r>
      <w:r w:rsidR="006C1866" w:rsidRPr="006C1866">
        <w:rPr>
          <w:rFonts w:hint="eastAsia"/>
          <w:color w:val="000000" w:themeColor="text1"/>
          <w:szCs w:val="32"/>
        </w:rPr>
        <w:t>時</w:t>
      </w:r>
      <w:r w:rsidR="00AE5570" w:rsidRPr="00B35027">
        <w:rPr>
          <w:rFonts w:hint="eastAsia"/>
          <w:color w:val="000000" w:themeColor="text1"/>
          <w:szCs w:val="32"/>
        </w:rPr>
        <w:t>1</w:t>
      </w:r>
      <w:r w:rsidR="00AE5570" w:rsidRPr="00AE5570">
        <w:rPr>
          <w:rFonts w:hint="eastAsia"/>
          <w:color w:val="000000" w:themeColor="text1"/>
          <w:szCs w:val="32"/>
        </w:rPr>
        <w:t>分</w:t>
      </w:r>
      <w:r w:rsidR="006C1866" w:rsidRPr="006C1866">
        <w:rPr>
          <w:rFonts w:hint="eastAsia"/>
          <w:color w:val="000000" w:themeColor="text1"/>
          <w:szCs w:val="32"/>
        </w:rPr>
        <w:t>至</w:t>
      </w:r>
      <w:r w:rsidR="00EA09C9" w:rsidRPr="006C1866">
        <w:rPr>
          <w:rFonts w:hint="eastAsia"/>
          <w:color w:val="000000" w:themeColor="text1"/>
          <w:szCs w:val="32"/>
        </w:rPr>
        <w:t>下午</w:t>
      </w:r>
      <w:r w:rsidR="00EA09C9" w:rsidRPr="009F31B1">
        <w:rPr>
          <w:rFonts w:hint="eastAsia"/>
          <w:color w:val="000000" w:themeColor="text1"/>
          <w:szCs w:val="32"/>
        </w:rPr>
        <w:t>2</w:t>
      </w:r>
      <w:r w:rsidR="00EA09C9" w:rsidRPr="009F31B1">
        <w:rPr>
          <w:rFonts w:hint="eastAsia"/>
          <w:color w:val="000000" w:themeColor="text1"/>
          <w:szCs w:val="32"/>
        </w:rPr>
        <w:t>時</w:t>
      </w:r>
      <w:r w:rsidR="00924210" w:rsidRPr="009F31B1">
        <w:rPr>
          <w:rFonts w:hint="eastAsia"/>
          <w:color w:val="000000" w:themeColor="text1"/>
          <w:szCs w:val="32"/>
        </w:rPr>
        <w:t>13</w:t>
      </w:r>
      <w:r w:rsidR="00EA09C9" w:rsidRPr="009F31B1">
        <w:rPr>
          <w:rFonts w:hint="eastAsia"/>
          <w:color w:val="000000" w:themeColor="text1"/>
          <w:szCs w:val="32"/>
        </w:rPr>
        <w:t>分</w:t>
      </w:r>
    </w:p>
    <w:p w:rsidR="0014671E" w:rsidRPr="003F2D21" w:rsidRDefault="0014671E" w:rsidP="006E6D49">
      <w:pPr>
        <w:tabs>
          <w:tab w:val="left" w:pos="6308"/>
        </w:tabs>
        <w:spacing w:line="500" w:lineRule="exact"/>
        <w:rPr>
          <w:color w:val="000000" w:themeColor="text1"/>
        </w:rPr>
      </w:pPr>
      <w:r w:rsidRPr="003F2D21">
        <w:rPr>
          <w:color w:val="000000" w:themeColor="text1"/>
        </w:rPr>
        <w:t>地</w:t>
      </w:r>
      <w:r w:rsidR="00001F14" w:rsidRPr="003F2D21">
        <w:rPr>
          <w:rFonts w:hint="eastAsia"/>
          <w:color w:val="000000" w:themeColor="text1"/>
        </w:rPr>
        <w:t xml:space="preserve">　　</w:t>
      </w:r>
      <w:r w:rsidRPr="003F2D21">
        <w:rPr>
          <w:color w:val="000000" w:themeColor="text1"/>
        </w:rPr>
        <w:t>點：</w:t>
      </w:r>
      <w:r w:rsidR="001A4D07" w:rsidRPr="001A4D07">
        <w:rPr>
          <w:rFonts w:hint="eastAsia"/>
          <w:color w:val="000000" w:themeColor="text1"/>
        </w:rPr>
        <w:t>紅樓</w:t>
      </w:r>
      <w:r w:rsidR="001A4D07" w:rsidRPr="001A4D07">
        <w:rPr>
          <w:rFonts w:hint="eastAsia"/>
          <w:color w:val="000000" w:themeColor="text1"/>
        </w:rPr>
        <w:t>101</w:t>
      </w:r>
      <w:r w:rsidR="001A4D07" w:rsidRPr="001A4D07">
        <w:rPr>
          <w:rFonts w:hint="eastAsia"/>
          <w:color w:val="000000" w:themeColor="text1"/>
        </w:rPr>
        <w:t>會議室</w:t>
      </w:r>
    </w:p>
    <w:p w:rsidR="00553894" w:rsidRDefault="00553894" w:rsidP="0079608B">
      <w:pPr>
        <w:tabs>
          <w:tab w:val="left" w:pos="2996"/>
          <w:tab w:val="left" w:pos="4298"/>
          <w:tab w:val="left" w:pos="5628"/>
          <w:tab w:val="left" w:pos="6946"/>
          <w:tab w:val="left" w:pos="8222"/>
        </w:tabs>
        <w:overflowPunct w:val="0"/>
        <w:autoSpaceDN w:val="0"/>
        <w:spacing w:line="500" w:lineRule="exact"/>
        <w:ind w:left="1625" w:rightChars="100" w:right="332" w:hangingChars="489" w:hanging="1625"/>
        <w:rPr>
          <w:b/>
          <w:color w:val="000000" w:themeColor="text1"/>
          <w:szCs w:val="32"/>
        </w:rPr>
      </w:pPr>
      <w:r w:rsidRPr="003F2D21">
        <w:rPr>
          <w:color w:val="000000" w:themeColor="text1"/>
          <w:szCs w:val="32"/>
        </w:rPr>
        <w:t>出席委員：</w:t>
      </w:r>
      <w:r w:rsidR="001C3F7B" w:rsidRPr="00AC794B">
        <w:rPr>
          <w:rFonts w:hint="eastAsia"/>
          <w:color w:val="000000" w:themeColor="text1"/>
          <w:szCs w:val="32"/>
        </w:rPr>
        <w:t>黃偉哲</w:t>
      </w:r>
      <w:r w:rsidR="00306D71" w:rsidRPr="00AC794B">
        <w:rPr>
          <w:rFonts w:hint="eastAsia"/>
          <w:color w:val="000000" w:themeColor="text1"/>
          <w:szCs w:val="32"/>
        </w:rPr>
        <w:tab/>
      </w:r>
      <w:r w:rsidR="001C3F7B" w:rsidRPr="00AC794B">
        <w:rPr>
          <w:rFonts w:hint="eastAsia"/>
          <w:color w:val="000000" w:themeColor="text1"/>
          <w:szCs w:val="32"/>
        </w:rPr>
        <w:t>徐永明</w:t>
      </w:r>
      <w:r w:rsidR="00306D71" w:rsidRPr="00AC794B">
        <w:rPr>
          <w:rFonts w:hint="eastAsia"/>
          <w:color w:val="000000" w:themeColor="text1"/>
          <w:szCs w:val="32"/>
        </w:rPr>
        <w:tab/>
      </w:r>
      <w:r w:rsidR="001C3F7B" w:rsidRPr="00AC794B">
        <w:rPr>
          <w:rFonts w:ascii="標楷體" w:hAnsi="標楷體" w:hint="eastAsia"/>
          <w:color w:val="000000" w:themeColor="text1"/>
        </w:rPr>
        <w:t>林岱樺</w:t>
      </w:r>
      <w:r w:rsidR="008E66AB" w:rsidRPr="00AC794B">
        <w:rPr>
          <w:rFonts w:ascii="標楷體" w:hAnsi="標楷體" w:hint="eastAsia"/>
          <w:color w:val="000000" w:themeColor="text1"/>
        </w:rPr>
        <w:tab/>
      </w:r>
      <w:r w:rsidR="001C3F7B" w:rsidRPr="00AC794B">
        <w:rPr>
          <w:rFonts w:hint="eastAsia"/>
          <w:color w:val="000000" w:themeColor="text1"/>
          <w:szCs w:val="32"/>
        </w:rPr>
        <w:t>孔文吉</w:t>
      </w:r>
      <w:r w:rsidR="008E66AB" w:rsidRPr="00AC794B">
        <w:rPr>
          <w:rFonts w:hint="eastAsia"/>
          <w:color w:val="000000" w:themeColor="text1"/>
          <w:szCs w:val="32"/>
        </w:rPr>
        <w:tab/>
      </w:r>
      <w:r w:rsidR="001C3F7B" w:rsidRPr="00AC794B">
        <w:rPr>
          <w:rFonts w:hint="eastAsia"/>
          <w:color w:val="000000" w:themeColor="text1"/>
          <w:szCs w:val="32"/>
        </w:rPr>
        <w:t>蕭美琴</w:t>
      </w:r>
      <w:r w:rsidR="002E5603" w:rsidRPr="00AC794B">
        <w:rPr>
          <w:rFonts w:hint="eastAsia"/>
          <w:color w:val="000000" w:themeColor="text1"/>
          <w:szCs w:val="32"/>
        </w:rPr>
        <w:tab/>
      </w:r>
      <w:r w:rsidR="00E077A0" w:rsidRPr="00AC794B">
        <w:rPr>
          <w:rFonts w:hint="eastAsia"/>
          <w:color w:val="000000" w:themeColor="text1"/>
          <w:szCs w:val="32"/>
        </w:rPr>
        <w:t>陳明文</w:t>
      </w:r>
      <w:r w:rsidR="00313A71" w:rsidRPr="00AC794B">
        <w:rPr>
          <w:color w:val="000000" w:themeColor="text1"/>
          <w:szCs w:val="32"/>
        </w:rPr>
        <w:br/>
      </w:r>
      <w:r w:rsidR="00E077A0" w:rsidRPr="00AC794B">
        <w:rPr>
          <w:rFonts w:hint="eastAsia"/>
          <w:color w:val="000000" w:themeColor="text1"/>
          <w:szCs w:val="32"/>
        </w:rPr>
        <w:t>邱志偉</w:t>
      </w:r>
      <w:r w:rsidR="002E5603" w:rsidRPr="00AC794B">
        <w:rPr>
          <w:rFonts w:hint="eastAsia"/>
          <w:color w:val="000000" w:themeColor="text1"/>
          <w:szCs w:val="32"/>
        </w:rPr>
        <w:tab/>
      </w:r>
      <w:r w:rsidR="00E077A0" w:rsidRPr="00AC794B">
        <w:rPr>
          <w:rFonts w:ascii="標楷體" w:hAnsi="標楷體" w:hint="eastAsia"/>
          <w:color w:val="000000" w:themeColor="text1"/>
        </w:rPr>
        <w:t>張麗善</w:t>
      </w:r>
      <w:r w:rsidR="002E5603" w:rsidRPr="00AC794B">
        <w:rPr>
          <w:rFonts w:ascii="標楷體" w:hAnsi="標楷體" w:hint="eastAsia"/>
          <w:color w:val="000000" w:themeColor="text1"/>
        </w:rPr>
        <w:tab/>
      </w:r>
      <w:r w:rsidR="00E077A0" w:rsidRPr="00AC794B">
        <w:rPr>
          <w:rFonts w:ascii="標楷體" w:hAnsi="標楷體" w:hint="eastAsia"/>
          <w:color w:val="000000" w:themeColor="text1"/>
        </w:rPr>
        <w:t>管碧玲</w:t>
      </w:r>
      <w:r w:rsidR="002E5603" w:rsidRPr="00AC794B">
        <w:rPr>
          <w:rFonts w:ascii="標楷體" w:hAnsi="標楷體" w:hint="eastAsia"/>
          <w:color w:val="000000" w:themeColor="text1"/>
        </w:rPr>
        <w:tab/>
      </w:r>
      <w:r w:rsidR="00584D6F" w:rsidRPr="00AC794B">
        <w:rPr>
          <w:rFonts w:hint="eastAsia"/>
          <w:color w:val="000000" w:themeColor="text1"/>
          <w:szCs w:val="32"/>
        </w:rPr>
        <w:t>蘇治芬</w:t>
      </w:r>
      <w:r w:rsidR="002E5603" w:rsidRPr="00AC794B">
        <w:rPr>
          <w:rFonts w:hint="eastAsia"/>
          <w:color w:val="000000" w:themeColor="text1"/>
          <w:szCs w:val="32"/>
        </w:rPr>
        <w:tab/>
      </w:r>
      <w:r w:rsidR="00270541" w:rsidRPr="00AC794B">
        <w:rPr>
          <w:rFonts w:hint="eastAsia"/>
          <w:color w:val="000000" w:themeColor="text1"/>
          <w:szCs w:val="32"/>
        </w:rPr>
        <w:t>邱議瑩</w:t>
      </w:r>
      <w:r w:rsidR="002E5603" w:rsidRPr="00AC794B">
        <w:rPr>
          <w:rFonts w:hint="eastAsia"/>
          <w:color w:val="000000" w:themeColor="text1"/>
          <w:szCs w:val="32"/>
        </w:rPr>
        <w:tab/>
      </w:r>
      <w:r w:rsidR="00270541" w:rsidRPr="00AC794B">
        <w:rPr>
          <w:rFonts w:hint="eastAsia"/>
          <w:color w:val="000000" w:themeColor="text1"/>
          <w:szCs w:val="32"/>
        </w:rPr>
        <w:t>陳超明</w:t>
      </w:r>
      <w:r w:rsidR="00313A71" w:rsidRPr="001A4D07">
        <w:rPr>
          <w:color w:val="0070C0"/>
          <w:szCs w:val="32"/>
        </w:rPr>
        <w:br/>
      </w:r>
      <w:r w:rsidR="009F31B1" w:rsidRPr="009F31B1">
        <w:rPr>
          <w:rFonts w:hint="eastAsia"/>
          <w:color w:val="000000" w:themeColor="text1"/>
          <w:szCs w:val="32"/>
        </w:rPr>
        <w:t>高志鵬</w:t>
      </w:r>
      <w:r w:rsidR="009F31B1" w:rsidRPr="009F31B1">
        <w:rPr>
          <w:rFonts w:hint="eastAsia"/>
          <w:color w:val="000000" w:themeColor="text1"/>
          <w:szCs w:val="32"/>
        </w:rPr>
        <w:tab/>
      </w:r>
      <w:r w:rsidR="009F31B1" w:rsidRPr="009F31B1">
        <w:rPr>
          <w:rFonts w:hint="eastAsia"/>
          <w:color w:val="000000" w:themeColor="text1"/>
          <w:szCs w:val="32"/>
        </w:rPr>
        <w:t>蘇震清</w:t>
      </w:r>
      <w:r w:rsidR="009F31B1" w:rsidRPr="009F31B1">
        <w:rPr>
          <w:rFonts w:hint="eastAsia"/>
          <w:color w:val="000000" w:themeColor="text1"/>
          <w:szCs w:val="32"/>
        </w:rPr>
        <w:tab/>
      </w:r>
      <w:r w:rsidR="009F31B1" w:rsidRPr="009F31B1">
        <w:rPr>
          <w:rFonts w:hint="eastAsia"/>
          <w:color w:val="000000" w:themeColor="text1"/>
          <w:szCs w:val="32"/>
        </w:rPr>
        <w:t>王惠美</w:t>
      </w:r>
      <w:r w:rsidR="00034E46" w:rsidRPr="00034E46">
        <w:rPr>
          <w:rFonts w:hint="eastAsia"/>
          <w:color w:val="FFFFFF" w:themeColor="background1"/>
          <w:szCs w:val="32"/>
        </w:rPr>
        <w:t>林岱樺</w:t>
      </w:r>
      <w:r w:rsidR="005A748C" w:rsidRPr="00F645A4">
        <w:rPr>
          <w:rFonts w:hint="eastAsia"/>
          <w:color w:val="C00000"/>
          <w:szCs w:val="32"/>
        </w:rPr>
        <w:tab/>
      </w:r>
      <w:r w:rsidR="00EE3154" w:rsidRPr="00B325AB">
        <w:rPr>
          <w:rFonts w:hint="eastAsia"/>
          <w:color w:val="C00000"/>
          <w:szCs w:val="32"/>
        </w:rPr>
        <w:tab/>
      </w:r>
      <w:r w:rsidR="0079608B">
        <w:rPr>
          <w:rFonts w:hint="eastAsia"/>
          <w:color w:val="00B050"/>
          <w:szCs w:val="32"/>
        </w:rPr>
        <w:tab/>
      </w:r>
      <w:r w:rsidR="0079608B">
        <w:rPr>
          <w:color w:val="00B050"/>
          <w:szCs w:val="32"/>
        </w:rPr>
        <w:br/>
      </w:r>
      <w:r w:rsidRPr="003F2D21">
        <w:rPr>
          <w:b/>
          <w:color w:val="000000" w:themeColor="text1"/>
          <w:szCs w:val="32"/>
        </w:rPr>
        <w:t>委員出席</w:t>
      </w:r>
      <w:r w:rsidR="00F46301" w:rsidRPr="00C6474C">
        <w:rPr>
          <w:rFonts w:hint="eastAsia"/>
          <w:b/>
          <w:color w:val="000000" w:themeColor="text1"/>
          <w:szCs w:val="32"/>
        </w:rPr>
        <w:t>1</w:t>
      </w:r>
      <w:r w:rsidR="009F31B1" w:rsidRPr="00C6474C">
        <w:rPr>
          <w:rFonts w:hint="eastAsia"/>
          <w:b/>
          <w:color w:val="000000" w:themeColor="text1"/>
          <w:szCs w:val="32"/>
        </w:rPr>
        <w:t>5</w:t>
      </w:r>
      <w:r w:rsidRPr="003F2D21">
        <w:rPr>
          <w:b/>
          <w:color w:val="000000" w:themeColor="text1"/>
          <w:szCs w:val="32"/>
        </w:rPr>
        <w:t>人</w:t>
      </w:r>
    </w:p>
    <w:p w:rsidR="00E02356" w:rsidRPr="005B74F7" w:rsidRDefault="00553894" w:rsidP="00E02356">
      <w:pPr>
        <w:tabs>
          <w:tab w:val="left" w:pos="2977"/>
          <w:tab w:val="left" w:pos="4298"/>
          <w:tab w:val="left" w:pos="5670"/>
          <w:tab w:val="left" w:pos="6946"/>
          <w:tab w:val="left" w:pos="8222"/>
        </w:tabs>
        <w:overflowPunct w:val="0"/>
        <w:autoSpaceDN w:val="0"/>
        <w:spacing w:line="500" w:lineRule="exact"/>
        <w:ind w:left="1625" w:rightChars="100" w:right="332" w:hangingChars="489" w:hanging="1625"/>
        <w:rPr>
          <w:color w:val="00B050"/>
          <w:szCs w:val="32"/>
        </w:rPr>
      </w:pPr>
      <w:r w:rsidRPr="003F2D21">
        <w:rPr>
          <w:color w:val="000000" w:themeColor="text1"/>
          <w:szCs w:val="32"/>
        </w:rPr>
        <w:t>列席委員：</w:t>
      </w:r>
      <w:r w:rsidR="00E077A0" w:rsidRPr="00AC794B">
        <w:rPr>
          <w:rFonts w:hint="eastAsia"/>
          <w:color w:val="000000" w:themeColor="text1"/>
          <w:szCs w:val="32"/>
        </w:rPr>
        <w:t>曾銘宗</w:t>
      </w:r>
      <w:r w:rsidR="00E077A0" w:rsidRPr="00AC794B">
        <w:rPr>
          <w:rFonts w:hint="eastAsia"/>
          <w:color w:val="000000" w:themeColor="text1"/>
          <w:szCs w:val="32"/>
        </w:rPr>
        <w:tab/>
      </w:r>
      <w:r w:rsidR="00B50E70" w:rsidRPr="00AC794B">
        <w:rPr>
          <w:rFonts w:hint="eastAsia"/>
          <w:color w:val="000000" w:themeColor="text1"/>
          <w:szCs w:val="32"/>
        </w:rPr>
        <w:t>鄭天財</w:t>
      </w:r>
      <w:proofErr w:type="spellStart"/>
      <w:r w:rsidR="00B50E70" w:rsidRPr="00AC794B">
        <w:rPr>
          <w:rFonts w:hint="eastAsia"/>
          <w:color w:val="000000" w:themeColor="text1"/>
          <w:szCs w:val="32"/>
        </w:rPr>
        <w:t>Sra</w:t>
      </w:r>
      <w:proofErr w:type="spellEnd"/>
      <w:r w:rsidR="00B50E70" w:rsidRPr="00AC794B">
        <w:rPr>
          <w:rFonts w:hint="eastAsia"/>
          <w:color w:val="000000" w:themeColor="text1"/>
          <w:szCs w:val="32"/>
        </w:rPr>
        <w:t>．</w:t>
      </w:r>
      <w:proofErr w:type="spellStart"/>
      <w:r w:rsidR="00B50E70" w:rsidRPr="00AC794B">
        <w:rPr>
          <w:rFonts w:hint="eastAsia"/>
          <w:color w:val="000000" w:themeColor="text1"/>
          <w:szCs w:val="32"/>
        </w:rPr>
        <w:t>Kacaw</w:t>
      </w:r>
      <w:proofErr w:type="spellEnd"/>
      <w:r w:rsidR="005C3A70" w:rsidRPr="00AC794B">
        <w:rPr>
          <w:rFonts w:hint="eastAsia"/>
          <w:color w:val="000000" w:themeColor="text1"/>
          <w:szCs w:val="32"/>
        </w:rPr>
        <w:tab/>
      </w:r>
      <w:r w:rsidR="00E077A0" w:rsidRPr="00AC794B">
        <w:rPr>
          <w:rFonts w:hint="eastAsia"/>
          <w:color w:val="000000" w:themeColor="text1"/>
          <w:szCs w:val="32"/>
        </w:rPr>
        <w:t>陳曼麗</w:t>
      </w:r>
      <w:r w:rsidR="005C3A70" w:rsidRPr="00AC794B">
        <w:rPr>
          <w:rFonts w:hint="eastAsia"/>
          <w:color w:val="000000" w:themeColor="text1"/>
          <w:szCs w:val="32"/>
        </w:rPr>
        <w:tab/>
      </w:r>
      <w:proofErr w:type="gramStart"/>
      <w:r w:rsidR="00584D6F" w:rsidRPr="00AC794B">
        <w:rPr>
          <w:rFonts w:hint="eastAsia"/>
          <w:color w:val="000000" w:themeColor="text1"/>
          <w:szCs w:val="32"/>
        </w:rPr>
        <w:t>鍾</w:t>
      </w:r>
      <w:proofErr w:type="gramEnd"/>
      <w:r w:rsidR="00584D6F" w:rsidRPr="00AC794B">
        <w:rPr>
          <w:rFonts w:hint="eastAsia"/>
          <w:color w:val="000000" w:themeColor="text1"/>
          <w:szCs w:val="32"/>
        </w:rPr>
        <w:t>孔</w:t>
      </w:r>
      <w:proofErr w:type="gramStart"/>
      <w:r w:rsidR="00584D6F" w:rsidRPr="00AC794B">
        <w:rPr>
          <w:rFonts w:hint="eastAsia"/>
          <w:color w:val="000000" w:themeColor="text1"/>
          <w:szCs w:val="32"/>
        </w:rPr>
        <w:t>炤</w:t>
      </w:r>
      <w:proofErr w:type="gramEnd"/>
      <w:r w:rsidR="00584D6F" w:rsidRPr="00AC794B">
        <w:rPr>
          <w:color w:val="000000" w:themeColor="text1"/>
          <w:szCs w:val="32"/>
        </w:rPr>
        <w:br/>
      </w:r>
      <w:r w:rsidR="00584D6F" w:rsidRPr="00AC794B">
        <w:rPr>
          <w:rFonts w:hint="eastAsia"/>
          <w:color w:val="000000" w:themeColor="text1"/>
          <w:szCs w:val="32"/>
        </w:rPr>
        <w:t>徐榛蔚</w:t>
      </w:r>
      <w:r w:rsidR="00805918" w:rsidRPr="00AC794B">
        <w:rPr>
          <w:rFonts w:hint="eastAsia"/>
          <w:color w:val="000000" w:themeColor="text1"/>
          <w:szCs w:val="32"/>
        </w:rPr>
        <w:tab/>
      </w:r>
      <w:proofErr w:type="gramStart"/>
      <w:r w:rsidR="004E093D" w:rsidRPr="00AC794B">
        <w:rPr>
          <w:rFonts w:hint="eastAsia"/>
          <w:color w:val="000000" w:themeColor="text1"/>
          <w:szCs w:val="32"/>
        </w:rPr>
        <w:t>洪慈庸</w:t>
      </w:r>
      <w:proofErr w:type="gramEnd"/>
      <w:r w:rsidR="00584D6F" w:rsidRPr="00AC794B">
        <w:rPr>
          <w:rFonts w:hint="eastAsia"/>
          <w:color w:val="000000" w:themeColor="text1"/>
          <w:szCs w:val="32"/>
        </w:rPr>
        <w:tab/>
      </w:r>
      <w:r w:rsidR="004E093D" w:rsidRPr="00AC794B">
        <w:rPr>
          <w:rFonts w:hint="eastAsia"/>
          <w:color w:val="000000" w:themeColor="text1"/>
          <w:szCs w:val="32"/>
        </w:rPr>
        <w:t>廖國棟</w:t>
      </w:r>
      <w:proofErr w:type="spellStart"/>
      <w:r w:rsidR="004E093D" w:rsidRPr="00AC794B">
        <w:rPr>
          <w:rFonts w:hint="eastAsia"/>
          <w:color w:val="000000" w:themeColor="text1"/>
          <w:szCs w:val="32"/>
        </w:rPr>
        <w:t>Sufin</w:t>
      </w:r>
      <w:proofErr w:type="spellEnd"/>
      <w:r w:rsidR="004E093D" w:rsidRPr="00AC794B">
        <w:rPr>
          <w:rFonts w:hint="eastAsia"/>
          <w:color w:val="000000" w:themeColor="text1"/>
          <w:szCs w:val="32"/>
        </w:rPr>
        <w:t>．</w:t>
      </w:r>
      <w:proofErr w:type="spellStart"/>
      <w:r w:rsidR="004E093D" w:rsidRPr="00AC794B">
        <w:rPr>
          <w:rFonts w:hint="eastAsia"/>
          <w:color w:val="000000" w:themeColor="text1"/>
          <w:szCs w:val="32"/>
        </w:rPr>
        <w:t>Siluko</w:t>
      </w:r>
      <w:proofErr w:type="spellEnd"/>
      <w:r w:rsidR="00AC794B">
        <w:rPr>
          <w:rFonts w:hint="eastAsia"/>
          <w:color w:val="000000" w:themeColor="text1"/>
          <w:szCs w:val="32"/>
        </w:rPr>
        <w:tab/>
      </w:r>
      <w:r w:rsidR="00AC794B" w:rsidRPr="00AC794B">
        <w:rPr>
          <w:rFonts w:hint="eastAsia"/>
          <w:color w:val="000000" w:themeColor="text1"/>
          <w:w w:val="75"/>
          <w:szCs w:val="32"/>
        </w:rPr>
        <w:t>陳賴素美</w:t>
      </w:r>
      <w:r w:rsidR="00AC794B">
        <w:rPr>
          <w:color w:val="0070C0"/>
          <w:szCs w:val="32"/>
        </w:rPr>
        <w:br/>
      </w:r>
      <w:r w:rsidR="004E093D" w:rsidRPr="00AC794B">
        <w:rPr>
          <w:rFonts w:hint="eastAsia"/>
          <w:color w:val="000000" w:themeColor="text1"/>
          <w:szCs w:val="32"/>
        </w:rPr>
        <w:t>林德福</w:t>
      </w:r>
      <w:r w:rsidR="00AC794B" w:rsidRPr="00AC794B">
        <w:rPr>
          <w:rFonts w:hint="eastAsia"/>
          <w:color w:val="000000" w:themeColor="text1"/>
          <w:szCs w:val="32"/>
        </w:rPr>
        <w:tab/>
      </w:r>
      <w:r w:rsidR="004E093D" w:rsidRPr="00AC794B">
        <w:rPr>
          <w:rFonts w:hint="eastAsia"/>
          <w:color w:val="000000" w:themeColor="text1"/>
          <w:szCs w:val="32"/>
        </w:rPr>
        <w:t>賴瑞隆</w:t>
      </w:r>
      <w:r w:rsidR="00FC219E" w:rsidRPr="001A4D07">
        <w:rPr>
          <w:rFonts w:hint="eastAsia"/>
          <w:color w:val="0070C0"/>
          <w:szCs w:val="32"/>
        </w:rPr>
        <w:tab/>
      </w:r>
      <w:r w:rsidR="00C6474C" w:rsidRPr="00C6474C">
        <w:rPr>
          <w:rFonts w:hint="eastAsia"/>
          <w:color w:val="000000" w:themeColor="text1"/>
          <w:szCs w:val="32"/>
        </w:rPr>
        <w:t>羅明才</w:t>
      </w:r>
      <w:r w:rsidR="00805918" w:rsidRPr="00C6474C">
        <w:rPr>
          <w:rFonts w:hint="eastAsia"/>
          <w:color w:val="000000" w:themeColor="text1"/>
          <w:szCs w:val="32"/>
        </w:rPr>
        <w:tab/>
      </w:r>
      <w:r w:rsidR="00C6474C" w:rsidRPr="00C6474C">
        <w:rPr>
          <w:rFonts w:hint="eastAsia"/>
          <w:color w:val="000000" w:themeColor="text1"/>
          <w:szCs w:val="32"/>
        </w:rPr>
        <w:t>劉世芳</w:t>
      </w:r>
      <w:r w:rsidR="00805918" w:rsidRPr="001A4D07">
        <w:rPr>
          <w:rFonts w:hint="eastAsia"/>
          <w:color w:val="0070C0"/>
          <w:szCs w:val="32"/>
        </w:rPr>
        <w:tab/>
      </w:r>
      <w:r w:rsidR="00E02356" w:rsidRPr="00E02356">
        <w:rPr>
          <w:rFonts w:hint="eastAsia"/>
          <w:color w:val="00B050"/>
          <w:szCs w:val="32"/>
        </w:rPr>
        <w:tab/>
      </w:r>
    </w:p>
    <w:p w:rsidR="00553894" w:rsidRDefault="005B74F7" w:rsidP="00797BCC">
      <w:pPr>
        <w:tabs>
          <w:tab w:val="left" w:pos="2977"/>
          <w:tab w:val="left" w:pos="4298"/>
          <w:tab w:val="left" w:pos="5670"/>
          <w:tab w:val="left" w:pos="6946"/>
          <w:tab w:val="left" w:pos="8222"/>
        </w:tabs>
        <w:overflowPunct w:val="0"/>
        <w:autoSpaceDN w:val="0"/>
        <w:spacing w:line="500" w:lineRule="exact"/>
        <w:ind w:left="1625" w:rightChars="100" w:right="332" w:hangingChars="489" w:hanging="1625"/>
        <w:rPr>
          <w:b/>
          <w:color w:val="000000" w:themeColor="text1"/>
          <w:szCs w:val="32"/>
        </w:rPr>
      </w:pPr>
      <w:r w:rsidRPr="005B74F7">
        <w:rPr>
          <w:rFonts w:hint="eastAsia"/>
          <w:color w:val="00B050"/>
          <w:szCs w:val="32"/>
        </w:rPr>
        <w:tab/>
      </w:r>
      <w:r w:rsidR="00553894" w:rsidRPr="003F2D21">
        <w:rPr>
          <w:b/>
          <w:color w:val="000000" w:themeColor="text1"/>
          <w:szCs w:val="32"/>
        </w:rPr>
        <w:t>委員列席</w:t>
      </w:r>
      <w:r w:rsidR="009666A2" w:rsidRPr="00C6474C">
        <w:rPr>
          <w:rFonts w:hint="eastAsia"/>
          <w:b/>
          <w:color w:val="000000" w:themeColor="text1"/>
          <w:szCs w:val="32"/>
        </w:rPr>
        <w:t>1</w:t>
      </w:r>
      <w:r w:rsidR="00C6474C" w:rsidRPr="00C6474C">
        <w:rPr>
          <w:rFonts w:hint="eastAsia"/>
          <w:b/>
          <w:color w:val="000000" w:themeColor="text1"/>
          <w:szCs w:val="32"/>
        </w:rPr>
        <w:t>2</w:t>
      </w:r>
      <w:r w:rsidR="00553894" w:rsidRPr="003F2D21">
        <w:rPr>
          <w:b/>
          <w:color w:val="000000" w:themeColor="text1"/>
          <w:szCs w:val="32"/>
        </w:rPr>
        <w:t>人</w:t>
      </w:r>
    </w:p>
    <w:p w:rsidR="00C5051F" w:rsidRPr="00311E70" w:rsidRDefault="0014671E" w:rsidP="004D5B85">
      <w:pPr>
        <w:tabs>
          <w:tab w:val="left" w:pos="8789"/>
          <w:tab w:val="left" w:pos="8931"/>
        </w:tabs>
        <w:spacing w:line="500" w:lineRule="exact"/>
        <w:ind w:left="1662" w:hangingChars="500" w:hanging="1662"/>
        <w:rPr>
          <w:rFonts w:ascii="標楷體" w:hAnsi="標楷體"/>
          <w:color w:val="000000" w:themeColor="text1"/>
        </w:rPr>
      </w:pPr>
      <w:r w:rsidRPr="003F2D21">
        <w:rPr>
          <w:color w:val="000000" w:themeColor="text1"/>
        </w:rPr>
        <w:t>列席人員：</w:t>
      </w:r>
      <w:r w:rsidR="001A4D07" w:rsidRPr="00311E70">
        <w:rPr>
          <w:rFonts w:ascii="標楷體" w:hAnsi="標楷體" w:hint="eastAsia"/>
          <w:color w:val="000000" w:themeColor="text1"/>
        </w:rPr>
        <w:t>經濟部部長</w:t>
      </w:r>
      <w:r w:rsidR="00947886" w:rsidRPr="00311E70">
        <w:rPr>
          <w:rFonts w:ascii="標楷體" w:hAnsi="標楷體" w:hint="eastAsia"/>
          <w:color w:val="000000" w:themeColor="text1"/>
        </w:rPr>
        <w:t>李世光</w:t>
      </w:r>
      <w:r w:rsidR="00536E99" w:rsidRPr="00311E70">
        <w:rPr>
          <w:rFonts w:ascii="標楷體" w:hAnsi="標楷體" w:hint="eastAsia"/>
          <w:color w:val="000000" w:themeColor="text1"/>
        </w:rPr>
        <w:t>暨相關人員</w:t>
      </w:r>
    </w:p>
    <w:p w:rsidR="009142C7" w:rsidRPr="00311E70" w:rsidRDefault="009142C7" w:rsidP="00C5051F">
      <w:pPr>
        <w:tabs>
          <w:tab w:val="left" w:pos="8789"/>
          <w:tab w:val="left" w:pos="8931"/>
        </w:tabs>
        <w:spacing w:line="500" w:lineRule="exact"/>
        <w:ind w:leftChars="500" w:left="3324" w:hangingChars="500" w:hanging="1662"/>
        <w:rPr>
          <w:rFonts w:ascii="標楷體" w:hAnsi="標楷體"/>
          <w:color w:val="000000" w:themeColor="text1"/>
        </w:rPr>
      </w:pPr>
      <w:r w:rsidRPr="00311E70">
        <w:rPr>
          <w:rFonts w:ascii="標楷體" w:hAnsi="標楷體" w:hint="eastAsia"/>
          <w:color w:val="000000" w:themeColor="text1"/>
        </w:rPr>
        <w:t>行政院主計總處</w:t>
      </w:r>
      <w:r w:rsidR="0040279D" w:rsidRPr="00311E70">
        <w:rPr>
          <w:rFonts w:ascii="標楷體" w:hAnsi="標楷體" w:hint="eastAsia"/>
          <w:color w:val="000000" w:themeColor="text1"/>
        </w:rPr>
        <w:t>公務</w:t>
      </w:r>
      <w:r w:rsidRPr="00311E70">
        <w:rPr>
          <w:rFonts w:ascii="標楷體" w:hAnsi="標楷體" w:hint="eastAsia"/>
          <w:color w:val="000000" w:themeColor="text1"/>
        </w:rPr>
        <w:t>預算處</w:t>
      </w:r>
      <w:r w:rsidR="00947886" w:rsidRPr="00311E70">
        <w:rPr>
          <w:rFonts w:ascii="標楷體" w:hAnsi="標楷體" w:hint="eastAsia"/>
          <w:color w:val="000000" w:themeColor="text1"/>
        </w:rPr>
        <w:t>研究委員黃耀生</w:t>
      </w:r>
    </w:p>
    <w:p w:rsidR="009C699A" w:rsidRPr="00653DB2" w:rsidRDefault="0014671E" w:rsidP="006E6D49">
      <w:pPr>
        <w:tabs>
          <w:tab w:val="left" w:pos="8789"/>
        </w:tabs>
        <w:spacing w:line="500" w:lineRule="exact"/>
        <w:ind w:left="1662" w:hangingChars="500" w:hanging="1662"/>
        <w:rPr>
          <w:color w:val="000000" w:themeColor="text1"/>
          <w:szCs w:val="32"/>
        </w:rPr>
      </w:pPr>
      <w:r w:rsidRPr="00653DB2">
        <w:rPr>
          <w:color w:val="000000" w:themeColor="text1"/>
          <w:szCs w:val="32"/>
        </w:rPr>
        <w:t>主</w:t>
      </w:r>
      <w:r w:rsidR="00F2700A" w:rsidRPr="00653DB2">
        <w:rPr>
          <w:bCs/>
          <w:color w:val="000000" w:themeColor="text1"/>
          <w:szCs w:val="32"/>
        </w:rPr>
        <w:t xml:space="preserve">　　</w:t>
      </w:r>
      <w:r w:rsidRPr="00653DB2">
        <w:rPr>
          <w:color w:val="000000" w:themeColor="text1"/>
          <w:szCs w:val="32"/>
        </w:rPr>
        <w:t>席：</w:t>
      </w:r>
      <w:proofErr w:type="gramStart"/>
      <w:r w:rsidR="002F34BE" w:rsidRPr="003C3A4B">
        <w:rPr>
          <w:rFonts w:hint="eastAsia"/>
          <w:color w:val="000000" w:themeColor="text1"/>
          <w:szCs w:val="32"/>
        </w:rPr>
        <w:t>邱</w:t>
      </w:r>
      <w:proofErr w:type="gramEnd"/>
      <w:r w:rsidR="003C2A20" w:rsidRPr="003C3A4B">
        <w:rPr>
          <w:rFonts w:hint="eastAsia"/>
          <w:color w:val="000000" w:themeColor="text1"/>
          <w:szCs w:val="32"/>
        </w:rPr>
        <w:t>召集委員</w:t>
      </w:r>
      <w:r w:rsidR="002F34BE" w:rsidRPr="003C3A4B">
        <w:rPr>
          <w:rFonts w:hint="eastAsia"/>
          <w:color w:val="000000" w:themeColor="text1"/>
          <w:szCs w:val="32"/>
        </w:rPr>
        <w:t>議瑩</w:t>
      </w:r>
    </w:p>
    <w:p w:rsidR="00E41AB0" w:rsidRPr="00653DB2" w:rsidRDefault="00E41AB0" w:rsidP="006E6D49">
      <w:pPr>
        <w:spacing w:line="500" w:lineRule="exact"/>
        <w:ind w:rightChars="85" w:right="282"/>
        <w:rPr>
          <w:color w:val="000000" w:themeColor="text1"/>
          <w:szCs w:val="32"/>
        </w:rPr>
      </w:pPr>
      <w:r w:rsidRPr="00653DB2">
        <w:rPr>
          <w:rFonts w:hint="eastAsia"/>
          <w:color w:val="000000" w:themeColor="text1"/>
          <w:szCs w:val="32"/>
        </w:rPr>
        <w:t>專門委員</w:t>
      </w:r>
      <w:r w:rsidRPr="00653DB2">
        <w:rPr>
          <w:color w:val="000000" w:themeColor="text1"/>
          <w:szCs w:val="32"/>
        </w:rPr>
        <w:t>：</w:t>
      </w:r>
      <w:r w:rsidR="00BC0A40" w:rsidRPr="00653DB2">
        <w:rPr>
          <w:rFonts w:hint="eastAsia"/>
          <w:color w:val="000000" w:themeColor="text1"/>
          <w:szCs w:val="32"/>
        </w:rPr>
        <w:t>黃中科</w:t>
      </w:r>
    </w:p>
    <w:p w:rsidR="0014671E" w:rsidRPr="00653DB2" w:rsidRDefault="0014671E" w:rsidP="006E6D49">
      <w:pPr>
        <w:spacing w:line="500" w:lineRule="exact"/>
        <w:ind w:rightChars="85" w:right="282"/>
        <w:rPr>
          <w:bCs/>
          <w:color w:val="000000" w:themeColor="text1"/>
          <w:szCs w:val="32"/>
        </w:rPr>
      </w:pPr>
      <w:r w:rsidRPr="00653DB2">
        <w:rPr>
          <w:color w:val="000000" w:themeColor="text1"/>
          <w:szCs w:val="32"/>
        </w:rPr>
        <w:t>主任秘書：</w:t>
      </w:r>
      <w:r w:rsidR="00BC0A40" w:rsidRPr="00653DB2">
        <w:rPr>
          <w:rFonts w:hint="eastAsia"/>
          <w:color w:val="000000" w:themeColor="text1"/>
          <w:szCs w:val="32"/>
        </w:rPr>
        <w:t>黃素惠</w:t>
      </w:r>
    </w:p>
    <w:p w:rsidR="00DD603C" w:rsidRPr="00653DB2" w:rsidRDefault="0014671E" w:rsidP="006E6D49">
      <w:pPr>
        <w:spacing w:line="500" w:lineRule="exact"/>
        <w:ind w:left="1662" w:hangingChars="500" w:hanging="1662"/>
        <w:jc w:val="both"/>
        <w:rPr>
          <w:bCs/>
          <w:color w:val="000000" w:themeColor="text1"/>
          <w:szCs w:val="32"/>
        </w:rPr>
      </w:pPr>
      <w:r w:rsidRPr="00653DB2">
        <w:rPr>
          <w:bCs/>
          <w:color w:val="000000" w:themeColor="text1"/>
          <w:szCs w:val="32"/>
        </w:rPr>
        <w:t>紀　　錄：簡任</w:t>
      </w:r>
      <w:r w:rsidR="008257A8" w:rsidRPr="00653DB2">
        <w:rPr>
          <w:bCs/>
          <w:color w:val="000000" w:themeColor="text1"/>
          <w:szCs w:val="32"/>
        </w:rPr>
        <w:t>秘書</w:t>
      </w:r>
      <w:r w:rsidR="004A46FE" w:rsidRPr="00653DB2">
        <w:rPr>
          <w:rFonts w:hint="eastAsia"/>
          <w:bCs/>
          <w:color w:val="000000" w:themeColor="text1"/>
          <w:szCs w:val="32"/>
        </w:rPr>
        <w:t xml:space="preserve"> </w:t>
      </w:r>
      <w:proofErr w:type="gramStart"/>
      <w:r w:rsidR="00050B69" w:rsidRPr="00653DB2">
        <w:rPr>
          <w:rFonts w:hint="eastAsia"/>
          <w:bCs/>
          <w:color w:val="000000" w:themeColor="text1"/>
          <w:szCs w:val="32"/>
        </w:rPr>
        <w:t>程谷川</w:t>
      </w:r>
      <w:proofErr w:type="gramEnd"/>
      <w:r w:rsidR="004A46FE" w:rsidRPr="00653DB2">
        <w:rPr>
          <w:rFonts w:hint="eastAsia"/>
          <w:bCs/>
          <w:color w:val="000000" w:themeColor="text1"/>
          <w:szCs w:val="32"/>
        </w:rPr>
        <w:t xml:space="preserve">  </w:t>
      </w:r>
      <w:r w:rsidR="00CC2820" w:rsidRPr="00653DB2">
        <w:rPr>
          <w:rFonts w:hint="eastAsia"/>
          <w:bCs/>
          <w:color w:val="000000" w:themeColor="text1"/>
          <w:szCs w:val="32"/>
        </w:rPr>
        <w:t>簡任編審</w:t>
      </w:r>
      <w:r w:rsidR="004A46FE" w:rsidRPr="00653DB2">
        <w:rPr>
          <w:rFonts w:hint="eastAsia"/>
          <w:bCs/>
          <w:color w:val="000000" w:themeColor="text1"/>
          <w:szCs w:val="32"/>
        </w:rPr>
        <w:t xml:space="preserve"> </w:t>
      </w:r>
      <w:proofErr w:type="gramStart"/>
      <w:r w:rsidR="00CC2820" w:rsidRPr="00653DB2">
        <w:rPr>
          <w:rFonts w:hint="eastAsia"/>
          <w:bCs/>
          <w:color w:val="000000" w:themeColor="text1"/>
          <w:szCs w:val="32"/>
        </w:rPr>
        <w:t>黃殿偉</w:t>
      </w:r>
      <w:proofErr w:type="gramEnd"/>
      <w:r w:rsidR="00DD603C" w:rsidRPr="00653DB2">
        <w:rPr>
          <w:rFonts w:hint="eastAsia"/>
          <w:bCs/>
          <w:color w:val="000000" w:themeColor="text1"/>
          <w:szCs w:val="32"/>
        </w:rPr>
        <w:t xml:space="preserve">  </w:t>
      </w:r>
    </w:p>
    <w:p w:rsidR="00F56806" w:rsidRPr="00653DB2" w:rsidRDefault="00116A2A" w:rsidP="002875D4">
      <w:pPr>
        <w:spacing w:line="500" w:lineRule="exact"/>
        <w:ind w:leftChars="484" w:left="1608" w:firstLineChars="16" w:firstLine="53"/>
        <w:jc w:val="both"/>
        <w:rPr>
          <w:bCs/>
          <w:color w:val="000000" w:themeColor="text1"/>
          <w:szCs w:val="32"/>
        </w:rPr>
      </w:pPr>
      <w:r w:rsidRPr="00653DB2">
        <w:rPr>
          <w:rFonts w:hint="eastAsia"/>
          <w:bCs/>
          <w:color w:val="000000" w:themeColor="text1"/>
          <w:szCs w:val="32"/>
        </w:rPr>
        <w:t>科</w:t>
      </w:r>
      <w:r w:rsidRPr="00653DB2">
        <w:rPr>
          <w:rFonts w:hint="eastAsia"/>
          <w:bCs/>
          <w:color w:val="000000" w:themeColor="text1"/>
          <w:szCs w:val="32"/>
        </w:rPr>
        <w:t xml:space="preserve">    </w:t>
      </w:r>
      <w:r w:rsidRPr="00653DB2">
        <w:rPr>
          <w:rFonts w:hint="eastAsia"/>
          <w:bCs/>
          <w:color w:val="000000" w:themeColor="text1"/>
          <w:szCs w:val="32"/>
        </w:rPr>
        <w:t>長</w:t>
      </w:r>
      <w:r w:rsidRPr="00653DB2">
        <w:rPr>
          <w:rFonts w:hint="eastAsia"/>
          <w:bCs/>
          <w:color w:val="000000" w:themeColor="text1"/>
          <w:szCs w:val="32"/>
        </w:rPr>
        <w:t xml:space="preserve"> </w:t>
      </w:r>
      <w:r w:rsidRPr="00653DB2">
        <w:rPr>
          <w:rFonts w:hint="eastAsia"/>
          <w:bCs/>
          <w:color w:val="000000" w:themeColor="text1"/>
          <w:szCs w:val="32"/>
        </w:rPr>
        <w:t>楊雅如</w:t>
      </w:r>
      <w:r w:rsidRPr="00653DB2">
        <w:rPr>
          <w:rFonts w:hint="eastAsia"/>
          <w:bCs/>
          <w:color w:val="000000" w:themeColor="text1"/>
          <w:szCs w:val="32"/>
        </w:rPr>
        <w:t xml:space="preserve">  </w:t>
      </w:r>
      <w:r w:rsidR="00287EF6" w:rsidRPr="00653DB2">
        <w:rPr>
          <w:rFonts w:hint="eastAsia"/>
          <w:bCs/>
          <w:color w:val="000000" w:themeColor="text1"/>
          <w:szCs w:val="32"/>
        </w:rPr>
        <w:t>專</w:t>
      </w:r>
      <w:r w:rsidR="00287EF6" w:rsidRPr="00653DB2">
        <w:rPr>
          <w:rFonts w:hint="eastAsia"/>
          <w:bCs/>
          <w:color w:val="000000" w:themeColor="text1"/>
          <w:szCs w:val="32"/>
        </w:rPr>
        <w:t xml:space="preserve"> </w:t>
      </w:r>
      <w:r w:rsidR="00DD603C" w:rsidRPr="00653DB2">
        <w:rPr>
          <w:rFonts w:hint="eastAsia"/>
          <w:bCs/>
          <w:color w:val="000000" w:themeColor="text1"/>
          <w:szCs w:val="32"/>
        </w:rPr>
        <w:t xml:space="preserve">   </w:t>
      </w:r>
      <w:r w:rsidR="00287EF6" w:rsidRPr="00653DB2">
        <w:rPr>
          <w:rFonts w:hint="eastAsia"/>
          <w:bCs/>
          <w:color w:val="000000" w:themeColor="text1"/>
          <w:szCs w:val="32"/>
        </w:rPr>
        <w:t>員</w:t>
      </w:r>
      <w:r w:rsidR="008B27FC" w:rsidRPr="00653DB2">
        <w:rPr>
          <w:rFonts w:hint="eastAsia"/>
          <w:bCs/>
          <w:color w:val="000000" w:themeColor="text1"/>
          <w:szCs w:val="32"/>
        </w:rPr>
        <w:t xml:space="preserve"> </w:t>
      </w:r>
      <w:r w:rsidR="008B27FC" w:rsidRPr="00653DB2">
        <w:rPr>
          <w:rFonts w:hint="eastAsia"/>
          <w:bCs/>
          <w:color w:val="000000" w:themeColor="text1"/>
          <w:szCs w:val="32"/>
        </w:rPr>
        <w:t>曾淑梅</w:t>
      </w:r>
      <w:r w:rsidR="00DD603C" w:rsidRPr="00653DB2">
        <w:rPr>
          <w:rFonts w:hint="eastAsia"/>
          <w:bCs/>
          <w:color w:val="000000" w:themeColor="text1"/>
          <w:szCs w:val="32"/>
        </w:rPr>
        <w:t xml:space="preserve">  </w:t>
      </w:r>
    </w:p>
    <w:p w:rsidR="0014671E" w:rsidRPr="00653DB2" w:rsidRDefault="0014671E" w:rsidP="006E6D49">
      <w:pPr>
        <w:snapToGrid w:val="0"/>
        <w:spacing w:line="500" w:lineRule="exact"/>
        <w:rPr>
          <w:color w:val="000000" w:themeColor="text1"/>
          <w:szCs w:val="32"/>
        </w:rPr>
      </w:pPr>
      <w:r w:rsidRPr="00653DB2">
        <w:rPr>
          <w:color w:val="000000" w:themeColor="text1"/>
          <w:szCs w:val="32"/>
        </w:rPr>
        <w:t>速</w:t>
      </w:r>
      <w:r w:rsidR="00F2700A" w:rsidRPr="00653DB2">
        <w:rPr>
          <w:bCs/>
          <w:color w:val="000000" w:themeColor="text1"/>
          <w:szCs w:val="32"/>
        </w:rPr>
        <w:t xml:space="preserve">　　</w:t>
      </w:r>
      <w:r w:rsidRPr="00653DB2">
        <w:rPr>
          <w:color w:val="000000" w:themeColor="text1"/>
          <w:szCs w:val="32"/>
        </w:rPr>
        <w:t>記：公報處記錄人員</w:t>
      </w:r>
    </w:p>
    <w:p w:rsidR="00810996" w:rsidRPr="00653DB2" w:rsidRDefault="00810996" w:rsidP="00E16C24">
      <w:pPr>
        <w:tabs>
          <w:tab w:val="left" w:pos="3984"/>
        </w:tabs>
        <w:snapToGrid w:val="0"/>
        <w:spacing w:beforeLines="30" w:before="146" w:line="500" w:lineRule="exact"/>
        <w:ind w:leftChars="400" w:left="1329"/>
        <w:rPr>
          <w:b/>
          <w:color w:val="000000" w:themeColor="text1"/>
          <w:spacing w:val="100"/>
          <w:szCs w:val="32"/>
        </w:rPr>
      </w:pPr>
      <w:r w:rsidRPr="00653DB2">
        <w:rPr>
          <w:b/>
          <w:color w:val="000000" w:themeColor="text1"/>
          <w:spacing w:val="100"/>
          <w:szCs w:val="32"/>
        </w:rPr>
        <w:t>報告事項</w:t>
      </w:r>
    </w:p>
    <w:p w:rsidR="00810996" w:rsidRPr="00653DB2" w:rsidRDefault="00810996" w:rsidP="00E9390C">
      <w:pPr>
        <w:pStyle w:val="aff0"/>
        <w:numPr>
          <w:ilvl w:val="0"/>
          <w:numId w:val="28"/>
        </w:numPr>
        <w:kinsoku w:val="0"/>
        <w:overflowPunct w:val="0"/>
        <w:autoSpaceDE w:val="0"/>
        <w:autoSpaceDN w:val="0"/>
        <w:spacing w:line="500" w:lineRule="exact"/>
        <w:ind w:leftChars="0"/>
        <w:jc w:val="both"/>
        <w:rPr>
          <w:color w:val="000000" w:themeColor="text1"/>
        </w:rPr>
      </w:pPr>
      <w:r w:rsidRPr="00653DB2">
        <w:rPr>
          <w:rFonts w:hint="eastAsia"/>
          <w:color w:val="000000" w:themeColor="text1"/>
        </w:rPr>
        <w:t>宣讀上次會議議事錄。</w:t>
      </w:r>
    </w:p>
    <w:p w:rsidR="0086227B" w:rsidRPr="00653DB2" w:rsidRDefault="00810996" w:rsidP="006E6D49">
      <w:pPr>
        <w:tabs>
          <w:tab w:val="left" w:pos="426"/>
        </w:tabs>
        <w:spacing w:line="500" w:lineRule="exact"/>
        <w:ind w:left="7" w:hangingChars="2" w:hanging="7"/>
        <w:jc w:val="both"/>
        <w:rPr>
          <w:color w:val="000000" w:themeColor="text1"/>
        </w:rPr>
      </w:pPr>
      <w:r w:rsidRPr="00653DB2">
        <w:rPr>
          <w:b/>
          <w:color w:val="000000" w:themeColor="text1"/>
        </w:rPr>
        <w:t>決定：</w:t>
      </w:r>
      <w:r w:rsidRPr="00653DB2">
        <w:rPr>
          <w:color w:val="000000" w:themeColor="text1"/>
        </w:rPr>
        <w:t>確定。</w:t>
      </w:r>
    </w:p>
    <w:p w:rsidR="0025505C" w:rsidRPr="0025505C" w:rsidRDefault="0025505C" w:rsidP="0025505C">
      <w:pPr>
        <w:pStyle w:val="aff0"/>
        <w:numPr>
          <w:ilvl w:val="0"/>
          <w:numId w:val="28"/>
        </w:numPr>
        <w:kinsoku w:val="0"/>
        <w:overflowPunct w:val="0"/>
        <w:autoSpaceDE w:val="0"/>
        <w:autoSpaceDN w:val="0"/>
        <w:spacing w:line="500" w:lineRule="exact"/>
        <w:ind w:leftChars="0" w:left="665" w:hangingChars="200" w:hanging="665"/>
        <w:jc w:val="both"/>
        <w:rPr>
          <w:color w:val="000000" w:themeColor="text1"/>
        </w:rPr>
      </w:pPr>
      <w:r w:rsidRPr="0025505C">
        <w:rPr>
          <w:rFonts w:hint="eastAsia"/>
          <w:color w:val="000000" w:themeColor="text1"/>
        </w:rPr>
        <w:t>處理經濟部函為</w:t>
      </w:r>
      <w:proofErr w:type="gramStart"/>
      <w:r w:rsidRPr="0025505C">
        <w:rPr>
          <w:rFonts w:hint="eastAsia"/>
          <w:color w:val="000000" w:themeColor="text1"/>
        </w:rPr>
        <w:t>106</w:t>
      </w:r>
      <w:proofErr w:type="gramEnd"/>
      <w:r w:rsidRPr="0025505C">
        <w:rPr>
          <w:rFonts w:hint="eastAsia"/>
          <w:color w:val="000000" w:themeColor="text1"/>
        </w:rPr>
        <w:t>年度中央政府總預算決議，該部主管及所屬與新南向相關單位預算數凍結</w:t>
      </w:r>
      <w:r w:rsidRPr="0025505C">
        <w:rPr>
          <w:rFonts w:hint="eastAsia"/>
          <w:color w:val="000000" w:themeColor="text1"/>
        </w:rPr>
        <w:t>20</w:t>
      </w:r>
      <w:r w:rsidRPr="0025505C">
        <w:rPr>
          <w:rFonts w:hint="eastAsia"/>
          <w:color w:val="000000" w:themeColor="text1"/>
        </w:rPr>
        <w:t>％，檢送相關報告案。</w:t>
      </w:r>
    </w:p>
    <w:p w:rsidR="0025505C" w:rsidRPr="0068154D" w:rsidRDefault="0025505C" w:rsidP="001C5282">
      <w:pPr>
        <w:pStyle w:val="aff0"/>
        <w:numPr>
          <w:ilvl w:val="0"/>
          <w:numId w:val="28"/>
        </w:numPr>
        <w:kinsoku w:val="0"/>
        <w:overflowPunct w:val="0"/>
        <w:autoSpaceDE w:val="0"/>
        <w:autoSpaceDN w:val="0"/>
        <w:spacing w:line="500" w:lineRule="exact"/>
        <w:ind w:leftChars="0" w:left="665" w:hangingChars="200" w:hanging="665"/>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年度中央政府總預算決議，工業局「再生能源產業推動計畫」預算凍結20％，檢送相關報告案。</w:t>
      </w:r>
    </w:p>
    <w:p w:rsidR="0025505C" w:rsidRPr="0068154D" w:rsidRDefault="0025505C" w:rsidP="001C5282">
      <w:pPr>
        <w:pStyle w:val="aff0"/>
        <w:numPr>
          <w:ilvl w:val="0"/>
          <w:numId w:val="28"/>
        </w:numPr>
        <w:kinsoku w:val="0"/>
        <w:overflowPunct w:val="0"/>
        <w:autoSpaceDE w:val="0"/>
        <w:autoSpaceDN w:val="0"/>
        <w:spacing w:line="500" w:lineRule="exact"/>
        <w:ind w:leftChars="0" w:left="665" w:hangingChars="200" w:hanging="665"/>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年度中央政府總預算決議，工業局「策進傳</w:t>
      </w:r>
      <w:r w:rsidRPr="0068154D">
        <w:rPr>
          <w:rFonts w:ascii="標楷體" w:hAnsi="標楷體" w:hint="eastAsia"/>
          <w:color w:val="000000"/>
        </w:rPr>
        <w:lastRenderedPageBreak/>
        <w:t>統產</w:t>
      </w:r>
      <w:r w:rsidRPr="00187826">
        <w:rPr>
          <w:rFonts w:ascii="標楷體" w:hAnsi="標楷體" w:hint="eastAsia"/>
          <w:color w:val="000000"/>
          <w:spacing w:val="-4"/>
        </w:rPr>
        <w:t>業躍升與永續發展環境」預算凍結1億元，檢送相關報</w:t>
      </w:r>
      <w:r w:rsidRPr="0068154D">
        <w:rPr>
          <w:rFonts w:ascii="標楷體" w:hAnsi="標楷體" w:hint="eastAsia"/>
          <w:color w:val="000000"/>
        </w:rPr>
        <w:t>告案。</w:t>
      </w:r>
    </w:p>
    <w:p w:rsidR="0025505C" w:rsidRPr="0068154D" w:rsidRDefault="0025505C" w:rsidP="001C5282">
      <w:pPr>
        <w:pStyle w:val="aff0"/>
        <w:numPr>
          <w:ilvl w:val="0"/>
          <w:numId w:val="28"/>
        </w:numPr>
        <w:kinsoku w:val="0"/>
        <w:overflowPunct w:val="0"/>
        <w:autoSpaceDE w:val="0"/>
        <w:autoSpaceDN w:val="0"/>
        <w:spacing w:line="500" w:lineRule="exact"/>
        <w:ind w:leftChars="0" w:left="665" w:hangingChars="200" w:hanging="665"/>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年度中央政府總預算決議，工業局「產業創新價值卓越計畫」預算凍結十分之一，檢送相關報告案。</w:t>
      </w:r>
    </w:p>
    <w:p w:rsidR="0025505C" w:rsidRPr="0068154D" w:rsidRDefault="0025505C" w:rsidP="001C5282">
      <w:pPr>
        <w:pStyle w:val="aff0"/>
        <w:numPr>
          <w:ilvl w:val="0"/>
          <w:numId w:val="28"/>
        </w:numPr>
        <w:kinsoku w:val="0"/>
        <w:overflowPunct w:val="0"/>
        <w:autoSpaceDE w:val="0"/>
        <w:autoSpaceDN w:val="0"/>
        <w:spacing w:line="500" w:lineRule="exact"/>
        <w:ind w:leftChars="0" w:left="665" w:hangingChars="200" w:hanging="665"/>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年度中央政府總預算決議，智慧財產局「強化產業智財創新能量－資訊軟硬體設備費」預算凍結300萬元，檢送書面報告案</w:t>
      </w:r>
      <w:r w:rsidRPr="00E8626C">
        <w:rPr>
          <w:rFonts w:ascii="標楷體" w:hAnsi="標楷體" w:hint="eastAsia"/>
          <w:color w:val="000000" w:themeColor="text1"/>
        </w:rPr>
        <w:t>。</w:t>
      </w:r>
    </w:p>
    <w:p w:rsidR="0025505C" w:rsidRPr="0068154D" w:rsidRDefault="0025505C" w:rsidP="001C5282">
      <w:pPr>
        <w:pStyle w:val="aff0"/>
        <w:numPr>
          <w:ilvl w:val="0"/>
          <w:numId w:val="28"/>
        </w:numPr>
        <w:kinsoku w:val="0"/>
        <w:overflowPunct w:val="0"/>
        <w:autoSpaceDE w:val="0"/>
        <w:autoSpaceDN w:val="0"/>
        <w:spacing w:line="500" w:lineRule="exact"/>
        <w:ind w:leftChars="0" w:left="665" w:hangingChars="200" w:hanging="665"/>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年度中央政府總預算決議，「對團體之捐助」預算凍結30億元，檢送書面報告案。</w:t>
      </w:r>
    </w:p>
    <w:p w:rsidR="0025505C" w:rsidRPr="0068154D" w:rsidRDefault="0025505C" w:rsidP="001C5282">
      <w:pPr>
        <w:pStyle w:val="aff0"/>
        <w:numPr>
          <w:ilvl w:val="0"/>
          <w:numId w:val="28"/>
        </w:numPr>
        <w:kinsoku w:val="0"/>
        <w:overflowPunct w:val="0"/>
        <w:autoSpaceDE w:val="0"/>
        <w:autoSpaceDN w:val="0"/>
        <w:spacing w:line="500" w:lineRule="exact"/>
        <w:ind w:leftChars="0" w:left="665" w:hangingChars="200" w:hanging="665"/>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年度中央政府總預算決議，檢送「對團體之捐助」執行成效書面報告案。</w:t>
      </w:r>
    </w:p>
    <w:p w:rsidR="0025505C" w:rsidRPr="0068154D" w:rsidRDefault="0025505C" w:rsidP="001C5282">
      <w:pPr>
        <w:pStyle w:val="aff0"/>
        <w:numPr>
          <w:ilvl w:val="0"/>
          <w:numId w:val="28"/>
        </w:numPr>
        <w:kinsoku w:val="0"/>
        <w:overflowPunct w:val="0"/>
        <w:autoSpaceDE w:val="0"/>
        <w:autoSpaceDN w:val="0"/>
        <w:spacing w:line="500" w:lineRule="exact"/>
        <w:ind w:leftChars="0" w:left="665" w:hangingChars="200" w:hanging="665"/>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年度中央政府總預算決議，「一般行政」項下「基本行政工作維持」預算凍結十分之一，檢送書面報告案。</w:t>
      </w:r>
    </w:p>
    <w:p w:rsidR="0025505C" w:rsidRPr="0068154D" w:rsidRDefault="0025505C" w:rsidP="001C5282">
      <w:pPr>
        <w:pStyle w:val="aff0"/>
        <w:numPr>
          <w:ilvl w:val="0"/>
          <w:numId w:val="28"/>
        </w:numPr>
        <w:kinsoku w:val="0"/>
        <w:overflowPunct w:val="0"/>
        <w:autoSpaceDE w:val="0"/>
        <w:autoSpaceDN w:val="0"/>
        <w:spacing w:line="500" w:lineRule="exact"/>
        <w:ind w:leftChars="0" w:left="665" w:hangingChars="200" w:hanging="665"/>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年度中央政府總預算決議，「基本行政工作維持－一般事務費」預算凍結十分之一，檢送書面報告案。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997" w:hangingChars="300" w:hanging="997"/>
        <w:jc w:val="both"/>
        <w:rPr>
          <w:rFonts w:ascii="標楷體" w:hAnsi="標楷體"/>
          <w:color w:val="000000"/>
        </w:rPr>
      </w:pPr>
      <w:r>
        <w:rPr>
          <w:rFonts w:ascii="標楷體" w:hAnsi="標楷體" w:hint="eastAsia"/>
          <w:color w:val="000000"/>
        </w:rPr>
        <w:t>處理</w:t>
      </w:r>
      <w:r w:rsidRPr="0068154D">
        <w:rPr>
          <w:rFonts w:ascii="標楷體" w:hAnsi="標楷體" w:hint="eastAsia"/>
          <w:color w:val="000000"/>
        </w:rPr>
        <w:t>行政院秘書長函為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年度中央政府總預算決議，檢送「</w:t>
      </w:r>
      <w:r>
        <w:rPr>
          <w:rFonts w:ascii="標楷體" w:hAnsi="標楷體" w:hint="eastAsia"/>
          <w:color w:val="000000"/>
        </w:rPr>
        <w:t>處理經濟部</w:t>
      </w:r>
      <w:r w:rsidRPr="0068154D">
        <w:rPr>
          <w:rFonts w:ascii="標楷體" w:hAnsi="標楷體" w:hint="eastAsia"/>
          <w:color w:val="000000"/>
        </w:rPr>
        <w:t>從事經貿談判預算書面報告」案。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997" w:hangingChars="300" w:hanging="997"/>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年度中央政府總預算決議，商業司「推動商業科技發展－02電子商務發展與安全推動計畫」預算凍結十分之一，檢送書面報告案。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997" w:hangingChars="300" w:hanging="997"/>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年度中央政府總預算決議，商業司「推動商業科技發展</w:t>
      </w:r>
      <w:r w:rsidR="00E8626C">
        <w:rPr>
          <w:rFonts w:ascii="標楷體" w:hAnsi="標楷體" w:hint="eastAsia"/>
          <w:color w:val="000000"/>
        </w:rPr>
        <w:t>－</w:t>
      </w:r>
      <w:r w:rsidRPr="0068154D">
        <w:rPr>
          <w:rFonts w:ascii="標楷體" w:hAnsi="標楷體" w:hint="eastAsia"/>
          <w:color w:val="000000"/>
        </w:rPr>
        <w:t>06商業發展科技研究能量建置及輔導」預算凍結2,500萬元，檢送書面報告案。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997" w:hangingChars="300" w:hanging="997"/>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年度中央政府總預算決議，商業司「推動商業科技發展－06商業發展科技研究能量建置及輔導－服務業創新研發計畫」預算凍結200萬元，檢送書面報告案。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997" w:hangingChars="300" w:hanging="997"/>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年度中央政府總預算決議，商業司「推動商業科技發展－06商業發展科技研究能量建置及輔導－服務業創新研發計畫」預算凍結600萬元，檢送書面報告案。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997" w:hangingChars="300" w:hanging="997"/>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年度中央政府總預算決議，商業司「推動</w:t>
      </w:r>
      <w:r w:rsidRPr="0068154D">
        <w:rPr>
          <w:rFonts w:ascii="標楷體" w:hAnsi="標楷體" w:hint="eastAsia"/>
          <w:color w:val="000000"/>
        </w:rPr>
        <w:lastRenderedPageBreak/>
        <w:t>商業科技發展－06商業發展科技研究能量建置及輔導－服務業創新研發計畫」預算凍結20％，檢送書面報告案。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997" w:hangingChars="300" w:hanging="997"/>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年度中央政府總預算決議，商業司、資訊中心「推動商業科技發展」預算凍結十分之一，檢送書面報告案。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997" w:hangingChars="300" w:hanging="997"/>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年度中央政府總預算決議，商業司「公司治理推動</w:t>
      </w:r>
      <w:proofErr w:type="gramStart"/>
      <w:r w:rsidRPr="0068154D">
        <w:rPr>
          <w:rFonts w:ascii="標楷體" w:hAnsi="標楷體" w:hint="eastAsia"/>
          <w:color w:val="000000"/>
        </w:rPr>
        <w:t>計畫－委辦</w:t>
      </w:r>
      <w:proofErr w:type="gramEnd"/>
      <w:r w:rsidRPr="0068154D">
        <w:rPr>
          <w:rFonts w:ascii="標楷體" w:hAnsi="標楷體" w:hint="eastAsia"/>
          <w:color w:val="000000"/>
        </w:rPr>
        <w:t>費」預算凍結20％，檢送書面報告案。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997" w:hangingChars="300" w:hanging="997"/>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年度中央政府總預算決議，技術處「科技專案」預算凍結10％，檢送書面報告案。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997" w:hangingChars="300" w:hanging="997"/>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年度中央政府總預算決議，技術處「科技專案」項下凍結工研院、資策會、中科院、其他法人科技專案等項目預算15％，檢送相關報告案。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年度中央政府總預算決議，技術處補助資策會科技專案預算凍結5％，檢送書面報告案。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年度中央政府總預算決議，技術處「中科院</w:t>
      </w:r>
      <w:r w:rsidRPr="00187826">
        <w:rPr>
          <w:rFonts w:ascii="標楷體" w:hAnsi="標楷體" w:hint="eastAsia"/>
          <w:color w:val="000000"/>
          <w:spacing w:val="-4"/>
        </w:rPr>
        <w:t>科技專案計畫預算」凍結1,000萬元，檢送書面報</w:t>
      </w:r>
      <w:r w:rsidRPr="0068154D">
        <w:rPr>
          <w:rFonts w:ascii="標楷體" w:hAnsi="標楷體" w:hint="eastAsia"/>
          <w:color w:val="000000"/>
        </w:rPr>
        <w:t>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年度中央政府總預算決議，技術處「其他法人科技專案計畫」預算凍結5,000萬元，檢送書面報告案。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年度中央政府總預算決議，技術處「業學</w:t>
      </w:r>
      <w:r w:rsidRPr="00187826">
        <w:rPr>
          <w:rFonts w:ascii="標楷體" w:hAnsi="標楷體" w:hint="eastAsia"/>
          <w:color w:val="000000"/>
          <w:spacing w:val="-8"/>
        </w:rPr>
        <w:t>界科技專案計畫」預算凍結10,000千元，檢送書面報告</w:t>
      </w:r>
      <w:r w:rsidRPr="0068154D">
        <w:rPr>
          <w:rFonts w:ascii="標楷體" w:hAnsi="標楷體" w:hint="eastAsia"/>
          <w:color w:val="000000"/>
        </w:rPr>
        <w:t>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年度中央政府總預算決議，技術處「4G加速行動寬頻服務及產業發展」預算凍結2,000萬元，檢送書面報告案。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年度中央政府總預算決議，凍結國際合作處相關預算，檢送「關鍵績效指標(KPI)務實修正」書面報告案。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年度中央政府總預算決議，投資業務處「促進投資」項下「對赴外投資</w:t>
      </w:r>
      <w:proofErr w:type="gramStart"/>
      <w:r w:rsidRPr="0068154D">
        <w:rPr>
          <w:rFonts w:ascii="標楷體" w:hAnsi="標楷體" w:hint="eastAsia"/>
          <w:color w:val="000000"/>
        </w:rPr>
        <w:t>臺</w:t>
      </w:r>
      <w:proofErr w:type="gramEnd"/>
      <w:r w:rsidRPr="0068154D">
        <w:rPr>
          <w:rFonts w:ascii="標楷體" w:hAnsi="標楷體" w:hint="eastAsia"/>
          <w:color w:val="000000"/>
        </w:rPr>
        <w:t>商之服務」預算凍結</w:t>
      </w:r>
      <w:r w:rsidRPr="0068154D">
        <w:rPr>
          <w:rFonts w:ascii="標楷體" w:hAnsi="標楷體" w:hint="eastAsia"/>
          <w:color w:val="000000"/>
        </w:rPr>
        <w:lastRenderedPageBreak/>
        <w:t>5,000千元，檢送書面報告案。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年度中央政府總預算決議，投資業務處「促進投資」項下「對赴外投資</w:t>
      </w:r>
      <w:proofErr w:type="gramStart"/>
      <w:r w:rsidRPr="0068154D">
        <w:rPr>
          <w:rFonts w:ascii="標楷體" w:hAnsi="標楷體" w:hint="eastAsia"/>
          <w:color w:val="000000"/>
        </w:rPr>
        <w:t>臺</w:t>
      </w:r>
      <w:proofErr w:type="gramEnd"/>
      <w:r w:rsidRPr="0068154D">
        <w:rPr>
          <w:rFonts w:ascii="標楷體" w:hAnsi="標楷體" w:hint="eastAsia"/>
          <w:color w:val="000000"/>
        </w:rPr>
        <w:t>商之服務」預算凍結10％，檢送書面報告案。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年度中央政府總預算決議，投資業務處「促進投資」項下「吸引</w:t>
      </w:r>
      <w:proofErr w:type="gramStart"/>
      <w:r w:rsidRPr="0068154D">
        <w:rPr>
          <w:rFonts w:ascii="標楷體" w:hAnsi="標楷體" w:hint="eastAsia"/>
          <w:color w:val="000000"/>
        </w:rPr>
        <w:t>臺</w:t>
      </w:r>
      <w:proofErr w:type="gramEnd"/>
      <w:r w:rsidRPr="0068154D">
        <w:rPr>
          <w:rFonts w:ascii="標楷體" w:hAnsi="標楷體" w:hint="eastAsia"/>
          <w:color w:val="000000"/>
        </w:rPr>
        <w:t>商回</w:t>
      </w:r>
      <w:proofErr w:type="gramStart"/>
      <w:r w:rsidRPr="0068154D">
        <w:rPr>
          <w:rFonts w:ascii="標楷體" w:hAnsi="標楷體" w:hint="eastAsia"/>
          <w:color w:val="000000"/>
        </w:rPr>
        <w:t>臺</w:t>
      </w:r>
      <w:proofErr w:type="gramEnd"/>
      <w:r w:rsidRPr="0068154D">
        <w:rPr>
          <w:rFonts w:ascii="標楷體" w:hAnsi="標楷體" w:hint="eastAsia"/>
          <w:color w:val="000000"/>
        </w:rPr>
        <w:t>投資之服務」預算凍結百分之二十，檢送書面報告案。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997" w:hangingChars="300" w:hanging="997"/>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年度中央政府總預算決議，礦務局「礦務行政與管理」項下「土石管理與遏止盜濫</w:t>
      </w:r>
      <w:proofErr w:type="gramStart"/>
      <w:r w:rsidRPr="0068154D">
        <w:rPr>
          <w:rFonts w:ascii="標楷體" w:hAnsi="標楷體" w:hint="eastAsia"/>
          <w:color w:val="000000"/>
        </w:rPr>
        <w:t>採</w:t>
      </w:r>
      <w:proofErr w:type="gramEnd"/>
      <w:r w:rsidRPr="0068154D">
        <w:rPr>
          <w:rFonts w:ascii="標楷體" w:hAnsi="標楷體" w:hint="eastAsia"/>
          <w:color w:val="000000"/>
        </w:rPr>
        <w:t>」預算凍結20％，檢送書面報告案。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年度中央政府總預算決議，中部辦公室「經濟行政管理</w:t>
      </w:r>
      <w:r w:rsidR="00E8626C">
        <w:rPr>
          <w:rFonts w:ascii="標楷體" w:hAnsi="標楷體" w:hint="eastAsia"/>
          <w:color w:val="000000"/>
        </w:rPr>
        <w:t>－</w:t>
      </w:r>
      <w:r w:rsidRPr="0068154D">
        <w:rPr>
          <w:rFonts w:ascii="標楷體" w:hAnsi="標楷體" w:hint="eastAsia"/>
          <w:color w:val="000000"/>
        </w:rPr>
        <w:t>市集品牌塑造暨競爭力提升計畫」預算凍結300萬元，檢送書面報告案。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年度中央政府總預算決議，中部辦公室「市集品牌塑造暨競爭力提升計畫」預算凍結20％，檢送書面報告案。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年度中央政府總預算決議，中部辦公室「經濟行政與管理」預算凍結五分之一，檢送書面報告案。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年度中央政府總預算決議，工業局「產業創</w:t>
      </w:r>
      <w:r w:rsidRPr="00187826">
        <w:rPr>
          <w:rFonts w:ascii="標楷體" w:hAnsi="標楷體" w:hint="eastAsia"/>
          <w:color w:val="000000"/>
          <w:spacing w:val="-4"/>
        </w:rPr>
        <w:t>新價值卓越計畫」預算凍結500萬元，檢送檢討報</w:t>
      </w:r>
      <w:r w:rsidRPr="0068154D">
        <w:rPr>
          <w:rFonts w:ascii="標楷體" w:hAnsi="標楷體" w:hint="eastAsia"/>
          <w:color w:val="000000"/>
        </w:rPr>
        <w:t>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年度中央政府總預算決議，工業局「工業管理」預算凍結20％，檢送書面報告案。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年度中央政府總預算決議，國際貿易局「一般行政」預算凍結20％，檢送書面報告案。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年度中央政府總預算決議，國際貿易局「一般行政」預算凍結五分之一，檢送書面報告案。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年度中央政府總預算決議，國際貿易局人事費預算凍結十分之一，檢送書面報告案。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年度中央政府總預算決議，國際貿易局</w:t>
      </w:r>
      <w:r w:rsidRPr="0068154D">
        <w:rPr>
          <w:rFonts w:ascii="標楷體" w:hAnsi="標楷體" w:hint="eastAsia"/>
          <w:color w:val="000000"/>
        </w:rPr>
        <w:lastRenderedPageBreak/>
        <w:t>「興建國際展覽館」預算凍結30％，檢送書面報告案。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997" w:hangingChars="300" w:hanging="997"/>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年度中央政府總預算決議，標準檢驗局「建</w:t>
      </w:r>
      <w:r w:rsidRPr="00226805">
        <w:rPr>
          <w:rFonts w:ascii="標楷體" w:hAnsi="標楷體" w:hint="eastAsia"/>
          <w:color w:val="000000"/>
          <w:spacing w:val="-8"/>
        </w:rPr>
        <w:t>立及維持度量衡標準」預算凍結十分之一，檢送書面報告</w:t>
      </w:r>
      <w:r w:rsidRPr="0068154D">
        <w:rPr>
          <w:rFonts w:ascii="標楷體" w:hAnsi="標楷體" w:hint="eastAsia"/>
          <w:color w:val="000000"/>
        </w:rPr>
        <w:t>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年度中央政府總預算決議，標準檢驗局「推動兩岸標準計量檢驗認證合作」預算凍結100萬元，檢送書面報告案。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年度中央政府總預算決議，標準檢驗局「建立及維護國家標準」預算凍結五分之一，檢送書面報告案。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年度中央政府總預算決議，標準檢驗局「建立及維護國家標準」預算凍結1,000萬元，檢送書面報告案。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年度中央政府總預算決議，標準檢驗局「網路通訊國際標準分析及參與制定」預算凍結100萬元，檢送書面報告案。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年度中央政府總預算決議，標準檢驗局「新興能源產品檢測標準與驗證</w:t>
      </w:r>
      <w:proofErr w:type="gramStart"/>
      <w:r w:rsidRPr="0068154D">
        <w:rPr>
          <w:rFonts w:ascii="標楷體" w:hAnsi="標楷體" w:hint="eastAsia"/>
          <w:color w:val="000000"/>
        </w:rPr>
        <w:t>技術</w:t>
      </w:r>
      <w:r w:rsidR="00E8626C">
        <w:rPr>
          <w:rFonts w:ascii="標楷體" w:hAnsi="標楷體" w:hint="eastAsia"/>
          <w:color w:val="000000"/>
        </w:rPr>
        <w:t>－</w:t>
      </w:r>
      <w:r w:rsidRPr="0068154D">
        <w:rPr>
          <w:rFonts w:ascii="標楷體" w:hAnsi="標楷體" w:hint="eastAsia"/>
          <w:color w:val="000000"/>
        </w:rPr>
        <w:t>委辦</w:t>
      </w:r>
      <w:proofErr w:type="gramEnd"/>
      <w:r w:rsidRPr="0068154D">
        <w:rPr>
          <w:rFonts w:ascii="標楷體" w:hAnsi="標楷體" w:hint="eastAsia"/>
          <w:color w:val="000000"/>
        </w:rPr>
        <w:t>費」預算凍結100萬元，檢送書面報告案。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年度中央政府總預算決議，標準檢驗局「離岸風力機檢測技術及驗證</w:t>
      </w:r>
      <w:proofErr w:type="gramStart"/>
      <w:r w:rsidRPr="0068154D">
        <w:rPr>
          <w:rFonts w:ascii="標楷體" w:hAnsi="標楷體" w:hint="eastAsia"/>
          <w:color w:val="000000"/>
        </w:rPr>
        <w:t>平台</w:t>
      </w:r>
      <w:r w:rsidR="00E8626C">
        <w:rPr>
          <w:rFonts w:ascii="標楷體" w:hAnsi="標楷體" w:hint="eastAsia"/>
          <w:color w:val="000000"/>
        </w:rPr>
        <w:t>－</w:t>
      </w:r>
      <w:r w:rsidRPr="0068154D">
        <w:rPr>
          <w:rFonts w:ascii="標楷體" w:hAnsi="標楷體" w:hint="eastAsia"/>
          <w:color w:val="000000"/>
        </w:rPr>
        <w:t>委辦</w:t>
      </w:r>
      <w:proofErr w:type="gramEnd"/>
      <w:r w:rsidRPr="0068154D">
        <w:rPr>
          <w:rFonts w:ascii="標楷體" w:hAnsi="標楷體" w:hint="eastAsia"/>
          <w:color w:val="000000"/>
        </w:rPr>
        <w:t>費」預算凍結100萬元，檢送相關報告案。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年度中央政府總預算決議，標準檢驗局「人事費」預算凍結十分之一，檢送書面報告案。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年度中央政府總預算決議，標準檢驗局「標準檢驗及度政管理」預算凍結2,000萬元，檢送書面報告案。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年度中央政府總預算決議，智慧財產局「健</w:t>
      </w:r>
      <w:r w:rsidRPr="00226805">
        <w:rPr>
          <w:rFonts w:ascii="標楷體" w:hAnsi="標楷體" w:hint="eastAsia"/>
          <w:color w:val="000000"/>
          <w:spacing w:val="-6"/>
        </w:rPr>
        <w:t>全專利基礎架構」預算凍結100萬元，檢送書面報告</w:t>
      </w:r>
      <w:r w:rsidRPr="0068154D">
        <w:rPr>
          <w:rFonts w:ascii="標楷體" w:hAnsi="標楷體" w:hint="eastAsia"/>
          <w:color w:val="000000"/>
        </w:rPr>
        <w:t>案。</w:t>
      </w:r>
    </w:p>
    <w:p w:rsidR="0025505C" w:rsidRPr="0068154D" w:rsidRDefault="0025505C" w:rsidP="002A2C5D">
      <w:pPr>
        <w:pStyle w:val="aff0"/>
        <w:numPr>
          <w:ilvl w:val="0"/>
          <w:numId w:val="28"/>
        </w:numPr>
        <w:kinsoku w:val="0"/>
        <w:overflowPunct w:val="0"/>
        <w:autoSpaceDE w:val="0"/>
        <w:autoSpaceDN w:val="0"/>
        <w:spacing w:line="500" w:lineRule="exact"/>
        <w:ind w:leftChars="0" w:left="997" w:hangingChars="300" w:hanging="997"/>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年度中央政府總預算決議，智慧財產局「</w:t>
      </w:r>
      <w:r w:rsidRPr="0068154D">
        <w:rPr>
          <w:rFonts w:ascii="標楷體" w:hAnsi="標楷體" w:hint="eastAsia"/>
          <w:color w:val="000000"/>
        </w:rPr>
        <w:lastRenderedPageBreak/>
        <w:t>健全專利基礎架構－權利使用費」預算凍結300萬元，檢送書面報告案。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年度中央政府總預算決議，智慧財產局「健全專利基礎架構－資訊軟硬體設備費」預算凍結300萬元，檢送書面報告案。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年度中央政府總預算決議，智慧財產局「健全專利基礎架構－資訊服務費」預算凍結300萬元，檢送書面報告案。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年度中央政府總預算決議，智慧財產局「智慧財產專業人員培訓計畫」預算凍結20％，檢送書面報告案。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年度中央政府總預算決議，智慧財產局「強化產業智財創新能量－資訊服務費」預算凍結300萬元，檢送書面報告案。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年度中央政府總預算決議，智慧財產局「人事費」預算凍結十分之一，檢送書面報告案。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年度中央政府總預算決議，智慧財產局「專利行政及審查」預算凍結100萬元，檢送書面報告案。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年度中央政府總預算決議，水利署「一般行政－人員維持」預算凍結十分之一，檢送書面報告案。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年度中央政府總預算決議，水利署第2目「一般行政－02基本行政工作維持」說明4之經費預算凍結十分之一，檢送書面報告案。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年度中央政府總預算決議，水利署「水資源企劃及保育」預算凍結十分之一，檢送書面報告案。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997" w:hangingChars="300" w:hanging="997"/>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年度中央政府總預算決議，水利署「水資源保育及管理」預算凍結十分之二，檢送書面報告案。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年度中央政府總預算決議，水利署「水利建設及保育管理－水資源開發及維護－02水資源工程」預</w:t>
      </w:r>
      <w:r w:rsidRPr="0068154D">
        <w:rPr>
          <w:rFonts w:ascii="標楷體" w:hAnsi="標楷體" w:hint="eastAsia"/>
          <w:color w:val="000000"/>
        </w:rPr>
        <w:lastRenderedPageBreak/>
        <w:t>算凍結1,500萬元，檢送書面報告案。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年度中央政府總預算決議，水利署「第3目水利建設及保育管理－水資源開發及維護－02水資源工程－大安大甲溪水源聯合運用輸水工程計畫」預算凍結20％，檢送書面報告案。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年度中央政府總預算決議，水利署「石門水庫防淤隧道工程計畫(第一階段)」預算凍結2,000千元，檢送書面報告案。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年度中央政府總預算決議，水利署「水資源開發及維護－自來水工程」預算凍結20％，檢送書面報告案。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年度中央政府總預算決議，中小企業處「中小企業科技應用」預算凍結15％，檢送書面報告案。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年度中央政府總預算決議，中小企業處有關辦理「中小企業價值創新應用計畫」凍結2,000千元，檢送相關報告案。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年度中央政府總預算決議，中小企業處「中小企業科技應用」項下「促進小型企業創新研發」預算凍結15％，檢送書面報告案。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年度中央政府總預算決議，中小企業處「中小企業科技應用」項下編列「小型企業創新研發綱要計畫（SBIR）</w:t>
      </w:r>
      <w:r w:rsidR="00E8626C">
        <w:rPr>
          <w:rFonts w:ascii="標楷體" w:hAnsi="標楷體" w:hint="eastAsia"/>
          <w:color w:val="000000"/>
        </w:rPr>
        <w:t>－</w:t>
      </w:r>
      <w:r w:rsidRPr="0068154D">
        <w:rPr>
          <w:rFonts w:ascii="標楷體" w:hAnsi="標楷體" w:hint="eastAsia"/>
          <w:color w:val="000000"/>
        </w:rPr>
        <w:t>管理與推動計畫」預算凍結5％，檢送書面報告案。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年度中央政府總預算決議，檢送中小企業處增加原住民族於該處就業機會之書面報告案。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997" w:hangingChars="300" w:hanging="997"/>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年度中央政府總預算決議，中小企業處「中小企業發展」預算凍結1,000萬元，檢送書面報告案。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年度中央政府總預算決議，中小企業處「中小企業發展</w:t>
      </w:r>
      <w:proofErr w:type="gramStart"/>
      <w:r w:rsidRPr="0068154D">
        <w:rPr>
          <w:rFonts w:ascii="標楷體" w:hAnsi="標楷體" w:hint="eastAsia"/>
          <w:color w:val="000000"/>
        </w:rPr>
        <w:t>－獎補助費</w:t>
      </w:r>
      <w:r w:rsidR="00E8626C">
        <w:rPr>
          <w:rFonts w:ascii="標楷體" w:hAnsi="標楷體" w:hint="eastAsia"/>
          <w:color w:val="000000"/>
        </w:rPr>
        <w:t>－</w:t>
      </w:r>
      <w:r w:rsidRPr="0068154D">
        <w:rPr>
          <w:rFonts w:ascii="標楷體" w:hAnsi="標楷體" w:hint="eastAsia"/>
          <w:color w:val="000000"/>
        </w:rPr>
        <w:t>對</w:t>
      </w:r>
      <w:proofErr w:type="gramEnd"/>
      <w:r w:rsidRPr="0068154D">
        <w:rPr>
          <w:rFonts w:ascii="標楷體" w:hAnsi="標楷體" w:hint="eastAsia"/>
          <w:color w:val="000000"/>
        </w:rPr>
        <w:t>特種基金之補助」預算凍結</w:t>
      </w:r>
      <w:r w:rsidRPr="0068154D">
        <w:rPr>
          <w:rFonts w:ascii="標楷體" w:hAnsi="標楷體" w:hint="eastAsia"/>
          <w:color w:val="000000"/>
        </w:rPr>
        <w:lastRenderedPageBreak/>
        <w:t>十分之一，檢送書面報告案。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年度中央政府總預算決議，加工出口區管理處「產業園區競爭力推升」預算凍結20％，檢送書面報告案。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年度中央政府總預算決議，「加工出口區業務」預算凍結十分之一，檢送書面報告案。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年度中央政府總預算決議，加工出口區管理處「勞工行政、環境保護及景觀綠化」預算凍結十分之一，檢送書面報告案。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年度中央政府總預算決議，中央地質調查所「人事費」預算凍結10分之1，檢送書面報告案。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年度中央政府總預算決議，中央地質調查所「地質調查研究」項下「都市防災地質圖測</w:t>
      </w:r>
      <w:proofErr w:type="gramStart"/>
      <w:r w:rsidRPr="0068154D">
        <w:rPr>
          <w:rFonts w:ascii="標楷體" w:hAnsi="標楷體" w:hint="eastAsia"/>
          <w:color w:val="000000"/>
        </w:rPr>
        <w:t>勘</w:t>
      </w:r>
      <w:proofErr w:type="gramEnd"/>
      <w:r w:rsidRPr="0068154D">
        <w:rPr>
          <w:rFonts w:ascii="標楷體" w:hAnsi="標楷體" w:hint="eastAsia"/>
          <w:color w:val="000000"/>
        </w:rPr>
        <w:t>發展計畫二期」預算凍結5分之1，檢送書面報告案。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年度中央政府總預算決議，中央地質調查所「地質調查研究」項下「都市防災地質圖測</w:t>
      </w:r>
      <w:proofErr w:type="gramStart"/>
      <w:r w:rsidRPr="0068154D">
        <w:rPr>
          <w:rFonts w:ascii="標楷體" w:hAnsi="標楷體" w:hint="eastAsia"/>
          <w:color w:val="000000"/>
        </w:rPr>
        <w:t>勘</w:t>
      </w:r>
      <w:proofErr w:type="gramEnd"/>
      <w:r w:rsidRPr="0068154D">
        <w:rPr>
          <w:rFonts w:ascii="標楷體" w:hAnsi="標楷體" w:hint="eastAsia"/>
          <w:color w:val="000000"/>
        </w:rPr>
        <w:t>發展計畫二期」預算凍結68,000元，檢送書面報告案。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年度中央政府總預算決議，能源局「離岸風場區塊開發海域環境建構計畫」預算凍結20％，檢送書面報告案。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年度中央政府總預算決議，能源局「再生能源環境建構」預算凍結10,000千元，檢送書面報告案。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997" w:hangingChars="300" w:hanging="997"/>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年度中央政府總預算決議，能源局「能源科技計畫」項下編列「離岸風場區塊開發海域環境建構計畫」預算凍結十分之一，檢送書面報告案。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年度中央政府總預算決議，能源局「能源科技計畫」項下編列「離岸風場區塊開發海域環境建構計畫」預算凍結20％，檢送書面報告案。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年度中央政府總預算決議，能源局「再</w:t>
      </w:r>
      <w:r w:rsidRPr="0068154D">
        <w:rPr>
          <w:rFonts w:ascii="標楷體" w:hAnsi="標楷體" w:hint="eastAsia"/>
          <w:color w:val="000000"/>
        </w:rPr>
        <w:lastRenderedPageBreak/>
        <w:t>生能源環境建構」預算凍結20％，檢送書面報告案。</w:t>
      </w:r>
    </w:p>
    <w:p w:rsidR="0025505C" w:rsidRPr="0068154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年度中央政府總預算決議，能源局「能源規劃與國際交流」預算凍結十分之一，檢送書面報告案。</w:t>
      </w:r>
    </w:p>
    <w:p w:rsidR="00D8507A" w:rsidRPr="002A2C5D" w:rsidRDefault="0025505C" w:rsidP="002A2C5D">
      <w:pPr>
        <w:pStyle w:val="aff0"/>
        <w:numPr>
          <w:ilvl w:val="0"/>
          <w:numId w:val="28"/>
        </w:numPr>
        <w:kinsoku w:val="0"/>
        <w:overflowPunct w:val="0"/>
        <w:autoSpaceDE w:val="0"/>
        <w:autoSpaceDN w:val="0"/>
        <w:spacing w:line="500" w:lineRule="exact"/>
        <w:ind w:leftChars="0" w:left="1329" w:hangingChars="400" w:hanging="1329"/>
        <w:jc w:val="both"/>
        <w:rPr>
          <w:rFonts w:ascii="標楷體" w:hAnsi="標楷體"/>
          <w:color w:val="000000"/>
        </w:rPr>
      </w:pPr>
      <w:r>
        <w:rPr>
          <w:rFonts w:ascii="標楷體" w:hAnsi="標楷體" w:hint="eastAsia"/>
          <w:color w:val="000000"/>
        </w:rPr>
        <w:t>處理經濟部</w:t>
      </w:r>
      <w:r w:rsidRPr="0068154D">
        <w:rPr>
          <w:rFonts w:ascii="標楷體" w:hAnsi="標楷體" w:hint="eastAsia"/>
          <w:color w:val="000000"/>
        </w:rPr>
        <w:t>函為</w:t>
      </w:r>
      <w:proofErr w:type="gramStart"/>
      <w:r w:rsidRPr="0068154D">
        <w:rPr>
          <w:rFonts w:ascii="標楷體" w:hAnsi="標楷體" w:hint="eastAsia"/>
          <w:color w:val="000000"/>
        </w:rPr>
        <w:t>106</w:t>
      </w:r>
      <w:proofErr w:type="gramEnd"/>
      <w:r w:rsidRPr="0068154D">
        <w:rPr>
          <w:rFonts w:ascii="標楷體" w:hAnsi="標楷體" w:hint="eastAsia"/>
          <w:color w:val="000000"/>
        </w:rPr>
        <w:t>年度中央政府總預算決議，能源局「能源規劃與國際交流－國際交流」預算凍結200萬元，檢送書面報告案。</w:t>
      </w:r>
    </w:p>
    <w:p w:rsidR="00F6132C" w:rsidRPr="006F2EF0" w:rsidRDefault="00F6132C" w:rsidP="00CF1036">
      <w:pPr>
        <w:kinsoku w:val="0"/>
        <w:overflowPunct w:val="0"/>
        <w:autoSpaceDE w:val="0"/>
        <w:autoSpaceDN w:val="0"/>
        <w:spacing w:line="500" w:lineRule="exact"/>
        <w:ind w:left="1364" w:hangingChars="410" w:hanging="1364"/>
        <w:jc w:val="both"/>
        <w:rPr>
          <w:color w:val="000000" w:themeColor="text1"/>
        </w:rPr>
      </w:pPr>
      <w:r w:rsidRPr="003F2D21">
        <w:rPr>
          <w:b/>
          <w:color w:val="000000" w:themeColor="text1"/>
        </w:rPr>
        <w:t>決定：</w:t>
      </w:r>
      <w:r w:rsidR="005C3F81" w:rsidRPr="006F2EF0">
        <w:rPr>
          <w:rFonts w:hint="eastAsia"/>
          <w:color w:val="000000" w:themeColor="text1"/>
        </w:rPr>
        <w:t>第</w:t>
      </w:r>
      <w:r w:rsidR="00DE6F38" w:rsidRPr="006F2EF0">
        <w:rPr>
          <w:rFonts w:hint="eastAsia"/>
          <w:color w:val="000000" w:themeColor="text1"/>
        </w:rPr>
        <w:t>二</w:t>
      </w:r>
      <w:r w:rsidRPr="006F2EF0">
        <w:rPr>
          <w:rFonts w:hint="eastAsia"/>
          <w:color w:val="000000" w:themeColor="text1"/>
        </w:rPr>
        <w:t>至</w:t>
      </w:r>
      <w:r w:rsidR="00143E45" w:rsidRPr="006F2EF0">
        <w:rPr>
          <w:rFonts w:hint="eastAsia"/>
          <w:color w:val="000000" w:themeColor="text1"/>
        </w:rPr>
        <w:t>第</w:t>
      </w:r>
      <w:r w:rsidR="00CF1036" w:rsidRPr="006F2EF0">
        <w:rPr>
          <w:rFonts w:hint="eastAsia"/>
          <w:color w:val="000000" w:themeColor="text1"/>
        </w:rPr>
        <w:t>八十四</w:t>
      </w:r>
      <w:r w:rsidRPr="006F2EF0">
        <w:rPr>
          <w:rFonts w:hint="eastAsia"/>
          <w:color w:val="000000" w:themeColor="text1"/>
        </w:rPr>
        <w:t>案</w:t>
      </w:r>
      <w:r w:rsidR="00FC5932" w:rsidRPr="006F2EF0">
        <w:rPr>
          <w:rFonts w:hint="eastAsia"/>
          <w:color w:val="000000" w:themeColor="text1"/>
        </w:rPr>
        <w:t>，</w:t>
      </w:r>
      <w:r w:rsidR="00D62517" w:rsidRPr="006F2EF0">
        <w:rPr>
          <w:rFonts w:hint="eastAsia"/>
          <w:color w:val="000000" w:themeColor="text1"/>
        </w:rPr>
        <w:t>均</w:t>
      </w:r>
      <w:r w:rsidR="005C3F81" w:rsidRPr="006F2EF0">
        <w:rPr>
          <w:rFonts w:hint="eastAsia"/>
          <w:color w:val="000000" w:themeColor="text1"/>
        </w:rPr>
        <w:t>同意</w:t>
      </w:r>
      <w:r w:rsidRPr="006F2EF0">
        <w:rPr>
          <w:rFonts w:hint="eastAsia"/>
          <w:color w:val="000000" w:themeColor="text1"/>
        </w:rPr>
        <w:t>動支</w:t>
      </w:r>
      <w:r w:rsidR="00D62517" w:rsidRPr="006F2EF0">
        <w:rPr>
          <w:rFonts w:hint="eastAsia"/>
          <w:color w:val="000000" w:themeColor="text1"/>
        </w:rPr>
        <w:t>，提報院會</w:t>
      </w:r>
      <w:r w:rsidRPr="006F2EF0">
        <w:rPr>
          <w:rFonts w:hint="eastAsia"/>
          <w:color w:val="000000" w:themeColor="text1"/>
        </w:rPr>
        <w:t>。</w:t>
      </w:r>
    </w:p>
    <w:p w:rsidR="00ED77CC" w:rsidRPr="003F2D21" w:rsidRDefault="00810996" w:rsidP="006E6D49">
      <w:pPr>
        <w:tabs>
          <w:tab w:val="left" w:pos="3984"/>
        </w:tabs>
        <w:snapToGrid w:val="0"/>
        <w:spacing w:beforeLines="30" w:before="146" w:line="500" w:lineRule="exact"/>
        <w:ind w:leftChars="400" w:left="1329"/>
        <w:rPr>
          <w:b/>
          <w:color w:val="000000" w:themeColor="text1"/>
          <w:spacing w:val="100"/>
          <w:szCs w:val="32"/>
        </w:rPr>
      </w:pPr>
      <w:r w:rsidRPr="003F2D21">
        <w:rPr>
          <w:rFonts w:hint="eastAsia"/>
          <w:b/>
          <w:color w:val="000000" w:themeColor="text1"/>
          <w:spacing w:val="100"/>
          <w:szCs w:val="32"/>
        </w:rPr>
        <w:t>討論</w:t>
      </w:r>
      <w:r w:rsidR="000C353F" w:rsidRPr="003F2D21">
        <w:rPr>
          <w:b/>
          <w:color w:val="000000" w:themeColor="text1"/>
          <w:spacing w:val="100"/>
          <w:szCs w:val="32"/>
        </w:rPr>
        <w:t>事項</w:t>
      </w:r>
    </w:p>
    <w:p w:rsidR="00454E07" w:rsidRPr="001006AA" w:rsidRDefault="00CF2129" w:rsidP="00CF2129">
      <w:pPr>
        <w:pStyle w:val="aff0"/>
        <w:numPr>
          <w:ilvl w:val="0"/>
          <w:numId w:val="41"/>
        </w:numPr>
        <w:tabs>
          <w:tab w:val="left" w:pos="1328"/>
        </w:tabs>
        <w:kinsoku w:val="0"/>
        <w:overflowPunct w:val="0"/>
        <w:autoSpaceDE w:val="0"/>
        <w:autoSpaceDN w:val="0"/>
        <w:snapToGrid w:val="0"/>
        <w:spacing w:line="500" w:lineRule="exact"/>
        <w:ind w:leftChars="0" w:left="663" w:rightChars="25" w:right="83" w:hanging="663"/>
        <w:jc w:val="both"/>
        <w:rPr>
          <w:rFonts w:ascii="標楷體" w:hAnsi="標楷體"/>
          <w:color w:val="000000" w:themeColor="text1"/>
          <w:szCs w:val="32"/>
        </w:rPr>
      </w:pPr>
      <w:r w:rsidRPr="001006AA">
        <w:rPr>
          <w:rFonts w:ascii="標楷體" w:hAnsi="標楷體" w:hint="eastAsia"/>
          <w:color w:val="000000" w:themeColor="text1"/>
          <w:szCs w:val="32"/>
        </w:rPr>
        <w:t>處理經濟部函為</w:t>
      </w:r>
      <w:proofErr w:type="gramStart"/>
      <w:r w:rsidRPr="001006AA">
        <w:rPr>
          <w:rFonts w:ascii="標楷體" w:hAnsi="標楷體" w:hint="eastAsia"/>
          <w:color w:val="000000" w:themeColor="text1"/>
          <w:szCs w:val="32"/>
        </w:rPr>
        <w:t>106</w:t>
      </w:r>
      <w:proofErr w:type="gramEnd"/>
      <w:r w:rsidRPr="001006AA">
        <w:rPr>
          <w:rFonts w:ascii="標楷體" w:hAnsi="標楷體" w:hint="eastAsia"/>
          <w:color w:val="000000" w:themeColor="text1"/>
          <w:szCs w:val="32"/>
        </w:rPr>
        <w:t>年度中央政府總預算決議，「一般行政－基本行政工作維持」預算凍結五分之一，檢送專案報告案。</w:t>
      </w:r>
    </w:p>
    <w:p w:rsidR="00547FB3" w:rsidRPr="001006AA" w:rsidRDefault="00547FB3" w:rsidP="00547FB3">
      <w:pPr>
        <w:pStyle w:val="aff0"/>
        <w:kinsoku w:val="0"/>
        <w:overflowPunct w:val="0"/>
        <w:autoSpaceDE w:val="0"/>
        <w:autoSpaceDN w:val="0"/>
        <w:spacing w:line="500" w:lineRule="exact"/>
        <w:ind w:leftChars="163" w:left="652" w:hangingChars="33" w:hanging="110"/>
        <w:jc w:val="both"/>
        <w:rPr>
          <w:rFonts w:ascii="標楷體" w:hAnsi="標楷體"/>
          <w:color w:val="000000" w:themeColor="text1"/>
          <w:szCs w:val="32"/>
        </w:rPr>
      </w:pPr>
      <w:r w:rsidRPr="001006AA">
        <w:rPr>
          <w:rFonts w:ascii="標楷體" w:hAnsi="標楷體" w:hint="eastAsia"/>
          <w:color w:val="000000" w:themeColor="text1"/>
          <w:szCs w:val="32"/>
        </w:rPr>
        <w:t>(本日討論事項</w:t>
      </w:r>
      <w:proofErr w:type="gramStart"/>
      <w:r w:rsidRPr="001006AA">
        <w:rPr>
          <w:rFonts w:ascii="標楷體" w:hAnsi="標楷體" w:hint="eastAsia"/>
          <w:color w:val="000000" w:themeColor="text1"/>
          <w:szCs w:val="32"/>
        </w:rPr>
        <w:t>併</w:t>
      </w:r>
      <w:proofErr w:type="gramEnd"/>
      <w:r w:rsidRPr="001006AA">
        <w:rPr>
          <w:rFonts w:ascii="標楷體" w:hAnsi="標楷體" w:hint="eastAsia"/>
          <w:color w:val="000000" w:themeColor="text1"/>
          <w:szCs w:val="32"/>
        </w:rPr>
        <w:t>案</w:t>
      </w:r>
      <w:proofErr w:type="gramStart"/>
      <w:r w:rsidRPr="001006AA">
        <w:rPr>
          <w:rFonts w:ascii="標楷體" w:hAnsi="標楷體" w:hint="eastAsia"/>
          <w:color w:val="000000" w:themeColor="text1"/>
          <w:szCs w:val="32"/>
        </w:rPr>
        <w:t>詢</w:t>
      </w:r>
      <w:proofErr w:type="gramEnd"/>
      <w:r w:rsidRPr="001006AA">
        <w:rPr>
          <w:rFonts w:ascii="標楷體" w:hAnsi="標楷體" w:hint="eastAsia"/>
          <w:color w:val="000000" w:themeColor="text1"/>
          <w:szCs w:val="32"/>
        </w:rPr>
        <w:t>答。</w:t>
      </w:r>
      <w:r w:rsidR="00512E5A" w:rsidRPr="00311E70">
        <w:rPr>
          <w:rFonts w:ascii="標楷體" w:hAnsi="標楷體" w:hint="eastAsia"/>
          <w:color w:val="000000" w:themeColor="text1"/>
          <w:szCs w:val="32"/>
        </w:rPr>
        <w:t>經濟部</w:t>
      </w:r>
      <w:r w:rsidR="00311E70" w:rsidRPr="00311E70">
        <w:rPr>
          <w:rFonts w:ascii="標楷體" w:hAnsi="標楷體" w:hint="eastAsia"/>
          <w:color w:val="000000" w:themeColor="text1"/>
          <w:szCs w:val="32"/>
        </w:rPr>
        <w:t>李部長</w:t>
      </w:r>
      <w:proofErr w:type="gramStart"/>
      <w:r w:rsidR="00311E70" w:rsidRPr="00311E70">
        <w:rPr>
          <w:rFonts w:ascii="標楷體" w:hAnsi="標楷體" w:hint="eastAsia"/>
          <w:color w:val="000000" w:themeColor="text1"/>
          <w:szCs w:val="32"/>
        </w:rPr>
        <w:t>世</w:t>
      </w:r>
      <w:proofErr w:type="gramEnd"/>
      <w:r w:rsidR="00311E70" w:rsidRPr="00311E70">
        <w:rPr>
          <w:rFonts w:ascii="標楷體" w:hAnsi="標楷體" w:hint="eastAsia"/>
          <w:color w:val="000000" w:themeColor="text1"/>
          <w:szCs w:val="32"/>
        </w:rPr>
        <w:t>光</w:t>
      </w:r>
      <w:r w:rsidRPr="001006AA">
        <w:rPr>
          <w:rFonts w:ascii="標楷體" w:hAnsi="標楷體"/>
          <w:color w:val="000000" w:themeColor="text1"/>
          <w:szCs w:val="32"/>
        </w:rPr>
        <w:t>報告後，委員</w:t>
      </w:r>
      <w:r w:rsidR="00D018C3" w:rsidRPr="00D018C3">
        <w:rPr>
          <w:rFonts w:ascii="標楷體" w:hAnsi="標楷體" w:hint="eastAsia"/>
          <w:color w:val="000000" w:themeColor="text1"/>
          <w:szCs w:val="32"/>
        </w:rPr>
        <w:t>黃偉哲、徐永明、林岱樺、陳明文、蕭美琴、孔文吉、</w:t>
      </w:r>
      <w:r w:rsidR="00D018C3" w:rsidRPr="00CE1C0D">
        <w:rPr>
          <w:rFonts w:ascii="標楷體" w:hAnsi="標楷體" w:hint="eastAsia"/>
          <w:color w:val="000000" w:themeColor="text1"/>
          <w:szCs w:val="32"/>
        </w:rPr>
        <w:t>邱志偉、張麗善、管碧玲、蘇治芬、洪慈庸</w:t>
      </w:r>
      <w:r w:rsidR="00D018C3" w:rsidRPr="00047091">
        <w:rPr>
          <w:rFonts w:ascii="標楷體" w:hAnsi="標楷體" w:hint="eastAsia"/>
          <w:color w:val="000000" w:themeColor="text1"/>
          <w:szCs w:val="32"/>
        </w:rPr>
        <w:t>、陳超明、鄭天財、徐榛蔚</w:t>
      </w:r>
      <w:r w:rsidRPr="001006AA">
        <w:rPr>
          <w:rFonts w:ascii="標楷體" w:hAnsi="標楷體" w:hint="eastAsia"/>
          <w:color w:val="000000" w:themeColor="text1"/>
          <w:szCs w:val="32"/>
        </w:rPr>
        <w:t>及</w:t>
      </w:r>
      <w:proofErr w:type="gramStart"/>
      <w:r w:rsidR="00047091" w:rsidRPr="002C6D24">
        <w:rPr>
          <w:rFonts w:ascii="標楷體" w:hAnsi="標楷體" w:hint="eastAsia"/>
          <w:color w:val="000000" w:themeColor="text1"/>
          <w:szCs w:val="32"/>
        </w:rPr>
        <w:t>鍾</w:t>
      </w:r>
      <w:proofErr w:type="gramEnd"/>
      <w:r w:rsidR="00047091" w:rsidRPr="002C6D24">
        <w:rPr>
          <w:rFonts w:ascii="標楷體" w:hAnsi="標楷體" w:hint="eastAsia"/>
          <w:color w:val="000000" w:themeColor="text1"/>
          <w:szCs w:val="32"/>
        </w:rPr>
        <w:t>孔</w:t>
      </w:r>
      <w:proofErr w:type="gramStart"/>
      <w:r w:rsidR="00047091" w:rsidRPr="002C6D24">
        <w:rPr>
          <w:rFonts w:ascii="標楷體" w:hAnsi="標楷體" w:hint="eastAsia"/>
          <w:color w:val="000000" w:themeColor="text1"/>
          <w:szCs w:val="32"/>
        </w:rPr>
        <w:t>炤</w:t>
      </w:r>
      <w:proofErr w:type="gramEnd"/>
      <w:r w:rsidRPr="002C6D24">
        <w:rPr>
          <w:rFonts w:ascii="標楷體" w:hAnsi="標楷體" w:hint="eastAsia"/>
          <w:color w:val="000000" w:themeColor="text1"/>
          <w:szCs w:val="32"/>
        </w:rPr>
        <w:t>等1</w:t>
      </w:r>
      <w:r w:rsidR="002C6D24" w:rsidRPr="002C6D24">
        <w:rPr>
          <w:rFonts w:ascii="標楷體" w:hAnsi="標楷體" w:hint="eastAsia"/>
          <w:color w:val="000000" w:themeColor="text1"/>
          <w:szCs w:val="32"/>
        </w:rPr>
        <w:t>5</w:t>
      </w:r>
      <w:r w:rsidRPr="002C6D24">
        <w:rPr>
          <w:rFonts w:ascii="標楷體" w:hAnsi="標楷體"/>
          <w:color w:val="000000" w:themeColor="text1"/>
          <w:szCs w:val="32"/>
        </w:rPr>
        <w:t>人提出質詢，</w:t>
      </w:r>
      <w:proofErr w:type="gramStart"/>
      <w:r w:rsidRPr="002C6D24">
        <w:rPr>
          <w:rFonts w:ascii="標楷體" w:hAnsi="標楷體"/>
          <w:color w:val="000000" w:themeColor="text1"/>
          <w:szCs w:val="32"/>
        </w:rPr>
        <w:t>均由</w:t>
      </w:r>
      <w:r w:rsidR="00933063" w:rsidRPr="002C6D24">
        <w:rPr>
          <w:rFonts w:ascii="標楷體" w:hAnsi="標楷體" w:hint="eastAsia"/>
          <w:color w:val="000000" w:themeColor="text1"/>
          <w:szCs w:val="32"/>
        </w:rPr>
        <w:t>經濟部</w:t>
      </w:r>
      <w:proofErr w:type="gramEnd"/>
      <w:r w:rsidR="00933063" w:rsidRPr="002C6D24">
        <w:rPr>
          <w:rFonts w:ascii="標楷體" w:hAnsi="標楷體" w:hint="eastAsia"/>
          <w:color w:val="000000" w:themeColor="text1"/>
          <w:szCs w:val="32"/>
        </w:rPr>
        <w:t>李部長</w:t>
      </w:r>
      <w:proofErr w:type="gramStart"/>
      <w:r w:rsidR="00933063" w:rsidRPr="002C6D24">
        <w:rPr>
          <w:rFonts w:ascii="標楷體" w:hAnsi="標楷體" w:hint="eastAsia"/>
          <w:color w:val="000000" w:themeColor="text1"/>
          <w:szCs w:val="32"/>
        </w:rPr>
        <w:t>世光</w:t>
      </w:r>
      <w:r w:rsidRPr="002C6D24">
        <w:rPr>
          <w:rFonts w:ascii="標楷體" w:hAnsi="標楷體" w:hint="eastAsia"/>
          <w:color w:val="000000" w:themeColor="text1"/>
          <w:szCs w:val="32"/>
        </w:rPr>
        <w:t>暨</w:t>
      </w:r>
      <w:proofErr w:type="gramEnd"/>
      <w:r w:rsidRPr="002C6D24">
        <w:rPr>
          <w:rFonts w:ascii="標楷體" w:hAnsi="標楷體" w:hint="eastAsia"/>
          <w:color w:val="000000" w:themeColor="text1"/>
          <w:szCs w:val="32"/>
        </w:rPr>
        <w:t>相關人員</w:t>
      </w:r>
      <w:r w:rsidRPr="002C6D24">
        <w:rPr>
          <w:rFonts w:ascii="標楷體" w:hAnsi="標楷體"/>
          <w:color w:val="000000" w:themeColor="text1"/>
          <w:szCs w:val="32"/>
        </w:rPr>
        <w:t>即席答復。</w:t>
      </w:r>
      <w:r w:rsidR="002A3E9D" w:rsidRPr="002C6D24">
        <w:rPr>
          <w:rFonts w:ascii="標楷體" w:hAnsi="標楷體" w:hint="eastAsia"/>
          <w:color w:val="000000" w:themeColor="text1"/>
          <w:szCs w:val="32"/>
        </w:rPr>
        <w:t>登記發言委員除</w:t>
      </w:r>
      <w:proofErr w:type="gramStart"/>
      <w:r w:rsidR="002A3E9D" w:rsidRPr="002C6D24">
        <w:rPr>
          <w:rFonts w:ascii="標楷體" w:hAnsi="標楷體" w:hint="eastAsia"/>
          <w:color w:val="000000" w:themeColor="text1"/>
          <w:szCs w:val="32"/>
        </w:rPr>
        <w:t>不在場者外</w:t>
      </w:r>
      <w:proofErr w:type="gramEnd"/>
      <w:r w:rsidR="002A3E9D" w:rsidRPr="002C6D24">
        <w:rPr>
          <w:rFonts w:ascii="標楷體" w:hAnsi="標楷體" w:hint="eastAsia"/>
          <w:color w:val="000000" w:themeColor="text1"/>
          <w:szCs w:val="32"/>
        </w:rPr>
        <w:t>，</w:t>
      </w:r>
      <w:proofErr w:type="gramStart"/>
      <w:r w:rsidR="002A3E9D" w:rsidRPr="002C6D24">
        <w:rPr>
          <w:rFonts w:ascii="標楷體" w:hAnsi="標楷體" w:hint="eastAsia"/>
          <w:color w:val="000000" w:themeColor="text1"/>
          <w:szCs w:val="32"/>
        </w:rPr>
        <w:t>其餘均已發言</w:t>
      </w:r>
      <w:proofErr w:type="gramEnd"/>
      <w:r w:rsidR="002A3E9D" w:rsidRPr="002C6D24">
        <w:rPr>
          <w:rFonts w:ascii="標楷體" w:hAnsi="標楷體" w:hint="eastAsia"/>
          <w:color w:val="000000" w:themeColor="text1"/>
          <w:szCs w:val="32"/>
        </w:rPr>
        <w:t>完畢，</w:t>
      </w:r>
      <w:proofErr w:type="gramStart"/>
      <w:r w:rsidR="002A3E9D" w:rsidRPr="002C6D24">
        <w:rPr>
          <w:rFonts w:ascii="標楷體" w:hAnsi="標楷體" w:hint="eastAsia"/>
          <w:color w:val="000000" w:themeColor="text1"/>
          <w:szCs w:val="32"/>
        </w:rPr>
        <w:t>詢</w:t>
      </w:r>
      <w:proofErr w:type="gramEnd"/>
      <w:r w:rsidR="002A3E9D" w:rsidRPr="002C6D24">
        <w:rPr>
          <w:rFonts w:ascii="標楷體" w:hAnsi="標楷體" w:hint="eastAsia"/>
          <w:color w:val="000000" w:themeColor="text1"/>
          <w:szCs w:val="32"/>
        </w:rPr>
        <w:t>答結束。委員</w:t>
      </w:r>
      <w:r w:rsidR="002C6D24" w:rsidRPr="002C6D24">
        <w:rPr>
          <w:rFonts w:ascii="標楷體" w:hAnsi="標楷體" w:hint="eastAsia"/>
          <w:color w:val="000000" w:themeColor="text1"/>
          <w:szCs w:val="32"/>
        </w:rPr>
        <w:t>邱議瑩、林德福、高志鵬、徐榛蔚</w:t>
      </w:r>
      <w:r w:rsidR="002A3E9D" w:rsidRPr="002C6D24">
        <w:rPr>
          <w:rFonts w:ascii="標楷體" w:hAnsi="標楷體" w:hint="eastAsia"/>
          <w:color w:val="000000" w:themeColor="text1"/>
          <w:szCs w:val="32"/>
        </w:rPr>
        <w:t>及</w:t>
      </w:r>
      <w:r w:rsidR="000227F2" w:rsidRPr="002C6D24">
        <w:rPr>
          <w:rFonts w:ascii="標楷體" w:hAnsi="標楷體" w:hint="eastAsia"/>
          <w:color w:val="000000" w:themeColor="text1"/>
          <w:szCs w:val="32"/>
        </w:rPr>
        <w:t>蘇震清</w:t>
      </w:r>
      <w:r w:rsidR="002A3E9D" w:rsidRPr="002C6D24">
        <w:rPr>
          <w:rFonts w:ascii="標楷體" w:hAnsi="標楷體" w:hint="eastAsia"/>
          <w:color w:val="000000" w:themeColor="text1"/>
          <w:szCs w:val="32"/>
        </w:rPr>
        <w:t>所提書面質詢列入紀</w:t>
      </w:r>
      <w:r w:rsidR="002A3E9D" w:rsidRPr="001006AA">
        <w:rPr>
          <w:rFonts w:ascii="標楷體" w:hAnsi="標楷體" w:hint="eastAsia"/>
          <w:color w:val="000000" w:themeColor="text1"/>
          <w:szCs w:val="32"/>
        </w:rPr>
        <w:t>錄，刊登公報。</w:t>
      </w:r>
      <w:r w:rsidR="002A3E9D" w:rsidRPr="001006AA">
        <w:rPr>
          <w:rFonts w:ascii="標楷體" w:hAnsi="標楷體" w:hint="eastAsia"/>
          <w:szCs w:val="32"/>
        </w:rPr>
        <w:t>書面質詢和未及答復部分請相關單位於</w:t>
      </w:r>
      <w:r w:rsidR="002A3E9D" w:rsidRPr="001006AA">
        <w:rPr>
          <w:rFonts w:ascii="標楷體" w:hAnsi="標楷體"/>
          <w:szCs w:val="32"/>
        </w:rPr>
        <w:t>1</w:t>
      </w:r>
      <w:proofErr w:type="gramStart"/>
      <w:r w:rsidR="002A3E9D" w:rsidRPr="001006AA">
        <w:rPr>
          <w:rFonts w:ascii="標楷體" w:hAnsi="標楷體" w:hint="eastAsia"/>
          <w:szCs w:val="32"/>
        </w:rPr>
        <w:t>週</w:t>
      </w:r>
      <w:proofErr w:type="gramEnd"/>
      <w:r w:rsidR="002A3E9D" w:rsidRPr="001006AA">
        <w:rPr>
          <w:rFonts w:ascii="標楷體" w:hAnsi="標楷體" w:hint="eastAsia"/>
          <w:szCs w:val="32"/>
        </w:rPr>
        <w:t>內以書面答復並副知本會。</w:t>
      </w:r>
      <w:r w:rsidRPr="001006AA">
        <w:rPr>
          <w:rFonts w:ascii="標楷體" w:hAnsi="標楷體" w:hint="eastAsia"/>
          <w:color w:val="000000" w:themeColor="text1"/>
          <w:szCs w:val="32"/>
        </w:rPr>
        <w:t>)</w:t>
      </w:r>
    </w:p>
    <w:p w:rsidR="00CF2129" w:rsidRPr="001006AA" w:rsidRDefault="00CF2129" w:rsidP="00CF2129">
      <w:pPr>
        <w:pStyle w:val="aff0"/>
        <w:numPr>
          <w:ilvl w:val="0"/>
          <w:numId w:val="41"/>
        </w:numPr>
        <w:tabs>
          <w:tab w:val="left" w:pos="1328"/>
        </w:tabs>
        <w:kinsoku w:val="0"/>
        <w:overflowPunct w:val="0"/>
        <w:autoSpaceDE w:val="0"/>
        <w:autoSpaceDN w:val="0"/>
        <w:snapToGrid w:val="0"/>
        <w:spacing w:line="500" w:lineRule="exact"/>
        <w:ind w:leftChars="0" w:left="663" w:rightChars="25" w:right="83" w:hanging="663"/>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年度中央政府總預算決議，「一般行政」項下</w:t>
      </w:r>
      <w:r w:rsidRPr="00AE0C7D">
        <w:rPr>
          <w:rFonts w:ascii="標楷體" w:hAnsi="標楷體" w:hint="eastAsia"/>
          <w:color w:val="000000"/>
          <w:spacing w:val="-4"/>
          <w:szCs w:val="32"/>
        </w:rPr>
        <w:t>「基本行政工作維持」預算凍結十分之一，檢送專案</w:t>
      </w:r>
      <w:r w:rsidRPr="001006AA">
        <w:rPr>
          <w:rFonts w:ascii="標楷體" w:hAnsi="標楷體" w:hint="eastAsia"/>
          <w:color w:val="000000"/>
          <w:szCs w:val="32"/>
        </w:rPr>
        <w:t>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663" w:rightChars="25" w:right="83" w:hanging="663"/>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年度中央政府總預算決議，「106年輿情觀測暨政策推動策略建議案」及能源局「能源議題輿情推廣</w:t>
      </w:r>
      <w:proofErr w:type="gramStart"/>
      <w:r w:rsidRPr="001006AA">
        <w:rPr>
          <w:rFonts w:ascii="標楷體" w:hAnsi="標楷體" w:hint="eastAsia"/>
          <w:color w:val="000000"/>
          <w:szCs w:val="32"/>
        </w:rPr>
        <w:t>研析及</w:t>
      </w:r>
      <w:proofErr w:type="gramEnd"/>
      <w:r w:rsidRPr="001006AA">
        <w:rPr>
          <w:rFonts w:ascii="標楷體" w:hAnsi="標楷體" w:hint="eastAsia"/>
          <w:color w:val="000000"/>
          <w:szCs w:val="32"/>
        </w:rPr>
        <w:t>因應策略規劃」計畫預算凍結20％，檢送專案報告案。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663" w:rightChars="25" w:right="83" w:hanging="663"/>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年度中央政府總預算決議，「一般行政」項下派員赴大陸計畫預算凍結20％，檢送專案報告案。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663" w:rightChars="25" w:right="83" w:hanging="663"/>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年度中央政府總預算決議，該部「研究發展規劃</w:t>
      </w:r>
      <w:proofErr w:type="gramStart"/>
      <w:r w:rsidRPr="001006AA">
        <w:rPr>
          <w:rFonts w:ascii="標楷體" w:hAnsi="標楷體" w:hint="eastAsia"/>
          <w:color w:val="000000"/>
          <w:szCs w:val="32"/>
        </w:rPr>
        <w:t>管理－委辦</w:t>
      </w:r>
      <w:proofErr w:type="gramEnd"/>
      <w:r w:rsidRPr="001006AA">
        <w:rPr>
          <w:rFonts w:ascii="標楷體" w:hAnsi="標楷體" w:hint="eastAsia"/>
          <w:color w:val="000000"/>
          <w:szCs w:val="32"/>
        </w:rPr>
        <w:t>費」預算凍結20％，檢送專案報告案。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663" w:rightChars="25" w:right="83" w:hanging="663"/>
        <w:jc w:val="both"/>
        <w:rPr>
          <w:rFonts w:ascii="標楷體" w:hAnsi="標楷體"/>
          <w:color w:val="000000"/>
          <w:szCs w:val="32"/>
        </w:rPr>
      </w:pPr>
      <w:r w:rsidRPr="001006AA">
        <w:rPr>
          <w:rFonts w:ascii="標楷體" w:hAnsi="標楷體" w:hint="eastAsia"/>
          <w:color w:val="000000"/>
          <w:szCs w:val="32"/>
        </w:rPr>
        <w:t>處理行政院秘書長函為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年度中央政府總預算決議，檢送「處</w:t>
      </w:r>
      <w:r w:rsidRPr="001006AA">
        <w:rPr>
          <w:rFonts w:ascii="標楷體" w:hAnsi="標楷體" w:hint="eastAsia"/>
          <w:color w:val="000000"/>
          <w:szCs w:val="32"/>
        </w:rPr>
        <w:lastRenderedPageBreak/>
        <w:t>理經濟部從事經貿談判預算專案報告」案。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663" w:rightChars="25" w:right="83" w:hanging="663"/>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年度中央政府總預算決議，商業司「推動商業科技發展」大陸地區旅費預算凍結50％，檢送專案報告案。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663" w:rightChars="25" w:right="83" w:hanging="663"/>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年度中央政府總預算決議，商業司、資訊中心「推動商業科技發展」預算凍結20％，檢送專案報告案。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663" w:rightChars="25" w:right="83" w:hanging="663"/>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年度中央政府總預算決議，商業司「推動商業科技發展－02電子商務發展與安全推動計畫」預算凍結1,500萬元，檢送專案報告案。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663" w:rightChars="25" w:right="83" w:hanging="663"/>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年度中央政府總預算決議，商業司「推動商業科技發展－02電子商務發展與安全推動計畫」－「按日按</w:t>
      </w:r>
      <w:proofErr w:type="gramStart"/>
      <w:r w:rsidRPr="001006AA">
        <w:rPr>
          <w:rFonts w:ascii="標楷體" w:hAnsi="標楷體" w:hint="eastAsia"/>
          <w:color w:val="000000"/>
          <w:szCs w:val="32"/>
        </w:rPr>
        <w:t>件計資</w:t>
      </w:r>
      <w:proofErr w:type="gramEnd"/>
      <w:r w:rsidRPr="001006AA">
        <w:rPr>
          <w:rFonts w:ascii="標楷體" w:hAnsi="標楷體" w:hint="eastAsia"/>
          <w:color w:val="000000"/>
          <w:szCs w:val="32"/>
        </w:rPr>
        <w:t>酬金」預算凍結2萬元，檢送專案報告案。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997" w:rightChars="25" w:right="83" w:hangingChars="300" w:hanging="997"/>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年度中央政府總預算決議，商業司「推動商業科技發展－06商業發展科技研究能量建置及輔導－服務業創新研發計畫」預算凍結20％，檢送專案報告案。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997" w:rightChars="25" w:right="83" w:hangingChars="300" w:hanging="997"/>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年度中央政府總預算決議，商業司「推動商業科技發展－06商業發展科技研究能量建置及輔導－服務業創新研發計畫」預算凍結十分之一，檢送專案報告案。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997" w:rightChars="25" w:right="83" w:hangingChars="300" w:hanging="997"/>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年度中央政府總預算決議，商業司、資訊中心「推動商業科技發展」預算凍結十分之一，檢送專案報告案。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997" w:rightChars="25" w:right="83" w:hangingChars="300" w:hanging="997"/>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年度中央政府總預算決議，商業司、資訊中心「推動商業科技發展」（含「02電子商務發展與安全推動計畫」預算之五分之一）預算凍結五分之一，檢送專案報告案。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997" w:rightChars="25" w:right="83" w:hangingChars="300" w:hanging="997"/>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年度中央政府總預算決議，商業司「推動商業</w:t>
      </w:r>
      <w:r w:rsidRPr="00AE0C7D">
        <w:rPr>
          <w:rFonts w:ascii="標楷體" w:hAnsi="標楷體" w:hint="eastAsia"/>
          <w:color w:val="000000"/>
          <w:spacing w:val="-4"/>
          <w:szCs w:val="32"/>
        </w:rPr>
        <w:t>現代化」大陸地區旅費預算凍結50％，檢送專案報告</w:t>
      </w:r>
      <w:r w:rsidRPr="001006AA">
        <w:rPr>
          <w:rFonts w:ascii="標楷體" w:hAnsi="標楷體" w:hint="eastAsia"/>
          <w:color w:val="000000"/>
          <w:szCs w:val="32"/>
        </w:rPr>
        <w:t>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997" w:rightChars="25" w:right="83" w:hangingChars="300" w:hanging="997"/>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年度中央政府總預算決議，商業司「推動商業現代化－04健全營運主體維護商業秩序－推動商業服務業區域均衡發展計畫」預算凍結20％，檢送專案報告案。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997" w:rightChars="25" w:right="83" w:hangingChars="300" w:hanging="997"/>
        <w:jc w:val="both"/>
        <w:rPr>
          <w:rFonts w:ascii="標楷體" w:hAnsi="標楷體"/>
          <w:color w:val="000000"/>
          <w:szCs w:val="32"/>
        </w:rPr>
      </w:pPr>
      <w:r w:rsidRPr="001006AA">
        <w:rPr>
          <w:rFonts w:ascii="標楷體" w:hAnsi="標楷體" w:hint="eastAsia"/>
          <w:color w:val="000000"/>
          <w:szCs w:val="32"/>
        </w:rPr>
        <w:lastRenderedPageBreak/>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年度中央政府總預算決議，商業司「健全營運主體維護商業秩序－公司治理推動</w:t>
      </w:r>
      <w:proofErr w:type="gramStart"/>
      <w:r w:rsidRPr="001006AA">
        <w:rPr>
          <w:rFonts w:ascii="標楷體" w:hAnsi="標楷體" w:hint="eastAsia"/>
          <w:color w:val="000000"/>
          <w:szCs w:val="32"/>
        </w:rPr>
        <w:t>計畫－委辦</w:t>
      </w:r>
      <w:proofErr w:type="gramEnd"/>
      <w:r w:rsidRPr="001006AA">
        <w:rPr>
          <w:rFonts w:ascii="標楷體" w:hAnsi="標楷體" w:hint="eastAsia"/>
          <w:color w:val="000000"/>
          <w:szCs w:val="32"/>
        </w:rPr>
        <w:t>費」預算凍結20％，檢送專案報告案。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997" w:rightChars="25" w:right="83" w:hangingChars="300" w:hanging="997"/>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年度中央政府總預算決議，商業司「推動商業現代化－04健全營運主體維護商業秩序－推動商業服務業區</w:t>
      </w:r>
      <w:r w:rsidRPr="00AE0C7D">
        <w:rPr>
          <w:rFonts w:ascii="標楷體" w:hAnsi="標楷體" w:hint="eastAsia"/>
          <w:color w:val="000000"/>
          <w:spacing w:val="-4"/>
          <w:szCs w:val="32"/>
        </w:rPr>
        <w:t>域均衡發展計畫」預算凍結五分之一，檢送專案報</w:t>
      </w:r>
      <w:r w:rsidRPr="001006AA">
        <w:rPr>
          <w:rFonts w:ascii="標楷體" w:hAnsi="標楷體" w:hint="eastAsia"/>
          <w:color w:val="000000"/>
          <w:szCs w:val="32"/>
        </w:rPr>
        <w:t>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997" w:rightChars="25" w:right="83" w:hangingChars="300" w:hanging="997"/>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年度中央政府總預算決議，技術處「科技專</w:t>
      </w:r>
      <w:r w:rsidRPr="002B33D9">
        <w:rPr>
          <w:rFonts w:ascii="標楷體" w:hAnsi="標楷體" w:hint="eastAsia"/>
          <w:color w:val="000000"/>
          <w:spacing w:val="-6"/>
          <w:szCs w:val="32"/>
        </w:rPr>
        <w:t>案」項下派員赴大陸計畫凍結預算20％，檢送專案報</w:t>
      </w:r>
      <w:r w:rsidRPr="001006AA">
        <w:rPr>
          <w:rFonts w:ascii="標楷體" w:hAnsi="標楷體" w:hint="eastAsia"/>
          <w:color w:val="000000"/>
          <w:szCs w:val="32"/>
        </w:rPr>
        <w:t>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997" w:rightChars="25" w:right="83" w:hangingChars="300" w:hanging="997"/>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年度中央政府總預算決議，技術處「科技專案」預算凍結30％，檢送專案報告案。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年度中央政府總預算決議，技術處「政策研究</w:t>
      </w:r>
      <w:r w:rsidRPr="00AE0C7D">
        <w:rPr>
          <w:rFonts w:ascii="標楷體" w:hAnsi="標楷體" w:hint="eastAsia"/>
          <w:color w:val="000000"/>
          <w:spacing w:val="-4"/>
          <w:szCs w:val="32"/>
        </w:rPr>
        <w:t>與推動計畫」預算凍結十分之一，檢送專案報</w:t>
      </w:r>
      <w:r w:rsidRPr="001006AA">
        <w:rPr>
          <w:rFonts w:ascii="標楷體" w:hAnsi="標楷體" w:hint="eastAsia"/>
          <w:color w:val="000000"/>
          <w:szCs w:val="32"/>
        </w:rPr>
        <w:t>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年度中央政府總預算決議，技術處「中科院</w:t>
      </w:r>
      <w:r w:rsidRPr="00AE0C7D">
        <w:rPr>
          <w:rFonts w:ascii="標楷體" w:hAnsi="標楷體" w:hint="eastAsia"/>
          <w:color w:val="000000"/>
          <w:spacing w:val="-4"/>
          <w:szCs w:val="32"/>
        </w:rPr>
        <w:t>科技專案計畫」預算凍結五分之一，檢送專案報告</w:t>
      </w:r>
      <w:r w:rsidRPr="001006AA">
        <w:rPr>
          <w:rFonts w:ascii="標楷體" w:hAnsi="標楷體" w:hint="eastAsia"/>
          <w:color w:val="000000"/>
          <w:szCs w:val="32"/>
        </w:rPr>
        <w:t>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年度中央政府總預算決議，技術處「業學界科專計畫」預算凍結20％，檢送專案報告案。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年度中央政府總預算決議，投資業務處「延攬海外科技人才項目」預算凍結五分之一，檢送專案報告案。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年度中央政府總預算決議，投資業務處「促進投資」項下派員赴大陸地區計畫預算凍結五分之一，檢送專案報告案。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年度中央政府總預算決議，投資業務處「促進投資」項下「東協在地資源連結計畫」預算凍結20％，檢送專案報告案。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年度中央政府總預算決議，投資業務處「促進投資」項下「對赴外投資</w:t>
      </w:r>
      <w:proofErr w:type="gramStart"/>
      <w:r w:rsidRPr="001006AA">
        <w:rPr>
          <w:rFonts w:ascii="標楷體" w:hAnsi="標楷體" w:hint="eastAsia"/>
          <w:color w:val="000000"/>
          <w:szCs w:val="32"/>
        </w:rPr>
        <w:t>臺</w:t>
      </w:r>
      <w:proofErr w:type="gramEnd"/>
      <w:r w:rsidRPr="001006AA">
        <w:rPr>
          <w:rFonts w:ascii="標楷體" w:hAnsi="標楷體" w:hint="eastAsia"/>
          <w:color w:val="000000"/>
          <w:szCs w:val="32"/>
        </w:rPr>
        <w:t>商之服務」預算凍結15％，檢送專案報告案。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年度中央政府總預算決議，投資業務處</w:t>
      </w:r>
      <w:r w:rsidRPr="001006AA">
        <w:rPr>
          <w:rFonts w:ascii="標楷體" w:hAnsi="標楷體" w:hint="eastAsia"/>
          <w:color w:val="000000"/>
          <w:szCs w:val="32"/>
        </w:rPr>
        <w:lastRenderedPageBreak/>
        <w:t>「促進投資」項下「對赴外投資</w:t>
      </w:r>
      <w:proofErr w:type="gramStart"/>
      <w:r w:rsidRPr="001006AA">
        <w:rPr>
          <w:rFonts w:ascii="標楷體" w:hAnsi="標楷體" w:hint="eastAsia"/>
          <w:color w:val="000000"/>
          <w:szCs w:val="32"/>
        </w:rPr>
        <w:t>臺</w:t>
      </w:r>
      <w:proofErr w:type="gramEnd"/>
      <w:r w:rsidRPr="001006AA">
        <w:rPr>
          <w:rFonts w:ascii="標楷體" w:hAnsi="標楷體" w:hint="eastAsia"/>
          <w:color w:val="000000"/>
          <w:szCs w:val="32"/>
        </w:rPr>
        <w:t>商之服務」預算凍結600萬元，檢送專案報告案。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年度中央政府總預算決議，投資業務處「促進投資」項下「對赴外投資</w:t>
      </w:r>
      <w:proofErr w:type="gramStart"/>
      <w:r w:rsidRPr="001006AA">
        <w:rPr>
          <w:rFonts w:ascii="標楷體" w:hAnsi="標楷體" w:hint="eastAsia"/>
          <w:color w:val="000000"/>
          <w:szCs w:val="32"/>
        </w:rPr>
        <w:t>臺</w:t>
      </w:r>
      <w:proofErr w:type="gramEnd"/>
      <w:r w:rsidRPr="001006AA">
        <w:rPr>
          <w:rFonts w:ascii="標楷體" w:hAnsi="標楷體" w:hint="eastAsia"/>
          <w:color w:val="000000"/>
          <w:szCs w:val="32"/>
        </w:rPr>
        <w:t>商之服務」預算凍結五分之一，檢送專案報告案。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年度中央政府總預算決議，礦務局「礦務行政與管理」預算凍結20％，檢送專案報告案。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年度中央政府總預算決議，礦務局「礦務行政與管理」預算凍結五分之一，檢送專案報告案。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年度中央政府總預算決議，礦務局「礦務行政與管理」項下派員赴大陸計畫預算凍結20％，檢送專案報告案。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年度中央政府總預算決議，礦務局「土石管理與遏止盜濫</w:t>
      </w:r>
      <w:proofErr w:type="gramStart"/>
      <w:r w:rsidRPr="001006AA">
        <w:rPr>
          <w:rFonts w:ascii="標楷體" w:hAnsi="標楷體" w:hint="eastAsia"/>
          <w:color w:val="000000"/>
          <w:szCs w:val="32"/>
        </w:rPr>
        <w:t>採</w:t>
      </w:r>
      <w:proofErr w:type="gramEnd"/>
      <w:r w:rsidRPr="001006AA">
        <w:rPr>
          <w:rFonts w:ascii="標楷體" w:hAnsi="標楷體" w:hint="eastAsia"/>
          <w:color w:val="000000"/>
          <w:szCs w:val="32"/>
        </w:rPr>
        <w:t>」預算凍結20％，檢送專案報告案。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年度中央政府總預算決議，中部辦公室「經濟行政與管理」預算凍結20％，檢送專案報告案。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年度中央政府總預算決議，中部辦公室「市集品牌塑造暨競爭力提升計畫」預算凍結30％，檢送專案報告案。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年度中央政府總預算決議，中部辦公室「市集品牌塑造暨競爭力提升計畫」預算凍結20％，檢送專案報告案。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年度中央政府總預算決議，國營事業委員會公股管理預算凍結20％，檢送專案報告案。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年度中央政府總預算決議，凍結投資審議委員會「投資審議」科目預算，檢送專案報告案。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年度中央政府總預算決議，凍結貿易調查委員會預算，檢送專案報告案。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997" w:rightChars="25" w:right="83" w:hangingChars="300" w:hanging="997"/>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年度中央政府總預算決議，工業局「工業</w:t>
      </w:r>
      <w:r w:rsidRPr="001006AA">
        <w:rPr>
          <w:rFonts w:ascii="標楷體" w:hAnsi="標楷體" w:hint="eastAsia"/>
          <w:color w:val="000000"/>
          <w:szCs w:val="32"/>
        </w:rPr>
        <w:lastRenderedPageBreak/>
        <w:t>技術升級輔導」預算凍結五分之一，檢送專案報告案。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年度中央政府總預算決議，工業局「發展新興與高科技產業」預算凍結4億元，檢送專案報告案。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年度中央政府總預算決議，工業局「工業技術升級輔導</w:t>
      </w:r>
      <w:r w:rsidR="00E8626C">
        <w:rPr>
          <w:rFonts w:ascii="標楷體" w:hAnsi="標楷體" w:hint="eastAsia"/>
          <w:color w:val="000000"/>
          <w:szCs w:val="32"/>
        </w:rPr>
        <w:t>－</w:t>
      </w:r>
      <w:r w:rsidRPr="001006AA">
        <w:rPr>
          <w:rFonts w:ascii="標楷體" w:hAnsi="標楷體" w:hint="eastAsia"/>
          <w:color w:val="000000"/>
          <w:szCs w:val="32"/>
        </w:rPr>
        <w:t>01發展新興與</w:t>
      </w:r>
      <w:proofErr w:type="gramStart"/>
      <w:r w:rsidRPr="001006AA">
        <w:rPr>
          <w:rFonts w:ascii="標楷體" w:hAnsi="標楷體" w:hint="eastAsia"/>
          <w:color w:val="000000"/>
          <w:szCs w:val="32"/>
        </w:rPr>
        <w:t>高科技產業</w:t>
      </w:r>
      <w:r w:rsidR="00E8626C">
        <w:rPr>
          <w:rFonts w:ascii="標楷體" w:hAnsi="標楷體" w:hint="eastAsia"/>
          <w:color w:val="000000"/>
          <w:szCs w:val="32"/>
        </w:rPr>
        <w:t>－</w:t>
      </w:r>
      <w:r w:rsidRPr="001006AA">
        <w:rPr>
          <w:rFonts w:ascii="標楷體" w:hAnsi="標楷體" w:hint="eastAsia"/>
          <w:color w:val="000000"/>
          <w:szCs w:val="32"/>
        </w:rPr>
        <w:t>獎補助費</w:t>
      </w:r>
      <w:proofErr w:type="gramEnd"/>
      <w:r w:rsidRPr="001006AA">
        <w:rPr>
          <w:rFonts w:ascii="標楷體" w:hAnsi="標楷體" w:hint="eastAsia"/>
          <w:color w:val="000000"/>
          <w:szCs w:val="32"/>
        </w:rPr>
        <w:t>」預算凍結2億元，檢送專案報告案。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年度中央政府總預算決議，工業局「工業技術升級輔導</w:t>
      </w:r>
      <w:r w:rsidR="00E8626C">
        <w:rPr>
          <w:rFonts w:ascii="標楷體" w:hAnsi="標楷體" w:hint="eastAsia"/>
          <w:color w:val="000000"/>
          <w:szCs w:val="32"/>
        </w:rPr>
        <w:t>－</w:t>
      </w:r>
      <w:r w:rsidRPr="001006AA">
        <w:rPr>
          <w:rFonts w:ascii="標楷體" w:hAnsi="標楷體" w:hint="eastAsia"/>
          <w:color w:val="000000"/>
          <w:szCs w:val="32"/>
        </w:rPr>
        <w:t>02策進傳統產業躍升與永續發展</w:t>
      </w:r>
      <w:proofErr w:type="gramStart"/>
      <w:r w:rsidRPr="001006AA">
        <w:rPr>
          <w:rFonts w:ascii="標楷體" w:hAnsi="標楷體" w:hint="eastAsia"/>
          <w:color w:val="000000"/>
          <w:szCs w:val="32"/>
        </w:rPr>
        <w:t>環境</w:t>
      </w:r>
      <w:r w:rsidR="00E8626C">
        <w:rPr>
          <w:rFonts w:ascii="標楷體" w:hAnsi="標楷體" w:hint="eastAsia"/>
          <w:color w:val="000000"/>
          <w:szCs w:val="32"/>
        </w:rPr>
        <w:t>－</w:t>
      </w:r>
      <w:r w:rsidRPr="001006AA">
        <w:rPr>
          <w:rFonts w:ascii="標楷體" w:hAnsi="標楷體" w:hint="eastAsia"/>
          <w:color w:val="000000"/>
          <w:szCs w:val="32"/>
        </w:rPr>
        <w:t>委辦</w:t>
      </w:r>
      <w:proofErr w:type="gramEnd"/>
      <w:r w:rsidRPr="001006AA">
        <w:rPr>
          <w:rFonts w:ascii="標楷體" w:hAnsi="標楷體" w:hint="eastAsia"/>
          <w:color w:val="000000"/>
          <w:szCs w:val="32"/>
        </w:rPr>
        <w:t>費」預算凍結2億元，檢送專案報告案。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年度中央政府總預算決議，工業局「工業技術升級輔導</w:t>
      </w:r>
      <w:r w:rsidR="00E8626C">
        <w:rPr>
          <w:rFonts w:ascii="標楷體" w:hAnsi="標楷體" w:hint="eastAsia"/>
          <w:color w:val="000000"/>
          <w:szCs w:val="32"/>
        </w:rPr>
        <w:t>－</w:t>
      </w:r>
      <w:r w:rsidRPr="001006AA">
        <w:rPr>
          <w:rFonts w:ascii="標楷體" w:hAnsi="標楷體" w:hint="eastAsia"/>
          <w:color w:val="000000"/>
          <w:szCs w:val="32"/>
        </w:rPr>
        <w:t>02策進傳統產業躍升與永續發展</w:t>
      </w:r>
      <w:proofErr w:type="gramStart"/>
      <w:r w:rsidRPr="001006AA">
        <w:rPr>
          <w:rFonts w:ascii="標楷體" w:hAnsi="標楷體" w:hint="eastAsia"/>
          <w:color w:val="000000"/>
          <w:szCs w:val="32"/>
        </w:rPr>
        <w:t>環境</w:t>
      </w:r>
      <w:r w:rsidR="00E8626C">
        <w:rPr>
          <w:rFonts w:ascii="標楷體" w:hAnsi="標楷體" w:hint="eastAsia"/>
          <w:color w:val="000000"/>
          <w:szCs w:val="32"/>
        </w:rPr>
        <w:t>－</w:t>
      </w:r>
      <w:r w:rsidRPr="001006AA">
        <w:rPr>
          <w:rFonts w:ascii="標楷體" w:hAnsi="標楷體" w:hint="eastAsia"/>
          <w:color w:val="000000"/>
          <w:szCs w:val="32"/>
        </w:rPr>
        <w:t>獎補助費</w:t>
      </w:r>
      <w:proofErr w:type="gramEnd"/>
      <w:r w:rsidRPr="001006AA">
        <w:rPr>
          <w:rFonts w:ascii="標楷體" w:hAnsi="標楷體" w:hint="eastAsia"/>
          <w:color w:val="000000"/>
          <w:szCs w:val="32"/>
        </w:rPr>
        <w:t>」預算凍結2億元，檢送專案報告案。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年度中央政府總預算決議，工業局「一般行政」項下「基本行政工作維持</w:t>
      </w:r>
      <w:r w:rsidR="00E8626C">
        <w:rPr>
          <w:rFonts w:ascii="標楷體" w:hAnsi="標楷體" w:hint="eastAsia"/>
          <w:color w:val="000000"/>
          <w:szCs w:val="32"/>
        </w:rPr>
        <w:t>－</w:t>
      </w:r>
      <w:r w:rsidRPr="001006AA">
        <w:rPr>
          <w:rFonts w:ascii="標楷體" w:hAnsi="標楷體" w:hint="eastAsia"/>
          <w:color w:val="000000"/>
          <w:szCs w:val="32"/>
        </w:rPr>
        <w:t>業務費</w:t>
      </w:r>
      <w:r w:rsidR="00E8626C">
        <w:rPr>
          <w:rFonts w:ascii="標楷體" w:hAnsi="標楷體" w:hint="eastAsia"/>
          <w:color w:val="000000"/>
          <w:szCs w:val="32"/>
        </w:rPr>
        <w:t>－</w:t>
      </w:r>
      <w:r w:rsidRPr="001006AA">
        <w:rPr>
          <w:rFonts w:ascii="標楷體" w:hAnsi="標楷體" w:hint="eastAsia"/>
          <w:color w:val="000000"/>
          <w:szCs w:val="32"/>
        </w:rPr>
        <w:t>一般事務費」預算凍結十分之一，檢送專案報告案。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年度中央政府總預算決議，工業局「亞洲矽谷試驗場域</w:t>
      </w:r>
      <w:proofErr w:type="gramStart"/>
      <w:r w:rsidRPr="001006AA">
        <w:rPr>
          <w:rFonts w:ascii="標楷體" w:hAnsi="標楷體" w:hint="eastAsia"/>
          <w:color w:val="000000"/>
          <w:szCs w:val="32"/>
        </w:rPr>
        <w:t>計畫</w:t>
      </w:r>
      <w:r w:rsidR="00E8626C">
        <w:rPr>
          <w:rFonts w:ascii="標楷體" w:hAnsi="標楷體" w:hint="eastAsia"/>
          <w:color w:val="000000"/>
          <w:szCs w:val="32"/>
        </w:rPr>
        <w:t>－</w:t>
      </w:r>
      <w:r w:rsidRPr="001006AA">
        <w:rPr>
          <w:rFonts w:ascii="標楷體" w:hAnsi="標楷體" w:hint="eastAsia"/>
          <w:color w:val="000000"/>
          <w:szCs w:val="32"/>
        </w:rPr>
        <w:t>委辦</w:t>
      </w:r>
      <w:proofErr w:type="gramEnd"/>
      <w:r w:rsidRPr="001006AA">
        <w:rPr>
          <w:rFonts w:ascii="標楷體" w:hAnsi="標楷體" w:hint="eastAsia"/>
          <w:color w:val="000000"/>
          <w:szCs w:val="32"/>
        </w:rPr>
        <w:t>費」預算凍結20％，檢送專案報告案。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年度中央政府總預算決議，工業局「全國循環專區試點暨新材料循環產業園區申請設置</w:t>
      </w:r>
      <w:proofErr w:type="gramStart"/>
      <w:r w:rsidRPr="001006AA">
        <w:rPr>
          <w:rFonts w:ascii="標楷體" w:hAnsi="標楷體" w:hint="eastAsia"/>
          <w:color w:val="000000"/>
          <w:szCs w:val="32"/>
        </w:rPr>
        <w:t>計畫</w:t>
      </w:r>
      <w:r w:rsidR="00E8626C">
        <w:rPr>
          <w:rFonts w:ascii="標楷體" w:hAnsi="標楷體" w:hint="eastAsia"/>
          <w:color w:val="000000"/>
          <w:szCs w:val="32"/>
        </w:rPr>
        <w:t>－</w:t>
      </w:r>
      <w:r w:rsidRPr="001006AA">
        <w:rPr>
          <w:rFonts w:ascii="標楷體" w:hAnsi="標楷體" w:hint="eastAsia"/>
          <w:color w:val="000000"/>
          <w:szCs w:val="32"/>
        </w:rPr>
        <w:t>委辦</w:t>
      </w:r>
      <w:proofErr w:type="gramEnd"/>
      <w:r w:rsidRPr="001006AA">
        <w:rPr>
          <w:rFonts w:ascii="標楷體" w:hAnsi="標楷體" w:hint="eastAsia"/>
          <w:color w:val="000000"/>
          <w:szCs w:val="32"/>
        </w:rPr>
        <w:t>費」預算凍結20％，檢送專案報告案。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年度中央政府總預算決議，工業局「全國循環專區試點暨新材料循環產業園區申請設置計畫」預算凍結20％，檢送專案報告案。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年度中央政府總預算決議，國際貿易局「國際貿易」預算凍結30％，檢送專案報告案。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997" w:rightChars="25" w:right="83" w:hangingChars="300" w:hanging="997"/>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年度中央政府總預算決議，標準檢驗局「標</w:t>
      </w:r>
      <w:r w:rsidRPr="00AE0C7D">
        <w:rPr>
          <w:rFonts w:ascii="標楷體" w:hAnsi="標楷體" w:hint="eastAsia"/>
          <w:color w:val="000000"/>
          <w:spacing w:val="-4"/>
          <w:szCs w:val="32"/>
        </w:rPr>
        <w:t>準檢驗及度政管理」預算凍結五分之一，檢送專案報告</w:t>
      </w:r>
      <w:r w:rsidRPr="001006AA">
        <w:rPr>
          <w:rFonts w:ascii="標楷體" w:hAnsi="標楷體" w:hint="eastAsia"/>
          <w:color w:val="000000"/>
          <w:szCs w:val="32"/>
        </w:rPr>
        <w:t>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年度中央政府總預算決議，標準檢驗局</w:t>
      </w:r>
      <w:r w:rsidRPr="001006AA">
        <w:rPr>
          <w:rFonts w:ascii="標楷體" w:hAnsi="標楷體" w:hint="eastAsia"/>
          <w:color w:val="000000"/>
          <w:szCs w:val="32"/>
        </w:rPr>
        <w:lastRenderedPageBreak/>
        <w:t>「標準檢驗及度政管理</w:t>
      </w:r>
      <w:r w:rsidR="00E8626C">
        <w:rPr>
          <w:rFonts w:ascii="標楷體" w:hAnsi="標楷體" w:hint="eastAsia"/>
          <w:color w:val="000000"/>
          <w:szCs w:val="32"/>
        </w:rPr>
        <w:t>－</w:t>
      </w:r>
      <w:r w:rsidRPr="001006AA">
        <w:rPr>
          <w:rFonts w:ascii="標楷體" w:hAnsi="標楷體" w:hint="eastAsia"/>
          <w:color w:val="000000"/>
          <w:szCs w:val="32"/>
        </w:rPr>
        <w:t>大陸地區旅費」預算凍結20％，檢送專案報告案。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年度中央政府總預算決議，標準檢驗局「企劃檢驗驗證及國際事務」預算凍結500萬元，檢送專案報告案。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年度中央政府總預算決議，標準檢驗局「企劃檢驗驗證及國際事務」預算凍結20％，檢送專案報告案。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年度中央政府總預算決議，智慧財產局「推動保護智慧財產權－派員赴大陸計畫」預算凍結20％，檢送專案報告案。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年度中央政府總預算決議，水利署「水資源科技發展－01水資源科技發展」預算凍結20％，檢送專案報告案。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年度中央政府總預算決議，水利署南區水資源局「水利行政及水權業務」之「業務費」及第</w:t>
      </w:r>
      <w:proofErr w:type="gramStart"/>
      <w:r w:rsidRPr="001006AA">
        <w:rPr>
          <w:rFonts w:ascii="標楷體" w:hAnsi="標楷體" w:hint="eastAsia"/>
          <w:color w:val="000000"/>
          <w:szCs w:val="32"/>
        </w:rPr>
        <w:t>三</w:t>
      </w:r>
      <w:proofErr w:type="gramEnd"/>
      <w:r w:rsidRPr="001006AA">
        <w:rPr>
          <w:rFonts w:ascii="標楷體" w:hAnsi="標楷體" w:hint="eastAsia"/>
          <w:color w:val="000000"/>
          <w:szCs w:val="32"/>
        </w:rPr>
        <w:t>河川局「水利行政及水權業務」之「設備及投資」預算凍結五分之一，檢送專案報告案。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年度中央政府總預算決議，水利署「水利建設及保育管理－水資源開發及維護」預算凍結2億元，檢送專案報告案。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年度中央政府總預算決議，水利署「水利建設及保育管理－水資源開發及維護－02水資源工程」預算凍結20％，檢送專案報告案。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年度中央政府總預算決議，水利署「水利建設及保育管理－水資源開發及維護－02水資源工程－石門水庫防淤隧道工程計畫(第一階段)」預算凍結20％，檢送專案報告案。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997" w:rightChars="25" w:right="83" w:hangingChars="300" w:hanging="997"/>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年度中央政府總預算決議，水利署「水利</w:t>
      </w:r>
      <w:r w:rsidRPr="001006AA">
        <w:rPr>
          <w:rFonts w:ascii="標楷體" w:hAnsi="標楷體" w:hint="eastAsia"/>
          <w:color w:val="000000"/>
          <w:szCs w:val="32"/>
        </w:rPr>
        <w:lastRenderedPageBreak/>
        <w:t>建設及保育管理－水資源開發及維護－02水資源工程－金門自大陸引水工程計畫」預算凍結20％，檢送專案報告案。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年度中央政府總預算決議，水利署「水利建設及保育管理－水資源開發及維護－02水資源工程－蓄水建造物更新及改善計畫第3期」預算凍結20％，檢送專案報告案。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年度中央政府總預算決議，水利署「水利建設及保育管理－水資源開發及維護－02水資源工程－蓄水建造物更新及改善計畫第3期」預算凍結5,000千元，檢送專案報告案。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年度中央政府總預算決議，水利署第二</w:t>
      </w:r>
      <w:proofErr w:type="gramStart"/>
      <w:r w:rsidRPr="001006AA">
        <w:rPr>
          <w:rFonts w:ascii="標楷體" w:hAnsi="標楷體" w:hint="eastAsia"/>
          <w:color w:val="000000"/>
          <w:szCs w:val="32"/>
        </w:rPr>
        <w:t>河川局歲出</w:t>
      </w:r>
      <w:proofErr w:type="gramEnd"/>
      <w:r w:rsidRPr="001006AA">
        <w:rPr>
          <w:rFonts w:ascii="標楷體" w:hAnsi="標楷體" w:hint="eastAsia"/>
          <w:color w:val="000000"/>
          <w:szCs w:val="32"/>
        </w:rPr>
        <w:t>預算工作計畫「河川海岸及排水環境營造」中「河川海岸環境營造計畫」-設備及投資費凍結20％，檢送專案報告案。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年度中央政府總預算決議，水利署「河川海岸環境營造計畫」及「區域排水環境營造計畫」預算凍結十分之一，檢送專案報告案。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年度中央政府總預算決議，中小企業處「中小企業科技應用」項下編列「小型企業創新研發綱要計畫（SBIR）</w:t>
      </w:r>
      <w:r w:rsidR="00E8626C">
        <w:rPr>
          <w:rFonts w:ascii="標楷體" w:hAnsi="標楷體" w:hint="eastAsia"/>
          <w:color w:val="000000"/>
          <w:szCs w:val="32"/>
        </w:rPr>
        <w:t>－</w:t>
      </w:r>
      <w:r w:rsidRPr="001006AA">
        <w:rPr>
          <w:rFonts w:ascii="標楷體" w:hAnsi="標楷體" w:hint="eastAsia"/>
          <w:color w:val="000000"/>
          <w:szCs w:val="32"/>
        </w:rPr>
        <w:t>管理與推動計畫」預算凍結5,000千元，檢送專案報告案。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年度中央政府總預算決議，中小企業處「中小企業科技應用」項下「促進小型企業創新研發」預算凍結5,000千元，檢送專案報告案。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年度中央政府總預算決議，中小企業處「中小企業發展」派員赴大陸計畫預算凍結20％，檢送專案報告案。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年度中央政府總預算決議，中小企業處「中小企業發展</w:t>
      </w:r>
      <w:proofErr w:type="gramStart"/>
      <w:r w:rsidRPr="001006AA">
        <w:rPr>
          <w:rFonts w:ascii="標楷體" w:hAnsi="標楷體" w:hint="eastAsia"/>
          <w:color w:val="000000"/>
          <w:szCs w:val="32"/>
        </w:rPr>
        <w:t>－獎補助費</w:t>
      </w:r>
      <w:r w:rsidR="00E8626C">
        <w:rPr>
          <w:rFonts w:ascii="標楷體" w:hAnsi="標楷體" w:hint="eastAsia"/>
          <w:color w:val="000000"/>
          <w:szCs w:val="32"/>
        </w:rPr>
        <w:t>－</w:t>
      </w:r>
      <w:r w:rsidRPr="001006AA">
        <w:rPr>
          <w:rFonts w:ascii="標楷體" w:hAnsi="標楷體" w:hint="eastAsia"/>
          <w:color w:val="000000"/>
          <w:szCs w:val="32"/>
        </w:rPr>
        <w:t>對</w:t>
      </w:r>
      <w:proofErr w:type="gramEnd"/>
      <w:r w:rsidRPr="001006AA">
        <w:rPr>
          <w:rFonts w:ascii="標楷體" w:hAnsi="標楷體" w:hint="eastAsia"/>
          <w:color w:val="000000"/>
          <w:szCs w:val="32"/>
        </w:rPr>
        <w:t>特種基金之補助」預算凍</w:t>
      </w:r>
      <w:r w:rsidRPr="001006AA">
        <w:rPr>
          <w:rFonts w:ascii="標楷體" w:hAnsi="標楷體" w:hint="eastAsia"/>
          <w:color w:val="000000"/>
          <w:szCs w:val="32"/>
        </w:rPr>
        <w:lastRenderedPageBreak/>
        <w:t>結十分之一，檢送專案報告案。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年度中央政府總預算決議，加工出口區管理處人事費預算凍結20％，檢送專案報告案。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997" w:rightChars="25" w:right="83" w:hangingChars="300" w:hanging="997"/>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年度中央政府總預算決議，凍結中央地質調查所預算，檢送專案報告案。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年度中央政府總預算決議，能源局「106年公務歲出預算」凍結5％，檢送專案報告案。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年度中央政府總預算決議，能源局「再生能源環境建構」預算凍結五分之一，檢送專案報告案。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年度中央政府總預算決議，能源局「能源科技計畫」預算凍結1,000萬元，檢送專案報告案。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年度中央政府總預算決議，能源局人事費預算凍結十分之一，檢送專案報告案。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年度中央政府總預算決議，能源局「能源規劃與國際交流」預算減列2,000千元，並凍結8,000千元，檢送專案報告案。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年度中央政府總預算決議，能源局「精進我國能源統計與強化決策支援功能」預算凍結20％，檢送專案報告案。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年度中央政府總預算決議，能源局「能源規劃與國際交流－能源規劃」預算凍結20％，檢送專案報告案。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年度中央政府總預算決議，凍結能源局「能源規劃」預算20％，檢送專案報告案。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1329" w:rightChars="25" w:right="83" w:hangingChars="400" w:hanging="1329"/>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年度中央政府總預算決議，能源局「能源規劃與國際交流－能源規劃」預算凍結20％，檢送專案報告案。</w:t>
      </w:r>
    </w:p>
    <w:p w:rsidR="00CF2129" w:rsidRPr="001006AA" w:rsidRDefault="00CF2129" w:rsidP="005C3015">
      <w:pPr>
        <w:pStyle w:val="aff0"/>
        <w:numPr>
          <w:ilvl w:val="0"/>
          <w:numId w:val="41"/>
        </w:numPr>
        <w:tabs>
          <w:tab w:val="left" w:pos="1328"/>
        </w:tabs>
        <w:kinsoku w:val="0"/>
        <w:overflowPunct w:val="0"/>
        <w:autoSpaceDE w:val="0"/>
        <w:autoSpaceDN w:val="0"/>
        <w:snapToGrid w:val="0"/>
        <w:spacing w:line="500" w:lineRule="exact"/>
        <w:ind w:leftChars="0" w:left="997" w:rightChars="25" w:right="83" w:hangingChars="300" w:hanging="997"/>
        <w:jc w:val="both"/>
        <w:rPr>
          <w:rFonts w:ascii="標楷體" w:hAnsi="標楷體"/>
          <w:color w:val="000000"/>
          <w:szCs w:val="32"/>
        </w:rPr>
      </w:pPr>
      <w:r w:rsidRPr="001006AA">
        <w:rPr>
          <w:rFonts w:ascii="標楷體" w:hAnsi="標楷體" w:hint="eastAsia"/>
          <w:color w:val="000000"/>
          <w:szCs w:val="32"/>
        </w:rPr>
        <w:t>處理經濟部函為</w:t>
      </w:r>
      <w:proofErr w:type="gramStart"/>
      <w:r w:rsidRPr="001006AA">
        <w:rPr>
          <w:rFonts w:ascii="標楷體" w:hAnsi="標楷體" w:hint="eastAsia"/>
          <w:color w:val="000000"/>
          <w:szCs w:val="32"/>
        </w:rPr>
        <w:t>106</w:t>
      </w:r>
      <w:proofErr w:type="gramEnd"/>
      <w:r w:rsidRPr="001006AA">
        <w:rPr>
          <w:rFonts w:ascii="標楷體" w:hAnsi="標楷體" w:hint="eastAsia"/>
          <w:color w:val="000000"/>
          <w:szCs w:val="32"/>
        </w:rPr>
        <w:t>年度中央政府總預算決議，能源局「能源規劃與國際交流－國際交流」預算凍結五分之一，檢送專案</w:t>
      </w:r>
      <w:r w:rsidRPr="001006AA">
        <w:rPr>
          <w:rFonts w:ascii="標楷體" w:hAnsi="標楷體" w:hint="eastAsia"/>
          <w:color w:val="000000"/>
          <w:szCs w:val="32"/>
        </w:rPr>
        <w:lastRenderedPageBreak/>
        <w:t>報告案。</w:t>
      </w:r>
    </w:p>
    <w:p w:rsidR="001F003A" w:rsidRDefault="00ED1833" w:rsidP="00231B6E">
      <w:pPr>
        <w:tabs>
          <w:tab w:val="left" w:pos="6308"/>
        </w:tabs>
        <w:kinsoku w:val="0"/>
        <w:overflowPunct w:val="0"/>
        <w:autoSpaceDE w:val="0"/>
        <w:autoSpaceDN w:val="0"/>
        <w:adjustRightInd w:val="0"/>
        <w:snapToGrid w:val="0"/>
        <w:spacing w:line="500" w:lineRule="exact"/>
        <w:ind w:leftChars="9" w:left="1078" w:hangingChars="315" w:hanging="1048"/>
        <w:jc w:val="both"/>
        <w:rPr>
          <w:b/>
          <w:color w:val="000000" w:themeColor="text1"/>
        </w:rPr>
      </w:pPr>
      <w:r w:rsidRPr="006E6893">
        <w:rPr>
          <w:rFonts w:hint="eastAsia"/>
          <w:b/>
          <w:color w:val="000000" w:themeColor="text1"/>
        </w:rPr>
        <w:t>決議：</w:t>
      </w:r>
    </w:p>
    <w:p w:rsidR="005E0884" w:rsidRPr="00CF1036" w:rsidRDefault="00512E5A" w:rsidP="001F003A">
      <w:pPr>
        <w:pStyle w:val="aff0"/>
        <w:numPr>
          <w:ilvl w:val="0"/>
          <w:numId w:val="48"/>
        </w:numPr>
        <w:tabs>
          <w:tab w:val="left" w:pos="6308"/>
        </w:tabs>
        <w:kinsoku w:val="0"/>
        <w:overflowPunct w:val="0"/>
        <w:autoSpaceDE w:val="0"/>
        <w:autoSpaceDN w:val="0"/>
        <w:adjustRightInd w:val="0"/>
        <w:snapToGrid w:val="0"/>
        <w:spacing w:line="500" w:lineRule="exact"/>
        <w:ind w:leftChars="100" w:left="821" w:hangingChars="147" w:hanging="489"/>
        <w:jc w:val="both"/>
        <w:rPr>
          <w:color w:val="000000" w:themeColor="text1"/>
        </w:rPr>
      </w:pPr>
      <w:r w:rsidRPr="00CF1036">
        <w:rPr>
          <w:rFonts w:hint="eastAsia"/>
          <w:color w:val="000000" w:themeColor="text1"/>
        </w:rPr>
        <w:t>除</w:t>
      </w:r>
      <w:r w:rsidR="00CF1036" w:rsidRPr="00CF1036">
        <w:rPr>
          <w:rFonts w:hint="eastAsia"/>
          <w:color w:val="000000" w:themeColor="text1"/>
        </w:rPr>
        <w:t>第</w:t>
      </w:r>
      <w:r w:rsidR="00FA2A47" w:rsidRPr="00CF1036">
        <w:rPr>
          <w:rFonts w:hint="eastAsia"/>
          <w:color w:val="000000" w:themeColor="text1"/>
        </w:rPr>
        <w:t>四十九</w:t>
      </w:r>
      <w:r w:rsidRPr="00CF1036">
        <w:rPr>
          <w:rFonts w:hint="eastAsia"/>
          <w:color w:val="000000" w:themeColor="text1"/>
        </w:rPr>
        <w:t>案另定期繼續處理外，其餘</w:t>
      </w:r>
      <w:r w:rsidR="00FA2A47" w:rsidRPr="00CF1036">
        <w:rPr>
          <w:rFonts w:hint="eastAsia"/>
          <w:color w:val="000000" w:themeColor="text1"/>
        </w:rPr>
        <w:t>各案</w:t>
      </w:r>
      <w:r w:rsidRPr="00CF1036">
        <w:rPr>
          <w:rFonts w:hint="eastAsia"/>
          <w:color w:val="000000" w:themeColor="text1"/>
        </w:rPr>
        <w:t>均同意動支，提報院會。</w:t>
      </w:r>
    </w:p>
    <w:p w:rsidR="00512E5A" w:rsidRPr="00CF1036" w:rsidRDefault="00512E5A" w:rsidP="001F003A">
      <w:pPr>
        <w:pStyle w:val="aff0"/>
        <w:numPr>
          <w:ilvl w:val="0"/>
          <w:numId w:val="48"/>
        </w:numPr>
        <w:tabs>
          <w:tab w:val="left" w:pos="6308"/>
        </w:tabs>
        <w:kinsoku w:val="0"/>
        <w:overflowPunct w:val="0"/>
        <w:autoSpaceDE w:val="0"/>
        <w:autoSpaceDN w:val="0"/>
        <w:adjustRightInd w:val="0"/>
        <w:snapToGrid w:val="0"/>
        <w:spacing w:line="500" w:lineRule="exact"/>
        <w:ind w:leftChars="100" w:left="821" w:hangingChars="147" w:hanging="489"/>
        <w:jc w:val="both"/>
        <w:rPr>
          <w:color w:val="000000" w:themeColor="text1"/>
        </w:rPr>
      </w:pPr>
      <w:r w:rsidRPr="00CF1036">
        <w:rPr>
          <w:rFonts w:hint="eastAsia"/>
          <w:color w:val="000000" w:themeColor="text1"/>
        </w:rPr>
        <w:t>另通過附帶決議</w:t>
      </w:r>
      <w:r w:rsidR="005E0884" w:rsidRPr="00CF1036">
        <w:rPr>
          <w:rFonts w:hint="eastAsia"/>
          <w:color w:val="000000" w:themeColor="text1"/>
        </w:rPr>
        <w:t>4</w:t>
      </w:r>
      <w:r w:rsidRPr="00CF1036">
        <w:rPr>
          <w:rFonts w:hint="eastAsia"/>
          <w:color w:val="000000" w:themeColor="text1"/>
        </w:rPr>
        <w:t>項：</w:t>
      </w:r>
    </w:p>
    <w:p w:rsidR="00E756BE" w:rsidRPr="0009323F" w:rsidRDefault="00E756BE" w:rsidP="00FB0A68">
      <w:pPr>
        <w:pStyle w:val="aff0"/>
        <w:numPr>
          <w:ilvl w:val="0"/>
          <w:numId w:val="49"/>
        </w:numPr>
        <w:tabs>
          <w:tab w:val="left" w:pos="1328"/>
        </w:tabs>
        <w:kinsoku w:val="0"/>
        <w:overflowPunct w:val="0"/>
        <w:autoSpaceDE w:val="0"/>
        <w:autoSpaceDN w:val="0"/>
        <w:adjustRightInd w:val="0"/>
        <w:snapToGrid w:val="0"/>
        <w:spacing w:line="520" w:lineRule="exact"/>
        <w:ind w:leftChars="0" w:left="1134" w:rightChars="25" w:right="83" w:hanging="255"/>
        <w:jc w:val="both"/>
        <w:rPr>
          <w:color w:val="000000" w:themeColor="text1"/>
        </w:rPr>
      </w:pPr>
      <w:r w:rsidRPr="0009323F">
        <w:rPr>
          <w:rFonts w:ascii="標楷體" w:hAnsi="標楷體" w:hint="eastAsia"/>
          <w:color w:val="000000" w:themeColor="text1"/>
          <w:spacing w:val="-2"/>
          <w:szCs w:val="32"/>
        </w:rPr>
        <w:t>按目前經濟部礦務局雖已</w:t>
      </w:r>
      <w:proofErr w:type="gramStart"/>
      <w:r w:rsidRPr="0009323F">
        <w:rPr>
          <w:rFonts w:ascii="標楷體" w:hAnsi="標楷體" w:hint="eastAsia"/>
          <w:color w:val="000000" w:themeColor="text1"/>
          <w:spacing w:val="-2"/>
          <w:szCs w:val="32"/>
        </w:rPr>
        <w:t>不核發新礦權</w:t>
      </w:r>
      <w:proofErr w:type="gramEnd"/>
      <w:r w:rsidRPr="0009323F">
        <w:rPr>
          <w:rFonts w:ascii="標楷體" w:hAnsi="標楷體" w:hint="eastAsia"/>
          <w:color w:val="000000" w:themeColor="text1"/>
          <w:spacing w:val="-2"/>
          <w:szCs w:val="32"/>
        </w:rPr>
        <w:t>，然現有礦權及</w:t>
      </w:r>
      <w:proofErr w:type="gramStart"/>
      <w:r w:rsidRPr="0009323F">
        <w:rPr>
          <w:rFonts w:ascii="標楷體" w:hAnsi="標楷體" w:hint="eastAsia"/>
          <w:color w:val="000000" w:themeColor="text1"/>
          <w:spacing w:val="-2"/>
          <w:szCs w:val="32"/>
        </w:rPr>
        <w:t>礦權展延</w:t>
      </w:r>
      <w:proofErr w:type="gramEnd"/>
      <w:r w:rsidRPr="0009323F">
        <w:rPr>
          <w:rFonts w:ascii="標楷體" w:hAnsi="標楷體" w:hint="eastAsia"/>
          <w:color w:val="000000" w:themeColor="text1"/>
          <w:spacing w:val="-2"/>
          <w:szCs w:val="32"/>
        </w:rPr>
        <w:t>之開採，對於生態保育仍有影響，</w:t>
      </w:r>
      <w:proofErr w:type="gramStart"/>
      <w:r w:rsidRPr="0009323F">
        <w:rPr>
          <w:rFonts w:ascii="標楷體" w:hAnsi="標楷體" w:hint="eastAsia"/>
          <w:color w:val="000000" w:themeColor="text1"/>
          <w:spacing w:val="-2"/>
          <w:szCs w:val="32"/>
        </w:rPr>
        <w:t>縱經長</w:t>
      </w:r>
      <w:proofErr w:type="gramEnd"/>
      <w:r w:rsidRPr="0009323F">
        <w:rPr>
          <w:rFonts w:ascii="標楷體" w:hAnsi="標楷體" w:hint="eastAsia"/>
          <w:color w:val="000000" w:themeColor="text1"/>
          <w:spacing w:val="-2"/>
          <w:szCs w:val="32"/>
        </w:rPr>
        <w:t>時間</w:t>
      </w:r>
      <w:proofErr w:type="gramStart"/>
      <w:r w:rsidRPr="0009323F">
        <w:rPr>
          <w:rFonts w:ascii="標楷體" w:hAnsi="標楷體" w:hint="eastAsia"/>
          <w:color w:val="000000" w:themeColor="text1"/>
          <w:spacing w:val="-2"/>
          <w:szCs w:val="32"/>
        </w:rPr>
        <w:t>復育亦難</w:t>
      </w:r>
      <w:proofErr w:type="gramEnd"/>
      <w:r w:rsidRPr="0009323F">
        <w:rPr>
          <w:rFonts w:ascii="標楷體" w:hAnsi="標楷體" w:hint="eastAsia"/>
          <w:color w:val="000000" w:themeColor="text1"/>
          <w:spacing w:val="-2"/>
          <w:szCs w:val="32"/>
        </w:rPr>
        <w:t>完全恢復，即便計收生態保育</w:t>
      </w:r>
      <w:proofErr w:type="gramStart"/>
      <w:r w:rsidRPr="0009323F">
        <w:rPr>
          <w:rFonts w:ascii="標楷體" w:hAnsi="標楷體" w:hint="eastAsia"/>
          <w:color w:val="000000" w:themeColor="text1"/>
          <w:spacing w:val="-2"/>
          <w:szCs w:val="32"/>
        </w:rPr>
        <w:t>及碳機收</w:t>
      </w:r>
      <w:proofErr w:type="gramEnd"/>
      <w:r w:rsidRPr="0009323F">
        <w:rPr>
          <w:rFonts w:ascii="標楷體" w:hAnsi="標楷體" w:hint="eastAsia"/>
          <w:color w:val="000000" w:themeColor="text1"/>
          <w:spacing w:val="-2"/>
          <w:szCs w:val="32"/>
        </w:rPr>
        <w:t>效益費用，尚有其他難以計量之環境成本及風險，形成採礦利益由業者獲得，溢出的外部環境成本由社會大眾承受的結果。</w:t>
      </w:r>
      <w:r w:rsidRPr="0009323F">
        <w:rPr>
          <w:rFonts w:hint="eastAsia"/>
          <w:color w:val="000000" w:themeColor="text1"/>
        </w:rPr>
        <w:t>而相關問題業經</w:t>
      </w:r>
      <w:r w:rsidR="00192901" w:rsidRPr="0009323F">
        <w:rPr>
          <w:rFonts w:hint="eastAsia"/>
          <w:color w:val="000000" w:themeColor="text1"/>
        </w:rPr>
        <w:t>立法</w:t>
      </w:r>
      <w:r w:rsidRPr="0009323F">
        <w:rPr>
          <w:rFonts w:hint="eastAsia"/>
          <w:color w:val="000000" w:themeColor="text1"/>
        </w:rPr>
        <w:t>院委員提出礦業法修正草案並交付經濟委員會審查，為避免因舊法缺陷而忽略社會大眾付出的環境成本、原住民族以及周遭居民之權益，</w:t>
      </w:r>
      <w:proofErr w:type="gramStart"/>
      <w:r w:rsidRPr="0009323F">
        <w:rPr>
          <w:rFonts w:hint="eastAsia"/>
          <w:color w:val="000000" w:themeColor="text1"/>
        </w:rPr>
        <w:t>爰</w:t>
      </w:r>
      <w:proofErr w:type="gramEnd"/>
      <w:r w:rsidRPr="0009323F">
        <w:rPr>
          <w:rFonts w:hint="eastAsia"/>
          <w:color w:val="000000" w:themeColor="text1"/>
        </w:rPr>
        <w:t>要求經濟部於</w:t>
      </w:r>
      <w:r w:rsidR="00082696" w:rsidRPr="0009323F">
        <w:rPr>
          <w:rFonts w:hint="eastAsia"/>
          <w:color w:val="000000" w:themeColor="text1"/>
        </w:rPr>
        <w:t>107</w:t>
      </w:r>
      <w:r w:rsidR="00082696" w:rsidRPr="0009323F">
        <w:rPr>
          <w:rFonts w:hint="eastAsia"/>
          <w:color w:val="000000" w:themeColor="text1"/>
        </w:rPr>
        <w:t>年</w:t>
      </w:r>
      <w:r w:rsidR="00082696" w:rsidRPr="0009323F">
        <w:rPr>
          <w:rFonts w:hint="eastAsia"/>
          <w:color w:val="000000" w:themeColor="text1"/>
        </w:rPr>
        <w:t>3</w:t>
      </w:r>
      <w:r w:rsidR="00082696" w:rsidRPr="0009323F">
        <w:rPr>
          <w:rFonts w:hint="eastAsia"/>
          <w:color w:val="000000" w:themeColor="text1"/>
        </w:rPr>
        <w:t>月</w:t>
      </w:r>
      <w:r w:rsidR="00082696" w:rsidRPr="0009323F">
        <w:rPr>
          <w:rFonts w:hint="eastAsia"/>
          <w:color w:val="000000" w:themeColor="text1"/>
        </w:rPr>
        <w:t>19</w:t>
      </w:r>
      <w:r w:rsidR="00082696" w:rsidRPr="0009323F">
        <w:rPr>
          <w:rFonts w:hint="eastAsia"/>
          <w:color w:val="000000" w:themeColor="text1"/>
        </w:rPr>
        <w:t>日前</w:t>
      </w:r>
      <w:r w:rsidRPr="0009323F">
        <w:rPr>
          <w:rFonts w:hint="eastAsia"/>
          <w:color w:val="000000" w:themeColor="text1"/>
        </w:rPr>
        <w:t>，暫停</w:t>
      </w:r>
      <w:proofErr w:type="gramStart"/>
      <w:r w:rsidRPr="0009323F">
        <w:rPr>
          <w:rFonts w:hint="eastAsia"/>
          <w:color w:val="000000" w:themeColor="text1"/>
        </w:rPr>
        <w:t>核可礦權</w:t>
      </w:r>
      <w:proofErr w:type="gramEnd"/>
      <w:r w:rsidRPr="0009323F">
        <w:rPr>
          <w:rFonts w:hint="eastAsia"/>
          <w:color w:val="000000" w:themeColor="text1"/>
        </w:rPr>
        <w:t>之展延。</w:t>
      </w:r>
      <w:r w:rsidR="00082696" w:rsidRPr="0009323F">
        <w:rPr>
          <w:rFonts w:hint="eastAsia"/>
          <w:color w:val="000000" w:themeColor="text1"/>
        </w:rPr>
        <w:t>另建請</w:t>
      </w:r>
      <w:r w:rsidR="00546CA8" w:rsidRPr="0009323F">
        <w:rPr>
          <w:rFonts w:hint="eastAsia"/>
          <w:color w:val="000000" w:themeColor="text1"/>
        </w:rPr>
        <w:t>經濟部應</w:t>
      </w:r>
      <w:r w:rsidR="00771503" w:rsidRPr="0009323F">
        <w:rPr>
          <w:rFonts w:hint="eastAsia"/>
          <w:color w:val="000000" w:themeColor="text1"/>
        </w:rPr>
        <w:t>勸導</w:t>
      </w:r>
      <w:r w:rsidR="00546CA8" w:rsidRPr="0009323F">
        <w:rPr>
          <w:rFonts w:hint="eastAsia"/>
          <w:color w:val="000000" w:themeColor="text1"/>
        </w:rPr>
        <w:t>台灣水泥公司、亞洲水泥公司</w:t>
      </w:r>
      <w:r w:rsidR="00771503" w:rsidRPr="0009323F">
        <w:rPr>
          <w:rFonts w:hint="eastAsia"/>
          <w:color w:val="000000" w:themeColor="text1"/>
        </w:rPr>
        <w:t>善盡社會企業責任，並成立營建廢棄物回收再利用處理廠。</w:t>
      </w:r>
    </w:p>
    <w:p w:rsidR="00E756BE" w:rsidRPr="0009323F" w:rsidRDefault="00E756BE" w:rsidP="003F37FA">
      <w:pPr>
        <w:pStyle w:val="aff3"/>
        <w:rPr>
          <w:color w:val="000000" w:themeColor="text1"/>
        </w:rPr>
      </w:pPr>
      <w:r w:rsidRPr="0009323F">
        <w:rPr>
          <w:rFonts w:hint="eastAsia"/>
          <w:color w:val="000000" w:themeColor="text1"/>
        </w:rPr>
        <w:t>提案人：蘇治芬</w:t>
      </w:r>
    </w:p>
    <w:p w:rsidR="00E756BE" w:rsidRPr="0009323F" w:rsidRDefault="00E756BE" w:rsidP="003F37FA">
      <w:pPr>
        <w:pStyle w:val="aff3"/>
        <w:rPr>
          <w:color w:val="000000" w:themeColor="text1"/>
        </w:rPr>
      </w:pPr>
      <w:r w:rsidRPr="0009323F">
        <w:rPr>
          <w:rFonts w:hint="eastAsia"/>
          <w:color w:val="000000" w:themeColor="text1"/>
        </w:rPr>
        <w:t>連署人：高志鵬</w:t>
      </w:r>
      <w:r w:rsidRPr="0009323F">
        <w:rPr>
          <w:rFonts w:hint="eastAsia"/>
          <w:color w:val="000000" w:themeColor="text1"/>
        </w:rPr>
        <w:t xml:space="preserve">  </w:t>
      </w:r>
      <w:r w:rsidRPr="0009323F">
        <w:rPr>
          <w:rFonts w:hint="eastAsia"/>
          <w:color w:val="000000" w:themeColor="text1"/>
        </w:rPr>
        <w:t>邱志偉</w:t>
      </w:r>
      <w:r w:rsidR="001B29EF" w:rsidRPr="0009323F">
        <w:rPr>
          <w:rFonts w:hint="eastAsia"/>
          <w:color w:val="000000" w:themeColor="text1"/>
        </w:rPr>
        <w:t xml:space="preserve">  </w:t>
      </w:r>
      <w:r w:rsidR="001B29EF" w:rsidRPr="0009323F">
        <w:rPr>
          <w:rFonts w:hint="eastAsia"/>
          <w:color w:val="000000" w:themeColor="text1"/>
        </w:rPr>
        <w:t>蘇震清</w:t>
      </w:r>
    </w:p>
    <w:p w:rsidR="00E756BE" w:rsidRPr="0009323F" w:rsidRDefault="00E756BE" w:rsidP="00FB0A68">
      <w:pPr>
        <w:pStyle w:val="aff0"/>
        <w:numPr>
          <w:ilvl w:val="0"/>
          <w:numId w:val="49"/>
        </w:numPr>
        <w:tabs>
          <w:tab w:val="left" w:pos="1328"/>
        </w:tabs>
        <w:kinsoku w:val="0"/>
        <w:overflowPunct w:val="0"/>
        <w:autoSpaceDE w:val="0"/>
        <w:autoSpaceDN w:val="0"/>
        <w:adjustRightInd w:val="0"/>
        <w:snapToGrid w:val="0"/>
        <w:spacing w:line="520" w:lineRule="exact"/>
        <w:ind w:leftChars="0" w:left="1208" w:rightChars="25" w:right="83" w:hanging="329"/>
        <w:jc w:val="both"/>
        <w:rPr>
          <w:rFonts w:ascii="標楷體" w:hAnsi="標楷體"/>
          <w:color w:val="000000" w:themeColor="text1"/>
          <w:spacing w:val="-2"/>
          <w:szCs w:val="32"/>
        </w:rPr>
      </w:pPr>
      <w:r w:rsidRPr="0009323F">
        <w:rPr>
          <w:rFonts w:ascii="標楷體" w:hAnsi="標楷體" w:hint="eastAsia"/>
          <w:color w:val="000000" w:themeColor="text1"/>
          <w:spacing w:val="-2"/>
          <w:szCs w:val="32"/>
        </w:rPr>
        <w:t>按自</w:t>
      </w:r>
      <w:r w:rsidR="005B3F5A">
        <w:rPr>
          <w:rFonts w:ascii="標楷體" w:hAnsi="標楷體" w:hint="eastAsia"/>
          <w:color w:val="000000" w:themeColor="text1"/>
          <w:spacing w:val="-2"/>
          <w:szCs w:val="32"/>
        </w:rPr>
        <w:t>106</w:t>
      </w:r>
      <w:r w:rsidRPr="0009323F">
        <w:rPr>
          <w:rFonts w:ascii="標楷體" w:hAnsi="標楷體" w:hint="eastAsia"/>
          <w:color w:val="000000" w:themeColor="text1"/>
          <w:spacing w:val="-2"/>
          <w:szCs w:val="32"/>
        </w:rPr>
        <w:t>年</w:t>
      </w:r>
      <w:r w:rsidR="004E3050">
        <w:rPr>
          <w:rFonts w:ascii="標楷體" w:hAnsi="標楷體" w:hint="eastAsia"/>
          <w:color w:val="000000" w:themeColor="text1"/>
          <w:spacing w:val="-2"/>
          <w:szCs w:val="32"/>
        </w:rPr>
        <w:t>3</w:t>
      </w:r>
      <w:r w:rsidRPr="0009323F">
        <w:rPr>
          <w:rFonts w:ascii="標楷體" w:hAnsi="標楷體" w:hint="eastAsia"/>
          <w:color w:val="000000" w:themeColor="text1"/>
          <w:spacing w:val="-2"/>
          <w:szCs w:val="32"/>
        </w:rPr>
        <w:t>月以來，</w:t>
      </w:r>
      <w:r w:rsidR="00390A22" w:rsidRPr="0009323F">
        <w:rPr>
          <w:rFonts w:ascii="標楷體" w:hAnsi="標楷體" w:hint="eastAsia"/>
          <w:color w:val="000000" w:themeColor="text1"/>
          <w:spacing w:val="-2"/>
          <w:szCs w:val="32"/>
        </w:rPr>
        <w:t>台塑公司</w:t>
      </w:r>
      <w:r w:rsidRPr="0009323F">
        <w:rPr>
          <w:rFonts w:ascii="標楷體" w:hAnsi="標楷體" w:hint="eastAsia"/>
          <w:color w:val="000000" w:themeColor="text1"/>
          <w:spacing w:val="-2"/>
          <w:szCs w:val="32"/>
        </w:rPr>
        <w:t>麥寮園區接連發起三次工安事故，分別為SM-1廠(3</w:t>
      </w:r>
      <w:r w:rsidR="00EF4A0F" w:rsidRPr="0009323F">
        <w:rPr>
          <w:rFonts w:ascii="標楷體" w:hAnsi="標楷體" w:hint="eastAsia"/>
          <w:color w:val="000000" w:themeColor="text1"/>
          <w:spacing w:val="-2"/>
          <w:szCs w:val="32"/>
        </w:rPr>
        <w:t>月</w:t>
      </w:r>
      <w:r w:rsidRPr="0009323F">
        <w:rPr>
          <w:rFonts w:ascii="標楷體" w:hAnsi="標楷體" w:hint="eastAsia"/>
          <w:color w:val="000000" w:themeColor="text1"/>
          <w:spacing w:val="-2"/>
          <w:szCs w:val="32"/>
        </w:rPr>
        <w:t>6</w:t>
      </w:r>
      <w:r w:rsidR="00EF4A0F" w:rsidRPr="0009323F">
        <w:rPr>
          <w:rFonts w:ascii="標楷體" w:hAnsi="標楷體" w:hint="eastAsia"/>
          <w:color w:val="000000" w:themeColor="text1"/>
          <w:spacing w:val="-2"/>
          <w:szCs w:val="32"/>
        </w:rPr>
        <w:t>日</w:t>
      </w:r>
      <w:r w:rsidRPr="0009323F">
        <w:rPr>
          <w:rFonts w:ascii="標楷體" w:hAnsi="標楷體" w:hint="eastAsia"/>
          <w:color w:val="000000" w:themeColor="text1"/>
          <w:spacing w:val="-2"/>
          <w:szCs w:val="32"/>
        </w:rPr>
        <w:t>)、PABS廠(3</w:t>
      </w:r>
      <w:r w:rsidR="00EF4A0F" w:rsidRPr="0009323F">
        <w:rPr>
          <w:rFonts w:ascii="標楷體" w:hAnsi="標楷體" w:hint="eastAsia"/>
          <w:color w:val="000000" w:themeColor="text1"/>
          <w:spacing w:val="-2"/>
          <w:szCs w:val="32"/>
        </w:rPr>
        <w:t>月</w:t>
      </w:r>
      <w:r w:rsidRPr="0009323F">
        <w:rPr>
          <w:rFonts w:ascii="標楷體" w:hAnsi="標楷體" w:hint="eastAsia"/>
          <w:color w:val="000000" w:themeColor="text1"/>
          <w:spacing w:val="-2"/>
          <w:szCs w:val="32"/>
        </w:rPr>
        <w:t>21</w:t>
      </w:r>
      <w:r w:rsidR="00EF4A0F" w:rsidRPr="0009323F">
        <w:rPr>
          <w:rFonts w:ascii="標楷體" w:hAnsi="標楷體" w:hint="eastAsia"/>
          <w:color w:val="000000" w:themeColor="text1"/>
          <w:spacing w:val="-2"/>
          <w:szCs w:val="32"/>
        </w:rPr>
        <w:t>日</w:t>
      </w:r>
      <w:r w:rsidRPr="0009323F">
        <w:rPr>
          <w:rFonts w:ascii="標楷體" w:hAnsi="標楷體" w:hint="eastAsia"/>
          <w:color w:val="000000" w:themeColor="text1"/>
          <w:spacing w:val="-2"/>
          <w:szCs w:val="32"/>
        </w:rPr>
        <w:t>)、AROMA(5</w:t>
      </w:r>
      <w:r w:rsidR="00EF4A0F" w:rsidRPr="0009323F">
        <w:rPr>
          <w:rFonts w:ascii="標楷體" w:hAnsi="標楷體" w:hint="eastAsia"/>
          <w:color w:val="000000" w:themeColor="text1"/>
          <w:spacing w:val="-2"/>
          <w:szCs w:val="32"/>
        </w:rPr>
        <w:t>月</w:t>
      </w:r>
      <w:r w:rsidRPr="0009323F">
        <w:rPr>
          <w:rFonts w:ascii="標楷體" w:hAnsi="標楷體" w:hint="eastAsia"/>
          <w:color w:val="000000" w:themeColor="text1"/>
          <w:spacing w:val="-2"/>
          <w:szCs w:val="32"/>
        </w:rPr>
        <w:t>11</w:t>
      </w:r>
      <w:r w:rsidR="00EF4A0F" w:rsidRPr="0009323F">
        <w:rPr>
          <w:rFonts w:ascii="標楷體" w:hAnsi="標楷體" w:hint="eastAsia"/>
          <w:color w:val="000000" w:themeColor="text1"/>
          <w:spacing w:val="-2"/>
          <w:szCs w:val="32"/>
        </w:rPr>
        <w:t>日</w:t>
      </w:r>
      <w:r w:rsidRPr="0009323F">
        <w:rPr>
          <w:rFonts w:ascii="標楷體" w:hAnsi="標楷體" w:hint="eastAsia"/>
          <w:color w:val="000000" w:themeColor="text1"/>
          <w:spacing w:val="-2"/>
          <w:szCs w:val="32"/>
        </w:rPr>
        <w:t>)。對照園區平面圖，發生事故的三個廠皆座落北側，處於東北季風迎風面，恐對設備耐用性造成額外影響。是</w:t>
      </w:r>
      <w:proofErr w:type="gramStart"/>
      <w:r w:rsidRPr="0009323F">
        <w:rPr>
          <w:rFonts w:ascii="標楷體" w:hAnsi="標楷體" w:hint="eastAsia"/>
          <w:color w:val="000000" w:themeColor="text1"/>
          <w:spacing w:val="-2"/>
          <w:szCs w:val="32"/>
        </w:rPr>
        <w:t>以</w:t>
      </w:r>
      <w:proofErr w:type="gramEnd"/>
      <w:r w:rsidRPr="0009323F">
        <w:rPr>
          <w:rFonts w:ascii="標楷體" w:hAnsi="標楷體" w:hint="eastAsia"/>
          <w:color w:val="000000" w:themeColor="text1"/>
          <w:spacing w:val="-2"/>
          <w:szCs w:val="32"/>
        </w:rPr>
        <w:t>，為避免相關情事造成設備狀況，</w:t>
      </w:r>
      <w:proofErr w:type="gramStart"/>
      <w:r w:rsidRPr="0009323F">
        <w:rPr>
          <w:rFonts w:ascii="標楷體" w:hAnsi="標楷體" w:hint="eastAsia"/>
          <w:color w:val="000000" w:themeColor="text1"/>
          <w:spacing w:val="-2"/>
          <w:szCs w:val="32"/>
        </w:rPr>
        <w:t>爰</w:t>
      </w:r>
      <w:proofErr w:type="gramEnd"/>
      <w:r w:rsidRPr="0009323F">
        <w:rPr>
          <w:rFonts w:ascii="標楷體" w:hAnsi="標楷體" w:hint="eastAsia"/>
          <w:color w:val="000000" w:themeColor="text1"/>
          <w:spacing w:val="-2"/>
          <w:szCs w:val="32"/>
        </w:rPr>
        <w:t>要求經濟部工業局，應於三個月內針對</w:t>
      </w:r>
      <w:r w:rsidR="00390A22" w:rsidRPr="0009323F">
        <w:rPr>
          <w:rFonts w:ascii="標楷體" w:hAnsi="標楷體" w:hint="eastAsia"/>
          <w:color w:val="000000" w:themeColor="text1"/>
          <w:spacing w:val="-2"/>
          <w:szCs w:val="32"/>
        </w:rPr>
        <w:t>台塑公司</w:t>
      </w:r>
      <w:r w:rsidRPr="0009323F">
        <w:rPr>
          <w:rFonts w:ascii="標楷體" w:hAnsi="標楷體" w:hint="eastAsia"/>
          <w:color w:val="000000" w:themeColor="text1"/>
          <w:spacing w:val="-2"/>
          <w:szCs w:val="32"/>
        </w:rPr>
        <w:t>六輕進行工安體檢計畫，針對園區內</w:t>
      </w:r>
      <w:r w:rsidRPr="0009323F">
        <w:rPr>
          <w:rFonts w:ascii="標楷體" w:hAnsi="標楷體" w:hint="eastAsia"/>
          <w:color w:val="000000" w:themeColor="text1"/>
          <w:spacing w:val="-6"/>
          <w:szCs w:val="32"/>
        </w:rPr>
        <w:t>北側廠房之建材與製程設備，進行設備耐用性及狀態</w:t>
      </w:r>
      <w:r w:rsidRPr="0009323F">
        <w:rPr>
          <w:rFonts w:ascii="標楷體" w:hAnsi="標楷體" w:hint="eastAsia"/>
          <w:color w:val="000000" w:themeColor="text1"/>
          <w:spacing w:val="-2"/>
          <w:szCs w:val="32"/>
        </w:rPr>
        <w:t>檢查。</w:t>
      </w:r>
    </w:p>
    <w:p w:rsidR="00E756BE" w:rsidRPr="0009323F" w:rsidRDefault="00E756BE" w:rsidP="003F37FA">
      <w:pPr>
        <w:pStyle w:val="aff3"/>
        <w:rPr>
          <w:color w:val="000000" w:themeColor="text1"/>
        </w:rPr>
      </w:pPr>
      <w:r w:rsidRPr="0009323F">
        <w:rPr>
          <w:rFonts w:hint="eastAsia"/>
          <w:color w:val="000000" w:themeColor="text1"/>
        </w:rPr>
        <w:t>提案人：蘇治芬</w:t>
      </w:r>
    </w:p>
    <w:p w:rsidR="00E756BE" w:rsidRPr="0009323F" w:rsidRDefault="00E756BE" w:rsidP="003F37FA">
      <w:pPr>
        <w:pStyle w:val="aff3"/>
        <w:rPr>
          <w:color w:val="000000" w:themeColor="text1"/>
        </w:rPr>
      </w:pPr>
      <w:r w:rsidRPr="0009323F">
        <w:rPr>
          <w:rFonts w:hint="eastAsia"/>
          <w:color w:val="000000" w:themeColor="text1"/>
        </w:rPr>
        <w:t>連署人：高志鵬</w:t>
      </w:r>
      <w:r w:rsidRPr="0009323F">
        <w:rPr>
          <w:rFonts w:hint="eastAsia"/>
          <w:color w:val="000000" w:themeColor="text1"/>
        </w:rPr>
        <w:t xml:space="preserve">  </w:t>
      </w:r>
      <w:r w:rsidRPr="0009323F">
        <w:rPr>
          <w:rFonts w:hint="eastAsia"/>
          <w:color w:val="000000" w:themeColor="text1"/>
        </w:rPr>
        <w:t>管碧玲</w:t>
      </w:r>
      <w:r w:rsidR="001B29EF" w:rsidRPr="0009323F">
        <w:rPr>
          <w:rFonts w:hint="eastAsia"/>
          <w:color w:val="000000" w:themeColor="text1"/>
        </w:rPr>
        <w:t xml:space="preserve">  </w:t>
      </w:r>
      <w:r w:rsidR="001B29EF" w:rsidRPr="0009323F">
        <w:rPr>
          <w:rFonts w:hint="eastAsia"/>
          <w:color w:val="000000" w:themeColor="text1"/>
        </w:rPr>
        <w:t>蘇震清</w:t>
      </w:r>
    </w:p>
    <w:p w:rsidR="00E756BE" w:rsidRPr="0009323F" w:rsidRDefault="00E756BE" w:rsidP="00FB0A68">
      <w:pPr>
        <w:pStyle w:val="aff0"/>
        <w:numPr>
          <w:ilvl w:val="0"/>
          <w:numId w:val="49"/>
        </w:numPr>
        <w:tabs>
          <w:tab w:val="left" w:pos="1328"/>
        </w:tabs>
        <w:kinsoku w:val="0"/>
        <w:overflowPunct w:val="0"/>
        <w:autoSpaceDE w:val="0"/>
        <w:autoSpaceDN w:val="0"/>
        <w:adjustRightInd w:val="0"/>
        <w:snapToGrid w:val="0"/>
        <w:spacing w:line="520" w:lineRule="exact"/>
        <w:ind w:leftChars="0" w:left="1208" w:rightChars="25" w:right="83" w:hanging="329"/>
        <w:jc w:val="both"/>
        <w:rPr>
          <w:rFonts w:ascii="標楷體" w:hAnsi="標楷體"/>
          <w:color w:val="000000" w:themeColor="text1"/>
          <w:spacing w:val="-2"/>
          <w:szCs w:val="32"/>
        </w:rPr>
      </w:pPr>
      <w:r w:rsidRPr="0009323F">
        <w:rPr>
          <w:rFonts w:ascii="標楷體" w:hAnsi="標楷體" w:hint="eastAsia"/>
          <w:color w:val="000000" w:themeColor="text1"/>
          <w:spacing w:val="-2"/>
          <w:szCs w:val="32"/>
        </w:rPr>
        <w:t>按製程安全管理(</w:t>
      </w:r>
      <w:proofErr w:type="spellStart"/>
      <w:r w:rsidRPr="0009323F">
        <w:rPr>
          <w:rFonts w:ascii="標楷體" w:hAnsi="標楷體" w:hint="eastAsia"/>
          <w:color w:val="000000" w:themeColor="text1"/>
          <w:spacing w:val="-2"/>
          <w:szCs w:val="32"/>
        </w:rPr>
        <w:t>PSM,Process</w:t>
      </w:r>
      <w:proofErr w:type="spellEnd"/>
      <w:r w:rsidRPr="0009323F">
        <w:rPr>
          <w:rFonts w:ascii="標楷體" w:hAnsi="標楷體" w:hint="eastAsia"/>
          <w:color w:val="000000" w:themeColor="text1"/>
          <w:spacing w:val="-2"/>
          <w:szCs w:val="32"/>
        </w:rPr>
        <w:t xml:space="preserve"> Safety </w:t>
      </w:r>
      <w:proofErr w:type="spellStart"/>
      <w:r w:rsidRPr="0009323F">
        <w:rPr>
          <w:rFonts w:ascii="標楷體" w:hAnsi="標楷體" w:hint="eastAsia"/>
          <w:color w:val="000000" w:themeColor="text1"/>
          <w:spacing w:val="-2"/>
          <w:szCs w:val="32"/>
        </w:rPr>
        <w:t>Mangament</w:t>
      </w:r>
      <w:proofErr w:type="spellEnd"/>
      <w:r w:rsidRPr="0009323F">
        <w:rPr>
          <w:rFonts w:ascii="標楷體" w:hAnsi="標楷體" w:hint="eastAsia"/>
          <w:color w:val="000000" w:themeColor="text1"/>
          <w:spacing w:val="-2"/>
          <w:szCs w:val="32"/>
        </w:rPr>
        <w:t>)的理論上</w:t>
      </w:r>
      <w:r w:rsidRPr="0009323F">
        <w:rPr>
          <w:rFonts w:ascii="標楷體" w:hAnsi="標楷體" w:hint="eastAsia"/>
          <w:color w:val="000000" w:themeColor="text1"/>
          <w:spacing w:val="-2"/>
          <w:szCs w:val="32"/>
        </w:rPr>
        <w:lastRenderedPageBreak/>
        <w:t>，系統一旦出現問題，安全連鎖系統就會被觸發，此時應該要停機或進行相關調整，以確保安全。然而，經濟部工業局</w:t>
      </w:r>
      <w:proofErr w:type="gramStart"/>
      <w:r w:rsidRPr="0009323F">
        <w:rPr>
          <w:rFonts w:ascii="標楷體" w:hAnsi="標楷體" w:hint="eastAsia"/>
          <w:color w:val="000000" w:themeColor="text1"/>
          <w:spacing w:val="-2"/>
          <w:szCs w:val="32"/>
        </w:rPr>
        <w:t>106</w:t>
      </w:r>
      <w:proofErr w:type="gramEnd"/>
      <w:r w:rsidRPr="0009323F">
        <w:rPr>
          <w:rFonts w:ascii="標楷體" w:hAnsi="標楷體" w:hint="eastAsia"/>
          <w:color w:val="000000" w:themeColor="text1"/>
          <w:spacing w:val="-2"/>
          <w:szCs w:val="32"/>
        </w:rPr>
        <w:t>年度大型石化廠公共安</w:t>
      </w:r>
      <w:r w:rsidR="00192901" w:rsidRPr="0009323F">
        <w:rPr>
          <w:rFonts w:ascii="標楷體" w:hAnsi="標楷體" w:hint="eastAsia"/>
          <w:color w:val="000000" w:themeColor="text1"/>
          <w:spacing w:val="-2"/>
          <w:szCs w:val="32"/>
        </w:rPr>
        <w:t>全</w:t>
      </w:r>
      <w:r w:rsidRPr="0009323F">
        <w:rPr>
          <w:rFonts w:ascii="標楷體" w:hAnsi="標楷體" w:hint="eastAsia"/>
          <w:color w:val="000000" w:themeColor="text1"/>
          <w:spacing w:val="-2"/>
          <w:szCs w:val="32"/>
        </w:rPr>
        <w:t>管理聯合督導（台化</w:t>
      </w:r>
      <w:r w:rsidR="00390A22" w:rsidRPr="0009323F">
        <w:rPr>
          <w:rFonts w:ascii="標楷體" w:hAnsi="標楷體" w:hint="eastAsia"/>
          <w:color w:val="000000" w:themeColor="text1"/>
          <w:spacing w:val="-2"/>
          <w:szCs w:val="32"/>
        </w:rPr>
        <w:t>公司</w:t>
      </w:r>
      <w:r w:rsidRPr="0009323F">
        <w:rPr>
          <w:rFonts w:ascii="標楷體" w:hAnsi="標楷體" w:hint="eastAsia"/>
          <w:color w:val="000000" w:themeColor="text1"/>
          <w:spacing w:val="-2"/>
          <w:szCs w:val="32"/>
        </w:rPr>
        <w:t>麥寮廠）督導結果總報告中的「SM廠麥寮加熱爐異常改善計</w:t>
      </w:r>
      <w:r w:rsidR="00390A22" w:rsidRPr="0009323F">
        <w:rPr>
          <w:rFonts w:ascii="標楷體" w:hAnsi="標楷體" w:hint="eastAsia"/>
          <w:color w:val="000000" w:themeColor="text1"/>
          <w:spacing w:val="-2"/>
          <w:szCs w:val="32"/>
        </w:rPr>
        <w:t>畫</w:t>
      </w:r>
      <w:r w:rsidRPr="0009323F">
        <w:rPr>
          <w:rFonts w:ascii="標楷體" w:hAnsi="標楷體" w:hint="eastAsia"/>
          <w:color w:val="000000" w:themeColor="text1"/>
          <w:spacing w:val="-2"/>
          <w:szCs w:val="32"/>
        </w:rPr>
        <w:t>的第七點」說明</w:t>
      </w:r>
      <w:r w:rsidR="00390A22" w:rsidRPr="0009323F">
        <w:rPr>
          <w:rFonts w:ascii="標楷體" w:hAnsi="標楷體" w:hint="eastAsia"/>
          <w:color w:val="000000" w:themeColor="text1"/>
          <w:spacing w:val="-2"/>
          <w:szCs w:val="32"/>
        </w:rPr>
        <w:t>台塑公司</w:t>
      </w:r>
      <w:r w:rsidRPr="0009323F">
        <w:rPr>
          <w:rFonts w:ascii="標楷體" w:hAnsi="標楷體" w:hint="eastAsia"/>
          <w:color w:val="000000" w:themeColor="text1"/>
          <w:spacing w:val="-2"/>
          <w:szCs w:val="32"/>
        </w:rPr>
        <w:t>在安全連鎖系統被觸發時，以「旁通(bypass)」的方式處理，也就是刻意跳過安全連鎖系統，讓製程繼續運轉。該類情事嚴重影響工業安全，為確保石化從業人員之安全、避免工安事故與環境污染，</w:t>
      </w:r>
      <w:proofErr w:type="gramStart"/>
      <w:r w:rsidRPr="0009323F">
        <w:rPr>
          <w:rFonts w:ascii="標楷體" w:hAnsi="標楷體" w:hint="eastAsia"/>
          <w:color w:val="000000" w:themeColor="text1"/>
          <w:spacing w:val="-2"/>
          <w:szCs w:val="32"/>
        </w:rPr>
        <w:t>爰</w:t>
      </w:r>
      <w:proofErr w:type="gramEnd"/>
      <w:r w:rsidRPr="0009323F">
        <w:rPr>
          <w:rFonts w:ascii="標楷體" w:hAnsi="標楷體" w:hint="eastAsia"/>
          <w:color w:val="000000" w:themeColor="text1"/>
          <w:spacing w:val="-2"/>
          <w:szCs w:val="32"/>
        </w:rPr>
        <w:t>要求經濟部工業局應於三個月內進行</w:t>
      </w:r>
      <w:r w:rsidR="00390A22" w:rsidRPr="0009323F">
        <w:rPr>
          <w:rFonts w:ascii="標楷體" w:hAnsi="標楷體" w:hint="eastAsia"/>
          <w:color w:val="000000" w:themeColor="text1"/>
          <w:spacing w:val="-2"/>
          <w:szCs w:val="32"/>
        </w:rPr>
        <w:t>台塑公司</w:t>
      </w:r>
      <w:r w:rsidRPr="0009323F">
        <w:rPr>
          <w:rFonts w:ascii="標楷體" w:hAnsi="標楷體" w:hint="eastAsia"/>
          <w:color w:val="000000" w:themeColor="text1"/>
          <w:spacing w:val="-2"/>
          <w:szCs w:val="32"/>
        </w:rPr>
        <w:t>工安體檢計畫，針對廠區內所有燃燒設備之安全連鎖系統進行檢查。</w:t>
      </w:r>
    </w:p>
    <w:p w:rsidR="00E756BE" w:rsidRPr="0009323F" w:rsidRDefault="00E756BE" w:rsidP="003F37FA">
      <w:pPr>
        <w:pStyle w:val="aff3"/>
        <w:rPr>
          <w:color w:val="000000" w:themeColor="text1"/>
        </w:rPr>
      </w:pPr>
      <w:r w:rsidRPr="0009323F">
        <w:rPr>
          <w:rFonts w:hint="eastAsia"/>
          <w:color w:val="000000" w:themeColor="text1"/>
        </w:rPr>
        <w:t>提案人：蘇治芬</w:t>
      </w:r>
      <w:r w:rsidR="001B29EF" w:rsidRPr="0009323F">
        <w:rPr>
          <w:rFonts w:hint="eastAsia"/>
          <w:color w:val="000000" w:themeColor="text1"/>
        </w:rPr>
        <w:t xml:space="preserve">  </w:t>
      </w:r>
      <w:r w:rsidR="001B29EF" w:rsidRPr="0009323F">
        <w:rPr>
          <w:rFonts w:hint="eastAsia"/>
          <w:color w:val="000000" w:themeColor="text1"/>
        </w:rPr>
        <w:t>蘇震清</w:t>
      </w:r>
    </w:p>
    <w:p w:rsidR="00E756BE" w:rsidRPr="0009323F" w:rsidRDefault="00E756BE" w:rsidP="003F37FA">
      <w:pPr>
        <w:pStyle w:val="aff3"/>
        <w:rPr>
          <w:color w:val="000000" w:themeColor="text1"/>
        </w:rPr>
      </w:pPr>
      <w:r w:rsidRPr="0009323F">
        <w:rPr>
          <w:rFonts w:hint="eastAsia"/>
          <w:color w:val="000000" w:themeColor="text1"/>
        </w:rPr>
        <w:t>連署人：高志鵬</w:t>
      </w:r>
      <w:r w:rsidRPr="0009323F">
        <w:rPr>
          <w:rFonts w:hint="eastAsia"/>
          <w:color w:val="000000" w:themeColor="text1"/>
        </w:rPr>
        <w:t xml:space="preserve">  </w:t>
      </w:r>
      <w:r w:rsidRPr="0009323F">
        <w:rPr>
          <w:rFonts w:hint="eastAsia"/>
          <w:color w:val="000000" w:themeColor="text1"/>
        </w:rPr>
        <w:t>邱志偉</w:t>
      </w:r>
    </w:p>
    <w:p w:rsidR="00E756BE" w:rsidRPr="0009323F" w:rsidRDefault="00E756BE" w:rsidP="00FB0A68">
      <w:pPr>
        <w:pStyle w:val="aff0"/>
        <w:numPr>
          <w:ilvl w:val="0"/>
          <w:numId w:val="49"/>
        </w:numPr>
        <w:tabs>
          <w:tab w:val="left" w:pos="1328"/>
        </w:tabs>
        <w:kinsoku w:val="0"/>
        <w:overflowPunct w:val="0"/>
        <w:autoSpaceDE w:val="0"/>
        <w:autoSpaceDN w:val="0"/>
        <w:adjustRightInd w:val="0"/>
        <w:snapToGrid w:val="0"/>
        <w:spacing w:line="520" w:lineRule="exact"/>
        <w:ind w:leftChars="0" w:left="1208" w:rightChars="25" w:right="83" w:hanging="329"/>
        <w:jc w:val="both"/>
        <w:rPr>
          <w:rFonts w:ascii="標楷體" w:hAnsi="標楷體"/>
          <w:color w:val="000000" w:themeColor="text1"/>
          <w:spacing w:val="-2"/>
          <w:szCs w:val="32"/>
        </w:rPr>
      </w:pPr>
      <w:r w:rsidRPr="0009323F">
        <w:rPr>
          <w:rFonts w:ascii="標楷體" w:hAnsi="標楷體" w:hint="eastAsia"/>
          <w:color w:val="000000" w:themeColor="text1"/>
          <w:spacing w:val="-2"/>
          <w:szCs w:val="32"/>
        </w:rPr>
        <w:t>按新政府上台後，提出「五加二產業發展政策」，其中將循環經濟作為台灣未來產業之重要方向，行政院進而提出新材料循環園區與全國試點計畫，作為推動循環經濟的主要方案。其中，預定座落於高雄大林蒲的新材料循環園區，係由經濟部工業局</w:t>
      </w:r>
      <w:r w:rsidR="00EF4A0F" w:rsidRPr="0009323F">
        <w:rPr>
          <w:rFonts w:ascii="標楷體" w:hAnsi="標楷體" w:hint="eastAsia"/>
          <w:color w:val="000000" w:themeColor="text1"/>
          <w:spacing w:val="-2"/>
          <w:szCs w:val="32"/>
        </w:rPr>
        <w:t>作為計畫執行單位。因該計畫為循環經濟政策之核心，</w:t>
      </w:r>
      <w:proofErr w:type="gramStart"/>
      <w:r w:rsidR="00EF4A0F" w:rsidRPr="0009323F">
        <w:rPr>
          <w:rFonts w:ascii="標楷體" w:hAnsi="標楷體" w:hint="eastAsia"/>
          <w:color w:val="000000" w:themeColor="text1"/>
          <w:spacing w:val="-2"/>
          <w:szCs w:val="32"/>
        </w:rPr>
        <w:t>爰</w:t>
      </w:r>
      <w:proofErr w:type="gramEnd"/>
      <w:r w:rsidR="00EF4A0F" w:rsidRPr="0009323F">
        <w:rPr>
          <w:rFonts w:ascii="標楷體" w:hAnsi="標楷體" w:hint="eastAsia"/>
          <w:color w:val="000000" w:themeColor="text1"/>
          <w:spacing w:val="-2"/>
          <w:szCs w:val="32"/>
        </w:rPr>
        <w:t>要求經濟部於1個月</w:t>
      </w:r>
      <w:r w:rsidRPr="0009323F">
        <w:rPr>
          <w:rFonts w:ascii="標楷體" w:hAnsi="標楷體" w:hint="eastAsia"/>
          <w:color w:val="000000" w:themeColor="text1"/>
          <w:spacing w:val="-2"/>
          <w:szCs w:val="32"/>
        </w:rPr>
        <w:t>內提供</w:t>
      </w:r>
      <w:r w:rsidR="00EF4A0F" w:rsidRPr="0009323F">
        <w:rPr>
          <w:rFonts w:ascii="標楷體" w:hAnsi="標楷體" w:hint="eastAsia"/>
          <w:color w:val="000000" w:themeColor="text1"/>
          <w:spacing w:val="-2"/>
          <w:szCs w:val="32"/>
        </w:rPr>
        <w:t>規劃方向</w:t>
      </w:r>
      <w:r w:rsidRPr="0009323F">
        <w:rPr>
          <w:rFonts w:ascii="標楷體" w:hAnsi="標楷體" w:hint="eastAsia"/>
          <w:color w:val="000000" w:themeColor="text1"/>
          <w:spacing w:val="-2"/>
          <w:szCs w:val="32"/>
        </w:rPr>
        <w:t>內容予</w:t>
      </w:r>
      <w:r w:rsidR="00CB2E17">
        <w:rPr>
          <w:rFonts w:ascii="標楷體" w:hAnsi="標楷體" w:hint="eastAsia"/>
          <w:color w:val="000000" w:themeColor="text1"/>
          <w:spacing w:val="-2"/>
          <w:szCs w:val="32"/>
        </w:rPr>
        <w:t>立法院</w:t>
      </w:r>
      <w:r w:rsidRPr="0009323F">
        <w:rPr>
          <w:rFonts w:ascii="標楷體" w:hAnsi="標楷體" w:hint="eastAsia"/>
          <w:color w:val="000000" w:themeColor="text1"/>
          <w:spacing w:val="-2"/>
          <w:szCs w:val="32"/>
        </w:rPr>
        <w:t>經濟委員會。</w:t>
      </w:r>
    </w:p>
    <w:p w:rsidR="00E756BE" w:rsidRPr="00E756BE" w:rsidRDefault="00E756BE" w:rsidP="003F37FA">
      <w:pPr>
        <w:pStyle w:val="aff3"/>
      </w:pPr>
      <w:r w:rsidRPr="00E756BE">
        <w:rPr>
          <w:rFonts w:hint="eastAsia"/>
        </w:rPr>
        <w:t>提案人：蘇治芬</w:t>
      </w:r>
      <w:r w:rsidR="001B29EF">
        <w:rPr>
          <w:rFonts w:hint="eastAsia"/>
        </w:rPr>
        <w:t xml:space="preserve">  </w:t>
      </w:r>
      <w:r w:rsidR="001B29EF">
        <w:rPr>
          <w:rFonts w:hint="eastAsia"/>
        </w:rPr>
        <w:t>蘇震清</w:t>
      </w:r>
    </w:p>
    <w:p w:rsidR="00CD5290" w:rsidRPr="00512E5A" w:rsidRDefault="00E756BE" w:rsidP="003F37FA">
      <w:pPr>
        <w:pStyle w:val="aff3"/>
      </w:pPr>
      <w:r w:rsidRPr="00E756BE">
        <w:rPr>
          <w:rFonts w:hint="eastAsia"/>
        </w:rPr>
        <w:t>連署人：高志鵬</w:t>
      </w:r>
      <w:r w:rsidRPr="00E756BE">
        <w:rPr>
          <w:rFonts w:hint="eastAsia"/>
        </w:rPr>
        <w:t xml:space="preserve">  </w:t>
      </w:r>
      <w:r w:rsidRPr="00E756BE">
        <w:rPr>
          <w:rFonts w:hint="eastAsia"/>
        </w:rPr>
        <w:t>邱志偉</w:t>
      </w:r>
    </w:p>
    <w:p w:rsidR="00255DF7" w:rsidRPr="006E6893" w:rsidRDefault="00255DF7" w:rsidP="00255DF7">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sidRPr="006E6893">
        <w:rPr>
          <w:rFonts w:hint="eastAsia"/>
          <w:b/>
          <w:color w:val="000000" w:themeColor="text1"/>
        </w:rPr>
        <w:t>通過臨時提案</w:t>
      </w:r>
      <w:r w:rsidR="003844ED" w:rsidRPr="002E7324">
        <w:rPr>
          <w:rFonts w:hint="eastAsia"/>
          <w:b/>
          <w:color w:val="000000" w:themeColor="text1"/>
        </w:rPr>
        <w:t>1</w:t>
      </w:r>
      <w:r w:rsidR="002E7324" w:rsidRPr="002E7324">
        <w:rPr>
          <w:rFonts w:hint="eastAsia"/>
          <w:b/>
          <w:color w:val="000000" w:themeColor="text1"/>
        </w:rPr>
        <w:t>6</w:t>
      </w:r>
      <w:r w:rsidRPr="006E6893">
        <w:rPr>
          <w:rFonts w:hint="eastAsia"/>
          <w:b/>
          <w:color w:val="000000" w:themeColor="text1"/>
        </w:rPr>
        <w:t>案：</w:t>
      </w:r>
    </w:p>
    <w:p w:rsidR="00BA7FE3" w:rsidRPr="002342BE" w:rsidRDefault="00BA7FE3" w:rsidP="00BA7FE3">
      <w:pPr>
        <w:pStyle w:val="aff0"/>
        <w:numPr>
          <w:ilvl w:val="0"/>
          <w:numId w:val="13"/>
        </w:numPr>
        <w:tabs>
          <w:tab w:val="left" w:pos="1328"/>
        </w:tabs>
        <w:kinsoku w:val="0"/>
        <w:overflowPunct w:val="0"/>
        <w:autoSpaceDE w:val="0"/>
        <w:autoSpaceDN w:val="0"/>
        <w:adjustRightInd w:val="0"/>
        <w:snapToGrid w:val="0"/>
        <w:spacing w:line="520" w:lineRule="exact"/>
        <w:ind w:leftChars="0" w:left="663" w:rightChars="25" w:right="83" w:hanging="652"/>
        <w:jc w:val="both"/>
        <w:rPr>
          <w:rFonts w:ascii="標楷體" w:hAnsi="標楷體"/>
          <w:color w:val="000000" w:themeColor="text1"/>
          <w:spacing w:val="-2"/>
          <w:szCs w:val="32"/>
        </w:rPr>
      </w:pPr>
      <w:r w:rsidRPr="002342BE">
        <w:rPr>
          <w:rFonts w:ascii="標楷體" w:hAnsi="標楷體" w:hint="eastAsia"/>
          <w:color w:val="000000" w:themeColor="text1"/>
          <w:spacing w:val="-2"/>
          <w:szCs w:val="32"/>
        </w:rPr>
        <w:t>經濟部4月20日成立「國家再生能源憑證中心」，提供再生能源使用證明，建構公正、具公信力的再生能源憑證制度，統一管理國內再生能源憑證與設備、發電量查證與稽核。再生能源憑證可</w:t>
      </w:r>
      <w:proofErr w:type="gramStart"/>
      <w:r w:rsidRPr="002342BE">
        <w:rPr>
          <w:rFonts w:ascii="標楷體" w:hAnsi="標楷體" w:hint="eastAsia"/>
          <w:color w:val="000000" w:themeColor="text1"/>
          <w:spacing w:val="-2"/>
          <w:szCs w:val="32"/>
        </w:rPr>
        <w:t>視為綠電身分</w:t>
      </w:r>
      <w:proofErr w:type="gramEnd"/>
      <w:r w:rsidRPr="002342BE">
        <w:rPr>
          <w:rFonts w:ascii="標楷體" w:hAnsi="標楷體" w:hint="eastAsia"/>
          <w:color w:val="000000" w:themeColor="text1"/>
          <w:spacing w:val="-2"/>
          <w:szCs w:val="32"/>
        </w:rPr>
        <w:t>證、</w:t>
      </w:r>
      <w:proofErr w:type="gramStart"/>
      <w:r w:rsidRPr="002342BE">
        <w:rPr>
          <w:rFonts w:ascii="標楷體" w:hAnsi="標楷體" w:hint="eastAsia"/>
          <w:color w:val="000000" w:themeColor="text1"/>
          <w:spacing w:val="-2"/>
          <w:szCs w:val="32"/>
        </w:rPr>
        <w:t>綠電履歷</w:t>
      </w:r>
      <w:proofErr w:type="gramEnd"/>
      <w:r w:rsidRPr="002342BE">
        <w:rPr>
          <w:rFonts w:ascii="標楷體" w:hAnsi="標楷體" w:hint="eastAsia"/>
          <w:color w:val="000000" w:themeColor="text1"/>
          <w:spacing w:val="-2"/>
          <w:szCs w:val="32"/>
        </w:rPr>
        <w:t>，可追溯業者購</w:t>
      </w:r>
      <w:proofErr w:type="gramStart"/>
      <w:r w:rsidRPr="002342BE">
        <w:rPr>
          <w:rFonts w:ascii="標楷體" w:hAnsi="標楷體" w:hint="eastAsia"/>
          <w:color w:val="000000" w:themeColor="text1"/>
          <w:spacing w:val="-2"/>
          <w:szCs w:val="32"/>
        </w:rPr>
        <w:t>入綠電的</w:t>
      </w:r>
      <w:proofErr w:type="gramEnd"/>
      <w:r w:rsidRPr="002342BE">
        <w:rPr>
          <w:rFonts w:ascii="標楷體" w:hAnsi="標楷體" w:hint="eastAsia"/>
          <w:color w:val="000000" w:themeColor="text1"/>
          <w:spacing w:val="-2"/>
          <w:szCs w:val="32"/>
        </w:rPr>
        <w:t>電源，</w:t>
      </w:r>
      <w:proofErr w:type="gramStart"/>
      <w:r w:rsidRPr="002342BE">
        <w:rPr>
          <w:rFonts w:ascii="標楷體" w:hAnsi="標楷體" w:hint="eastAsia"/>
          <w:color w:val="000000" w:themeColor="text1"/>
          <w:spacing w:val="-2"/>
          <w:szCs w:val="32"/>
        </w:rPr>
        <w:t>確保綠電交易</w:t>
      </w:r>
      <w:proofErr w:type="gramEnd"/>
      <w:r w:rsidRPr="002342BE">
        <w:rPr>
          <w:rFonts w:ascii="標楷體" w:hAnsi="標楷體" w:hint="eastAsia"/>
          <w:color w:val="000000" w:themeColor="text1"/>
          <w:spacing w:val="-2"/>
          <w:szCs w:val="32"/>
        </w:rPr>
        <w:t>市場品質。該中心並在5月19日發出</w:t>
      </w:r>
      <w:proofErr w:type="gramStart"/>
      <w:r w:rsidRPr="002342BE">
        <w:rPr>
          <w:rFonts w:ascii="標楷體" w:hAnsi="標楷體" w:hint="eastAsia"/>
          <w:color w:val="000000" w:themeColor="text1"/>
          <w:spacing w:val="-2"/>
          <w:szCs w:val="32"/>
        </w:rPr>
        <w:t>首批共兩百六十八</w:t>
      </w:r>
      <w:proofErr w:type="gramEnd"/>
      <w:r w:rsidRPr="002342BE">
        <w:rPr>
          <w:rFonts w:ascii="標楷體" w:hAnsi="標楷體" w:hint="eastAsia"/>
          <w:color w:val="000000" w:themeColor="text1"/>
          <w:spacing w:val="-2"/>
          <w:szCs w:val="32"/>
        </w:rPr>
        <w:t>張</w:t>
      </w:r>
      <w:r w:rsidRPr="002342BE">
        <w:rPr>
          <w:rFonts w:ascii="標楷體" w:hAnsi="標楷體" w:hint="eastAsia"/>
          <w:color w:val="000000" w:themeColor="text1"/>
          <w:spacing w:val="-2"/>
          <w:szCs w:val="32"/>
        </w:rPr>
        <w:lastRenderedPageBreak/>
        <w:t>再生能源憑證。再生能源憑證雖由行政院指定標準檢驗局主政，但不意</w:t>
      </w:r>
      <w:proofErr w:type="gramStart"/>
      <w:r w:rsidRPr="002342BE">
        <w:rPr>
          <w:rFonts w:ascii="標楷體" w:hAnsi="標楷體" w:hint="eastAsia"/>
          <w:color w:val="000000" w:themeColor="text1"/>
          <w:spacing w:val="-2"/>
          <w:szCs w:val="32"/>
        </w:rPr>
        <w:t>謂著</w:t>
      </w:r>
      <w:proofErr w:type="gramEnd"/>
      <w:r w:rsidRPr="002342BE">
        <w:rPr>
          <w:rFonts w:ascii="標楷體" w:hAnsi="標楷體" w:hint="eastAsia"/>
          <w:color w:val="000000" w:themeColor="text1"/>
          <w:spacing w:val="-2"/>
          <w:szCs w:val="32"/>
        </w:rPr>
        <w:t>是否一定由標準檢驗局負責再生能源憑證之核發實務。事實上，在各方面的檢驗或試驗單位，像是農產品、食品或材料大都由民間擔任，而由政府監督。因此在再生能源憑證制度上，政府必須有全盤的計畫，在長期發展上，是否輔導民間成立認證單位，而由政府來監督，避免把不必要的事務攬在自己身上。請經濟部針對再生能源憑證之認證與核發，由民間成立具公信力單位來擔綱，而該單位之公信力由政府來評估與監督之可行性，於</w:t>
      </w:r>
      <w:r w:rsidR="002E7324" w:rsidRPr="002342BE">
        <w:rPr>
          <w:rFonts w:ascii="標楷體" w:hAnsi="標楷體" w:hint="eastAsia"/>
          <w:color w:val="000000" w:themeColor="text1"/>
          <w:spacing w:val="-2"/>
          <w:szCs w:val="32"/>
        </w:rPr>
        <w:t>二個月內</w:t>
      </w:r>
      <w:r w:rsidRPr="002342BE">
        <w:rPr>
          <w:rFonts w:ascii="標楷體" w:hAnsi="標楷體" w:hint="eastAsia"/>
          <w:color w:val="000000" w:themeColor="text1"/>
          <w:spacing w:val="-2"/>
          <w:szCs w:val="32"/>
        </w:rPr>
        <w:t>提送書面報告</w:t>
      </w:r>
      <w:r w:rsidR="002E7324" w:rsidRPr="002342BE">
        <w:rPr>
          <w:rFonts w:ascii="標楷體" w:hAnsi="標楷體" w:hint="eastAsia"/>
          <w:color w:val="000000" w:themeColor="text1"/>
          <w:spacing w:val="-2"/>
          <w:szCs w:val="32"/>
        </w:rPr>
        <w:t>予立法院經濟委員會</w:t>
      </w:r>
      <w:r w:rsidRPr="002342BE">
        <w:rPr>
          <w:rFonts w:ascii="標楷體" w:hAnsi="標楷體" w:hint="eastAsia"/>
          <w:color w:val="000000" w:themeColor="text1"/>
          <w:spacing w:val="-2"/>
          <w:szCs w:val="32"/>
        </w:rPr>
        <w:t>。</w:t>
      </w:r>
    </w:p>
    <w:p w:rsidR="00BA7FE3" w:rsidRPr="002342BE" w:rsidRDefault="00BA7FE3" w:rsidP="00BA7FE3">
      <w:pPr>
        <w:pStyle w:val="aff3"/>
        <w:spacing w:line="520" w:lineRule="exact"/>
        <w:rPr>
          <w:rFonts w:ascii="標楷體" w:hAnsi="標楷體"/>
          <w:color w:val="000000" w:themeColor="text1"/>
        </w:rPr>
      </w:pPr>
      <w:r w:rsidRPr="002342BE">
        <w:rPr>
          <w:rFonts w:ascii="標楷體" w:hAnsi="標楷體" w:hint="eastAsia"/>
          <w:color w:val="000000" w:themeColor="text1"/>
        </w:rPr>
        <w:t>提案人：邱志偉</w:t>
      </w:r>
    </w:p>
    <w:p w:rsidR="00BA7FE3" w:rsidRPr="002342BE" w:rsidRDefault="00BA7FE3" w:rsidP="00BA7FE3">
      <w:pPr>
        <w:pStyle w:val="aff3"/>
        <w:spacing w:line="520" w:lineRule="exact"/>
        <w:rPr>
          <w:rFonts w:ascii="標楷體" w:hAnsi="標楷體"/>
          <w:color w:val="000000" w:themeColor="text1"/>
        </w:rPr>
      </w:pPr>
      <w:r w:rsidRPr="002342BE">
        <w:rPr>
          <w:rFonts w:ascii="標楷體" w:hAnsi="標楷體" w:hint="eastAsia"/>
          <w:color w:val="000000" w:themeColor="text1"/>
        </w:rPr>
        <w:t>連署人：黃偉哲  陳明文  王惠美  蘇震清</w:t>
      </w:r>
    </w:p>
    <w:p w:rsidR="00BA7FE3" w:rsidRPr="002342BE" w:rsidRDefault="00BA7FE3" w:rsidP="00BA7FE3">
      <w:pPr>
        <w:pStyle w:val="aff0"/>
        <w:numPr>
          <w:ilvl w:val="0"/>
          <w:numId w:val="13"/>
        </w:numPr>
        <w:tabs>
          <w:tab w:val="left" w:pos="1328"/>
        </w:tabs>
        <w:kinsoku w:val="0"/>
        <w:overflowPunct w:val="0"/>
        <w:autoSpaceDE w:val="0"/>
        <w:autoSpaceDN w:val="0"/>
        <w:adjustRightInd w:val="0"/>
        <w:snapToGrid w:val="0"/>
        <w:spacing w:line="520" w:lineRule="exact"/>
        <w:ind w:leftChars="0" w:left="663" w:rightChars="25" w:right="83" w:hanging="652"/>
        <w:jc w:val="both"/>
        <w:rPr>
          <w:rFonts w:ascii="標楷體" w:hAnsi="標楷體"/>
          <w:color w:val="000000" w:themeColor="text1"/>
        </w:rPr>
      </w:pPr>
      <w:r w:rsidRPr="002342BE">
        <w:rPr>
          <w:rFonts w:ascii="標楷體" w:hAnsi="標楷體" w:hint="eastAsia"/>
          <w:color w:val="000000" w:themeColor="text1"/>
        </w:rPr>
        <w:t>印尼</w:t>
      </w:r>
      <w:proofErr w:type="gramStart"/>
      <w:r w:rsidRPr="002342BE">
        <w:rPr>
          <w:rFonts w:ascii="標楷體" w:hAnsi="標楷體" w:hint="eastAsia"/>
          <w:color w:val="000000" w:themeColor="text1"/>
        </w:rPr>
        <w:t>政府乃第一個</w:t>
      </w:r>
      <w:proofErr w:type="gramEnd"/>
      <w:r w:rsidRPr="002342BE">
        <w:rPr>
          <w:rFonts w:ascii="標楷體" w:hAnsi="標楷體" w:hint="eastAsia"/>
          <w:color w:val="000000" w:themeColor="text1"/>
        </w:rPr>
        <w:t>響應我國新南向政策的國家，其總統佐科威於去年9月初派特使翁俊民率團訪台，希望</w:t>
      </w:r>
      <w:proofErr w:type="gramStart"/>
      <w:r w:rsidRPr="002342BE">
        <w:rPr>
          <w:rFonts w:ascii="標楷體" w:hAnsi="標楷體" w:hint="eastAsia"/>
          <w:color w:val="000000" w:themeColor="text1"/>
        </w:rPr>
        <w:t>臺</w:t>
      </w:r>
      <w:proofErr w:type="gramEnd"/>
      <w:r w:rsidRPr="002342BE">
        <w:rPr>
          <w:rFonts w:ascii="標楷體" w:hAnsi="標楷體" w:hint="eastAsia"/>
          <w:color w:val="000000" w:themeColor="text1"/>
        </w:rPr>
        <w:t>印雙方在製造業、醫療、觀光、高科技等領域能密切合作，翁特使具體邀請台灣企業家投資印尼海洋領域、造船業、石化鋼鐵、食品等3大產業，積極希望台糖公司、台鹽公司、中油公司能前進投資。印尼人口高居世界第四位，有2.55億人，長年如夏，土地肥沃，65％的國土可種植作物，且一年收穫四季，加上天然資源豐富，年輕的人口結構及穩定政經環境，都是我國發展產業所需的要素。尤其印尼人口增加的速度，新生兒平均每年增加500萬人，相當於一個新加坡，每七年增加</w:t>
      </w:r>
      <w:proofErr w:type="gramStart"/>
      <w:r w:rsidRPr="002342BE">
        <w:rPr>
          <w:rFonts w:ascii="標楷體" w:hAnsi="標楷體" w:hint="eastAsia"/>
          <w:color w:val="000000" w:themeColor="text1"/>
        </w:rPr>
        <w:t>一</w:t>
      </w:r>
      <w:proofErr w:type="gramEnd"/>
      <w:r w:rsidRPr="002342BE">
        <w:rPr>
          <w:rFonts w:ascii="標楷體" w:hAnsi="標楷體" w:hint="eastAsia"/>
          <w:color w:val="000000" w:themeColor="text1"/>
        </w:rPr>
        <w:t>整個馬來西亞。這意味著印尼擁有龐大的消費群體，糧食、醫療、住房、學校等需求也呈直線上升；隨著GDP不斷增長，印尼中產階級也持續崛起。請經濟部針對印尼特使訪</w:t>
      </w:r>
      <w:proofErr w:type="gramStart"/>
      <w:r w:rsidRPr="002342BE">
        <w:rPr>
          <w:rFonts w:ascii="標楷體" w:hAnsi="標楷體" w:hint="eastAsia"/>
          <w:color w:val="000000" w:themeColor="text1"/>
        </w:rPr>
        <w:t>臺</w:t>
      </w:r>
      <w:proofErr w:type="gramEnd"/>
      <w:r w:rsidRPr="002342BE">
        <w:rPr>
          <w:rFonts w:ascii="標楷體" w:hAnsi="標楷體" w:hint="eastAsia"/>
          <w:color w:val="000000" w:themeColor="text1"/>
        </w:rPr>
        <w:t>至今之各項具體合作方案和進展，於</w:t>
      </w:r>
      <w:r w:rsidR="002E7324" w:rsidRPr="002342BE">
        <w:rPr>
          <w:rFonts w:ascii="標楷體" w:hAnsi="標楷體" w:hint="eastAsia"/>
          <w:color w:val="000000" w:themeColor="text1"/>
        </w:rPr>
        <w:t>二個月內</w:t>
      </w:r>
      <w:r w:rsidRPr="002342BE">
        <w:rPr>
          <w:rFonts w:ascii="標楷體" w:hAnsi="標楷體" w:hint="eastAsia"/>
          <w:color w:val="000000" w:themeColor="text1"/>
        </w:rPr>
        <w:t>提送書面報告</w:t>
      </w:r>
      <w:r w:rsidR="002E7324" w:rsidRPr="002342BE">
        <w:rPr>
          <w:rFonts w:ascii="標楷體" w:hAnsi="標楷體" w:hint="eastAsia"/>
          <w:color w:val="000000" w:themeColor="text1"/>
        </w:rPr>
        <w:t>予立法院經濟委員會</w:t>
      </w:r>
      <w:r w:rsidRPr="002342BE">
        <w:rPr>
          <w:rFonts w:ascii="標楷體" w:hAnsi="標楷體" w:hint="eastAsia"/>
          <w:color w:val="000000" w:themeColor="text1"/>
        </w:rPr>
        <w:t>。</w:t>
      </w:r>
    </w:p>
    <w:p w:rsidR="00BA7FE3" w:rsidRPr="002342BE" w:rsidRDefault="00BA7FE3" w:rsidP="00BA7FE3">
      <w:pPr>
        <w:pStyle w:val="aff3"/>
        <w:spacing w:line="520" w:lineRule="exact"/>
        <w:rPr>
          <w:rFonts w:ascii="標楷體" w:hAnsi="標楷體"/>
          <w:color w:val="000000" w:themeColor="text1"/>
        </w:rPr>
      </w:pPr>
      <w:r w:rsidRPr="002342BE">
        <w:rPr>
          <w:rFonts w:ascii="標楷體" w:hAnsi="標楷體" w:hint="eastAsia"/>
          <w:color w:val="000000" w:themeColor="text1"/>
        </w:rPr>
        <w:t>提案人：邱志偉  蘇震清</w:t>
      </w:r>
    </w:p>
    <w:p w:rsidR="00BA7FE3" w:rsidRPr="002342BE" w:rsidRDefault="00BA7FE3" w:rsidP="00BA7FE3">
      <w:pPr>
        <w:pStyle w:val="aff3"/>
        <w:spacing w:line="520" w:lineRule="exact"/>
        <w:rPr>
          <w:rFonts w:ascii="標楷體" w:hAnsi="標楷體"/>
          <w:color w:val="000000" w:themeColor="text1"/>
        </w:rPr>
      </w:pPr>
      <w:r w:rsidRPr="002342BE">
        <w:rPr>
          <w:rFonts w:ascii="標楷體" w:hAnsi="標楷體" w:hint="eastAsia"/>
          <w:color w:val="000000" w:themeColor="text1"/>
        </w:rPr>
        <w:t>連署人：黃偉哲  陳明文  王惠美</w:t>
      </w:r>
    </w:p>
    <w:p w:rsidR="00BA7FE3" w:rsidRPr="002342BE" w:rsidRDefault="00BA7FE3" w:rsidP="00BA7FE3">
      <w:pPr>
        <w:pStyle w:val="aff0"/>
        <w:numPr>
          <w:ilvl w:val="0"/>
          <w:numId w:val="13"/>
        </w:numPr>
        <w:tabs>
          <w:tab w:val="left" w:pos="1328"/>
        </w:tabs>
        <w:kinsoku w:val="0"/>
        <w:overflowPunct w:val="0"/>
        <w:autoSpaceDE w:val="0"/>
        <w:autoSpaceDN w:val="0"/>
        <w:adjustRightInd w:val="0"/>
        <w:snapToGrid w:val="0"/>
        <w:spacing w:line="520" w:lineRule="exact"/>
        <w:ind w:leftChars="0" w:left="663" w:rightChars="25" w:right="83" w:hanging="652"/>
        <w:jc w:val="both"/>
        <w:rPr>
          <w:rFonts w:ascii="標楷體" w:hAnsi="標楷體"/>
          <w:color w:val="000000" w:themeColor="text1"/>
        </w:rPr>
      </w:pPr>
      <w:r w:rsidRPr="002342BE">
        <w:rPr>
          <w:rFonts w:ascii="標楷體" w:hAnsi="標楷體" w:hint="eastAsia"/>
          <w:color w:val="000000" w:themeColor="text1"/>
        </w:rPr>
        <w:lastRenderedPageBreak/>
        <w:t>據國際組織綠色和平指出，國際間「再生能源憑證」價格比一般電力價格低很多，所以有些企業開始購買此項憑證，但是所使用的電力卻依舊是源於化石燃料。因此，</w:t>
      </w:r>
      <w:proofErr w:type="gramStart"/>
      <w:r w:rsidRPr="002342BE">
        <w:rPr>
          <w:rFonts w:ascii="標楷體" w:hAnsi="標楷體" w:hint="eastAsia"/>
          <w:color w:val="000000" w:themeColor="text1"/>
        </w:rPr>
        <w:t>發展綠能建設</w:t>
      </w:r>
      <w:proofErr w:type="gramEnd"/>
      <w:r w:rsidRPr="002342BE">
        <w:rPr>
          <w:rFonts w:ascii="標楷體" w:hAnsi="標楷體" w:hint="eastAsia"/>
          <w:color w:val="000000" w:themeColor="text1"/>
        </w:rPr>
        <w:t>除了建立「再生能源憑證」，還有以長期購電協議</w:t>
      </w:r>
      <w:r w:rsidRPr="002342BE">
        <w:rPr>
          <w:rFonts w:ascii="標楷體" w:hAnsi="標楷體"/>
          <w:color w:val="000000" w:themeColor="text1"/>
        </w:rPr>
        <w:t>(Power</w:t>
      </w:r>
      <w:r w:rsidR="00C82701" w:rsidRPr="002342BE">
        <w:rPr>
          <w:rFonts w:ascii="標楷體" w:hAnsi="標楷體" w:hint="eastAsia"/>
          <w:color w:val="000000" w:themeColor="text1"/>
        </w:rPr>
        <w:t xml:space="preserve"> </w:t>
      </w:r>
      <w:r w:rsidRPr="002342BE">
        <w:rPr>
          <w:rFonts w:ascii="標楷體" w:hAnsi="標楷體"/>
          <w:color w:val="000000" w:themeColor="text1"/>
        </w:rPr>
        <w:t>Purchase</w:t>
      </w:r>
      <w:r w:rsidR="00C82701" w:rsidRPr="002342BE">
        <w:rPr>
          <w:rFonts w:ascii="標楷體" w:hAnsi="標楷體" w:hint="eastAsia"/>
          <w:color w:val="000000" w:themeColor="text1"/>
        </w:rPr>
        <w:t xml:space="preserve"> </w:t>
      </w:r>
      <w:proofErr w:type="spellStart"/>
      <w:r w:rsidRPr="002342BE">
        <w:rPr>
          <w:rFonts w:ascii="標楷體" w:hAnsi="標楷體"/>
          <w:color w:val="000000" w:themeColor="text1"/>
        </w:rPr>
        <w:t>Agreement,PPA</w:t>
      </w:r>
      <w:proofErr w:type="spellEnd"/>
      <w:r w:rsidRPr="002342BE">
        <w:rPr>
          <w:rFonts w:ascii="標楷體" w:hAnsi="標楷體"/>
          <w:color w:val="000000" w:themeColor="text1"/>
        </w:rPr>
        <w:t>)</w:t>
      </w:r>
      <w:r w:rsidRPr="002342BE">
        <w:rPr>
          <w:rFonts w:ascii="標楷體" w:hAnsi="標楷體" w:hint="eastAsia"/>
          <w:color w:val="000000" w:themeColor="text1"/>
        </w:rPr>
        <w:t>向再生能源發電業</w:t>
      </w:r>
      <w:proofErr w:type="gramStart"/>
      <w:r w:rsidRPr="002342BE">
        <w:rPr>
          <w:rFonts w:ascii="標楷體" w:hAnsi="標楷體" w:hint="eastAsia"/>
          <w:color w:val="000000" w:themeColor="text1"/>
        </w:rPr>
        <w:t>購買綠電</w:t>
      </w:r>
      <w:proofErr w:type="gramEnd"/>
      <w:r w:rsidRPr="002342BE">
        <w:rPr>
          <w:rFonts w:ascii="標楷體" w:hAnsi="標楷體" w:hint="eastAsia"/>
          <w:color w:val="000000" w:themeColor="text1"/>
        </w:rPr>
        <w:t>。這可以使再生能源發電業因為有長期協議得以穩定可靠，而決定生產更多</w:t>
      </w:r>
      <w:proofErr w:type="gramStart"/>
      <w:r w:rsidRPr="002342BE">
        <w:rPr>
          <w:rFonts w:ascii="標楷體" w:hAnsi="標楷體" w:hint="eastAsia"/>
          <w:color w:val="000000" w:themeColor="text1"/>
        </w:rPr>
        <w:t>的綠電</w:t>
      </w:r>
      <w:proofErr w:type="gramEnd"/>
      <w:r w:rsidRPr="002342BE">
        <w:rPr>
          <w:rFonts w:ascii="標楷體" w:hAnsi="標楷體" w:hint="eastAsia"/>
          <w:color w:val="000000" w:themeColor="text1"/>
        </w:rPr>
        <w:t>，也可以此協議向銀行申請擴增設備的貸款，如此才是推動再生能源持續發展的長遠之計。請經濟部針對政府如何推動長期購電協議，於</w:t>
      </w:r>
      <w:r w:rsidR="002E7324" w:rsidRPr="002342BE">
        <w:rPr>
          <w:rFonts w:ascii="標楷體" w:hAnsi="標楷體" w:hint="eastAsia"/>
          <w:color w:val="000000" w:themeColor="text1"/>
        </w:rPr>
        <w:t>二個月內</w:t>
      </w:r>
      <w:r w:rsidRPr="002342BE">
        <w:rPr>
          <w:rFonts w:ascii="標楷體" w:hAnsi="標楷體" w:hint="eastAsia"/>
          <w:color w:val="000000" w:themeColor="text1"/>
        </w:rPr>
        <w:t>提送書面報告</w:t>
      </w:r>
      <w:r w:rsidR="002E7324" w:rsidRPr="002342BE">
        <w:rPr>
          <w:rFonts w:ascii="標楷體" w:hAnsi="標楷體" w:hint="eastAsia"/>
          <w:color w:val="000000" w:themeColor="text1"/>
        </w:rPr>
        <w:t>予立法院經濟委員會</w:t>
      </w:r>
      <w:r w:rsidRPr="002342BE">
        <w:rPr>
          <w:rFonts w:ascii="標楷體" w:hAnsi="標楷體" w:hint="eastAsia"/>
          <w:color w:val="000000" w:themeColor="text1"/>
        </w:rPr>
        <w:t>。</w:t>
      </w:r>
    </w:p>
    <w:p w:rsidR="00BA7FE3" w:rsidRPr="002342BE" w:rsidRDefault="00BA7FE3" w:rsidP="00BA7FE3">
      <w:pPr>
        <w:pStyle w:val="aff3"/>
        <w:spacing w:line="520" w:lineRule="exact"/>
        <w:rPr>
          <w:rFonts w:ascii="標楷體" w:hAnsi="標楷體"/>
          <w:color w:val="000000" w:themeColor="text1"/>
        </w:rPr>
      </w:pPr>
      <w:r w:rsidRPr="002342BE">
        <w:rPr>
          <w:rFonts w:ascii="標楷體" w:hAnsi="標楷體" w:hint="eastAsia"/>
          <w:color w:val="000000" w:themeColor="text1"/>
        </w:rPr>
        <w:t>提案人：邱志偉  蘇震清</w:t>
      </w:r>
    </w:p>
    <w:p w:rsidR="00BA7FE3" w:rsidRPr="002342BE" w:rsidRDefault="00BA7FE3" w:rsidP="00BA7FE3">
      <w:pPr>
        <w:pStyle w:val="aff3"/>
        <w:spacing w:line="520" w:lineRule="exact"/>
        <w:rPr>
          <w:rFonts w:ascii="標楷體" w:hAnsi="標楷體"/>
          <w:color w:val="000000" w:themeColor="text1"/>
        </w:rPr>
      </w:pPr>
      <w:r w:rsidRPr="002342BE">
        <w:rPr>
          <w:rFonts w:ascii="標楷體" w:hAnsi="標楷體" w:hint="eastAsia"/>
          <w:color w:val="000000" w:themeColor="text1"/>
        </w:rPr>
        <w:t>連署人：黃偉哲  陳明文  王惠美</w:t>
      </w:r>
    </w:p>
    <w:p w:rsidR="00BA7FE3" w:rsidRPr="002342BE" w:rsidRDefault="00BA7FE3" w:rsidP="00BA7FE3">
      <w:pPr>
        <w:pStyle w:val="aff0"/>
        <w:numPr>
          <w:ilvl w:val="0"/>
          <w:numId w:val="13"/>
        </w:numPr>
        <w:tabs>
          <w:tab w:val="left" w:pos="1328"/>
        </w:tabs>
        <w:kinsoku w:val="0"/>
        <w:overflowPunct w:val="0"/>
        <w:autoSpaceDE w:val="0"/>
        <w:autoSpaceDN w:val="0"/>
        <w:adjustRightInd w:val="0"/>
        <w:snapToGrid w:val="0"/>
        <w:spacing w:line="520" w:lineRule="exact"/>
        <w:ind w:leftChars="0" w:left="663" w:rightChars="25" w:right="83" w:hanging="652"/>
        <w:jc w:val="both"/>
        <w:rPr>
          <w:rFonts w:ascii="標楷體" w:hAnsi="標楷體"/>
          <w:color w:val="000000" w:themeColor="text1"/>
        </w:rPr>
      </w:pPr>
      <w:r w:rsidRPr="002342BE">
        <w:rPr>
          <w:rFonts w:ascii="標楷體" w:hAnsi="標楷體" w:hint="eastAsia"/>
          <w:color w:val="000000" w:themeColor="text1"/>
        </w:rPr>
        <w:t>政府力推新南向政策已滿</w:t>
      </w:r>
      <w:proofErr w:type="gramStart"/>
      <w:r w:rsidRPr="002342BE">
        <w:rPr>
          <w:rFonts w:ascii="標楷體" w:hAnsi="標楷體" w:hint="eastAsia"/>
          <w:color w:val="000000" w:themeColor="text1"/>
        </w:rPr>
        <w:t>一</w:t>
      </w:r>
      <w:proofErr w:type="gramEnd"/>
      <w:r w:rsidRPr="002342BE">
        <w:rPr>
          <w:rFonts w:ascii="標楷體" w:hAnsi="標楷體" w:hint="eastAsia"/>
          <w:color w:val="000000" w:themeColor="text1"/>
        </w:rPr>
        <w:t>週年，但印尼與台灣的雙邊投資規模，在近一年並沒有成長，甚至於是</w:t>
      </w:r>
      <w:proofErr w:type="gramStart"/>
      <w:r w:rsidRPr="002342BE">
        <w:rPr>
          <w:rFonts w:ascii="標楷體" w:hAnsi="標楷體" w:hint="eastAsia"/>
          <w:color w:val="000000" w:themeColor="text1"/>
        </w:rPr>
        <w:t>近五年來的</w:t>
      </w:r>
      <w:proofErr w:type="gramEnd"/>
      <w:r w:rsidRPr="002342BE">
        <w:rPr>
          <w:rFonts w:ascii="標楷體" w:hAnsi="標楷體" w:hint="eastAsia"/>
          <w:color w:val="000000" w:themeColor="text1"/>
        </w:rPr>
        <w:t>低谷，我國對印尼的雙邊投資從2015年之後便持續下跌，甚至過去這一年還未能恢復到1997年印尼排華事件前的水準。很明顯地，在印尼沒有看到新南向政策的成效，台印之間合作關係冷淡，面對中國一帶一路對東南亞國家</w:t>
      </w:r>
      <w:proofErr w:type="gramStart"/>
      <w:r w:rsidRPr="002342BE">
        <w:rPr>
          <w:rFonts w:ascii="標楷體" w:hAnsi="標楷體" w:hint="eastAsia"/>
          <w:color w:val="000000" w:themeColor="text1"/>
        </w:rPr>
        <w:t>的磁吸效應</w:t>
      </w:r>
      <w:proofErr w:type="gramEnd"/>
      <w:r w:rsidRPr="002342BE">
        <w:rPr>
          <w:rFonts w:ascii="標楷體" w:hAnsi="標楷體" w:hint="eastAsia"/>
          <w:color w:val="000000" w:themeColor="text1"/>
        </w:rPr>
        <w:t>，政府的新南向政策尤其重要。政府不應放任台印雙邊投資規模逐漸萎縮，尤其透過雙邊投資和經貿往來的關係建立，以提昇台印之間依存度，乃最務實、最緊密聯結的合作伙伴關係。請經濟部針對如何能提昇台印之間的雙邊投資與經貿關係，和印尼建立實質的合作關係，於</w:t>
      </w:r>
      <w:r w:rsidR="002E7324" w:rsidRPr="002342BE">
        <w:rPr>
          <w:rFonts w:ascii="標楷體" w:hAnsi="標楷體" w:hint="eastAsia"/>
          <w:color w:val="000000" w:themeColor="text1"/>
        </w:rPr>
        <w:t>二個月內</w:t>
      </w:r>
      <w:r w:rsidRPr="002342BE">
        <w:rPr>
          <w:rFonts w:ascii="標楷體" w:hAnsi="標楷體" w:hint="eastAsia"/>
          <w:color w:val="000000" w:themeColor="text1"/>
        </w:rPr>
        <w:t>提送書面報告</w:t>
      </w:r>
      <w:r w:rsidR="002E7324" w:rsidRPr="002342BE">
        <w:rPr>
          <w:rFonts w:ascii="標楷體" w:hAnsi="標楷體" w:hint="eastAsia"/>
          <w:color w:val="000000" w:themeColor="text1"/>
        </w:rPr>
        <w:t>予立法院經濟委員會</w:t>
      </w:r>
      <w:r w:rsidRPr="002342BE">
        <w:rPr>
          <w:rFonts w:ascii="標楷體" w:hAnsi="標楷體" w:hint="eastAsia"/>
          <w:color w:val="000000" w:themeColor="text1"/>
        </w:rPr>
        <w:t>。</w:t>
      </w:r>
    </w:p>
    <w:p w:rsidR="00BA7FE3" w:rsidRPr="002342BE" w:rsidRDefault="00BA7FE3" w:rsidP="00BA7FE3">
      <w:pPr>
        <w:pStyle w:val="aff3"/>
        <w:spacing w:line="520" w:lineRule="exact"/>
        <w:rPr>
          <w:rFonts w:ascii="標楷體" w:hAnsi="標楷體"/>
          <w:color w:val="000000" w:themeColor="text1"/>
        </w:rPr>
      </w:pPr>
      <w:r w:rsidRPr="002342BE">
        <w:rPr>
          <w:rFonts w:ascii="標楷體" w:hAnsi="標楷體" w:hint="eastAsia"/>
          <w:color w:val="000000" w:themeColor="text1"/>
        </w:rPr>
        <w:t>提案人：邱志偉  蘇震清</w:t>
      </w:r>
    </w:p>
    <w:p w:rsidR="00BA7FE3" w:rsidRPr="002342BE" w:rsidRDefault="00BA7FE3" w:rsidP="00BA7FE3">
      <w:pPr>
        <w:pStyle w:val="aff3"/>
        <w:spacing w:line="520" w:lineRule="exact"/>
        <w:rPr>
          <w:rFonts w:ascii="標楷體" w:hAnsi="標楷體"/>
          <w:color w:val="000000" w:themeColor="text1"/>
        </w:rPr>
      </w:pPr>
      <w:r w:rsidRPr="002342BE">
        <w:rPr>
          <w:rFonts w:ascii="標楷體" w:hAnsi="標楷體" w:hint="eastAsia"/>
          <w:color w:val="000000" w:themeColor="text1"/>
        </w:rPr>
        <w:t>連署人：黃偉哲  陳明文  王惠美</w:t>
      </w:r>
    </w:p>
    <w:p w:rsidR="00BA7FE3" w:rsidRPr="002342BE" w:rsidRDefault="00BA7FE3" w:rsidP="00BA7FE3">
      <w:pPr>
        <w:pStyle w:val="aff0"/>
        <w:numPr>
          <w:ilvl w:val="0"/>
          <w:numId w:val="13"/>
        </w:numPr>
        <w:tabs>
          <w:tab w:val="left" w:pos="1328"/>
        </w:tabs>
        <w:kinsoku w:val="0"/>
        <w:overflowPunct w:val="0"/>
        <w:autoSpaceDE w:val="0"/>
        <w:autoSpaceDN w:val="0"/>
        <w:adjustRightInd w:val="0"/>
        <w:snapToGrid w:val="0"/>
        <w:spacing w:line="520" w:lineRule="exact"/>
        <w:ind w:leftChars="0" w:left="663" w:rightChars="25" w:right="83" w:hanging="652"/>
        <w:jc w:val="both"/>
        <w:rPr>
          <w:rFonts w:ascii="標楷體" w:hAnsi="標楷體"/>
          <w:color w:val="000000" w:themeColor="text1"/>
        </w:rPr>
      </w:pPr>
      <w:r w:rsidRPr="002342BE">
        <w:rPr>
          <w:rFonts w:ascii="標楷體" w:hAnsi="標楷體" w:hint="eastAsia"/>
          <w:color w:val="000000" w:themeColor="text1"/>
        </w:rPr>
        <w:t>103年8月1日凌晨高雄市發生地下管線氣爆事件，總計傷亡人數達28人死亡、286傷，新聞事件震驚全世界，引起全球關注，更讓政府從中央到地方都動起來，重新檢討、檢視埋在道路地底</w:t>
      </w:r>
      <w:r w:rsidRPr="002342BE">
        <w:rPr>
          <w:rFonts w:ascii="標楷體" w:hAnsi="標楷體" w:hint="eastAsia"/>
          <w:color w:val="000000" w:themeColor="text1"/>
        </w:rPr>
        <w:lastRenderedPageBreak/>
        <w:t>下、肉眼看不到、錯綜複雜的管線問題。地下管線就性質來看有水、氣、油、電、電信及雨污水下水道，管線單位多達上百</w:t>
      </w:r>
      <w:proofErr w:type="gramStart"/>
      <w:r w:rsidRPr="002342BE">
        <w:rPr>
          <w:rFonts w:ascii="標楷體" w:hAnsi="標楷體" w:hint="eastAsia"/>
          <w:color w:val="000000" w:themeColor="text1"/>
        </w:rPr>
        <w:t>個</w:t>
      </w:r>
      <w:proofErr w:type="gramEnd"/>
      <w:r w:rsidRPr="002342BE">
        <w:rPr>
          <w:rFonts w:ascii="標楷體" w:hAnsi="標楷體" w:hint="eastAsia"/>
          <w:color w:val="000000" w:themeColor="text1"/>
        </w:rPr>
        <w:t>，又加上使用單位、監督單位、施工單位皆不同，其管理複雜、又加上</w:t>
      </w:r>
      <w:proofErr w:type="gramStart"/>
      <w:r w:rsidRPr="002342BE">
        <w:rPr>
          <w:rFonts w:ascii="標楷體" w:hAnsi="標楷體" w:hint="eastAsia"/>
          <w:color w:val="000000" w:themeColor="text1"/>
        </w:rPr>
        <w:t>管線乃埋在</w:t>
      </w:r>
      <w:proofErr w:type="gramEnd"/>
      <w:r w:rsidRPr="002342BE">
        <w:rPr>
          <w:rFonts w:ascii="標楷體" w:hAnsi="標楷體" w:hint="eastAsia"/>
          <w:color w:val="000000" w:themeColor="text1"/>
        </w:rPr>
        <w:t>地下而肉眼不可見，精確</w:t>
      </w:r>
      <w:proofErr w:type="gramStart"/>
      <w:r w:rsidRPr="002342BE">
        <w:rPr>
          <w:rFonts w:ascii="標楷體" w:hAnsi="標楷體" w:hint="eastAsia"/>
          <w:color w:val="000000" w:themeColor="text1"/>
        </w:rPr>
        <w:t>的圖資和</w:t>
      </w:r>
      <w:proofErr w:type="gramEnd"/>
      <w:r w:rsidRPr="002342BE">
        <w:rPr>
          <w:rFonts w:ascii="標楷體" w:hAnsi="標楷體" w:hint="eastAsia"/>
          <w:color w:val="000000" w:themeColor="text1"/>
        </w:rPr>
        <w:t>效能良好的資訊管理平台乃當務之急。我國在管線</w:t>
      </w:r>
      <w:proofErr w:type="gramStart"/>
      <w:r w:rsidRPr="002342BE">
        <w:rPr>
          <w:rFonts w:ascii="標楷體" w:hAnsi="標楷體" w:hint="eastAsia"/>
          <w:color w:val="000000" w:themeColor="text1"/>
        </w:rPr>
        <w:t>電子圖資和</w:t>
      </w:r>
      <w:proofErr w:type="gramEnd"/>
      <w:r w:rsidRPr="002342BE">
        <w:rPr>
          <w:rFonts w:ascii="標楷體" w:hAnsi="標楷體" w:hint="eastAsia"/>
          <w:color w:val="000000" w:themeColor="text1"/>
        </w:rPr>
        <w:t>地理資訊系統管理平台上目前僅侷限於二維(平面)，相對於地下管線之實際</w:t>
      </w:r>
      <w:proofErr w:type="gramStart"/>
      <w:r w:rsidRPr="002342BE">
        <w:rPr>
          <w:rFonts w:ascii="標楷體" w:hAnsi="標楷體" w:hint="eastAsia"/>
          <w:color w:val="000000" w:themeColor="text1"/>
        </w:rPr>
        <w:t>佈</w:t>
      </w:r>
      <w:proofErr w:type="gramEnd"/>
      <w:r w:rsidRPr="002342BE">
        <w:rPr>
          <w:rFonts w:ascii="標楷體" w:hAnsi="標楷體" w:hint="eastAsia"/>
          <w:color w:val="000000" w:themeColor="text1"/>
        </w:rPr>
        <w:t>設乃上下左右三維(立體)交錯的情況，其效能顯然不敷使用，</w:t>
      </w:r>
      <w:r w:rsidR="00CB2E17">
        <w:rPr>
          <w:rFonts w:ascii="標楷體" w:hAnsi="標楷體" w:hint="eastAsia"/>
          <w:color w:val="000000" w:themeColor="text1"/>
        </w:rPr>
        <w:t>建</w:t>
      </w:r>
      <w:r w:rsidRPr="002342BE">
        <w:rPr>
          <w:rFonts w:ascii="標楷體" w:hAnsi="標楷體" w:hint="eastAsia"/>
          <w:color w:val="000000" w:themeColor="text1"/>
        </w:rPr>
        <w:t>請經濟部針對</w:t>
      </w:r>
      <w:r w:rsidR="006665E5" w:rsidRPr="002342BE">
        <w:rPr>
          <w:rFonts w:ascii="標楷體" w:hAnsi="標楷體" w:hint="eastAsia"/>
          <w:color w:val="000000" w:themeColor="text1"/>
        </w:rPr>
        <w:t>所轄</w:t>
      </w:r>
      <w:r w:rsidRPr="002342BE">
        <w:rPr>
          <w:rFonts w:ascii="標楷體" w:hAnsi="標楷體" w:hint="eastAsia"/>
          <w:color w:val="000000" w:themeColor="text1"/>
        </w:rPr>
        <w:t>高精度之三維地下</w:t>
      </w:r>
      <w:proofErr w:type="gramStart"/>
      <w:r w:rsidRPr="002342BE">
        <w:rPr>
          <w:rFonts w:ascii="標楷體" w:hAnsi="標楷體" w:hint="eastAsia"/>
          <w:color w:val="000000" w:themeColor="text1"/>
        </w:rPr>
        <w:t>管線圖資及</w:t>
      </w:r>
      <w:proofErr w:type="gramEnd"/>
      <w:r w:rsidRPr="002342BE">
        <w:rPr>
          <w:rFonts w:ascii="標楷體" w:hAnsi="標楷體" w:hint="eastAsia"/>
          <w:color w:val="000000" w:themeColor="text1"/>
        </w:rPr>
        <w:t>地理資訊系統所需之經費、時間和人力，於</w:t>
      </w:r>
      <w:r w:rsidR="002E7324" w:rsidRPr="002342BE">
        <w:rPr>
          <w:rFonts w:ascii="標楷體" w:hAnsi="標楷體" w:hint="eastAsia"/>
          <w:color w:val="000000" w:themeColor="text1"/>
        </w:rPr>
        <w:t>二個月內</w:t>
      </w:r>
      <w:r w:rsidRPr="002342BE">
        <w:rPr>
          <w:rFonts w:ascii="標楷體" w:hAnsi="標楷體" w:hint="eastAsia"/>
          <w:color w:val="000000" w:themeColor="text1"/>
        </w:rPr>
        <w:t>提送書面報告</w:t>
      </w:r>
      <w:r w:rsidR="002E7324" w:rsidRPr="002342BE">
        <w:rPr>
          <w:rFonts w:ascii="標楷體" w:hAnsi="標楷體" w:hint="eastAsia"/>
          <w:color w:val="000000" w:themeColor="text1"/>
        </w:rPr>
        <w:t>予立法院經濟委員會</w:t>
      </w:r>
      <w:r w:rsidRPr="002342BE">
        <w:rPr>
          <w:rFonts w:ascii="標楷體" w:hAnsi="標楷體" w:hint="eastAsia"/>
          <w:color w:val="000000" w:themeColor="text1"/>
        </w:rPr>
        <w:t>。</w:t>
      </w:r>
    </w:p>
    <w:p w:rsidR="00BA7FE3" w:rsidRPr="002342BE" w:rsidRDefault="00BA7FE3" w:rsidP="00BA7FE3">
      <w:pPr>
        <w:pStyle w:val="aff3"/>
        <w:spacing w:line="520" w:lineRule="exact"/>
        <w:rPr>
          <w:rFonts w:ascii="標楷體" w:hAnsi="標楷體"/>
          <w:color w:val="000000" w:themeColor="text1"/>
        </w:rPr>
      </w:pPr>
      <w:r w:rsidRPr="002342BE">
        <w:rPr>
          <w:rFonts w:ascii="標楷體" w:hAnsi="標楷體" w:hint="eastAsia"/>
          <w:color w:val="000000" w:themeColor="text1"/>
        </w:rPr>
        <w:t xml:space="preserve">提案人：邱志偉  蘇震清  </w:t>
      </w:r>
    </w:p>
    <w:p w:rsidR="00BA7FE3" w:rsidRPr="002342BE" w:rsidRDefault="00BA7FE3" w:rsidP="00BA7FE3">
      <w:pPr>
        <w:pStyle w:val="aff3"/>
        <w:spacing w:line="520" w:lineRule="exact"/>
        <w:rPr>
          <w:rFonts w:ascii="標楷體" w:hAnsi="標楷體"/>
          <w:color w:val="000000" w:themeColor="text1"/>
        </w:rPr>
      </w:pPr>
      <w:r w:rsidRPr="002342BE">
        <w:rPr>
          <w:rFonts w:ascii="標楷體" w:hAnsi="標楷體" w:hint="eastAsia"/>
          <w:color w:val="000000" w:themeColor="text1"/>
        </w:rPr>
        <w:t>連署人：黃偉哲  邱議瑩  王惠美</w:t>
      </w:r>
    </w:p>
    <w:p w:rsidR="00BA7FE3" w:rsidRPr="002342BE" w:rsidRDefault="00BA7FE3" w:rsidP="00BA7FE3">
      <w:pPr>
        <w:pStyle w:val="aff0"/>
        <w:numPr>
          <w:ilvl w:val="0"/>
          <w:numId w:val="13"/>
        </w:numPr>
        <w:tabs>
          <w:tab w:val="left" w:pos="1328"/>
        </w:tabs>
        <w:kinsoku w:val="0"/>
        <w:overflowPunct w:val="0"/>
        <w:autoSpaceDE w:val="0"/>
        <w:autoSpaceDN w:val="0"/>
        <w:adjustRightInd w:val="0"/>
        <w:snapToGrid w:val="0"/>
        <w:spacing w:line="520" w:lineRule="exact"/>
        <w:ind w:leftChars="0" w:left="663" w:rightChars="25" w:right="83" w:hanging="652"/>
        <w:jc w:val="both"/>
        <w:rPr>
          <w:rFonts w:ascii="標楷體" w:hAnsi="標楷體"/>
          <w:color w:val="000000" w:themeColor="text1"/>
        </w:rPr>
      </w:pPr>
      <w:r w:rsidRPr="002342BE">
        <w:rPr>
          <w:rFonts w:ascii="標楷體" w:hAnsi="標楷體" w:hint="eastAsia"/>
          <w:color w:val="000000" w:themeColor="text1"/>
        </w:rPr>
        <w:t>中國製大客車變相以「車身」之零件名目進口，據國貿局統計，近年來中國以「車身」名義進口之變相零件，已嚴重危害本土產業，根據國貿局「進出口貿易值表(按貨品)查詢統計」，由中國進口「車身」品項，由2015年的美金467萬3,816元，2016年就增加到美金1,423萬4,354元，三倍成長。依兩岸貿易許可辦法第八條規定，當進口項目危害本土產業時，應即檢討後，將中國「車身」改列為不允許進口項目。以上檢討報告於</w:t>
      </w:r>
      <w:r w:rsidR="006665E5" w:rsidRPr="002342BE">
        <w:rPr>
          <w:rFonts w:ascii="標楷體" w:hAnsi="標楷體" w:hint="eastAsia"/>
          <w:color w:val="000000" w:themeColor="text1"/>
        </w:rPr>
        <w:t>1個月</w:t>
      </w:r>
      <w:r w:rsidRPr="002342BE">
        <w:rPr>
          <w:rFonts w:ascii="標楷體" w:hAnsi="標楷體" w:hint="eastAsia"/>
          <w:color w:val="000000" w:themeColor="text1"/>
        </w:rPr>
        <w:t>內(106年6月</w:t>
      </w:r>
      <w:r w:rsidR="006665E5" w:rsidRPr="002342BE">
        <w:rPr>
          <w:rFonts w:ascii="標楷體" w:hAnsi="標楷體" w:hint="eastAsia"/>
          <w:color w:val="000000" w:themeColor="text1"/>
        </w:rPr>
        <w:t>26</w:t>
      </w:r>
      <w:r w:rsidRPr="002342BE">
        <w:rPr>
          <w:rFonts w:ascii="標楷體" w:hAnsi="標楷體" w:hint="eastAsia"/>
          <w:color w:val="000000" w:themeColor="text1"/>
        </w:rPr>
        <w:t>日週</w:t>
      </w:r>
      <w:r w:rsidR="006665E5" w:rsidRPr="002342BE">
        <w:rPr>
          <w:rFonts w:ascii="標楷體" w:hAnsi="標楷體" w:hint="eastAsia"/>
          <w:color w:val="000000" w:themeColor="text1"/>
        </w:rPr>
        <w:t>一</w:t>
      </w:r>
      <w:r w:rsidRPr="002342BE">
        <w:rPr>
          <w:rFonts w:ascii="標楷體" w:hAnsi="標楷體" w:hint="eastAsia"/>
          <w:color w:val="000000" w:themeColor="text1"/>
        </w:rPr>
        <w:t>前)送立法院經濟委員會。</w:t>
      </w:r>
    </w:p>
    <w:p w:rsidR="00BA7FE3" w:rsidRPr="002342BE" w:rsidRDefault="00BA7FE3" w:rsidP="00BA7FE3">
      <w:pPr>
        <w:pStyle w:val="aff3"/>
        <w:spacing w:line="520" w:lineRule="exact"/>
        <w:rPr>
          <w:rFonts w:ascii="標楷體" w:hAnsi="標楷體"/>
          <w:color w:val="000000" w:themeColor="text1"/>
        </w:rPr>
      </w:pPr>
      <w:r w:rsidRPr="002342BE">
        <w:rPr>
          <w:rFonts w:ascii="標楷體" w:hAnsi="標楷體" w:hint="eastAsia"/>
          <w:color w:val="000000" w:themeColor="text1"/>
        </w:rPr>
        <w:t>提案人：林岱樺  陳明文  蘇震清  蕭美琴  孔文吉  黃偉哲  王惠美</w:t>
      </w:r>
    </w:p>
    <w:p w:rsidR="00BA7FE3" w:rsidRPr="002342BE" w:rsidRDefault="00BA7FE3" w:rsidP="00BA7FE3">
      <w:pPr>
        <w:pStyle w:val="aff0"/>
        <w:numPr>
          <w:ilvl w:val="0"/>
          <w:numId w:val="13"/>
        </w:numPr>
        <w:tabs>
          <w:tab w:val="left" w:pos="1328"/>
        </w:tabs>
        <w:kinsoku w:val="0"/>
        <w:overflowPunct w:val="0"/>
        <w:autoSpaceDE w:val="0"/>
        <w:autoSpaceDN w:val="0"/>
        <w:adjustRightInd w:val="0"/>
        <w:snapToGrid w:val="0"/>
        <w:spacing w:line="520" w:lineRule="exact"/>
        <w:ind w:leftChars="0" w:left="663" w:rightChars="25" w:right="83" w:hanging="652"/>
        <w:jc w:val="both"/>
        <w:rPr>
          <w:rFonts w:ascii="標楷體" w:hAnsi="標楷體"/>
          <w:color w:val="000000" w:themeColor="text1"/>
        </w:rPr>
      </w:pPr>
      <w:r w:rsidRPr="002342BE">
        <w:rPr>
          <w:rFonts w:ascii="標楷體" w:hAnsi="標楷體" w:hint="eastAsia"/>
          <w:color w:val="000000" w:themeColor="text1"/>
        </w:rPr>
        <w:t>查106年3月20日立法院經濟委員會，經濟部針對礦業現況所進行專案報告，本委員會決議要求經濟部凍結半</w:t>
      </w:r>
      <w:proofErr w:type="gramStart"/>
      <w:r w:rsidRPr="002342BE">
        <w:rPr>
          <w:rFonts w:ascii="標楷體" w:hAnsi="標楷體" w:hint="eastAsia"/>
          <w:color w:val="000000" w:themeColor="text1"/>
        </w:rPr>
        <w:t>年內礦權展</w:t>
      </w:r>
      <w:proofErr w:type="gramEnd"/>
      <w:r w:rsidRPr="002342BE">
        <w:rPr>
          <w:rFonts w:ascii="標楷體" w:hAnsi="標楷體" w:hint="eastAsia"/>
          <w:color w:val="000000" w:themeColor="text1"/>
        </w:rPr>
        <w:t>延核定。由於經濟部遲未提出修法版本，立法院於本會期結束前尚無法完成礦業法之修法，故要求</w:t>
      </w:r>
      <w:proofErr w:type="gramStart"/>
      <w:r w:rsidRPr="002342BE">
        <w:rPr>
          <w:rFonts w:ascii="標楷體" w:hAnsi="標楷體" w:hint="eastAsia"/>
          <w:color w:val="000000" w:themeColor="text1"/>
        </w:rPr>
        <w:t>經濟部凍結礦權展延</w:t>
      </w:r>
      <w:proofErr w:type="gramEnd"/>
      <w:r w:rsidRPr="002342BE">
        <w:rPr>
          <w:rFonts w:ascii="標楷體" w:hAnsi="標楷體" w:hint="eastAsia"/>
          <w:color w:val="000000" w:themeColor="text1"/>
        </w:rPr>
        <w:t>核定至107年3月19日，以免礦業法修法期間大量</w:t>
      </w:r>
      <w:proofErr w:type="gramStart"/>
      <w:r w:rsidRPr="002342BE">
        <w:rPr>
          <w:rFonts w:ascii="標楷體" w:hAnsi="標楷體" w:hint="eastAsia"/>
          <w:color w:val="000000" w:themeColor="text1"/>
        </w:rPr>
        <w:t>礦場獲礦權</w:t>
      </w:r>
      <w:proofErr w:type="gramEnd"/>
      <w:r w:rsidRPr="002342BE">
        <w:rPr>
          <w:rFonts w:ascii="標楷體" w:hAnsi="標楷體" w:hint="eastAsia"/>
          <w:color w:val="000000" w:themeColor="text1"/>
        </w:rPr>
        <w:t>展限通過而未</w:t>
      </w:r>
      <w:r w:rsidRPr="002342BE">
        <w:rPr>
          <w:rFonts w:ascii="標楷體" w:hAnsi="標楷體" w:hint="eastAsia"/>
          <w:color w:val="000000" w:themeColor="text1"/>
        </w:rPr>
        <w:lastRenderedPageBreak/>
        <w:t>能受新法規範。依現行礦業法第十三條第二項，在採礦權期滿至主管機關就展限申請案為准駁之期間內，其採礦權仍為存續，並不影響業者現有之權益。</w:t>
      </w:r>
    </w:p>
    <w:p w:rsidR="00BA7FE3" w:rsidRPr="002342BE" w:rsidRDefault="00BA7FE3" w:rsidP="00BA7FE3">
      <w:pPr>
        <w:pStyle w:val="aff3"/>
        <w:spacing w:line="520" w:lineRule="exact"/>
        <w:rPr>
          <w:rFonts w:ascii="標楷體" w:hAnsi="標楷體"/>
          <w:color w:val="000000" w:themeColor="text1"/>
        </w:rPr>
      </w:pPr>
      <w:r w:rsidRPr="002342BE">
        <w:rPr>
          <w:rFonts w:ascii="標楷體" w:hAnsi="標楷體" w:hint="eastAsia"/>
          <w:color w:val="000000" w:themeColor="text1"/>
        </w:rPr>
        <w:t xml:space="preserve">提案人：高志鵬    </w:t>
      </w:r>
    </w:p>
    <w:p w:rsidR="00BA7FE3" w:rsidRPr="002342BE" w:rsidRDefault="00BA7FE3" w:rsidP="00BA7FE3">
      <w:pPr>
        <w:pStyle w:val="aff3"/>
        <w:spacing w:line="520" w:lineRule="exact"/>
        <w:rPr>
          <w:rFonts w:ascii="標楷體" w:hAnsi="標楷體"/>
          <w:color w:val="000000" w:themeColor="text1"/>
        </w:rPr>
      </w:pPr>
      <w:r w:rsidRPr="002342BE">
        <w:rPr>
          <w:rFonts w:ascii="標楷體" w:hAnsi="標楷體" w:hint="eastAsia"/>
          <w:color w:val="000000" w:themeColor="text1"/>
        </w:rPr>
        <w:t xml:space="preserve">連署人：蕭美琴  蘇震清  黃偉哲  陳明文  邱議瑩  邱志偉  </w:t>
      </w:r>
    </w:p>
    <w:p w:rsidR="00BA7FE3" w:rsidRPr="002342BE" w:rsidRDefault="00BA7FE3" w:rsidP="00BA7FE3">
      <w:pPr>
        <w:pStyle w:val="aff0"/>
        <w:numPr>
          <w:ilvl w:val="0"/>
          <w:numId w:val="13"/>
        </w:numPr>
        <w:tabs>
          <w:tab w:val="left" w:pos="1328"/>
        </w:tabs>
        <w:kinsoku w:val="0"/>
        <w:overflowPunct w:val="0"/>
        <w:autoSpaceDE w:val="0"/>
        <w:autoSpaceDN w:val="0"/>
        <w:adjustRightInd w:val="0"/>
        <w:snapToGrid w:val="0"/>
        <w:spacing w:line="520" w:lineRule="exact"/>
        <w:ind w:leftChars="0" w:left="663" w:rightChars="25" w:right="83" w:hanging="652"/>
        <w:jc w:val="both"/>
        <w:rPr>
          <w:rFonts w:ascii="標楷體" w:hAnsi="標楷體"/>
          <w:color w:val="000000" w:themeColor="text1"/>
        </w:rPr>
      </w:pPr>
      <w:r w:rsidRPr="002342BE">
        <w:rPr>
          <w:rFonts w:ascii="標楷體" w:hAnsi="標楷體" w:hint="eastAsia"/>
          <w:color w:val="000000" w:themeColor="text1"/>
        </w:rPr>
        <w:t>以應屆大學畢業生為參展對象的「新一代設計展」邁入第36年，業已是國際設計新秀口耳相傳、競相脫穎的盛典，經濟部功不可沒。參展國際盛會有益於拓展學生設計潛力的能見度，並促進國際交流、增加產業市場競爭力，衡諸指導、主辦、協辦及執行單位卻不見教育部，顯無法即時有效地掌握、治理大專院校相關科系與學生之間的權利義務關係。要求經濟部與教育部在兩個月內對「新一代設計展」的責任分工、制定收費標準及項目等提出檢討及改善報告。</w:t>
      </w:r>
    </w:p>
    <w:p w:rsidR="00BA7FE3" w:rsidRPr="002342BE" w:rsidRDefault="00BA7FE3" w:rsidP="00BA7FE3">
      <w:pPr>
        <w:pStyle w:val="aff3"/>
        <w:spacing w:line="520" w:lineRule="exact"/>
        <w:rPr>
          <w:rFonts w:ascii="標楷體" w:hAnsi="標楷體"/>
          <w:color w:val="000000" w:themeColor="text1"/>
        </w:rPr>
      </w:pPr>
      <w:r w:rsidRPr="002342BE">
        <w:rPr>
          <w:rFonts w:ascii="標楷體" w:hAnsi="標楷體" w:hint="eastAsia"/>
          <w:color w:val="000000" w:themeColor="text1"/>
        </w:rPr>
        <w:t>提案人：邱議瑩</w:t>
      </w:r>
    </w:p>
    <w:p w:rsidR="00BA7FE3" w:rsidRPr="002342BE" w:rsidRDefault="00BA7FE3" w:rsidP="00BA7FE3">
      <w:pPr>
        <w:pStyle w:val="aff3"/>
        <w:spacing w:line="520" w:lineRule="exact"/>
        <w:rPr>
          <w:rFonts w:ascii="標楷體" w:hAnsi="標楷體"/>
          <w:color w:val="000000" w:themeColor="text1"/>
        </w:rPr>
      </w:pPr>
      <w:r w:rsidRPr="002342BE">
        <w:rPr>
          <w:rFonts w:ascii="標楷體" w:hAnsi="標楷體" w:hint="eastAsia"/>
          <w:color w:val="000000" w:themeColor="text1"/>
        </w:rPr>
        <w:t xml:space="preserve">連署人：黃偉哲  蘇震清  蕭美琴  王惠美  </w:t>
      </w:r>
    </w:p>
    <w:p w:rsidR="00BA7FE3" w:rsidRPr="002342BE" w:rsidRDefault="00BA7FE3" w:rsidP="00BA7FE3">
      <w:pPr>
        <w:pStyle w:val="aff0"/>
        <w:numPr>
          <w:ilvl w:val="0"/>
          <w:numId w:val="13"/>
        </w:numPr>
        <w:tabs>
          <w:tab w:val="left" w:pos="1328"/>
        </w:tabs>
        <w:kinsoku w:val="0"/>
        <w:overflowPunct w:val="0"/>
        <w:autoSpaceDE w:val="0"/>
        <w:autoSpaceDN w:val="0"/>
        <w:adjustRightInd w:val="0"/>
        <w:snapToGrid w:val="0"/>
        <w:spacing w:line="520" w:lineRule="exact"/>
        <w:ind w:leftChars="0" w:left="663" w:rightChars="25" w:right="83" w:hanging="652"/>
        <w:jc w:val="both"/>
        <w:rPr>
          <w:rFonts w:ascii="標楷體" w:hAnsi="標楷體"/>
          <w:color w:val="000000" w:themeColor="text1"/>
        </w:rPr>
      </w:pPr>
      <w:r w:rsidRPr="002342BE">
        <w:rPr>
          <w:rFonts w:ascii="標楷體" w:hAnsi="標楷體" w:hint="eastAsia"/>
          <w:color w:val="000000" w:themeColor="text1"/>
        </w:rPr>
        <w:t>為協助我國廠商赴外投資或從事貿易拓銷產品時，儘快對投資國之政治、經濟與金融現況等風險能有進一步瞭解，以便能做出最佳投資與拓銷策略之布局，各地台商會多次提出撰寫各國商會白皮書，有效向當地政府反映台商在當地經商所面臨的限制並提出具體改善建議。目前台商的第一本新南向經商白皮書「台商經貿投資白皮書</w:t>
      </w:r>
      <w:proofErr w:type="gramStart"/>
      <w:r w:rsidRPr="002342BE">
        <w:rPr>
          <w:rFonts w:ascii="標楷體" w:hAnsi="標楷體" w:hint="eastAsia"/>
          <w:color w:val="000000" w:themeColor="text1"/>
        </w:rPr>
        <w:t>─</w:t>
      </w:r>
      <w:proofErr w:type="gramEnd"/>
      <w:r w:rsidRPr="002342BE">
        <w:rPr>
          <w:rFonts w:ascii="標楷體" w:hAnsi="標楷體" w:hint="eastAsia"/>
          <w:color w:val="000000" w:themeColor="text1"/>
        </w:rPr>
        <w:t>越南篇」</w:t>
      </w:r>
      <w:r w:rsidR="006665E5" w:rsidRPr="002342BE">
        <w:rPr>
          <w:rFonts w:ascii="標楷體" w:hAnsi="標楷體" w:hint="eastAsia"/>
          <w:color w:val="000000" w:themeColor="text1"/>
        </w:rPr>
        <w:t>已完成</w:t>
      </w:r>
      <w:r w:rsidRPr="002342BE">
        <w:rPr>
          <w:rFonts w:ascii="標楷體" w:hAnsi="標楷體" w:hint="eastAsia"/>
          <w:color w:val="000000" w:themeColor="text1"/>
        </w:rPr>
        <w:t>，而今年八月可望推出第二本白皮書。新南向主要國包括東協十國、南亞六國，若讓台商為了撰寫白皮書等相關研究</w:t>
      </w:r>
      <w:proofErr w:type="gramStart"/>
      <w:r w:rsidRPr="002342BE">
        <w:rPr>
          <w:rFonts w:ascii="標楷體" w:hAnsi="標楷體" w:hint="eastAsia"/>
          <w:color w:val="000000" w:themeColor="text1"/>
        </w:rPr>
        <w:t>經費耗心勞神</w:t>
      </w:r>
      <w:proofErr w:type="gramEnd"/>
      <w:r w:rsidRPr="002342BE">
        <w:rPr>
          <w:rFonts w:ascii="標楷體" w:hAnsi="標楷體" w:hint="eastAsia"/>
          <w:color w:val="000000" w:themeColor="text1"/>
        </w:rPr>
        <w:t>，則為我不力之處，何況新南向國家為數</w:t>
      </w:r>
      <w:proofErr w:type="gramStart"/>
      <w:r w:rsidRPr="002342BE">
        <w:rPr>
          <w:rFonts w:ascii="標楷體" w:hAnsi="標楷體" w:hint="eastAsia"/>
          <w:color w:val="000000" w:themeColor="text1"/>
        </w:rPr>
        <w:t>眾多，</w:t>
      </w:r>
      <w:proofErr w:type="gramEnd"/>
      <w:r w:rsidRPr="002342BE">
        <w:rPr>
          <w:rFonts w:ascii="標楷體" w:hAnsi="標楷體" w:hint="eastAsia"/>
          <w:color w:val="000000" w:themeColor="text1"/>
        </w:rPr>
        <w:t>要求經濟部</w:t>
      </w:r>
      <w:r w:rsidR="006665E5" w:rsidRPr="002342BE">
        <w:rPr>
          <w:rFonts w:ascii="標楷體" w:hAnsi="標楷體" w:hint="eastAsia"/>
          <w:color w:val="000000" w:themeColor="text1"/>
        </w:rPr>
        <w:t>配合僑委會</w:t>
      </w:r>
      <w:r w:rsidR="00DC570C" w:rsidRPr="002342BE">
        <w:rPr>
          <w:rFonts w:ascii="標楷體" w:hAnsi="標楷體" w:hint="eastAsia"/>
          <w:color w:val="000000" w:themeColor="text1"/>
        </w:rPr>
        <w:t>持續協助</w:t>
      </w:r>
      <w:r w:rsidRPr="002342BE">
        <w:rPr>
          <w:rFonts w:ascii="標楷體" w:hAnsi="標楷體" w:hint="eastAsia"/>
          <w:color w:val="000000" w:themeColor="text1"/>
        </w:rPr>
        <w:t>撰寫台商經貿投資白皮書。</w:t>
      </w:r>
    </w:p>
    <w:p w:rsidR="00BA7FE3" w:rsidRPr="002342BE" w:rsidRDefault="00BA7FE3" w:rsidP="00BA7FE3">
      <w:pPr>
        <w:pStyle w:val="aff3"/>
        <w:spacing w:line="520" w:lineRule="exact"/>
        <w:rPr>
          <w:rFonts w:ascii="標楷體" w:hAnsi="標楷體"/>
          <w:color w:val="000000" w:themeColor="text1"/>
        </w:rPr>
      </w:pPr>
      <w:r w:rsidRPr="002342BE">
        <w:rPr>
          <w:rFonts w:ascii="標楷體" w:hAnsi="標楷體" w:hint="eastAsia"/>
          <w:color w:val="000000" w:themeColor="text1"/>
        </w:rPr>
        <w:t>提案人：邱議瑩</w:t>
      </w:r>
    </w:p>
    <w:p w:rsidR="00BA7FE3" w:rsidRPr="002342BE" w:rsidRDefault="00BA7FE3" w:rsidP="00BA7FE3">
      <w:pPr>
        <w:pStyle w:val="aff3"/>
        <w:spacing w:line="520" w:lineRule="exact"/>
        <w:rPr>
          <w:rFonts w:ascii="標楷體" w:hAnsi="標楷體"/>
          <w:color w:val="000000" w:themeColor="text1"/>
        </w:rPr>
      </w:pPr>
      <w:r w:rsidRPr="002342BE">
        <w:rPr>
          <w:rFonts w:ascii="標楷體" w:hAnsi="標楷體" w:hint="eastAsia"/>
          <w:color w:val="000000" w:themeColor="text1"/>
        </w:rPr>
        <w:lastRenderedPageBreak/>
        <w:t xml:space="preserve">連署人：黃偉哲  蕭美琴  </w:t>
      </w:r>
      <w:r w:rsidR="0061465D" w:rsidRPr="002342BE">
        <w:rPr>
          <w:rFonts w:ascii="標楷體" w:hAnsi="標楷體" w:hint="eastAsia"/>
          <w:color w:val="000000" w:themeColor="text1"/>
        </w:rPr>
        <w:t xml:space="preserve">蘇震清  </w:t>
      </w:r>
    </w:p>
    <w:p w:rsidR="00BA7FE3" w:rsidRPr="002342BE" w:rsidRDefault="00BA7FE3" w:rsidP="00BA7FE3">
      <w:pPr>
        <w:pStyle w:val="aff0"/>
        <w:numPr>
          <w:ilvl w:val="0"/>
          <w:numId w:val="13"/>
        </w:numPr>
        <w:tabs>
          <w:tab w:val="left" w:pos="1328"/>
        </w:tabs>
        <w:kinsoku w:val="0"/>
        <w:overflowPunct w:val="0"/>
        <w:autoSpaceDE w:val="0"/>
        <w:autoSpaceDN w:val="0"/>
        <w:adjustRightInd w:val="0"/>
        <w:snapToGrid w:val="0"/>
        <w:spacing w:line="520" w:lineRule="exact"/>
        <w:ind w:leftChars="0" w:left="663" w:rightChars="25" w:right="83" w:hanging="652"/>
        <w:jc w:val="both"/>
        <w:rPr>
          <w:rFonts w:ascii="標楷體" w:hAnsi="標楷體"/>
          <w:color w:val="000000" w:themeColor="text1"/>
        </w:rPr>
      </w:pPr>
      <w:r w:rsidRPr="002342BE">
        <w:rPr>
          <w:rFonts w:ascii="標楷體" w:hAnsi="標楷體" w:hint="eastAsia"/>
          <w:color w:val="000000" w:themeColor="text1"/>
        </w:rPr>
        <w:t>日前，成大學生因「新一代設計展」的參展費用過高，學生無法負擔而退出，</w:t>
      </w:r>
      <w:proofErr w:type="gramStart"/>
      <w:r w:rsidRPr="002342BE">
        <w:rPr>
          <w:rFonts w:ascii="標楷體" w:hAnsi="標楷體" w:hint="eastAsia"/>
          <w:color w:val="000000" w:themeColor="text1"/>
        </w:rPr>
        <w:t>查察後得知</w:t>
      </w:r>
      <w:proofErr w:type="gramEnd"/>
      <w:r w:rsidRPr="002342BE">
        <w:rPr>
          <w:rFonts w:ascii="標楷體" w:hAnsi="標楷體" w:hint="eastAsia"/>
          <w:color w:val="000000" w:themeColor="text1"/>
        </w:rPr>
        <w:t>龐大費用為各校科系與學生收支關係。新一代設計展</w:t>
      </w:r>
      <w:proofErr w:type="gramStart"/>
      <w:r w:rsidRPr="002342BE">
        <w:rPr>
          <w:rFonts w:ascii="標楷體" w:hAnsi="標楷體" w:hint="eastAsia"/>
          <w:color w:val="000000" w:themeColor="text1"/>
        </w:rPr>
        <w:t>採</w:t>
      </w:r>
      <w:proofErr w:type="gramEnd"/>
      <w:r w:rsidRPr="002342BE">
        <w:rPr>
          <w:rFonts w:ascii="標楷體" w:hAnsi="標楷體" w:hint="eastAsia"/>
          <w:color w:val="000000" w:themeColor="text1"/>
        </w:rPr>
        <w:t>以「學校設計科系」為團體報名制，經濟部是否有規劃</w:t>
      </w:r>
      <w:proofErr w:type="gramStart"/>
      <w:r w:rsidRPr="002342BE">
        <w:rPr>
          <w:rFonts w:ascii="標楷體" w:hAnsi="標楷體" w:hint="eastAsia"/>
          <w:color w:val="000000" w:themeColor="text1"/>
        </w:rPr>
        <w:t>除了媒</w:t>
      </w:r>
      <w:proofErr w:type="gramEnd"/>
      <w:r w:rsidRPr="002342BE">
        <w:rPr>
          <w:rFonts w:ascii="標楷體" w:hAnsi="標楷體" w:hint="eastAsia"/>
          <w:color w:val="000000" w:themeColor="text1"/>
        </w:rPr>
        <w:t>合各企業踴躍提出競賽合作計畫外，另行規劃以成立跨校際、以學生自行組團參賽的設計展？</w:t>
      </w:r>
      <w:proofErr w:type="gramStart"/>
      <w:r w:rsidRPr="002342BE">
        <w:rPr>
          <w:rFonts w:ascii="標楷體" w:hAnsi="標楷體" w:hint="eastAsia"/>
          <w:color w:val="000000" w:themeColor="text1"/>
        </w:rPr>
        <w:t>爰</w:t>
      </w:r>
      <w:proofErr w:type="gramEnd"/>
      <w:r w:rsidRPr="002342BE">
        <w:rPr>
          <w:rFonts w:ascii="標楷體" w:hAnsi="標楷體" w:hint="eastAsia"/>
          <w:color w:val="000000" w:themeColor="text1"/>
        </w:rPr>
        <w:t>此，要求經濟部在兩個月內提出規劃報告。</w:t>
      </w:r>
    </w:p>
    <w:p w:rsidR="00BA7FE3" w:rsidRPr="002342BE" w:rsidRDefault="00BA7FE3" w:rsidP="00BA7FE3">
      <w:pPr>
        <w:pStyle w:val="aff3"/>
        <w:spacing w:line="520" w:lineRule="exact"/>
        <w:rPr>
          <w:rFonts w:ascii="標楷體" w:hAnsi="標楷體"/>
          <w:color w:val="000000" w:themeColor="text1"/>
        </w:rPr>
      </w:pPr>
      <w:r w:rsidRPr="002342BE">
        <w:rPr>
          <w:rFonts w:ascii="標楷體" w:hAnsi="標楷體" w:hint="eastAsia"/>
          <w:color w:val="000000" w:themeColor="text1"/>
        </w:rPr>
        <w:t>提案人：邱議瑩</w:t>
      </w:r>
    </w:p>
    <w:p w:rsidR="00BA7FE3" w:rsidRPr="002342BE" w:rsidRDefault="00BA7FE3" w:rsidP="00BA7FE3">
      <w:pPr>
        <w:pStyle w:val="aff3"/>
        <w:spacing w:line="520" w:lineRule="exact"/>
        <w:rPr>
          <w:rFonts w:ascii="標楷體" w:hAnsi="標楷體"/>
          <w:color w:val="000000" w:themeColor="text1"/>
        </w:rPr>
      </w:pPr>
      <w:r w:rsidRPr="002342BE">
        <w:rPr>
          <w:rFonts w:ascii="標楷體" w:hAnsi="標楷體" w:hint="eastAsia"/>
          <w:color w:val="000000" w:themeColor="text1"/>
        </w:rPr>
        <w:t xml:space="preserve">連署人：黃偉哲  蕭美琴  王惠美  蘇震清  </w:t>
      </w:r>
    </w:p>
    <w:p w:rsidR="00BA7FE3" w:rsidRPr="002342BE" w:rsidRDefault="00BA7FE3" w:rsidP="00BA7FE3">
      <w:pPr>
        <w:pStyle w:val="aff0"/>
        <w:numPr>
          <w:ilvl w:val="0"/>
          <w:numId w:val="13"/>
        </w:numPr>
        <w:tabs>
          <w:tab w:val="left" w:pos="1328"/>
        </w:tabs>
        <w:kinsoku w:val="0"/>
        <w:overflowPunct w:val="0"/>
        <w:autoSpaceDE w:val="0"/>
        <w:autoSpaceDN w:val="0"/>
        <w:adjustRightInd w:val="0"/>
        <w:snapToGrid w:val="0"/>
        <w:spacing w:line="520" w:lineRule="exact"/>
        <w:ind w:leftChars="0" w:left="1003" w:rightChars="25" w:right="83" w:hanging="992"/>
        <w:jc w:val="both"/>
        <w:rPr>
          <w:rFonts w:ascii="標楷體" w:hAnsi="標楷體"/>
          <w:color w:val="000000" w:themeColor="text1"/>
        </w:rPr>
      </w:pPr>
      <w:r w:rsidRPr="002342BE">
        <w:rPr>
          <w:rFonts w:ascii="標楷體" w:hAnsi="標楷體" w:hint="eastAsia"/>
          <w:color w:val="000000" w:themeColor="text1"/>
        </w:rPr>
        <w:t>經濟部工業局負責管理維護之全國62處編定工業區，然據查，近年來國內投資案常因工業用地取得困難而延宕推動進度，例如花蓮和平工業區因諸多因素及政策限制，仍有76.74公頃之土地，雖已公告但至今仍未出租售，占全國公告面積比率41.93%。為提高土地使用率、促進地方產業發展、創造就業機會，</w:t>
      </w:r>
      <w:proofErr w:type="gramStart"/>
      <w:r w:rsidRPr="002342BE">
        <w:rPr>
          <w:rFonts w:ascii="標楷體" w:hAnsi="標楷體" w:hint="eastAsia"/>
          <w:color w:val="000000" w:themeColor="text1"/>
        </w:rPr>
        <w:t>爰</w:t>
      </w:r>
      <w:proofErr w:type="gramEnd"/>
      <w:r w:rsidRPr="002342BE">
        <w:rPr>
          <w:rFonts w:ascii="標楷體" w:hAnsi="標楷體" w:hint="eastAsia"/>
          <w:color w:val="000000" w:themeColor="text1"/>
        </w:rPr>
        <w:t>建請經濟部工業局，應儘速檢討相關政策、主動與有關單位進行協調，以求創造花蓮縣產業發展、縣民生計與就業機會之最大福祉。</w:t>
      </w:r>
    </w:p>
    <w:p w:rsidR="00BA7FE3" w:rsidRPr="002342BE" w:rsidRDefault="00BA7FE3" w:rsidP="00BA7FE3">
      <w:pPr>
        <w:pStyle w:val="aff3"/>
        <w:spacing w:line="520" w:lineRule="exact"/>
        <w:rPr>
          <w:rFonts w:ascii="標楷體" w:hAnsi="標楷體"/>
          <w:color w:val="000000" w:themeColor="text1"/>
        </w:rPr>
      </w:pPr>
      <w:r w:rsidRPr="002342BE">
        <w:rPr>
          <w:rFonts w:ascii="標楷體" w:hAnsi="標楷體" w:hint="eastAsia"/>
          <w:color w:val="000000" w:themeColor="text1"/>
        </w:rPr>
        <w:t>提案人：蕭美琴  邱志偉  邱議瑩  蘇震清</w:t>
      </w:r>
    </w:p>
    <w:p w:rsidR="00BA7FE3" w:rsidRPr="002342BE" w:rsidRDefault="00BA7FE3" w:rsidP="002E7324">
      <w:pPr>
        <w:pStyle w:val="aff0"/>
        <w:numPr>
          <w:ilvl w:val="0"/>
          <w:numId w:val="13"/>
        </w:numPr>
        <w:tabs>
          <w:tab w:val="left" w:pos="1328"/>
        </w:tabs>
        <w:kinsoku w:val="0"/>
        <w:overflowPunct w:val="0"/>
        <w:autoSpaceDE w:val="0"/>
        <w:autoSpaceDN w:val="0"/>
        <w:adjustRightInd w:val="0"/>
        <w:snapToGrid w:val="0"/>
        <w:spacing w:line="520" w:lineRule="exact"/>
        <w:ind w:leftChars="0" w:left="1003" w:rightChars="25" w:right="83" w:hanging="992"/>
        <w:jc w:val="both"/>
        <w:rPr>
          <w:rFonts w:ascii="標楷體" w:hAnsi="標楷體"/>
          <w:color w:val="000000" w:themeColor="text1"/>
        </w:rPr>
      </w:pPr>
      <w:r w:rsidRPr="002342BE">
        <w:rPr>
          <w:rFonts w:ascii="標楷體" w:hAnsi="標楷體" w:hint="eastAsia"/>
          <w:color w:val="000000" w:themeColor="text1"/>
        </w:rPr>
        <w:t>為突破我國液化石油氣產業當前發展之困境、健全經銷網絡、強化安全管理制度、落實法規之執行，經濟部、內政部等主管機關正積極推動「</w:t>
      </w:r>
      <w:proofErr w:type="gramStart"/>
      <w:r w:rsidRPr="002342BE">
        <w:rPr>
          <w:rFonts w:ascii="標楷體" w:hAnsi="標楷體" w:hint="eastAsia"/>
          <w:color w:val="000000" w:themeColor="text1"/>
        </w:rPr>
        <w:t>氣積計價</w:t>
      </w:r>
      <w:proofErr w:type="gramEnd"/>
      <w:r w:rsidRPr="002342BE">
        <w:rPr>
          <w:rFonts w:ascii="標楷體" w:hAnsi="標楷體" w:hint="eastAsia"/>
          <w:color w:val="000000" w:themeColor="text1"/>
        </w:rPr>
        <w:t>」、「</w:t>
      </w:r>
      <w:proofErr w:type="gramStart"/>
      <w:r w:rsidRPr="002342BE">
        <w:rPr>
          <w:rFonts w:ascii="標楷體" w:hAnsi="標楷體" w:hint="eastAsia"/>
          <w:color w:val="000000" w:themeColor="text1"/>
        </w:rPr>
        <w:t>簡易型配管</w:t>
      </w:r>
      <w:proofErr w:type="gramEnd"/>
      <w:r w:rsidRPr="002342BE">
        <w:rPr>
          <w:rFonts w:ascii="標楷體" w:hAnsi="標楷體" w:hint="eastAsia"/>
          <w:color w:val="000000" w:themeColor="text1"/>
        </w:rPr>
        <w:t>」等產業升級政策，</w:t>
      </w:r>
      <w:proofErr w:type="gramStart"/>
      <w:r w:rsidRPr="002342BE">
        <w:rPr>
          <w:rFonts w:ascii="標楷體" w:hAnsi="標楷體" w:hint="eastAsia"/>
          <w:color w:val="000000" w:themeColor="text1"/>
        </w:rPr>
        <w:t>並刻正</w:t>
      </w:r>
      <w:proofErr w:type="gramEnd"/>
      <w:r w:rsidRPr="002342BE">
        <w:rPr>
          <w:rFonts w:ascii="標楷體" w:hAnsi="標楷體" w:hint="eastAsia"/>
          <w:color w:val="000000" w:themeColor="text1"/>
        </w:rPr>
        <w:t>辦理相關管理辦法之修正工作。有</w:t>
      </w:r>
      <w:proofErr w:type="gramStart"/>
      <w:r w:rsidRPr="002342BE">
        <w:rPr>
          <w:rFonts w:ascii="標楷體" w:hAnsi="標楷體" w:hint="eastAsia"/>
          <w:color w:val="000000" w:themeColor="text1"/>
        </w:rPr>
        <w:t>鑑</w:t>
      </w:r>
      <w:proofErr w:type="gramEnd"/>
      <w:r w:rsidRPr="002342BE">
        <w:rPr>
          <w:rFonts w:ascii="標楷體" w:hAnsi="標楷體" w:hint="eastAsia"/>
          <w:color w:val="000000" w:themeColor="text1"/>
        </w:rPr>
        <w:t>於純丙烷氣之使用為</w:t>
      </w:r>
      <w:proofErr w:type="gramStart"/>
      <w:r w:rsidRPr="002342BE">
        <w:rPr>
          <w:rFonts w:ascii="標楷體" w:hAnsi="標楷體" w:hint="eastAsia"/>
          <w:color w:val="000000" w:themeColor="text1"/>
        </w:rPr>
        <w:t>推行氣積計價</w:t>
      </w:r>
      <w:proofErr w:type="gramEnd"/>
      <w:r w:rsidRPr="002342BE">
        <w:rPr>
          <w:rFonts w:ascii="標楷體" w:hAnsi="標楷體" w:hint="eastAsia"/>
          <w:color w:val="000000" w:themeColor="text1"/>
        </w:rPr>
        <w:t>政策成敗之關鍵，該氣體供應商台灣中油公司的對應政策至為重要，</w:t>
      </w:r>
      <w:proofErr w:type="gramStart"/>
      <w:r w:rsidRPr="002342BE">
        <w:rPr>
          <w:rFonts w:ascii="標楷體" w:hAnsi="標楷體" w:hint="eastAsia"/>
          <w:color w:val="000000" w:themeColor="text1"/>
        </w:rPr>
        <w:t>爰</w:t>
      </w:r>
      <w:proofErr w:type="gramEnd"/>
      <w:r w:rsidRPr="002342BE">
        <w:rPr>
          <w:rFonts w:ascii="標楷體" w:hAnsi="標楷體" w:hint="eastAsia"/>
          <w:color w:val="000000" w:themeColor="text1"/>
        </w:rPr>
        <w:t>此，建請經濟部責成台灣中油公司，儘速</w:t>
      </w:r>
      <w:proofErr w:type="gramStart"/>
      <w:r w:rsidRPr="002342BE">
        <w:rPr>
          <w:rFonts w:ascii="標楷體" w:hAnsi="標楷體" w:hint="eastAsia"/>
          <w:color w:val="000000" w:themeColor="text1"/>
        </w:rPr>
        <w:t>研議純</w:t>
      </w:r>
      <w:proofErr w:type="gramEnd"/>
      <w:r w:rsidRPr="002342BE">
        <w:rPr>
          <w:rFonts w:ascii="標楷體" w:hAnsi="標楷體" w:hint="eastAsia"/>
          <w:color w:val="000000" w:themeColor="text1"/>
        </w:rPr>
        <w:t>丙烷之家用燃料氣供應辦法，包含其參考牌價、經銷商資訊等，以協助廠商</w:t>
      </w:r>
      <w:proofErr w:type="gramStart"/>
      <w:r w:rsidRPr="002342BE">
        <w:rPr>
          <w:rFonts w:ascii="標楷體" w:hAnsi="標楷體" w:hint="eastAsia"/>
          <w:color w:val="000000" w:themeColor="text1"/>
        </w:rPr>
        <w:t>進場購氣</w:t>
      </w:r>
      <w:proofErr w:type="gramEnd"/>
      <w:r w:rsidRPr="002342BE">
        <w:rPr>
          <w:rFonts w:ascii="標楷體" w:hAnsi="標楷體" w:hint="eastAsia"/>
          <w:color w:val="000000" w:themeColor="text1"/>
        </w:rPr>
        <w:t>。</w:t>
      </w:r>
    </w:p>
    <w:p w:rsidR="00BA7FE3" w:rsidRPr="002342BE" w:rsidRDefault="00BA7FE3" w:rsidP="00BA7FE3">
      <w:pPr>
        <w:pStyle w:val="aff3"/>
        <w:spacing w:line="520" w:lineRule="exact"/>
        <w:rPr>
          <w:rFonts w:ascii="標楷體" w:hAnsi="標楷體"/>
          <w:color w:val="000000" w:themeColor="text1"/>
        </w:rPr>
      </w:pPr>
      <w:r w:rsidRPr="002342BE">
        <w:rPr>
          <w:rFonts w:ascii="標楷體" w:hAnsi="標楷體" w:hint="eastAsia"/>
          <w:color w:val="000000" w:themeColor="text1"/>
        </w:rPr>
        <w:t xml:space="preserve">提案人：蕭美琴  邱志偉  邱議瑩  王惠美  </w:t>
      </w:r>
      <w:r w:rsidRPr="002342BE">
        <w:rPr>
          <w:rFonts w:ascii="標楷體" w:hAnsi="標楷體" w:hint="eastAsia"/>
          <w:color w:val="000000" w:themeColor="text1"/>
        </w:rPr>
        <w:lastRenderedPageBreak/>
        <w:t>蘇震清</w:t>
      </w:r>
    </w:p>
    <w:p w:rsidR="00BA7FE3" w:rsidRPr="002342BE" w:rsidRDefault="00BA7FE3" w:rsidP="002E7324">
      <w:pPr>
        <w:pStyle w:val="aff0"/>
        <w:numPr>
          <w:ilvl w:val="0"/>
          <w:numId w:val="13"/>
        </w:numPr>
        <w:tabs>
          <w:tab w:val="left" w:pos="1328"/>
        </w:tabs>
        <w:kinsoku w:val="0"/>
        <w:overflowPunct w:val="0"/>
        <w:autoSpaceDE w:val="0"/>
        <w:autoSpaceDN w:val="0"/>
        <w:adjustRightInd w:val="0"/>
        <w:snapToGrid w:val="0"/>
        <w:spacing w:line="520" w:lineRule="exact"/>
        <w:ind w:leftChars="0" w:left="1003" w:rightChars="25" w:right="83" w:hanging="992"/>
        <w:jc w:val="both"/>
        <w:rPr>
          <w:rFonts w:ascii="標楷體" w:hAnsi="標楷體"/>
          <w:color w:val="000000" w:themeColor="text1"/>
        </w:rPr>
      </w:pPr>
      <w:r w:rsidRPr="002342BE">
        <w:rPr>
          <w:rFonts w:ascii="標楷體" w:hAnsi="標楷體" w:hint="eastAsia"/>
          <w:color w:val="000000" w:themeColor="text1"/>
        </w:rPr>
        <w:t>全世界擁有海洋深層水資源的地區相當稀少，目前僅有夏威夷、日本以及台灣東部等三地可取得海洋深層水。經濟部東部深層海水創新研發中心雖曾於台東</w:t>
      </w:r>
      <w:proofErr w:type="gramStart"/>
      <w:r w:rsidRPr="002342BE">
        <w:rPr>
          <w:rFonts w:ascii="標楷體" w:hAnsi="標楷體" w:hint="eastAsia"/>
          <w:color w:val="000000" w:themeColor="text1"/>
        </w:rPr>
        <w:t>佈管取</w:t>
      </w:r>
      <w:proofErr w:type="gramEnd"/>
      <w:r w:rsidRPr="002342BE">
        <w:rPr>
          <w:rFonts w:ascii="標楷體" w:hAnsi="標楷體" w:hint="eastAsia"/>
          <w:color w:val="000000" w:themeColor="text1"/>
        </w:rPr>
        <w:t>水，然因天然災害等因素導致管線毀損，致使計畫停擺。相比而言，花蓮三家經營海洋深層相關產業之公司，除無政府之相關計畫輔導外，更因法令限制，導致產業發展受限。有</w:t>
      </w:r>
      <w:proofErr w:type="gramStart"/>
      <w:r w:rsidRPr="002342BE">
        <w:rPr>
          <w:rFonts w:ascii="標楷體" w:hAnsi="標楷體" w:hint="eastAsia"/>
          <w:color w:val="000000" w:themeColor="text1"/>
        </w:rPr>
        <w:t>鑑</w:t>
      </w:r>
      <w:proofErr w:type="gramEnd"/>
      <w:r w:rsidRPr="002342BE">
        <w:rPr>
          <w:rFonts w:ascii="標楷體" w:hAnsi="標楷體" w:hint="eastAsia"/>
          <w:color w:val="000000" w:themeColor="text1"/>
        </w:rPr>
        <w:t>於東部地區產業替代性低，</w:t>
      </w:r>
      <w:proofErr w:type="gramStart"/>
      <w:r w:rsidRPr="002342BE">
        <w:rPr>
          <w:rFonts w:ascii="標楷體" w:hAnsi="標楷體" w:hint="eastAsia"/>
          <w:color w:val="000000" w:themeColor="text1"/>
        </w:rPr>
        <w:t>爰</w:t>
      </w:r>
      <w:proofErr w:type="gramEnd"/>
      <w:r w:rsidRPr="002342BE">
        <w:rPr>
          <w:rFonts w:ascii="標楷體" w:hAnsi="標楷體" w:hint="eastAsia"/>
          <w:color w:val="000000" w:themeColor="text1"/>
        </w:rPr>
        <w:t>此，建請經濟部應積極輔導、協助東部地區發展該世界獨有之產業，並針對我國海洋深層相關產業，</w:t>
      </w:r>
      <w:proofErr w:type="gramStart"/>
      <w:r w:rsidRPr="002342BE">
        <w:rPr>
          <w:rFonts w:ascii="標楷體" w:hAnsi="標楷體" w:hint="eastAsia"/>
          <w:color w:val="000000" w:themeColor="text1"/>
        </w:rPr>
        <w:t>研擬短</w:t>
      </w:r>
      <w:proofErr w:type="gramEnd"/>
      <w:r w:rsidRPr="002342BE">
        <w:rPr>
          <w:rFonts w:ascii="標楷體" w:hAnsi="標楷體" w:hint="eastAsia"/>
          <w:color w:val="000000" w:themeColor="text1"/>
        </w:rPr>
        <w:t>中長期之發展計畫。</w:t>
      </w:r>
    </w:p>
    <w:p w:rsidR="00BA7FE3" w:rsidRPr="002342BE" w:rsidRDefault="00BA7FE3" w:rsidP="00BA7FE3">
      <w:pPr>
        <w:pStyle w:val="aff3"/>
        <w:spacing w:line="520" w:lineRule="exact"/>
        <w:rPr>
          <w:rFonts w:ascii="標楷體" w:hAnsi="標楷體"/>
          <w:color w:val="000000" w:themeColor="text1"/>
        </w:rPr>
      </w:pPr>
      <w:r w:rsidRPr="002342BE">
        <w:rPr>
          <w:rFonts w:ascii="標楷體" w:hAnsi="標楷體" w:hint="eastAsia"/>
          <w:color w:val="000000" w:themeColor="text1"/>
        </w:rPr>
        <w:t>提案人：蕭美琴  邱志偉  邱議瑩  王惠美  蘇震清</w:t>
      </w:r>
    </w:p>
    <w:p w:rsidR="00BA7FE3" w:rsidRPr="002342BE" w:rsidRDefault="00BA7FE3" w:rsidP="002E7324">
      <w:pPr>
        <w:pStyle w:val="aff0"/>
        <w:numPr>
          <w:ilvl w:val="0"/>
          <w:numId w:val="13"/>
        </w:numPr>
        <w:tabs>
          <w:tab w:val="left" w:pos="1328"/>
        </w:tabs>
        <w:kinsoku w:val="0"/>
        <w:overflowPunct w:val="0"/>
        <w:autoSpaceDE w:val="0"/>
        <w:autoSpaceDN w:val="0"/>
        <w:adjustRightInd w:val="0"/>
        <w:snapToGrid w:val="0"/>
        <w:spacing w:line="520" w:lineRule="exact"/>
        <w:ind w:leftChars="0" w:left="1003" w:rightChars="25" w:right="83" w:hanging="992"/>
        <w:jc w:val="both"/>
        <w:rPr>
          <w:rFonts w:ascii="標楷體" w:hAnsi="標楷體"/>
          <w:color w:val="000000" w:themeColor="text1"/>
        </w:rPr>
      </w:pPr>
      <w:r w:rsidRPr="002342BE">
        <w:rPr>
          <w:rFonts w:ascii="標楷體" w:hAnsi="標楷體" w:hint="eastAsia"/>
          <w:bCs/>
          <w:color w:val="000000" w:themeColor="text1"/>
          <w:spacing w:val="-2"/>
        </w:rPr>
        <w:t>深層海水可發展之產品相當廣泛，如</w:t>
      </w:r>
      <w:r w:rsidRPr="002342BE">
        <w:rPr>
          <w:rFonts w:ascii="標楷體" w:hAnsi="標楷體" w:hint="eastAsia"/>
          <w:color w:val="000000" w:themeColor="text1"/>
        </w:rPr>
        <w:t>日本知名DHC公司，將海洋深層水應用於海水生物養殖、化妝品、保健食品、酒類、甚至水療產品，創造極大產值。相比而言，我國對海洋深層水產業並不重視，部會單位之怠慢態度與保守思維，成為我國發展該產業之最大侷限。例如，經濟部對利用海洋深層水養殖高經濟價值之水產的認定相當保守，其認為工業區內不可養殖水產</w:t>
      </w:r>
      <w:proofErr w:type="gramStart"/>
      <w:r w:rsidRPr="002342BE">
        <w:rPr>
          <w:rFonts w:ascii="標楷體" w:hAnsi="標楷體" w:hint="eastAsia"/>
          <w:color w:val="000000" w:themeColor="text1"/>
        </w:rPr>
        <w:t>種苗來販賣</w:t>
      </w:r>
      <w:proofErr w:type="gramEnd"/>
      <w:r w:rsidRPr="002342BE">
        <w:rPr>
          <w:rFonts w:ascii="標楷體" w:hAnsi="標楷體" w:hint="eastAsia"/>
          <w:color w:val="000000" w:themeColor="text1"/>
        </w:rPr>
        <w:t>給下游養殖廠商，因為該生鮮水產並沒有加工之相關程序；如此思維，已嚴重限制我國東部海洋深層水產業的發展。為促進產業之發展，創造地方就業，</w:t>
      </w:r>
      <w:proofErr w:type="gramStart"/>
      <w:r w:rsidRPr="002342BE">
        <w:rPr>
          <w:rFonts w:ascii="標楷體" w:hAnsi="標楷體" w:hint="eastAsia"/>
          <w:color w:val="000000" w:themeColor="text1"/>
        </w:rPr>
        <w:t>爰</w:t>
      </w:r>
      <w:proofErr w:type="gramEnd"/>
      <w:r w:rsidRPr="002342BE">
        <w:rPr>
          <w:rFonts w:ascii="標楷體" w:hAnsi="標楷體" w:hint="eastAsia"/>
          <w:color w:val="000000" w:themeColor="text1"/>
        </w:rPr>
        <w:t>此，建請經濟部：(</w:t>
      </w:r>
      <w:proofErr w:type="gramStart"/>
      <w:r w:rsidR="00B10B63" w:rsidRPr="002342BE">
        <w:rPr>
          <w:rFonts w:ascii="標楷體" w:hAnsi="標楷體" w:hint="eastAsia"/>
          <w:color w:val="000000" w:themeColor="text1"/>
        </w:rPr>
        <w:t>一</w:t>
      </w:r>
      <w:proofErr w:type="gramEnd"/>
      <w:r w:rsidRPr="002342BE">
        <w:rPr>
          <w:rFonts w:ascii="標楷體" w:hAnsi="標楷體" w:hint="eastAsia"/>
          <w:color w:val="000000" w:themeColor="text1"/>
        </w:rPr>
        <w:t>)</w:t>
      </w:r>
      <w:r w:rsidR="00B10B63" w:rsidRPr="002342BE">
        <w:rPr>
          <w:rFonts w:ascii="標楷體" w:hAnsi="標楷體" w:hint="eastAsia"/>
          <w:color w:val="000000" w:themeColor="text1"/>
        </w:rPr>
        <w:t>檢討</w:t>
      </w:r>
      <w:r w:rsidRPr="002342BE">
        <w:rPr>
          <w:rFonts w:ascii="標楷體" w:hAnsi="標楷體" w:hint="eastAsia"/>
          <w:color w:val="000000" w:themeColor="text1"/>
        </w:rPr>
        <w:t>劃定海洋深層水產業園區</w:t>
      </w:r>
      <w:r w:rsidR="00B10B63" w:rsidRPr="002342BE">
        <w:rPr>
          <w:rFonts w:ascii="標楷體" w:hAnsi="標楷體" w:hint="eastAsia"/>
          <w:color w:val="000000" w:themeColor="text1"/>
        </w:rPr>
        <w:t>之需要</w:t>
      </w:r>
      <w:r w:rsidRPr="002342BE">
        <w:rPr>
          <w:rFonts w:ascii="標楷體" w:hAnsi="標楷體" w:hint="eastAsia"/>
          <w:color w:val="000000" w:themeColor="text1"/>
        </w:rPr>
        <w:t>、(</w:t>
      </w:r>
      <w:r w:rsidR="00B10B63" w:rsidRPr="002342BE">
        <w:rPr>
          <w:rFonts w:ascii="標楷體" w:hAnsi="標楷體" w:hint="eastAsia"/>
          <w:color w:val="000000" w:themeColor="text1"/>
        </w:rPr>
        <w:t>二</w:t>
      </w:r>
      <w:r w:rsidRPr="002342BE">
        <w:rPr>
          <w:rFonts w:ascii="標楷體" w:hAnsi="標楷體" w:hint="eastAsia"/>
          <w:color w:val="000000" w:themeColor="text1"/>
        </w:rPr>
        <w:t>)重新檢討相關法規(如海洋深層水產業加工之認定標準)，並且(</w:t>
      </w:r>
      <w:r w:rsidR="00B10B63" w:rsidRPr="002342BE">
        <w:rPr>
          <w:rFonts w:ascii="標楷體" w:hAnsi="標楷體" w:hint="eastAsia"/>
          <w:color w:val="000000" w:themeColor="text1"/>
        </w:rPr>
        <w:t>三</w:t>
      </w:r>
      <w:r w:rsidRPr="002342BE">
        <w:rPr>
          <w:rFonts w:ascii="標楷體" w:hAnsi="標楷體" w:hint="eastAsia"/>
          <w:color w:val="000000" w:themeColor="text1"/>
        </w:rPr>
        <w:t>)制定嚴謹且完善之海洋深層水相關認定及檢測標準。相關工作計畫摘要及執行時程表，請於</w:t>
      </w:r>
      <w:r w:rsidR="00B10B63" w:rsidRPr="002342BE">
        <w:rPr>
          <w:rFonts w:ascii="標楷體" w:hAnsi="標楷體" w:hint="eastAsia"/>
          <w:color w:val="000000" w:themeColor="text1"/>
        </w:rPr>
        <w:t>1個月</w:t>
      </w:r>
      <w:r w:rsidRPr="002342BE">
        <w:rPr>
          <w:rFonts w:ascii="標楷體" w:hAnsi="標楷體" w:hint="eastAsia"/>
          <w:color w:val="000000" w:themeColor="text1"/>
        </w:rPr>
        <w:t>內提供。</w:t>
      </w:r>
    </w:p>
    <w:p w:rsidR="00BA7FE3" w:rsidRPr="002342BE" w:rsidRDefault="00BA7FE3" w:rsidP="00BA7FE3">
      <w:pPr>
        <w:pStyle w:val="aff3"/>
        <w:spacing w:line="520" w:lineRule="exact"/>
        <w:rPr>
          <w:rFonts w:ascii="標楷體" w:hAnsi="標楷體"/>
          <w:color w:val="000000" w:themeColor="text1"/>
        </w:rPr>
      </w:pPr>
      <w:r w:rsidRPr="002342BE">
        <w:rPr>
          <w:rFonts w:ascii="標楷體" w:hAnsi="標楷體" w:hint="eastAsia"/>
          <w:color w:val="000000" w:themeColor="text1"/>
        </w:rPr>
        <w:t>提案人：蕭美琴  邱志偉  邱議瑩  蘇震清</w:t>
      </w:r>
    </w:p>
    <w:p w:rsidR="00BA7FE3" w:rsidRPr="002342BE" w:rsidRDefault="00BA7FE3" w:rsidP="002E7324">
      <w:pPr>
        <w:pStyle w:val="aff0"/>
        <w:numPr>
          <w:ilvl w:val="0"/>
          <w:numId w:val="13"/>
        </w:numPr>
        <w:tabs>
          <w:tab w:val="left" w:pos="1328"/>
        </w:tabs>
        <w:kinsoku w:val="0"/>
        <w:overflowPunct w:val="0"/>
        <w:autoSpaceDE w:val="0"/>
        <w:autoSpaceDN w:val="0"/>
        <w:adjustRightInd w:val="0"/>
        <w:snapToGrid w:val="0"/>
        <w:spacing w:line="520" w:lineRule="exact"/>
        <w:ind w:leftChars="0" w:left="1003" w:rightChars="25" w:right="83" w:hanging="992"/>
        <w:jc w:val="both"/>
        <w:rPr>
          <w:rFonts w:ascii="標楷體" w:hAnsi="標楷體"/>
          <w:color w:val="000000" w:themeColor="text1"/>
        </w:rPr>
      </w:pPr>
      <w:r w:rsidRPr="002342BE">
        <w:rPr>
          <w:rFonts w:ascii="標楷體" w:hAnsi="標楷體" w:hint="eastAsia"/>
          <w:color w:val="000000" w:themeColor="text1"/>
        </w:rPr>
        <w:t>我國東部地區因地理環境等因素，常年對外交通不便，致使</w:t>
      </w:r>
      <w:r w:rsidRPr="002342BE">
        <w:rPr>
          <w:rFonts w:ascii="標楷體" w:hAnsi="標楷體" w:hint="eastAsia"/>
          <w:color w:val="000000" w:themeColor="text1"/>
        </w:rPr>
        <w:lastRenderedPageBreak/>
        <w:t>產業發展受限；當前除了零星小工業區外，僅剩農業與觀光產業。有</w:t>
      </w:r>
      <w:proofErr w:type="gramStart"/>
      <w:r w:rsidRPr="002342BE">
        <w:rPr>
          <w:rFonts w:ascii="標楷體" w:hAnsi="標楷體" w:hint="eastAsia"/>
          <w:color w:val="000000" w:themeColor="text1"/>
        </w:rPr>
        <w:t>鑑</w:t>
      </w:r>
      <w:proofErr w:type="gramEnd"/>
      <w:r w:rsidRPr="002342BE">
        <w:rPr>
          <w:rFonts w:ascii="標楷體" w:hAnsi="標楷體" w:hint="eastAsia"/>
          <w:color w:val="000000" w:themeColor="text1"/>
        </w:rPr>
        <w:t>於世界各國會展產業之發展多與觀光遊憩業相結合，而東部地區豐碩的觀光資源正是該區域同步發展會展產業的最大優勢，因此，產業發展之主管機關經濟部，實應積極協助東部地區，規劃相關東部地區會展產業發展計畫，並主動聯繫交通部觀光局，結合觀光旅遊業，以促進產業多元化發展。</w:t>
      </w:r>
    </w:p>
    <w:p w:rsidR="00BA7FE3" w:rsidRPr="002342BE" w:rsidRDefault="00BA7FE3" w:rsidP="00BA7FE3">
      <w:pPr>
        <w:pStyle w:val="aff3"/>
        <w:spacing w:line="520" w:lineRule="exact"/>
        <w:rPr>
          <w:rFonts w:ascii="標楷體" w:hAnsi="標楷體"/>
          <w:color w:val="000000" w:themeColor="text1"/>
        </w:rPr>
      </w:pPr>
      <w:r w:rsidRPr="002342BE">
        <w:rPr>
          <w:rFonts w:ascii="標楷體" w:hAnsi="標楷體" w:hint="eastAsia"/>
          <w:color w:val="000000" w:themeColor="text1"/>
        </w:rPr>
        <w:t>提案人：蕭美琴  邱志偉  邱議瑩  蘇震清</w:t>
      </w:r>
    </w:p>
    <w:p w:rsidR="00BA7FE3" w:rsidRPr="002342BE" w:rsidRDefault="00BA7FE3" w:rsidP="002E7324">
      <w:pPr>
        <w:pStyle w:val="aff0"/>
        <w:numPr>
          <w:ilvl w:val="0"/>
          <w:numId w:val="13"/>
        </w:numPr>
        <w:tabs>
          <w:tab w:val="left" w:pos="1328"/>
        </w:tabs>
        <w:kinsoku w:val="0"/>
        <w:overflowPunct w:val="0"/>
        <w:autoSpaceDE w:val="0"/>
        <w:autoSpaceDN w:val="0"/>
        <w:adjustRightInd w:val="0"/>
        <w:snapToGrid w:val="0"/>
        <w:spacing w:line="520" w:lineRule="exact"/>
        <w:ind w:leftChars="0" w:left="1003" w:rightChars="25" w:right="83" w:hanging="992"/>
        <w:jc w:val="both"/>
        <w:rPr>
          <w:rFonts w:ascii="標楷體" w:hAnsi="標楷體"/>
          <w:color w:val="000000" w:themeColor="text1"/>
        </w:rPr>
      </w:pPr>
      <w:r w:rsidRPr="002342BE">
        <w:rPr>
          <w:rFonts w:ascii="標楷體" w:hAnsi="標楷體" w:hint="eastAsia"/>
          <w:color w:val="000000" w:themeColor="text1"/>
        </w:rPr>
        <w:t>石材加工業是花蓮非常重要的傳統工業，不論是從地方GDP產值或從就業人口數來看，花蓮石材加工業都需要極力維護和升級；然而，現有的石材裝卸、儲存、轉運之相關基礎設施卻相當缺乏。當前，運往外地的石材裝卸、儲存等工作，僅能就地利用有限的空間，於市區火車站周邊或商借鄰近農地擺放，而花蓮車站和北埔車站的用地都非常有限，致使產業發展發生困境。有</w:t>
      </w:r>
      <w:proofErr w:type="gramStart"/>
      <w:r w:rsidRPr="002342BE">
        <w:rPr>
          <w:rFonts w:ascii="標楷體" w:hAnsi="標楷體" w:hint="eastAsia"/>
          <w:color w:val="000000" w:themeColor="text1"/>
        </w:rPr>
        <w:t>鑑</w:t>
      </w:r>
      <w:proofErr w:type="gramEnd"/>
      <w:r w:rsidRPr="002342BE">
        <w:rPr>
          <w:rFonts w:ascii="標楷體" w:hAnsi="標楷體" w:hint="eastAsia"/>
          <w:color w:val="000000" w:themeColor="text1"/>
        </w:rPr>
        <w:t>於基礎設施之建置為政府最基本之責任，為維護東部現有產業之生存、平衡東西部產業之發展，</w:t>
      </w:r>
      <w:proofErr w:type="gramStart"/>
      <w:r w:rsidRPr="002342BE">
        <w:rPr>
          <w:rFonts w:ascii="標楷體" w:hAnsi="標楷體" w:hint="eastAsia"/>
          <w:color w:val="000000" w:themeColor="text1"/>
        </w:rPr>
        <w:t>爰</w:t>
      </w:r>
      <w:proofErr w:type="gramEnd"/>
      <w:r w:rsidRPr="002342BE">
        <w:rPr>
          <w:rFonts w:ascii="標楷體" w:hAnsi="標楷體" w:hint="eastAsia"/>
          <w:color w:val="000000" w:themeColor="text1"/>
        </w:rPr>
        <w:t>此，建請經濟部應儘速</w:t>
      </w:r>
      <w:proofErr w:type="gramStart"/>
      <w:r w:rsidRPr="002342BE">
        <w:rPr>
          <w:rFonts w:ascii="標楷體" w:hAnsi="標楷體" w:hint="eastAsia"/>
          <w:color w:val="000000" w:themeColor="text1"/>
        </w:rPr>
        <w:t>研</w:t>
      </w:r>
      <w:proofErr w:type="gramEnd"/>
      <w:r w:rsidRPr="002342BE">
        <w:rPr>
          <w:rFonts w:ascii="標楷體" w:hAnsi="標楷體" w:hint="eastAsia"/>
          <w:color w:val="000000" w:themeColor="text1"/>
        </w:rPr>
        <w:t>議，於花蓮建置貨物(石材)裝卸、儲存、轉運場；此設施之建置，不僅對石材加工業有利，對未來</w:t>
      </w:r>
      <w:r w:rsidRPr="002342BE">
        <w:rPr>
          <w:rFonts w:ascii="標楷體" w:hAnsi="標楷體" w:hint="eastAsia"/>
          <w:color w:val="000000" w:themeColor="text1"/>
          <w:spacing w:val="-6"/>
        </w:rPr>
        <w:t>花蓮農產品之進出，以及花蓮物流業之發展，</w:t>
      </w:r>
      <w:proofErr w:type="gramStart"/>
      <w:r w:rsidRPr="002342BE">
        <w:rPr>
          <w:rFonts w:ascii="標楷體" w:hAnsi="標楷體" w:hint="eastAsia"/>
          <w:color w:val="000000" w:themeColor="text1"/>
          <w:spacing w:val="-6"/>
        </w:rPr>
        <w:t>均有</w:t>
      </w:r>
      <w:r w:rsidRPr="002342BE">
        <w:rPr>
          <w:rFonts w:ascii="標楷體" w:hAnsi="標楷體" w:hint="eastAsia"/>
          <w:color w:val="000000" w:themeColor="text1"/>
        </w:rPr>
        <w:t>助益</w:t>
      </w:r>
      <w:proofErr w:type="gramEnd"/>
      <w:r w:rsidRPr="002342BE">
        <w:rPr>
          <w:rFonts w:ascii="標楷體" w:hAnsi="標楷體" w:hint="eastAsia"/>
          <w:color w:val="000000" w:themeColor="text1"/>
        </w:rPr>
        <w:t>。</w:t>
      </w:r>
    </w:p>
    <w:p w:rsidR="00BA7FE3" w:rsidRPr="002342BE" w:rsidRDefault="00BA7FE3" w:rsidP="00BA7FE3">
      <w:pPr>
        <w:pStyle w:val="aff3"/>
        <w:spacing w:line="520" w:lineRule="exact"/>
        <w:rPr>
          <w:rFonts w:ascii="標楷體" w:hAnsi="標楷體"/>
          <w:color w:val="000000" w:themeColor="text1"/>
        </w:rPr>
      </w:pPr>
      <w:r w:rsidRPr="002342BE">
        <w:rPr>
          <w:rFonts w:ascii="標楷體" w:hAnsi="標楷體" w:hint="eastAsia"/>
          <w:color w:val="000000" w:themeColor="text1"/>
        </w:rPr>
        <w:t>提案人：蕭美琴  邱志偉  邱議瑩  蘇震清</w:t>
      </w:r>
    </w:p>
    <w:p w:rsidR="00757444" w:rsidRPr="003F2D21" w:rsidRDefault="00B06729" w:rsidP="006E6D49">
      <w:pPr>
        <w:tabs>
          <w:tab w:val="left" w:pos="1328"/>
        </w:tabs>
        <w:kinsoku w:val="0"/>
        <w:overflowPunct w:val="0"/>
        <w:autoSpaceDE w:val="0"/>
        <w:autoSpaceDN w:val="0"/>
        <w:snapToGrid w:val="0"/>
        <w:spacing w:beforeLines="30" w:before="146" w:line="500" w:lineRule="exact"/>
        <w:ind w:leftChars="-299" w:left="-994" w:firstLine="992"/>
        <w:rPr>
          <w:b/>
          <w:color w:val="000000" w:themeColor="text1"/>
        </w:rPr>
      </w:pPr>
      <w:r w:rsidRPr="003F2D21">
        <w:rPr>
          <w:b/>
          <w:color w:val="000000" w:themeColor="text1"/>
        </w:rPr>
        <w:t>散會</w:t>
      </w:r>
    </w:p>
    <w:sectPr w:rsidR="00757444" w:rsidRPr="003F2D21" w:rsidSect="00792B24">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91C" w:rsidRDefault="00A2491C">
      <w:r>
        <w:separator/>
      </w:r>
    </w:p>
  </w:endnote>
  <w:endnote w:type="continuationSeparator" w:id="0">
    <w:p w:rsidR="00A2491C" w:rsidRDefault="00A24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Default="00D56073">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D56073" w:rsidRDefault="00D56073">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D56073" w:rsidRPr="00327848" w:rsidRDefault="00D56073">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8F2E81" w:rsidRPr="008F2E81">
          <w:rPr>
            <w:b/>
            <w:noProof/>
            <w:sz w:val="28"/>
            <w:szCs w:val="28"/>
            <w:lang w:val="zh-TW"/>
          </w:rPr>
          <w:t>25</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Pr="00701572" w:rsidRDefault="00D56073"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91C" w:rsidRDefault="00A2491C">
      <w:r>
        <w:separator/>
      </w:r>
    </w:p>
  </w:footnote>
  <w:footnote w:type="continuationSeparator" w:id="0">
    <w:p w:rsidR="00A2491C" w:rsidRDefault="00A249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532D"/>
    <w:multiLevelType w:val="hybridMultilevel"/>
    <w:tmpl w:val="4FF6E190"/>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1">
    <w:nsid w:val="05F669C9"/>
    <w:multiLevelType w:val="hybridMultilevel"/>
    <w:tmpl w:val="E49CF960"/>
    <w:lvl w:ilvl="0" w:tplc="A2783FE0">
      <w:start w:val="1"/>
      <w:numFmt w:val="decimal"/>
      <w:suff w:val="nothing"/>
      <w:lvlText w:val="%1."/>
      <w:lvlJc w:val="left"/>
      <w:pPr>
        <w:ind w:left="1361" w:hanging="480"/>
      </w:pPr>
      <w:rPr>
        <w:rFonts w:hint="eastAsia"/>
        <w:color w:val="000000" w:themeColor="text1"/>
      </w:rPr>
    </w:lvl>
    <w:lvl w:ilvl="1" w:tplc="04090019" w:tentative="1">
      <w:start w:val="1"/>
      <w:numFmt w:val="ideographTraditional"/>
      <w:lvlText w:val="%2、"/>
      <w:lvlJc w:val="left"/>
      <w:pPr>
        <w:ind w:left="1841" w:hanging="480"/>
      </w:pPr>
    </w:lvl>
    <w:lvl w:ilvl="2" w:tplc="0409001B" w:tentative="1">
      <w:start w:val="1"/>
      <w:numFmt w:val="lowerRoman"/>
      <w:lvlText w:val="%3."/>
      <w:lvlJc w:val="right"/>
      <w:pPr>
        <w:ind w:left="2321" w:hanging="480"/>
      </w:pPr>
    </w:lvl>
    <w:lvl w:ilvl="3" w:tplc="0409000F" w:tentative="1">
      <w:start w:val="1"/>
      <w:numFmt w:val="decimal"/>
      <w:lvlText w:val="%4."/>
      <w:lvlJc w:val="left"/>
      <w:pPr>
        <w:ind w:left="2801" w:hanging="480"/>
      </w:pPr>
    </w:lvl>
    <w:lvl w:ilvl="4" w:tplc="04090019" w:tentative="1">
      <w:start w:val="1"/>
      <w:numFmt w:val="ideographTraditional"/>
      <w:lvlText w:val="%5、"/>
      <w:lvlJc w:val="left"/>
      <w:pPr>
        <w:ind w:left="3281" w:hanging="480"/>
      </w:pPr>
    </w:lvl>
    <w:lvl w:ilvl="5" w:tplc="0409001B" w:tentative="1">
      <w:start w:val="1"/>
      <w:numFmt w:val="lowerRoman"/>
      <w:lvlText w:val="%6."/>
      <w:lvlJc w:val="right"/>
      <w:pPr>
        <w:ind w:left="3761" w:hanging="480"/>
      </w:pPr>
    </w:lvl>
    <w:lvl w:ilvl="6" w:tplc="0409000F" w:tentative="1">
      <w:start w:val="1"/>
      <w:numFmt w:val="decimal"/>
      <w:lvlText w:val="%7."/>
      <w:lvlJc w:val="left"/>
      <w:pPr>
        <w:ind w:left="4241" w:hanging="480"/>
      </w:pPr>
    </w:lvl>
    <w:lvl w:ilvl="7" w:tplc="04090019" w:tentative="1">
      <w:start w:val="1"/>
      <w:numFmt w:val="ideographTraditional"/>
      <w:lvlText w:val="%8、"/>
      <w:lvlJc w:val="left"/>
      <w:pPr>
        <w:ind w:left="4721" w:hanging="480"/>
      </w:pPr>
    </w:lvl>
    <w:lvl w:ilvl="8" w:tplc="0409001B" w:tentative="1">
      <w:start w:val="1"/>
      <w:numFmt w:val="lowerRoman"/>
      <w:lvlText w:val="%9."/>
      <w:lvlJc w:val="right"/>
      <w:pPr>
        <w:ind w:left="5201" w:hanging="480"/>
      </w:pPr>
    </w:lvl>
  </w:abstractNum>
  <w:abstractNum w:abstractNumId="2">
    <w:nsid w:val="08527322"/>
    <w:multiLevelType w:val="hybridMultilevel"/>
    <w:tmpl w:val="AA087930"/>
    <w:lvl w:ilvl="0" w:tplc="93F8365A">
      <w:start w:val="1"/>
      <w:numFmt w:val="taiwaneseCountingThousand"/>
      <w:suff w:val="nothing"/>
      <w:lvlText w:val="%1、"/>
      <w:lvlJc w:val="left"/>
      <w:pPr>
        <w:ind w:left="720" w:hanging="720"/>
      </w:pPr>
      <w:rPr>
        <w:rFonts w:hint="default"/>
      </w:rPr>
    </w:lvl>
    <w:lvl w:ilvl="1" w:tplc="D52EE670">
      <w:start w:val="1"/>
      <w:numFmt w:val="taiwaneseCountingThousand"/>
      <w:suff w:val="nothing"/>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956518B"/>
    <w:multiLevelType w:val="hybridMultilevel"/>
    <w:tmpl w:val="2C4849EE"/>
    <w:lvl w:ilvl="0" w:tplc="83EA447E">
      <w:start w:val="1"/>
      <w:numFmt w:val="taiwaneseCountingThousand"/>
      <w:suff w:val="nothing"/>
      <w:lvlText w:val="%1、"/>
      <w:lvlJc w:val="left"/>
      <w:pPr>
        <w:ind w:left="2749" w:hanging="480"/>
      </w:pPr>
      <w:rPr>
        <w:rFonts w:hint="eastAsia"/>
        <w:lang w:val="en-US"/>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nsid w:val="0A272DAD"/>
    <w:multiLevelType w:val="hybridMultilevel"/>
    <w:tmpl w:val="CE88DB3E"/>
    <w:lvl w:ilvl="0" w:tplc="5E22AF40">
      <w:start w:val="1"/>
      <w:numFmt w:val="taiwaneseCountingThousand"/>
      <w:suff w:val="nothing"/>
      <w:lvlText w:val="(%1)"/>
      <w:lvlJc w:val="left"/>
      <w:pPr>
        <w:ind w:left="2749" w:hanging="480"/>
      </w:pPr>
      <w:rPr>
        <w:rFonts w:hint="eastAsia"/>
        <w:color w:val="000000" w:themeColor="text1"/>
        <w:spacing w:val="-20"/>
      </w:rPr>
    </w:lvl>
    <w:lvl w:ilvl="1" w:tplc="04090019" w:tentative="1">
      <w:start w:val="1"/>
      <w:numFmt w:val="ideographTraditional"/>
      <w:lvlText w:val="%2、"/>
      <w:lvlJc w:val="left"/>
      <w:pPr>
        <w:ind w:left="990" w:hanging="480"/>
      </w:pPr>
    </w:lvl>
    <w:lvl w:ilvl="2" w:tplc="0409001B" w:tentative="1">
      <w:start w:val="1"/>
      <w:numFmt w:val="lowerRoman"/>
      <w:lvlText w:val="%3."/>
      <w:lvlJc w:val="right"/>
      <w:pPr>
        <w:ind w:left="1470" w:hanging="480"/>
      </w:pPr>
    </w:lvl>
    <w:lvl w:ilvl="3" w:tplc="0409000F" w:tentative="1">
      <w:start w:val="1"/>
      <w:numFmt w:val="decimal"/>
      <w:lvlText w:val="%4."/>
      <w:lvlJc w:val="left"/>
      <w:pPr>
        <w:ind w:left="1950" w:hanging="480"/>
      </w:pPr>
    </w:lvl>
    <w:lvl w:ilvl="4" w:tplc="04090019" w:tentative="1">
      <w:start w:val="1"/>
      <w:numFmt w:val="ideographTraditional"/>
      <w:lvlText w:val="%5、"/>
      <w:lvlJc w:val="left"/>
      <w:pPr>
        <w:ind w:left="2430" w:hanging="480"/>
      </w:pPr>
    </w:lvl>
    <w:lvl w:ilvl="5" w:tplc="0409001B" w:tentative="1">
      <w:start w:val="1"/>
      <w:numFmt w:val="lowerRoman"/>
      <w:lvlText w:val="%6."/>
      <w:lvlJc w:val="right"/>
      <w:pPr>
        <w:ind w:left="2910" w:hanging="480"/>
      </w:pPr>
    </w:lvl>
    <w:lvl w:ilvl="6" w:tplc="0409000F" w:tentative="1">
      <w:start w:val="1"/>
      <w:numFmt w:val="decimal"/>
      <w:lvlText w:val="%7."/>
      <w:lvlJc w:val="left"/>
      <w:pPr>
        <w:ind w:left="3390" w:hanging="480"/>
      </w:pPr>
    </w:lvl>
    <w:lvl w:ilvl="7" w:tplc="04090019" w:tentative="1">
      <w:start w:val="1"/>
      <w:numFmt w:val="ideographTraditional"/>
      <w:lvlText w:val="%8、"/>
      <w:lvlJc w:val="left"/>
      <w:pPr>
        <w:ind w:left="3870" w:hanging="480"/>
      </w:pPr>
    </w:lvl>
    <w:lvl w:ilvl="8" w:tplc="0409001B" w:tentative="1">
      <w:start w:val="1"/>
      <w:numFmt w:val="lowerRoman"/>
      <w:lvlText w:val="%9."/>
      <w:lvlJc w:val="right"/>
      <w:pPr>
        <w:ind w:left="4350" w:hanging="480"/>
      </w:pPr>
    </w:lvl>
  </w:abstractNum>
  <w:abstractNum w:abstractNumId="5">
    <w:nsid w:val="0C3B578D"/>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6">
    <w:nsid w:val="0CC63D18"/>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7">
    <w:nsid w:val="0E156907"/>
    <w:multiLevelType w:val="hybridMultilevel"/>
    <w:tmpl w:val="94621F72"/>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8">
    <w:nsid w:val="15592F14"/>
    <w:multiLevelType w:val="hybridMultilevel"/>
    <w:tmpl w:val="EFDC923A"/>
    <w:lvl w:ilvl="0" w:tplc="A7D661AC">
      <w:start w:val="1"/>
      <w:numFmt w:val="taiwaneseCountingThousand"/>
      <w:suff w:val="nothing"/>
      <w:lvlText w:val="%1、"/>
      <w:lvlJc w:val="left"/>
      <w:pPr>
        <w:ind w:left="622" w:hanging="480"/>
      </w:pPr>
      <w:rPr>
        <w:rFonts w:hint="eastAsia"/>
      </w:rPr>
    </w:lvl>
    <w:lvl w:ilvl="1" w:tplc="04090019" w:tentative="1">
      <w:start w:val="1"/>
      <w:numFmt w:val="ideographTraditional"/>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9">
    <w:nsid w:val="18B04884"/>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10">
    <w:nsid w:val="1902291C"/>
    <w:multiLevelType w:val="hybridMultilevel"/>
    <w:tmpl w:val="4770F458"/>
    <w:lvl w:ilvl="0" w:tplc="77384144">
      <w:start w:val="1"/>
      <w:numFmt w:val="taiwaneseCountingThousand"/>
      <w:lvlText w:val="(%1)"/>
      <w:lvlJc w:val="left"/>
      <w:pPr>
        <w:ind w:left="1190" w:hanging="480"/>
      </w:pPr>
      <w:rPr>
        <w:rFonts w:hint="eastAsia"/>
        <w:spacing w:val="-20"/>
      </w:rPr>
    </w:lvl>
    <w:lvl w:ilvl="1" w:tplc="D944C1FC">
      <w:start w:val="1"/>
      <w:numFmt w:val="taiwaneseCountingThousand"/>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F484B3B"/>
    <w:multiLevelType w:val="hybridMultilevel"/>
    <w:tmpl w:val="2828FBCC"/>
    <w:lvl w:ilvl="0" w:tplc="47145822">
      <w:start w:val="1"/>
      <w:numFmt w:val="decimal"/>
      <w:suff w:val="nothing"/>
      <w:lvlText w:val="%1."/>
      <w:lvlJc w:val="left"/>
      <w:pPr>
        <w:ind w:left="2465" w:hanging="480"/>
      </w:pPr>
      <w:rPr>
        <w:rFonts w:ascii="Times New Roman" w:hAnsi="Times New Roman"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12">
    <w:nsid w:val="206C7474"/>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27E65D00"/>
    <w:multiLevelType w:val="hybridMultilevel"/>
    <w:tmpl w:val="A46EB96A"/>
    <w:lvl w:ilvl="0" w:tplc="3DAE9F30">
      <w:start w:val="1"/>
      <w:numFmt w:val="decimal"/>
      <w:suff w:val="nothing"/>
      <w:lvlText w:val="%1."/>
      <w:lvlJc w:val="left"/>
      <w:pPr>
        <w:ind w:left="3457" w:hanging="480"/>
      </w:pPr>
      <w:rPr>
        <w:rFonts w:hint="eastAsia"/>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14">
    <w:nsid w:val="3042149F"/>
    <w:multiLevelType w:val="hybridMultilevel"/>
    <w:tmpl w:val="3D9AC9C4"/>
    <w:lvl w:ilvl="0" w:tplc="7122AFF0">
      <w:start w:val="1"/>
      <w:numFmt w:val="taiwaneseCountingThousand"/>
      <w:suff w:val="nothing"/>
      <w:lvlText w:val="%1、"/>
      <w:lvlJc w:val="left"/>
      <w:pPr>
        <w:ind w:left="720" w:hanging="720"/>
      </w:pPr>
      <w:rPr>
        <w:rFonts w:hint="default"/>
      </w:rPr>
    </w:lvl>
    <w:lvl w:ilvl="1" w:tplc="FE30400C">
      <w:start w:val="1"/>
      <w:numFmt w:val="taiwaneseCountingThousand"/>
      <w:suff w:val="nothing"/>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32F929E5"/>
    <w:multiLevelType w:val="hybridMultilevel"/>
    <w:tmpl w:val="4008FB6C"/>
    <w:lvl w:ilvl="0" w:tplc="062400C0">
      <w:start w:val="1"/>
      <w:numFmt w:val="decimal"/>
      <w:suff w:val="nothing"/>
      <w:lvlText w:val="%1."/>
      <w:lvlJc w:val="left"/>
      <w:pPr>
        <w:ind w:left="1418" w:hanging="227"/>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5665515"/>
    <w:multiLevelType w:val="hybridMultilevel"/>
    <w:tmpl w:val="2848A6CE"/>
    <w:lvl w:ilvl="0" w:tplc="E7B2474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CAE1648"/>
    <w:multiLevelType w:val="hybridMultilevel"/>
    <w:tmpl w:val="1B38B5BC"/>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18">
    <w:nsid w:val="3EBA3752"/>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9">
    <w:nsid w:val="40EB4057"/>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0">
    <w:nsid w:val="41267E68"/>
    <w:multiLevelType w:val="hybridMultilevel"/>
    <w:tmpl w:val="B26C5244"/>
    <w:lvl w:ilvl="0" w:tplc="E662F208">
      <w:start w:val="5"/>
      <w:numFmt w:val="decimal"/>
      <w:suff w:val="nothing"/>
      <w:lvlText w:val="%1."/>
      <w:lvlJc w:val="left"/>
      <w:pPr>
        <w:ind w:left="1928" w:hanging="509"/>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46D1769A"/>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2">
    <w:nsid w:val="47486A6E"/>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3">
    <w:nsid w:val="50D25F91"/>
    <w:multiLevelType w:val="hybridMultilevel"/>
    <w:tmpl w:val="7608792A"/>
    <w:lvl w:ilvl="0" w:tplc="E7401CB8">
      <w:start w:val="1"/>
      <w:numFmt w:val="taiwaneseCountingThousand"/>
      <w:suff w:val="nothing"/>
      <w:lvlText w:val="%1、"/>
      <w:lvlJc w:val="left"/>
      <w:pPr>
        <w:ind w:left="1190"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64845DB"/>
    <w:multiLevelType w:val="hybridMultilevel"/>
    <w:tmpl w:val="0142B192"/>
    <w:lvl w:ilvl="0" w:tplc="2F983E72">
      <w:start w:val="1"/>
      <w:numFmt w:val="ideographTraditional"/>
      <w:suff w:val="nothing"/>
      <w:lvlText w:val="%1、"/>
      <w:lvlJc w:val="left"/>
      <w:pPr>
        <w:ind w:left="1287"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70E6CC3"/>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6">
    <w:nsid w:val="5A2B7ED7"/>
    <w:multiLevelType w:val="hybridMultilevel"/>
    <w:tmpl w:val="D49607EA"/>
    <w:lvl w:ilvl="0" w:tplc="D38AFB70">
      <w:start w:val="1"/>
      <w:numFmt w:val="decimal"/>
      <w:suff w:val="nothing"/>
      <w:lvlText w:val="%1."/>
      <w:lvlJc w:val="left"/>
      <w:pPr>
        <w:ind w:left="5867"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7">
    <w:nsid w:val="5BE81329"/>
    <w:multiLevelType w:val="hybridMultilevel"/>
    <w:tmpl w:val="636A31BC"/>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5C980A5A"/>
    <w:multiLevelType w:val="hybridMultilevel"/>
    <w:tmpl w:val="C5D4D70A"/>
    <w:lvl w:ilvl="0" w:tplc="77384144">
      <w:start w:val="1"/>
      <w:numFmt w:val="taiwaneseCountingThousand"/>
      <w:lvlText w:val="(%1)"/>
      <w:lvlJc w:val="left"/>
      <w:pPr>
        <w:ind w:left="480" w:hanging="480"/>
      </w:pPr>
      <w:rPr>
        <w:rFonts w:hint="eastAsia"/>
        <w:spacing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5FC83598"/>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31">
    <w:nsid w:val="60974E04"/>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32">
    <w:nsid w:val="62A17B86"/>
    <w:multiLevelType w:val="hybridMultilevel"/>
    <w:tmpl w:val="2BC81E84"/>
    <w:lvl w:ilvl="0" w:tplc="6EDC8C38">
      <w:start w:val="1"/>
      <w:numFmt w:val="decimal"/>
      <w:lvlText w:val="%1."/>
      <w:lvlJc w:val="left"/>
      <w:pPr>
        <w:ind w:left="114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64F428AF"/>
    <w:multiLevelType w:val="hybridMultilevel"/>
    <w:tmpl w:val="5FA0FFEC"/>
    <w:lvl w:ilvl="0" w:tplc="04D831C2">
      <w:start w:val="1"/>
      <w:numFmt w:val="decimal"/>
      <w:suff w:val="nothing"/>
      <w:lvlText w:val="%1."/>
      <w:lvlJc w:val="left"/>
      <w:pPr>
        <w:ind w:left="1477" w:hanging="480"/>
      </w:pPr>
      <w:rPr>
        <w:rFonts w:hint="eastAsia"/>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34">
    <w:nsid w:val="694A1812"/>
    <w:multiLevelType w:val="hybridMultilevel"/>
    <w:tmpl w:val="55CA9D46"/>
    <w:lvl w:ilvl="0" w:tplc="55F61E3C">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69704656"/>
    <w:multiLevelType w:val="hybridMultilevel"/>
    <w:tmpl w:val="534E604E"/>
    <w:lvl w:ilvl="0" w:tplc="1C567B80">
      <w:start w:val="1"/>
      <w:numFmt w:val="taiwaneseCountingThousand"/>
      <w:suff w:val="nothing"/>
      <w:lvlText w:val="(%1)"/>
      <w:lvlJc w:val="left"/>
      <w:pPr>
        <w:ind w:left="480" w:hanging="480"/>
      </w:pPr>
      <w:rPr>
        <w:rFonts w:hint="eastAsia"/>
        <w:spacing w:val="-20"/>
      </w:rPr>
    </w:lvl>
    <w:lvl w:ilvl="1" w:tplc="D944C1FC">
      <w:start w:val="1"/>
      <w:numFmt w:val="taiwaneseCountingThousand"/>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698010B2"/>
    <w:multiLevelType w:val="hybridMultilevel"/>
    <w:tmpl w:val="DBA25240"/>
    <w:lvl w:ilvl="0" w:tplc="77384144">
      <w:start w:val="1"/>
      <w:numFmt w:val="taiwaneseCountingThousand"/>
      <w:lvlText w:val="(%1)"/>
      <w:lvlJc w:val="left"/>
      <w:pPr>
        <w:ind w:left="480" w:hanging="480"/>
      </w:pPr>
      <w:rPr>
        <w:rFonts w:hint="eastAsia"/>
        <w:spacing w:val="-20"/>
      </w:rPr>
    </w:lvl>
    <w:lvl w:ilvl="1" w:tplc="D944C1FC">
      <w:start w:val="1"/>
      <w:numFmt w:val="taiwaneseCountingThousand"/>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6A297401"/>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8">
    <w:nsid w:val="6AF2163D"/>
    <w:multiLevelType w:val="hybridMultilevel"/>
    <w:tmpl w:val="1DCED6AE"/>
    <w:lvl w:ilvl="0" w:tplc="75F244A0">
      <w:start w:val="1"/>
      <w:numFmt w:val="decimal"/>
      <w:lvlText w:val="%1."/>
      <w:lvlJc w:val="left"/>
      <w:pPr>
        <w:ind w:left="1929" w:hanging="360"/>
      </w:pPr>
      <w:rPr>
        <w:rFonts w:hint="default"/>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39">
    <w:nsid w:val="6EA21238"/>
    <w:multiLevelType w:val="hybridMultilevel"/>
    <w:tmpl w:val="DBA25240"/>
    <w:lvl w:ilvl="0" w:tplc="77384144">
      <w:start w:val="1"/>
      <w:numFmt w:val="taiwaneseCountingThousand"/>
      <w:lvlText w:val="(%1)"/>
      <w:lvlJc w:val="left"/>
      <w:pPr>
        <w:ind w:left="480" w:hanging="480"/>
      </w:pPr>
      <w:rPr>
        <w:rFonts w:hint="eastAsia"/>
        <w:spacing w:val="-20"/>
      </w:rPr>
    </w:lvl>
    <w:lvl w:ilvl="1" w:tplc="D944C1FC">
      <w:start w:val="1"/>
      <w:numFmt w:val="taiwaneseCountingThousand"/>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6F0E2A63"/>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41">
    <w:nsid w:val="6FCE71DE"/>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42">
    <w:nsid w:val="75FA4BA3"/>
    <w:multiLevelType w:val="hybridMultilevel"/>
    <w:tmpl w:val="94621F72"/>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43">
    <w:nsid w:val="79AA4EDC"/>
    <w:multiLevelType w:val="hybridMultilevel"/>
    <w:tmpl w:val="3BB04FCC"/>
    <w:lvl w:ilvl="0" w:tplc="7B0E6F60">
      <w:start w:val="1"/>
      <w:numFmt w:val="taiwaneseCountingThousand"/>
      <w:suff w:val="nothing"/>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79C67267"/>
    <w:multiLevelType w:val="hybridMultilevel"/>
    <w:tmpl w:val="F910627A"/>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45">
    <w:nsid w:val="7A2405D7"/>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46">
    <w:nsid w:val="7CA62EF3"/>
    <w:multiLevelType w:val="hybridMultilevel"/>
    <w:tmpl w:val="1B38B5BC"/>
    <w:lvl w:ilvl="0" w:tplc="1448657A">
      <w:start w:val="1"/>
      <w:numFmt w:val="decimal"/>
      <w:suff w:val="nothing"/>
      <w:lvlText w:val="%1."/>
      <w:lvlJc w:val="left"/>
      <w:pPr>
        <w:ind w:left="991" w:hanging="480"/>
      </w:pPr>
      <w:rPr>
        <w:rFonts w:hint="eastAsia"/>
      </w:rPr>
    </w:lvl>
    <w:lvl w:ilvl="1" w:tplc="04090019" w:tentative="1">
      <w:start w:val="1"/>
      <w:numFmt w:val="ideographTraditional"/>
      <w:lvlText w:val="%2、"/>
      <w:lvlJc w:val="left"/>
      <w:pPr>
        <w:ind w:left="1565" w:hanging="480"/>
      </w:pPr>
    </w:lvl>
    <w:lvl w:ilvl="2" w:tplc="0409001B" w:tentative="1">
      <w:start w:val="1"/>
      <w:numFmt w:val="lowerRoman"/>
      <w:lvlText w:val="%3."/>
      <w:lvlJc w:val="right"/>
      <w:pPr>
        <w:ind w:left="2045" w:hanging="480"/>
      </w:pPr>
    </w:lvl>
    <w:lvl w:ilvl="3" w:tplc="0409000F" w:tentative="1">
      <w:start w:val="1"/>
      <w:numFmt w:val="decimal"/>
      <w:lvlText w:val="%4."/>
      <w:lvlJc w:val="left"/>
      <w:pPr>
        <w:ind w:left="2525" w:hanging="480"/>
      </w:pPr>
    </w:lvl>
    <w:lvl w:ilvl="4" w:tplc="04090019" w:tentative="1">
      <w:start w:val="1"/>
      <w:numFmt w:val="ideographTraditional"/>
      <w:lvlText w:val="%5、"/>
      <w:lvlJc w:val="left"/>
      <w:pPr>
        <w:ind w:left="3005" w:hanging="480"/>
      </w:pPr>
    </w:lvl>
    <w:lvl w:ilvl="5" w:tplc="0409001B" w:tentative="1">
      <w:start w:val="1"/>
      <w:numFmt w:val="lowerRoman"/>
      <w:lvlText w:val="%6."/>
      <w:lvlJc w:val="right"/>
      <w:pPr>
        <w:ind w:left="3485" w:hanging="480"/>
      </w:pPr>
    </w:lvl>
    <w:lvl w:ilvl="6" w:tplc="0409000F" w:tentative="1">
      <w:start w:val="1"/>
      <w:numFmt w:val="decimal"/>
      <w:lvlText w:val="%7."/>
      <w:lvlJc w:val="left"/>
      <w:pPr>
        <w:ind w:left="3965" w:hanging="480"/>
      </w:pPr>
    </w:lvl>
    <w:lvl w:ilvl="7" w:tplc="04090019" w:tentative="1">
      <w:start w:val="1"/>
      <w:numFmt w:val="ideographTraditional"/>
      <w:lvlText w:val="%8、"/>
      <w:lvlJc w:val="left"/>
      <w:pPr>
        <w:ind w:left="4445" w:hanging="480"/>
      </w:pPr>
    </w:lvl>
    <w:lvl w:ilvl="8" w:tplc="0409001B" w:tentative="1">
      <w:start w:val="1"/>
      <w:numFmt w:val="lowerRoman"/>
      <w:lvlText w:val="%9."/>
      <w:lvlJc w:val="right"/>
      <w:pPr>
        <w:ind w:left="4925" w:hanging="480"/>
      </w:pPr>
    </w:lvl>
  </w:abstractNum>
  <w:abstractNum w:abstractNumId="47">
    <w:nsid w:val="7EC113A2"/>
    <w:multiLevelType w:val="hybridMultilevel"/>
    <w:tmpl w:val="EFDC923A"/>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7F4B2C2D"/>
    <w:multiLevelType w:val="hybridMultilevel"/>
    <w:tmpl w:val="16A4EEF6"/>
    <w:lvl w:ilvl="0" w:tplc="F7BA2360">
      <w:start w:val="1"/>
      <w:numFmt w:val="taiwaneseCountingThousand"/>
      <w:suff w:val="nothing"/>
      <w:lvlText w:val="%1、"/>
      <w:lvlJc w:val="left"/>
      <w:pPr>
        <w:ind w:left="480"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9"/>
  </w:num>
  <w:num w:numId="2">
    <w:abstractNumId w:val="18"/>
  </w:num>
  <w:num w:numId="3">
    <w:abstractNumId w:val="25"/>
  </w:num>
  <w:num w:numId="4">
    <w:abstractNumId w:val="21"/>
  </w:num>
  <w:num w:numId="5">
    <w:abstractNumId w:val="24"/>
  </w:num>
  <w:num w:numId="6">
    <w:abstractNumId w:val="34"/>
  </w:num>
  <w:num w:numId="7">
    <w:abstractNumId w:val="6"/>
  </w:num>
  <w:num w:numId="8">
    <w:abstractNumId w:val="30"/>
  </w:num>
  <w:num w:numId="9">
    <w:abstractNumId w:val="32"/>
  </w:num>
  <w:num w:numId="10">
    <w:abstractNumId w:val="19"/>
  </w:num>
  <w:num w:numId="11">
    <w:abstractNumId w:val="26"/>
  </w:num>
  <w:num w:numId="12">
    <w:abstractNumId w:val="41"/>
  </w:num>
  <w:num w:numId="13">
    <w:abstractNumId w:val="8"/>
  </w:num>
  <w:num w:numId="14">
    <w:abstractNumId w:val="16"/>
  </w:num>
  <w:num w:numId="15">
    <w:abstractNumId w:val="46"/>
  </w:num>
  <w:num w:numId="16">
    <w:abstractNumId w:val="31"/>
  </w:num>
  <w:num w:numId="17">
    <w:abstractNumId w:val="17"/>
  </w:num>
  <w:num w:numId="18">
    <w:abstractNumId w:val="45"/>
  </w:num>
  <w:num w:numId="19">
    <w:abstractNumId w:val="40"/>
  </w:num>
  <w:num w:numId="20">
    <w:abstractNumId w:val="13"/>
  </w:num>
  <w:num w:numId="21">
    <w:abstractNumId w:val="37"/>
  </w:num>
  <w:num w:numId="22">
    <w:abstractNumId w:val="38"/>
  </w:num>
  <w:num w:numId="23">
    <w:abstractNumId w:val="11"/>
  </w:num>
  <w:num w:numId="24">
    <w:abstractNumId w:val="22"/>
  </w:num>
  <w:num w:numId="25">
    <w:abstractNumId w:val="23"/>
  </w:num>
  <w:num w:numId="26">
    <w:abstractNumId w:val="9"/>
  </w:num>
  <w:num w:numId="27">
    <w:abstractNumId w:val="33"/>
  </w:num>
  <w:num w:numId="28">
    <w:abstractNumId w:val="48"/>
  </w:num>
  <w:num w:numId="29">
    <w:abstractNumId w:val="0"/>
  </w:num>
  <w:num w:numId="30">
    <w:abstractNumId w:val="5"/>
  </w:num>
  <w:num w:numId="31">
    <w:abstractNumId w:val="15"/>
  </w:num>
  <w:num w:numId="32">
    <w:abstractNumId w:val="20"/>
  </w:num>
  <w:num w:numId="33">
    <w:abstractNumId w:val="12"/>
  </w:num>
  <w:num w:numId="34">
    <w:abstractNumId w:val="47"/>
  </w:num>
  <w:num w:numId="35">
    <w:abstractNumId w:val="44"/>
  </w:num>
  <w:num w:numId="36">
    <w:abstractNumId w:val="42"/>
  </w:num>
  <w:num w:numId="37">
    <w:abstractNumId w:val="43"/>
  </w:num>
  <w:num w:numId="38">
    <w:abstractNumId w:val="7"/>
  </w:num>
  <w:num w:numId="39">
    <w:abstractNumId w:val="35"/>
  </w:num>
  <w:num w:numId="40">
    <w:abstractNumId w:val="27"/>
  </w:num>
  <w:num w:numId="41">
    <w:abstractNumId w:val="3"/>
  </w:num>
  <w:num w:numId="42">
    <w:abstractNumId w:val="39"/>
  </w:num>
  <w:num w:numId="43">
    <w:abstractNumId w:val="10"/>
  </w:num>
  <w:num w:numId="44">
    <w:abstractNumId w:val="28"/>
  </w:num>
  <w:num w:numId="45">
    <w:abstractNumId w:val="36"/>
  </w:num>
  <w:num w:numId="46">
    <w:abstractNumId w:val="14"/>
  </w:num>
  <w:num w:numId="47">
    <w:abstractNumId w:val="2"/>
  </w:num>
  <w:num w:numId="48">
    <w:abstractNumId w:val="4"/>
  </w:num>
  <w:num w:numId="49">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B95"/>
    <w:rsid w:val="00001F14"/>
    <w:rsid w:val="0000426B"/>
    <w:rsid w:val="000043FD"/>
    <w:rsid w:val="00005BCC"/>
    <w:rsid w:val="00006CB3"/>
    <w:rsid w:val="000079CC"/>
    <w:rsid w:val="00007DA8"/>
    <w:rsid w:val="00010BEB"/>
    <w:rsid w:val="00010F76"/>
    <w:rsid w:val="00011AD4"/>
    <w:rsid w:val="00011D7C"/>
    <w:rsid w:val="000124BE"/>
    <w:rsid w:val="00013536"/>
    <w:rsid w:val="000137C0"/>
    <w:rsid w:val="00013A5D"/>
    <w:rsid w:val="00013C73"/>
    <w:rsid w:val="000141AD"/>
    <w:rsid w:val="000143D1"/>
    <w:rsid w:val="00014D1A"/>
    <w:rsid w:val="0001570A"/>
    <w:rsid w:val="00015AA4"/>
    <w:rsid w:val="000163A3"/>
    <w:rsid w:val="0001685F"/>
    <w:rsid w:val="00017071"/>
    <w:rsid w:val="000172B2"/>
    <w:rsid w:val="000172DE"/>
    <w:rsid w:val="0001761A"/>
    <w:rsid w:val="000201D4"/>
    <w:rsid w:val="000205FD"/>
    <w:rsid w:val="00020681"/>
    <w:rsid w:val="00020D32"/>
    <w:rsid w:val="0002125D"/>
    <w:rsid w:val="0002157E"/>
    <w:rsid w:val="00021D07"/>
    <w:rsid w:val="00021DC6"/>
    <w:rsid w:val="0002205F"/>
    <w:rsid w:val="000227F2"/>
    <w:rsid w:val="000228BC"/>
    <w:rsid w:val="000230B2"/>
    <w:rsid w:val="000232F8"/>
    <w:rsid w:val="00023B31"/>
    <w:rsid w:val="00023E31"/>
    <w:rsid w:val="00024FB8"/>
    <w:rsid w:val="00025046"/>
    <w:rsid w:val="000257E2"/>
    <w:rsid w:val="00025AC3"/>
    <w:rsid w:val="00025BCD"/>
    <w:rsid w:val="0002672C"/>
    <w:rsid w:val="00026B87"/>
    <w:rsid w:val="000270BF"/>
    <w:rsid w:val="000270F3"/>
    <w:rsid w:val="0002720E"/>
    <w:rsid w:val="00027E08"/>
    <w:rsid w:val="00027F6D"/>
    <w:rsid w:val="00030776"/>
    <w:rsid w:val="000313FC"/>
    <w:rsid w:val="000316C7"/>
    <w:rsid w:val="00031F0D"/>
    <w:rsid w:val="000324E6"/>
    <w:rsid w:val="00032D48"/>
    <w:rsid w:val="00034240"/>
    <w:rsid w:val="00034865"/>
    <w:rsid w:val="00034E46"/>
    <w:rsid w:val="00037BDD"/>
    <w:rsid w:val="00037D24"/>
    <w:rsid w:val="0004055F"/>
    <w:rsid w:val="000412CA"/>
    <w:rsid w:val="0004156F"/>
    <w:rsid w:val="00042CBB"/>
    <w:rsid w:val="00043E59"/>
    <w:rsid w:val="000441E8"/>
    <w:rsid w:val="0004531C"/>
    <w:rsid w:val="00046599"/>
    <w:rsid w:val="00046609"/>
    <w:rsid w:val="00046898"/>
    <w:rsid w:val="0004690A"/>
    <w:rsid w:val="00046964"/>
    <w:rsid w:val="00046EEF"/>
    <w:rsid w:val="00047091"/>
    <w:rsid w:val="000473F2"/>
    <w:rsid w:val="00047BA2"/>
    <w:rsid w:val="00047FA9"/>
    <w:rsid w:val="00047FAA"/>
    <w:rsid w:val="00047FB7"/>
    <w:rsid w:val="00050943"/>
    <w:rsid w:val="00050B69"/>
    <w:rsid w:val="00050BEA"/>
    <w:rsid w:val="00051036"/>
    <w:rsid w:val="000513CF"/>
    <w:rsid w:val="0005174A"/>
    <w:rsid w:val="000517BA"/>
    <w:rsid w:val="00051F60"/>
    <w:rsid w:val="000526A7"/>
    <w:rsid w:val="00052B01"/>
    <w:rsid w:val="00052FC6"/>
    <w:rsid w:val="000534AF"/>
    <w:rsid w:val="00053536"/>
    <w:rsid w:val="00053851"/>
    <w:rsid w:val="00054344"/>
    <w:rsid w:val="0005434C"/>
    <w:rsid w:val="000545D6"/>
    <w:rsid w:val="00054602"/>
    <w:rsid w:val="00055BF7"/>
    <w:rsid w:val="00056458"/>
    <w:rsid w:val="00056B76"/>
    <w:rsid w:val="00057317"/>
    <w:rsid w:val="0005746E"/>
    <w:rsid w:val="00057617"/>
    <w:rsid w:val="00057698"/>
    <w:rsid w:val="00057ADF"/>
    <w:rsid w:val="00060315"/>
    <w:rsid w:val="0006042B"/>
    <w:rsid w:val="00060652"/>
    <w:rsid w:val="000607ED"/>
    <w:rsid w:val="00060C6A"/>
    <w:rsid w:val="00060FC2"/>
    <w:rsid w:val="00061044"/>
    <w:rsid w:val="00062AEA"/>
    <w:rsid w:val="00063DC7"/>
    <w:rsid w:val="00065744"/>
    <w:rsid w:val="00065931"/>
    <w:rsid w:val="00066B62"/>
    <w:rsid w:val="000670DA"/>
    <w:rsid w:val="000672CE"/>
    <w:rsid w:val="00067C45"/>
    <w:rsid w:val="00070271"/>
    <w:rsid w:val="00070445"/>
    <w:rsid w:val="00070A01"/>
    <w:rsid w:val="00070ABD"/>
    <w:rsid w:val="00070E28"/>
    <w:rsid w:val="00070E9A"/>
    <w:rsid w:val="00071014"/>
    <w:rsid w:val="00071587"/>
    <w:rsid w:val="00071B24"/>
    <w:rsid w:val="00071EAF"/>
    <w:rsid w:val="000727D8"/>
    <w:rsid w:val="0007372E"/>
    <w:rsid w:val="000750BF"/>
    <w:rsid w:val="000753AF"/>
    <w:rsid w:val="00075604"/>
    <w:rsid w:val="000768C7"/>
    <w:rsid w:val="0007695F"/>
    <w:rsid w:val="0008023F"/>
    <w:rsid w:val="0008025E"/>
    <w:rsid w:val="00081134"/>
    <w:rsid w:val="0008135C"/>
    <w:rsid w:val="00081E26"/>
    <w:rsid w:val="00082696"/>
    <w:rsid w:val="00082F96"/>
    <w:rsid w:val="00084B07"/>
    <w:rsid w:val="00084F93"/>
    <w:rsid w:val="00085ACE"/>
    <w:rsid w:val="00086265"/>
    <w:rsid w:val="00086E74"/>
    <w:rsid w:val="000874D1"/>
    <w:rsid w:val="00087A26"/>
    <w:rsid w:val="00087DE3"/>
    <w:rsid w:val="0009004B"/>
    <w:rsid w:val="00090F9A"/>
    <w:rsid w:val="00090FF7"/>
    <w:rsid w:val="00091DF0"/>
    <w:rsid w:val="00091F70"/>
    <w:rsid w:val="00092056"/>
    <w:rsid w:val="000922F8"/>
    <w:rsid w:val="0009323F"/>
    <w:rsid w:val="00093461"/>
    <w:rsid w:val="00093C83"/>
    <w:rsid w:val="000949A6"/>
    <w:rsid w:val="00095086"/>
    <w:rsid w:val="0009536E"/>
    <w:rsid w:val="00095B1E"/>
    <w:rsid w:val="000965F8"/>
    <w:rsid w:val="00096A07"/>
    <w:rsid w:val="000971DD"/>
    <w:rsid w:val="000972EB"/>
    <w:rsid w:val="000A078C"/>
    <w:rsid w:val="000A0C62"/>
    <w:rsid w:val="000A137C"/>
    <w:rsid w:val="000A17E2"/>
    <w:rsid w:val="000A1AB1"/>
    <w:rsid w:val="000A1DD6"/>
    <w:rsid w:val="000A259F"/>
    <w:rsid w:val="000A2704"/>
    <w:rsid w:val="000A3C5D"/>
    <w:rsid w:val="000A3F0B"/>
    <w:rsid w:val="000A4EB2"/>
    <w:rsid w:val="000A507B"/>
    <w:rsid w:val="000A5231"/>
    <w:rsid w:val="000A5366"/>
    <w:rsid w:val="000A5CC5"/>
    <w:rsid w:val="000A6617"/>
    <w:rsid w:val="000A66E7"/>
    <w:rsid w:val="000A6738"/>
    <w:rsid w:val="000A78A4"/>
    <w:rsid w:val="000A796E"/>
    <w:rsid w:val="000A7B4A"/>
    <w:rsid w:val="000A7C3B"/>
    <w:rsid w:val="000A7C7C"/>
    <w:rsid w:val="000B0806"/>
    <w:rsid w:val="000B1591"/>
    <w:rsid w:val="000B20B8"/>
    <w:rsid w:val="000B21CA"/>
    <w:rsid w:val="000B29FE"/>
    <w:rsid w:val="000B2CDE"/>
    <w:rsid w:val="000B2F41"/>
    <w:rsid w:val="000B3604"/>
    <w:rsid w:val="000B368F"/>
    <w:rsid w:val="000B39BB"/>
    <w:rsid w:val="000B3EA6"/>
    <w:rsid w:val="000B4056"/>
    <w:rsid w:val="000B446B"/>
    <w:rsid w:val="000B4656"/>
    <w:rsid w:val="000B5159"/>
    <w:rsid w:val="000B5F7C"/>
    <w:rsid w:val="000B60A5"/>
    <w:rsid w:val="000B610F"/>
    <w:rsid w:val="000B61AB"/>
    <w:rsid w:val="000B6AC0"/>
    <w:rsid w:val="000B6EE0"/>
    <w:rsid w:val="000B7B56"/>
    <w:rsid w:val="000B7F08"/>
    <w:rsid w:val="000C09BA"/>
    <w:rsid w:val="000C0A1B"/>
    <w:rsid w:val="000C13DF"/>
    <w:rsid w:val="000C1F4C"/>
    <w:rsid w:val="000C2B6F"/>
    <w:rsid w:val="000C353F"/>
    <w:rsid w:val="000C3D7E"/>
    <w:rsid w:val="000C5815"/>
    <w:rsid w:val="000C5B58"/>
    <w:rsid w:val="000C5FE6"/>
    <w:rsid w:val="000C6B92"/>
    <w:rsid w:val="000C6BCF"/>
    <w:rsid w:val="000C6D27"/>
    <w:rsid w:val="000C6E8E"/>
    <w:rsid w:val="000C7398"/>
    <w:rsid w:val="000C7FA8"/>
    <w:rsid w:val="000D00E7"/>
    <w:rsid w:val="000D0710"/>
    <w:rsid w:val="000D139E"/>
    <w:rsid w:val="000D1709"/>
    <w:rsid w:val="000D195F"/>
    <w:rsid w:val="000D231D"/>
    <w:rsid w:val="000D2632"/>
    <w:rsid w:val="000D2708"/>
    <w:rsid w:val="000D2B4D"/>
    <w:rsid w:val="000D2DC1"/>
    <w:rsid w:val="000D34E2"/>
    <w:rsid w:val="000D36F4"/>
    <w:rsid w:val="000D3920"/>
    <w:rsid w:val="000D44A8"/>
    <w:rsid w:val="000D4B7E"/>
    <w:rsid w:val="000D5372"/>
    <w:rsid w:val="000D54F2"/>
    <w:rsid w:val="000D5736"/>
    <w:rsid w:val="000D5997"/>
    <w:rsid w:val="000D64DF"/>
    <w:rsid w:val="000D67C9"/>
    <w:rsid w:val="000D6D30"/>
    <w:rsid w:val="000D6DC0"/>
    <w:rsid w:val="000E06CB"/>
    <w:rsid w:val="000E16B2"/>
    <w:rsid w:val="000E1AAF"/>
    <w:rsid w:val="000E23ED"/>
    <w:rsid w:val="000E247E"/>
    <w:rsid w:val="000E24DE"/>
    <w:rsid w:val="000E2C67"/>
    <w:rsid w:val="000E32AD"/>
    <w:rsid w:val="000E33A2"/>
    <w:rsid w:val="000E3A69"/>
    <w:rsid w:val="000E4962"/>
    <w:rsid w:val="000E4A7D"/>
    <w:rsid w:val="000E5496"/>
    <w:rsid w:val="000E5549"/>
    <w:rsid w:val="000E657C"/>
    <w:rsid w:val="000E6642"/>
    <w:rsid w:val="000E6B84"/>
    <w:rsid w:val="000E70A4"/>
    <w:rsid w:val="000E7962"/>
    <w:rsid w:val="000F0602"/>
    <w:rsid w:val="000F0EE5"/>
    <w:rsid w:val="000F12F5"/>
    <w:rsid w:val="000F1E1A"/>
    <w:rsid w:val="000F2900"/>
    <w:rsid w:val="000F2EC8"/>
    <w:rsid w:val="000F32D8"/>
    <w:rsid w:val="000F3D65"/>
    <w:rsid w:val="000F3F8C"/>
    <w:rsid w:val="000F402B"/>
    <w:rsid w:val="000F43FB"/>
    <w:rsid w:val="000F4C3A"/>
    <w:rsid w:val="000F5500"/>
    <w:rsid w:val="000F70AB"/>
    <w:rsid w:val="000F7412"/>
    <w:rsid w:val="001002AF"/>
    <w:rsid w:val="001002D0"/>
    <w:rsid w:val="001006AA"/>
    <w:rsid w:val="00100712"/>
    <w:rsid w:val="001012A2"/>
    <w:rsid w:val="001018BC"/>
    <w:rsid w:val="00102329"/>
    <w:rsid w:val="00102D4E"/>
    <w:rsid w:val="00103775"/>
    <w:rsid w:val="001037BF"/>
    <w:rsid w:val="00103D1C"/>
    <w:rsid w:val="00103E65"/>
    <w:rsid w:val="0010626A"/>
    <w:rsid w:val="00107E0D"/>
    <w:rsid w:val="00107E75"/>
    <w:rsid w:val="00107F7D"/>
    <w:rsid w:val="0011026F"/>
    <w:rsid w:val="001103B7"/>
    <w:rsid w:val="00110601"/>
    <w:rsid w:val="00110B81"/>
    <w:rsid w:val="00110EA3"/>
    <w:rsid w:val="00110FBE"/>
    <w:rsid w:val="001112B4"/>
    <w:rsid w:val="001125B5"/>
    <w:rsid w:val="001129C5"/>
    <w:rsid w:val="00112BDC"/>
    <w:rsid w:val="00113AEA"/>
    <w:rsid w:val="00113F0A"/>
    <w:rsid w:val="00114C33"/>
    <w:rsid w:val="00115249"/>
    <w:rsid w:val="001152B3"/>
    <w:rsid w:val="001156D6"/>
    <w:rsid w:val="0011575E"/>
    <w:rsid w:val="001165C5"/>
    <w:rsid w:val="00116A2A"/>
    <w:rsid w:val="00116FC4"/>
    <w:rsid w:val="0011707F"/>
    <w:rsid w:val="00117170"/>
    <w:rsid w:val="00117C44"/>
    <w:rsid w:val="00117EAF"/>
    <w:rsid w:val="00120D23"/>
    <w:rsid w:val="00120EAA"/>
    <w:rsid w:val="00121531"/>
    <w:rsid w:val="00121921"/>
    <w:rsid w:val="00121CAC"/>
    <w:rsid w:val="00121F93"/>
    <w:rsid w:val="001226AD"/>
    <w:rsid w:val="00122B84"/>
    <w:rsid w:val="001239BB"/>
    <w:rsid w:val="0012419D"/>
    <w:rsid w:val="00124F9F"/>
    <w:rsid w:val="00125CDF"/>
    <w:rsid w:val="00126346"/>
    <w:rsid w:val="00126709"/>
    <w:rsid w:val="001267BE"/>
    <w:rsid w:val="0012749D"/>
    <w:rsid w:val="00127844"/>
    <w:rsid w:val="00127FC4"/>
    <w:rsid w:val="00131798"/>
    <w:rsid w:val="001318D4"/>
    <w:rsid w:val="00132A05"/>
    <w:rsid w:val="00132AC9"/>
    <w:rsid w:val="00132F45"/>
    <w:rsid w:val="001340A1"/>
    <w:rsid w:val="0013426E"/>
    <w:rsid w:val="0013471A"/>
    <w:rsid w:val="00134F91"/>
    <w:rsid w:val="001359D7"/>
    <w:rsid w:val="00135B97"/>
    <w:rsid w:val="00135F5C"/>
    <w:rsid w:val="001361C3"/>
    <w:rsid w:val="00136492"/>
    <w:rsid w:val="0013658C"/>
    <w:rsid w:val="00136620"/>
    <w:rsid w:val="00136B5C"/>
    <w:rsid w:val="00136D11"/>
    <w:rsid w:val="00137110"/>
    <w:rsid w:val="00140F79"/>
    <w:rsid w:val="00141B5E"/>
    <w:rsid w:val="001428B6"/>
    <w:rsid w:val="001438BB"/>
    <w:rsid w:val="00143A78"/>
    <w:rsid w:val="00143E39"/>
    <w:rsid w:val="00143E45"/>
    <w:rsid w:val="001443BA"/>
    <w:rsid w:val="001444BB"/>
    <w:rsid w:val="001454CA"/>
    <w:rsid w:val="0014671E"/>
    <w:rsid w:val="00146DDD"/>
    <w:rsid w:val="00147382"/>
    <w:rsid w:val="00150C17"/>
    <w:rsid w:val="00151043"/>
    <w:rsid w:val="001513E8"/>
    <w:rsid w:val="00151DCC"/>
    <w:rsid w:val="00151FE6"/>
    <w:rsid w:val="00152737"/>
    <w:rsid w:val="001533AD"/>
    <w:rsid w:val="0015353D"/>
    <w:rsid w:val="001538D8"/>
    <w:rsid w:val="001540A4"/>
    <w:rsid w:val="00154782"/>
    <w:rsid w:val="00154C76"/>
    <w:rsid w:val="0015514B"/>
    <w:rsid w:val="00155725"/>
    <w:rsid w:val="00155A8B"/>
    <w:rsid w:val="001568D0"/>
    <w:rsid w:val="00157236"/>
    <w:rsid w:val="0015736C"/>
    <w:rsid w:val="00157BF6"/>
    <w:rsid w:val="0016032D"/>
    <w:rsid w:val="00160611"/>
    <w:rsid w:val="001618F8"/>
    <w:rsid w:val="00161C06"/>
    <w:rsid w:val="00162086"/>
    <w:rsid w:val="0016271C"/>
    <w:rsid w:val="001627E1"/>
    <w:rsid w:val="00162EFE"/>
    <w:rsid w:val="00163226"/>
    <w:rsid w:val="00163375"/>
    <w:rsid w:val="001636DE"/>
    <w:rsid w:val="00163CE4"/>
    <w:rsid w:val="00163FDB"/>
    <w:rsid w:val="00165E59"/>
    <w:rsid w:val="00165F76"/>
    <w:rsid w:val="00166560"/>
    <w:rsid w:val="001671C8"/>
    <w:rsid w:val="00167368"/>
    <w:rsid w:val="001674ED"/>
    <w:rsid w:val="001676A8"/>
    <w:rsid w:val="00170FE4"/>
    <w:rsid w:val="001717A1"/>
    <w:rsid w:val="00171AC6"/>
    <w:rsid w:val="00172145"/>
    <w:rsid w:val="0017272D"/>
    <w:rsid w:val="0017276A"/>
    <w:rsid w:val="00172AF5"/>
    <w:rsid w:val="00174A82"/>
    <w:rsid w:val="00174AAF"/>
    <w:rsid w:val="0017506B"/>
    <w:rsid w:val="00176744"/>
    <w:rsid w:val="00177242"/>
    <w:rsid w:val="001804AE"/>
    <w:rsid w:val="001807CF"/>
    <w:rsid w:val="00180E46"/>
    <w:rsid w:val="0018117A"/>
    <w:rsid w:val="0018138D"/>
    <w:rsid w:val="00181A96"/>
    <w:rsid w:val="001831A3"/>
    <w:rsid w:val="001834A2"/>
    <w:rsid w:val="00184552"/>
    <w:rsid w:val="001859C9"/>
    <w:rsid w:val="001865D2"/>
    <w:rsid w:val="001869F5"/>
    <w:rsid w:val="0018727E"/>
    <w:rsid w:val="001875EB"/>
    <w:rsid w:val="00187826"/>
    <w:rsid w:val="00190725"/>
    <w:rsid w:val="00190A6A"/>
    <w:rsid w:val="00191746"/>
    <w:rsid w:val="00192391"/>
    <w:rsid w:val="00192901"/>
    <w:rsid w:val="0019296C"/>
    <w:rsid w:val="00192CBA"/>
    <w:rsid w:val="00192CD5"/>
    <w:rsid w:val="00192D0B"/>
    <w:rsid w:val="001936A2"/>
    <w:rsid w:val="00194417"/>
    <w:rsid w:val="0019464D"/>
    <w:rsid w:val="0019484F"/>
    <w:rsid w:val="00194EE4"/>
    <w:rsid w:val="001953A2"/>
    <w:rsid w:val="00195BA3"/>
    <w:rsid w:val="00195BC9"/>
    <w:rsid w:val="00195F0E"/>
    <w:rsid w:val="00196058"/>
    <w:rsid w:val="0019694B"/>
    <w:rsid w:val="001969B9"/>
    <w:rsid w:val="00197DCF"/>
    <w:rsid w:val="001A05F7"/>
    <w:rsid w:val="001A143C"/>
    <w:rsid w:val="001A1C76"/>
    <w:rsid w:val="001A2931"/>
    <w:rsid w:val="001A3906"/>
    <w:rsid w:val="001A3B59"/>
    <w:rsid w:val="001A3F36"/>
    <w:rsid w:val="001A4831"/>
    <w:rsid w:val="001A4BE4"/>
    <w:rsid w:val="001A4D07"/>
    <w:rsid w:val="001A560B"/>
    <w:rsid w:val="001A5842"/>
    <w:rsid w:val="001A5A76"/>
    <w:rsid w:val="001A6184"/>
    <w:rsid w:val="001A693B"/>
    <w:rsid w:val="001A6BB1"/>
    <w:rsid w:val="001A701E"/>
    <w:rsid w:val="001B0301"/>
    <w:rsid w:val="001B08A7"/>
    <w:rsid w:val="001B09E2"/>
    <w:rsid w:val="001B0AA3"/>
    <w:rsid w:val="001B11BA"/>
    <w:rsid w:val="001B1272"/>
    <w:rsid w:val="001B148F"/>
    <w:rsid w:val="001B1B13"/>
    <w:rsid w:val="001B1E08"/>
    <w:rsid w:val="001B244D"/>
    <w:rsid w:val="001B246C"/>
    <w:rsid w:val="001B24C8"/>
    <w:rsid w:val="001B29EF"/>
    <w:rsid w:val="001B36D4"/>
    <w:rsid w:val="001B40F6"/>
    <w:rsid w:val="001B47D4"/>
    <w:rsid w:val="001B4A08"/>
    <w:rsid w:val="001B521C"/>
    <w:rsid w:val="001B6D48"/>
    <w:rsid w:val="001B769C"/>
    <w:rsid w:val="001C12CA"/>
    <w:rsid w:val="001C153C"/>
    <w:rsid w:val="001C23A4"/>
    <w:rsid w:val="001C27B3"/>
    <w:rsid w:val="001C27EF"/>
    <w:rsid w:val="001C28ED"/>
    <w:rsid w:val="001C2CF0"/>
    <w:rsid w:val="001C32A6"/>
    <w:rsid w:val="001C3F7B"/>
    <w:rsid w:val="001C4057"/>
    <w:rsid w:val="001C4437"/>
    <w:rsid w:val="001C4590"/>
    <w:rsid w:val="001C461A"/>
    <w:rsid w:val="001C4DD1"/>
    <w:rsid w:val="001C51DC"/>
    <w:rsid w:val="001C5282"/>
    <w:rsid w:val="001C5449"/>
    <w:rsid w:val="001C6237"/>
    <w:rsid w:val="001C6A48"/>
    <w:rsid w:val="001C71AB"/>
    <w:rsid w:val="001C7289"/>
    <w:rsid w:val="001C72D0"/>
    <w:rsid w:val="001C7819"/>
    <w:rsid w:val="001D0611"/>
    <w:rsid w:val="001D0A90"/>
    <w:rsid w:val="001D1E19"/>
    <w:rsid w:val="001D22D9"/>
    <w:rsid w:val="001D2A6B"/>
    <w:rsid w:val="001D2D24"/>
    <w:rsid w:val="001D5028"/>
    <w:rsid w:val="001D6618"/>
    <w:rsid w:val="001D7374"/>
    <w:rsid w:val="001D7453"/>
    <w:rsid w:val="001D7A11"/>
    <w:rsid w:val="001E0E3F"/>
    <w:rsid w:val="001E15CE"/>
    <w:rsid w:val="001E1B80"/>
    <w:rsid w:val="001E1FAE"/>
    <w:rsid w:val="001E2231"/>
    <w:rsid w:val="001E2C05"/>
    <w:rsid w:val="001E30FE"/>
    <w:rsid w:val="001E3669"/>
    <w:rsid w:val="001E3CF2"/>
    <w:rsid w:val="001E3FB9"/>
    <w:rsid w:val="001E61A9"/>
    <w:rsid w:val="001E628F"/>
    <w:rsid w:val="001E6789"/>
    <w:rsid w:val="001E6970"/>
    <w:rsid w:val="001E7654"/>
    <w:rsid w:val="001E7BD8"/>
    <w:rsid w:val="001F003A"/>
    <w:rsid w:val="001F1AA1"/>
    <w:rsid w:val="001F1BE7"/>
    <w:rsid w:val="001F220B"/>
    <w:rsid w:val="001F3484"/>
    <w:rsid w:val="001F353B"/>
    <w:rsid w:val="001F36AF"/>
    <w:rsid w:val="001F3787"/>
    <w:rsid w:val="001F3818"/>
    <w:rsid w:val="001F3E36"/>
    <w:rsid w:val="001F427E"/>
    <w:rsid w:val="001F488A"/>
    <w:rsid w:val="001F4B1A"/>
    <w:rsid w:val="001F50BB"/>
    <w:rsid w:val="001F5297"/>
    <w:rsid w:val="001F5A23"/>
    <w:rsid w:val="001F63D8"/>
    <w:rsid w:val="001F6869"/>
    <w:rsid w:val="001F69D3"/>
    <w:rsid w:val="001F6CCA"/>
    <w:rsid w:val="001F78B0"/>
    <w:rsid w:val="0020033D"/>
    <w:rsid w:val="0020103E"/>
    <w:rsid w:val="0020199A"/>
    <w:rsid w:val="00202305"/>
    <w:rsid w:val="00203187"/>
    <w:rsid w:val="00203414"/>
    <w:rsid w:val="0020527A"/>
    <w:rsid w:val="00205C55"/>
    <w:rsid w:val="00205CD4"/>
    <w:rsid w:val="00205D03"/>
    <w:rsid w:val="00205EFB"/>
    <w:rsid w:val="002060FE"/>
    <w:rsid w:val="00206ED0"/>
    <w:rsid w:val="0020703C"/>
    <w:rsid w:val="002074DA"/>
    <w:rsid w:val="00207583"/>
    <w:rsid w:val="00207B3D"/>
    <w:rsid w:val="0021055D"/>
    <w:rsid w:val="0021080B"/>
    <w:rsid w:val="00210CA8"/>
    <w:rsid w:val="00210F59"/>
    <w:rsid w:val="00212A20"/>
    <w:rsid w:val="00212B26"/>
    <w:rsid w:val="002138BE"/>
    <w:rsid w:val="00213C25"/>
    <w:rsid w:val="002155B3"/>
    <w:rsid w:val="00215AFD"/>
    <w:rsid w:val="00215D4E"/>
    <w:rsid w:val="002164D5"/>
    <w:rsid w:val="00221520"/>
    <w:rsid w:val="002225D0"/>
    <w:rsid w:val="002227B3"/>
    <w:rsid w:val="002236D2"/>
    <w:rsid w:val="00224221"/>
    <w:rsid w:val="002242E4"/>
    <w:rsid w:val="00224563"/>
    <w:rsid w:val="00224743"/>
    <w:rsid w:val="00224E2C"/>
    <w:rsid w:val="002255FD"/>
    <w:rsid w:val="00225D13"/>
    <w:rsid w:val="00225D2F"/>
    <w:rsid w:val="002261EE"/>
    <w:rsid w:val="002262E6"/>
    <w:rsid w:val="00226696"/>
    <w:rsid w:val="00226805"/>
    <w:rsid w:val="00227548"/>
    <w:rsid w:val="0023032B"/>
    <w:rsid w:val="00230867"/>
    <w:rsid w:val="00230A92"/>
    <w:rsid w:val="002311D9"/>
    <w:rsid w:val="00231222"/>
    <w:rsid w:val="00231338"/>
    <w:rsid w:val="00231B6E"/>
    <w:rsid w:val="00231BB7"/>
    <w:rsid w:val="00233075"/>
    <w:rsid w:val="00233F54"/>
    <w:rsid w:val="002342A6"/>
    <w:rsid w:val="002342BE"/>
    <w:rsid w:val="00234437"/>
    <w:rsid w:val="00234738"/>
    <w:rsid w:val="002347C8"/>
    <w:rsid w:val="00234AF5"/>
    <w:rsid w:val="00234D7E"/>
    <w:rsid w:val="00234DC2"/>
    <w:rsid w:val="00235539"/>
    <w:rsid w:val="00235C61"/>
    <w:rsid w:val="00235D1F"/>
    <w:rsid w:val="00235EA0"/>
    <w:rsid w:val="00236437"/>
    <w:rsid w:val="00236E0B"/>
    <w:rsid w:val="00236F31"/>
    <w:rsid w:val="00237269"/>
    <w:rsid w:val="00237AC9"/>
    <w:rsid w:val="00240BB4"/>
    <w:rsid w:val="00240FF2"/>
    <w:rsid w:val="002416CE"/>
    <w:rsid w:val="002419A9"/>
    <w:rsid w:val="00241F19"/>
    <w:rsid w:val="00241F87"/>
    <w:rsid w:val="00242199"/>
    <w:rsid w:val="00242A76"/>
    <w:rsid w:val="00242E1B"/>
    <w:rsid w:val="00242EA3"/>
    <w:rsid w:val="00244A77"/>
    <w:rsid w:val="00244DF6"/>
    <w:rsid w:val="002456E2"/>
    <w:rsid w:val="00246FF5"/>
    <w:rsid w:val="0024730E"/>
    <w:rsid w:val="00247F99"/>
    <w:rsid w:val="00250A26"/>
    <w:rsid w:val="00250BC5"/>
    <w:rsid w:val="0025124F"/>
    <w:rsid w:val="00252AF0"/>
    <w:rsid w:val="00252D44"/>
    <w:rsid w:val="0025347D"/>
    <w:rsid w:val="00253AAC"/>
    <w:rsid w:val="0025505C"/>
    <w:rsid w:val="00255DF7"/>
    <w:rsid w:val="00256215"/>
    <w:rsid w:val="00256AC9"/>
    <w:rsid w:val="00256D74"/>
    <w:rsid w:val="00256F85"/>
    <w:rsid w:val="002574E2"/>
    <w:rsid w:val="002602D8"/>
    <w:rsid w:val="0026098A"/>
    <w:rsid w:val="00260B1B"/>
    <w:rsid w:val="00261C1F"/>
    <w:rsid w:val="0026273D"/>
    <w:rsid w:val="002633BE"/>
    <w:rsid w:val="0026367D"/>
    <w:rsid w:val="00263C44"/>
    <w:rsid w:val="00263DC8"/>
    <w:rsid w:val="00264081"/>
    <w:rsid w:val="00264346"/>
    <w:rsid w:val="002645A1"/>
    <w:rsid w:val="002646C6"/>
    <w:rsid w:val="0026490D"/>
    <w:rsid w:val="00264BAB"/>
    <w:rsid w:val="00265B0E"/>
    <w:rsid w:val="00265E6D"/>
    <w:rsid w:val="00265E73"/>
    <w:rsid w:val="0026631E"/>
    <w:rsid w:val="002664FB"/>
    <w:rsid w:val="0026687E"/>
    <w:rsid w:val="0026697F"/>
    <w:rsid w:val="00266B68"/>
    <w:rsid w:val="00266C81"/>
    <w:rsid w:val="00266DCA"/>
    <w:rsid w:val="00266FB8"/>
    <w:rsid w:val="0026727A"/>
    <w:rsid w:val="00267343"/>
    <w:rsid w:val="002676BA"/>
    <w:rsid w:val="00267781"/>
    <w:rsid w:val="00267F00"/>
    <w:rsid w:val="00270541"/>
    <w:rsid w:val="00271093"/>
    <w:rsid w:val="00271CAB"/>
    <w:rsid w:val="002721D0"/>
    <w:rsid w:val="0027236A"/>
    <w:rsid w:val="0027557C"/>
    <w:rsid w:val="002756ED"/>
    <w:rsid w:val="002758C4"/>
    <w:rsid w:val="00275B54"/>
    <w:rsid w:val="00275F9C"/>
    <w:rsid w:val="0027610C"/>
    <w:rsid w:val="00277012"/>
    <w:rsid w:val="00277080"/>
    <w:rsid w:val="00277A92"/>
    <w:rsid w:val="00281813"/>
    <w:rsid w:val="0028196C"/>
    <w:rsid w:val="002819E0"/>
    <w:rsid w:val="00282940"/>
    <w:rsid w:val="00283494"/>
    <w:rsid w:val="00283CD8"/>
    <w:rsid w:val="00283E58"/>
    <w:rsid w:val="00284B75"/>
    <w:rsid w:val="00284C76"/>
    <w:rsid w:val="00285A21"/>
    <w:rsid w:val="00286055"/>
    <w:rsid w:val="00286F8F"/>
    <w:rsid w:val="0028754F"/>
    <w:rsid w:val="002875D4"/>
    <w:rsid w:val="00287EF6"/>
    <w:rsid w:val="0029044B"/>
    <w:rsid w:val="00290F09"/>
    <w:rsid w:val="00290F88"/>
    <w:rsid w:val="00291B08"/>
    <w:rsid w:val="00291BDD"/>
    <w:rsid w:val="0029238F"/>
    <w:rsid w:val="00294AFC"/>
    <w:rsid w:val="00294B4E"/>
    <w:rsid w:val="00295812"/>
    <w:rsid w:val="00295F4C"/>
    <w:rsid w:val="00296ABD"/>
    <w:rsid w:val="00297025"/>
    <w:rsid w:val="002971D9"/>
    <w:rsid w:val="002A011B"/>
    <w:rsid w:val="002A0A83"/>
    <w:rsid w:val="002A0A8C"/>
    <w:rsid w:val="002A0A98"/>
    <w:rsid w:val="002A0CCB"/>
    <w:rsid w:val="002A2C5D"/>
    <w:rsid w:val="002A2C9B"/>
    <w:rsid w:val="002A3125"/>
    <w:rsid w:val="002A3A2A"/>
    <w:rsid w:val="002A3AB1"/>
    <w:rsid w:val="002A3E9D"/>
    <w:rsid w:val="002A4495"/>
    <w:rsid w:val="002A4DCB"/>
    <w:rsid w:val="002A5370"/>
    <w:rsid w:val="002A657F"/>
    <w:rsid w:val="002A664D"/>
    <w:rsid w:val="002A6ED8"/>
    <w:rsid w:val="002A7731"/>
    <w:rsid w:val="002B0281"/>
    <w:rsid w:val="002B0481"/>
    <w:rsid w:val="002B17C8"/>
    <w:rsid w:val="002B2812"/>
    <w:rsid w:val="002B28EF"/>
    <w:rsid w:val="002B29A3"/>
    <w:rsid w:val="002B33D9"/>
    <w:rsid w:val="002B36F4"/>
    <w:rsid w:val="002B37C0"/>
    <w:rsid w:val="002B4EEE"/>
    <w:rsid w:val="002B4F42"/>
    <w:rsid w:val="002B6FCE"/>
    <w:rsid w:val="002B7847"/>
    <w:rsid w:val="002B7907"/>
    <w:rsid w:val="002B7E3D"/>
    <w:rsid w:val="002B7E51"/>
    <w:rsid w:val="002C0614"/>
    <w:rsid w:val="002C139B"/>
    <w:rsid w:val="002C166B"/>
    <w:rsid w:val="002C1882"/>
    <w:rsid w:val="002C1B57"/>
    <w:rsid w:val="002C1FB4"/>
    <w:rsid w:val="002C22DC"/>
    <w:rsid w:val="002C24CB"/>
    <w:rsid w:val="002C38A1"/>
    <w:rsid w:val="002C3CBD"/>
    <w:rsid w:val="002C503F"/>
    <w:rsid w:val="002C527F"/>
    <w:rsid w:val="002C5B24"/>
    <w:rsid w:val="002C5D34"/>
    <w:rsid w:val="002C5F12"/>
    <w:rsid w:val="002C6211"/>
    <w:rsid w:val="002C6D24"/>
    <w:rsid w:val="002C717C"/>
    <w:rsid w:val="002C7FFA"/>
    <w:rsid w:val="002D0024"/>
    <w:rsid w:val="002D003F"/>
    <w:rsid w:val="002D01AE"/>
    <w:rsid w:val="002D078D"/>
    <w:rsid w:val="002D1B03"/>
    <w:rsid w:val="002D2546"/>
    <w:rsid w:val="002D25C5"/>
    <w:rsid w:val="002D288B"/>
    <w:rsid w:val="002D2F01"/>
    <w:rsid w:val="002D369D"/>
    <w:rsid w:val="002D3C12"/>
    <w:rsid w:val="002D552A"/>
    <w:rsid w:val="002D557E"/>
    <w:rsid w:val="002D5AE1"/>
    <w:rsid w:val="002D5BCF"/>
    <w:rsid w:val="002D5FAF"/>
    <w:rsid w:val="002D6871"/>
    <w:rsid w:val="002D6B09"/>
    <w:rsid w:val="002D6D36"/>
    <w:rsid w:val="002D7688"/>
    <w:rsid w:val="002E0276"/>
    <w:rsid w:val="002E091C"/>
    <w:rsid w:val="002E11D3"/>
    <w:rsid w:val="002E33F1"/>
    <w:rsid w:val="002E3522"/>
    <w:rsid w:val="002E4982"/>
    <w:rsid w:val="002E4DAB"/>
    <w:rsid w:val="002E4EE7"/>
    <w:rsid w:val="002E5269"/>
    <w:rsid w:val="002E5603"/>
    <w:rsid w:val="002E5779"/>
    <w:rsid w:val="002E59BE"/>
    <w:rsid w:val="002E5A0F"/>
    <w:rsid w:val="002E5B7B"/>
    <w:rsid w:val="002E620D"/>
    <w:rsid w:val="002E695A"/>
    <w:rsid w:val="002E7324"/>
    <w:rsid w:val="002E7422"/>
    <w:rsid w:val="002E7703"/>
    <w:rsid w:val="002E7908"/>
    <w:rsid w:val="002E7FD6"/>
    <w:rsid w:val="002F0046"/>
    <w:rsid w:val="002F00B9"/>
    <w:rsid w:val="002F0117"/>
    <w:rsid w:val="002F0696"/>
    <w:rsid w:val="002F12E0"/>
    <w:rsid w:val="002F25E5"/>
    <w:rsid w:val="002F2BF3"/>
    <w:rsid w:val="002F34BE"/>
    <w:rsid w:val="002F376C"/>
    <w:rsid w:val="002F3C38"/>
    <w:rsid w:val="002F4B3F"/>
    <w:rsid w:val="002F4F29"/>
    <w:rsid w:val="002F5A53"/>
    <w:rsid w:val="002F62C1"/>
    <w:rsid w:val="002F6850"/>
    <w:rsid w:val="002F6C72"/>
    <w:rsid w:val="002F6DBE"/>
    <w:rsid w:val="002F7044"/>
    <w:rsid w:val="002F7224"/>
    <w:rsid w:val="002F7243"/>
    <w:rsid w:val="002F7DBF"/>
    <w:rsid w:val="002F7FC4"/>
    <w:rsid w:val="00300879"/>
    <w:rsid w:val="00300C16"/>
    <w:rsid w:val="00300C75"/>
    <w:rsid w:val="00301B40"/>
    <w:rsid w:val="00302132"/>
    <w:rsid w:val="003026A5"/>
    <w:rsid w:val="00303110"/>
    <w:rsid w:val="003037C3"/>
    <w:rsid w:val="003040B8"/>
    <w:rsid w:val="00304AFE"/>
    <w:rsid w:val="0030533A"/>
    <w:rsid w:val="00305B21"/>
    <w:rsid w:val="00305F01"/>
    <w:rsid w:val="00306005"/>
    <w:rsid w:val="00306239"/>
    <w:rsid w:val="00306A0A"/>
    <w:rsid w:val="00306D71"/>
    <w:rsid w:val="00306ECE"/>
    <w:rsid w:val="00306EE5"/>
    <w:rsid w:val="00307020"/>
    <w:rsid w:val="00307243"/>
    <w:rsid w:val="003072CF"/>
    <w:rsid w:val="00307359"/>
    <w:rsid w:val="00307420"/>
    <w:rsid w:val="0030743D"/>
    <w:rsid w:val="00307ACC"/>
    <w:rsid w:val="00307CE0"/>
    <w:rsid w:val="00310067"/>
    <w:rsid w:val="003101F4"/>
    <w:rsid w:val="00310A1B"/>
    <w:rsid w:val="00310D16"/>
    <w:rsid w:val="00311029"/>
    <w:rsid w:val="00311208"/>
    <w:rsid w:val="003116C3"/>
    <w:rsid w:val="00311B0C"/>
    <w:rsid w:val="00311E34"/>
    <w:rsid w:val="00311E70"/>
    <w:rsid w:val="00311F76"/>
    <w:rsid w:val="0031244D"/>
    <w:rsid w:val="00312463"/>
    <w:rsid w:val="003132CD"/>
    <w:rsid w:val="00313A71"/>
    <w:rsid w:val="0031407C"/>
    <w:rsid w:val="00314493"/>
    <w:rsid w:val="0031451C"/>
    <w:rsid w:val="00314666"/>
    <w:rsid w:val="00314D21"/>
    <w:rsid w:val="0031519A"/>
    <w:rsid w:val="00315230"/>
    <w:rsid w:val="00315D5E"/>
    <w:rsid w:val="003168FB"/>
    <w:rsid w:val="00316B6F"/>
    <w:rsid w:val="0031713D"/>
    <w:rsid w:val="0031735B"/>
    <w:rsid w:val="003177BB"/>
    <w:rsid w:val="0032031B"/>
    <w:rsid w:val="00320477"/>
    <w:rsid w:val="00320931"/>
    <w:rsid w:val="003209CD"/>
    <w:rsid w:val="00321438"/>
    <w:rsid w:val="003218A0"/>
    <w:rsid w:val="00322BDF"/>
    <w:rsid w:val="00322CBF"/>
    <w:rsid w:val="00323203"/>
    <w:rsid w:val="003238E2"/>
    <w:rsid w:val="0032442C"/>
    <w:rsid w:val="00324E30"/>
    <w:rsid w:val="00325109"/>
    <w:rsid w:val="0032571F"/>
    <w:rsid w:val="00325788"/>
    <w:rsid w:val="0032620D"/>
    <w:rsid w:val="00326FC3"/>
    <w:rsid w:val="003271C2"/>
    <w:rsid w:val="00327848"/>
    <w:rsid w:val="00327F52"/>
    <w:rsid w:val="00331CF1"/>
    <w:rsid w:val="003323AC"/>
    <w:rsid w:val="0033248F"/>
    <w:rsid w:val="003327BE"/>
    <w:rsid w:val="00332F49"/>
    <w:rsid w:val="003333B7"/>
    <w:rsid w:val="00333885"/>
    <w:rsid w:val="003338E5"/>
    <w:rsid w:val="00333EC0"/>
    <w:rsid w:val="00335704"/>
    <w:rsid w:val="00335F7F"/>
    <w:rsid w:val="00336029"/>
    <w:rsid w:val="00337635"/>
    <w:rsid w:val="00337BB1"/>
    <w:rsid w:val="00337DAE"/>
    <w:rsid w:val="003401BC"/>
    <w:rsid w:val="003402A8"/>
    <w:rsid w:val="00340DB3"/>
    <w:rsid w:val="00342733"/>
    <w:rsid w:val="00343F55"/>
    <w:rsid w:val="0034444E"/>
    <w:rsid w:val="003446FE"/>
    <w:rsid w:val="00344C72"/>
    <w:rsid w:val="00344DD5"/>
    <w:rsid w:val="003458B8"/>
    <w:rsid w:val="003459CD"/>
    <w:rsid w:val="00345F2E"/>
    <w:rsid w:val="003462B4"/>
    <w:rsid w:val="003465C4"/>
    <w:rsid w:val="00346972"/>
    <w:rsid w:val="00347905"/>
    <w:rsid w:val="0035017D"/>
    <w:rsid w:val="00350491"/>
    <w:rsid w:val="0035056E"/>
    <w:rsid w:val="00350CD2"/>
    <w:rsid w:val="00351AB9"/>
    <w:rsid w:val="00351FB5"/>
    <w:rsid w:val="00352251"/>
    <w:rsid w:val="00352381"/>
    <w:rsid w:val="0035295C"/>
    <w:rsid w:val="00352C25"/>
    <w:rsid w:val="003534D9"/>
    <w:rsid w:val="00353FEB"/>
    <w:rsid w:val="0035515F"/>
    <w:rsid w:val="0035601A"/>
    <w:rsid w:val="003568AF"/>
    <w:rsid w:val="00357594"/>
    <w:rsid w:val="003579C1"/>
    <w:rsid w:val="00357D2A"/>
    <w:rsid w:val="0036069B"/>
    <w:rsid w:val="00360B18"/>
    <w:rsid w:val="0036144F"/>
    <w:rsid w:val="003618C8"/>
    <w:rsid w:val="00361F13"/>
    <w:rsid w:val="0036335A"/>
    <w:rsid w:val="00363C2E"/>
    <w:rsid w:val="00363DCE"/>
    <w:rsid w:val="00364252"/>
    <w:rsid w:val="00364696"/>
    <w:rsid w:val="00364D30"/>
    <w:rsid w:val="00364E6B"/>
    <w:rsid w:val="00366553"/>
    <w:rsid w:val="003672F1"/>
    <w:rsid w:val="003676BB"/>
    <w:rsid w:val="00367BAB"/>
    <w:rsid w:val="00367F5C"/>
    <w:rsid w:val="00371A9D"/>
    <w:rsid w:val="00371F49"/>
    <w:rsid w:val="003732BB"/>
    <w:rsid w:val="0037332D"/>
    <w:rsid w:val="00373522"/>
    <w:rsid w:val="003742FB"/>
    <w:rsid w:val="0037470D"/>
    <w:rsid w:val="00374A3E"/>
    <w:rsid w:val="00375015"/>
    <w:rsid w:val="0037566A"/>
    <w:rsid w:val="003764FD"/>
    <w:rsid w:val="003765AF"/>
    <w:rsid w:val="003765FC"/>
    <w:rsid w:val="003771B4"/>
    <w:rsid w:val="00377961"/>
    <w:rsid w:val="00377BDD"/>
    <w:rsid w:val="00377E0B"/>
    <w:rsid w:val="00380054"/>
    <w:rsid w:val="00380A63"/>
    <w:rsid w:val="00380EFE"/>
    <w:rsid w:val="00381592"/>
    <w:rsid w:val="003832D8"/>
    <w:rsid w:val="0038388A"/>
    <w:rsid w:val="003838DF"/>
    <w:rsid w:val="00383FF4"/>
    <w:rsid w:val="003844ED"/>
    <w:rsid w:val="003851A6"/>
    <w:rsid w:val="00385C1D"/>
    <w:rsid w:val="0038618C"/>
    <w:rsid w:val="003863FA"/>
    <w:rsid w:val="00386752"/>
    <w:rsid w:val="003873F5"/>
    <w:rsid w:val="00390456"/>
    <w:rsid w:val="00390A22"/>
    <w:rsid w:val="003910DB"/>
    <w:rsid w:val="00392037"/>
    <w:rsid w:val="00392564"/>
    <w:rsid w:val="00392F67"/>
    <w:rsid w:val="00394EB9"/>
    <w:rsid w:val="0039545D"/>
    <w:rsid w:val="003958B0"/>
    <w:rsid w:val="0039624C"/>
    <w:rsid w:val="003962DE"/>
    <w:rsid w:val="00396A64"/>
    <w:rsid w:val="00396C56"/>
    <w:rsid w:val="00397838"/>
    <w:rsid w:val="003A0618"/>
    <w:rsid w:val="003A0F97"/>
    <w:rsid w:val="003A1A3B"/>
    <w:rsid w:val="003A2E8D"/>
    <w:rsid w:val="003A3A45"/>
    <w:rsid w:val="003A3F0A"/>
    <w:rsid w:val="003A45AF"/>
    <w:rsid w:val="003A4794"/>
    <w:rsid w:val="003A555C"/>
    <w:rsid w:val="003A55BB"/>
    <w:rsid w:val="003A5DC4"/>
    <w:rsid w:val="003A5DCD"/>
    <w:rsid w:val="003A63E0"/>
    <w:rsid w:val="003A7009"/>
    <w:rsid w:val="003A7247"/>
    <w:rsid w:val="003A73A4"/>
    <w:rsid w:val="003A781D"/>
    <w:rsid w:val="003B0793"/>
    <w:rsid w:val="003B090D"/>
    <w:rsid w:val="003B1733"/>
    <w:rsid w:val="003B19D2"/>
    <w:rsid w:val="003B2186"/>
    <w:rsid w:val="003B26CF"/>
    <w:rsid w:val="003B2918"/>
    <w:rsid w:val="003B302D"/>
    <w:rsid w:val="003B3A77"/>
    <w:rsid w:val="003B42F8"/>
    <w:rsid w:val="003B5AC9"/>
    <w:rsid w:val="003B6681"/>
    <w:rsid w:val="003B6CAA"/>
    <w:rsid w:val="003B7790"/>
    <w:rsid w:val="003B7855"/>
    <w:rsid w:val="003C0AB8"/>
    <w:rsid w:val="003C0C29"/>
    <w:rsid w:val="003C0E22"/>
    <w:rsid w:val="003C1425"/>
    <w:rsid w:val="003C180C"/>
    <w:rsid w:val="003C2A1E"/>
    <w:rsid w:val="003C2A20"/>
    <w:rsid w:val="003C2CCF"/>
    <w:rsid w:val="003C2FEF"/>
    <w:rsid w:val="003C3A4B"/>
    <w:rsid w:val="003C4C54"/>
    <w:rsid w:val="003C4F4A"/>
    <w:rsid w:val="003C5EBA"/>
    <w:rsid w:val="003C6203"/>
    <w:rsid w:val="003C6238"/>
    <w:rsid w:val="003C63D8"/>
    <w:rsid w:val="003C6BF1"/>
    <w:rsid w:val="003C6FDF"/>
    <w:rsid w:val="003C7009"/>
    <w:rsid w:val="003C7304"/>
    <w:rsid w:val="003C76B9"/>
    <w:rsid w:val="003D02BC"/>
    <w:rsid w:val="003D0CCB"/>
    <w:rsid w:val="003D0FD8"/>
    <w:rsid w:val="003D1FE4"/>
    <w:rsid w:val="003D2C4A"/>
    <w:rsid w:val="003D2F8D"/>
    <w:rsid w:val="003D33C5"/>
    <w:rsid w:val="003D480E"/>
    <w:rsid w:val="003D48EB"/>
    <w:rsid w:val="003D52CE"/>
    <w:rsid w:val="003D6E8E"/>
    <w:rsid w:val="003D7AED"/>
    <w:rsid w:val="003E0F09"/>
    <w:rsid w:val="003E1300"/>
    <w:rsid w:val="003E1709"/>
    <w:rsid w:val="003E2B39"/>
    <w:rsid w:val="003E2C45"/>
    <w:rsid w:val="003E2F7F"/>
    <w:rsid w:val="003E3300"/>
    <w:rsid w:val="003E3A62"/>
    <w:rsid w:val="003E3F53"/>
    <w:rsid w:val="003E47C1"/>
    <w:rsid w:val="003E57D8"/>
    <w:rsid w:val="003E614A"/>
    <w:rsid w:val="003E616A"/>
    <w:rsid w:val="003E63FF"/>
    <w:rsid w:val="003E66EA"/>
    <w:rsid w:val="003E6735"/>
    <w:rsid w:val="003E6F4D"/>
    <w:rsid w:val="003E7242"/>
    <w:rsid w:val="003E744E"/>
    <w:rsid w:val="003E74C1"/>
    <w:rsid w:val="003F0F5B"/>
    <w:rsid w:val="003F16D0"/>
    <w:rsid w:val="003F1E3D"/>
    <w:rsid w:val="003F2BBD"/>
    <w:rsid w:val="003F2CB8"/>
    <w:rsid w:val="003F2D21"/>
    <w:rsid w:val="003F37FA"/>
    <w:rsid w:val="003F3D54"/>
    <w:rsid w:val="003F40B8"/>
    <w:rsid w:val="003F5099"/>
    <w:rsid w:val="003F52AB"/>
    <w:rsid w:val="003F55A8"/>
    <w:rsid w:val="003F5739"/>
    <w:rsid w:val="003F5A48"/>
    <w:rsid w:val="003F5D7E"/>
    <w:rsid w:val="003F5DF5"/>
    <w:rsid w:val="003F62A5"/>
    <w:rsid w:val="003F642D"/>
    <w:rsid w:val="003F69C7"/>
    <w:rsid w:val="003F73CB"/>
    <w:rsid w:val="003F7E13"/>
    <w:rsid w:val="003F7FF3"/>
    <w:rsid w:val="004007A3"/>
    <w:rsid w:val="0040161E"/>
    <w:rsid w:val="00401EC7"/>
    <w:rsid w:val="00401EDA"/>
    <w:rsid w:val="00402053"/>
    <w:rsid w:val="00402329"/>
    <w:rsid w:val="004026DB"/>
    <w:rsid w:val="0040279D"/>
    <w:rsid w:val="004029BB"/>
    <w:rsid w:val="004038E6"/>
    <w:rsid w:val="0040429C"/>
    <w:rsid w:val="00404576"/>
    <w:rsid w:val="00404C14"/>
    <w:rsid w:val="00404F8E"/>
    <w:rsid w:val="004052BE"/>
    <w:rsid w:val="0040572E"/>
    <w:rsid w:val="00405EC4"/>
    <w:rsid w:val="00406B47"/>
    <w:rsid w:val="00406C59"/>
    <w:rsid w:val="00406F94"/>
    <w:rsid w:val="00407FB3"/>
    <w:rsid w:val="00410717"/>
    <w:rsid w:val="00410C21"/>
    <w:rsid w:val="00411211"/>
    <w:rsid w:val="00411397"/>
    <w:rsid w:val="004117E7"/>
    <w:rsid w:val="00411B16"/>
    <w:rsid w:val="004128D1"/>
    <w:rsid w:val="00412E18"/>
    <w:rsid w:val="00413A43"/>
    <w:rsid w:val="00413F13"/>
    <w:rsid w:val="0041428C"/>
    <w:rsid w:val="004142F9"/>
    <w:rsid w:val="00414917"/>
    <w:rsid w:val="004149DB"/>
    <w:rsid w:val="004149F3"/>
    <w:rsid w:val="00414C67"/>
    <w:rsid w:val="00414CBA"/>
    <w:rsid w:val="0041546B"/>
    <w:rsid w:val="00415EC3"/>
    <w:rsid w:val="0041621E"/>
    <w:rsid w:val="004168B9"/>
    <w:rsid w:val="00416DF7"/>
    <w:rsid w:val="00417BF3"/>
    <w:rsid w:val="004200DC"/>
    <w:rsid w:val="004205E9"/>
    <w:rsid w:val="0042131B"/>
    <w:rsid w:val="00421805"/>
    <w:rsid w:val="0042180C"/>
    <w:rsid w:val="00421A8D"/>
    <w:rsid w:val="00421C24"/>
    <w:rsid w:val="0042203F"/>
    <w:rsid w:val="004226B5"/>
    <w:rsid w:val="00422F19"/>
    <w:rsid w:val="00422F80"/>
    <w:rsid w:val="00423358"/>
    <w:rsid w:val="0042346D"/>
    <w:rsid w:val="004248A7"/>
    <w:rsid w:val="00424972"/>
    <w:rsid w:val="00424985"/>
    <w:rsid w:val="00424CCE"/>
    <w:rsid w:val="00424E61"/>
    <w:rsid w:val="0042591E"/>
    <w:rsid w:val="00425C69"/>
    <w:rsid w:val="00426129"/>
    <w:rsid w:val="004279DD"/>
    <w:rsid w:val="00427CF6"/>
    <w:rsid w:val="00430894"/>
    <w:rsid w:val="00430965"/>
    <w:rsid w:val="00430E3F"/>
    <w:rsid w:val="00431E1A"/>
    <w:rsid w:val="00432201"/>
    <w:rsid w:val="00433012"/>
    <w:rsid w:val="00434607"/>
    <w:rsid w:val="0043487C"/>
    <w:rsid w:val="004349FD"/>
    <w:rsid w:val="0043501C"/>
    <w:rsid w:val="00435C36"/>
    <w:rsid w:val="00436480"/>
    <w:rsid w:val="00436583"/>
    <w:rsid w:val="0043791E"/>
    <w:rsid w:val="00437B8F"/>
    <w:rsid w:val="00437EE8"/>
    <w:rsid w:val="004401FB"/>
    <w:rsid w:val="00440780"/>
    <w:rsid w:val="00440896"/>
    <w:rsid w:val="00440922"/>
    <w:rsid w:val="00440B08"/>
    <w:rsid w:val="00442D38"/>
    <w:rsid w:val="004438B7"/>
    <w:rsid w:val="00443A1B"/>
    <w:rsid w:val="0044417A"/>
    <w:rsid w:val="0044432B"/>
    <w:rsid w:val="00444D91"/>
    <w:rsid w:val="00445701"/>
    <w:rsid w:val="00445AAB"/>
    <w:rsid w:val="00445B2F"/>
    <w:rsid w:val="0044649A"/>
    <w:rsid w:val="00447506"/>
    <w:rsid w:val="00447767"/>
    <w:rsid w:val="00450B97"/>
    <w:rsid w:val="00450DC7"/>
    <w:rsid w:val="00451C93"/>
    <w:rsid w:val="00453482"/>
    <w:rsid w:val="004545EF"/>
    <w:rsid w:val="00454CB0"/>
    <w:rsid w:val="00454E07"/>
    <w:rsid w:val="00454F4F"/>
    <w:rsid w:val="0045567C"/>
    <w:rsid w:val="0045584A"/>
    <w:rsid w:val="00455C0E"/>
    <w:rsid w:val="00455D06"/>
    <w:rsid w:val="00456698"/>
    <w:rsid w:val="004568E6"/>
    <w:rsid w:val="00456AC9"/>
    <w:rsid w:val="00457458"/>
    <w:rsid w:val="00457CD7"/>
    <w:rsid w:val="00457E86"/>
    <w:rsid w:val="004619BE"/>
    <w:rsid w:val="00461AEB"/>
    <w:rsid w:val="00462141"/>
    <w:rsid w:val="00462A82"/>
    <w:rsid w:val="00462CCC"/>
    <w:rsid w:val="0046466D"/>
    <w:rsid w:val="00465473"/>
    <w:rsid w:val="0046551F"/>
    <w:rsid w:val="00465C66"/>
    <w:rsid w:val="004662F7"/>
    <w:rsid w:val="00466940"/>
    <w:rsid w:val="004669B5"/>
    <w:rsid w:val="00466A49"/>
    <w:rsid w:val="00470881"/>
    <w:rsid w:val="00470A73"/>
    <w:rsid w:val="00470B15"/>
    <w:rsid w:val="00471266"/>
    <w:rsid w:val="004718D7"/>
    <w:rsid w:val="00471B27"/>
    <w:rsid w:val="0047381C"/>
    <w:rsid w:val="0047386D"/>
    <w:rsid w:val="0047404C"/>
    <w:rsid w:val="004740B2"/>
    <w:rsid w:val="004745C6"/>
    <w:rsid w:val="00474689"/>
    <w:rsid w:val="00474B02"/>
    <w:rsid w:val="0047505D"/>
    <w:rsid w:val="004751A7"/>
    <w:rsid w:val="00475314"/>
    <w:rsid w:val="00475DB6"/>
    <w:rsid w:val="00476410"/>
    <w:rsid w:val="0047711A"/>
    <w:rsid w:val="004773A6"/>
    <w:rsid w:val="00477C4E"/>
    <w:rsid w:val="00477DA2"/>
    <w:rsid w:val="00477ED7"/>
    <w:rsid w:val="00477EFB"/>
    <w:rsid w:val="004805C7"/>
    <w:rsid w:val="00480AA3"/>
    <w:rsid w:val="004818E2"/>
    <w:rsid w:val="004822C6"/>
    <w:rsid w:val="00482874"/>
    <w:rsid w:val="00482B8F"/>
    <w:rsid w:val="0048318F"/>
    <w:rsid w:val="00483895"/>
    <w:rsid w:val="004838F5"/>
    <w:rsid w:val="00483F5D"/>
    <w:rsid w:val="004842FB"/>
    <w:rsid w:val="00484515"/>
    <w:rsid w:val="00485A65"/>
    <w:rsid w:val="00486E08"/>
    <w:rsid w:val="004875DB"/>
    <w:rsid w:val="00487AE4"/>
    <w:rsid w:val="00487E29"/>
    <w:rsid w:val="0049069B"/>
    <w:rsid w:val="00490A01"/>
    <w:rsid w:val="0049138E"/>
    <w:rsid w:val="00491EB0"/>
    <w:rsid w:val="00492A5D"/>
    <w:rsid w:val="00492FC2"/>
    <w:rsid w:val="00493178"/>
    <w:rsid w:val="00493218"/>
    <w:rsid w:val="0049367C"/>
    <w:rsid w:val="0049383C"/>
    <w:rsid w:val="00494479"/>
    <w:rsid w:val="0049521A"/>
    <w:rsid w:val="0049591F"/>
    <w:rsid w:val="00495CBB"/>
    <w:rsid w:val="0049644C"/>
    <w:rsid w:val="00497487"/>
    <w:rsid w:val="00497A19"/>
    <w:rsid w:val="00497C54"/>
    <w:rsid w:val="004A063E"/>
    <w:rsid w:val="004A0857"/>
    <w:rsid w:val="004A09FD"/>
    <w:rsid w:val="004A0A59"/>
    <w:rsid w:val="004A105B"/>
    <w:rsid w:val="004A107B"/>
    <w:rsid w:val="004A1659"/>
    <w:rsid w:val="004A228C"/>
    <w:rsid w:val="004A2385"/>
    <w:rsid w:val="004A299B"/>
    <w:rsid w:val="004A2D30"/>
    <w:rsid w:val="004A36C2"/>
    <w:rsid w:val="004A4350"/>
    <w:rsid w:val="004A45F5"/>
    <w:rsid w:val="004A46FE"/>
    <w:rsid w:val="004A54A8"/>
    <w:rsid w:val="004A57EE"/>
    <w:rsid w:val="004A6379"/>
    <w:rsid w:val="004A6E8A"/>
    <w:rsid w:val="004A7129"/>
    <w:rsid w:val="004B00DD"/>
    <w:rsid w:val="004B112D"/>
    <w:rsid w:val="004B1A43"/>
    <w:rsid w:val="004B281E"/>
    <w:rsid w:val="004B36D8"/>
    <w:rsid w:val="004B3C09"/>
    <w:rsid w:val="004B45E3"/>
    <w:rsid w:val="004B475B"/>
    <w:rsid w:val="004B6272"/>
    <w:rsid w:val="004B6717"/>
    <w:rsid w:val="004B6A72"/>
    <w:rsid w:val="004B76A5"/>
    <w:rsid w:val="004C01FB"/>
    <w:rsid w:val="004C05D1"/>
    <w:rsid w:val="004C1C90"/>
    <w:rsid w:val="004C1F37"/>
    <w:rsid w:val="004C32E5"/>
    <w:rsid w:val="004C381C"/>
    <w:rsid w:val="004C40AF"/>
    <w:rsid w:val="004C44B3"/>
    <w:rsid w:val="004C4506"/>
    <w:rsid w:val="004C4A76"/>
    <w:rsid w:val="004C4BA1"/>
    <w:rsid w:val="004C4F5A"/>
    <w:rsid w:val="004C672C"/>
    <w:rsid w:val="004C68EF"/>
    <w:rsid w:val="004C69D9"/>
    <w:rsid w:val="004C75E9"/>
    <w:rsid w:val="004D040D"/>
    <w:rsid w:val="004D096A"/>
    <w:rsid w:val="004D0F8E"/>
    <w:rsid w:val="004D16DA"/>
    <w:rsid w:val="004D21D4"/>
    <w:rsid w:val="004D3255"/>
    <w:rsid w:val="004D3579"/>
    <w:rsid w:val="004D37DE"/>
    <w:rsid w:val="004D4A2D"/>
    <w:rsid w:val="004D5B85"/>
    <w:rsid w:val="004D5E23"/>
    <w:rsid w:val="004D5F9B"/>
    <w:rsid w:val="004D63A6"/>
    <w:rsid w:val="004D66B5"/>
    <w:rsid w:val="004D688C"/>
    <w:rsid w:val="004D7150"/>
    <w:rsid w:val="004D7179"/>
    <w:rsid w:val="004E04C0"/>
    <w:rsid w:val="004E0710"/>
    <w:rsid w:val="004E093D"/>
    <w:rsid w:val="004E09D9"/>
    <w:rsid w:val="004E1FCC"/>
    <w:rsid w:val="004E2431"/>
    <w:rsid w:val="004E2CCE"/>
    <w:rsid w:val="004E2CE5"/>
    <w:rsid w:val="004E2E8C"/>
    <w:rsid w:val="004E2F5E"/>
    <w:rsid w:val="004E3050"/>
    <w:rsid w:val="004E3592"/>
    <w:rsid w:val="004E40E5"/>
    <w:rsid w:val="004E456D"/>
    <w:rsid w:val="004E49BD"/>
    <w:rsid w:val="004E49C1"/>
    <w:rsid w:val="004E5176"/>
    <w:rsid w:val="004E5735"/>
    <w:rsid w:val="004E59F2"/>
    <w:rsid w:val="004E66D8"/>
    <w:rsid w:val="004E6D69"/>
    <w:rsid w:val="004E6D88"/>
    <w:rsid w:val="004E7213"/>
    <w:rsid w:val="004E7242"/>
    <w:rsid w:val="004E7283"/>
    <w:rsid w:val="004E72A1"/>
    <w:rsid w:val="004E72CA"/>
    <w:rsid w:val="004E7338"/>
    <w:rsid w:val="004E7894"/>
    <w:rsid w:val="004E7AE6"/>
    <w:rsid w:val="004F0001"/>
    <w:rsid w:val="004F01EC"/>
    <w:rsid w:val="004F0546"/>
    <w:rsid w:val="004F0DA1"/>
    <w:rsid w:val="004F11D1"/>
    <w:rsid w:val="004F1ECD"/>
    <w:rsid w:val="004F378D"/>
    <w:rsid w:val="004F3A90"/>
    <w:rsid w:val="004F402B"/>
    <w:rsid w:val="004F4739"/>
    <w:rsid w:val="004F47A0"/>
    <w:rsid w:val="004F49FA"/>
    <w:rsid w:val="004F4B7E"/>
    <w:rsid w:val="004F5640"/>
    <w:rsid w:val="004F5F5C"/>
    <w:rsid w:val="004F6C4E"/>
    <w:rsid w:val="004F6F33"/>
    <w:rsid w:val="004F71D3"/>
    <w:rsid w:val="004F741A"/>
    <w:rsid w:val="004F75E4"/>
    <w:rsid w:val="004F77C9"/>
    <w:rsid w:val="004F7DC5"/>
    <w:rsid w:val="004F7F64"/>
    <w:rsid w:val="00501590"/>
    <w:rsid w:val="00503424"/>
    <w:rsid w:val="005046BC"/>
    <w:rsid w:val="0050546F"/>
    <w:rsid w:val="00505827"/>
    <w:rsid w:val="00505D36"/>
    <w:rsid w:val="005103EF"/>
    <w:rsid w:val="00510716"/>
    <w:rsid w:val="005109CA"/>
    <w:rsid w:val="00510E01"/>
    <w:rsid w:val="00510ECD"/>
    <w:rsid w:val="0051147B"/>
    <w:rsid w:val="00511670"/>
    <w:rsid w:val="0051183B"/>
    <w:rsid w:val="00511925"/>
    <w:rsid w:val="005123E6"/>
    <w:rsid w:val="0051287F"/>
    <w:rsid w:val="00512E5A"/>
    <w:rsid w:val="0051379C"/>
    <w:rsid w:val="00513C6D"/>
    <w:rsid w:val="005144C5"/>
    <w:rsid w:val="00514ACF"/>
    <w:rsid w:val="00514C9B"/>
    <w:rsid w:val="00515B99"/>
    <w:rsid w:val="0051649F"/>
    <w:rsid w:val="005166AF"/>
    <w:rsid w:val="0051671E"/>
    <w:rsid w:val="00517378"/>
    <w:rsid w:val="005173E8"/>
    <w:rsid w:val="00517705"/>
    <w:rsid w:val="00517B09"/>
    <w:rsid w:val="00517EE1"/>
    <w:rsid w:val="0052057D"/>
    <w:rsid w:val="005212AE"/>
    <w:rsid w:val="00521613"/>
    <w:rsid w:val="005217EF"/>
    <w:rsid w:val="005223B6"/>
    <w:rsid w:val="005226BB"/>
    <w:rsid w:val="00522DCE"/>
    <w:rsid w:val="005230B4"/>
    <w:rsid w:val="00524080"/>
    <w:rsid w:val="005249F5"/>
    <w:rsid w:val="00524A5C"/>
    <w:rsid w:val="00524B69"/>
    <w:rsid w:val="00525DC0"/>
    <w:rsid w:val="005260E9"/>
    <w:rsid w:val="00526D4F"/>
    <w:rsid w:val="00527266"/>
    <w:rsid w:val="00527A09"/>
    <w:rsid w:val="00530CBC"/>
    <w:rsid w:val="00531607"/>
    <w:rsid w:val="00531B26"/>
    <w:rsid w:val="005320F2"/>
    <w:rsid w:val="00532276"/>
    <w:rsid w:val="00533733"/>
    <w:rsid w:val="00533953"/>
    <w:rsid w:val="00533CCC"/>
    <w:rsid w:val="005345C3"/>
    <w:rsid w:val="0053480A"/>
    <w:rsid w:val="00534A49"/>
    <w:rsid w:val="00535A95"/>
    <w:rsid w:val="00536251"/>
    <w:rsid w:val="005367A8"/>
    <w:rsid w:val="00536E5F"/>
    <w:rsid w:val="00536E99"/>
    <w:rsid w:val="00537472"/>
    <w:rsid w:val="00537980"/>
    <w:rsid w:val="00537EAE"/>
    <w:rsid w:val="00537FF2"/>
    <w:rsid w:val="00540992"/>
    <w:rsid w:val="00540EFC"/>
    <w:rsid w:val="0054121D"/>
    <w:rsid w:val="00541336"/>
    <w:rsid w:val="00541727"/>
    <w:rsid w:val="0054178F"/>
    <w:rsid w:val="00542267"/>
    <w:rsid w:val="00542E5D"/>
    <w:rsid w:val="00542EC5"/>
    <w:rsid w:val="005439EF"/>
    <w:rsid w:val="00543F8A"/>
    <w:rsid w:val="005446B5"/>
    <w:rsid w:val="005446E8"/>
    <w:rsid w:val="00545DD7"/>
    <w:rsid w:val="00546082"/>
    <w:rsid w:val="005462C6"/>
    <w:rsid w:val="005464F4"/>
    <w:rsid w:val="0054686C"/>
    <w:rsid w:val="00546CA8"/>
    <w:rsid w:val="00546CDA"/>
    <w:rsid w:val="005470FF"/>
    <w:rsid w:val="005478D5"/>
    <w:rsid w:val="00547D85"/>
    <w:rsid w:val="00547DB1"/>
    <w:rsid w:val="00547FB3"/>
    <w:rsid w:val="005502E9"/>
    <w:rsid w:val="00550D89"/>
    <w:rsid w:val="0055163C"/>
    <w:rsid w:val="00551DCE"/>
    <w:rsid w:val="005523B3"/>
    <w:rsid w:val="00553894"/>
    <w:rsid w:val="005539AB"/>
    <w:rsid w:val="00553AB2"/>
    <w:rsid w:val="005554BC"/>
    <w:rsid w:val="005555DE"/>
    <w:rsid w:val="0055584C"/>
    <w:rsid w:val="00555B00"/>
    <w:rsid w:val="0055646C"/>
    <w:rsid w:val="00556B66"/>
    <w:rsid w:val="00556D52"/>
    <w:rsid w:val="00557C42"/>
    <w:rsid w:val="0056046C"/>
    <w:rsid w:val="00560A05"/>
    <w:rsid w:val="00561F80"/>
    <w:rsid w:val="00562809"/>
    <w:rsid w:val="00562A38"/>
    <w:rsid w:val="00562D2F"/>
    <w:rsid w:val="00563525"/>
    <w:rsid w:val="00565662"/>
    <w:rsid w:val="00565BE1"/>
    <w:rsid w:val="00565FC2"/>
    <w:rsid w:val="005665BF"/>
    <w:rsid w:val="00566949"/>
    <w:rsid w:val="005670D3"/>
    <w:rsid w:val="0057042F"/>
    <w:rsid w:val="00571244"/>
    <w:rsid w:val="005713F0"/>
    <w:rsid w:val="005715E3"/>
    <w:rsid w:val="0057292A"/>
    <w:rsid w:val="00572B27"/>
    <w:rsid w:val="00572B8D"/>
    <w:rsid w:val="00572D93"/>
    <w:rsid w:val="005736D8"/>
    <w:rsid w:val="00573789"/>
    <w:rsid w:val="005745D5"/>
    <w:rsid w:val="00575252"/>
    <w:rsid w:val="00575887"/>
    <w:rsid w:val="00575BC7"/>
    <w:rsid w:val="005760F8"/>
    <w:rsid w:val="0057618D"/>
    <w:rsid w:val="00576A9A"/>
    <w:rsid w:val="00576C8C"/>
    <w:rsid w:val="00577110"/>
    <w:rsid w:val="00577B70"/>
    <w:rsid w:val="00580412"/>
    <w:rsid w:val="00581748"/>
    <w:rsid w:val="00581850"/>
    <w:rsid w:val="00581B8F"/>
    <w:rsid w:val="00582096"/>
    <w:rsid w:val="005827EB"/>
    <w:rsid w:val="00582D8D"/>
    <w:rsid w:val="00583401"/>
    <w:rsid w:val="00584B6A"/>
    <w:rsid w:val="00584CA2"/>
    <w:rsid w:val="00584D6F"/>
    <w:rsid w:val="0058519C"/>
    <w:rsid w:val="0058665F"/>
    <w:rsid w:val="00586E17"/>
    <w:rsid w:val="00586EEB"/>
    <w:rsid w:val="005873F0"/>
    <w:rsid w:val="005874DB"/>
    <w:rsid w:val="00587B50"/>
    <w:rsid w:val="00587BCF"/>
    <w:rsid w:val="00590549"/>
    <w:rsid w:val="005909B7"/>
    <w:rsid w:val="00590BD9"/>
    <w:rsid w:val="005917F0"/>
    <w:rsid w:val="0059436A"/>
    <w:rsid w:val="00594764"/>
    <w:rsid w:val="00594A91"/>
    <w:rsid w:val="00594AF0"/>
    <w:rsid w:val="00594C0B"/>
    <w:rsid w:val="00594C72"/>
    <w:rsid w:val="005951EC"/>
    <w:rsid w:val="0059575B"/>
    <w:rsid w:val="005963BE"/>
    <w:rsid w:val="005970B3"/>
    <w:rsid w:val="005973E7"/>
    <w:rsid w:val="00597863"/>
    <w:rsid w:val="005A030E"/>
    <w:rsid w:val="005A0B97"/>
    <w:rsid w:val="005A0C96"/>
    <w:rsid w:val="005A1726"/>
    <w:rsid w:val="005A1E76"/>
    <w:rsid w:val="005A23F0"/>
    <w:rsid w:val="005A2711"/>
    <w:rsid w:val="005A288A"/>
    <w:rsid w:val="005A29C6"/>
    <w:rsid w:val="005A2EA8"/>
    <w:rsid w:val="005A3225"/>
    <w:rsid w:val="005A4818"/>
    <w:rsid w:val="005A533D"/>
    <w:rsid w:val="005A58AB"/>
    <w:rsid w:val="005A5E04"/>
    <w:rsid w:val="005A5E20"/>
    <w:rsid w:val="005A67A7"/>
    <w:rsid w:val="005A6924"/>
    <w:rsid w:val="005A69C3"/>
    <w:rsid w:val="005A6CE8"/>
    <w:rsid w:val="005A72E8"/>
    <w:rsid w:val="005A7452"/>
    <w:rsid w:val="005A748C"/>
    <w:rsid w:val="005A74CE"/>
    <w:rsid w:val="005A7790"/>
    <w:rsid w:val="005B01FD"/>
    <w:rsid w:val="005B06E0"/>
    <w:rsid w:val="005B0988"/>
    <w:rsid w:val="005B0C12"/>
    <w:rsid w:val="005B0C1C"/>
    <w:rsid w:val="005B15D7"/>
    <w:rsid w:val="005B1DAA"/>
    <w:rsid w:val="005B1F2F"/>
    <w:rsid w:val="005B2557"/>
    <w:rsid w:val="005B25F2"/>
    <w:rsid w:val="005B2B4E"/>
    <w:rsid w:val="005B301D"/>
    <w:rsid w:val="005B395C"/>
    <w:rsid w:val="005B3F5A"/>
    <w:rsid w:val="005B4057"/>
    <w:rsid w:val="005B44BA"/>
    <w:rsid w:val="005B49BC"/>
    <w:rsid w:val="005B4D5D"/>
    <w:rsid w:val="005B50CA"/>
    <w:rsid w:val="005B5217"/>
    <w:rsid w:val="005B5219"/>
    <w:rsid w:val="005B74F7"/>
    <w:rsid w:val="005B78B4"/>
    <w:rsid w:val="005B7A88"/>
    <w:rsid w:val="005B7F09"/>
    <w:rsid w:val="005C017A"/>
    <w:rsid w:val="005C02CE"/>
    <w:rsid w:val="005C0616"/>
    <w:rsid w:val="005C07BD"/>
    <w:rsid w:val="005C0A66"/>
    <w:rsid w:val="005C1B46"/>
    <w:rsid w:val="005C29EA"/>
    <w:rsid w:val="005C2CCF"/>
    <w:rsid w:val="005C2FB6"/>
    <w:rsid w:val="005C3015"/>
    <w:rsid w:val="005C334A"/>
    <w:rsid w:val="005C3812"/>
    <w:rsid w:val="005C3A70"/>
    <w:rsid w:val="005C3C17"/>
    <w:rsid w:val="005C3CB9"/>
    <w:rsid w:val="005C3F14"/>
    <w:rsid w:val="005C3F22"/>
    <w:rsid w:val="005C3F81"/>
    <w:rsid w:val="005C4C29"/>
    <w:rsid w:val="005C5326"/>
    <w:rsid w:val="005C56E9"/>
    <w:rsid w:val="005C5E44"/>
    <w:rsid w:val="005C623A"/>
    <w:rsid w:val="005C69A4"/>
    <w:rsid w:val="005C7637"/>
    <w:rsid w:val="005C770E"/>
    <w:rsid w:val="005D09F4"/>
    <w:rsid w:val="005D0C97"/>
    <w:rsid w:val="005D1225"/>
    <w:rsid w:val="005D1264"/>
    <w:rsid w:val="005D19F9"/>
    <w:rsid w:val="005D2395"/>
    <w:rsid w:val="005D2EFE"/>
    <w:rsid w:val="005D3079"/>
    <w:rsid w:val="005D3317"/>
    <w:rsid w:val="005D398A"/>
    <w:rsid w:val="005D452C"/>
    <w:rsid w:val="005D4FA7"/>
    <w:rsid w:val="005D55E2"/>
    <w:rsid w:val="005D582B"/>
    <w:rsid w:val="005D5B18"/>
    <w:rsid w:val="005D60EE"/>
    <w:rsid w:val="005D666E"/>
    <w:rsid w:val="005D704B"/>
    <w:rsid w:val="005D730E"/>
    <w:rsid w:val="005D74DC"/>
    <w:rsid w:val="005D7A9D"/>
    <w:rsid w:val="005E0421"/>
    <w:rsid w:val="005E0595"/>
    <w:rsid w:val="005E0884"/>
    <w:rsid w:val="005E0EC6"/>
    <w:rsid w:val="005E11F0"/>
    <w:rsid w:val="005E178C"/>
    <w:rsid w:val="005E227B"/>
    <w:rsid w:val="005E2E40"/>
    <w:rsid w:val="005E2F42"/>
    <w:rsid w:val="005E3E6F"/>
    <w:rsid w:val="005E4806"/>
    <w:rsid w:val="005E4FEC"/>
    <w:rsid w:val="005E5328"/>
    <w:rsid w:val="005E53EA"/>
    <w:rsid w:val="005E636C"/>
    <w:rsid w:val="005E6431"/>
    <w:rsid w:val="005E64F9"/>
    <w:rsid w:val="005E66CB"/>
    <w:rsid w:val="005E79E4"/>
    <w:rsid w:val="005F0A33"/>
    <w:rsid w:val="005F12AF"/>
    <w:rsid w:val="005F2326"/>
    <w:rsid w:val="005F2331"/>
    <w:rsid w:val="005F2A90"/>
    <w:rsid w:val="005F2EC1"/>
    <w:rsid w:val="005F30DD"/>
    <w:rsid w:val="005F3B84"/>
    <w:rsid w:val="005F3CA8"/>
    <w:rsid w:val="005F3F16"/>
    <w:rsid w:val="005F41DD"/>
    <w:rsid w:val="005F4970"/>
    <w:rsid w:val="005F4DF2"/>
    <w:rsid w:val="005F5559"/>
    <w:rsid w:val="005F5F2E"/>
    <w:rsid w:val="005F6178"/>
    <w:rsid w:val="005F6441"/>
    <w:rsid w:val="005F65D3"/>
    <w:rsid w:val="005F6AAE"/>
    <w:rsid w:val="005F7AF1"/>
    <w:rsid w:val="00600F03"/>
    <w:rsid w:val="00601314"/>
    <w:rsid w:val="0060233F"/>
    <w:rsid w:val="00602414"/>
    <w:rsid w:val="006032B6"/>
    <w:rsid w:val="00603A08"/>
    <w:rsid w:val="00603D05"/>
    <w:rsid w:val="00604646"/>
    <w:rsid w:val="00604DF7"/>
    <w:rsid w:val="0060535D"/>
    <w:rsid w:val="00605D3F"/>
    <w:rsid w:val="006061E9"/>
    <w:rsid w:val="00606214"/>
    <w:rsid w:val="006068A1"/>
    <w:rsid w:val="00610697"/>
    <w:rsid w:val="00610DAD"/>
    <w:rsid w:val="006111AF"/>
    <w:rsid w:val="006120CB"/>
    <w:rsid w:val="006122B2"/>
    <w:rsid w:val="0061275B"/>
    <w:rsid w:val="00612FA9"/>
    <w:rsid w:val="0061342F"/>
    <w:rsid w:val="0061428A"/>
    <w:rsid w:val="0061465D"/>
    <w:rsid w:val="00614673"/>
    <w:rsid w:val="00614752"/>
    <w:rsid w:val="00614B5D"/>
    <w:rsid w:val="00615364"/>
    <w:rsid w:val="00615EAD"/>
    <w:rsid w:val="00616034"/>
    <w:rsid w:val="006167B3"/>
    <w:rsid w:val="006167B6"/>
    <w:rsid w:val="0061715A"/>
    <w:rsid w:val="006175D1"/>
    <w:rsid w:val="00620C7D"/>
    <w:rsid w:val="00621411"/>
    <w:rsid w:val="00621B51"/>
    <w:rsid w:val="00621D6B"/>
    <w:rsid w:val="00622750"/>
    <w:rsid w:val="006243A6"/>
    <w:rsid w:val="00624865"/>
    <w:rsid w:val="00625004"/>
    <w:rsid w:val="00625138"/>
    <w:rsid w:val="00625185"/>
    <w:rsid w:val="00626651"/>
    <w:rsid w:val="0062668A"/>
    <w:rsid w:val="00626CC1"/>
    <w:rsid w:val="006275AB"/>
    <w:rsid w:val="00627B98"/>
    <w:rsid w:val="00630DE5"/>
    <w:rsid w:val="00631042"/>
    <w:rsid w:val="006310DD"/>
    <w:rsid w:val="00632F85"/>
    <w:rsid w:val="006331B8"/>
    <w:rsid w:val="00633B9B"/>
    <w:rsid w:val="00633D48"/>
    <w:rsid w:val="0063424F"/>
    <w:rsid w:val="00634568"/>
    <w:rsid w:val="006357E4"/>
    <w:rsid w:val="00635D2A"/>
    <w:rsid w:val="00636797"/>
    <w:rsid w:val="00636E7D"/>
    <w:rsid w:val="006373E6"/>
    <w:rsid w:val="0064036C"/>
    <w:rsid w:val="00640A23"/>
    <w:rsid w:val="00640FA4"/>
    <w:rsid w:val="00642109"/>
    <w:rsid w:val="00642188"/>
    <w:rsid w:val="00642885"/>
    <w:rsid w:val="00642B40"/>
    <w:rsid w:val="00642D7C"/>
    <w:rsid w:val="00642DF4"/>
    <w:rsid w:val="006432A9"/>
    <w:rsid w:val="00643E9D"/>
    <w:rsid w:val="0064504D"/>
    <w:rsid w:val="00645B9E"/>
    <w:rsid w:val="0064603C"/>
    <w:rsid w:val="0064676F"/>
    <w:rsid w:val="00646A55"/>
    <w:rsid w:val="00646B01"/>
    <w:rsid w:val="00646B56"/>
    <w:rsid w:val="00646DA6"/>
    <w:rsid w:val="00647EFE"/>
    <w:rsid w:val="00650021"/>
    <w:rsid w:val="00650559"/>
    <w:rsid w:val="006509F3"/>
    <w:rsid w:val="006510C3"/>
    <w:rsid w:val="006517D0"/>
    <w:rsid w:val="0065250D"/>
    <w:rsid w:val="00652E3D"/>
    <w:rsid w:val="00653650"/>
    <w:rsid w:val="006536D0"/>
    <w:rsid w:val="00653A99"/>
    <w:rsid w:val="00653DB2"/>
    <w:rsid w:val="006545FB"/>
    <w:rsid w:val="006547DE"/>
    <w:rsid w:val="00654A6D"/>
    <w:rsid w:val="00654C0D"/>
    <w:rsid w:val="006562FC"/>
    <w:rsid w:val="006569D9"/>
    <w:rsid w:val="00656CE8"/>
    <w:rsid w:val="0066119B"/>
    <w:rsid w:val="00661397"/>
    <w:rsid w:val="0066152D"/>
    <w:rsid w:val="00661CA6"/>
    <w:rsid w:val="006620B8"/>
    <w:rsid w:val="00662294"/>
    <w:rsid w:val="0066340F"/>
    <w:rsid w:val="0066372B"/>
    <w:rsid w:val="00664208"/>
    <w:rsid w:val="006649AB"/>
    <w:rsid w:val="00664D33"/>
    <w:rsid w:val="00664FA4"/>
    <w:rsid w:val="00665911"/>
    <w:rsid w:val="006659F9"/>
    <w:rsid w:val="00665E84"/>
    <w:rsid w:val="006665E5"/>
    <w:rsid w:val="0066664C"/>
    <w:rsid w:val="006669EA"/>
    <w:rsid w:val="006701CA"/>
    <w:rsid w:val="0067097A"/>
    <w:rsid w:val="00670A8D"/>
    <w:rsid w:val="00670AE7"/>
    <w:rsid w:val="00670D2A"/>
    <w:rsid w:val="006718A5"/>
    <w:rsid w:val="0067208D"/>
    <w:rsid w:val="0067211B"/>
    <w:rsid w:val="00672A37"/>
    <w:rsid w:val="00673137"/>
    <w:rsid w:val="006732FE"/>
    <w:rsid w:val="006733FF"/>
    <w:rsid w:val="00673D90"/>
    <w:rsid w:val="00674334"/>
    <w:rsid w:val="0067555C"/>
    <w:rsid w:val="006759A4"/>
    <w:rsid w:val="00675D29"/>
    <w:rsid w:val="00676D35"/>
    <w:rsid w:val="00676D94"/>
    <w:rsid w:val="00677AB7"/>
    <w:rsid w:val="00680DBE"/>
    <w:rsid w:val="00681438"/>
    <w:rsid w:val="00681756"/>
    <w:rsid w:val="00681B93"/>
    <w:rsid w:val="0068273B"/>
    <w:rsid w:val="006829D6"/>
    <w:rsid w:val="00682E56"/>
    <w:rsid w:val="006836E4"/>
    <w:rsid w:val="00683833"/>
    <w:rsid w:val="006839BC"/>
    <w:rsid w:val="00683EBA"/>
    <w:rsid w:val="00683FA5"/>
    <w:rsid w:val="00684872"/>
    <w:rsid w:val="00684E94"/>
    <w:rsid w:val="0068630F"/>
    <w:rsid w:val="00686751"/>
    <w:rsid w:val="00686E28"/>
    <w:rsid w:val="00686EEC"/>
    <w:rsid w:val="00686FCB"/>
    <w:rsid w:val="006873E4"/>
    <w:rsid w:val="006873ED"/>
    <w:rsid w:val="00687A78"/>
    <w:rsid w:val="0069062C"/>
    <w:rsid w:val="00690AA7"/>
    <w:rsid w:val="00690FA0"/>
    <w:rsid w:val="00691037"/>
    <w:rsid w:val="006913EF"/>
    <w:rsid w:val="0069199F"/>
    <w:rsid w:val="00692B65"/>
    <w:rsid w:val="006937D8"/>
    <w:rsid w:val="00693BB0"/>
    <w:rsid w:val="00693EE3"/>
    <w:rsid w:val="006940E3"/>
    <w:rsid w:val="006944FF"/>
    <w:rsid w:val="0069471B"/>
    <w:rsid w:val="00694D2D"/>
    <w:rsid w:val="00695B5D"/>
    <w:rsid w:val="00696653"/>
    <w:rsid w:val="00696D95"/>
    <w:rsid w:val="006979F9"/>
    <w:rsid w:val="00697C20"/>
    <w:rsid w:val="006A1338"/>
    <w:rsid w:val="006A2F34"/>
    <w:rsid w:val="006A2F84"/>
    <w:rsid w:val="006A3D04"/>
    <w:rsid w:val="006A4E11"/>
    <w:rsid w:val="006A501C"/>
    <w:rsid w:val="006A78DA"/>
    <w:rsid w:val="006B0A85"/>
    <w:rsid w:val="006B1D35"/>
    <w:rsid w:val="006B1F21"/>
    <w:rsid w:val="006B222D"/>
    <w:rsid w:val="006B23AE"/>
    <w:rsid w:val="006B2C6E"/>
    <w:rsid w:val="006B2C7D"/>
    <w:rsid w:val="006B2DA9"/>
    <w:rsid w:val="006B3018"/>
    <w:rsid w:val="006B3EFA"/>
    <w:rsid w:val="006B45A7"/>
    <w:rsid w:val="006B6CD2"/>
    <w:rsid w:val="006C0BD6"/>
    <w:rsid w:val="006C0EA7"/>
    <w:rsid w:val="006C114F"/>
    <w:rsid w:val="006C1866"/>
    <w:rsid w:val="006C21AF"/>
    <w:rsid w:val="006C2563"/>
    <w:rsid w:val="006C2D83"/>
    <w:rsid w:val="006C3903"/>
    <w:rsid w:val="006C49FD"/>
    <w:rsid w:val="006C4B0F"/>
    <w:rsid w:val="006C67CB"/>
    <w:rsid w:val="006C755F"/>
    <w:rsid w:val="006C7795"/>
    <w:rsid w:val="006C79EB"/>
    <w:rsid w:val="006D07F3"/>
    <w:rsid w:val="006D09F5"/>
    <w:rsid w:val="006D22F7"/>
    <w:rsid w:val="006D2644"/>
    <w:rsid w:val="006D270A"/>
    <w:rsid w:val="006D30FA"/>
    <w:rsid w:val="006D3981"/>
    <w:rsid w:val="006D3DCA"/>
    <w:rsid w:val="006D4F19"/>
    <w:rsid w:val="006D4FF9"/>
    <w:rsid w:val="006D50BA"/>
    <w:rsid w:val="006D50F2"/>
    <w:rsid w:val="006D5286"/>
    <w:rsid w:val="006D58A5"/>
    <w:rsid w:val="006D5AB8"/>
    <w:rsid w:val="006D5F3A"/>
    <w:rsid w:val="006D62DB"/>
    <w:rsid w:val="006D69B4"/>
    <w:rsid w:val="006D6A01"/>
    <w:rsid w:val="006E018A"/>
    <w:rsid w:val="006E12E2"/>
    <w:rsid w:val="006E19DA"/>
    <w:rsid w:val="006E1F28"/>
    <w:rsid w:val="006E2866"/>
    <w:rsid w:val="006E2BF3"/>
    <w:rsid w:val="006E4548"/>
    <w:rsid w:val="006E4A29"/>
    <w:rsid w:val="006E510F"/>
    <w:rsid w:val="006E548A"/>
    <w:rsid w:val="006E5C5F"/>
    <w:rsid w:val="006E5CF4"/>
    <w:rsid w:val="006E5F22"/>
    <w:rsid w:val="006E61D7"/>
    <w:rsid w:val="006E6468"/>
    <w:rsid w:val="006E6893"/>
    <w:rsid w:val="006E6D49"/>
    <w:rsid w:val="006E6FC0"/>
    <w:rsid w:val="006E73FD"/>
    <w:rsid w:val="006E7405"/>
    <w:rsid w:val="006E7B10"/>
    <w:rsid w:val="006E7B56"/>
    <w:rsid w:val="006E7F99"/>
    <w:rsid w:val="006F017A"/>
    <w:rsid w:val="006F025B"/>
    <w:rsid w:val="006F1365"/>
    <w:rsid w:val="006F1E9B"/>
    <w:rsid w:val="006F2E09"/>
    <w:rsid w:val="006F2EF0"/>
    <w:rsid w:val="006F31EB"/>
    <w:rsid w:val="006F4159"/>
    <w:rsid w:val="006F4B25"/>
    <w:rsid w:val="006F4D38"/>
    <w:rsid w:val="006F5C1F"/>
    <w:rsid w:val="006F5DFF"/>
    <w:rsid w:val="006F5E3A"/>
    <w:rsid w:val="006F5F7C"/>
    <w:rsid w:val="006F6471"/>
    <w:rsid w:val="006F672F"/>
    <w:rsid w:val="006F700C"/>
    <w:rsid w:val="006F7012"/>
    <w:rsid w:val="006F7263"/>
    <w:rsid w:val="006F7931"/>
    <w:rsid w:val="006F7A8F"/>
    <w:rsid w:val="00700478"/>
    <w:rsid w:val="00701572"/>
    <w:rsid w:val="00701CE1"/>
    <w:rsid w:val="00701E49"/>
    <w:rsid w:val="0070367A"/>
    <w:rsid w:val="007037D7"/>
    <w:rsid w:val="0070396A"/>
    <w:rsid w:val="00704545"/>
    <w:rsid w:val="007045FA"/>
    <w:rsid w:val="00705B98"/>
    <w:rsid w:val="00705E42"/>
    <w:rsid w:val="0070617B"/>
    <w:rsid w:val="00706C20"/>
    <w:rsid w:val="00707126"/>
    <w:rsid w:val="00711C02"/>
    <w:rsid w:val="007124B3"/>
    <w:rsid w:val="00713151"/>
    <w:rsid w:val="00714289"/>
    <w:rsid w:val="00714C98"/>
    <w:rsid w:val="007155D7"/>
    <w:rsid w:val="00716186"/>
    <w:rsid w:val="007161B3"/>
    <w:rsid w:val="007164BB"/>
    <w:rsid w:val="0071652D"/>
    <w:rsid w:val="00716B08"/>
    <w:rsid w:val="0071724D"/>
    <w:rsid w:val="0071767B"/>
    <w:rsid w:val="00717F9F"/>
    <w:rsid w:val="00717FF1"/>
    <w:rsid w:val="00720902"/>
    <w:rsid w:val="00721099"/>
    <w:rsid w:val="00722171"/>
    <w:rsid w:val="007223D5"/>
    <w:rsid w:val="00722E3A"/>
    <w:rsid w:val="00722F76"/>
    <w:rsid w:val="00723AB5"/>
    <w:rsid w:val="00723AE8"/>
    <w:rsid w:val="00723F08"/>
    <w:rsid w:val="00724149"/>
    <w:rsid w:val="0072469B"/>
    <w:rsid w:val="00724EDD"/>
    <w:rsid w:val="00725127"/>
    <w:rsid w:val="007253F0"/>
    <w:rsid w:val="0072553E"/>
    <w:rsid w:val="00725DE2"/>
    <w:rsid w:val="0072651D"/>
    <w:rsid w:val="00727969"/>
    <w:rsid w:val="0073020D"/>
    <w:rsid w:val="00730914"/>
    <w:rsid w:val="00731FC5"/>
    <w:rsid w:val="00732325"/>
    <w:rsid w:val="00732CAB"/>
    <w:rsid w:val="00733037"/>
    <w:rsid w:val="00733577"/>
    <w:rsid w:val="00733C60"/>
    <w:rsid w:val="00733CC0"/>
    <w:rsid w:val="0073411B"/>
    <w:rsid w:val="0073497E"/>
    <w:rsid w:val="00734B51"/>
    <w:rsid w:val="007354F5"/>
    <w:rsid w:val="007354F9"/>
    <w:rsid w:val="007360E1"/>
    <w:rsid w:val="007369AD"/>
    <w:rsid w:val="00736AD5"/>
    <w:rsid w:val="00736D12"/>
    <w:rsid w:val="00736F2C"/>
    <w:rsid w:val="007376AF"/>
    <w:rsid w:val="00740A29"/>
    <w:rsid w:val="00740EAF"/>
    <w:rsid w:val="00741993"/>
    <w:rsid w:val="00741E77"/>
    <w:rsid w:val="007420A6"/>
    <w:rsid w:val="0074298E"/>
    <w:rsid w:val="00743C4C"/>
    <w:rsid w:val="00743DD2"/>
    <w:rsid w:val="00743E2F"/>
    <w:rsid w:val="00744734"/>
    <w:rsid w:val="007451C5"/>
    <w:rsid w:val="00745E46"/>
    <w:rsid w:val="00746704"/>
    <w:rsid w:val="00746C09"/>
    <w:rsid w:val="00747094"/>
    <w:rsid w:val="00747856"/>
    <w:rsid w:val="007509EF"/>
    <w:rsid w:val="00750CD2"/>
    <w:rsid w:val="0075120C"/>
    <w:rsid w:val="00751519"/>
    <w:rsid w:val="00751A23"/>
    <w:rsid w:val="0075228D"/>
    <w:rsid w:val="007522F1"/>
    <w:rsid w:val="00752308"/>
    <w:rsid w:val="007526A3"/>
    <w:rsid w:val="007527DA"/>
    <w:rsid w:val="00752903"/>
    <w:rsid w:val="007537DD"/>
    <w:rsid w:val="00753B17"/>
    <w:rsid w:val="00753E70"/>
    <w:rsid w:val="00754E5A"/>
    <w:rsid w:val="00755A58"/>
    <w:rsid w:val="00757159"/>
    <w:rsid w:val="0075717D"/>
    <w:rsid w:val="00757444"/>
    <w:rsid w:val="0075768D"/>
    <w:rsid w:val="007577D7"/>
    <w:rsid w:val="00757A1F"/>
    <w:rsid w:val="00760699"/>
    <w:rsid w:val="00762002"/>
    <w:rsid w:val="00762959"/>
    <w:rsid w:val="00762AD1"/>
    <w:rsid w:val="00762BAD"/>
    <w:rsid w:val="00763C50"/>
    <w:rsid w:val="00764214"/>
    <w:rsid w:val="00764760"/>
    <w:rsid w:val="00764B3A"/>
    <w:rsid w:val="00764DAA"/>
    <w:rsid w:val="00766183"/>
    <w:rsid w:val="00766411"/>
    <w:rsid w:val="00766424"/>
    <w:rsid w:val="00766636"/>
    <w:rsid w:val="007671C4"/>
    <w:rsid w:val="00767383"/>
    <w:rsid w:val="00770AFA"/>
    <w:rsid w:val="00770E42"/>
    <w:rsid w:val="007712E1"/>
    <w:rsid w:val="00771503"/>
    <w:rsid w:val="00772A13"/>
    <w:rsid w:val="007735D7"/>
    <w:rsid w:val="0077562B"/>
    <w:rsid w:val="00775AD8"/>
    <w:rsid w:val="00775C27"/>
    <w:rsid w:val="00776918"/>
    <w:rsid w:val="00776D5A"/>
    <w:rsid w:val="00777A5D"/>
    <w:rsid w:val="00777AE8"/>
    <w:rsid w:val="007800AC"/>
    <w:rsid w:val="0078011E"/>
    <w:rsid w:val="00780898"/>
    <w:rsid w:val="00780B3E"/>
    <w:rsid w:val="007814A7"/>
    <w:rsid w:val="007819FB"/>
    <w:rsid w:val="00782A3B"/>
    <w:rsid w:val="0078324A"/>
    <w:rsid w:val="0078357F"/>
    <w:rsid w:val="007843DB"/>
    <w:rsid w:val="007845EB"/>
    <w:rsid w:val="00784CA1"/>
    <w:rsid w:val="00784F36"/>
    <w:rsid w:val="00785612"/>
    <w:rsid w:val="007859E2"/>
    <w:rsid w:val="00786316"/>
    <w:rsid w:val="00786D11"/>
    <w:rsid w:val="00786ECE"/>
    <w:rsid w:val="00787555"/>
    <w:rsid w:val="007905CD"/>
    <w:rsid w:val="00790B40"/>
    <w:rsid w:val="00790BC2"/>
    <w:rsid w:val="00790C1A"/>
    <w:rsid w:val="00790ED3"/>
    <w:rsid w:val="00791299"/>
    <w:rsid w:val="007917E4"/>
    <w:rsid w:val="00791E1D"/>
    <w:rsid w:val="00791F85"/>
    <w:rsid w:val="007925B0"/>
    <w:rsid w:val="007926A9"/>
    <w:rsid w:val="00792B24"/>
    <w:rsid w:val="00792B84"/>
    <w:rsid w:val="00792BB9"/>
    <w:rsid w:val="00792F4F"/>
    <w:rsid w:val="007933BB"/>
    <w:rsid w:val="00793A94"/>
    <w:rsid w:val="00793DC0"/>
    <w:rsid w:val="00794E49"/>
    <w:rsid w:val="007957B6"/>
    <w:rsid w:val="0079608B"/>
    <w:rsid w:val="00797093"/>
    <w:rsid w:val="007972B0"/>
    <w:rsid w:val="007975B7"/>
    <w:rsid w:val="00797621"/>
    <w:rsid w:val="00797BCC"/>
    <w:rsid w:val="007A0020"/>
    <w:rsid w:val="007A01AB"/>
    <w:rsid w:val="007A042B"/>
    <w:rsid w:val="007A0AAC"/>
    <w:rsid w:val="007A0BC2"/>
    <w:rsid w:val="007A106B"/>
    <w:rsid w:val="007A11FC"/>
    <w:rsid w:val="007A170F"/>
    <w:rsid w:val="007A1740"/>
    <w:rsid w:val="007A2772"/>
    <w:rsid w:val="007A29CA"/>
    <w:rsid w:val="007A2A56"/>
    <w:rsid w:val="007A3206"/>
    <w:rsid w:val="007A3548"/>
    <w:rsid w:val="007A3769"/>
    <w:rsid w:val="007A50F2"/>
    <w:rsid w:val="007A6C35"/>
    <w:rsid w:val="007A768A"/>
    <w:rsid w:val="007A7761"/>
    <w:rsid w:val="007A7C3D"/>
    <w:rsid w:val="007A7D93"/>
    <w:rsid w:val="007A7D94"/>
    <w:rsid w:val="007B080D"/>
    <w:rsid w:val="007B0811"/>
    <w:rsid w:val="007B0C45"/>
    <w:rsid w:val="007B0F61"/>
    <w:rsid w:val="007B1C30"/>
    <w:rsid w:val="007B2051"/>
    <w:rsid w:val="007B3824"/>
    <w:rsid w:val="007B3841"/>
    <w:rsid w:val="007B38E7"/>
    <w:rsid w:val="007B39FF"/>
    <w:rsid w:val="007B434F"/>
    <w:rsid w:val="007B453C"/>
    <w:rsid w:val="007B4576"/>
    <w:rsid w:val="007B67EA"/>
    <w:rsid w:val="007B68F8"/>
    <w:rsid w:val="007B6F5A"/>
    <w:rsid w:val="007B7836"/>
    <w:rsid w:val="007C0103"/>
    <w:rsid w:val="007C166A"/>
    <w:rsid w:val="007C206B"/>
    <w:rsid w:val="007C2139"/>
    <w:rsid w:val="007C3C66"/>
    <w:rsid w:val="007C48B9"/>
    <w:rsid w:val="007C4C75"/>
    <w:rsid w:val="007C4CDD"/>
    <w:rsid w:val="007C4FF6"/>
    <w:rsid w:val="007C5C78"/>
    <w:rsid w:val="007C615E"/>
    <w:rsid w:val="007C616A"/>
    <w:rsid w:val="007C624C"/>
    <w:rsid w:val="007C6330"/>
    <w:rsid w:val="007C7F8B"/>
    <w:rsid w:val="007D01BC"/>
    <w:rsid w:val="007D0628"/>
    <w:rsid w:val="007D0EA0"/>
    <w:rsid w:val="007D10DC"/>
    <w:rsid w:val="007D2152"/>
    <w:rsid w:val="007D3401"/>
    <w:rsid w:val="007D6322"/>
    <w:rsid w:val="007D6382"/>
    <w:rsid w:val="007D6EF5"/>
    <w:rsid w:val="007D7403"/>
    <w:rsid w:val="007D7E0E"/>
    <w:rsid w:val="007D7E6A"/>
    <w:rsid w:val="007E0405"/>
    <w:rsid w:val="007E042D"/>
    <w:rsid w:val="007E0558"/>
    <w:rsid w:val="007E0838"/>
    <w:rsid w:val="007E116B"/>
    <w:rsid w:val="007E1418"/>
    <w:rsid w:val="007E1478"/>
    <w:rsid w:val="007E17FE"/>
    <w:rsid w:val="007E1BF3"/>
    <w:rsid w:val="007E1F21"/>
    <w:rsid w:val="007E38B1"/>
    <w:rsid w:val="007E452D"/>
    <w:rsid w:val="007E49A4"/>
    <w:rsid w:val="007E5E4F"/>
    <w:rsid w:val="007E5F15"/>
    <w:rsid w:val="007E6029"/>
    <w:rsid w:val="007E684F"/>
    <w:rsid w:val="007E6B0E"/>
    <w:rsid w:val="007E6E1E"/>
    <w:rsid w:val="007E7633"/>
    <w:rsid w:val="007E7B8B"/>
    <w:rsid w:val="007E7EE7"/>
    <w:rsid w:val="007E7F63"/>
    <w:rsid w:val="007F0BA9"/>
    <w:rsid w:val="007F0EB1"/>
    <w:rsid w:val="007F1427"/>
    <w:rsid w:val="007F1BF2"/>
    <w:rsid w:val="007F2532"/>
    <w:rsid w:val="007F319A"/>
    <w:rsid w:val="007F375D"/>
    <w:rsid w:val="007F3821"/>
    <w:rsid w:val="007F3D23"/>
    <w:rsid w:val="007F3DDE"/>
    <w:rsid w:val="007F40C1"/>
    <w:rsid w:val="007F4BA7"/>
    <w:rsid w:val="007F7333"/>
    <w:rsid w:val="007F73DD"/>
    <w:rsid w:val="007F7727"/>
    <w:rsid w:val="007F7B6C"/>
    <w:rsid w:val="00800219"/>
    <w:rsid w:val="00800696"/>
    <w:rsid w:val="00802062"/>
    <w:rsid w:val="0080219B"/>
    <w:rsid w:val="0080299D"/>
    <w:rsid w:val="00802FF7"/>
    <w:rsid w:val="00804C85"/>
    <w:rsid w:val="00804DB3"/>
    <w:rsid w:val="00805042"/>
    <w:rsid w:val="008053F5"/>
    <w:rsid w:val="00805918"/>
    <w:rsid w:val="0080642D"/>
    <w:rsid w:val="0080661D"/>
    <w:rsid w:val="00806A86"/>
    <w:rsid w:val="00806AF9"/>
    <w:rsid w:val="008078D8"/>
    <w:rsid w:val="008100C4"/>
    <w:rsid w:val="00810419"/>
    <w:rsid w:val="00810996"/>
    <w:rsid w:val="00810FC1"/>
    <w:rsid w:val="008119A8"/>
    <w:rsid w:val="008128B6"/>
    <w:rsid w:val="00812BBD"/>
    <w:rsid w:val="008136E7"/>
    <w:rsid w:val="00814128"/>
    <w:rsid w:val="00814956"/>
    <w:rsid w:val="008150A6"/>
    <w:rsid w:val="008159D0"/>
    <w:rsid w:val="0081633D"/>
    <w:rsid w:val="0081647B"/>
    <w:rsid w:val="0081679F"/>
    <w:rsid w:val="008175F5"/>
    <w:rsid w:val="00820600"/>
    <w:rsid w:val="00820B14"/>
    <w:rsid w:val="00820D33"/>
    <w:rsid w:val="0082211B"/>
    <w:rsid w:val="0082260D"/>
    <w:rsid w:val="00822995"/>
    <w:rsid w:val="008232CA"/>
    <w:rsid w:val="008235F3"/>
    <w:rsid w:val="00823AB6"/>
    <w:rsid w:val="0082454D"/>
    <w:rsid w:val="0082460D"/>
    <w:rsid w:val="00825718"/>
    <w:rsid w:val="0082575E"/>
    <w:rsid w:val="008257A8"/>
    <w:rsid w:val="00825B87"/>
    <w:rsid w:val="00825E4A"/>
    <w:rsid w:val="008268FA"/>
    <w:rsid w:val="008278AE"/>
    <w:rsid w:val="00827B7D"/>
    <w:rsid w:val="008308C9"/>
    <w:rsid w:val="00831968"/>
    <w:rsid w:val="0083234A"/>
    <w:rsid w:val="00832629"/>
    <w:rsid w:val="008326FC"/>
    <w:rsid w:val="00833D2A"/>
    <w:rsid w:val="00833E7C"/>
    <w:rsid w:val="00833FD8"/>
    <w:rsid w:val="00834678"/>
    <w:rsid w:val="00835217"/>
    <w:rsid w:val="008353E9"/>
    <w:rsid w:val="00837960"/>
    <w:rsid w:val="00837D7A"/>
    <w:rsid w:val="0084059E"/>
    <w:rsid w:val="008405B3"/>
    <w:rsid w:val="00841B42"/>
    <w:rsid w:val="00841DCF"/>
    <w:rsid w:val="00842A70"/>
    <w:rsid w:val="00842EC9"/>
    <w:rsid w:val="00843074"/>
    <w:rsid w:val="0084335D"/>
    <w:rsid w:val="00843494"/>
    <w:rsid w:val="008441AA"/>
    <w:rsid w:val="0084444D"/>
    <w:rsid w:val="0084447D"/>
    <w:rsid w:val="008450CA"/>
    <w:rsid w:val="00845519"/>
    <w:rsid w:val="00846762"/>
    <w:rsid w:val="008467AE"/>
    <w:rsid w:val="0084689B"/>
    <w:rsid w:val="0084712E"/>
    <w:rsid w:val="00847172"/>
    <w:rsid w:val="0084770C"/>
    <w:rsid w:val="008477FD"/>
    <w:rsid w:val="008478F7"/>
    <w:rsid w:val="00847A13"/>
    <w:rsid w:val="00847D51"/>
    <w:rsid w:val="008506D3"/>
    <w:rsid w:val="00850A83"/>
    <w:rsid w:val="00850B59"/>
    <w:rsid w:val="00850FBA"/>
    <w:rsid w:val="008510ED"/>
    <w:rsid w:val="00851CE6"/>
    <w:rsid w:val="00852789"/>
    <w:rsid w:val="00852824"/>
    <w:rsid w:val="008528EC"/>
    <w:rsid w:val="008532B1"/>
    <w:rsid w:val="00853E87"/>
    <w:rsid w:val="00854942"/>
    <w:rsid w:val="00854E04"/>
    <w:rsid w:val="00854EC8"/>
    <w:rsid w:val="00855156"/>
    <w:rsid w:val="008554D0"/>
    <w:rsid w:val="008561DC"/>
    <w:rsid w:val="00856BC8"/>
    <w:rsid w:val="00856F8A"/>
    <w:rsid w:val="00857821"/>
    <w:rsid w:val="00857B2F"/>
    <w:rsid w:val="00857B4E"/>
    <w:rsid w:val="00860452"/>
    <w:rsid w:val="00860B41"/>
    <w:rsid w:val="00860D4A"/>
    <w:rsid w:val="00860E2A"/>
    <w:rsid w:val="00861AE3"/>
    <w:rsid w:val="00861CE1"/>
    <w:rsid w:val="0086227B"/>
    <w:rsid w:val="008622B4"/>
    <w:rsid w:val="00863768"/>
    <w:rsid w:val="00863D59"/>
    <w:rsid w:val="00863E48"/>
    <w:rsid w:val="00863FA1"/>
    <w:rsid w:val="008642B1"/>
    <w:rsid w:val="00864842"/>
    <w:rsid w:val="00864AE3"/>
    <w:rsid w:val="0086505D"/>
    <w:rsid w:val="00865D71"/>
    <w:rsid w:val="00865E96"/>
    <w:rsid w:val="00866233"/>
    <w:rsid w:val="0086633F"/>
    <w:rsid w:val="00866941"/>
    <w:rsid w:val="00866E88"/>
    <w:rsid w:val="00867676"/>
    <w:rsid w:val="0087079D"/>
    <w:rsid w:val="00871DC4"/>
    <w:rsid w:val="00874146"/>
    <w:rsid w:val="0087491E"/>
    <w:rsid w:val="00874F2D"/>
    <w:rsid w:val="008753EC"/>
    <w:rsid w:val="00875531"/>
    <w:rsid w:val="00876460"/>
    <w:rsid w:val="008764DE"/>
    <w:rsid w:val="00876FB7"/>
    <w:rsid w:val="0087778D"/>
    <w:rsid w:val="0088108A"/>
    <w:rsid w:val="00882DB9"/>
    <w:rsid w:val="00882E5A"/>
    <w:rsid w:val="00883690"/>
    <w:rsid w:val="00883E0C"/>
    <w:rsid w:val="0088400F"/>
    <w:rsid w:val="008848C9"/>
    <w:rsid w:val="008851EB"/>
    <w:rsid w:val="008854B4"/>
    <w:rsid w:val="0088566C"/>
    <w:rsid w:val="00885705"/>
    <w:rsid w:val="0088605F"/>
    <w:rsid w:val="00890618"/>
    <w:rsid w:val="0089100F"/>
    <w:rsid w:val="00891251"/>
    <w:rsid w:val="0089191C"/>
    <w:rsid w:val="00892093"/>
    <w:rsid w:val="00892355"/>
    <w:rsid w:val="00892363"/>
    <w:rsid w:val="008935D1"/>
    <w:rsid w:val="00893AED"/>
    <w:rsid w:val="00894128"/>
    <w:rsid w:val="00894210"/>
    <w:rsid w:val="0089458F"/>
    <w:rsid w:val="00894724"/>
    <w:rsid w:val="00894840"/>
    <w:rsid w:val="00894A4A"/>
    <w:rsid w:val="00894EEB"/>
    <w:rsid w:val="0089513A"/>
    <w:rsid w:val="008952B2"/>
    <w:rsid w:val="008955D4"/>
    <w:rsid w:val="0089583C"/>
    <w:rsid w:val="00895B43"/>
    <w:rsid w:val="00895E69"/>
    <w:rsid w:val="00896C79"/>
    <w:rsid w:val="00897882"/>
    <w:rsid w:val="00897B7E"/>
    <w:rsid w:val="008A01AC"/>
    <w:rsid w:val="008A037F"/>
    <w:rsid w:val="008A0D84"/>
    <w:rsid w:val="008A0D8E"/>
    <w:rsid w:val="008A1DD1"/>
    <w:rsid w:val="008A1E52"/>
    <w:rsid w:val="008A1FCE"/>
    <w:rsid w:val="008A2A91"/>
    <w:rsid w:val="008A2AA2"/>
    <w:rsid w:val="008A2D01"/>
    <w:rsid w:val="008A3085"/>
    <w:rsid w:val="008A377A"/>
    <w:rsid w:val="008A4855"/>
    <w:rsid w:val="008A5793"/>
    <w:rsid w:val="008A57A2"/>
    <w:rsid w:val="008A604D"/>
    <w:rsid w:val="008A689E"/>
    <w:rsid w:val="008A69AE"/>
    <w:rsid w:val="008A7254"/>
    <w:rsid w:val="008A785E"/>
    <w:rsid w:val="008A7BD7"/>
    <w:rsid w:val="008B0244"/>
    <w:rsid w:val="008B0845"/>
    <w:rsid w:val="008B193F"/>
    <w:rsid w:val="008B1A34"/>
    <w:rsid w:val="008B26F9"/>
    <w:rsid w:val="008B27FC"/>
    <w:rsid w:val="008B34D1"/>
    <w:rsid w:val="008B3897"/>
    <w:rsid w:val="008B3BF6"/>
    <w:rsid w:val="008B3DF5"/>
    <w:rsid w:val="008B452B"/>
    <w:rsid w:val="008B4A39"/>
    <w:rsid w:val="008B5175"/>
    <w:rsid w:val="008B5AA2"/>
    <w:rsid w:val="008B5EC9"/>
    <w:rsid w:val="008B620D"/>
    <w:rsid w:val="008B67ED"/>
    <w:rsid w:val="008B7D64"/>
    <w:rsid w:val="008C0371"/>
    <w:rsid w:val="008C03A7"/>
    <w:rsid w:val="008C03CF"/>
    <w:rsid w:val="008C0C9F"/>
    <w:rsid w:val="008C15FE"/>
    <w:rsid w:val="008C1F95"/>
    <w:rsid w:val="008C2CA5"/>
    <w:rsid w:val="008C4161"/>
    <w:rsid w:val="008C53CA"/>
    <w:rsid w:val="008C5D54"/>
    <w:rsid w:val="008C7471"/>
    <w:rsid w:val="008C7734"/>
    <w:rsid w:val="008C7B4F"/>
    <w:rsid w:val="008C7C3A"/>
    <w:rsid w:val="008D03A5"/>
    <w:rsid w:val="008D06AF"/>
    <w:rsid w:val="008D07F7"/>
    <w:rsid w:val="008D1187"/>
    <w:rsid w:val="008D183B"/>
    <w:rsid w:val="008D205E"/>
    <w:rsid w:val="008D2EEE"/>
    <w:rsid w:val="008D37D8"/>
    <w:rsid w:val="008D58D0"/>
    <w:rsid w:val="008D5C0F"/>
    <w:rsid w:val="008D6165"/>
    <w:rsid w:val="008D616F"/>
    <w:rsid w:val="008D61AB"/>
    <w:rsid w:val="008D6A37"/>
    <w:rsid w:val="008D6FAD"/>
    <w:rsid w:val="008D7149"/>
    <w:rsid w:val="008D73C2"/>
    <w:rsid w:val="008D761D"/>
    <w:rsid w:val="008D77EF"/>
    <w:rsid w:val="008D79F9"/>
    <w:rsid w:val="008D7CA3"/>
    <w:rsid w:val="008D7E17"/>
    <w:rsid w:val="008E0333"/>
    <w:rsid w:val="008E0497"/>
    <w:rsid w:val="008E0C40"/>
    <w:rsid w:val="008E13CC"/>
    <w:rsid w:val="008E1583"/>
    <w:rsid w:val="008E1FFE"/>
    <w:rsid w:val="008E383E"/>
    <w:rsid w:val="008E3A7B"/>
    <w:rsid w:val="008E3BFC"/>
    <w:rsid w:val="008E478F"/>
    <w:rsid w:val="008E4EF2"/>
    <w:rsid w:val="008E4F56"/>
    <w:rsid w:val="008E52DB"/>
    <w:rsid w:val="008E572F"/>
    <w:rsid w:val="008E5A51"/>
    <w:rsid w:val="008E5B7F"/>
    <w:rsid w:val="008E5CE8"/>
    <w:rsid w:val="008E66AB"/>
    <w:rsid w:val="008E6821"/>
    <w:rsid w:val="008E6EA3"/>
    <w:rsid w:val="008E7169"/>
    <w:rsid w:val="008E73F0"/>
    <w:rsid w:val="008E740C"/>
    <w:rsid w:val="008E7605"/>
    <w:rsid w:val="008E7E22"/>
    <w:rsid w:val="008F00B3"/>
    <w:rsid w:val="008F013C"/>
    <w:rsid w:val="008F0469"/>
    <w:rsid w:val="008F0485"/>
    <w:rsid w:val="008F0BA2"/>
    <w:rsid w:val="008F110C"/>
    <w:rsid w:val="008F14D2"/>
    <w:rsid w:val="008F1538"/>
    <w:rsid w:val="008F1D67"/>
    <w:rsid w:val="008F26DA"/>
    <w:rsid w:val="008F2E81"/>
    <w:rsid w:val="008F30B4"/>
    <w:rsid w:val="008F360A"/>
    <w:rsid w:val="008F3B6D"/>
    <w:rsid w:val="008F41E9"/>
    <w:rsid w:val="008F4A96"/>
    <w:rsid w:val="008F5360"/>
    <w:rsid w:val="008F5379"/>
    <w:rsid w:val="008F5846"/>
    <w:rsid w:val="008F626E"/>
    <w:rsid w:val="008F6272"/>
    <w:rsid w:val="008F6DF0"/>
    <w:rsid w:val="008F7A67"/>
    <w:rsid w:val="00900A43"/>
    <w:rsid w:val="00901261"/>
    <w:rsid w:val="00901B4F"/>
    <w:rsid w:val="00902076"/>
    <w:rsid w:val="00902121"/>
    <w:rsid w:val="00902621"/>
    <w:rsid w:val="00903064"/>
    <w:rsid w:val="009036DA"/>
    <w:rsid w:val="00903FF9"/>
    <w:rsid w:val="009044D0"/>
    <w:rsid w:val="00904EBC"/>
    <w:rsid w:val="00905287"/>
    <w:rsid w:val="0090587A"/>
    <w:rsid w:val="00906EA1"/>
    <w:rsid w:val="009073C3"/>
    <w:rsid w:val="00907698"/>
    <w:rsid w:val="00907E22"/>
    <w:rsid w:val="00910396"/>
    <w:rsid w:val="009104B0"/>
    <w:rsid w:val="00910888"/>
    <w:rsid w:val="00910A9C"/>
    <w:rsid w:val="00910F9F"/>
    <w:rsid w:val="00911122"/>
    <w:rsid w:val="00911B09"/>
    <w:rsid w:val="0091201F"/>
    <w:rsid w:val="0091249F"/>
    <w:rsid w:val="00912767"/>
    <w:rsid w:val="0091282E"/>
    <w:rsid w:val="0091295D"/>
    <w:rsid w:val="00912A36"/>
    <w:rsid w:val="00912DBD"/>
    <w:rsid w:val="00912F8D"/>
    <w:rsid w:val="00913474"/>
    <w:rsid w:val="00913A92"/>
    <w:rsid w:val="009142C7"/>
    <w:rsid w:val="009147BA"/>
    <w:rsid w:val="00915BAE"/>
    <w:rsid w:val="00916782"/>
    <w:rsid w:val="00916A0E"/>
    <w:rsid w:val="00916A72"/>
    <w:rsid w:val="00916C84"/>
    <w:rsid w:val="00917714"/>
    <w:rsid w:val="009177AF"/>
    <w:rsid w:val="009205EB"/>
    <w:rsid w:val="009215F1"/>
    <w:rsid w:val="00921831"/>
    <w:rsid w:val="00921BD9"/>
    <w:rsid w:val="00921E00"/>
    <w:rsid w:val="0092250A"/>
    <w:rsid w:val="00922DC0"/>
    <w:rsid w:val="00923287"/>
    <w:rsid w:val="009241D5"/>
    <w:rsid w:val="00924210"/>
    <w:rsid w:val="00924AD1"/>
    <w:rsid w:val="00924B10"/>
    <w:rsid w:val="0092522D"/>
    <w:rsid w:val="009256D0"/>
    <w:rsid w:val="00925E0E"/>
    <w:rsid w:val="009274C4"/>
    <w:rsid w:val="00927505"/>
    <w:rsid w:val="00927934"/>
    <w:rsid w:val="00927D86"/>
    <w:rsid w:val="00927FFE"/>
    <w:rsid w:val="00930097"/>
    <w:rsid w:val="00930634"/>
    <w:rsid w:val="00930A97"/>
    <w:rsid w:val="00930CAD"/>
    <w:rsid w:val="00930DA3"/>
    <w:rsid w:val="00931975"/>
    <w:rsid w:val="00933063"/>
    <w:rsid w:val="009330DE"/>
    <w:rsid w:val="00933F58"/>
    <w:rsid w:val="00935054"/>
    <w:rsid w:val="0093538A"/>
    <w:rsid w:val="009354C6"/>
    <w:rsid w:val="00935921"/>
    <w:rsid w:val="00936031"/>
    <w:rsid w:val="0093637D"/>
    <w:rsid w:val="00936641"/>
    <w:rsid w:val="00936779"/>
    <w:rsid w:val="00936B01"/>
    <w:rsid w:val="009373DE"/>
    <w:rsid w:val="00937936"/>
    <w:rsid w:val="00937C1C"/>
    <w:rsid w:val="00937E14"/>
    <w:rsid w:val="009405BF"/>
    <w:rsid w:val="00940633"/>
    <w:rsid w:val="00940AE5"/>
    <w:rsid w:val="00940E06"/>
    <w:rsid w:val="00940EBA"/>
    <w:rsid w:val="00941FA7"/>
    <w:rsid w:val="00942A87"/>
    <w:rsid w:val="00943675"/>
    <w:rsid w:val="009444F9"/>
    <w:rsid w:val="009453C4"/>
    <w:rsid w:val="0094638F"/>
    <w:rsid w:val="00947068"/>
    <w:rsid w:val="009471E4"/>
    <w:rsid w:val="00947201"/>
    <w:rsid w:val="0094725C"/>
    <w:rsid w:val="009475F3"/>
    <w:rsid w:val="00947886"/>
    <w:rsid w:val="00947BBB"/>
    <w:rsid w:val="00947D11"/>
    <w:rsid w:val="0095084A"/>
    <w:rsid w:val="0095214F"/>
    <w:rsid w:val="0095225F"/>
    <w:rsid w:val="00952333"/>
    <w:rsid w:val="009523A4"/>
    <w:rsid w:val="00952B68"/>
    <w:rsid w:val="00952FBF"/>
    <w:rsid w:val="00953285"/>
    <w:rsid w:val="00954234"/>
    <w:rsid w:val="00954C81"/>
    <w:rsid w:val="0095521D"/>
    <w:rsid w:val="0095588A"/>
    <w:rsid w:val="00955AAB"/>
    <w:rsid w:val="00955E72"/>
    <w:rsid w:val="0095608E"/>
    <w:rsid w:val="009561CF"/>
    <w:rsid w:val="00957BDC"/>
    <w:rsid w:val="00957DD9"/>
    <w:rsid w:val="0096068B"/>
    <w:rsid w:val="00960E12"/>
    <w:rsid w:val="00960E57"/>
    <w:rsid w:val="00961168"/>
    <w:rsid w:val="0096131A"/>
    <w:rsid w:val="009613A1"/>
    <w:rsid w:val="00961957"/>
    <w:rsid w:val="00962989"/>
    <w:rsid w:val="00962A68"/>
    <w:rsid w:val="00963B61"/>
    <w:rsid w:val="00964CF4"/>
    <w:rsid w:val="0096502A"/>
    <w:rsid w:val="0096578D"/>
    <w:rsid w:val="00965980"/>
    <w:rsid w:val="009666A2"/>
    <w:rsid w:val="00966A1D"/>
    <w:rsid w:val="00966C69"/>
    <w:rsid w:val="00966C77"/>
    <w:rsid w:val="009673E5"/>
    <w:rsid w:val="0096749B"/>
    <w:rsid w:val="00967FF8"/>
    <w:rsid w:val="0097013D"/>
    <w:rsid w:val="009715C3"/>
    <w:rsid w:val="00971651"/>
    <w:rsid w:val="00971721"/>
    <w:rsid w:val="00971743"/>
    <w:rsid w:val="009723D6"/>
    <w:rsid w:val="00973533"/>
    <w:rsid w:val="00973C33"/>
    <w:rsid w:val="00973FF2"/>
    <w:rsid w:val="00974A98"/>
    <w:rsid w:val="00974C20"/>
    <w:rsid w:val="00974F1A"/>
    <w:rsid w:val="00975167"/>
    <w:rsid w:val="009754DB"/>
    <w:rsid w:val="00975FA2"/>
    <w:rsid w:val="009761E6"/>
    <w:rsid w:val="0097674B"/>
    <w:rsid w:val="00977284"/>
    <w:rsid w:val="00977403"/>
    <w:rsid w:val="00980557"/>
    <w:rsid w:val="00980F29"/>
    <w:rsid w:val="00981A9F"/>
    <w:rsid w:val="00981C72"/>
    <w:rsid w:val="009829EE"/>
    <w:rsid w:val="0098320C"/>
    <w:rsid w:val="00983C0A"/>
    <w:rsid w:val="00983C70"/>
    <w:rsid w:val="00984118"/>
    <w:rsid w:val="00984AE6"/>
    <w:rsid w:val="0098629E"/>
    <w:rsid w:val="009868FA"/>
    <w:rsid w:val="0098708A"/>
    <w:rsid w:val="00987B93"/>
    <w:rsid w:val="0099007B"/>
    <w:rsid w:val="009913B2"/>
    <w:rsid w:val="00991E43"/>
    <w:rsid w:val="009922DC"/>
    <w:rsid w:val="0099237F"/>
    <w:rsid w:val="00992396"/>
    <w:rsid w:val="0099241D"/>
    <w:rsid w:val="0099247F"/>
    <w:rsid w:val="0099336F"/>
    <w:rsid w:val="009937ED"/>
    <w:rsid w:val="00993D13"/>
    <w:rsid w:val="009941C0"/>
    <w:rsid w:val="009942C3"/>
    <w:rsid w:val="009946D2"/>
    <w:rsid w:val="00994A8A"/>
    <w:rsid w:val="00995337"/>
    <w:rsid w:val="00995414"/>
    <w:rsid w:val="00996D34"/>
    <w:rsid w:val="00996E30"/>
    <w:rsid w:val="009A067D"/>
    <w:rsid w:val="009A0982"/>
    <w:rsid w:val="009A0A5D"/>
    <w:rsid w:val="009A120E"/>
    <w:rsid w:val="009A16D9"/>
    <w:rsid w:val="009A2071"/>
    <w:rsid w:val="009A20D1"/>
    <w:rsid w:val="009A216F"/>
    <w:rsid w:val="009A29BA"/>
    <w:rsid w:val="009A2B46"/>
    <w:rsid w:val="009A3498"/>
    <w:rsid w:val="009A3732"/>
    <w:rsid w:val="009A3B0E"/>
    <w:rsid w:val="009A3DC0"/>
    <w:rsid w:val="009A41BF"/>
    <w:rsid w:val="009A4F05"/>
    <w:rsid w:val="009A5223"/>
    <w:rsid w:val="009A5346"/>
    <w:rsid w:val="009A54CC"/>
    <w:rsid w:val="009A6D22"/>
    <w:rsid w:val="009B0584"/>
    <w:rsid w:val="009B0A75"/>
    <w:rsid w:val="009B1150"/>
    <w:rsid w:val="009B179F"/>
    <w:rsid w:val="009B3279"/>
    <w:rsid w:val="009B389F"/>
    <w:rsid w:val="009B3AD6"/>
    <w:rsid w:val="009B4854"/>
    <w:rsid w:val="009B486C"/>
    <w:rsid w:val="009B4D21"/>
    <w:rsid w:val="009B5114"/>
    <w:rsid w:val="009B57E6"/>
    <w:rsid w:val="009B58D9"/>
    <w:rsid w:val="009B5C2E"/>
    <w:rsid w:val="009B6EA4"/>
    <w:rsid w:val="009B7431"/>
    <w:rsid w:val="009C0413"/>
    <w:rsid w:val="009C0480"/>
    <w:rsid w:val="009C07CD"/>
    <w:rsid w:val="009C14EE"/>
    <w:rsid w:val="009C1BB5"/>
    <w:rsid w:val="009C23C5"/>
    <w:rsid w:val="009C2A22"/>
    <w:rsid w:val="009C317A"/>
    <w:rsid w:val="009C3496"/>
    <w:rsid w:val="009C3E37"/>
    <w:rsid w:val="009C57AE"/>
    <w:rsid w:val="009C5C14"/>
    <w:rsid w:val="009C64AF"/>
    <w:rsid w:val="009C6808"/>
    <w:rsid w:val="009C699A"/>
    <w:rsid w:val="009C73C6"/>
    <w:rsid w:val="009C7FD5"/>
    <w:rsid w:val="009D0201"/>
    <w:rsid w:val="009D0288"/>
    <w:rsid w:val="009D0648"/>
    <w:rsid w:val="009D0CD8"/>
    <w:rsid w:val="009D0E72"/>
    <w:rsid w:val="009D1874"/>
    <w:rsid w:val="009D2136"/>
    <w:rsid w:val="009D243E"/>
    <w:rsid w:val="009D27A1"/>
    <w:rsid w:val="009D3206"/>
    <w:rsid w:val="009D4246"/>
    <w:rsid w:val="009D4A96"/>
    <w:rsid w:val="009D55EC"/>
    <w:rsid w:val="009D5864"/>
    <w:rsid w:val="009D61ED"/>
    <w:rsid w:val="009E047C"/>
    <w:rsid w:val="009E0BDA"/>
    <w:rsid w:val="009E19D2"/>
    <w:rsid w:val="009E1AF4"/>
    <w:rsid w:val="009E1FE6"/>
    <w:rsid w:val="009E2DC0"/>
    <w:rsid w:val="009E369F"/>
    <w:rsid w:val="009E39F0"/>
    <w:rsid w:val="009E4320"/>
    <w:rsid w:val="009E6446"/>
    <w:rsid w:val="009E73FA"/>
    <w:rsid w:val="009F05C9"/>
    <w:rsid w:val="009F07C1"/>
    <w:rsid w:val="009F0B0E"/>
    <w:rsid w:val="009F1C2C"/>
    <w:rsid w:val="009F2253"/>
    <w:rsid w:val="009F2794"/>
    <w:rsid w:val="009F2BE1"/>
    <w:rsid w:val="009F31B1"/>
    <w:rsid w:val="009F4C4F"/>
    <w:rsid w:val="009F4D2C"/>
    <w:rsid w:val="009F4D85"/>
    <w:rsid w:val="009F5C1A"/>
    <w:rsid w:val="009F605A"/>
    <w:rsid w:val="009F6B9F"/>
    <w:rsid w:val="009F746D"/>
    <w:rsid w:val="00A0036F"/>
    <w:rsid w:val="00A01A4F"/>
    <w:rsid w:val="00A01EE9"/>
    <w:rsid w:val="00A020EC"/>
    <w:rsid w:val="00A0210F"/>
    <w:rsid w:val="00A024FB"/>
    <w:rsid w:val="00A0340D"/>
    <w:rsid w:val="00A0369F"/>
    <w:rsid w:val="00A03F23"/>
    <w:rsid w:val="00A05C75"/>
    <w:rsid w:val="00A061D7"/>
    <w:rsid w:val="00A062FC"/>
    <w:rsid w:val="00A064E7"/>
    <w:rsid w:val="00A06666"/>
    <w:rsid w:val="00A0686C"/>
    <w:rsid w:val="00A07990"/>
    <w:rsid w:val="00A07E10"/>
    <w:rsid w:val="00A112E4"/>
    <w:rsid w:val="00A11FB2"/>
    <w:rsid w:val="00A1205A"/>
    <w:rsid w:val="00A13EAB"/>
    <w:rsid w:val="00A1442F"/>
    <w:rsid w:val="00A146E1"/>
    <w:rsid w:val="00A14758"/>
    <w:rsid w:val="00A15EFA"/>
    <w:rsid w:val="00A164FE"/>
    <w:rsid w:val="00A1657A"/>
    <w:rsid w:val="00A16801"/>
    <w:rsid w:val="00A16F70"/>
    <w:rsid w:val="00A17978"/>
    <w:rsid w:val="00A17C45"/>
    <w:rsid w:val="00A17C6B"/>
    <w:rsid w:val="00A20160"/>
    <w:rsid w:val="00A2055C"/>
    <w:rsid w:val="00A20677"/>
    <w:rsid w:val="00A20D04"/>
    <w:rsid w:val="00A20F6B"/>
    <w:rsid w:val="00A21B1E"/>
    <w:rsid w:val="00A22118"/>
    <w:rsid w:val="00A23C24"/>
    <w:rsid w:val="00A2420F"/>
    <w:rsid w:val="00A247D1"/>
    <w:rsid w:val="00A2491C"/>
    <w:rsid w:val="00A24A33"/>
    <w:rsid w:val="00A24E09"/>
    <w:rsid w:val="00A25FBB"/>
    <w:rsid w:val="00A26507"/>
    <w:rsid w:val="00A26C1A"/>
    <w:rsid w:val="00A26D04"/>
    <w:rsid w:val="00A30742"/>
    <w:rsid w:val="00A31006"/>
    <w:rsid w:val="00A314ED"/>
    <w:rsid w:val="00A32F28"/>
    <w:rsid w:val="00A33AD8"/>
    <w:rsid w:val="00A33DF3"/>
    <w:rsid w:val="00A34440"/>
    <w:rsid w:val="00A34C7B"/>
    <w:rsid w:val="00A352C4"/>
    <w:rsid w:val="00A355BB"/>
    <w:rsid w:val="00A356F8"/>
    <w:rsid w:val="00A36673"/>
    <w:rsid w:val="00A37050"/>
    <w:rsid w:val="00A37A33"/>
    <w:rsid w:val="00A406FB"/>
    <w:rsid w:val="00A40B00"/>
    <w:rsid w:val="00A40F8D"/>
    <w:rsid w:val="00A41001"/>
    <w:rsid w:val="00A4161C"/>
    <w:rsid w:val="00A4191B"/>
    <w:rsid w:val="00A42170"/>
    <w:rsid w:val="00A426D4"/>
    <w:rsid w:val="00A4385E"/>
    <w:rsid w:val="00A43A63"/>
    <w:rsid w:val="00A43EDB"/>
    <w:rsid w:val="00A440E2"/>
    <w:rsid w:val="00A449B2"/>
    <w:rsid w:val="00A44B81"/>
    <w:rsid w:val="00A44E91"/>
    <w:rsid w:val="00A4508B"/>
    <w:rsid w:val="00A451FA"/>
    <w:rsid w:val="00A451FF"/>
    <w:rsid w:val="00A456BD"/>
    <w:rsid w:val="00A46AE2"/>
    <w:rsid w:val="00A46BF2"/>
    <w:rsid w:val="00A472FC"/>
    <w:rsid w:val="00A4746D"/>
    <w:rsid w:val="00A47AEF"/>
    <w:rsid w:val="00A47F3E"/>
    <w:rsid w:val="00A5051D"/>
    <w:rsid w:val="00A509DB"/>
    <w:rsid w:val="00A5173E"/>
    <w:rsid w:val="00A5195C"/>
    <w:rsid w:val="00A52DFB"/>
    <w:rsid w:val="00A53136"/>
    <w:rsid w:val="00A53161"/>
    <w:rsid w:val="00A5345B"/>
    <w:rsid w:val="00A5556D"/>
    <w:rsid w:val="00A55B47"/>
    <w:rsid w:val="00A5645C"/>
    <w:rsid w:val="00A56B63"/>
    <w:rsid w:val="00A56DA9"/>
    <w:rsid w:val="00A57381"/>
    <w:rsid w:val="00A601DC"/>
    <w:rsid w:val="00A603E0"/>
    <w:rsid w:val="00A60639"/>
    <w:rsid w:val="00A60E26"/>
    <w:rsid w:val="00A617EA"/>
    <w:rsid w:val="00A618E4"/>
    <w:rsid w:val="00A6226F"/>
    <w:rsid w:val="00A63091"/>
    <w:rsid w:val="00A635B7"/>
    <w:rsid w:val="00A63C75"/>
    <w:rsid w:val="00A63DB9"/>
    <w:rsid w:val="00A6451F"/>
    <w:rsid w:val="00A653BC"/>
    <w:rsid w:val="00A6764D"/>
    <w:rsid w:val="00A67857"/>
    <w:rsid w:val="00A70384"/>
    <w:rsid w:val="00A70571"/>
    <w:rsid w:val="00A706DE"/>
    <w:rsid w:val="00A70900"/>
    <w:rsid w:val="00A70BFD"/>
    <w:rsid w:val="00A71198"/>
    <w:rsid w:val="00A7198A"/>
    <w:rsid w:val="00A71E50"/>
    <w:rsid w:val="00A72013"/>
    <w:rsid w:val="00A72297"/>
    <w:rsid w:val="00A722E0"/>
    <w:rsid w:val="00A727EB"/>
    <w:rsid w:val="00A72F43"/>
    <w:rsid w:val="00A7429A"/>
    <w:rsid w:val="00A74B25"/>
    <w:rsid w:val="00A74BC6"/>
    <w:rsid w:val="00A75360"/>
    <w:rsid w:val="00A75963"/>
    <w:rsid w:val="00A75B55"/>
    <w:rsid w:val="00A77013"/>
    <w:rsid w:val="00A77237"/>
    <w:rsid w:val="00A773D2"/>
    <w:rsid w:val="00A77E90"/>
    <w:rsid w:val="00A800B1"/>
    <w:rsid w:val="00A804C4"/>
    <w:rsid w:val="00A80870"/>
    <w:rsid w:val="00A8092B"/>
    <w:rsid w:val="00A80970"/>
    <w:rsid w:val="00A80AC5"/>
    <w:rsid w:val="00A80B49"/>
    <w:rsid w:val="00A80D38"/>
    <w:rsid w:val="00A8132A"/>
    <w:rsid w:val="00A81672"/>
    <w:rsid w:val="00A81A28"/>
    <w:rsid w:val="00A81C88"/>
    <w:rsid w:val="00A82B55"/>
    <w:rsid w:val="00A83F76"/>
    <w:rsid w:val="00A8433C"/>
    <w:rsid w:val="00A85123"/>
    <w:rsid w:val="00A85E19"/>
    <w:rsid w:val="00A865B5"/>
    <w:rsid w:val="00A8662A"/>
    <w:rsid w:val="00A8691A"/>
    <w:rsid w:val="00A86A71"/>
    <w:rsid w:val="00A86CD0"/>
    <w:rsid w:val="00A87B17"/>
    <w:rsid w:val="00A90686"/>
    <w:rsid w:val="00A910B4"/>
    <w:rsid w:val="00A91768"/>
    <w:rsid w:val="00A91A9C"/>
    <w:rsid w:val="00A9228B"/>
    <w:rsid w:val="00A92DF1"/>
    <w:rsid w:val="00A92E04"/>
    <w:rsid w:val="00A93146"/>
    <w:rsid w:val="00A93756"/>
    <w:rsid w:val="00A93954"/>
    <w:rsid w:val="00A95123"/>
    <w:rsid w:val="00A9589E"/>
    <w:rsid w:val="00A95E84"/>
    <w:rsid w:val="00A95EB2"/>
    <w:rsid w:val="00A96A0F"/>
    <w:rsid w:val="00A9713B"/>
    <w:rsid w:val="00A971B0"/>
    <w:rsid w:val="00A97524"/>
    <w:rsid w:val="00A979FB"/>
    <w:rsid w:val="00AA04C7"/>
    <w:rsid w:val="00AA09DA"/>
    <w:rsid w:val="00AA0A40"/>
    <w:rsid w:val="00AA10C3"/>
    <w:rsid w:val="00AA1303"/>
    <w:rsid w:val="00AA161E"/>
    <w:rsid w:val="00AA1C56"/>
    <w:rsid w:val="00AA2499"/>
    <w:rsid w:val="00AA26B1"/>
    <w:rsid w:val="00AA27E4"/>
    <w:rsid w:val="00AA2951"/>
    <w:rsid w:val="00AA3088"/>
    <w:rsid w:val="00AA40AD"/>
    <w:rsid w:val="00AA495E"/>
    <w:rsid w:val="00AA4976"/>
    <w:rsid w:val="00AA4F29"/>
    <w:rsid w:val="00AA5039"/>
    <w:rsid w:val="00AA6961"/>
    <w:rsid w:val="00AA71B2"/>
    <w:rsid w:val="00AA7841"/>
    <w:rsid w:val="00AB08D4"/>
    <w:rsid w:val="00AB0C12"/>
    <w:rsid w:val="00AB0CF9"/>
    <w:rsid w:val="00AB2D78"/>
    <w:rsid w:val="00AB3BD8"/>
    <w:rsid w:val="00AB40CB"/>
    <w:rsid w:val="00AB5C54"/>
    <w:rsid w:val="00AB693D"/>
    <w:rsid w:val="00AB73D3"/>
    <w:rsid w:val="00AC0DBD"/>
    <w:rsid w:val="00AC139E"/>
    <w:rsid w:val="00AC221D"/>
    <w:rsid w:val="00AC228B"/>
    <w:rsid w:val="00AC29CD"/>
    <w:rsid w:val="00AC3DE3"/>
    <w:rsid w:val="00AC3FAD"/>
    <w:rsid w:val="00AC4655"/>
    <w:rsid w:val="00AC5D9A"/>
    <w:rsid w:val="00AC63F1"/>
    <w:rsid w:val="00AC6B26"/>
    <w:rsid w:val="00AC7835"/>
    <w:rsid w:val="00AC794B"/>
    <w:rsid w:val="00AC797D"/>
    <w:rsid w:val="00AD029E"/>
    <w:rsid w:val="00AD0332"/>
    <w:rsid w:val="00AD2031"/>
    <w:rsid w:val="00AD230D"/>
    <w:rsid w:val="00AD238A"/>
    <w:rsid w:val="00AD23EE"/>
    <w:rsid w:val="00AD2801"/>
    <w:rsid w:val="00AD2932"/>
    <w:rsid w:val="00AD2DF5"/>
    <w:rsid w:val="00AD302F"/>
    <w:rsid w:val="00AD30A0"/>
    <w:rsid w:val="00AD3176"/>
    <w:rsid w:val="00AD3BCB"/>
    <w:rsid w:val="00AD4631"/>
    <w:rsid w:val="00AD47CF"/>
    <w:rsid w:val="00AD5AE8"/>
    <w:rsid w:val="00AD66A6"/>
    <w:rsid w:val="00AD674B"/>
    <w:rsid w:val="00AD731C"/>
    <w:rsid w:val="00AD7BA2"/>
    <w:rsid w:val="00AE0931"/>
    <w:rsid w:val="00AE0C7D"/>
    <w:rsid w:val="00AE1C9D"/>
    <w:rsid w:val="00AE2A7E"/>
    <w:rsid w:val="00AE2F71"/>
    <w:rsid w:val="00AE30A3"/>
    <w:rsid w:val="00AE326D"/>
    <w:rsid w:val="00AE3E10"/>
    <w:rsid w:val="00AE4B4D"/>
    <w:rsid w:val="00AE5570"/>
    <w:rsid w:val="00AE594D"/>
    <w:rsid w:val="00AE63DD"/>
    <w:rsid w:val="00AE711F"/>
    <w:rsid w:val="00AE7AD7"/>
    <w:rsid w:val="00AE7C24"/>
    <w:rsid w:val="00AF0089"/>
    <w:rsid w:val="00AF03E1"/>
    <w:rsid w:val="00AF1976"/>
    <w:rsid w:val="00AF1BBC"/>
    <w:rsid w:val="00AF1D39"/>
    <w:rsid w:val="00AF28EC"/>
    <w:rsid w:val="00AF2A96"/>
    <w:rsid w:val="00AF2C04"/>
    <w:rsid w:val="00AF2FC5"/>
    <w:rsid w:val="00AF3753"/>
    <w:rsid w:val="00AF3CAF"/>
    <w:rsid w:val="00AF406A"/>
    <w:rsid w:val="00AF4272"/>
    <w:rsid w:val="00AF4944"/>
    <w:rsid w:val="00AF4FAA"/>
    <w:rsid w:val="00AF51CE"/>
    <w:rsid w:val="00AF5BDE"/>
    <w:rsid w:val="00AF5F8A"/>
    <w:rsid w:val="00AF614C"/>
    <w:rsid w:val="00AF62CC"/>
    <w:rsid w:val="00AF6D09"/>
    <w:rsid w:val="00AF6ED4"/>
    <w:rsid w:val="00AF704C"/>
    <w:rsid w:val="00AF7567"/>
    <w:rsid w:val="00B007E5"/>
    <w:rsid w:val="00B00F79"/>
    <w:rsid w:val="00B019EF"/>
    <w:rsid w:val="00B020E0"/>
    <w:rsid w:val="00B026B5"/>
    <w:rsid w:val="00B031C9"/>
    <w:rsid w:val="00B0393F"/>
    <w:rsid w:val="00B04AA1"/>
    <w:rsid w:val="00B0653E"/>
    <w:rsid w:val="00B06729"/>
    <w:rsid w:val="00B0753E"/>
    <w:rsid w:val="00B107E2"/>
    <w:rsid w:val="00B10B63"/>
    <w:rsid w:val="00B10BAE"/>
    <w:rsid w:val="00B10DC2"/>
    <w:rsid w:val="00B10E50"/>
    <w:rsid w:val="00B10FB8"/>
    <w:rsid w:val="00B138E1"/>
    <w:rsid w:val="00B13A1B"/>
    <w:rsid w:val="00B13FE9"/>
    <w:rsid w:val="00B14611"/>
    <w:rsid w:val="00B153D5"/>
    <w:rsid w:val="00B15CFD"/>
    <w:rsid w:val="00B15E48"/>
    <w:rsid w:val="00B16E10"/>
    <w:rsid w:val="00B17099"/>
    <w:rsid w:val="00B178BE"/>
    <w:rsid w:val="00B179A2"/>
    <w:rsid w:val="00B17E68"/>
    <w:rsid w:val="00B20218"/>
    <w:rsid w:val="00B20390"/>
    <w:rsid w:val="00B2046C"/>
    <w:rsid w:val="00B2121D"/>
    <w:rsid w:val="00B212AD"/>
    <w:rsid w:val="00B21797"/>
    <w:rsid w:val="00B21885"/>
    <w:rsid w:val="00B21AA8"/>
    <w:rsid w:val="00B21D27"/>
    <w:rsid w:val="00B21F75"/>
    <w:rsid w:val="00B2201A"/>
    <w:rsid w:val="00B22718"/>
    <w:rsid w:val="00B22AA1"/>
    <w:rsid w:val="00B24952"/>
    <w:rsid w:val="00B24E1B"/>
    <w:rsid w:val="00B26468"/>
    <w:rsid w:val="00B26837"/>
    <w:rsid w:val="00B27337"/>
    <w:rsid w:val="00B27833"/>
    <w:rsid w:val="00B2791D"/>
    <w:rsid w:val="00B30594"/>
    <w:rsid w:val="00B311B8"/>
    <w:rsid w:val="00B3259C"/>
    <w:rsid w:val="00B325AB"/>
    <w:rsid w:val="00B32ADE"/>
    <w:rsid w:val="00B339E7"/>
    <w:rsid w:val="00B33AF1"/>
    <w:rsid w:val="00B345DD"/>
    <w:rsid w:val="00B349CF"/>
    <w:rsid w:val="00B34A7C"/>
    <w:rsid w:val="00B34F1A"/>
    <w:rsid w:val="00B35027"/>
    <w:rsid w:val="00B3507C"/>
    <w:rsid w:val="00B350DF"/>
    <w:rsid w:val="00B355DC"/>
    <w:rsid w:val="00B36089"/>
    <w:rsid w:val="00B36294"/>
    <w:rsid w:val="00B368BC"/>
    <w:rsid w:val="00B3730B"/>
    <w:rsid w:val="00B373F6"/>
    <w:rsid w:val="00B37900"/>
    <w:rsid w:val="00B408A0"/>
    <w:rsid w:val="00B41091"/>
    <w:rsid w:val="00B412C7"/>
    <w:rsid w:val="00B41FB1"/>
    <w:rsid w:val="00B42401"/>
    <w:rsid w:val="00B4251A"/>
    <w:rsid w:val="00B42E95"/>
    <w:rsid w:val="00B435FD"/>
    <w:rsid w:val="00B44014"/>
    <w:rsid w:val="00B4425A"/>
    <w:rsid w:val="00B458CC"/>
    <w:rsid w:val="00B471B9"/>
    <w:rsid w:val="00B47283"/>
    <w:rsid w:val="00B478B5"/>
    <w:rsid w:val="00B47AD5"/>
    <w:rsid w:val="00B47FA5"/>
    <w:rsid w:val="00B503BA"/>
    <w:rsid w:val="00B5099D"/>
    <w:rsid w:val="00B50E70"/>
    <w:rsid w:val="00B51808"/>
    <w:rsid w:val="00B51F71"/>
    <w:rsid w:val="00B52AB5"/>
    <w:rsid w:val="00B5339A"/>
    <w:rsid w:val="00B5368F"/>
    <w:rsid w:val="00B53A12"/>
    <w:rsid w:val="00B5474C"/>
    <w:rsid w:val="00B54C2C"/>
    <w:rsid w:val="00B550FC"/>
    <w:rsid w:val="00B55DDD"/>
    <w:rsid w:val="00B5600A"/>
    <w:rsid w:val="00B564E6"/>
    <w:rsid w:val="00B56C91"/>
    <w:rsid w:val="00B57487"/>
    <w:rsid w:val="00B57D64"/>
    <w:rsid w:val="00B607D7"/>
    <w:rsid w:val="00B60EB1"/>
    <w:rsid w:val="00B61661"/>
    <w:rsid w:val="00B61A0D"/>
    <w:rsid w:val="00B61A88"/>
    <w:rsid w:val="00B620D7"/>
    <w:rsid w:val="00B628B4"/>
    <w:rsid w:val="00B62F8F"/>
    <w:rsid w:val="00B63B60"/>
    <w:rsid w:val="00B63CC3"/>
    <w:rsid w:val="00B64444"/>
    <w:rsid w:val="00B647D6"/>
    <w:rsid w:val="00B64D55"/>
    <w:rsid w:val="00B64E31"/>
    <w:rsid w:val="00B6661C"/>
    <w:rsid w:val="00B666B6"/>
    <w:rsid w:val="00B666D9"/>
    <w:rsid w:val="00B66F56"/>
    <w:rsid w:val="00B6715E"/>
    <w:rsid w:val="00B678C1"/>
    <w:rsid w:val="00B67F4F"/>
    <w:rsid w:val="00B70CA3"/>
    <w:rsid w:val="00B70D8D"/>
    <w:rsid w:val="00B7112A"/>
    <w:rsid w:val="00B71494"/>
    <w:rsid w:val="00B7158B"/>
    <w:rsid w:val="00B71EB3"/>
    <w:rsid w:val="00B71FEB"/>
    <w:rsid w:val="00B73184"/>
    <w:rsid w:val="00B733CA"/>
    <w:rsid w:val="00B7461C"/>
    <w:rsid w:val="00B7479B"/>
    <w:rsid w:val="00B74F93"/>
    <w:rsid w:val="00B75B0D"/>
    <w:rsid w:val="00B75CE0"/>
    <w:rsid w:val="00B75E63"/>
    <w:rsid w:val="00B768E3"/>
    <w:rsid w:val="00B76C47"/>
    <w:rsid w:val="00B773C1"/>
    <w:rsid w:val="00B776CC"/>
    <w:rsid w:val="00B7778D"/>
    <w:rsid w:val="00B80117"/>
    <w:rsid w:val="00B816F9"/>
    <w:rsid w:val="00B83012"/>
    <w:rsid w:val="00B834A8"/>
    <w:rsid w:val="00B84337"/>
    <w:rsid w:val="00B84450"/>
    <w:rsid w:val="00B847BC"/>
    <w:rsid w:val="00B849CA"/>
    <w:rsid w:val="00B84BB7"/>
    <w:rsid w:val="00B856B9"/>
    <w:rsid w:val="00B85964"/>
    <w:rsid w:val="00B85BD5"/>
    <w:rsid w:val="00B867C8"/>
    <w:rsid w:val="00B86819"/>
    <w:rsid w:val="00B87E71"/>
    <w:rsid w:val="00B90548"/>
    <w:rsid w:val="00B907B2"/>
    <w:rsid w:val="00B90AD8"/>
    <w:rsid w:val="00B90C59"/>
    <w:rsid w:val="00B91740"/>
    <w:rsid w:val="00B926DE"/>
    <w:rsid w:val="00B92A53"/>
    <w:rsid w:val="00B92EBD"/>
    <w:rsid w:val="00B933FE"/>
    <w:rsid w:val="00B93556"/>
    <w:rsid w:val="00B93663"/>
    <w:rsid w:val="00B93A6B"/>
    <w:rsid w:val="00B93C75"/>
    <w:rsid w:val="00B945FC"/>
    <w:rsid w:val="00B94A2D"/>
    <w:rsid w:val="00B94B47"/>
    <w:rsid w:val="00B9633F"/>
    <w:rsid w:val="00B9728A"/>
    <w:rsid w:val="00B979BF"/>
    <w:rsid w:val="00BA04EF"/>
    <w:rsid w:val="00BA0FA1"/>
    <w:rsid w:val="00BA0FF2"/>
    <w:rsid w:val="00BA14EA"/>
    <w:rsid w:val="00BA2A8D"/>
    <w:rsid w:val="00BA2BEF"/>
    <w:rsid w:val="00BA3687"/>
    <w:rsid w:val="00BA3C60"/>
    <w:rsid w:val="00BA3E45"/>
    <w:rsid w:val="00BA4209"/>
    <w:rsid w:val="00BA4325"/>
    <w:rsid w:val="00BA444D"/>
    <w:rsid w:val="00BA5717"/>
    <w:rsid w:val="00BA5D7A"/>
    <w:rsid w:val="00BA5E6D"/>
    <w:rsid w:val="00BA71A8"/>
    <w:rsid w:val="00BA7CA2"/>
    <w:rsid w:val="00BA7FE3"/>
    <w:rsid w:val="00BB065F"/>
    <w:rsid w:val="00BB0738"/>
    <w:rsid w:val="00BB09CA"/>
    <w:rsid w:val="00BB0CBD"/>
    <w:rsid w:val="00BB1168"/>
    <w:rsid w:val="00BB19BE"/>
    <w:rsid w:val="00BB2E1C"/>
    <w:rsid w:val="00BB3329"/>
    <w:rsid w:val="00BB3A1F"/>
    <w:rsid w:val="00BB3B8B"/>
    <w:rsid w:val="00BB3CC9"/>
    <w:rsid w:val="00BB58CF"/>
    <w:rsid w:val="00BB6DD1"/>
    <w:rsid w:val="00BB7468"/>
    <w:rsid w:val="00BB756A"/>
    <w:rsid w:val="00BB7717"/>
    <w:rsid w:val="00BB79F2"/>
    <w:rsid w:val="00BB7B64"/>
    <w:rsid w:val="00BC06F6"/>
    <w:rsid w:val="00BC0921"/>
    <w:rsid w:val="00BC0A40"/>
    <w:rsid w:val="00BC0A5E"/>
    <w:rsid w:val="00BC1A89"/>
    <w:rsid w:val="00BC2CB9"/>
    <w:rsid w:val="00BC2F7F"/>
    <w:rsid w:val="00BC37A0"/>
    <w:rsid w:val="00BC3872"/>
    <w:rsid w:val="00BC3B7B"/>
    <w:rsid w:val="00BC3C2F"/>
    <w:rsid w:val="00BC3F09"/>
    <w:rsid w:val="00BC3F6B"/>
    <w:rsid w:val="00BC5404"/>
    <w:rsid w:val="00BC5F42"/>
    <w:rsid w:val="00BC5FBB"/>
    <w:rsid w:val="00BC6368"/>
    <w:rsid w:val="00BC6D5D"/>
    <w:rsid w:val="00BC7015"/>
    <w:rsid w:val="00BC75FB"/>
    <w:rsid w:val="00BC7812"/>
    <w:rsid w:val="00BD0E67"/>
    <w:rsid w:val="00BD1508"/>
    <w:rsid w:val="00BD1E8C"/>
    <w:rsid w:val="00BD2362"/>
    <w:rsid w:val="00BD2442"/>
    <w:rsid w:val="00BD3E96"/>
    <w:rsid w:val="00BD50D2"/>
    <w:rsid w:val="00BD6A0A"/>
    <w:rsid w:val="00BD6EE1"/>
    <w:rsid w:val="00BD74F2"/>
    <w:rsid w:val="00BD767A"/>
    <w:rsid w:val="00BD7A27"/>
    <w:rsid w:val="00BD7AE3"/>
    <w:rsid w:val="00BE0220"/>
    <w:rsid w:val="00BE079D"/>
    <w:rsid w:val="00BE119F"/>
    <w:rsid w:val="00BE1581"/>
    <w:rsid w:val="00BE1872"/>
    <w:rsid w:val="00BE1E8B"/>
    <w:rsid w:val="00BE2484"/>
    <w:rsid w:val="00BE2A5C"/>
    <w:rsid w:val="00BE2ACE"/>
    <w:rsid w:val="00BE2E4C"/>
    <w:rsid w:val="00BE384C"/>
    <w:rsid w:val="00BE3B56"/>
    <w:rsid w:val="00BE3E3A"/>
    <w:rsid w:val="00BE3F5A"/>
    <w:rsid w:val="00BE41CC"/>
    <w:rsid w:val="00BE43A2"/>
    <w:rsid w:val="00BE5850"/>
    <w:rsid w:val="00BE5BE2"/>
    <w:rsid w:val="00BE5D37"/>
    <w:rsid w:val="00BE7FB6"/>
    <w:rsid w:val="00BF034A"/>
    <w:rsid w:val="00BF189E"/>
    <w:rsid w:val="00BF1926"/>
    <w:rsid w:val="00BF23B0"/>
    <w:rsid w:val="00BF30B8"/>
    <w:rsid w:val="00BF31C1"/>
    <w:rsid w:val="00BF38CF"/>
    <w:rsid w:val="00BF433D"/>
    <w:rsid w:val="00BF436F"/>
    <w:rsid w:val="00BF527C"/>
    <w:rsid w:val="00BF5E60"/>
    <w:rsid w:val="00BF6768"/>
    <w:rsid w:val="00BF6919"/>
    <w:rsid w:val="00BF69FC"/>
    <w:rsid w:val="00BF73F8"/>
    <w:rsid w:val="00BF77AA"/>
    <w:rsid w:val="00BF7B94"/>
    <w:rsid w:val="00C00525"/>
    <w:rsid w:val="00C00958"/>
    <w:rsid w:val="00C00E4B"/>
    <w:rsid w:val="00C01638"/>
    <w:rsid w:val="00C01A61"/>
    <w:rsid w:val="00C02451"/>
    <w:rsid w:val="00C028A3"/>
    <w:rsid w:val="00C02B46"/>
    <w:rsid w:val="00C02D5C"/>
    <w:rsid w:val="00C03055"/>
    <w:rsid w:val="00C03A83"/>
    <w:rsid w:val="00C040F4"/>
    <w:rsid w:val="00C04E47"/>
    <w:rsid w:val="00C04FD9"/>
    <w:rsid w:val="00C05258"/>
    <w:rsid w:val="00C052B9"/>
    <w:rsid w:val="00C05D6E"/>
    <w:rsid w:val="00C05F49"/>
    <w:rsid w:val="00C0638D"/>
    <w:rsid w:val="00C0649F"/>
    <w:rsid w:val="00C06DFD"/>
    <w:rsid w:val="00C07829"/>
    <w:rsid w:val="00C1051B"/>
    <w:rsid w:val="00C1163B"/>
    <w:rsid w:val="00C11F09"/>
    <w:rsid w:val="00C123F4"/>
    <w:rsid w:val="00C12C32"/>
    <w:rsid w:val="00C12F11"/>
    <w:rsid w:val="00C1332D"/>
    <w:rsid w:val="00C13EFC"/>
    <w:rsid w:val="00C144D1"/>
    <w:rsid w:val="00C147D7"/>
    <w:rsid w:val="00C15383"/>
    <w:rsid w:val="00C1555E"/>
    <w:rsid w:val="00C16871"/>
    <w:rsid w:val="00C17A07"/>
    <w:rsid w:val="00C17FFA"/>
    <w:rsid w:val="00C20B11"/>
    <w:rsid w:val="00C2165D"/>
    <w:rsid w:val="00C234BA"/>
    <w:rsid w:val="00C2385A"/>
    <w:rsid w:val="00C23F77"/>
    <w:rsid w:val="00C24041"/>
    <w:rsid w:val="00C246FA"/>
    <w:rsid w:val="00C249D0"/>
    <w:rsid w:val="00C251A1"/>
    <w:rsid w:val="00C25894"/>
    <w:rsid w:val="00C258BB"/>
    <w:rsid w:val="00C25A23"/>
    <w:rsid w:val="00C25F92"/>
    <w:rsid w:val="00C26145"/>
    <w:rsid w:val="00C2615E"/>
    <w:rsid w:val="00C269F3"/>
    <w:rsid w:val="00C27585"/>
    <w:rsid w:val="00C27B23"/>
    <w:rsid w:val="00C27F88"/>
    <w:rsid w:val="00C30817"/>
    <w:rsid w:val="00C31BC7"/>
    <w:rsid w:val="00C32976"/>
    <w:rsid w:val="00C32B93"/>
    <w:rsid w:val="00C33664"/>
    <w:rsid w:val="00C34115"/>
    <w:rsid w:val="00C345FF"/>
    <w:rsid w:val="00C34974"/>
    <w:rsid w:val="00C354AA"/>
    <w:rsid w:val="00C35819"/>
    <w:rsid w:val="00C3662C"/>
    <w:rsid w:val="00C36756"/>
    <w:rsid w:val="00C36FD4"/>
    <w:rsid w:val="00C40C9F"/>
    <w:rsid w:val="00C40DFA"/>
    <w:rsid w:val="00C4170C"/>
    <w:rsid w:val="00C4276B"/>
    <w:rsid w:val="00C43237"/>
    <w:rsid w:val="00C437E4"/>
    <w:rsid w:val="00C43812"/>
    <w:rsid w:val="00C44B59"/>
    <w:rsid w:val="00C44B88"/>
    <w:rsid w:val="00C44FA0"/>
    <w:rsid w:val="00C44FCA"/>
    <w:rsid w:val="00C461B0"/>
    <w:rsid w:val="00C461E7"/>
    <w:rsid w:val="00C46487"/>
    <w:rsid w:val="00C47C30"/>
    <w:rsid w:val="00C47DAD"/>
    <w:rsid w:val="00C5044D"/>
    <w:rsid w:val="00C5051F"/>
    <w:rsid w:val="00C50970"/>
    <w:rsid w:val="00C511E7"/>
    <w:rsid w:val="00C519CF"/>
    <w:rsid w:val="00C54878"/>
    <w:rsid w:val="00C563A9"/>
    <w:rsid w:val="00C564A1"/>
    <w:rsid w:val="00C566C9"/>
    <w:rsid w:val="00C576FF"/>
    <w:rsid w:val="00C57799"/>
    <w:rsid w:val="00C5781C"/>
    <w:rsid w:val="00C57C87"/>
    <w:rsid w:val="00C6020F"/>
    <w:rsid w:val="00C605AF"/>
    <w:rsid w:val="00C608F5"/>
    <w:rsid w:val="00C60C03"/>
    <w:rsid w:val="00C612F6"/>
    <w:rsid w:val="00C614EC"/>
    <w:rsid w:val="00C61610"/>
    <w:rsid w:val="00C61D91"/>
    <w:rsid w:val="00C6215F"/>
    <w:rsid w:val="00C62D28"/>
    <w:rsid w:val="00C63FA9"/>
    <w:rsid w:val="00C6474C"/>
    <w:rsid w:val="00C64858"/>
    <w:rsid w:val="00C64F15"/>
    <w:rsid w:val="00C65D0A"/>
    <w:rsid w:val="00C65D88"/>
    <w:rsid w:val="00C667B0"/>
    <w:rsid w:val="00C66C9F"/>
    <w:rsid w:val="00C66D9F"/>
    <w:rsid w:val="00C673F7"/>
    <w:rsid w:val="00C67C66"/>
    <w:rsid w:val="00C7003C"/>
    <w:rsid w:val="00C7178E"/>
    <w:rsid w:val="00C71831"/>
    <w:rsid w:val="00C71A2B"/>
    <w:rsid w:val="00C71CBE"/>
    <w:rsid w:val="00C72230"/>
    <w:rsid w:val="00C728E4"/>
    <w:rsid w:val="00C73E14"/>
    <w:rsid w:val="00C74168"/>
    <w:rsid w:val="00C7439C"/>
    <w:rsid w:val="00C75411"/>
    <w:rsid w:val="00C75D5C"/>
    <w:rsid w:val="00C76CCE"/>
    <w:rsid w:val="00C76E52"/>
    <w:rsid w:val="00C7703A"/>
    <w:rsid w:val="00C77593"/>
    <w:rsid w:val="00C8070C"/>
    <w:rsid w:val="00C807B2"/>
    <w:rsid w:val="00C80D7B"/>
    <w:rsid w:val="00C81DEB"/>
    <w:rsid w:val="00C81E8C"/>
    <w:rsid w:val="00C8228E"/>
    <w:rsid w:val="00C82701"/>
    <w:rsid w:val="00C84704"/>
    <w:rsid w:val="00C852DA"/>
    <w:rsid w:val="00C867C3"/>
    <w:rsid w:val="00C86D54"/>
    <w:rsid w:val="00C91112"/>
    <w:rsid w:val="00C91434"/>
    <w:rsid w:val="00C9162D"/>
    <w:rsid w:val="00C918A8"/>
    <w:rsid w:val="00C91BAB"/>
    <w:rsid w:val="00C9276A"/>
    <w:rsid w:val="00C934BC"/>
    <w:rsid w:val="00C934FD"/>
    <w:rsid w:val="00C95BC2"/>
    <w:rsid w:val="00C95C02"/>
    <w:rsid w:val="00C95C5E"/>
    <w:rsid w:val="00C95E14"/>
    <w:rsid w:val="00C96DCB"/>
    <w:rsid w:val="00C96EFD"/>
    <w:rsid w:val="00C97536"/>
    <w:rsid w:val="00CA0FA2"/>
    <w:rsid w:val="00CA0FC0"/>
    <w:rsid w:val="00CA0FFD"/>
    <w:rsid w:val="00CA1374"/>
    <w:rsid w:val="00CA18A0"/>
    <w:rsid w:val="00CA2613"/>
    <w:rsid w:val="00CA2703"/>
    <w:rsid w:val="00CA2D9B"/>
    <w:rsid w:val="00CA3216"/>
    <w:rsid w:val="00CA34AB"/>
    <w:rsid w:val="00CA5B32"/>
    <w:rsid w:val="00CA5C7E"/>
    <w:rsid w:val="00CA5FB0"/>
    <w:rsid w:val="00CA68C2"/>
    <w:rsid w:val="00CA6E52"/>
    <w:rsid w:val="00CA7618"/>
    <w:rsid w:val="00CB0192"/>
    <w:rsid w:val="00CB0817"/>
    <w:rsid w:val="00CB084E"/>
    <w:rsid w:val="00CB2463"/>
    <w:rsid w:val="00CB2CB5"/>
    <w:rsid w:val="00CB2E17"/>
    <w:rsid w:val="00CB2E80"/>
    <w:rsid w:val="00CB303D"/>
    <w:rsid w:val="00CB31B9"/>
    <w:rsid w:val="00CB3AE0"/>
    <w:rsid w:val="00CB54FB"/>
    <w:rsid w:val="00CB6236"/>
    <w:rsid w:val="00CB691C"/>
    <w:rsid w:val="00CB776F"/>
    <w:rsid w:val="00CB7CCE"/>
    <w:rsid w:val="00CC0137"/>
    <w:rsid w:val="00CC03EC"/>
    <w:rsid w:val="00CC073A"/>
    <w:rsid w:val="00CC074D"/>
    <w:rsid w:val="00CC084D"/>
    <w:rsid w:val="00CC09A9"/>
    <w:rsid w:val="00CC0A74"/>
    <w:rsid w:val="00CC18FD"/>
    <w:rsid w:val="00CC1B31"/>
    <w:rsid w:val="00CC20A1"/>
    <w:rsid w:val="00CC20DB"/>
    <w:rsid w:val="00CC2820"/>
    <w:rsid w:val="00CC2C5E"/>
    <w:rsid w:val="00CC3A1D"/>
    <w:rsid w:val="00CC47A6"/>
    <w:rsid w:val="00CC4A8B"/>
    <w:rsid w:val="00CC53DB"/>
    <w:rsid w:val="00CC5E3A"/>
    <w:rsid w:val="00CC741C"/>
    <w:rsid w:val="00CC7849"/>
    <w:rsid w:val="00CD0FCB"/>
    <w:rsid w:val="00CD1660"/>
    <w:rsid w:val="00CD2243"/>
    <w:rsid w:val="00CD242C"/>
    <w:rsid w:val="00CD29FD"/>
    <w:rsid w:val="00CD3062"/>
    <w:rsid w:val="00CD4C28"/>
    <w:rsid w:val="00CD4C4B"/>
    <w:rsid w:val="00CD50B1"/>
    <w:rsid w:val="00CD5290"/>
    <w:rsid w:val="00CD6286"/>
    <w:rsid w:val="00CD6593"/>
    <w:rsid w:val="00CD6E05"/>
    <w:rsid w:val="00CD72B0"/>
    <w:rsid w:val="00CE0097"/>
    <w:rsid w:val="00CE0220"/>
    <w:rsid w:val="00CE0775"/>
    <w:rsid w:val="00CE0A7B"/>
    <w:rsid w:val="00CE0DA7"/>
    <w:rsid w:val="00CE15BF"/>
    <w:rsid w:val="00CE1C0D"/>
    <w:rsid w:val="00CE2249"/>
    <w:rsid w:val="00CE3BD3"/>
    <w:rsid w:val="00CE4670"/>
    <w:rsid w:val="00CE5046"/>
    <w:rsid w:val="00CE5ECB"/>
    <w:rsid w:val="00CE6C40"/>
    <w:rsid w:val="00CE788F"/>
    <w:rsid w:val="00CE7AE9"/>
    <w:rsid w:val="00CE7BA4"/>
    <w:rsid w:val="00CF0B9A"/>
    <w:rsid w:val="00CF0C76"/>
    <w:rsid w:val="00CF0E25"/>
    <w:rsid w:val="00CF1036"/>
    <w:rsid w:val="00CF2129"/>
    <w:rsid w:val="00CF2AB4"/>
    <w:rsid w:val="00CF4F78"/>
    <w:rsid w:val="00CF52F7"/>
    <w:rsid w:val="00CF55DD"/>
    <w:rsid w:val="00CF5B5C"/>
    <w:rsid w:val="00CF7B8F"/>
    <w:rsid w:val="00CF7F68"/>
    <w:rsid w:val="00D00067"/>
    <w:rsid w:val="00D00248"/>
    <w:rsid w:val="00D00439"/>
    <w:rsid w:val="00D004F9"/>
    <w:rsid w:val="00D01281"/>
    <w:rsid w:val="00D018C3"/>
    <w:rsid w:val="00D01A66"/>
    <w:rsid w:val="00D0236D"/>
    <w:rsid w:val="00D0331D"/>
    <w:rsid w:val="00D03562"/>
    <w:rsid w:val="00D03CF9"/>
    <w:rsid w:val="00D04CE6"/>
    <w:rsid w:val="00D05245"/>
    <w:rsid w:val="00D06DDE"/>
    <w:rsid w:val="00D072F4"/>
    <w:rsid w:val="00D075CE"/>
    <w:rsid w:val="00D07693"/>
    <w:rsid w:val="00D07A35"/>
    <w:rsid w:val="00D07B2F"/>
    <w:rsid w:val="00D07C02"/>
    <w:rsid w:val="00D107D1"/>
    <w:rsid w:val="00D10EE7"/>
    <w:rsid w:val="00D11E3A"/>
    <w:rsid w:val="00D12B05"/>
    <w:rsid w:val="00D12FAA"/>
    <w:rsid w:val="00D1361D"/>
    <w:rsid w:val="00D13620"/>
    <w:rsid w:val="00D136A2"/>
    <w:rsid w:val="00D13998"/>
    <w:rsid w:val="00D13FB0"/>
    <w:rsid w:val="00D14830"/>
    <w:rsid w:val="00D1587C"/>
    <w:rsid w:val="00D16FE4"/>
    <w:rsid w:val="00D17126"/>
    <w:rsid w:val="00D17538"/>
    <w:rsid w:val="00D200ED"/>
    <w:rsid w:val="00D204F6"/>
    <w:rsid w:val="00D20F71"/>
    <w:rsid w:val="00D20F9A"/>
    <w:rsid w:val="00D214E0"/>
    <w:rsid w:val="00D21C13"/>
    <w:rsid w:val="00D2291D"/>
    <w:rsid w:val="00D22A11"/>
    <w:rsid w:val="00D22D84"/>
    <w:rsid w:val="00D23544"/>
    <w:rsid w:val="00D235E9"/>
    <w:rsid w:val="00D239E1"/>
    <w:rsid w:val="00D248D6"/>
    <w:rsid w:val="00D24D63"/>
    <w:rsid w:val="00D25050"/>
    <w:rsid w:val="00D2534E"/>
    <w:rsid w:val="00D25B30"/>
    <w:rsid w:val="00D25BF0"/>
    <w:rsid w:val="00D26ABB"/>
    <w:rsid w:val="00D27A0F"/>
    <w:rsid w:val="00D27BB5"/>
    <w:rsid w:val="00D3008A"/>
    <w:rsid w:val="00D3082B"/>
    <w:rsid w:val="00D30D79"/>
    <w:rsid w:val="00D31472"/>
    <w:rsid w:val="00D32C7E"/>
    <w:rsid w:val="00D32DA1"/>
    <w:rsid w:val="00D33338"/>
    <w:rsid w:val="00D338CB"/>
    <w:rsid w:val="00D34437"/>
    <w:rsid w:val="00D34491"/>
    <w:rsid w:val="00D3458A"/>
    <w:rsid w:val="00D34889"/>
    <w:rsid w:val="00D349A0"/>
    <w:rsid w:val="00D34D96"/>
    <w:rsid w:val="00D354C4"/>
    <w:rsid w:val="00D36503"/>
    <w:rsid w:val="00D36577"/>
    <w:rsid w:val="00D36B4E"/>
    <w:rsid w:val="00D375E8"/>
    <w:rsid w:val="00D400B2"/>
    <w:rsid w:val="00D4053A"/>
    <w:rsid w:val="00D405EE"/>
    <w:rsid w:val="00D407A4"/>
    <w:rsid w:val="00D40F7D"/>
    <w:rsid w:val="00D40FC6"/>
    <w:rsid w:val="00D41608"/>
    <w:rsid w:val="00D4177F"/>
    <w:rsid w:val="00D42191"/>
    <w:rsid w:val="00D4248F"/>
    <w:rsid w:val="00D4279D"/>
    <w:rsid w:val="00D42EC3"/>
    <w:rsid w:val="00D4305F"/>
    <w:rsid w:val="00D435C0"/>
    <w:rsid w:val="00D43EA4"/>
    <w:rsid w:val="00D44219"/>
    <w:rsid w:val="00D461AE"/>
    <w:rsid w:val="00D4701E"/>
    <w:rsid w:val="00D47888"/>
    <w:rsid w:val="00D50207"/>
    <w:rsid w:val="00D50E37"/>
    <w:rsid w:val="00D51266"/>
    <w:rsid w:val="00D51696"/>
    <w:rsid w:val="00D51AEA"/>
    <w:rsid w:val="00D52790"/>
    <w:rsid w:val="00D52D29"/>
    <w:rsid w:val="00D5359A"/>
    <w:rsid w:val="00D542E1"/>
    <w:rsid w:val="00D5454A"/>
    <w:rsid w:val="00D55A92"/>
    <w:rsid w:val="00D56073"/>
    <w:rsid w:val="00D560F6"/>
    <w:rsid w:val="00D564AE"/>
    <w:rsid w:val="00D56BBB"/>
    <w:rsid w:val="00D56F6F"/>
    <w:rsid w:val="00D5762F"/>
    <w:rsid w:val="00D5788A"/>
    <w:rsid w:val="00D57E73"/>
    <w:rsid w:val="00D601CB"/>
    <w:rsid w:val="00D60712"/>
    <w:rsid w:val="00D60E0F"/>
    <w:rsid w:val="00D60F36"/>
    <w:rsid w:val="00D62113"/>
    <w:rsid w:val="00D62517"/>
    <w:rsid w:val="00D62A05"/>
    <w:rsid w:val="00D62F49"/>
    <w:rsid w:val="00D63945"/>
    <w:rsid w:val="00D6454C"/>
    <w:rsid w:val="00D64F43"/>
    <w:rsid w:val="00D64F78"/>
    <w:rsid w:val="00D653BD"/>
    <w:rsid w:val="00D65448"/>
    <w:rsid w:val="00D65520"/>
    <w:rsid w:val="00D6556E"/>
    <w:rsid w:val="00D669B4"/>
    <w:rsid w:val="00D67463"/>
    <w:rsid w:val="00D70BC1"/>
    <w:rsid w:val="00D72216"/>
    <w:rsid w:val="00D72AD8"/>
    <w:rsid w:val="00D72C0D"/>
    <w:rsid w:val="00D73E8B"/>
    <w:rsid w:val="00D74C38"/>
    <w:rsid w:val="00D74C5A"/>
    <w:rsid w:val="00D76595"/>
    <w:rsid w:val="00D76B18"/>
    <w:rsid w:val="00D76BD3"/>
    <w:rsid w:val="00D76D61"/>
    <w:rsid w:val="00D7747E"/>
    <w:rsid w:val="00D774E8"/>
    <w:rsid w:val="00D80419"/>
    <w:rsid w:val="00D81562"/>
    <w:rsid w:val="00D81AE1"/>
    <w:rsid w:val="00D81DE9"/>
    <w:rsid w:val="00D82A02"/>
    <w:rsid w:val="00D83040"/>
    <w:rsid w:val="00D8307B"/>
    <w:rsid w:val="00D8312C"/>
    <w:rsid w:val="00D84EF7"/>
    <w:rsid w:val="00D84F5B"/>
    <w:rsid w:val="00D8507A"/>
    <w:rsid w:val="00D85092"/>
    <w:rsid w:val="00D851E3"/>
    <w:rsid w:val="00D85E6F"/>
    <w:rsid w:val="00D86207"/>
    <w:rsid w:val="00D86456"/>
    <w:rsid w:val="00D86720"/>
    <w:rsid w:val="00D87323"/>
    <w:rsid w:val="00D8764E"/>
    <w:rsid w:val="00D87BB3"/>
    <w:rsid w:val="00D87EF4"/>
    <w:rsid w:val="00D906DF"/>
    <w:rsid w:val="00D90FA6"/>
    <w:rsid w:val="00D91EC2"/>
    <w:rsid w:val="00D92BC5"/>
    <w:rsid w:val="00D92C9E"/>
    <w:rsid w:val="00D92DC5"/>
    <w:rsid w:val="00D9406C"/>
    <w:rsid w:val="00D9460C"/>
    <w:rsid w:val="00D951E7"/>
    <w:rsid w:val="00D95949"/>
    <w:rsid w:val="00D96366"/>
    <w:rsid w:val="00D9691B"/>
    <w:rsid w:val="00D970A4"/>
    <w:rsid w:val="00D971E4"/>
    <w:rsid w:val="00D97F48"/>
    <w:rsid w:val="00DA11AE"/>
    <w:rsid w:val="00DA23A5"/>
    <w:rsid w:val="00DA24F7"/>
    <w:rsid w:val="00DA28C8"/>
    <w:rsid w:val="00DA2B52"/>
    <w:rsid w:val="00DA2EC0"/>
    <w:rsid w:val="00DA394F"/>
    <w:rsid w:val="00DA3F00"/>
    <w:rsid w:val="00DA4861"/>
    <w:rsid w:val="00DA4A0A"/>
    <w:rsid w:val="00DA5100"/>
    <w:rsid w:val="00DA5241"/>
    <w:rsid w:val="00DA5856"/>
    <w:rsid w:val="00DA654B"/>
    <w:rsid w:val="00DA75C6"/>
    <w:rsid w:val="00DA772A"/>
    <w:rsid w:val="00DA77E1"/>
    <w:rsid w:val="00DB16BB"/>
    <w:rsid w:val="00DB1CA3"/>
    <w:rsid w:val="00DB23D2"/>
    <w:rsid w:val="00DB2587"/>
    <w:rsid w:val="00DB26EA"/>
    <w:rsid w:val="00DB2BAD"/>
    <w:rsid w:val="00DB3241"/>
    <w:rsid w:val="00DB339C"/>
    <w:rsid w:val="00DB3492"/>
    <w:rsid w:val="00DB3F32"/>
    <w:rsid w:val="00DB4172"/>
    <w:rsid w:val="00DB5DF5"/>
    <w:rsid w:val="00DB5F3B"/>
    <w:rsid w:val="00DB6F00"/>
    <w:rsid w:val="00DB7C79"/>
    <w:rsid w:val="00DB7DDF"/>
    <w:rsid w:val="00DB7E32"/>
    <w:rsid w:val="00DC027C"/>
    <w:rsid w:val="00DC0A6C"/>
    <w:rsid w:val="00DC0CA3"/>
    <w:rsid w:val="00DC0DFE"/>
    <w:rsid w:val="00DC10EE"/>
    <w:rsid w:val="00DC13F7"/>
    <w:rsid w:val="00DC15D3"/>
    <w:rsid w:val="00DC1D50"/>
    <w:rsid w:val="00DC2C11"/>
    <w:rsid w:val="00DC38C7"/>
    <w:rsid w:val="00DC4625"/>
    <w:rsid w:val="00DC4895"/>
    <w:rsid w:val="00DC4CE5"/>
    <w:rsid w:val="00DC570C"/>
    <w:rsid w:val="00DC6748"/>
    <w:rsid w:val="00DC6A9B"/>
    <w:rsid w:val="00DC6B7D"/>
    <w:rsid w:val="00DC6E56"/>
    <w:rsid w:val="00DC74CB"/>
    <w:rsid w:val="00DC75F8"/>
    <w:rsid w:val="00DC7710"/>
    <w:rsid w:val="00DD0766"/>
    <w:rsid w:val="00DD0D9F"/>
    <w:rsid w:val="00DD0F74"/>
    <w:rsid w:val="00DD112F"/>
    <w:rsid w:val="00DD1972"/>
    <w:rsid w:val="00DD2FC9"/>
    <w:rsid w:val="00DD32BB"/>
    <w:rsid w:val="00DD34D1"/>
    <w:rsid w:val="00DD38C7"/>
    <w:rsid w:val="00DD3C24"/>
    <w:rsid w:val="00DD3D5B"/>
    <w:rsid w:val="00DD414E"/>
    <w:rsid w:val="00DD589B"/>
    <w:rsid w:val="00DD5E15"/>
    <w:rsid w:val="00DD603C"/>
    <w:rsid w:val="00DD633F"/>
    <w:rsid w:val="00DD6B3F"/>
    <w:rsid w:val="00DD6BB5"/>
    <w:rsid w:val="00DD6D59"/>
    <w:rsid w:val="00DD7D02"/>
    <w:rsid w:val="00DE0373"/>
    <w:rsid w:val="00DE089E"/>
    <w:rsid w:val="00DE0E79"/>
    <w:rsid w:val="00DE1890"/>
    <w:rsid w:val="00DE1CAF"/>
    <w:rsid w:val="00DE2047"/>
    <w:rsid w:val="00DE221C"/>
    <w:rsid w:val="00DE23C0"/>
    <w:rsid w:val="00DE2751"/>
    <w:rsid w:val="00DE2768"/>
    <w:rsid w:val="00DE30F6"/>
    <w:rsid w:val="00DE3357"/>
    <w:rsid w:val="00DE3490"/>
    <w:rsid w:val="00DE34E7"/>
    <w:rsid w:val="00DE3AAE"/>
    <w:rsid w:val="00DE3D0A"/>
    <w:rsid w:val="00DE4DD9"/>
    <w:rsid w:val="00DE4F7B"/>
    <w:rsid w:val="00DE5968"/>
    <w:rsid w:val="00DE5D08"/>
    <w:rsid w:val="00DE5DE0"/>
    <w:rsid w:val="00DE65BD"/>
    <w:rsid w:val="00DE6F38"/>
    <w:rsid w:val="00DE7023"/>
    <w:rsid w:val="00DE79C4"/>
    <w:rsid w:val="00DE7C9C"/>
    <w:rsid w:val="00DE7EFA"/>
    <w:rsid w:val="00DF04A8"/>
    <w:rsid w:val="00DF11AC"/>
    <w:rsid w:val="00DF2480"/>
    <w:rsid w:val="00DF2762"/>
    <w:rsid w:val="00DF3A54"/>
    <w:rsid w:val="00DF41D6"/>
    <w:rsid w:val="00DF425B"/>
    <w:rsid w:val="00DF47C6"/>
    <w:rsid w:val="00DF538B"/>
    <w:rsid w:val="00DF5F66"/>
    <w:rsid w:val="00DF6C87"/>
    <w:rsid w:val="00DF7021"/>
    <w:rsid w:val="00DF7946"/>
    <w:rsid w:val="00DF7B6E"/>
    <w:rsid w:val="00E00477"/>
    <w:rsid w:val="00E0062F"/>
    <w:rsid w:val="00E006CB"/>
    <w:rsid w:val="00E008AC"/>
    <w:rsid w:val="00E00B95"/>
    <w:rsid w:val="00E00CA5"/>
    <w:rsid w:val="00E00E33"/>
    <w:rsid w:val="00E01110"/>
    <w:rsid w:val="00E01A68"/>
    <w:rsid w:val="00E01E22"/>
    <w:rsid w:val="00E02356"/>
    <w:rsid w:val="00E0301B"/>
    <w:rsid w:val="00E036CA"/>
    <w:rsid w:val="00E04305"/>
    <w:rsid w:val="00E04A09"/>
    <w:rsid w:val="00E04FA4"/>
    <w:rsid w:val="00E05550"/>
    <w:rsid w:val="00E057B1"/>
    <w:rsid w:val="00E05807"/>
    <w:rsid w:val="00E058B5"/>
    <w:rsid w:val="00E05A83"/>
    <w:rsid w:val="00E077A0"/>
    <w:rsid w:val="00E07BAF"/>
    <w:rsid w:val="00E07FE4"/>
    <w:rsid w:val="00E11A02"/>
    <w:rsid w:val="00E11F2C"/>
    <w:rsid w:val="00E12F45"/>
    <w:rsid w:val="00E13293"/>
    <w:rsid w:val="00E13372"/>
    <w:rsid w:val="00E14169"/>
    <w:rsid w:val="00E15645"/>
    <w:rsid w:val="00E15EBF"/>
    <w:rsid w:val="00E1645F"/>
    <w:rsid w:val="00E16C24"/>
    <w:rsid w:val="00E16EC1"/>
    <w:rsid w:val="00E20A47"/>
    <w:rsid w:val="00E20DF2"/>
    <w:rsid w:val="00E20F89"/>
    <w:rsid w:val="00E217D4"/>
    <w:rsid w:val="00E2189A"/>
    <w:rsid w:val="00E21BF0"/>
    <w:rsid w:val="00E21C9D"/>
    <w:rsid w:val="00E21F0D"/>
    <w:rsid w:val="00E22063"/>
    <w:rsid w:val="00E227D6"/>
    <w:rsid w:val="00E22B78"/>
    <w:rsid w:val="00E23040"/>
    <w:rsid w:val="00E234FB"/>
    <w:rsid w:val="00E23B91"/>
    <w:rsid w:val="00E24224"/>
    <w:rsid w:val="00E24675"/>
    <w:rsid w:val="00E25141"/>
    <w:rsid w:val="00E25D5A"/>
    <w:rsid w:val="00E276A7"/>
    <w:rsid w:val="00E277B2"/>
    <w:rsid w:val="00E308C1"/>
    <w:rsid w:val="00E31485"/>
    <w:rsid w:val="00E314CC"/>
    <w:rsid w:val="00E31DF9"/>
    <w:rsid w:val="00E32484"/>
    <w:rsid w:val="00E326FF"/>
    <w:rsid w:val="00E328CF"/>
    <w:rsid w:val="00E3295C"/>
    <w:rsid w:val="00E32E11"/>
    <w:rsid w:val="00E33503"/>
    <w:rsid w:val="00E33ADC"/>
    <w:rsid w:val="00E33F24"/>
    <w:rsid w:val="00E3413E"/>
    <w:rsid w:val="00E34D97"/>
    <w:rsid w:val="00E34F54"/>
    <w:rsid w:val="00E35A11"/>
    <w:rsid w:val="00E35D4B"/>
    <w:rsid w:val="00E35F96"/>
    <w:rsid w:val="00E36BDF"/>
    <w:rsid w:val="00E37273"/>
    <w:rsid w:val="00E40939"/>
    <w:rsid w:val="00E4097E"/>
    <w:rsid w:val="00E40E67"/>
    <w:rsid w:val="00E41AB0"/>
    <w:rsid w:val="00E42475"/>
    <w:rsid w:val="00E42E94"/>
    <w:rsid w:val="00E43107"/>
    <w:rsid w:val="00E4469B"/>
    <w:rsid w:val="00E448ED"/>
    <w:rsid w:val="00E44A13"/>
    <w:rsid w:val="00E457D9"/>
    <w:rsid w:val="00E45866"/>
    <w:rsid w:val="00E45E32"/>
    <w:rsid w:val="00E472E0"/>
    <w:rsid w:val="00E47621"/>
    <w:rsid w:val="00E47F5E"/>
    <w:rsid w:val="00E51B26"/>
    <w:rsid w:val="00E51F63"/>
    <w:rsid w:val="00E5298F"/>
    <w:rsid w:val="00E542A0"/>
    <w:rsid w:val="00E545FC"/>
    <w:rsid w:val="00E54BA2"/>
    <w:rsid w:val="00E55327"/>
    <w:rsid w:val="00E55FB1"/>
    <w:rsid w:val="00E56566"/>
    <w:rsid w:val="00E56751"/>
    <w:rsid w:val="00E568E6"/>
    <w:rsid w:val="00E570D1"/>
    <w:rsid w:val="00E5721B"/>
    <w:rsid w:val="00E57FA2"/>
    <w:rsid w:val="00E601D1"/>
    <w:rsid w:val="00E604CD"/>
    <w:rsid w:val="00E6067B"/>
    <w:rsid w:val="00E6067C"/>
    <w:rsid w:val="00E6110C"/>
    <w:rsid w:val="00E61660"/>
    <w:rsid w:val="00E62309"/>
    <w:rsid w:val="00E62773"/>
    <w:rsid w:val="00E62D64"/>
    <w:rsid w:val="00E6306F"/>
    <w:rsid w:val="00E63274"/>
    <w:rsid w:val="00E6365C"/>
    <w:rsid w:val="00E63800"/>
    <w:rsid w:val="00E63B04"/>
    <w:rsid w:val="00E645B5"/>
    <w:rsid w:val="00E64761"/>
    <w:rsid w:val="00E64A1E"/>
    <w:rsid w:val="00E64B20"/>
    <w:rsid w:val="00E64CAE"/>
    <w:rsid w:val="00E6520E"/>
    <w:rsid w:val="00E65BBD"/>
    <w:rsid w:val="00E65CD8"/>
    <w:rsid w:val="00E65F03"/>
    <w:rsid w:val="00E6644B"/>
    <w:rsid w:val="00E6663A"/>
    <w:rsid w:val="00E70703"/>
    <w:rsid w:val="00E70B14"/>
    <w:rsid w:val="00E70D67"/>
    <w:rsid w:val="00E714EF"/>
    <w:rsid w:val="00E71E76"/>
    <w:rsid w:val="00E71E83"/>
    <w:rsid w:val="00E725B0"/>
    <w:rsid w:val="00E73102"/>
    <w:rsid w:val="00E73C41"/>
    <w:rsid w:val="00E7405B"/>
    <w:rsid w:val="00E75090"/>
    <w:rsid w:val="00E75519"/>
    <w:rsid w:val="00E756BE"/>
    <w:rsid w:val="00E767F1"/>
    <w:rsid w:val="00E768A0"/>
    <w:rsid w:val="00E76C4D"/>
    <w:rsid w:val="00E770FB"/>
    <w:rsid w:val="00E7776C"/>
    <w:rsid w:val="00E81374"/>
    <w:rsid w:val="00E820E1"/>
    <w:rsid w:val="00E8394D"/>
    <w:rsid w:val="00E842FB"/>
    <w:rsid w:val="00E844E8"/>
    <w:rsid w:val="00E84538"/>
    <w:rsid w:val="00E848ED"/>
    <w:rsid w:val="00E84D0E"/>
    <w:rsid w:val="00E85708"/>
    <w:rsid w:val="00E857CC"/>
    <w:rsid w:val="00E85BE0"/>
    <w:rsid w:val="00E85EE4"/>
    <w:rsid w:val="00E86161"/>
    <w:rsid w:val="00E8626C"/>
    <w:rsid w:val="00E8652E"/>
    <w:rsid w:val="00E867BA"/>
    <w:rsid w:val="00E8792B"/>
    <w:rsid w:val="00E8794A"/>
    <w:rsid w:val="00E879A9"/>
    <w:rsid w:val="00E9043A"/>
    <w:rsid w:val="00E907BB"/>
    <w:rsid w:val="00E91B1A"/>
    <w:rsid w:val="00E92EE8"/>
    <w:rsid w:val="00E93198"/>
    <w:rsid w:val="00E9319A"/>
    <w:rsid w:val="00E937F8"/>
    <w:rsid w:val="00E9390C"/>
    <w:rsid w:val="00E93BD1"/>
    <w:rsid w:val="00E94EB8"/>
    <w:rsid w:val="00E950C5"/>
    <w:rsid w:val="00E972E2"/>
    <w:rsid w:val="00E9764C"/>
    <w:rsid w:val="00EA0380"/>
    <w:rsid w:val="00EA0429"/>
    <w:rsid w:val="00EA0531"/>
    <w:rsid w:val="00EA09C9"/>
    <w:rsid w:val="00EA0C75"/>
    <w:rsid w:val="00EA15FD"/>
    <w:rsid w:val="00EA1E2D"/>
    <w:rsid w:val="00EA1E74"/>
    <w:rsid w:val="00EA24A4"/>
    <w:rsid w:val="00EA253D"/>
    <w:rsid w:val="00EA25B4"/>
    <w:rsid w:val="00EA26FA"/>
    <w:rsid w:val="00EA2E06"/>
    <w:rsid w:val="00EA3D0D"/>
    <w:rsid w:val="00EA3D32"/>
    <w:rsid w:val="00EA44D3"/>
    <w:rsid w:val="00EA465E"/>
    <w:rsid w:val="00EA4737"/>
    <w:rsid w:val="00EA4F3A"/>
    <w:rsid w:val="00EA4F3F"/>
    <w:rsid w:val="00EA66E7"/>
    <w:rsid w:val="00EA7C13"/>
    <w:rsid w:val="00EA7C4F"/>
    <w:rsid w:val="00EB03F4"/>
    <w:rsid w:val="00EB084C"/>
    <w:rsid w:val="00EB144C"/>
    <w:rsid w:val="00EB1D60"/>
    <w:rsid w:val="00EB309F"/>
    <w:rsid w:val="00EB33B3"/>
    <w:rsid w:val="00EB3D98"/>
    <w:rsid w:val="00EB3EC7"/>
    <w:rsid w:val="00EB40FA"/>
    <w:rsid w:val="00EB4924"/>
    <w:rsid w:val="00EB5E63"/>
    <w:rsid w:val="00EB6253"/>
    <w:rsid w:val="00EB6659"/>
    <w:rsid w:val="00EB6727"/>
    <w:rsid w:val="00EB70F3"/>
    <w:rsid w:val="00EB75DD"/>
    <w:rsid w:val="00EB7934"/>
    <w:rsid w:val="00EB7A8B"/>
    <w:rsid w:val="00EC0AFB"/>
    <w:rsid w:val="00EC1097"/>
    <w:rsid w:val="00EC1C61"/>
    <w:rsid w:val="00EC2D02"/>
    <w:rsid w:val="00EC30A4"/>
    <w:rsid w:val="00EC3376"/>
    <w:rsid w:val="00EC358D"/>
    <w:rsid w:val="00EC3FCE"/>
    <w:rsid w:val="00EC4306"/>
    <w:rsid w:val="00EC4481"/>
    <w:rsid w:val="00EC4619"/>
    <w:rsid w:val="00EC51AC"/>
    <w:rsid w:val="00EC5439"/>
    <w:rsid w:val="00EC54BF"/>
    <w:rsid w:val="00EC5563"/>
    <w:rsid w:val="00EC573A"/>
    <w:rsid w:val="00EC6181"/>
    <w:rsid w:val="00EC722A"/>
    <w:rsid w:val="00ED01B4"/>
    <w:rsid w:val="00ED08C3"/>
    <w:rsid w:val="00ED0E26"/>
    <w:rsid w:val="00ED1478"/>
    <w:rsid w:val="00ED1833"/>
    <w:rsid w:val="00ED1AB4"/>
    <w:rsid w:val="00ED1D51"/>
    <w:rsid w:val="00ED2AD9"/>
    <w:rsid w:val="00ED3502"/>
    <w:rsid w:val="00ED429C"/>
    <w:rsid w:val="00ED5589"/>
    <w:rsid w:val="00ED6624"/>
    <w:rsid w:val="00ED67EF"/>
    <w:rsid w:val="00ED685B"/>
    <w:rsid w:val="00ED68CA"/>
    <w:rsid w:val="00ED6A40"/>
    <w:rsid w:val="00ED6D72"/>
    <w:rsid w:val="00ED733D"/>
    <w:rsid w:val="00ED77CC"/>
    <w:rsid w:val="00EE0016"/>
    <w:rsid w:val="00EE2256"/>
    <w:rsid w:val="00EE2F7E"/>
    <w:rsid w:val="00EE3154"/>
    <w:rsid w:val="00EE33CB"/>
    <w:rsid w:val="00EE3582"/>
    <w:rsid w:val="00EE399F"/>
    <w:rsid w:val="00EE3F42"/>
    <w:rsid w:val="00EE44F7"/>
    <w:rsid w:val="00EE46FE"/>
    <w:rsid w:val="00EE4AAC"/>
    <w:rsid w:val="00EE4C10"/>
    <w:rsid w:val="00EE5383"/>
    <w:rsid w:val="00EE69DD"/>
    <w:rsid w:val="00EE7449"/>
    <w:rsid w:val="00EE7B1C"/>
    <w:rsid w:val="00EF04C1"/>
    <w:rsid w:val="00EF06DF"/>
    <w:rsid w:val="00EF1028"/>
    <w:rsid w:val="00EF1074"/>
    <w:rsid w:val="00EF134E"/>
    <w:rsid w:val="00EF1E3E"/>
    <w:rsid w:val="00EF270C"/>
    <w:rsid w:val="00EF2D12"/>
    <w:rsid w:val="00EF2D98"/>
    <w:rsid w:val="00EF347C"/>
    <w:rsid w:val="00EF3567"/>
    <w:rsid w:val="00EF3A45"/>
    <w:rsid w:val="00EF47B2"/>
    <w:rsid w:val="00EF4A0F"/>
    <w:rsid w:val="00EF4FFB"/>
    <w:rsid w:val="00EF584F"/>
    <w:rsid w:val="00EF5F5C"/>
    <w:rsid w:val="00EF6108"/>
    <w:rsid w:val="00EF612A"/>
    <w:rsid w:val="00EF62EF"/>
    <w:rsid w:val="00EF64C6"/>
    <w:rsid w:val="00EF64F4"/>
    <w:rsid w:val="00EF6739"/>
    <w:rsid w:val="00EF6AC3"/>
    <w:rsid w:val="00EF7288"/>
    <w:rsid w:val="00EF7A91"/>
    <w:rsid w:val="00EF7EF5"/>
    <w:rsid w:val="00F0064B"/>
    <w:rsid w:val="00F00F1C"/>
    <w:rsid w:val="00F02157"/>
    <w:rsid w:val="00F02470"/>
    <w:rsid w:val="00F02E77"/>
    <w:rsid w:val="00F02E84"/>
    <w:rsid w:val="00F036D5"/>
    <w:rsid w:val="00F038DE"/>
    <w:rsid w:val="00F03DA7"/>
    <w:rsid w:val="00F04745"/>
    <w:rsid w:val="00F04CB9"/>
    <w:rsid w:val="00F051F2"/>
    <w:rsid w:val="00F06506"/>
    <w:rsid w:val="00F06822"/>
    <w:rsid w:val="00F06EB3"/>
    <w:rsid w:val="00F100A9"/>
    <w:rsid w:val="00F10628"/>
    <w:rsid w:val="00F1084A"/>
    <w:rsid w:val="00F11858"/>
    <w:rsid w:val="00F12226"/>
    <w:rsid w:val="00F12286"/>
    <w:rsid w:val="00F12D27"/>
    <w:rsid w:val="00F13411"/>
    <w:rsid w:val="00F1396F"/>
    <w:rsid w:val="00F13B3D"/>
    <w:rsid w:val="00F1480F"/>
    <w:rsid w:val="00F14DB1"/>
    <w:rsid w:val="00F14EFD"/>
    <w:rsid w:val="00F14F3F"/>
    <w:rsid w:val="00F154C3"/>
    <w:rsid w:val="00F154C5"/>
    <w:rsid w:val="00F16C28"/>
    <w:rsid w:val="00F1750E"/>
    <w:rsid w:val="00F21316"/>
    <w:rsid w:val="00F21BC4"/>
    <w:rsid w:val="00F2201B"/>
    <w:rsid w:val="00F2204C"/>
    <w:rsid w:val="00F220B5"/>
    <w:rsid w:val="00F22137"/>
    <w:rsid w:val="00F22211"/>
    <w:rsid w:val="00F2261C"/>
    <w:rsid w:val="00F22A01"/>
    <w:rsid w:val="00F22E6C"/>
    <w:rsid w:val="00F23659"/>
    <w:rsid w:val="00F23A39"/>
    <w:rsid w:val="00F24DB7"/>
    <w:rsid w:val="00F251CE"/>
    <w:rsid w:val="00F25B0B"/>
    <w:rsid w:val="00F25BAB"/>
    <w:rsid w:val="00F25F66"/>
    <w:rsid w:val="00F2700A"/>
    <w:rsid w:val="00F27083"/>
    <w:rsid w:val="00F30A37"/>
    <w:rsid w:val="00F30B49"/>
    <w:rsid w:val="00F30DBF"/>
    <w:rsid w:val="00F3170B"/>
    <w:rsid w:val="00F31D18"/>
    <w:rsid w:val="00F31E21"/>
    <w:rsid w:val="00F32E65"/>
    <w:rsid w:val="00F3315F"/>
    <w:rsid w:val="00F332B7"/>
    <w:rsid w:val="00F339D2"/>
    <w:rsid w:val="00F344D0"/>
    <w:rsid w:val="00F348E0"/>
    <w:rsid w:val="00F34A5A"/>
    <w:rsid w:val="00F34EAA"/>
    <w:rsid w:val="00F35325"/>
    <w:rsid w:val="00F35461"/>
    <w:rsid w:val="00F354CB"/>
    <w:rsid w:val="00F35616"/>
    <w:rsid w:val="00F35D3C"/>
    <w:rsid w:val="00F36627"/>
    <w:rsid w:val="00F3718C"/>
    <w:rsid w:val="00F4065C"/>
    <w:rsid w:val="00F40848"/>
    <w:rsid w:val="00F4199E"/>
    <w:rsid w:val="00F4277B"/>
    <w:rsid w:val="00F42BBB"/>
    <w:rsid w:val="00F42BDD"/>
    <w:rsid w:val="00F42C9B"/>
    <w:rsid w:val="00F42E64"/>
    <w:rsid w:val="00F43E07"/>
    <w:rsid w:val="00F459AB"/>
    <w:rsid w:val="00F45E83"/>
    <w:rsid w:val="00F46301"/>
    <w:rsid w:val="00F476BD"/>
    <w:rsid w:val="00F47BDD"/>
    <w:rsid w:val="00F47E90"/>
    <w:rsid w:val="00F50686"/>
    <w:rsid w:val="00F50DF8"/>
    <w:rsid w:val="00F50E62"/>
    <w:rsid w:val="00F51D46"/>
    <w:rsid w:val="00F53793"/>
    <w:rsid w:val="00F538E5"/>
    <w:rsid w:val="00F53EF4"/>
    <w:rsid w:val="00F541FE"/>
    <w:rsid w:val="00F54B29"/>
    <w:rsid w:val="00F55149"/>
    <w:rsid w:val="00F55CD6"/>
    <w:rsid w:val="00F55E65"/>
    <w:rsid w:val="00F56145"/>
    <w:rsid w:val="00F56806"/>
    <w:rsid w:val="00F569DA"/>
    <w:rsid w:val="00F56E17"/>
    <w:rsid w:val="00F6004E"/>
    <w:rsid w:val="00F60D21"/>
    <w:rsid w:val="00F60E1D"/>
    <w:rsid w:val="00F60E9A"/>
    <w:rsid w:val="00F6132C"/>
    <w:rsid w:val="00F617C1"/>
    <w:rsid w:val="00F61C50"/>
    <w:rsid w:val="00F6289F"/>
    <w:rsid w:val="00F63906"/>
    <w:rsid w:val="00F645A4"/>
    <w:rsid w:val="00F645B2"/>
    <w:rsid w:val="00F64C21"/>
    <w:rsid w:val="00F65185"/>
    <w:rsid w:val="00F656F7"/>
    <w:rsid w:val="00F65ECD"/>
    <w:rsid w:val="00F65ED8"/>
    <w:rsid w:val="00F66057"/>
    <w:rsid w:val="00F667AD"/>
    <w:rsid w:val="00F66C88"/>
    <w:rsid w:val="00F67847"/>
    <w:rsid w:val="00F67E94"/>
    <w:rsid w:val="00F67EF1"/>
    <w:rsid w:val="00F7059A"/>
    <w:rsid w:val="00F70661"/>
    <w:rsid w:val="00F707CE"/>
    <w:rsid w:val="00F70EB6"/>
    <w:rsid w:val="00F7144B"/>
    <w:rsid w:val="00F71901"/>
    <w:rsid w:val="00F71CBF"/>
    <w:rsid w:val="00F71EC2"/>
    <w:rsid w:val="00F7234F"/>
    <w:rsid w:val="00F72354"/>
    <w:rsid w:val="00F72953"/>
    <w:rsid w:val="00F73488"/>
    <w:rsid w:val="00F73E62"/>
    <w:rsid w:val="00F74434"/>
    <w:rsid w:val="00F74808"/>
    <w:rsid w:val="00F749F6"/>
    <w:rsid w:val="00F75346"/>
    <w:rsid w:val="00F754FF"/>
    <w:rsid w:val="00F75DA4"/>
    <w:rsid w:val="00F76927"/>
    <w:rsid w:val="00F76C7D"/>
    <w:rsid w:val="00F76D41"/>
    <w:rsid w:val="00F77304"/>
    <w:rsid w:val="00F808A3"/>
    <w:rsid w:val="00F80F04"/>
    <w:rsid w:val="00F80FF9"/>
    <w:rsid w:val="00F81636"/>
    <w:rsid w:val="00F81A74"/>
    <w:rsid w:val="00F8232C"/>
    <w:rsid w:val="00F828A6"/>
    <w:rsid w:val="00F82B53"/>
    <w:rsid w:val="00F833D4"/>
    <w:rsid w:val="00F84696"/>
    <w:rsid w:val="00F85C5B"/>
    <w:rsid w:val="00F8649B"/>
    <w:rsid w:val="00F864DA"/>
    <w:rsid w:val="00F868CF"/>
    <w:rsid w:val="00F87504"/>
    <w:rsid w:val="00F87CCA"/>
    <w:rsid w:val="00F90A88"/>
    <w:rsid w:val="00F90F3B"/>
    <w:rsid w:val="00F91014"/>
    <w:rsid w:val="00F91049"/>
    <w:rsid w:val="00F91C5C"/>
    <w:rsid w:val="00F928D9"/>
    <w:rsid w:val="00F92E51"/>
    <w:rsid w:val="00F92FF5"/>
    <w:rsid w:val="00F934F2"/>
    <w:rsid w:val="00F93889"/>
    <w:rsid w:val="00F942A0"/>
    <w:rsid w:val="00F9494D"/>
    <w:rsid w:val="00F950D2"/>
    <w:rsid w:val="00F95335"/>
    <w:rsid w:val="00F95EF1"/>
    <w:rsid w:val="00F96698"/>
    <w:rsid w:val="00F96FE3"/>
    <w:rsid w:val="00F97433"/>
    <w:rsid w:val="00F97474"/>
    <w:rsid w:val="00F97D5A"/>
    <w:rsid w:val="00F97E5A"/>
    <w:rsid w:val="00FA1147"/>
    <w:rsid w:val="00FA1196"/>
    <w:rsid w:val="00FA25B3"/>
    <w:rsid w:val="00FA2A47"/>
    <w:rsid w:val="00FA34E2"/>
    <w:rsid w:val="00FA355A"/>
    <w:rsid w:val="00FA3BE4"/>
    <w:rsid w:val="00FA3D8B"/>
    <w:rsid w:val="00FA477F"/>
    <w:rsid w:val="00FA4931"/>
    <w:rsid w:val="00FA5536"/>
    <w:rsid w:val="00FA5852"/>
    <w:rsid w:val="00FA599C"/>
    <w:rsid w:val="00FA5AB7"/>
    <w:rsid w:val="00FA6142"/>
    <w:rsid w:val="00FA707E"/>
    <w:rsid w:val="00FA72B7"/>
    <w:rsid w:val="00FA73AE"/>
    <w:rsid w:val="00FA73E4"/>
    <w:rsid w:val="00FA75FC"/>
    <w:rsid w:val="00FA778F"/>
    <w:rsid w:val="00FA7E6E"/>
    <w:rsid w:val="00FB03D9"/>
    <w:rsid w:val="00FB041E"/>
    <w:rsid w:val="00FB0A68"/>
    <w:rsid w:val="00FB109A"/>
    <w:rsid w:val="00FB109B"/>
    <w:rsid w:val="00FB1BD9"/>
    <w:rsid w:val="00FB1D89"/>
    <w:rsid w:val="00FB2164"/>
    <w:rsid w:val="00FB27E6"/>
    <w:rsid w:val="00FB29CD"/>
    <w:rsid w:val="00FB458F"/>
    <w:rsid w:val="00FB5247"/>
    <w:rsid w:val="00FB585D"/>
    <w:rsid w:val="00FB5DF9"/>
    <w:rsid w:val="00FB6A9A"/>
    <w:rsid w:val="00FB6D2D"/>
    <w:rsid w:val="00FB7343"/>
    <w:rsid w:val="00FB7CD6"/>
    <w:rsid w:val="00FB7D49"/>
    <w:rsid w:val="00FC0424"/>
    <w:rsid w:val="00FC121D"/>
    <w:rsid w:val="00FC1320"/>
    <w:rsid w:val="00FC171C"/>
    <w:rsid w:val="00FC182F"/>
    <w:rsid w:val="00FC219E"/>
    <w:rsid w:val="00FC26EE"/>
    <w:rsid w:val="00FC2786"/>
    <w:rsid w:val="00FC3627"/>
    <w:rsid w:val="00FC3856"/>
    <w:rsid w:val="00FC4FFE"/>
    <w:rsid w:val="00FC51D8"/>
    <w:rsid w:val="00FC5213"/>
    <w:rsid w:val="00FC5932"/>
    <w:rsid w:val="00FC62C4"/>
    <w:rsid w:val="00FC6E99"/>
    <w:rsid w:val="00FC7F83"/>
    <w:rsid w:val="00FD12B0"/>
    <w:rsid w:val="00FD134A"/>
    <w:rsid w:val="00FD3189"/>
    <w:rsid w:val="00FD34E2"/>
    <w:rsid w:val="00FD3ADC"/>
    <w:rsid w:val="00FD3F89"/>
    <w:rsid w:val="00FD3FAA"/>
    <w:rsid w:val="00FD4044"/>
    <w:rsid w:val="00FD43F2"/>
    <w:rsid w:val="00FD4551"/>
    <w:rsid w:val="00FD4E0A"/>
    <w:rsid w:val="00FD546F"/>
    <w:rsid w:val="00FD54CE"/>
    <w:rsid w:val="00FD6348"/>
    <w:rsid w:val="00FD63A5"/>
    <w:rsid w:val="00FD70E6"/>
    <w:rsid w:val="00FD7161"/>
    <w:rsid w:val="00FD7FE5"/>
    <w:rsid w:val="00FE0BEB"/>
    <w:rsid w:val="00FE11A5"/>
    <w:rsid w:val="00FE14DC"/>
    <w:rsid w:val="00FE1705"/>
    <w:rsid w:val="00FE1DFF"/>
    <w:rsid w:val="00FE2C98"/>
    <w:rsid w:val="00FE31DA"/>
    <w:rsid w:val="00FE3AD9"/>
    <w:rsid w:val="00FE3D18"/>
    <w:rsid w:val="00FE3D6E"/>
    <w:rsid w:val="00FE418F"/>
    <w:rsid w:val="00FE4207"/>
    <w:rsid w:val="00FE5EC2"/>
    <w:rsid w:val="00FE66CC"/>
    <w:rsid w:val="00FE69C3"/>
    <w:rsid w:val="00FE6F9C"/>
    <w:rsid w:val="00FE768D"/>
    <w:rsid w:val="00FE78A5"/>
    <w:rsid w:val="00FF09F9"/>
    <w:rsid w:val="00FF14BB"/>
    <w:rsid w:val="00FF1A90"/>
    <w:rsid w:val="00FF1AE0"/>
    <w:rsid w:val="00FF22D4"/>
    <w:rsid w:val="00FF23DC"/>
    <w:rsid w:val="00FF3735"/>
    <w:rsid w:val="00FF40C1"/>
    <w:rsid w:val="00FF47FF"/>
    <w:rsid w:val="00FF4B9E"/>
    <w:rsid w:val="00FF5A53"/>
    <w:rsid w:val="00FF6060"/>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1">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2">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3">
    <w:name w:val="提案人"/>
    <w:basedOn w:val="a0"/>
    <w:link w:val="aff4"/>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4">
    <w:name w:val="提案人 字元"/>
    <w:basedOn w:val="a1"/>
    <w:link w:val="aff3"/>
    <w:rsid w:val="001865D2"/>
    <w:rPr>
      <w:rFonts w:eastAsia="標楷體" w:cs="細明體"/>
      <w:bCs/>
      <w:kern w:val="2"/>
      <w:sz w:val="32"/>
      <w:szCs w:val="32"/>
    </w:rPr>
  </w:style>
  <w:style w:type="character" w:styleId="aff5">
    <w:name w:val="Emphasis"/>
    <w:basedOn w:val="a1"/>
    <w:uiPriority w:val="20"/>
    <w:qFormat/>
    <w:rsid w:val="00D60712"/>
    <w:rPr>
      <w:b w:val="0"/>
      <w:bCs w:val="0"/>
      <w:i w:val="0"/>
      <w:iCs w:val="0"/>
      <w:color w:val="DD4B39"/>
    </w:rPr>
  </w:style>
  <w:style w:type="character" w:customStyle="1" w:styleId="st1">
    <w:name w:val="st1"/>
    <w:basedOn w:val="a1"/>
    <w:rsid w:val="00D60712"/>
  </w:style>
  <w:style w:type="paragraph" w:customStyle="1" w:styleId="aff6">
    <w:name w:val="字元"/>
    <w:basedOn w:val="a0"/>
    <w:semiHidden/>
    <w:rsid w:val="00CF2129"/>
    <w:pPr>
      <w:widowControl/>
      <w:spacing w:after="160" w:line="240" w:lineRule="exact"/>
    </w:pPr>
    <w:rPr>
      <w:rFonts w:ascii="Verdana" w:eastAsia="Times New Roman" w:hAnsi="Verdana"/>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1">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2">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3">
    <w:name w:val="提案人"/>
    <w:basedOn w:val="a0"/>
    <w:link w:val="aff4"/>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4">
    <w:name w:val="提案人 字元"/>
    <w:basedOn w:val="a1"/>
    <w:link w:val="aff3"/>
    <w:rsid w:val="001865D2"/>
    <w:rPr>
      <w:rFonts w:eastAsia="標楷體" w:cs="細明體"/>
      <w:bCs/>
      <w:kern w:val="2"/>
      <w:sz w:val="32"/>
      <w:szCs w:val="32"/>
    </w:rPr>
  </w:style>
  <w:style w:type="character" w:styleId="aff5">
    <w:name w:val="Emphasis"/>
    <w:basedOn w:val="a1"/>
    <w:uiPriority w:val="20"/>
    <w:qFormat/>
    <w:rsid w:val="00D60712"/>
    <w:rPr>
      <w:b w:val="0"/>
      <w:bCs w:val="0"/>
      <w:i w:val="0"/>
      <w:iCs w:val="0"/>
      <w:color w:val="DD4B39"/>
    </w:rPr>
  </w:style>
  <w:style w:type="character" w:customStyle="1" w:styleId="st1">
    <w:name w:val="st1"/>
    <w:basedOn w:val="a1"/>
    <w:rsid w:val="00D60712"/>
  </w:style>
  <w:style w:type="paragraph" w:customStyle="1" w:styleId="aff6">
    <w:name w:val="字元"/>
    <w:basedOn w:val="a0"/>
    <w:semiHidden/>
    <w:rsid w:val="00CF2129"/>
    <w:pPr>
      <w:widowControl/>
      <w:spacing w:after="160" w:line="240" w:lineRule="exact"/>
    </w:pPr>
    <w:rPr>
      <w:rFonts w:ascii="Verdana" w:eastAsia="Times New Roman" w:hAnsi="Verdana"/>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06471-0B01-4688-8CEB-664670F21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2461</Words>
  <Characters>14034</Characters>
  <Application>Microsoft Office Word</Application>
  <DocSecurity>0</DocSecurity>
  <Lines>116</Lines>
  <Paragraphs>32</Paragraphs>
  <ScaleCrop>false</ScaleCrop>
  <Company>ly</Company>
  <LinksUpToDate>false</LinksUpToDate>
  <CharactersWithSpaces>16463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2017-05-26T06:00:00Z</cp:lastPrinted>
  <dcterms:created xsi:type="dcterms:W3CDTF">2017-05-26T09:26:00Z</dcterms:created>
  <dcterms:modified xsi:type="dcterms:W3CDTF">2017-05-26T09:26:00Z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