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76494C">
        <w:rPr>
          <w:rFonts w:hint="eastAsia"/>
          <w:color w:val="000000" w:themeColor="text1"/>
          <w:spacing w:val="10"/>
          <w:szCs w:val="32"/>
        </w:rPr>
        <w:t>1</w:t>
      </w:r>
      <w:r w:rsidR="00C55DA8">
        <w:rPr>
          <w:rFonts w:hint="eastAsia"/>
          <w:color w:val="000000" w:themeColor="text1"/>
          <w:spacing w:val="10"/>
          <w:szCs w:val="32"/>
        </w:rPr>
        <w:t>1</w:t>
      </w:r>
      <w:r w:rsidRPr="00034517">
        <w:rPr>
          <w:color w:val="000000" w:themeColor="text1"/>
          <w:spacing w:val="10"/>
          <w:szCs w:val="32"/>
        </w:rPr>
        <w:t>次全體委員會議議事錄</w:t>
      </w:r>
    </w:p>
    <w:p w:rsidR="00F94BA7" w:rsidRPr="00920C1B" w:rsidRDefault="0014671E" w:rsidP="00316782">
      <w:pPr>
        <w:overflowPunct w:val="0"/>
        <w:autoSpaceDN w:val="0"/>
        <w:spacing w:line="500" w:lineRule="exact"/>
        <w:ind w:leftChars="6" w:left="1682" w:rightChars="100" w:right="332" w:hangingChars="500" w:hanging="1662"/>
        <w:rPr>
          <w:color w:val="C4BC96" w:themeColor="background2" w:themeShade="BF"/>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76494C" w:rsidRPr="004710A8">
        <w:rPr>
          <w:rFonts w:ascii="標楷體" w:hAnsi="標楷體" w:hint="eastAsia"/>
          <w:color w:val="000000" w:themeColor="text1"/>
          <w:szCs w:val="32"/>
        </w:rPr>
        <w:t>108年</w:t>
      </w:r>
      <w:r w:rsidR="00C55DA8">
        <w:rPr>
          <w:rFonts w:ascii="標楷體" w:hAnsi="標楷體" w:hint="eastAsia"/>
          <w:color w:val="000000" w:themeColor="text1"/>
          <w:szCs w:val="32"/>
        </w:rPr>
        <w:t>5</w:t>
      </w:r>
      <w:r w:rsidR="0076494C" w:rsidRPr="004710A8">
        <w:rPr>
          <w:rFonts w:ascii="標楷體" w:hAnsi="標楷體" w:hint="eastAsia"/>
          <w:color w:val="000000" w:themeColor="text1"/>
          <w:szCs w:val="32"/>
        </w:rPr>
        <w:t>月</w:t>
      </w:r>
      <w:r w:rsidR="00C55DA8">
        <w:rPr>
          <w:rFonts w:ascii="標楷體" w:hAnsi="標楷體" w:hint="eastAsia"/>
          <w:color w:val="000000" w:themeColor="text1"/>
          <w:szCs w:val="32"/>
        </w:rPr>
        <w:t>6</w:t>
      </w:r>
      <w:r w:rsidR="0076494C">
        <w:rPr>
          <w:rFonts w:ascii="標楷體" w:hAnsi="標楷體" w:hint="eastAsia"/>
          <w:color w:val="000000" w:themeColor="text1"/>
          <w:szCs w:val="32"/>
        </w:rPr>
        <w:t>日</w:t>
      </w:r>
      <w:r w:rsidR="0076494C" w:rsidRPr="004710A8">
        <w:rPr>
          <w:rFonts w:ascii="標楷體" w:hAnsi="標楷體" w:hint="eastAsia"/>
          <w:color w:val="000000" w:themeColor="text1"/>
          <w:szCs w:val="32"/>
        </w:rPr>
        <w:t>（星期</w:t>
      </w:r>
      <w:r w:rsidR="00C55DA8">
        <w:rPr>
          <w:rFonts w:ascii="標楷體" w:hAnsi="標楷體" w:hint="eastAsia"/>
          <w:color w:val="000000" w:themeColor="text1"/>
          <w:szCs w:val="32"/>
        </w:rPr>
        <w:t>一</w:t>
      </w:r>
      <w:r w:rsidR="0076494C" w:rsidRPr="004710A8">
        <w:rPr>
          <w:rFonts w:ascii="標楷體" w:hAnsi="標楷體" w:hint="eastAsia"/>
          <w:color w:val="000000" w:themeColor="text1"/>
          <w:szCs w:val="32"/>
        </w:rPr>
        <w:t>）</w:t>
      </w:r>
      <w:r w:rsidR="0076494C">
        <w:rPr>
          <w:rFonts w:ascii="標楷體" w:hAnsi="標楷體" w:hint="eastAsia"/>
          <w:color w:val="000000" w:themeColor="text1"/>
          <w:szCs w:val="32"/>
        </w:rPr>
        <w:t>上午</w:t>
      </w:r>
      <w:r w:rsidR="00C55DA8">
        <w:rPr>
          <w:rFonts w:ascii="標楷體" w:hAnsi="標楷體" w:hint="eastAsia"/>
          <w:color w:val="000000" w:themeColor="text1"/>
          <w:szCs w:val="32"/>
        </w:rPr>
        <w:t>9</w:t>
      </w:r>
      <w:r w:rsidR="0076494C">
        <w:rPr>
          <w:rFonts w:ascii="標楷體" w:hAnsi="標楷體" w:hint="eastAsia"/>
          <w:color w:val="000000" w:themeColor="text1"/>
          <w:szCs w:val="32"/>
        </w:rPr>
        <w:t>時</w:t>
      </w:r>
      <w:r w:rsidR="002358A3">
        <w:rPr>
          <w:rFonts w:ascii="標楷體" w:hAnsi="標楷體" w:hint="eastAsia"/>
          <w:color w:val="000000" w:themeColor="text1"/>
          <w:szCs w:val="32"/>
        </w:rPr>
        <w:t>4</w:t>
      </w:r>
      <w:r w:rsidR="0076494C" w:rsidRPr="00DF4D4E">
        <w:rPr>
          <w:rFonts w:ascii="標楷體" w:hAnsi="標楷體" w:hint="eastAsia"/>
          <w:color w:val="000000" w:themeColor="text1"/>
          <w:szCs w:val="32"/>
        </w:rPr>
        <w:t>分至</w:t>
      </w:r>
      <w:r w:rsidR="00C238E9" w:rsidRPr="00C238E9">
        <w:rPr>
          <w:rFonts w:ascii="標楷體" w:hAnsi="標楷體" w:hint="eastAsia"/>
          <w:color w:val="000000" w:themeColor="text1"/>
          <w:szCs w:val="32"/>
        </w:rPr>
        <w:t>12</w:t>
      </w:r>
      <w:r w:rsidR="0076494C" w:rsidRPr="00C238E9">
        <w:rPr>
          <w:rFonts w:ascii="標楷體" w:hAnsi="標楷體" w:hint="eastAsia"/>
          <w:color w:val="000000" w:themeColor="text1"/>
          <w:szCs w:val="32"/>
        </w:rPr>
        <w:t>時</w:t>
      </w:r>
      <w:r w:rsidR="00C238E9" w:rsidRPr="00C238E9">
        <w:rPr>
          <w:rFonts w:ascii="標楷體" w:hAnsi="標楷體" w:hint="eastAsia"/>
          <w:color w:val="000000" w:themeColor="text1"/>
          <w:szCs w:val="32"/>
        </w:rPr>
        <w:t>27</w:t>
      </w:r>
      <w:r w:rsidR="0076494C" w:rsidRPr="00C238E9">
        <w:rPr>
          <w:rFonts w:ascii="標楷體" w:hAnsi="標楷體" w:hint="eastAsia"/>
          <w:color w:val="000000" w:themeColor="text1"/>
          <w:szCs w:val="32"/>
        </w:rPr>
        <w:t>分</w:t>
      </w:r>
    </w:p>
    <w:p w:rsidR="0014671E" w:rsidRPr="00A94135" w:rsidRDefault="0014671E" w:rsidP="00A94135">
      <w:pPr>
        <w:overflowPunct w:val="0"/>
        <w:autoSpaceDN w:val="0"/>
        <w:spacing w:line="500" w:lineRule="exact"/>
        <w:ind w:leftChars="6" w:left="1682" w:rightChars="100" w:right="332" w:hangingChars="500" w:hanging="1662"/>
        <w:rPr>
          <w:color w:val="000000" w:themeColor="text1"/>
          <w:szCs w:val="32"/>
        </w:rPr>
      </w:pPr>
      <w:r w:rsidRPr="00A94135">
        <w:rPr>
          <w:color w:val="000000" w:themeColor="text1"/>
          <w:szCs w:val="32"/>
        </w:rPr>
        <w:t>地</w:t>
      </w:r>
      <w:r w:rsidR="00001F14" w:rsidRPr="00A94135">
        <w:rPr>
          <w:rFonts w:hint="eastAsia"/>
          <w:color w:val="000000" w:themeColor="text1"/>
          <w:szCs w:val="32"/>
        </w:rPr>
        <w:t xml:space="preserve">　　</w:t>
      </w:r>
      <w:r w:rsidRPr="00A94135">
        <w:rPr>
          <w:color w:val="000000" w:themeColor="text1"/>
          <w:szCs w:val="32"/>
        </w:rPr>
        <w:t>點：紅樓</w:t>
      </w:r>
      <w:r w:rsidRPr="00A94135">
        <w:rPr>
          <w:color w:val="000000" w:themeColor="text1"/>
          <w:szCs w:val="32"/>
        </w:rPr>
        <w:t>101</w:t>
      </w:r>
      <w:r w:rsidRPr="00A94135">
        <w:rPr>
          <w:color w:val="000000" w:themeColor="text1"/>
          <w:szCs w:val="32"/>
        </w:rPr>
        <w:t>會議室</w:t>
      </w:r>
    </w:p>
    <w:p w:rsidR="00553894" w:rsidRPr="00175CFC" w:rsidRDefault="00A94135" w:rsidP="002358A3">
      <w:pPr>
        <w:tabs>
          <w:tab w:val="left" w:pos="2977"/>
          <w:tab w:val="left" w:pos="4298"/>
          <w:tab w:val="left" w:pos="5628"/>
          <w:tab w:val="left" w:pos="6945"/>
          <w:tab w:val="left" w:pos="8222"/>
        </w:tabs>
        <w:overflowPunct w:val="0"/>
        <w:autoSpaceDN w:val="0"/>
        <w:spacing w:line="500" w:lineRule="exact"/>
        <w:ind w:leftChars="6" w:left="1679" w:rightChars="100" w:right="332" w:hangingChars="458" w:hanging="1659"/>
        <w:jc w:val="both"/>
        <w:rPr>
          <w:b/>
          <w:color w:val="000000" w:themeColor="text1"/>
          <w:szCs w:val="32"/>
        </w:rPr>
      </w:pPr>
      <w:r w:rsidRPr="00A94135">
        <w:rPr>
          <w:rFonts w:ascii="標楷體" w:hAnsi="標楷體"/>
          <w:spacing w:val="15"/>
          <w:kern w:val="0"/>
          <w:szCs w:val="32"/>
          <w:fitText w:val="1328" w:id="1954268416"/>
        </w:rPr>
        <w:t>出席委</w:t>
      </w:r>
      <w:r w:rsidRPr="00A94135">
        <w:rPr>
          <w:rFonts w:ascii="標楷體" w:hAnsi="標楷體"/>
          <w:spacing w:val="-21"/>
          <w:kern w:val="0"/>
          <w:szCs w:val="32"/>
          <w:fitText w:val="1328" w:id="1954268416"/>
        </w:rPr>
        <w:t>員</w:t>
      </w:r>
      <w:r w:rsidRPr="00000944">
        <w:rPr>
          <w:rFonts w:ascii="標楷體" w:hAnsi="標楷體"/>
          <w:szCs w:val="32"/>
        </w:rPr>
        <w:t>：</w:t>
      </w:r>
      <w:r w:rsidR="00DF4D4E" w:rsidRPr="003B07C7">
        <w:rPr>
          <w:rFonts w:ascii="標楷體" w:hAnsi="標楷體" w:hint="eastAsia"/>
          <w:szCs w:val="32"/>
        </w:rPr>
        <w:t>廖國棟Sufin．Siluko</w:t>
      </w:r>
      <w:r w:rsidR="00DF4D4E" w:rsidRPr="003B07C7">
        <w:rPr>
          <w:rFonts w:ascii="標楷體" w:hAnsi="標楷體" w:hint="eastAsia"/>
          <w:szCs w:val="32"/>
        </w:rPr>
        <w:tab/>
      </w:r>
      <w:r w:rsidR="00DF4D4E">
        <w:rPr>
          <w:rFonts w:ascii="標楷體" w:hAnsi="標楷體" w:hint="eastAsia"/>
          <w:szCs w:val="32"/>
        </w:rPr>
        <w:t>孔文吉</w:t>
      </w:r>
      <w:r w:rsidR="00DF4D4E">
        <w:rPr>
          <w:rFonts w:ascii="標楷體" w:hAnsi="標楷體" w:hint="eastAsia"/>
          <w:szCs w:val="32"/>
        </w:rPr>
        <w:tab/>
      </w:r>
      <w:r w:rsidR="00DF4D4E">
        <w:rPr>
          <w:rFonts w:ascii="標楷體" w:hAnsi="標楷體" w:hint="eastAsia"/>
          <w:szCs w:val="32"/>
        </w:rPr>
        <w:br/>
      </w:r>
      <w:r w:rsidR="00DF4D4E" w:rsidRPr="003B07C7">
        <w:rPr>
          <w:rFonts w:ascii="標楷體" w:hAnsi="標楷體" w:hint="eastAsia"/>
          <w:szCs w:val="32"/>
        </w:rPr>
        <w:t>鄭天財Sra．Kacaw</w:t>
      </w:r>
      <w:r w:rsidR="00D11A11">
        <w:rPr>
          <w:rFonts w:ascii="標楷體" w:hAnsi="標楷體" w:hint="eastAsia"/>
          <w:szCs w:val="32"/>
        </w:rPr>
        <w:tab/>
      </w:r>
      <w:r w:rsidR="00D11A11" w:rsidRPr="00131CB4">
        <w:rPr>
          <w:rFonts w:ascii="標楷體" w:hAnsi="標楷體" w:hint="eastAsia"/>
          <w:spacing w:val="3"/>
          <w:w w:val="77"/>
          <w:kern w:val="0"/>
          <w:szCs w:val="32"/>
          <w:fitText w:val="996" w:id="1959454208"/>
        </w:rPr>
        <w:t>周</w:t>
      </w:r>
      <w:r w:rsidR="00D11A11" w:rsidRPr="00131CB4">
        <w:rPr>
          <w:rFonts w:ascii="標楷體" w:hAnsi="標楷體" w:hint="eastAsia"/>
          <w:w w:val="77"/>
          <w:kern w:val="0"/>
          <w:szCs w:val="32"/>
          <w:fitText w:val="996" w:id="1959454208"/>
        </w:rPr>
        <w:t>陳秀霞</w:t>
      </w:r>
      <w:r w:rsidR="00D11A11">
        <w:rPr>
          <w:rFonts w:ascii="標楷體" w:hAnsi="標楷體" w:hint="eastAsia"/>
          <w:kern w:val="0"/>
          <w:szCs w:val="32"/>
        </w:rPr>
        <w:tab/>
      </w:r>
      <w:r w:rsidR="00DF4D4E" w:rsidRPr="003B07C7">
        <w:rPr>
          <w:rFonts w:ascii="標楷體" w:hAnsi="標楷體" w:hint="eastAsia"/>
          <w:szCs w:val="32"/>
        </w:rPr>
        <w:t>邱志偉</w:t>
      </w:r>
      <w:r w:rsidR="003B07C7">
        <w:rPr>
          <w:rFonts w:ascii="標楷體" w:hAnsi="標楷體" w:hint="eastAsia"/>
          <w:szCs w:val="32"/>
        </w:rPr>
        <w:tab/>
      </w:r>
      <w:r w:rsidR="000C695B" w:rsidRPr="003B07C7">
        <w:rPr>
          <w:rFonts w:ascii="標楷體" w:hAnsi="標楷體" w:hint="eastAsia"/>
          <w:szCs w:val="32"/>
        </w:rPr>
        <w:t>郭國文</w:t>
      </w:r>
      <w:r w:rsidR="000C695B">
        <w:rPr>
          <w:rFonts w:ascii="標楷體" w:hAnsi="標楷體"/>
          <w:szCs w:val="32"/>
        </w:rPr>
        <w:br/>
      </w:r>
      <w:r w:rsidR="000C695B" w:rsidRPr="003B07C7">
        <w:rPr>
          <w:rFonts w:ascii="標楷體" w:hAnsi="標楷體" w:hint="eastAsia"/>
          <w:szCs w:val="32"/>
        </w:rPr>
        <w:t>賴瑞隆</w:t>
      </w:r>
      <w:r w:rsidR="000C695B" w:rsidRPr="00DF4D4E">
        <w:rPr>
          <w:rFonts w:hint="eastAsia"/>
          <w:color w:val="000000" w:themeColor="text1"/>
          <w:szCs w:val="32"/>
        </w:rPr>
        <w:tab/>
      </w:r>
      <w:r w:rsidR="00064564" w:rsidRPr="00DF4D4E">
        <w:rPr>
          <w:rFonts w:hint="eastAsia"/>
          <w:color w:val="000000" w:themeColor="text1"/>
          <w:szCs w:val="32"/>
        </w:rPr>
        <w:t>邱議瑩</w:t>
      </w:r>
      <w:r w:rsidR="00064564">
        <w:rPr>
          <w:rFonts w:hint="eastAsia"/>
          <w:color w:val="000000" w:themeColor="text1"/>
          <w:szCs w:val="32"/>
        </w:rPr>
        <w:tab/>
      </w:r>
      <w:r w:rsidR="00064564" w:rsidRPr="003B07C7">
        <w:rPr>
          <w:rFonts w:ascii="標楷體" w:hAnsi="標楷體" w:hint="eastAsia"/>
          <w:szCs w:val="32"/>
        </w:rPr>
        <w:t>蘇治芬</w:t>
      </w:r>
      <w:r w:rsidR="00064564" w:rsidRPr="003B07C7">
        <w:rPr>
          <w:rFonts w:ascii="標楷體" w:hAnsi="標楷體" w:hint="eastAsia"/>
          <w:szCs w:val="32"/>
        </w:rPr>
        <w:tab/>
      </w:r>
      <w:r w:rsidR="002358A3" w:rsidRPr="003B07C7">
        <w:rPr>
          <w:rFonts w:ascii="標楷體" w:hAnsi="標楷體" w:hint="eastAsia"/>
          <w:szCs w:val="32"/>
        </w:rPr>
        <w:t>徐永明</w:t>
      </w:r>
      <w:r w:rsidR="002358A3" w:rsidRPr="003B07C7">
        <w:rPr>
          <w:rFonts w:ascii="標楷體" w:hAnsi="標楷體" w:hint="eastAsia"/>
          <w:szCs w:val="32"/>
        </w:rPr>
        <w:tab/>
        <w:t>陳超明</w:t>
      </w:r>
      <w:r w:rsidR="002358A3" w:rsidRPr="003B07C7">
        <w:rPr>
          <w:rFonts w:ascii="標楷體" w:hAnsi="標楷體" w:hint="eastAsia"/>
          <w:szCs w:val="32"/>
        </w:rPr>
        <w:tab/>
        <w:t>林岱樺</w:t>
      </w:r>
      <w:r w:rsidR="002358A3">
        <w:rPr>
          <w:rFonts w:ascii="標楷體" w:hAnsi="標楷體"/>
          <w:szCs w:val="32"/>
        </w:rPr>
        <w:br/>
      </w:r>
      <w:r w:rsidR="003B07C7" w:rsidRPr="00DF4D4E">
        <w:rPr>
          <w:rFonts w:hint="eastAsia"/>
          <w:color w:val="000000" w:themeColor="text1"/>
          <w:szCs w:val="32"/>
        </w:rPr>
        <w:t>莊瑞雄</w:t>
      </w:r>
      <w:r w:rsidR="00064564">
        <w:rPr>
          <w:rFonts w:hint="eastAsia"/>
          <w:color w:val="000000" w:themeColor="text1"/>
          <w:szCs w:val="32"/>
        </w:rPr>
        <w:tab/>
      </w:r>
      <w:r w:rsidR="00DF4D4E" w:rsidRPr="003B07C7">
        <w:rPr>
          <w:rFonts w:ascii="標楷體" w:hAnsi="標楷體" w:hint="eastAsia"/>
          <w:szCs w:val="32"/>
        </w:rPr>
        <w:t>陳亭妃</w:t>
      </w:r>
      <w:r w:rsidR="0099188F">
        <w:rPr>
          <w:rFonts w:ascii="標楷體" w:hAnsi="標楷體" w:hint="eastAsia"/>
          <w:szCs w:val="32"/>
        </w:rPr>
        <w:tab/>
        <w:t>蘇震清</w:t>
      </w:r>
      <w:r w:rsidR="00C74DEA" w:rsidRPr="003B07C7">
        <w:rPr>
          <w:color w:val="000000" w:themeColor="text1"/>
          <w:szCs w:val="32"/>
        </w:rPr>
        <w:br/>
      </w:r>
      <w:r w:rsidR="00230CF7" w:rsidRPr="003B07C7">
        <w:rPr>
          <w:rFonts w:hint="eastAsia"/>
          <w:b/>
          <w:color w:val="000000" w:themeColor="text1"/>
          <w:szCs w:val="32"/>
        </w:rPr>
        <w:t>委員出席</w:t>
      </w:r>
      <w:r w:rsidR="009D5918" w:rsidRPr="003B07C7">
        <w:rPr>
          <w:rFonts w:hint="eastAsia"/>
          <w:b/>
          <w:color w:val="000000" w:themeColor="text1"/>
          <w:szCs w:val="32"/>
        </w:rPr>
        <w:t>1</w:t>
      </w:r>
      <w:r w:rsidR="0099188F">
        <w:rPr>
          <w:rFonts w:hint="eastAsia"/>
          <w:b/>
          <w:color w:val="000000" w:themeColor="text1"/>
          <w:szCs w:val="32"/>
        </w:rPr>
        <w:t>5</w:t>
      </w:r>
      <w:r w:rsidR="00230CF7" w:rsidRPr="003B07C7">
        <w:rPr>
          <w:rFonts w:hint="eastAsia"/>
          <w:b/>
          <w:color w:val="000000" w:themeColor="text1"/>
          <w:szCs w:val="32"/>
        </w:rPr>
        <w:t>人</w:t>
      </w:r>
    </w:p>
    <w:p w:rsidR="00553894" w:rsidRDefault="00553894" w:rsidP="00D8494C">
      <w:pPr>
        <w:tabs>
          <w:tab w:val="left" w:pos="2977"/>
          <w:tab w:val="left" w:pos="4298"/>
          <w:tab w:val="left" w:pos="5670"/>
          <w:tab w:val="left" w:pos="6946"/>
          <w:tab w:val="left" w:pos="8222"/>
        </w:tabs>
        <w:overflowPunct w:val="0"/>
        <w:autoSpaceDN w:val="0"/>
        <w:spacing w:line="500" w:lineRule="exact"/>
        <w:ind w:leftChars="1" w:left="1638" w:rightChars="100" w:right="332" w:hangingChars="492" w:hanging="1635"/>
        <w:jc w:val="both"/>
        <w:rPr>
          <w:b/>
          <w:color w:val="948A54" w:themeColor="background2" w:themeShade="80"/>
          <w:szCs w:val="32"/>
        </w:rPr>
      </w:pPr>
      <w:r w:rsidRPr="00175CFC">
        <w:rPr>
          <w:color w:val="000000" w:themeColor="text1"/>
          <w:szCs w:val="32"/>
        </w:rPr>
        <w:t>列席委員：</w:t>
      </w:r>
      <w:r w:rsidR="000C695B" w:rsidRPr="000C695B">
        <w:rPr>
          <w:rFonts w:hint="eastAsia"/>
          <w:color w:val="000000" w:themeColor="text1"/>
          <w:szCs w:val="32"/>
        </w:rPr>
        <w:t>吳志揚</w:t>
      </w:r>
      <w:r w:rsidR="000C695B" w:rsidRPr="000C695B">
        <w:rPr>
          <w:rFonts w:hint="eastAsia"/>
          <w:color w:val="000000" w:themeColor="text1"/>
          <w:szCs w:val="32"/>
        </w:rPr>
        <w:tab/>
      </w:r>
      <w:r w:rsidR="000C695B" w:rsidRPr="000C695B">
        <w:rPr>
          <w:rFonts w:hint="eastAsia"/>
          <w:color w:val="000000" w:themeColor="text1"/>
          <w:szCs w:val="32"/>
        </w:rPr>
        <w:t>陳曼麗</w:t>
      </w:r>
      <w:r w:rsidR="000C695B" w:rsidRPr="000C695B">
        <w:rPr>
          <w:rFonts w:hint="eastAsia"/>
          <w:color w:val="000000" w:themeColor="text1"/>
          <w:szCs w:val="32"/>
        </w:rPr>
        <w:tab/>
      </w:r>
      <w:r w:rsidR="000C695B" w:rsidRPr="000C695B">
        <w:rPr>
          <w:rFonts w:hint="eastAsia"/>
          <w:color w:val="000000" w:themeColor="text1"/>
          <w:szCs w:val="32"/>
        </w:rPr>
        <w:t>蔡易餘</w:t>
      </w:r>
      <w:r w:rsidR="000C695B" w:rsidRPr="000C695B">
        <w:rPr>
          <w:rFonts w:hint="eastAsia"/>
          <w:color w:val="000000" w:themeColor="text1"/>
          <w:szCs w:val="32"/>
        </w:rPr>
        <w:tab/>
      </w:r>
      <w:r w:rsidR="00755CA7" w:rsidRPr="00755CA7">
        <w:rPr>
          <w:rFonts w:hint="eastAsia"/>
          <w:color w:val="000000" w:themeColor="text1"/>
          <w:szCs w:val="32"/>
        </w:rPr>
        <w:t>何欣純</w:t>
      </w:r>
      <w:r w:rsidR="00755CA7">
        <w:rPr>
          <w:rFonts w:hint="eastAsia"/>
          <w:color w:val="000000" w:themeColor="text1"/>
          <w:szCs w:val="32"/>
        </w:rPr>
        <w:tab/>
      </w:r>
      <w:r w:rsidR="00755CA7" w:rsidRPr="00755CA7">
        <w:rPr>
          <w:rFonts w:hint="eastAsia"/>
          <w:color w:val="000000" w:themeColor="text1"/>
          <w:szCs w:val="32"/>
        </w:rPr>
        <w:t>鍾孔炤</w:t>
      </w:r>
      <w:r w:rsidR="00755CA7">
        <w:rPr>
          <w:rFonts w:hint="eastAsia"/>
          <w:color w:val="000000" w:themeColor="text1"/>
          <w:szCs w:val="32"/>
        </w:rPr>
        <w:tab/>
      </w:r>
      <w:r w:rsidR="000C695B">
        <w:rPr>
          <w:rFonts w:hint="eastAsia"/>
          <w:color w:val="000000" w:themeColor="text1"/>
          <w:szCs w:val="32"/>
        </w:rPr>
        <w:t>呂玉玲</w:t>
      </w:r>
      <w:r w:rsidR="000C695B">
        <w:rPr>
          <w:color w:val="000000" w:themeColor="text1"/>
          <w:szCs w:val="32"/>
        </w:rPr>
        <w:br/>
      </w:r>
      <w:r w:rsidR="000C695B" w:rsidRPr="000C695B">
        <w:rPr>
          <w:rFonts w:hint="eastAsia"/>
          <w:color w:val="000000" w:themeColor="text1"/>
          <w:szCs w:val="32"/>
        </w:rPr>
        <w:t>蔣乃辛</w:t>
      </w:r>
      <w:r w:rsidR="000C695B">
        <w:rPr>
          <w:rFonts w:hint="eastAsia"/>
          <w:color w:val="000000" w:themeColor="text1"/>
          <w:szCs w:val="32"/>
        </w:rPr>
        <w:tab/>
      </w:r>
      <w:r w:rsidR="000C695B">
        <w:rPr>
          <w:rFonts w:hint="eastAsia"/>
          <w:color w:val="000000" w:themeColor="text1"/>
          <w:szCs w:val="32"/>
        </w:rPr>
        <w:t>何志偉</w:t>
      </w:r>
      <w:r w:rsidR="000C695B">
        <w:rPr>
          <w:rFonts w:hint="eastAsia"/>
          <w:color w:val="000000" w:themeColor="text1"/>
          <w:szCs w:val="32"/>
        </w:rPr>
        <w:tab/>
      </w:r>
      <w:r w:rsidR="000C695B">
        <w:rPr>
          <w:rFonts w:hint="eastAsia"/>
          <w:color w:val="000000" w:themeColor="text1"/>
          <w:szCs w:val="32"/>
        </w:rPr>
        <w:t>蔣萬安</w:t>
      </w:r>
      <w:r w:rsidR="000C695B">
        <w:rPr>
          <w:color w:val="000000" w:themeColor="text1"/>
          <w:szCs w:val="32"/>
        </w:rPr>
        <w:tab/>
      </w:r>
      <w:r w:rsidR="000C695B">
        <w:rPr>
          <w:rFonts w:hint="eastAsia"/>
          <w:color w:val="000000" w:themeColor="text1"/>
          <w:szCs w:val="32"/>
        </w:rPr>
        <w:t>劉世芳</w:t>
      </w:r>
      <w:r w:rsidR="000C695B">
        <w:rPr>
          <w:color w:val="000000" w:themeColor="text1"/>
          <w:szCs w:val="32"/>
        </w:rPr>
        <w:tab/>
      </w:r>
      <w:r w:rsidR="000C695B">
        <w:rPr>
          <w:rFonts w:hint="eastAsia"/>
          <w:color w:val="000000" w:themeColor="text1"/>
          <w:szCs w:val="32"/>
        </w:rPr>
        <w:t>羅明才</w:t>
      </w:r>
      <w:r w:rsidR="000C695B">
        <w:rPr>
          <w:rFonts w:hint="eastAsia"/>
          <w:color w:val="000000" w:themeColor="text1"/>
          <w:szCs w:val="32"/>
        </w:rPr>
        <w:tab/>
      </w:r>
      <w:r w:rsidR="000C695B">
        <w:rPr>
          <w:rFonts w:hint="eastAsia"/>
          <w:color w:val="000000" w:themeColor="text1"/>
          <w:szCs w:val="32"/>
        </w:rPr>
        <w:t>簡東明</w:t>
      </w:r>
      <w:r w:rsidR="000C695B">
        <w:rPr>
          <w:color w:val="000000" w:themeColor="text1"/>
          <w:szCs w:val="32"/>
        </w:rPr>
        <w:br/>
      </w:r>
      <w:r w:rsidR="000C695B">
        <w:rPr>
          <w:rFonts w:hint="eastAsia"/>
          <w:color w:val="000000" w:themeColor="text1"/>
          <w:szCs w:val="32"/>
        </w:rPr>
        <w:t>林德福</w:t>
      </w:r>
      <w:r w:rsidR="000C695B">
        <w:rPr>
          <w:rFonts w:hint="eastAsia"/>
          <w:color w:val="000000" w:themeColor="text1"/>
          <w:szCs w:val="32"/>
        </w:rPr>
        <w:tab/>
      </w:r>
      <w:r w:rsidR="005B7BDB" w:rsidRPr="005B7BDB">
        <w:rPr>
          <w:rFonts w:hint="eastAsia"/>
          <w:color w:val="000000" w:themeColor="text1"/>
          <w:szCs w:val="32"/>
        </w:rPr>
        <w:t>洪慈庸</w:t>
      </w:r>
      <w:r w:rsidR="005B7BDB">
        <w:rPr>
          <w:rFonts w:hint="eastAsia"/>
          <w:color w:val="000000" w:themeColor="text1"/>
          <w:szCs w:val="32"/>
        </w:rPr>
        <w:tab/>
      </w:r>
      <w:r w:rsidR="000B674A" w:rsidRPr="000B674A">
        <w:rPr>
          <w:rFonts w:hint="eastAsia"/>
          <w:color w:val="000000" w:themeColor="text1"/>
          <w:szCs w:val="32"/>
        </w:rPr>
        <w:t>蔡培慧</w:t>
      </w:r>
      <w:r w:rsidR="000B674A">
        <w:rPr>
          <w:rFonts w:hint="eastAsia"/>
          <w:color w:val="000000" w:themeColor="text1"/>
          <w:szCs w:val="32"/>
        </w:rPr>
        <w:tab/>
      </w:r>
      <w:r w:rsidR="000B674A" w:rsidRPr="000B674A">
        <w:rPr>
          <w:rFonts w:hint="eastAsia"/>
          <w:color w:val="000000" w:themeColor="text1"/>
          <w:szCs w:val="32"/>
        </w:rPr>
        <w:t>陳怡潔</w:t>
      </w:r>
      <w:r w:rsidR="000B674A">
        <w:rPr>
          <w:rFonts w:hint="eastAsia"/>
          <w:color w:val="000000" w:themeColor="text1"/>
          <w:szCs w:val="32"/>
        </w:rPr>
        <w:tab/>
      </w:r>
      <w:r w:rsidR="000B674A" w:rsidRPr="000B674A">
        <w:rPr>
          <w:rFonts w:hint="eastAsia"/>
          <w:color w:val="000000" w:themeColor="text1"/>
          <w:szCs w:val="32"/>
        </w:rPr>
        <w:t>柯呈枋</w:t>
      </w:r>
      <w:r w:rsidR="000B674A">
        <w:rPr>
          <w:rFonts w:hint="eastAsia"/>
          <w:color w:val="000000" w:themeColor="text1"/>
          <w:szCs w:val="32"/>
        </w:rPr>
        <w:tab/>
      </w:r>
      <w:r w:rsidR="000B674A" w:rsidRPr="000B674A">
        <w:rPr>
          <w:rFonts w:hint="eastAsia"/>
          <w:color w:val="000000" w:themeColor="text1"/>
          <w:szCs w:val="32"/>
        </w:rPr>
        <w:t>鍾佳濱</w:t>
      </w:r>
      <w:r w:rsidR="00297ED3" w:rsidRPr="00365A2D">
        <w:rPr>
          <w:b/>
          <w:color w:val="000000" w:themeColor="text1"/>
          <w:szCs w:val="32"/>
        </w:rPr>
        <w:br/>
      </w:r>
      <w:r w:rsidR="00230CF7" w:rsidRPr="00365A2D">
        <w:rPr>
          <w:rFonts w:hint="eastAsia"/>
          <w:b/>
          <w:color w:val="000000" w:themeColor="text1"/>
          <w:szCs w:val="32"/>
        </w:rPr>
        <w:t>委員列席</w:t>
      </w:r>
      <w:r w:rsidR="000B674A">
        <w:rPr>
          <w:rFonts w:hint="eastAsia"/>
          <w:b/>
          <w:color w:val="000000" w:themeColor="text1"/>
          <w:szCs w:val="32"/>
        </w:rPr>
        <w:t>18</w:t>
      </w:r>
      <w:r w:rsidR="00230CF7" w:rsidRPr="00365A2D">
        <w:rPr>
          <w:rFonts w:hint="eastAsia"/>
          <w:b/>
          <w:color w:val="000000" w:themeColor="text1"/>
          <w:szCs w:val="32"/>
        </w:rPr>
        <w:t>人</w:t>
      </w:r>
    </w:p>
    <w:p w:rsidR="00BA6011" w:rsidRDefault="0014671E" w:rsidP="0094217C">
      <w:pPr>
        <w:overflowPunct w:val="0"/>
        <w:spacing w:line="500" w:lineRule="exact"/>
        <w:ind w:leftChars="6" w:left="1652" w:hangingChars="491" w:hanging="1632"/>
        <w:jc w:val="both"/>
      </w:pPr>
      <w:r w:rsidRPr="006100FA">
        <w:t>列席人員：</w:t>
      </w:r>
      <w:r w:rsidR="0094217C">
        <w:rPr>
          <w:rFonts w:hint="eastAsia"/>
        </w:rPr>
        <w:t>經濟部</w:t>
      </w:r>
      <w:r w:rsidR="00B55DCC" w:rsidRPr="00B55DCC">
        <w:rPr>
          <w:rFonts w:hint="eastAsia"/>
        </w:rPr>
        <w:t>部長沈榮津</w:t>
      </w:r>
      <w:r w:rsidR="00E436F6">
        <w:rPr>
          <w:rFonts w:hint="eastAsia"/>
        </w:rPr>
        <w:t>、政務次長王美花</w:t>
      </w:r>
      <w:r w:rsidR="0094217C">
        <w:rPr>
          <w:rFonts w:hint="eastAsia"/>
        </w:rPr>
        <w:t>暨相關人員</w:t>
      </w:r>
      <w:r w:rsidR="0094217C">
        <w:br/>
      </w:r>
      <w:r w:rsidR="00EB5485">
        <w:rPr>
          <w:rFonts w:hint="eastAsia"/>
        </w:rPr>
        <w:t>行政院農業委員會副主任委員陳</w:t>
      </w:r>
      <w:r w:rsidR="004E0602">
        <w:rPr>
          <w:rFonts w:hint="eastAsia"/>
        </w:rPr>
        <w:t>駿季</w:t>
      </w:r>
      <w:r w:rsidR="00EB5485">
        <w:rPr>
          <w:rFonts w:hint="eastAsia"/>
        </w:rPr>
        <w:t>暨相關人員</w:t>
      </w:r>
      <w:r w:rsidR="00EB5485">
        <w:br/>
      </w:r>
      <w:r w:rsidR="0094217C">
        <w:rPr>
          <w:rFonts w:hint="eastAsia"/>
        </w:rPr>
        <w:t>內政部</w:t>
      </w:r>
      <w:r w:rsidR="00B55DCC" w:rsidRPr="00B55DCC">
        <w:rPr>
          <w:rFonts w:hint="eastAsia"/>
        </w:rPr>
        <w:t>地政司專門委員周文樹</w:t>
      </w:r>
      <w:r w:rsidR="00B55DCC">
        <w:rPr>
          <w:rFonts w:hint="eastAsia"/>
        </w:rPr>
        <w:t>暨相關人員</w:t>
      </w:r>
      <w:r w:rsidR="0094217C">
        <w:br/>
      </w:r>
      <w:r w:rsidR="0094217C">
        <w:rPr>
          <w:rFonts w:hint="eastAsia"/>
        </w:rPr>
        <w:t>行政院環境保護署</w:t>
      </w:r>
      <w:r w:rsidR="00B55DCC" w:rsidRPr="00B55DCC">
        <w:rPr>
          <w:rFonts w:hint="eastAsia"/>
        </w:rPr>
        <w:t>督察總隊副大隊長施勝鈞</w:t>
      </w:r>
      <w:r w:rsidR="0094217C">
        <w:rPr>
          <w:rFonts w:hint="eastAsia"/>
        </w:rPr>
        <w:br/>
      </w:r>
      <w:r w:rsidR="00EB5485">
        <w:rPr>
          <w:rFonts w:hint="eastAsia"/>
        </w:rPr>
        <w:t>法務部參事林豐文</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76494C" w:rsidRPr="0076494C">
        <w:rPr>
          <w:rFonts w:hint="eastAsia"/>
          <w:color w:val="000000" w:themeColor="text1"/>
          <w:szCs w:val="32"/>
        </w:rPr>
        <w:t>賴召集委員瑞隆</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p>
    <w:p w:rsidR="004D7974" w:rsidRPr="003F2D21" w:rsidRDefault="004D7974" w:rsidP="0050599B">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839FA" w:rsidRDefault="00E839FA" w:rsidP="0076494C">
      <w:pPr>
        <w:kinsoku w:val="0"/>
        <w:overflowPunct w:val="0"/>
        <w:autoSpaceDE w:val="0"/>
        <w:autoSpaceDN w:val="0"/>
        <w:spacing w:line="500" w:lineRule="exact"/>
        <w:jc w:val="both"/>
      </w:pPr>
      <w:r>
        <w:rPr>
          <w:rFonts w:hint="eastAsia"/>
        </w:rPr>
        <w:t>宣讀</w:t>
      </w:r>
      <w:r w:rsidRPr="007C1EF4">
        <w:rPr>
          <w:rFonts w:hint="eastAsia"/>
        </w:rPr>
        <w:t>上次會議議事錄</w:t>
      </w:r>
      <w:r>
        <w:rPr>
          <w:rFonts w:hint="eastAsia"/>
        </w:rPr>
        <w:t>。</w:t>
      </w:r>
    </w:p>
    <w:p w:rsidR="0076494C" w:rsidRDefault="0076494C" w:rsidP="00BD5D28">
      <w:r w:rsidRPr="003F2D21">
        <w:rPr>
          <w:b/>
        </w:rPr>
        <w:t>決定：</w:t>
      </w:r>
      <w:r w:rsidRPr="003F2D21">
        <w:t>確定。</w:t>
      </w:r>
    </w:p>
    <w:p w:rsidR="006430D7" w:rsidRPr="006D3B54" w:rsidRDefault="006430D7" w:rsidP="006430D7">
      <w:pPr>
        <w:tabs>
          <w:tab w:val="left" w:pos="3984"/>
        </w:tabs>
        <w:snapToGrid w:val="0"/>
        <w:spacing w:beforeLines="30" w:before="146" w:line="500" w:lineRule="exact"/>
        <w:ind w:leftChars="400" w:left="1329"/>
        <w:rPr>
          <w:b/>
          <w:color w:val="000000" w:themeColor="text1"/>
          <w:spacing w:val="100"/>
          <w:szCs w:val="32"/>
        </w:rPr>
      </w:pPr>
      <w:r w:rsidRPr="006D3B54">
        <w:rPr>
          <w:rFonts w:hint="eastAsia"/>
          <w:b/>
          <w:color w:val="000000" w:themeColor="text1"/>
          <w:spacing w:val="100"/>
          <w:szCs w:val="32"/>
        </w:rPr>
        <w:t>討論事項</w:t>
      </w:r>
    </w:p>
    <w:p w:rsidR="00B24D61" w:rsidRDefault="00B24D61" w:rsidP="003448BB">
      <w:pPr>
        <w:pStyle w:val="a"/>
        <w:numPr>
          <w:ilvl w:val="0"/>
          <w:numId w:val="0"/>
        </w:numPr>
      </w:pPr>
      <w:r w:rsidRPr="00B24D61">
        <w:rPr>
          <w:rFonts w:hint="eastAsia"/>
        </w:rPr>
        <w:t>繼續併案審查本院委員林岱樺等</w:t>
      </w:r>
      <w:r w:rsidRPr="00B24D61">
        <w:t>16</w:t>
      </w:r>
      <w:r w:rsidRPr="00B24D61">
        <w:rPr>
          <w:rFonts w:hint="eastAsia"/>
        </w:rPr>
        <w:t>人擬具「工廠管理輔導法第三十四條條文修正草案」案、本院委員許淑華等</w:t>
      </w:r>
      <w:r w:rsidRPr="00B24D61">
        <w:t>16</w:t>
      </w:r>
      <w:r w:rsidRPr="00B24D61">
        <w:rPr>
          <w:rFonts w:hint="eastAsia"/>
        </w:rPr>
        <w:t>人擬具「工廠管理輔導法</w:t>
      </w:r>
      <w:r w:rsidRPr="00B24D61">
        <w:rPr>
          <w:rFonts w:hint="eastAsia"/>
        </w:rPr>
        <w:lastRenderedPageBreak/>
        <w:t>第三十三條、第三十四條及第三十四條之一條文修正草案」案、本院委員王惠美等</w:t>
      </w:r>
      <w:r w:rsidRPr="00B24D61">
        <w:t>16</w:t>
      </w:r>
      <w:r w:rsidRPr="00B24D61">
        <w:rPr>
          <w:rFonts w:hint="eastAsia"/>
        </w:rPr>
        <w:t>人擬具「工廠管理輔導法第三十四條及第三十四條之一條文修正草案」案及行政院函請審議「工廠管理輔導法部分條文修正草案」案</w:t>
      </w:r>
      <w:r>
        <w:rPr>
          <w:rFonts w:hint="eastAsia"/>
        </w:rPr>
        <w:t>。</w:t>
      </w:r>
    </w:p>
    <w:p w:rsidR="00DA1C59" w:rsidRPr="002265B1" w:rsidRDefault="00DA1C59" w:rsidP="003448BB">
      <w:pPr>
        <w:pStyle w:val="a"/>
        <w:numPr>
          <w:ilvl w:val="0"/>
          <w:numId w:val="0"/>
        </w:numPr>
        <w:rPr>
          <w:rFonts w:ascii="標楷體" w:hAnsi="標楷體"/>
          <w:color w:val="000000" w:themeColor="text1"/>
        </w:rPr>
      </w:pPr>
      <w:r>
        <w:rPr>
          <w:rFonts w:ascii="標楷體" w:hAnsi="標楷體" w:hint="eastAsia"/>
          <w:color w:val="000000" w:themeColor="text1"/>
        </w:rPr>
        <w:t>(經濟部部長沈榮津報告</w:t>
      </w:r>
      <w:r w:rsidR="0019450D">
        <w:rPr>
          <w:rFonts w:ascii="標楷體" w:hAnsi="標楷體" w:hint="eastAsia"/>
          <w:color w:val="000000" w:themeColor="text1"/>
        </w:rPr>
        <w:t>行政院提案要旨後，即繼續進行逐條討論</w:t>
      </w:r>
      <w:r>
        <w:rPr>
          <w:rFonts w:ascii="標楷體" w:hAnsi="標楷體" w:hint="eastAsia"/>
          <w:color w:val="000000" w:themeColor="text1"/>
        </w:rPr>
        <w:t>。)</w:t>
      </w:r>
    </w:p>
    <w:p w:rsidR="00013AFB" w:rsidRDefault="00E31212" w:rsidP="00013AFB">
      <w:pPr>
        <w:pStyle w:val="a"/>
        <w:numPr>
          <w:ilvl w:val="0"/>
          <w:numId w:val="0"/>
        </w:numPr>
        <w:ind w:left="998" w:hangingChars="300" w:hanging="998"/>
        <w:rPr>
          <w:b/>
          <w:color w:val="000000" w:themeColor="text1"/>
        </w:rPr>
      </w:pPr>
      <w:r w:rsidRPr="00E31212">
        <w:rPr>
          <w:rFonts w:hint="eastAsia"/>
          <w:b/>
          <w:color w:val="000000" w:themeColor="text1"/>
        </w:rPr>
        <w:t>決議：</w:t>
      </w:r>
    </w:p>
    <w:p w:rsidR="00C55DA8" w:rsidRPr="00C55DA8" w:rsidRDefault="00C55DA8" w:rsidP="0080294A">
      <w:pPr>
        <w:pStyle w:val="a"/>
        <w:numPr>
          <w:ilvl w:val="0"/>
          <w:numId w:val="4"/>
        </w:numPr>
        <w:rPr>
          <w:rFonts w:ascii="標楷體" w:hAnsi="標楷體"/>
          <w:color w:val="000000" w:themeColor="text1"/>
        </w:rPr>
      </w:pPr>
      <w:r>
        <w:rPr>
          <w:rFonts w:hint="eastAsia"/>
        </w:rPr>
        <w:t>第四章之一章名，</w:t>
      </w:r>
      <w:r w:rsidR="00657AFB" w:rsidRPr="00066CB4">
        <w:rPr>
          <w:rFonts w:hint="eastAsia"/>
          <w:color w:val="000000" w:themeColor="text1"/>
        </w:rPr>
        <w:t>照案通過</w:t>
      </w:r>
      <w:r w:rsidR="00503BE8">
        <w:rPr>
          <w:rFonts w:hint="eastAsia"/>
          <w:color w:val="000000" w:themeColor="text1"/>
        </w:rPr>
        <w:t>。</w:t>
      </w:r>
    </w:p>
    <w:p w:rsidR="00C55DA8" w:rsidRPr="00C55DA8" w:rsidRDefault="00C55DA8" w:rsidP="0080294A">
      <w:pPr>
        <w:pStyle w:val="a"/>
        <w:numPr>
          <w:ilvl w:val="0"/>
          <w:numId w:val="4"/>
        </w:numPr>
        <w:rPr>
          <w:rFonts w:ascii="標楷體" w:hAnsi="標楷體"/>
          <w:color w:val="000000" w:themeColor="text1"/>
        </w:rPr>
      </w:pPr>
      <w:r>
        <w:rPr>
          <w:rFonts w:hint="eastAsia"/>
        </w:rPr>
        <w:t>第二十八條之一條文</w:t>
      </w:r>
      <w:r w:rsidR="00597BAD">
        <w:rPr>
          <w:rFonts w:hint="eastAsia"/>
        </w:rPr>
        <w:t>及第二十八條之二條文</w:t>
      </w:r>
      <w:r>
        <w:rPr>
          <w:rFonts w:hint="eastAsia"/>
        </w:rPr>
        <w:t>，</w:t>
      </w:r>
      <w:r w:rsidR="00503BE8">
        <w:rPr>
          <w:rFonts w:hint="eastAsia"/>
        </w:rPr>
        <w:t>均</w:t>
      </w:r>
      <w:r w:rsidR="00657AFB" w:rsidRPr="00066CB4">
        <w:rPr>
          <w:rFonts w:hint="eastAsia"/>
          <w:color w:val="000000" w:themeColor="text1"/>
        </w:rPr>
        <w:t>照案通過</w:t>
      </w:r>
      <w:r w:rsidR="006B2733">
        <w:rPr>
          <w:rFonts w:hint="eastAsia"/>
          <w:color w:val="000000" w:themeColor="text1"/>
        </w:rPr>
        <w:t>。</w:t>
      </w:r>
    </w:p>
    <w:p w:rsidR="00C55DA8" w:rsidRPr="00C55DA8" w:rsidRDefault="00BF2E56" w:rsidP="0080294A">
      <w:pPr>
        <w:pStyle w:val="a"/>
        <w:numPr>
          <w:ilvl w:val="0"/>
          <w:numId w:val="4"/>
        </w:numPr>
        <w:rPr>
          <w:rFonts w:ascii="標楷體" w:hAnsi="標楷體"/>
          <w:color w:val="000000" w:themeColor="text1"/>
        </w:rPr>
      </w:pPr>
      <w:r>
        <w:rPr>
          <w:rFonts w:hint="eastAsia"/>
        </w:rPr>
        <w:t>第二十八條之三條文</w:t>
      </w:r>
      <w:r w:rsidR="00657AFB">
        <w:rPr>
          <w:rFonts w:hint="eastAsia"/>
        </w:rPr>
        <w:t>，</w:t>
      </w:r>
      <w:r w:rsidR="00DF6BAE">
        <w:rPr>
          <w:rFonts w:hint="eastAsia"/>
        </w:rPr>
        <w:t>增列第三項</w:t>
      </w:r>
      <w:r w:rsidR="0019450D">
        <w:rPr>
          <w:rFonts w:hint="eastAsia"/>
        </w:rPr>
        <w:t>：</w:t>
      </w:r>
      <w:r w:rsidR="00DF6BAE">
        <w:rPr>
          <w:rFonts w:hint="eastAsia"/>
        </w:rPr>
        <w:t>「</w:t>
      </w:r>
      <w:r w:rsidR="00DF6BAE" w:rsidRPr="00DF6BAE">
        <w:rPr>
          <w:rFonts w:hint="eastAsia"/>
        </w:rPr>
        <w:t>中央主管機關針對前二項執行情形，應定期公告於電腦網站。</w:t>
      </w:r>
      <w:r w:rsidR="0019450D">
        <w:rPr>
          <w:rFonts w:hint="eastAsia"/>
        </w:rPr>
        <w:t>」，原第三項首句「依前項規定」配合修正為「依第二項規定」、原第三項及</w:t>
      </w:r>
      <w:r w:rsidR="00DF6BAE">
        <w:rPr>
          <w:rFonts w:hint="eastAsia"/>
        </w:rPr>
        <w:t>第四項</w:t>
      </w:r>
      <w:r w:rsidR="0019450D">
        <w:rPr>
          <w:rFonts w:hint="eastAsia"/>
        </w:rPr>
        <w:t>項次遞移為第四項及第五項</w:t>
      </w:r>
      <w:r w:rsidR="00DF6BAE">
        <w:rPr>
          <w:rFonts w:hint="eastAsia"/>
        </w:rPr>
        <w:t>，其餘均照案通過。</w:t>
      </w:r>
    </w:p>
    <w:p w:rsidR="00C55DA8" w:rsidRPr="00C55DA8" w:rsidRDefault="00C55DA8" w:rsidP="0080294A">
      <w:pPr>
        <w:pStyle w:val="a"/>
        <w:numPr>
          <w:ilvl w:val="0"/>
          <w:numId w:val="4"/>
        </w:numPr>
        <w:rPr>
          <w:rFonts w:ascii="標楷體" w:hAnsi="標楷體"/>
          <w:color w:val="000000" w:themeColor="text1"/>
        </w:rPr>
      </w:pPr>
      <w:r>
        <w:rPr>
          <w:rFonts w:hint="eastAsia"/>
        </w:rPr>
        <w:t>第二十八條之四</w:t>
      </w:r>
      <w:r w:rsidR="00597BAD">
        <w:rPr>
          <w:rFonts w:hint="eastAsia"/>
        </w:rPr>
        <w:t>至第二十八條之六</w:t>
      </w:r>
      <w:r>
        <w:rPr>
          <w:rFonts w:hint="eastAsia"/>
        </w:rPr>
        <w:t>條文，</w:t>
      </w:r>
      <w:r w:rsidR="00503BE8">
        <w:rPr>
          <w:rFonts w:hint="eastAsia"/>
        </w:rPr>
        <w:t>均</w:t>
      </w:r>
      <w:r w:rsidR="00657AFB" w:rsidRPr="00066CB4">
        <w:rPr>
          <w:rFonts w:hint="eastAsia"/>
          <w:color w:val="000000" w:themeColor="text1"/>
        </w:rPr>
        <w:t>照案通過</w:t>
      </w:r>
      <w:r w:rsidR="006B2733">
        <w:rPr>
          <w:rFonts w:hint="eastAsia"/>
          <w:color w:val="000000" w:themeColor="text1"/>
        </w:rPr>
        <w:t>。</w:t>
      </w:r>
    </w:p>
    <w:p w:rsidR="00C55DA8" w:rsidRPr="00C55DA8" w:rsidRDefault="00C55DA8" w:rsidP="0080294A">
      <w:pPr>
        <w:pStyle w:val="a"/>
        <w:numPr>
          <w:ilvl w:val="0"/>
          <w:numId w:val="4"/>
        </w:numPr>
        <w:rPr>
          <w:rFonts w:ascii="標楷體" w:hAnsi="標楷體"/>
          <w:color w:val="000000" w:themeColor="text1"/>
        </w:rPr>
      </w:pPr>
      <w:r>
        <w:rPr>
          <w:rFonts w:hint="eastAsia"/>
        </w:rPr>
        <w:t>第二十八條之七條文，</w:t>
      </w:r>
      <w:r w:rsidR="00DF6BAE">
        <w:rPr>
          <w:rFonts w:hint="eastAsia"/>
        </w:rPr>
        <w:t>第二項</w:t>
      </w:r>
      <w:r w:rsidR="0005793B">
        <w:rPr>
          <w:rFonts w:hint="eastAsia"/>
        </w:rPr>
        <w:t>句中</w:t>
      </w:r>
      <w:r w:rsidR="00A10823">
        <w:rPr>
          <w:rFonts w:hint="eastAsia"/>
        </w:rPr>
        <w:t>「並優先運用於廢（污）水處理及排放機制之改善；直轄市、縣（市）主管機關得成立基金。」等文字，</w:t>
      </w:r>
      <w:r w:rsidR="00DF6BAE">
        <w:rPr>
          <w:rFonts w:hint="eastAsia"/>
        </w:rPr>
        <w:t>修正為</w:t>
      </w:r>
      <w:r w:rsidR="00A10823">
        <w:rPr>
          <w:rFonts w:hint="eastAsia"/>
        </w:rPr>
        <w:t>：</w:t>
      </w:r>
      <w:r w:rsidR="00DF6BAE">
        <w:rPr>
          <w:rFonts w:hint="eastAsia"/>
        </w:rPr>
        <w:t>「</w:t>
      </w:r>
      <w:r w:rsidR="00DF6BAE" w:rsidRPr="00DF6BAE">
        <w:rPr>
          <w:rFonts w:hint="eastAsia"/>
        </w:rPr>
        <w:t>並優先運用於廢（污）水處理及排放機制、空氣污染之改善；直轄市、縣（市）主管機關得成立基金，其基金之管理應報請中央主管機關核備。</w:t>
      </w:r>
      <w:r w:rsidR="00DF6BAE">
        <w:rPr>
          <w:rFonts w:hint="eastAsia"/>
        </w:rPr>
        <w:t>」，</w:t>
      </w:r>
      <w:r w:rsidR="0005793B">
        <w:rPr>
          <w:rFonts w:hint="eastAsia"/>
        </w:rPr>
        <w:t>並刪除</w:t>
      </w:r>
      <w:r w:rsidR="00DF6BAE">
        <w:rPr>
          <w:rFonts w:hint="eastAsia"/>
        </w:rPr>
        <w:t>第三項</w:t>
      </w:r>
      <w:r w:rsidR="0005793B">
        <w:rPr>
          <w:rFonts w:hint="eastAsia"/>
        </w:rPr>
        <w:t>句中</w:t>
      </w:r>
      <w:r w:rsidR="00DF6BAE">
        <w:rPr>
          <w:rFonts w:hint="eastAsia"/>
        </w:rPr>
        <w:t>「</w:t>
      </w:r>
      <w:r w:rsidR="00DF6BAE" w:rsidRPr="00DF6BAE">
        <w:rPr>
          <w:rFonts w:hint="eastAsia"/>
        </w:rPr>
        <w:t>、用途與分配比例</w:t>
      </w:r>
      <w:r w:rsidR="00DF6BAE">
        <w:rPr>
          <w:rFonts w:hint="eastAsia"/>
        </w:rPr>
        <w:t>」等文字，其餘均照案通過。</w:t>
      </w:r>
    </w:p>
    <w:p w:rsidR="00C55DA8" w:rsidRPr="00C55DA8" w:rsidRDefault="00C55DA8" w:rsidP="0080294A">
      <w:pPr>
        <w:pStyle w:val="a"/>
        <w:numPr>
          <w:ilvl w:val="0"/>
          <w:numId w:val="4"/>
        </w:numPr>
        <w:rPr>
          <w:rFonts w:ascii="標楷體" w:hAnsi="標楷體"/>
          <w:color w:val="000000" w:themeColor="text1"/>
        </w:rPr>
      </w:pPr>
      <w:r>
        <w:rPr>
          <w:rFonts w:hint="eastAsia"/>
        </w:rPr>
        <w:t>第二十八條之八條文，</w:t>
      </w:r>
      <w:r w:rsidR="00657AFB" w:rsidRPr="00066CB4">
        <w:rPr>
          <w:rFonts w:hint="eastAsia"/>
          <w:color w:val="000000" w:themeColor="text1"/>
        </w:rPr>
        <w:t>照案通過</w:t>
      </w:r>
      <w:r w:rsidR="006B2733">
        <w:rPr>
          <w:rFonts w:hint="eastAsia"/>
          <w:color w:val="000000" w:themeColor="text1"/>
        </w:rPr>
        <w:t>。</w:t>
      </w:r>
    </w:p>
    <w:p w:rsidR="00C55DA8" w:rsidRPr="004B76CC" w:rsidRDefault="00746832" w:rsidP="0080294A">
      <w:pPr>
        <w:pStyle w:val="a"/>
        <w:numPr>
          <w:ilvl w:val="0"/>
          <w:numId w:val="4"/>
        </w:numPr>
        <w:rPr>
          <w:rFonts w:ascii="標楷體" w:hAnsi="標楷體"/>
          <w:color w:val="000000" w:themeColor="text1"/>
        </w:rPr>
      </w:pPr>
      <w:r>
        <w:rPr>
          <w:rFonts w:hint="eastAsia"/>
        </w:rPr>
        <w:t>第二十八條之九條文</w:t>
      </w:r>
      <w:r w:rsidR="0019450D">
        <w:rPr>
          <w:rFonts w:hint="eastAsia"/>
        </w:rPr>
        <w:t>，行政院提案</w:t>
      </w:r>
      <w:r>
        <w:rPr>
          <w:rFonts w:hint="eastAsia"/>
        </w:rPr>
        <w:t>及</w:t>
      </w:r>
      <w:r w:rsidRPr="008644AE">
        <w:rPr>
          <w:rFonts w:hint="eastAsia"/>
          <w:color w:val="000000" w:themeColor="text1"/>
        </w:rPr>
        <w:t>委員林岱樺</w:t>
      </w:r>
      <w:r>
        <w:rPr>
          <w:rFonts w:hint="eastAsia"/>
        </w:rPr>
        <w:t>等</w:t>
      </w:r>
      <w:r w:rsidR="006B2733">
        <w:rPr>
          <w:rFonts w:hint="eastAsia"/>
        </w:rPr>
        <w:t>3</w:t>
      </w:r>
      <w:r>
        <w:rPr>
          <w:rFonts w:hint="eastAsia"/>
        </w:rPr>
        <w:t>人所提</w:t>
      </w:r>
      <w:r w:rsidR="006B2733">
        <w:rPr>
          <w:rFonts w:hint="eastAsia"/>
        </w:rPr>
        <w:t>修正動議，均</w:t>
      </w:r>
      <w:r w:rsidR="006B2733" w:rsidRPr="00066CB4">
        <w:rPr>
          <w:rFonts w:hint="eastAsia"/>
          <w:color w:val="000000" w:themeColor="text1"/>
        </w:rPr>
        <w:t>保留送院會處理</w:t>
      </w:r>
      <w:r w:rsidR="006B2733">
        <w:rPr>
          <w:rFonts w:hint="eastAsia"/>
          <w:color w:val="000000" w:themeColor="text1"/>
        </w:rPr>
        <w:t>。</w:t>
      </w:r>
    </w:p>
    <w:p w:rsidR="004B76CC" w:rsidRDefault="004B76CC" w:rsidP="004B76CC">
      <w:pPr>
        <w:pStyle w:val="a"/>
        <w:numPr>
          <w:ilvl w:val="0"/>
          <w:numId w:val="0"/>
        </w:numPr>
        <w:ind w:left="720"/>
      </w:pPr>
      <w:r w:rsidRPr="008644AE">
        <w:rPr>
          <w:rFonts w:hint="eastAsia"/>
          <w:color w:val="000000" w:themeColor="text1"/>
        </w:rPr>
        <w:t>委員林岱樺</w:t>
      </w:r>
      <w:r>
        <w:rPr>
          <w:rFonts w:hint="eastAsia"/>
        </w:rPr>
        <w:t>等</w:t>
      </w:r>
      <w:r>
        <w:rPr>
          <w:rFonts w:hint="eastAsia"/>
        </w:rPr>
        <w:t>3</w:t>
      </w:r>
      <w:r>
        <w:rPr>
          <w:rFonts w:hint="eastAsia"/>
        </w:rPr>
        <w:t>人所提修正動議：</w:t>
      </w:r>
    </w:p>
    <w:p w:rsidR="004B76CC" w:rsidRPr="004B76CC" w:rsidRDefault="004B76CC" w:rsidP="000128E6">
      <w:pPr>
        <w:pStyle w:val="a"/>
        <w:numPr>
          <w:ilvl w:val="0"/>
          <w:numId w:val="0"/>
        </w:numPr>
        <w:ind w:left="1060" w:hanging="340"/>
        <w:rPr>
          <w:rFonts w:ascii="標楷體" w:hAnsi="標楷體"/>
          <w:color w:val="000000" w:themeColor="text1"/>
        </w:rPr>
      </w:pPr>
      <w:r w:rsidRPr="004B76CC">
        <w:rPr>
          <w:rFonts w:ascii="標楷體" w:hAnsi="標楷體" w:hint="eastAsia"/>
          <w:color w:val="000000" w:themeColor="text1"/>
        </w:rPr>
        <w:t>第二十八條之九　取得特定工廠登記者於未完成地目變更前，不得有下列各款所定情事：</w:t>
      </w:r>
    </w:p>
    <w:p w:rsidR="004B76CC" w:rsidRPr="004B76CC" w:rsidRDefault="004B76CC" w:rsidP="000128E6">
      <w:pPr>
        <w:spacing w:line="520" w:lineRule="exact"/>
        <w:ind w:leftChars="337" w:left="1751" w:hangingChars="190" w:hanging="631"/>
        <w:jc w:val="both"/>
        <w:rPr>
          <w:rFonts w:ascii="標楷體" w:hAnsi="標楷體"/>
          <w:color w:val="000000" w:themeColor="text1"/>
        </w:rPr>
      </w:pPr>
      <w:r w:rsidRPr="004B76CC">
        <w:rPr>
          <w:rFonts w:ascii="標楷體" w:hAnsi="標楷體" w:hint="eastAsia"/>
          <w:color w:val="000000" w:themeColor="text1"/>
        </w:rPr>
        <w:t>一、增加廠地、廠房及建築物面積。</w:t>
      </w:r>
    </w:p>
    <w:p w:rsidR="004B76CC" w:rsidRPr="004B76CC" w:rsidRDefault="004B76CC" w:rsidP="000128E6">
      <w:pPr>
        <w:spacing w:line="520" w:lineRule="exact"/>
        <w:ind w:leftChars="337" w:left="1751" w:hangingChars="190" w:hanging="631"/>
        <w:jc w:val="both"/>
        <w:rPr>
          <w:rFonts w:ascii="標楷體" w:hAnsi="標楷體"/>
          <w:color w:val="000000" w:themeColor="text1"/>
        </w:rPr>
      </w:pPr>
      <w:r w:rsidRPr="004B76CC">
        <w:rPr>
          <w:rFonts w:ascii="標楷體" w:hAnsi="標楷體" w:hint="eastAsia"/>
          <w:color w:val="000000" w:themeColor="text1"/>
        </w:rPr>
        <w:t>二、增加或變更為非屬低污染之產業類別及主要產品。</w:t>
      </w:r>
    </w:p>
    <w:p w:rsidR="004B76CC" w:rsidRPr="004B76CC" w:rsidRDefault="004B76CC" w:rsidP="000128E6">
      <w:pPr>
        <w:spacing w:line="520" w:lineRule="exact"/>
        <w:ind w:leftChars="337" w:left="1785" w:hangingChars="200" w:hanging="665"/>
        <w:jc w:val="both"/>
        <w:rPr>
          <w:rFonts w:ascii="標楷體" w:hAnsi="標楷體"/>
          <w:color w:val="000000" w:themeColor="text1"/>
        </w:rPr>
      </w:pPr>
      <w:r w:rsidRPr="004B76CC">
        <w:rPr>
          <w:rFonts w:ascii="標楷體" w:hAnsi="標楷體" w:hint="eastAsia"/>
          <w:color w:val="000000" w:themeColor="text1"/>
        </w:rPr>
        <w:t>三、未履行直轄市、縣(市)主管機關核定工廠改善計畫附加</w:t>
      </w:r>
      <w:r w:rsidRPr="004B76CC">
        <w:rPr>
          <w:rFonts w:ascii="標楷體" w:hAnsi="標楷體" w:hint="eastAsia"/>
          <w:color w:val="000000" w:themeColor="text1"/>
        </w:rPr>
        <w:lastRenderedPageBreak/>
        <w:t>之負擔。</w:t>
      </w:r>
    </w:p>
    <w:p w:rsidR="004B76CC" w:rsidRPr="004B76CC" w:rsidRDefault="004B76CC" w:rsidP="000128E6">
      <w:pPr>
        <w:spacing w:line="520" w:lineRule="exact"/>
        <w:ind w:leftChars="337" w:left="1120" w:firstLineChars="200" w:firstLine="665"/>
        <w:jc w:val="both"/>
        <w:rPr>
          <w:rFonts w:ascii="標楷體" w:hAnsi="標楷體"/>
          <w:color w:val="000000" w:themeColor="text1"/>
        </w:rPr>
      </w:pPr>
      <w:r w:rsidRPr="004B76CC">
        <w:rPr>
          <w:rFonts w:ascii="標楷體" w:hAnsi="標楷體" w:hint="eastAsia"/>
          <w:color w:val="000000" w:themeColor="text1"/>
        </w:rPr>
        <w:t>取得特定工廠登記者，適用第十六條第二項、第十七條至第三十二條規定。</w:t>
      </w:r>
    </w:p>
    <w:p w:rsidR="00C55DA8" w:rsidRPr="000128E6" w:rsidRDefault="006B2733" w:rsidP="0080294A">
      <w:pPr>
        <w:pStyle w:val="a"/>
        <w:numPr>
          <w:ilvl w:val="0"/>
          <w:numId w:val="4"/>
        </w:numPr>
        <w:rPr>
          <w:rFonts w:ascii="標楷體" w:hAnsi="標楷體"/>
          <w:color w:val="000000" w:themeColor="text1"/>
        </w:rPr>
      </w:pPr>
      <w:r>
        <w:rPr>
          <w:rFonts w:hint="eastAsia"/>
        </w:rPr>
        <w:t>第二十八條之十條文</w:t>
      </w:r>
      <w:r w:rsidR="0019450D">
        <w:rPr>
          <w:rFonts w:hint="eastAsia"/>
        </w:rPr>
        <w:t>，行政院提案</w:t>
      </w:r>
      <w:r>
        <w:rPr>
          <w:rFonts w:hint="eastAsia"/>
        </w:rPr>
        <w:t>及</w:t>
      </w:r>
      <w:r w:rsidRPr="008644AE">
        <w:rPr>
          <w:rFonts w:hint="eastAsia"/>
          <w:color w:val="000000" w:themeColor="text1"/>
        </w:rPr>
        <w:t>委員林岱樺</w:t>
      </w:r>
      <w:r>
        <w:rPr>
          <w:rFonts w:hint="eastAsia"/>
        </w:rPr>
        <w:t>等</w:t>
      </w:r>
      <w:r>
        <w:rPr>
          <w:rFonts w:hint="eastAsia"/>
        </w:rPr>
        <w:t>6</w:t>
      </w:r>
      <w:r>
        <w:rPr>
          <w:rFonts w:hint="eastAsia"/>
        </w:rPr>
        <w:t>人所提修正動議，均</w:t>
      </w:r>
      <w:r w:rsidRPr="00066CB4">
        <w:rPr>
          <w:rFonts w:hint="eastAsia"/>
          <w:color w:val="000000" w:themeColor="text1"/>
        </w:rPr>
        <w:t>保留送院會處理</w:t>
      </w:r>
      <w:r>
        <w:rPr>
          <w:rFonts w:hint="eastAsia"/>
          <w:color w:val="000000" w:themeColor="text1"/>
        </w:rPr>
        <w:t>。</w:t>
      </w:r>
    </w:p>
    <w:p w:rsidR="000128E6" w:rsidRPr="00D22974" w:rsidRDefault="000128E6" w:rsidP="00D22974">
      <w:pPr>
        <w:pStyle w:val="a"/>
        <w:numPr>
          <w:ilvl w:val="0"/>
          <w:numId w:val="0"/>
        </w:numPr>
        <w:ind w:left="720"/>
        <w:rPr>
          <w:color w:val="000000" w:themeColor="text1"/>
        </w:rPr>
      </w:pPr>
      <w:r w:rsidRPr="008644AE">
        <w:rPr>
          <w:rFonts w:hint="eastAsia"/>
          <w:color w:val="000000" w:themeColor="text1"/>
        </w:rPr>
        <w:t>委員林岱樺</w:t>
      </w:r>
      <w:r w:rsidRPr="00D22974">
        <w:rPr>
          <w:rFonts w:hint="eastAsia"/>
          <w:color w:val="000000" w:themeColor="text1"/>
        </w:rPr>
        <w:t>等</w:t>
      </w:r>
      <w:r w:rsidRPr="00D22974">
        <w:rPr>
          <w:rFonts w:hint="eastAsia"/>
          <w:color w:val="000000" w:themeColor="text1"/>
        </w:rPr>
        <w:t>6</w:t>
      </w:r>
      <w:r w:rsidRPr="00D22974">
        <w:rPr>
          <w:rFonts w:hint="eastAsia"/>
          <w:color w:val="000000" w:themeColor="text1"/>
        </w:rPr>
        <w:t>人所提修正動議：</w:t>
      </w:r>
    </w:p>
    <w:p w:rsidR="000128E6" w:rsidRPr="00D22974" w:rsidRDefault="000128E6" w:rsidP="00D22974">
      <w:pPr>
        <w:pStyle w:val="a"/>
        <w:numPr>
          <w:ilvl w:val="0"/>
          <w:numId w:val="0"/>
        </w:numPr>
        <w:ind w:left="1060" w:hanging="340"/>
        <w:rPr>
          <w:rFonts w:ascii="標楷體" w:hAnsi="標楷體"/>
          <w:color w:val="000000" w:themeColor="text1"/>
        </w:rPr>
      </w:pPr>
      <w:r w:rsidRPr="00D22974">
        <w:rPr>
          <w:rFonts w:ascii="標楷體" w:hAnsi="標楷體" w:hint="eastAsia"/>
          <w:color w:val="000000" w:themeColor="text1"/>
        </w:rPr>
        <w:t>第二十八條之十</w:t>
      </w:r>
      <w:r w:rsidR="00D22974">
        <w:rPr>
          <w:rFonts w:ascii="標楷體" w:hAnsi="標楷體" w:hint="eastAsia"/>
          <w:color w:val="000000" w:themeColor="text1"/>
        </w:rPr>
        <w:t xml:space="preserve">　</w:t>
      </w:r>
      <w:r w:rsidRPr="00D22974">
        <w:rPr>
          <w:rFonts w:ascii="標楷體" w:hAnsi="標楷體" w:hint="eastAsia"/>
          <w:color w:val="000000" w:themeColor="text1"/>
        </w:rPr>
        <w:t>主管機關對於取得特定工廠登記者，得依下列規定辦理土地合法使用:</w:t>
      </w:r>
    </w:p>
    <w:p w:rsidR="000128E6" w:rsidRPr="000128E6" w:rsidRDefault="000128E6" w:rsidP="00D22974">
      <w:pPr>
        <w:spacing w:line="520" w:lineRule="exact"/>
        <w:ind w:leftChars="337" w:left="1785" w:hangingChars="200" w:hanging="665"/>
        <w:jc w:val="both"/>
        <w:rPr>
          <w:rFonts w:ascii="標楷體" w:hAnsi="標楷體"/>
          <w:color w:val="000000" w:themeColor="text1"/>
        </w:rPr>
      </w:pPr>
      <w:r w:rsidRPr="000128E6">
        <w:rPr>
          <w:rFonts w:ascii="標楷體" w:hAnsi="標楷體" w:hint="eastAsia"/>
          <w:color w:val="000000" w:themeColor="text1"/>
        </w:rPr>
        <w:t>一、群聚地區優先採新訂都市計畫或開發產業園區規劃處理，依都市計畫法、區域計畫法、國土計畫法相關規定辦理土地使用分區變更或使用許可。</w:t>
      </w:r>
    </w:p>
    <w:p w:rsidR="000128E6" w:rsidRPr="000128E6" w:rsidRDefault="000128E6" w:rsidP="00D22974">
      <w:pPr>
        <w:spacing w:line="520" w:lineRule="exact"/>
        <w:ind w:leftChars="337" w:left="1785" w:hangingChars="200" w:hanging="665"/>
        <w:jc w:val="both"/>
        <w:rPr>
          <w:rFonts w:ascii="標楷體" w:hAnsi="標楷體"/>
          <w:color w:val="000000" w:themeColor="text1"/>
        </w:rPr>
      </w:pPr>
      <w:r w:rsidRPr="000128E6">
        <w:rPr>
          <w:rFonts w:ascii="標楷體" w:hAnsi="標楷體" w:hint="eastAsia"/>
          <w:color w:val="000000" w:themeColor="text1"/>
        </w:rPr>
        <w:t>二、非屬前款情形且位於都市計畫以外之土地，由取得特定工廠登記者擬具用地合法計畫，就其工廠使用之土地，向直轄市、縣(市)主管機關申請核發特定工廠使用地證明書，辦理使用地變更編定。但因前款整體規劃之需要，直轄市、縣(市)主管機關得駁回其申請。</w:t>
      </w:r>
    </w:p>
    <w:p w:rsidR="000128E6" w:rsidRPr="000128E6" w:rsidRDefault="000128E6" w:rsidP="00D22974">
      <w:pPr>
        <w:spacing w:line="520" w:lineRule="exact"/>
        <w:ind w:leftChars="337" w:left="1785" w:hangingChars="200" w:hanging="665"/>
        <w:jc w:val="both"/>
        <w:rPr>
          <w:rFonts w:ascii="標楷體" w:hAnsi="標楷體"/>
          <w:color w:val="000000" w:themeColor="text1"/>
        </w:rPr>
      </w:pPr>
      <w:r w:rsidRPr="000128E6">
        <w:rPr>
          <w:rFonts w:ascii="標楷體" w:hAnsi="標楷體" w:hint="eastAsia"/>
          <w:color w:val="000000" w:themeColor="text1"/>
        </w:rPr>
        <w:t>三、非屬第一款情形且位於都市計畫之土地，依都市計畫法規定辦理。</w:t>
      </w:r>
    </w:p>
    <w:p w:rsidR="00431C3A" w:rsidRDefault="000128E6" w:rsidP="00D22974">
      <w:pPr>
        <w:spacing w:line="520" w:lineRule="exact"/>
        <w:ind w:leftChars="337" w:left="1120" w:firstLineChars="200" w:firstLine="665"/>
        <w:jc w:val="both"/>
        <w:rPr>
          <w:rFonts w:ascii="標楷體" w:hAnsi="標楷體"/>
          <w:color w:val="000000" w:themeColor="text1"/>
        </w:rPr>
      </w:pPr>
      <w:r w:rsidRPr="000128E6">
        <w:rPr>
          <w:rFonts w:ascii="標楷體" w:hAnsi="標楷體" w:hint="eastAsia"/>
          <w:color w:val="000000" w:themeColor="text1"/>
        </w:rPr>
        <w:t>取得特定工廠登記者，依前項第二款規定辦理使用地變更編定前，應按核發特定工廠使用地證明書當期公告土地現值，以核定變更編定土地總面積百分之五計算回饋金，繳交予直轄市、縣(市)主管機關，其屬農業用地變更者，撥交依農業發展條例第五十四條第一項規定設置之農業發展基金。</w:t>
      </w:r>
      <w:r w:rsidR="00431C3A">
        <w:rPr>
          <w:rFonts w:ascii="標楷體" w:hAnsi="標楷體" w:hint="eastAsia"/>
          <w:color w:val="000000" w:themeColor="text1"/>
        </w:rPr>
        <w:t xml:space="preserve"> </w:t>
      </w:r>
    </w:p>
    <w:p w:rsidR="000128E6" w:rsidRPr="000128E6" w:rsidRDefault="000128E6" w:rsidP="00D22974">
      <w:pPr>
        <w:spacing w:line="520" w:lineRule="exact"/>
        <w:ind w:leftChars="337" w:left="1120" w:firstLineChars="200" w:firstLine="665"/>
        <w:jc w:val="both"/>
        <w:rPr>
          <w:rFonts w:ascii="標楷體" w:hAnsi="標楷體"/>
          <w:color w:val="000000" w:themeColor="text1"/>
        </w:rPr>
      </w:pPr>
      <w:r w:rsidRPr="000128E6">
        <w:rPr>
          <w:rFonts w:ascii="標楷體" w:hAnsi="標楷體" w:hint="eastAsia"/>
          <w:color w:val="000000" w:themeColor="text1"/>
        </w:rPr>
        <w:t>直轄市、縣(市)主管機關審查第一項第二款規定之用地合法計畫，得向申請人收取審查費。</w:t>
      </w:r>
    </w:p>
    <w:p w:rsidR="000128E6" w:rsidRPr="000128E6" w:rsidRDefault="000128E6" w:rsidP="00D22974">
      <w:pPr>
        <w:spacing w:line="520" w:lineRule="exact"/>
        <w:ind w:leftChars="337" w:left="1120" w:firstLineChars="200" w:firstLine="665"/>
        <w:jc w:val="both"/>
        <w:rPr>
          <w:rFonts w:ascii="標楷體" w:hAnsi="標楷體"/>
          <w:color w:val="000000" w:themeColor="text1"/>
        </w:rPr>
      </w:pPr>
      <w:r w:rsidRPr="000128E6">
        <w:rPr>
          <w:rFonts w:ascii="標楷體" w:hAnsi="標楷體" w:hint="eastAsia"/>
          <w:color w:val="000000" w:themeColor="text1"/>
        </w:rPr>
        <w:t>第一項各款之核准條件，應符合都市計畫法、區域計畫法第十五條、第十五條之二、國土計畫法第二十六條規定，並得由各該法規主管機關基於輔導需求及安全原則，檢討及</w:t>
      </w:r>
      <w:r w:rsidRPr="000128E6">
        <w:rPr>
          <w:rFonts w:ascii="標楷體" w:hAnsi="標楷體" w:hint="eastAsia"/>
          <w:color w:val="000000" w:themeColor="text1"/>
        </w:rPr>
        <w:lastRenderedPageBreak/>
        <w:t>簡化相關法規規定。</w:t>
      </w:r>
    </w:p>
    <w:p w:rsidR="000128E6" w:rsidRPr="00C55DA8" w:rsidRDefault="000128E6" w:rsidP="00D22974">
      <w:pPr>
        <w:spacing w:line="520" w:lineRule="exact"/>
        <w:ind w:leftChars="337" w:left="1120" w:firstLineChars="200" w:firstLine="665"/>
        <w:jc w:val="both"/>
        <w:rPr>
          <w:rFonts w:ascii="標楷體" w:hAnsi="標楷體"/>
          <w:color w:val="000000" w:themeColor="text1"/>
        </w:rPr>
      </w:pPr>
      <w:r w:rsidRPr="000128E6">
        <w:rPr>
          <w:rFonts w:ascii="標楷體" w:hAnsi="標楷體" w:hint="eastAsia"/>
          <w:color w:val="000000" w:themeColor="text1"/>
        </w:rPr>
        <w:t>第一項第一款群聚地區之認定、第二款用地計畫之申請要件、應備書件、申請程序、申請面積限制、直轄市、縣(市)主管機關審查程序與基準、第三項審查費收取基準及其他相關事項之辦法，由中央主管機關會商有關機關定之。</w:t>
      </w:r>
    </w:p>
    <w:p w:rsidR="00C55DA8" w:rsidRPr="00C55DA8" w:rsidRDefault="00C55DA8" w:rsidP="0080294A">
      <w:pPr>
        <w:pStyle w:val="a"/>
        <w:numPr>
          <w:ilvl w:val="0"/>
          <w:numId w:val="4"/>
        </w:numPr>
        <w:rPr>
          <w:rFonts w:ascii="標楷體" w:hAnsi="標楷體"/>
          <w:color w:val="000000" w:themeColor="text1"/>
        </w:rPr>
      </w:pPr>
      <w:r>
        <w:rPr>
          <w:rFonts w:hint="eastAsia"/>
        </w:rPr>
        <w:t>第二十八條之十一條文，</w:t>
      </w:r>
      <w:r w:rsidR="006B2733" w:rsidRPr="00066CB4">
        <w:rPr>
          <w:rFonts w:hint="eastAsia"/>
          <w:color w:val="000000" w:themeColor="text1"/>
        </w:rPr>
        <w:t>照案通過</w:t>
      </w:r>
      <w:r w:rsidR="006B2733">
        <w:rPr>
          <w:rFonts w:hint="eastAsia"/>
          <w:color w:val="000000" w:themeColor="text1"/>
        </w:rPr>
        <w:t>。</w:t>
      </w:r>
    </w:p>
    <w:p w:rsidR="00C55DA8" w:rsidRPr="00C55DA8" w:rsidRDefault="00C55DA8" w:rsidP="0080294A">
      <w:pPr>
        <w:pStyle w:val="a"/>
        <w:numPr>
          <w:ilvl w:val="0"/>
          <w:numId w:val="4"/>
        </w:numPr>
        <w:rPr>
          <w:rFonts w:ascii="標楷體" w:hAnsi="標楷體"/>
          <w:color w:val="000000" w:themeColor="text1"/>
        </w:rPr>
      </w:pPr>
      <w:r>
        <w:rPr>
          <w:rFonts w:hint="eastAsia"/>
        </w:rPr>
        <w:t>第二十八條之十二條文，</w:t>
      </w:r>
      <w:r w:rsidR="006B2733">
        <w:rPr>
          <w:rFonts w:hint="eastAsia"/>
          <w:color w:val="000000" w:themeColor="text1"/>
        </w:rPr>
        <w:t>保留送院會處理。</w:t>
      </w:r>
    </w:p>
    <w:p w:rsidR="006B2733" w:rsidRDefault="006B2733" w:rsidP="0080294A">
      <w:pPr>
        <w:pStyle w:val="a"/>
        <w:numPr>
          <w:ilvl w:val="0"/>
          <w:numId w:val="4"/>
        </w:numPr>
        <w:ind w:left="997" w:hangingChars="300" w:hanging="997"/>
      </w:pPr>
      <w:r>
        <w:rPr>
          <w:rFonts w:hint="eastAsia"/>
        </w:rPr>
        <w:t>第二十八條之十三條文</w:t>
      </w:r>
      <w:r w:rsidR="0019450D">
        <w:rPr>
          <w:rFonts w:hint="eastAsia"/>
        </w:rPr>
        <w:t>，行政院提案</w:t>
      </w:r>
      <w:r>
        <w:rPr>
          <w:rFonts w:hint="eastAsia"/>
        </w:rPr>
        <w:t>及</w:t>
      </w:r>
      <w:r w:rsidRPr="00915975">
        <w:rPr>
          <w:rFonts w:hint="eastAsia"/>
        </w:rPr>
        <w:t>委員徐永明</w:t>
      </w:r>
      <w:r>
        <w:rPr>
          <w:rFonts w:hint="eastAsia"/>
        </w:rPr>
        <w:t>等</w:t>
      </w:r>
      <w:r>
        <w:rPr>
          <w:rFonts w:hint="eastAsia"/>
        </w:rPr>
        <w:t>3</w:t>
      </w:r>
      <w:r>
        <w:rPr>
          <w:rFonts w:hint="eastAsia"/>
        </w:rPr>
        <w:t>人所提修正動議，均</w:t>
      </w:r>
      <w:r w:rsidRPr="00915975">
        <w:rPr>
          <w:rFonts w:hint="eastAsia"/>
        </w:rPr>
        <w:t>保留送院會處理。</w:t>
      </w:r>
    </w:p>
    <w:p w:rsidR="00D22974" w:rsidRDefault="00D22974" w:rsidP="00D22974">
      <w:pPr>
        <w:pStyle w:val="a"/>
        <w:numPr>
          <w:ilvl w:val="0"/>
          <w:numId w:val="0"/>
        </w:numPr>
        <w:ind w:left="997"/>
      </w:pPr>
      <w:r w:rsidRPr="00915975">
        <w:rPr>
          <w:rFonts w:hint="eastAsia"/>
        </w:rPr>
        <w:t>委員徐永明</w:t>
      </w:r>
      <w:r>
        <w:rPr>
          <w:rFonts w:hint="eastAsia"/>
        </w:rPr>
        <w:t>等</w:t>
      </w:r>
      <w:r>
        <w:rPr>
          <w:rFonts w:hint="eastAsia"/>
        </w:rPr>
        <w:t>3</w:t>
      </w:r>
      <w:r>
        <w:rPr>
          <w:rFonts w:hint="eastAsia"/>
        </w:rPr>
        <w:t>人所提修正動議：</w:t>
      </w:r>
    </w:p>
    <w:p w:rsidR="0019450D" w:rsidRDefault="00431C3A" w:rsidP="00C371E6">
      <w:pPr>
        <w:pStyle w:val="a"/>
        <w:numPr>
          <w:ilvl w:val="0"/>
          <w:numId w:val="0"/>
        </w:numPr>
        <w:ind w:leftChars="317" w:left="1393" w:hanging="340"/>
        <w:rPr>
          <w:rFonts w:ascii="標楷體" w:hAnsi="標楷體"/>
          <w:color w:val="000000" w:themeColor="text1"/>
        </w:rPr>
      </w:pPr>
      <w:r w:rsidRPr="00431C3A">
        <w:rPr>
          <w:rFonts w:ascii="標楷體" w:hAnsi="標楷體" w:hint="eastAsia"/>
          <w:color w:val="000000" w:themeColor="text1"/>
        </w:rPr>
        <w:t>第二十八條之十三</w:t>
      </w:r>
      <w:r w:rsidR="0019450D">
        <w:rPr>
          <w:rFonts w:ascii="標楷體" w:hAnsi="標楷體" w:hint="eastAsia"/>
          <w:color w:val="000000" w:themeColor="text1"/>
        </w:rPr>
        <w:t>增列第2、3、4項：</w:t>
      </w:r>
    </w:p>
    <w:p w:rsidR="00431C3A" w:rsidRPr="00431C3A" w:rsidRDefault="00431C3A" w:rsidP="0019450D">
      <w:pPr>
        <w:pStyle w:val="a"/>
        <w:numPr>
          <w:ilvl w:val="0"/>
          <w:numId w:val="0"/>
        </w:numPr>
        <w:ind w:leftChars="439" w:left="1459" w:firstLineChars="200" w:firstLine="665"/>
        <w:rPr>
          <w:rFonts w:ascii="標楷體" w:hAnsi="標楷體"/>
          <w:color w:val="000000" w:themeColor="text1"/>
        </w:rPr>
      </w:pPr>
      <w:r w:rsidRPr="00431C3A">
        <w:rPr>
          <w:rFonts w:ascii="標楷體" w:hAnsi="標楷體" w:hint="eastAsia"/>
          <w:color w:val="000000" w:themeColor="text1"/>
        </w:rPr>
        <w:t>工廠違反本法或依本法授權訂定之相關命令而主管機關疏於執行本法時，民眾或公益團體得敘明疏於執行之具體內容，以書面告知各級主管機關。主管機關於書面告知送達之日起六十日內仍未依法執行者，民眾或公益團體得以該主管機關為被告，對其怠於執行職務之行為，直接向行政法院提起訴訟，請求判令其執行。</w:t>
      </w:r>
    </w:p>
    <w:p w:rsidR="00431C3A" w:rsidRPr="00431C3A" w:rsidRDefault="00431C3A" w:rsidP="00C371E6">
      <w:pPr>
        <w:spacing w:line="520" w:lineRule="exact"/>
        <w:ind w:leftChars="437" w:left="1452" w:firstLineChars="200" w:firstLine="665"/>
        <w:jc w:val="both"/>
        <w:rPr>
          <w:rFonts w:ascii="標楷體" w:hAnsi="標楷體"/>
          <w:color w:val="000000" w:themeColor="text1"/>
        </w:rPr>
      </w:pPr>
      <w:r w:rsidRPr="00431C3A">
        <w:rPr>
          <w:rFonts w:ascii="標楷體" w:hAnsi="標楷體" w:hint="eastAsia"/>
          <w:color w:val="000000" w:themeColor="text1"/>
        </w:rPr>
        <w:t>行政法院為前項判決時，得依職權判令被告機關支付適當律師費用、偵測鑑定費用或其他訴訟費用予對預防及減輕開發行為對環境造成不良影響有具體貢獻之原告。</w:t>
      </w:r>
    </w:p>
    <w:p w:rsidR="00431C3A" w:rsidRPr="00431C3A" w:rsidRDefault="00431C3A" w:rsidP="00431C3A">
      <w:pPr>
        <w:spacing w:line="520" w:lineRule="exact"/>
        <w:ind w:leftChars="337" w:left="1120" w:firstLineChars="200" w:firstLine="665"/>
        <w:jc w:val="both"/>
        <w:rPr>
          <w:rFonts w:ascii="標楷體" w:hAnsi="標楷體"/>
          <w:color w:val="000000" w:themeColor="text1"/>
        </w:rPr>
      </w:pPr>
      <w:r w:rsidRPr="00431C3A">
        <w:rPr>
          <w:rFonts w:ascii="標楷體" w:hAnsi="標楷體" w:hint="eastAsia"/>
          <w:color w:val="000000" w:themeColor="text1"/>
        </w:rPr>
        <w:t>第</w:t>
      </w:r>
      <w:r w:rsidR="00434E32">
        <w:rPr>
          <w:rFonts w:ascii="標楷體" w:hAnsi="標楷體" w:hint="eastAsia"/>
          <w:color w:val="000000" w:themeColor="text1"/>
        </w:rPr>
        <w:t>二</w:t>
      </w:r>
      <w:r w:rsidRPr="00431C3A">
        <w:rPr>
          <w:rFonts w:ascii="標楷體" w:hAnsi="標楷體" w:hint="eastAsia"/>
          <w:color w:val="000000" w:themeColor="text1"/>
        </w:rPr>
        <w:t>項之書面告知格式，由中央主管機關定之。</w:t>
      </w:r>
    </w:p>
    <w:p w:rsidR="000F0D6F" w:rsidRPr="006B2733" w:rsidRDefault="0034594D" w:rsidP="0080294A">
      <w:pPr>
        <w:pStyle w:val="a"/>
        <w:numPr>
          <w:ilvl w:val="0"/>
          <w:numId w:val="4"/>
        </w:numPr>
        <w:rPr>
          <w:rFonts w:ascii="標楷體" w:hAnsi="標楷體"/>
          <w:color w:val="000000" w:themeColor="text1"/>
        </w:rPr>
      </w:pPr>
      <w:r w:rsidRPr="00F718ED">
        <w:rPr>
          <w:rFonts w:hint="eastAsia"/>
        </w:rPr>
        <w:t>第三十三條</w:t>
      </w:r>
      <w:r w:rsidR="00503BE8">
        <w:rPr>
          <w:rFonts w:hint="eastAsia"/>
        </w:rPr>
        <w:t>及</w:t>
      </w:r>
      <w:r w:rsidR="00503BE8" w:rsidRPr="00F718ED">
        <w:rPr>
          <w:rFonts w:hint="eastAsia"/>
        </w:rPr>
        <w:t>第三十四條</w:t>
      </w:r>
      <w:r w:rsidRPr="00F718ED">
        <w:rPr>
          <w:rFonts w:hint="eastAsia"/>
        </w:rPr>
        <w:t>條文，</w:t>
      </w:r>
      <w:r w:rsidR="001E491E">
        <w:rPr>
          <w:rFonts w:hint="eastAsia"/>
        </w:rPr>
        <w:t>均</w:t>
      </w:r>
      <w:r w:rsidR="006B2733" w:rsidRPr="00066CB4">
        <w:rPr>
          <w:rFonts w:hint="eastAsia"/>
          <w:color w:val="000000" w:themeColor="text1"/>
        </w:rPr>
        <w:t>維持現行法條文</w:t>
      </w:r>
      <w:r w:rsidR="006B2733">
        <w:rPr>
          <w:rFonts w:hint="eastAsia"/>
          <w:color w:val="000000" w:themeColor="text1"/>
        </w:rPr>
        <w:t>。</w:t>
      </w:r>
    </w:p>
    <w:p w:rsidR="000F0D6F" w:rsidRPr="00C55DA8" w:rsidRDefault="00F718ED" w:rsidP="0080294A">
      <w:pPr>
        <w:pStyle w:val="a"/>
        <w:numPr>
          <w:ilvl w:val="0"/>
          <w:numId w:val="4"/>
        </w:numPr>
        <w:ind w:left="997" w:hangingChars="300" w:hanging="997"/>
        <w:rPr>
          <w:rFonts w:ascii="標楷體" w:hAnsi="標楷體"/>
          <w:color w:val="000000" w:themeColor="text1"/>
        </w:rPr>
      </w:pPr>
      <w:r w:rsidRPr="00F718ED">
        <w:rPr>
          <w:rFonts w:hint="eastAsia"/>
        </w:rPr>
        <w:t>委員許淑華等</w:t>
      </w:r>
      <w:r w:rsidRPr="00F718ED">
        <w:rPr>
          <w:rFonts w:hint="eastAsia"/>
        </w:rPr>
        <w:t>16</w:t>
      </w:r>
      <w:r w:rsidRPr="00F718ED">
        <w:rPr>
          <w:rFonts w:hint="eastAsia"/>
        </w:rPr>
        <w:t>人</w:t>
      </w:r>
      <w:r w:rsidR="0034594D">
        <w:rPr>
          <w:rFonts w:hint="eastAsia"/>
        </w:rPr>
        <w:t>所提第三十四條之一條文</w:t>
      </w:r>
      <w:r w:rsidRPr="00F718ED">
        <w:rPr>
          <w:rFonts w:hint="eastAsia"/>
        </w:rPr>
        <w:t>及委員王惠美等</w:t>
      </w:r>
      <w:r w:rsidRPr="00F718ED">
        <w:rPr>
          <w:rFonts w:hint="eastAsia"/>
        </w:rPr>
        <w:t>16</w:t>
      </w:r>
      <w:r w:rsidRPr="00F718ED">
        <w:rPr>
          <w:rFonts w:hint="eastAsia"/>
        </w:rPr>
        <w:t>人所提</w:t>
      </w:r>
      <w:r w:rsidR="0034594D">
        <w:rPr>
          <w:rFonts w:hint="eastAsia"/>
        </w:rPr>
        <w:t>第三十四條之一條文，</w:t>
      </w:r>
      <w:r w:rsidR="0019450D">
        <w:rPr>
          <w:rFonts w:hint="eastAsia"/>
        </w:rPr>
        <w:t>均</w:t>
      </w:r>
      <w:r w:rsidR="002A684E">
        <w:rPr>
          <w:rFonts w:hint="eastAsia"/>
          <w:color w:val="000000" w:themeColor="text1"/>
        </w:rPr>
        <w:t>不予增訂。</w:t>
      </w:r>
    </w:p>
    <w:p w:rsidR="002265B1" w:rsidRPr="00DA1C59" w:rsidRDefault="000F0D6F" w:rsidP="0080294A">
      <w:pPr>
        <w:pStyle w:val="a"/>
        <w:numPr>
          <w:ilvl w:val="0"/>
          <w:numId w:val="4"/>
        </w:numPr>
        <w:rPr>
          <w:rFonts w:ascii="標楷體" w:hAnsi="標楷體"/>
          <w:color w:val="000000" w:themeColor="text1"/>
        </w:rPr>
      </w:pPr>
      <w:r>
        <w:rPr>
          <w:rFonts w:hint="eastAsia"/>
        </w:rPr>
        <w:t>第三十九條條文，</w:t>
      </w:r>
      <w:r w:rsidR="002A684E">
        <w:rPr>
          <w:rFonts w:hint="eastAsia"/>
          <w:color w:val="000000" w:themeColor="text1"/>
        </w:rPr>
        <w:t>照案通過。</w:t>
      </w:r>
    </w:p>
    <w:p w:rsidR="00DA1C59" w:rsidRPr="00431C3A" w:rsidRDefault="00DA1C59" w:rsidP="0080294A">
      <w:pPr>
        <w:pStyle w:val="a"/>
        <w:numPr>
          <w:ilvl w:val="0"/>
          <w:numId w:val="4"/>
        </w:numPr>
        <w:rPr>
          <w:rFonts w:ascii="標楷體" w:hAnsi="標楷體"/>
          <w:color w:val="000000" w:themeColor="text1"/>
        </w:rPr>
      </w:pPr>
      <w:r w:rsidRPr="00066CB4">
        <w:rPr>
          <w:rFonts w:hint="eastAsia"/>
          <w:color w:val="000000" w:themeColor="text1"/>
        </w:rPr>
        <w:t>通過附帶決議</w:t>
      </w:r>
      <w:r w:rsidR="002A684E">
        <w:rPr>
          <w:rFonts w:hint="eastAsia"/>
          <w:color w:val="000000" w:themeColor="text1"/>
        </w:rPr>
        <w:t>5</w:t>
      </w:r>
      <w:r w:rsidRPr="00066CB4">
        <w:rPr>
          <w:rFonts w:hint="eastAsia"/>
          <w:color w:val="000000" w:themeColor="text1"/>
        </w:rPr>
        <w:t>項</w:t>
      </w:r>
      <w:r>
        <w:rPr>
          <w:rFonts w:hint="eastAsia"/>
          <w:color w:val="000000" w:themeColor="text1"/>
        </w:rPr>
        <w:t>：</w:t>
      </w:r>
    </w:p>
    <w:p w:rsidR="00431C3A" w:rsidRDefault="00431C3A" w:rsidP="0019450D">
      <w:pPr>
        <w:pStyle w:val="a"/>
        <w:numPr>
          <w:ilvl w:val="0"/>
          <w:numId w:val="5"/>
        </w:numPr>
        <w:ind w:left="1287" w:hanging="567"/>
        <w:rPr>
          <w:color w:val="000000" w:themeColor="text1"/>
        </w:rPr>
      </w:pPr>
      <w:r w:rsidRPr="0052228D">
        <w:rPr>
          <w:rFonts w:hint="eastAsia"/>
          <w:color w:val="000000" w:themeColor="text1"/>
        </w:rPr>
        <w:t>目前農地上工廠存有地主與地上物營造者及承租者不同之問題，造成未來工廠輔導合法化過程中可預期之諸多爭議。請</w:t>
      </w:r>
      <w:r w:rsidRPr="0052228D">
        <w:rPr>
          <w:rFonts w:hint="eastAsia"/>
          <w:color w:val="000000" w:themeColor="text1"/>
        </w:rPr>
        <w:lastRenderedPageBreak/>
        <w:t>經濟部於</w:t>
      </w:r>
      <w:r w:rsidR="003737CD">
        <w:rPr>
          <w:rFonts w:hint="eastAsia"/>
          <w:color w:val="000000" w:themeColor="text1"/>
        </w:rPr>
        <w:t>本法本次修正通過後</w:t>
      </w:r>
      <w:r w:rsidR="003737CD">
        <w:rPr>
          <w:rFonts w:hint="eastAsia"/>
          <w:color w:val="000000" w:themeColor="text1"/>
        </w:rPr>
        <w:t>45</w:t>
      </w:r>
      <w:r w:rsidR="003737CD">
        <w:rPr>
          <w:rFonts w:hint="eastAsia"/>
          <w:color w:val="000000" w:themeColor="text1"/>
        </w:rPr>
        <w:t>日內</w:t>
      </w:r>
      <w:r w:rsidRPr="0052228D">
        <w:rPr>
          <w:rFonts w:hint="eastAsia"/>
          <w:color w:val="000000" w:themeColor="text1"/>
        </w:rPr>
        <w:t>擬定明確規範上述權利義務關係之相關辦法。</w:t>
      </w:r>
    </w:p>
    <w:p w:rsidR="0052228D" w:rsidRPr="004236CA" w:rsidRDefault="0052228D" w:rsidP="0052228D">
      <w:pPr>
        <w:pStyle w:val="aff4"/>
        <w:rPr>
          <w:rFonts w:ascii="標楷體" w:hAnsi="標楷體"/>
          <w:color w:val="000000" w:themeColor="text1"/>
        </w:rPr>
      </w:pPr>
      <w:r w:rsidRPr="004236CA">
        <w:rPr>
          <w:rFonts w:ascii="標楷體" w:hAnsi="標楷體" w:hint="eastAsia"/>
          <w:color w:val="000000" w:themeColor="text1"/>
        </w:rPr>
        <w:t>提案人：</w:t>
      </w:r>
      <w:r w:rsidR="0080294A">
        <w:rPr>
          <w:rFonts w:ascii="標楷體" w:hAnsi="標楷體" w:hint="eastAsia"/>
        </w:rPr>
        <w:t>林岱樺</w:t>
      </w:r>
      <w:r w:rsidR="0080294A">
        <w:rPr>
          <w:rFonts w:ascii="標楷體" w:hAnsi="標楷體" w:hint="eastAsia"/>
        </w:rPr>
        <w:tab/>
      </w:r>
    </w:p>
    <w:p w:rsidR="0052228D" w:rsidRPr="00E952A3" w:rsidRDefault="0052228D" w:rsidP="0052228D">
      <w:pPr>
        <w:pStyle w:val="aff4"/>
        <w:rPr>
          <w:rFonts w:ascii="標楷體" w:hAnsi="標楷體"/>
          <w:color w:val="000000" w:themeColor="text1"/>
        </w:rPr>
      </w:pPr>
      <w:r w:rsidRPr="00E952A3">
        <w:rPr>
          <w:rFonts w:ascii="標楷體" w:hAnsi="標楷體" w:hint="eastAsia"/>
          <w:color w:val="000000" w:themeColor="text1"/>
        </w:rPr>
        <w:t>連署人：</w:t>
      </w:r>
      <w:r w:rsidR="00DB1DE2">
        <w:rPr>
          <w:rFonts w:ascii="標楷體" w:hAnsi="標楷體" w:hint="eastAsia"/>
        </w:rPr>
        <w:t>邱志偉</w:t>
      </w:r>
      <w:r w:rsidR="00DB1DE2">
        <w:rPr>
          <w:rFonts w:ascii="標楷體" w:hAnsi="標楷體" w:hint="eastAsia"/>
        </w:rPr>
        <w:tab/>
      </w:r>
      <w:r w:rsidR="00DB1DE2">
        <w:rPr>
          <w:rFonts w:hint="eastAsia"/>
          <w:color w:val="000000" w:themeColor="text1"/>
        </w:rPr>
        <w:t>莊瑞雄</w:t>
      </w:r>
      <w:r w:rsidR="00DB1DE2">
        <w:rPr>
          <w:rFonts w:hint="eastAsia"/>
          <w:color w:val="000000" w:themeColor="text1"/>
        </w:rPr>
        <w:tab/>
      </w:r>
      <w:r w:rsidR="0080294A">
        <w:rPr>
          <w:rFonts w:hint="eastAsia"/>
          <w:color w:val="000000" w:themeColor="text1"/>
        </w:rPr>
        <w:t>何欣純</w:t>
      </w:r>
    </w:p>
    <w:p w:rsidR="0052228D" w:rsidRDefault="0052228D" w:rsidP="0019450D">
      <w:pPr>
        <w:pStyle w:val="a"/>
        <w:numPr>
          <w:ilvl w:val="0"/>
          <w:numId w:val="5"/>
        </w:numPr>
        <w:ind w:left="1287" w:hanging="567"/>
        <w:rPr>
          <w:color w:val="000000" w:themeColor="text1"/>
        </w:rPr>
      </w:pPr>
      <w:r w:rsidRPr="0052228D">
        <w:rPr>
          <w:rFonts w:hint="eastAsia"/>
          <w:color w:val="000000" w:themeColor="text1"/>
        </w:rPr>
        <w:t>針對工廠管理輔導法新增第二十八條之五，明定未於修正條文施行之日起十年內取得特定工廠登記者，其工廠改善計畫核定自期限屆滿之日起失其效力。為明確檢視工廠依其計畫進行改善，避免曠日廢時之展延作業，應每</w:t>
      </w:r>
      <w:r w:rsidR="003022CD">
        <w:rPr>
          <w:rFonts w:hint="eastAsia"/>
          <w:color w:val="000000" w:themeColor="text1"/>
        </w:rPr>
        <w:t>五</w:t>
      </w:r>
      <w:r w:rsidRPr="0052228D">
        <w:rPr>
          <w:rFonts w:hint="eastAsia"/>
          <w:color w:val="000000" w:themeColor="text1"/>
        </w:rPr>
        <w:t>年針對「未登記工廠依工廠改善計畫執行之具體成效」進行通盤檢討。</w:t>
      </w:r>
    </w:p>
    <w:p w:rsidR="0052228D" w:rsidRPr="004236CA" w:rsidRDefault="0052228D" w:rsidP="0052228D">
      <w:pPr>
        <w:pStyle w:val="aff4"/>
        <w:rPr>
          <w:rFonts w:ascii="標楷體" w:hAnsi="標楷體"/>
          <w:color w:val="000000" w:themeColor="text1"/>
        </w:rPr>
      </w:pPr>
      <w:r w:rsidRPr="004236CA">
        <w:rPr>
          <w:rFonts w:ascii="標楷體" w:hAnsi="標楷體" w:hint="eastAsia"/>
          <w:color w:val="000000" w:themeColor="text1"/>
        </w:rPr>
        <w:t>提案人：</w:t>
      </w:r>
      <w:r w:rsidR="0080294A">
        <w:rPr>
          <w:rFonts w:hint="eastAsia"/>
          <w:color w:val="000000" w:themeColor="text1"/>
        </w:rPr>
        <w:t>莊瑞雄</w:t>
      </w:r>
      <w:r w:rsidR="0080294A">
        <w:rPr>
          <w:rFonts w:hint="eastAsia"/>
          <w:color w:val="000000" w:themeColor="text1"/>
        </w:rPr>
        <w:tab/>
      </w:r>
      <w:r w:rsidR="0080294A">
        <w:rPr>
          <w:rFonts w:hint="eastAsia"/>
          <w:color w:val="000000" w:themeColor="text1"/>
        </w:rPr>
        <w:t>邱議瑩</w:t>
      </w:r>
      <w:r w:rsidR="0080294A">
        <w:rPr>
          <w:rFonts w:hint="eastAsia"/>
          <w:color w:val="000000" w:themeColor="text1"/>
        </w:rPr>
        <w:tab/>
      </w:r>
      <w:r w:rsidR="0080294A">
        <w:rPr>
          <w:rFonts w:ascii="標楷體" w:hAnsi="標楷體" w:hint="eastAsia"/>
        </w:rPr>
        <w:t>蘇治芬</w:t>
      </w:r>
    </w:p>
    <w:p w:rsidR="0052228D" w:rsidRPr="00E952A3" w:rsidRDefault="0052228D" w:rsidP="0052228D">
      <w:pPr>
        <w:pStyle w:val="aff4"/>
        <w:rPr>
          <w:rFonts w:ascii="標楷體" w:hAnsi="標楷體"/>
          <w:color w:val="000000" w:themeColor="text1"/>
        </w:rPr>
      </w:pPr>
      <w:r w:rsidRPr="00E952A3">
        <w:rPr>
          <w:rFonts w:ascii="標楷體" w:hAnsi="標楷體" w:hint="eastAsia"/>
          <w:color w:val="000000" w:themeColor="text1"/>
        </w:rPr>
        <w:t>連署人：</w:t>
      </w:r>
      <w:r w:rsidR="0080294A">
        <w:rPr>
          <w:rFonts w:hint="eastAsia"/>
          <w:color w:val="000000" w:themeColor="text1"/>
        </w:rPr>
        <w:t>蔡培慧</w:t>
      </w:r>
      <w:r w:rsidR="0080294A">
        <w:rPr>
          <w:rFonts w:hint="eastAsia"/>
          <w:color w:val="000000" w:themeColor="text1"/>
        </w:rPr>
        <w:tab/>
      </w:r>
      <w:r w:rsidR="0080294A">
        <w:rPr>
          <w:rFonts w:hint="eastAsia"/>
          <w:color w:val="000000" w:themeColor="text1"/>
        </w:rPr>
        <w:t>何欣純</w:t>
      </w:r>
      <w:r w:rsidR="0080294A">
        <w:rPr>
          <w:rFonts w:hint="eastAsia"/>
          <w:color w:val="000000" w:themeColor="text1"/>
        </w:rPr>
        <w:tab/>
      </w:r>
      <w:r w:rsidR="0080294A">
        <w:rPr>
          <w:rFonts w:hint="eastAsia"/>
          <w:color w:val="000000" w:themeColor="text1"/>
        </w:rPr>
        <w:t>洪慈庸</w:t>
      </w:r>
    </w:p>
    <w:p w:rsidR="0052228D" w:rsidRPr="0052228D" w:rsidRDefault="0052228D" w:rsidP="0019450D">
      <w:pPr>
        <w:pStyle w:val="a"/>
        <w:numPr>
          <w:ilvl w:val="0"/>
          <w:numId w:val="5"/>
        </w:numPr>
        <w:ind w:left="1287" w:hanging="567"/>
        <w:rPr>
          <w:color w:val="000000" w:themeColor="text1"/>
        </w:rPr>
      </w:pPr>
      <w:r w:rsidRPr="0052228D">
        <w:rPr>
          <w:rFonts w:hint="eastAsia"/>
          <w:color w:val="000000" w:themeColor="text1"/>
        </w:rPr>
        <w:t>過去</w:t>
      </w:r>
      <w:r w:rsidRPr="0052228D">
        <w:rPr>
          <w:rFonts w:hint="eastAsia"/>
          <w:color w:val="000000" w:themeColor="text1"/>
        </w:rPr>
        <w:t>2</w:t>
      </w:r>
      <w:r w:rsidRPr="0052228D">
        <w:rPr>
          <w:rFonts w:hint="eastAsia"/>
          <w:color w:val="000000" w:themeColor="text1"/>
        </w:rPr>
        <w:t>公頃以下的特定地區，依規定合法要求要有排水溝、臨</w:t>
      </w:r>
      <w:r w:rsidRPr="0052228D">
        <w:rPr>
          <w:rFonts w:hint="eastAsia"/>
          <w:color w:val="000000" w:themeColor="text1"/>
        </w:rPr>
        <w:t>8</w:t>
      </w:r>
      <w:r w:rsidRPr="0052228D">
        <w:rPr>
          <w:rFonts w:hint="eastAsia"/>
          <w:color w:val="000000" w:themeColor="text1"/>
        </w:rPr>
        <w:t>公尺寬的道路、</w:t>
      </w:r>
      <w:r w:rsidRPr="0052228D">
        <w:rPr>
          <w:rFonts w:hint="eastAsia"/>
          <w:color w:val="000000" w:themeColor="text1"/>
        </w:rPr>
        <w:t>1.5</w:t>
      </w:r>
      <w:r w:rsidRPr="0052228D">
        <w:rPr>
          <w:rFonts w:hint="eastAsia"/>
          <w:color w:val="000000" w:themeColor="text1"/>
        </w:rPr>
        <w:t>公尺寬的隔離綠帶、加上建蔽率規定，要就地取得合法資格勢必得拆部分廠房，實務上非常困難、這是十年來的結，故建議</w:t>
      </w:r>
      <w:r w:rsidRPr="0052228D">
        <w:rPr>
          <w:rFonts w:hint="eastAsia"/>
          <w:color w:val="000000" w:themeColor="text1"/>
        </w:rPr>
        <w:t>1.5</w:t>
      </w:r>
      <w:r w:rsidRPr="0052228D">
        <w:rPr>
          <w:rFonts w:hint="eastAsia"/>
          <w:color w:val="000000" w:themeColor="text1"/>
        </w:rPr>
        <w:t>公尺寬的隔離綠帶應有彈性作法。</w:t>
      </w:r>
      <w:r w:rsidR="0019450D">
        <w:rPr>
          <w:rFonts w:hint="eastAsia"/>
          <w:color w:val="000000" w:themeColor="text1"/>
        </w:rPr>
        <w:t>1.</w:t>
      </w:r>
      <w:r w:rsidRPr="0052228D">
        <w:rPr>
          <w:rFonts w:hint="eastAsia"/>
          <w:color w:val="000000" w:themeColor="text1"/>
        </w:rPr>
        <w:t>農業主管機關同意農業用地變更使用審查作業要點規定：隔離綠帶或設施之配置原則如下：（</w:t>
      </w:r>
      <w:r w:rsidR="002947D3">
        <w:rPr>
          <w:rFonts w:hint="eastAsia"/>
          <w:color w:val="000000" w:themeColor="text1"/>
        </w:rPr>
        <w:t>1</w:t>
      </w:r>
      <w:r w:rsidRPr="0052228D">
        <w:rPr>
          <w:rFonts w:hint="eastAsia"/>
          <w:color w:val="000000" w:themeColor="text1"/>
        </w:rPr>
        <w:t>）配置區位應與毗鄰農業用地相緊臨。（</w:t>
      </w:r>
      <w:r w:rsidR="002947D3">
        <w:rPr>
          <w:rFonts w:hint="eastAsia"/>
          <w:color w:val="000000" w:themeColor="text1"/>
        </w:rPr>
        <w:t>2</w:t>
      </w:r>
      <w:r w:rsidRPr="0052228D">
        <w:rPr>
          <w:rFonts w:hint="eastAsia"/>
          <w:color w:val="000000" w:themeColor="text1"/>
        </w:rPr>
        <w:t>）隔離綠帶或設施之設置最小寬度，除第十點規定有配置寬度者外，至少應為</w:t>
      </w:r>
      <w:r w:rsidRPr="0052228D">
        <w:rPr>
          <w:rFonts w:hint="eastAsia"/>
          <w:color w:val="000000" w:themeColor="text1"/>
        </w:rPr>
        <w:t>1.5</w:t>
      </w:r>
      <w:r w:rsidRPr="0052228D">
        <w:rPr>
          <w:rFonts w:hint="eastAsia"/>
          <w:color w:val="000000" w:themeColor="text1"/>
        </w:rPr>
        <w:t>公尺。</w:t>
      </w:r>
      <w:r w:rsidR="002947D3">
        <w:rPr>
          <w:rFonts w:hint="eastAsia"/>
          <w:color w:val="000000" w:themeColor="text1"/>
        </w:rPr>
        <w:t>2.</w:t>
      </w:r>
      <w:r w:rsidRPr="0052228D">
        <w:rPr>
          <w:rFonts w:hint="eastAsia"/>
          <w:color w:val="000000" w:themeColor="text1"/>
        </w:rPr>
        <w:t>因為廠房兩側有機具設備、天車，皆已固定位置，很難更動，拆除</w:t>
      </w:r>
      <w:r w:rsidRPr="0052228D">
        <w:rPr>
          <w:rFonts w:hint="eastAsia"/>
          <w:color w:val="000000" w:themeColor="text1"/>
        </w:rPr>
        <w:t>1.5</w:t>
      </w:r>
      <w:r w:rsidRPr="0052228D">
        <w:rPr>
          <w:rFonts w:hint="eastAsia"/>
          <w:color w:val="000000" w:themeColor="text1"/>
        </w:rPr>
        <w:t>米或</w:t>
      </w:r>
      <w:r w:rsidRPr="0052228D">
        <w:rPr>
          <w:rFonts w:hint="eastAsia"/>
          <w:color w:val="000000" w:themeColor="text1"/>
        </w:rPr>
        <w:t>0.5</w:t>
      </w:r>
      <w:r w:rsidRPr="0052228D">
        <w:rPr>
          <w:rFonts w:hint="eastAsia"/>
          <w:color w:val="000000" w:themeColor="text1"/>
        </w:rPr>
        <w:t>米，幾乎廠房需要重建。請經濟部會同農委會於</w:t>
      </w:r>
      <w:r w:rsidR="003737CD">
        <w:rPr>
          <w:rFonts w:hint="eastAsia"/>
          <w:color w:val="000000" w:themeColor="text1"/>
        </w:rPr>
        <w:t>本法本次修正通過後</w:t>
      </w:r>
      <w:r w:rsidR="003737CD">
        <w:rPr>
          <w:rFonts w:hint="eastAsia"/>
          <w:color w:val="000000" w:themeColor="text1"/>
        </w:rPr>
        <w:t>45</w:t>
      </w:r>
      <w:r w:rsidR="003737CD">
        <w:rPr>
          <w:rFonts w:hint="eastAsia"/>
          <w:color w:val="000000" w:themeColor="text1"/>
        </w:rPr>
        <w:t>日內</w:t>
      </w:r>
      <w:r w:rsidRPr="0052228D">
        <w:rPr>
          <w:rFonts w:hint="eastAsia"/>
          <w:color w:val="000000" w:themeColor="text1"/>
        </w:rPr>
        <w:t>，</w:t>
      </w:r>
      <w:r w:rsidR="003737CD">
        <w:rPr>
          <w:rFonts w:hint="eastAsia"/>
          <w:color w:val="000000" w:themeColor="text1"/>
        </w:rPr>
        <w:t>在不影響週遭農業生產環境下研議隔離綠帶之彈性作法</w:t>
      </w:r>
      <w:r w:rsidRPr="0052228D">
        <w:rPr>
          <w:rFonts w:hint="eastAsia"/>
          <w:color w:val="000000" w:themeColor="text1"/>
        </w:rPr>
        <w:t>。</w:t>
      </w:r>
    </w:p>
    <w:p w:rsidR="0052228D" w:rsidRDefault="0052228D" w:rsidP="0080294A">
      <w:pPr>
        <w:pStyle w:val="aff4"/>
        <w:rPr>
          <w:rFonts w:ascii="標楷體" w:hAnsi="標楷體"/>
        </w:rPr>
      </w:pPr>
      <w:r w:rsidRPr="004236CA">
        <w:rPr>
          <w:rFonts w:ascii="標楷體" w:hAnsi="標楷體" w:hint="eastAsia"/>
          <w:color w:val="000000" w:themeColor="text1"/>
        </w:rPr>
        <w:t>提案人：</w:t>
      </w:r>
      <w:r w:rsidR="0080294A">
        <w:rPr>
          <w:rFonts w:ascii="標楷體" w:hAnsi="標楷體" w:hint="eastAsia"/>
        </w:rPr>
        <w:t>林岱樺</w:t>
      </w:r>
      <w:r w:rsidR="0080294A">
        <w:rPr>
          <w:rFonts w:ascii="標楷體" w:hAnsi="標楷體" w:hint="eastAsia"/>
        </w:rPr>
        <w:tab/>
      </w:r>
    </w:p>
    <w:p w:rsidR="00DB1DE2" w:rsidRPr="00E952A3" w:rsidRDefault="00DB1DE2" w:rsidP="0080294A">
      <w:pPr>
        <w:pStyle w:val="aff4"/>
        <w:rPr>
          <w:rFonts w:ascii="標楷體" w:hAnsi="標楷體"/>
          <w:color w:val="000000" w:themeColor="text1"/>
        </w:rPr>
      </w:pPr>
      <w:r w:rsidRPr="00E952A3">
        <w:rPr>
          <w:rFonts w:ascii="標楷體" w:hAnsi="標楷體" w:hint="eastAsia"/>
          <w:color w:val="000000" w:themeColor="text1"/>
        </w:rPr>
        <w:t>連署人：</w:t>
      </w:r>
      <w:r>
        <w:rPr>
          <w:rFonts w:ascii="標楷體" w:hAnsi="標楷體" w:hint="eastAsia"/>
        </w:rPr>
        <w:t>邱志偉</w:t>
      </w:r>
      <w:r>
        <w:rPr>
          <w:rFonts w:ascii="標楷體" w:hAnsi="標楷體" w:hint="eastAsia"/>
        </w:rPr>
        <w:tab/>
        <w:t>陳超明</w:t>
      </w:r>
    </w:p>
    <w:p w:rsidR="0052228D" w:rsidRDefault="0052228D" w:rsidP="002947D3">
      <w:pPr>
        <w:pStyle w:val="a"/>
        <w:numPr>
          <w:ilvl w:val="0"/>
          <w:numId w:val="5"/>
        </w:numPr>
        <w:ind w:left="1287" w:hanging="567"/>
        <w:rPr>
          <w:color w:val="000000" w:themeColor="text1"/>
        </w:rPr>
      </w:pPr>
      <w:r w:rsidRPr="0052228D">
        <w:rPr>
          <w:rFonts w:hint="eastAsia"/>
          <w:color w:val="000000" w:themeColor="text1"/>
        </w:rPr>
        <w:t>特定農業區土地可變更為特定目的事業用地，惟內政部</w:t>
      </w:r>
      <w:r w:rsidRPr="0052228D">
        <w:rPr>
          <w:rFonts w:hint="eastAsia"/>
          <w:color w:val="000000" w:themeColor="text1"/>
        </w:rPr>
        <w:t>107</w:t>
      </w:r>
      <w:r w:rsidRPr="0052228D">
        <w:rPr>
          <w:rFonts w:hint="eastAsia"/>
          <w:color w:val="000000" w:themeColor="text1"/>
        </w:rPr>
        <w:t>年</w:t>
      </w:r>
      <w:r w:rsidRPr="0052228D">
        <w:rPr>
          <w:rFonts w:hint="eastAsia"/>
          <w:color w:val="000000" w:themeColor="text1"/>
        </w:rPr>
        <w:t>3</w:t>
      </w:r>
      <w:r w:rsidRPr="0052228D">
        <w:rPr>
          <w:rFonts w:hint="eastAsia"/>
          <w:color w:val="000000" w:themeColor="text1"/>
        </w:rPr>
        <w:t>月</w:t>
      </w:r>
      <w:r w:rsidRPr="0052228D">
        <w:rPr>
          <w:rFonts w:hint="eastAsia"/>
          <w:color w:val="000000" w:themeColor="text1"/>
        </w:rPr>
        <w:t>19</w:t>
      </w:r>
      <w:r w:rsidRPr="0052228D">
        <w:rPr>
          <w:rFonts w:hint="eastAsia"/>
          <w:color w:val="000000" w:themeColor="text1"/>
        </w:rPr>
        <w:t>日修正非都市土地使用管制規則，恐造成政府政策美意無法落實，請內政部釐清。</w:t>
      </w:r>
      <w:r w:rsidR="008E729B">
        <w:rPr>
          <w:rFonts w:hint="eastAsia"/>
          <w:color w:val="000000" w:themeColor="text1"/>
        </w:rPr>
        <w:t>1.</w:t>
      </w:r>
      <w:r w:rsidRPr="0052228D">
        <w:rPr>
          <w:rFonts w:hint="eastAsia"/>
          <w:color w:val="000000" w:themeColor="text1"/>
        </w:rPr>
        <w:t>按照非都市土地法規特定農業區的土地可申請變更為特</w:t>
      </w:r>
      <w:r w:rsidR="0031759C">
        <w:rPr>
          <w:rFonts w:hint="eastAsia"/>
          <w:color w:val="000000" w:themeColor="text1"/>
        </w:rPr>
        <w:t>定</w:t>
      </w:r>
      <w:r w:rsidRPr="0052228D">
        <w:rPr>
          <w:rFonts w:hint="eastAsia"/>
          <w:color w:val="000000" w:themeColor="text1"/>
        </w:rPr>
        <w:t>事業用地。</w:t>
      </w:r>
      <w:r w:rsidR="008E729B">
        <w:rPr>
          <w:rFonts w:hint="eastAsia"/>
          <w:color w:val="000000" w:themeColor="text1"/>
        </w:rPr>
        <w:t>2.</w:t>
      </w:r>
      <w:r w:rsidRPr="0052228D">
        <w:rPr>
          <w:rFonts w:hint="eastAsia"/>
          <w:color w:val="000000" w:themeColor="text1"/>
        </w:rPr>
        <w:t>「非都市土地</w:t>
      </w:r>
      <w:r w:rsidRPr="0052228D">
        <w:rPr>
          <w:rFonts w:hint="eastAsia"/>
          <w:color w:val="000000" w:themeColor="text1"/>
        </w:rPr>
        <w:lastRenderedPageBreak/>
        <w:t>變更編定執行要點」</w:t>
      </w:r>
      <w:r w:rsidRPr="0052228D">
        <w:rPr>
          <w:rFonts w:hint="eastAsia"/>
          <w:color w:val="000000" w:themeColor="text1"/>
        </w:rPr>
        <w:t>107.03.21</w:t>
      </w:r>
      <w:r w:rsidRPr="0052228D">
        <w:rPr>
          <w:rFonts w:hint="eastAsia"/>
          <w:color w:val="000000" w:themeColor="text1"/>
        </w:rPr>
        <w:t>修正，「優良農地」由第二級環境敏感地區調整為第一級環境敏感地區。依據「非都市土地使用管制規則</w:t>
      </w:r>
      <w:r w:rsidRPr="0052228D">
        <w:rPr>
          <w:rFonts w:hint="eastAsia"/>
          <w:color w:val="000000" w:themeColor="text1"/>
        </w:rPr>
        <w:t>(107.03.19</w:t>
      </w:r>
      <w:r w:rsidRPr="0052228D">
        <w:rPr>
          <w:rFonts w:hint="eastAsia"/>
          <w:color w:val="000000" w:themeColor="text1"/>
        </w:rPr>
        <w:t>修</w:t>
      </w:r>
      <w:r w:rsidRPr="0052228D">
        <w:rPr>
          <w:rFonts w:hint="eastAsia"/>
          <w:color w:val="000000" w:themeColor="text1"/>
        </w:rPr>
        <w:t>)</w:t>
      </w:r>
      <w:r w:rsidRPr="0052228D">
        <w:rPr>
          <w:rFonts w:hint="eastAsia"/>
          <w:color w:val="000000" w:themeColor="text1"/>
        </w:rPr>
        <w:t>」第</w:t>
      </w:r>
      <w:r w:rsidRPr="0052228D">
        <w:rPr>
          <w:rFonts w:hint="eastAsia"/>
          <w:color w:val="000000" w:themeColor="text1"/>
        </w:rPr>
        <w:t>30-1</w:t>
      </w:r>
      <w:r w:rsidRPr="0052228D">
        <w:rPr>
          <w:rFonts w:hint="eastAsia"/>
          <w:color w:val="000000" w:themeColor="text1"/>
        </w:rPr>
        <w:t>條：興辦事業計畫不得位於區域計畫規定之第一級環境敏感地區，意即「優良農地」調整為第一級環境敏感地區後，似無法申請變更為特定目的事業用地之使用。</w:t>
      </w:r>
      <w:r w:rsidR="008E729B">
        <w:rPr>
          <w:rFonts w:hint="eastAsia"/>
          <w:color w:val="000000" w:themeColor="text1"/>
        </w:rPr>
        <w:t>3.</w:t>
      </w:r>
      <w:r w:rsidRPr="0052228D">
        <w:rPr>
          <w:rFonts w:hint="eastAsia"/>
          <w:color w:val="000000" w:themeColor="text1"/>
        </w:rPr>
        <w:t>如果還需要像特定地區案件，先走特定農業區區變更為一般農業區之分區調整程序，再經過內政部層層的程序審查，業者合法經營之路，將是耗時耗力。請經濟部會同內政部、農委會於</w:t>
      </w:r>
      <w:r w:rsidR="001E7B8F">
        <w:rPr>
          <w:rFonts w:hint="eastAsia"/>
          <w:color w:val="000000" w:themeColor="text1"/>
        </w:rPr>
        <w:t>本法本次修正通過後</w:t>
      </w:r>
      <w:r w:rsidR="001E7B8F">
        <w:rPr>
          <w:color w:val="000000" w:themeColor="text1"/>
        </w:rPr>
        <w:t>45</w:t>
      </w:r>
      <w:r w:rsidR="001E7B8F">
        <w:rPr>
          <w:rFonts w:hint="eastAsia"/>
          <w:color w:val="000000" w:themeColor="text1"/>
        </w:rPr>
        <w:t>日內</w:t>
      </w:r>
      <w:r w:rsidRPr="0052228D">
        <w:rPr>
          <w:rFonts w:hint="eastAsia"/>
          <w:color w:val="000000" w:themeColor="text1"/>
        </w:rPr>
        <w:t>完成以下修訂：</w:t>
      </w:r>
      <w:r w:rsidR="008E729B">
        <w:rPr>
          <w:rFonts w:hint="eastAsia"/>
          <w:color w:val="000000" w:themeColor="text1"/>
        </w:rPr>
        <w:t>1.</w:t>
      </w:r>
      <w:r w:rsidRPr="0052228D">
        <w:rPr>
          <w:rFonts w:hint="eastAsia"/>
          <w:color w:val="000000" w:themeColor="text1"/>
        </w:rPr>
        <w:t>請內政部針對「非都市土地使用管制規則」修法內容訂定相關解套措施，讓工廠管理輔導法修法之政策美意，可以落實。</w:t>
      </w:r>
      <w:r w:rsidR="008E729B">
        <w:rPr>
          <w:rFonts w:hint="eastAsia"/>
          <w:color w:val="000000" w:themeColor="text1"/>
        </w:rPr>
        <w:t>2.</w:t>
      </w:r>
      <w:r w:rsidRPr="0052228D">
        <w:rPr>
          <w:rFonts w:hint="eastAsia"/>
          <w:color w:val="000000" w:themeColor="text1"/>
        </w:rPr>
        <w:t>請農委會研議，未來經地方政府於非都市土地所核發特定工廠登記之</w:t>
      </w:r>
      <w:r w:rsidR="001E7B8F">
        <w:rPr>
          <w:rFonts w:hint="eastAsia"/>
          <w:color w:val="000000" w:themeColor="text1"/>
        </w:rPr>
        <w:t>工廠其所座落之土地，即無涉優良農地之</w:t>
      </w:r>
      <w:r w:rsidRPr="0052228D">
        <w:rPr>
          <w:rFonts w:hint="eastAsia"/>
          <w:color w:val="000000" w:themeColor="text1"/>
        </w:rPr>
        <w:t>認定。</w:t>
      </w:r>
    </w:p>
    <w:p w:rsidR="00DB1DE2" w:rsidRDefault="0052228D" w:rsidP="0080294A">
      <w:pPr>
        <w:pStyle w:val="aff4"/>
        <w:rPr>
          <w:rFonts w:ascii="標楷體" w:hAnsi="標楷體"/>
        </w:rPr>
      </w:pPr>
      <w:r w:rsidRPr="004236CA">
        <w:rPr>
          <w:rFonts w:ascii="標楷體" w:hAnsi="標楷體" w:hint="eastAsia"/>
          <w:color w:val="000000" w:themeColor="text1"/>
        </w:rPr>
        <w:t>提案人：</w:t>
      </w:r>
      <w:r w:rsidR="0080294A">
        <w:rPr>
          <w:rFonts w:ascii="標楷體" w:hAnsi="標楷體" w:hint="eastAsia"/>
        </w:rPr>
        <w:t>林岱樺</w:t>
      </w:r>
      <w:r w:rsidR="0080294A">
        <w:rPr>
          <w:rFonts w:ascii="標楷體" w:hAnsi="標楷體" w:hint="eastAsia"/>
        </w:rPr>
        <w:tab/>
      </w:r>
    </w:p>
    <w:p w:rsidR="0052228D" w:rsidRPr="00E952A3" w:rsidRDefault="00DB1DE2" w:rsidP="0080294A">
      <w:pPr>
        <w:pStyle w:val="aff4"/>
        <w:rPr>
          <w:rFonts w:ascii="標楷體" w:hAnsi="標楷體"/>
          <w:color w:val="000000" w:themeColor="text1"/>
        </w:rPr>
      </w:pPr>
      <w:r w:rsidRPr="00E952A3">
        <w:rPr>
          <w:rFonts w:ascii="標楷體" w:hAnsi="標楷體" w:hint="eastAsia"/>
          <w:color w:val="000000" w:themeColor="text1"/>
        </w:rPr>
        <w:t>連署人：</w:t>
      </w:r>
      <w:r w:rsidR="0080294A">
        <w:rPr>
          <w:rFonts w:ascii="標楷體" w:hAnsi="標楷體" w:hint="eastAsia"/>
        </w:rPr>
        <w:t>邱志偉</w:t>
      </w:r>
      <w:r w:rsidR="0080294A">
        <w:rPr>
          <w:rFonts w:ascii="標楷體" w:hAnsi="標楷體" w:hint="eastAsia"/>
        </w:rPr>
        <w:tab/>
        <w:t>陳超明</w:t>
      </w:r>
    </w:p>
    <w:p w:rsidR="0052228D" w:rsidRPr="0052228D" w:rsidRDefault="00DB1DE2" w:rsidP="002947D3">
      <w:pPr>
        <w:pStyle w:val="a"/>
        <w:numPr>
          <w:ilvl w:val="0"/>
          <w:numId w:val="5"/>
        </w:numPr>
        <w:ind w:left="1287" w:hanging="567"/>
        <w:rPr>
          <w:color w:val="000000" w:themeColor="text1"/>
        </w:rPr>
      </w:pPr>
      <w:r>
        <w:rPr>
          <w:rFonts w:hint="eastAsia"/>
          <w:color w:val="000000" w:themeColor="text1"/>
        </w:rPr>
        <w:t>行政院版「工廠管理輔導法部分條文修正草案」</w:t>
      </w:r>
      <w:r w:rsidR="0052228D" w:rsidRPr="0052228D">
        <w:rPr>
          <w:rFonts w:hint="eastAsia"/>
          <w:color w:val="000000" w:themeColor="text1"/>
        </w:rPr>
        <w:t>已進入</w:t>
      </w:r>
      <w:r w:rsidR="008E729B">
        <w:rPr>
          <w:rFonts w:hint="eastAsia"/>
          <w:color w:val="000000" w:themeColor="text1"/>
        </w:rPr>
        <w:t>立法院</w:t>
      </w:r>
      <w:r>
        <w:rPr>
          <w:rFonts w:hint="eastAsia"/>
          <w:color w:val="000000" w:themeColor="text1"/>
        </w:rPr>
        <w:t>經濟</w:t>
      </w:r>
      <w:r w:rsidR="0052228D" w:rsidRPr="0052228D">
        <w:rPr>
          <w:rFonts w:hint="eastAsia"/>
          <w:color w:val="000000" w:themeColor="text1"/>
        </w:rPr>
        <w:t>委員會審查，此法經立法程序完備後，主管機關應於兼顧經濟發展、居民就業、環境保護之前提下，積極輔導未登記工廠合法化事宜。未來於輔導未登記工廠合法化過程中，業者將面臨相關廠房設備及污染防治工程等合法化成本；針對此項可預測之資金需求，臺灣銀行更率先於</w:t>
      </w:r>
      <w:r w:rsidR="0052228D" w:rsidRPr="0052228D">
        <w:rPr>
          <w:rFonts w:hint="eastAsia"/>
          <w:color w:val="000000" w:themeColor="text1"/>
        </w:rPr>
        <w:t>108</w:t>
      </w:r>
      <w:r w:rsidR="0052228D" w:rsidRPr="0052228D">
        <w:rPr>
          <w:rFonts w:hint="eastAsia"/>
          <w:color w:val="000000" w:themeColor="text1"/>
        </w:rPr>
        <w:t>年</w:t>
      </w:r>
      <w:r w:rsidR="0052228D" w:rsidRPr="0052228D">
        <w:rPr>
          <w:rFonts w:hint="eastAsia"/>
          <w:color w:val="000000" w:themeColor="text1"/>
        </w:rPr>
        <w:t>4</w:t>
      </w:r>
      <w:r w:rsidR="0052228D" w:rsidRPr="0052228D">
        <w:rPr>
          <w:rFonts w:hint="eastAsia"/>
          <w:color w:val="000000" w:themeColor="text1"/>
        </w:rPr>
        <w:t>月以自有資金開辦「農地工廠遷廠或就地輔導優惠貸款專案」，對於農業用地既存未登記工廠辦理遷移至工業用地建廠者，或於農業用地既存臨時登記工廠及特定工廠就地輔導者，提供貸款融資服務。要求經濟部召集相關部會，以臺灣銀行現行「農地工廠遷廠或就地輔導優惠貸款專案」為基礎，研議鼓勵國內金融業者投入開辦相關貸款方案之政策，包含業者之廠房設備、製程設施、研發經費…等產業提升相關支出，</w:t>
      </w:r>
      <w:r w:rsidR="0052228D" w:rsidRPr="0052228D">
        <w:rPr>
          <w:rFonts w:hint="eastAsia"/>
          <w:color w:val="000000" w:themeColor="text1"/>
        </w:rPr>
        <w:lastRenderedPageBreak/>
        <w:t>並於</w:t>
      </w:r>
      <w:r w:rsidR="00572A34">
        <w:rPr>
          <w:rFonts w:hint="eastAsia"/>
          <w:color w:val="000000" w:themeColor="text1"/>
        </w:rPr>
        <w:t>本法本次修正通過後</w:t>
      </w:r>
      <w:r w:rsidR="00572A34">
        <w:rPr>
          <w:color w:val="000000" w:themeColor="text1"/>
        </w:rPr>
        <w:t>45</w:t>
      </w:r>
      <w:r w:rsidR="00572A34">
        <w:rPr>
          <w:rFonts w:hint="eastAsia"/>
          <w:color w:val="000000" w:themeColor="text1"/>
        </w:rPr>
        <w:t>日內</w:t>
      </w:r>
      <w:r w:rsidR="008E729B">
        <w:rPr>
          <w:rFonts w:hint="eastAsia"/>
          <w:color w:val="000000" w:themeColor="text1"/>
        </w:rPr>
        <w:t>，</w:t>
      </w:r>
      <w:r w:rsidR="0052228D" w:rsidRPr="0052228D">
        <w:rPr>
          <w:rFonts w:hint="eastAsia"/>
          <w:color w:val="000000" w:themeColor="text1"/>
        </w:rPr>
        <w:t>將推動進度、相關會議資料與後續期程，提供至</w:t>
      </w:r>
      <w:r w:rsidR="008E729B">
        <w:rPr>
          <w:rFonts w:hint="eastAsia"/>
          <w:color w:val="000000" w:themeColor="text1"/>
        </w:rPr>
        <w:t>立法院經濟</w:t>
      </w:r>
      <w:r w:rsidR="0052228D" w:rsidRPr="0052228D">
        <w:rPr>
          <w:rFonts w:hint="eastAsia"/>
          <w:color w:val="000000" w:themeColor="text1"/>
        </w:rPr>
        <w:t>委員會。</w:t>
      </w:r>
    </w:p>
    <w:p w:rsidR="00DB1DE2" w:rsidRDefault="0052228D" w:rsidP="0052228D">
      <w:pPr>
        <w:pStyle w:val="aff4"/>
        <w:rPr>
          <w:rFonts w:ascii="標楷體" w:hAnsi="標楷體"/>
        </w:rPr>
      </w:pPr>
      <w:r w:rsidRPr="004236CA">
        <w:rPr>
          <w:rFonts w:ascii="標楷體" w:hAnsi="標楷體" w:hint="eastAsia"/>
          <w:color w:val="000000" w:themeColor="text1"/>
        </w:rPr>
        <w:t>提案人：</w:t>
      </w:r>
      <w:r w:rsidR="0080294A">
        <w:rPr>
          <w:rFonts w:ascii="標楷體" w:hAnsi="標楷體" w:hint="eastAsia"/>
        </w:rPr>
        <w:t>林岱樺</w:t>
      </w:r>
      <w:r w:rsidR="0080294A">
        <w:rPr>
          <w:rFonts w:ascii="標楷體" w:hAnsi="標楷體" w:hint="eastAsia"/>
        </w:rPr>
        <w:tab/>
      </w:r>
    </w:p>
    <w:p w:rsidR="0052228D" w:rsidRPr="004236CA" w:rsidRDefault="00DB1DE2" w:rsidP="0052228D">
      <w:pPr>
        <w:pStyle w:val="aff4"/>
        <w:rPr>
          <w:rFonts w:ascii="標楷體" w:hAnsi="標楷體"/>
          <w:color w:val="000000" w:themeColor="text1"/>
        </w:rPr>
      </w:pPr>
      <w:r w:rsidRPr="00E952A3">
        <w:rPr>
          <w:rFonts w:ascii="標楷體" w:hAnsi="標楷體" w:hint="eastAsia"/>
          <w:color w:val="000000" w:themeColor="text1"/>
        </w:rPr>
        <w:t>連署人：</w:t>
      </w:r>
      <w:r w:rsidR="0080294A">
        <w:rPr>
          <w:rFonts w:ascii="標楷體" w:hAnsi="標楷體" w:hint="eastAsia"/>
        </w:rPr>
        <w:t>邱志偉</w:t>
      </w:r>
      <w:r w:rsidR="0080294A">
        <w:rPr>
          <w:rFonts w:ascii="標楷體" w:hAnsi="標楷體" w:hint="eastAsia"/>
        </w:rPr>
        <w:tab/>
        <w:t>陳超明</w:t>
      </w:r>
    </w:p>
    <w:p w:rsidR="002A684E" w:rsidRPr="0052228D" w:rsidRDefault="002A684E" w:rsidP="0080294A">
      <w:pPr>
        <w:pStyle w:val="a"/>
        <w:numPr>
          <w:ilvl w:val="0"/>
          <w:numId w:val="4"/>
        </w:numPr>
        <w:rPr>
          <w:rFonts w:ascii="標楷體" w:hAnsi="標楷體"/>
          <w:color w:val="000000" w:themeColor="text1"/>
        </w:rPr>
      </w:pPr>
      <w:r>
        <w:rPr>
          <w:rFonts w:hint="eastAsia"/>
          <w:color w:val="000000" w:themeColor="text1"/>
        </w:rPr>
        <w:t>保留</w:t>
      </w:r>
      <w:r w:rsidR="0065172A">
        <w:rPr>
          <w:rFonts w:hint="eastAsia"/>
          <w:color w:val="000000" w:themeColor="text1"/>
        </w:rPr>
        <w:t>送院會處理</w:t>
      </w:r>
      <w:r w:rsidRPr="00066CB4">
        <w:rPr>
          <w:rFonts w:hint="eastAsia"/>
          <w:color w:val="000000" w:themeColor="text1"/>
        </w:rPr>
        <w:t>附帶決議</w:t>
      </w:r>
      <w:r>
        <w:rPr>
          <w:rFonts w:hint="eastAsia"/>
          <w:color w:val="000000" w:themeColor="text1"/>
        </w:rPr>
        <w:t>2</w:t>
      </w:r>
      <w:r w:rsidRPr="00066CB4">
        <w:rPr>
          <w:rFonts w:hint="eastAsia"/>
          <w:color w:val="000000" w:themeColor="text1"/>
        </w:rPr>
        <w:t>項</w:t>
      </w:r>
      <w:r w:rsidR="0065172A">
        <w:rPr>
          <w:rFonts w:hint="eastAsia"/>
          <w:color w:val="000000" w:themeColor="text1"/>
        </w:rPr>
        <w:t>：</w:t>
      </w:r>
    </w:p>
    <w:p w:rsidR="0052228D" w:rsidRPr="0052228D" w:rsidRDefault="0052228D" w:rsidP="008E729B">
      <w:pPr>
        <w:pStyle w:val="a"/>
        <w:numPr>
          <w:ilvl w:val="0"/>
          <w:numId w:val="6"/>
        </w:numPr>
        <w:ind w:left="1287" w:hanging="567"/>
        <w:rPr>
          <w:color w:val="000000" w:themeColor="text1"/>
        </w:rPr>
      </w:pPr>
      <w:r w:rsidRPr="0052228D">
        <w:rPr>
          <w:rFonts w:hint="eastAsia"/>
          <w:color w:val="000000" w:themeColor="text1"/>
        </w:rPr>
        <w:t>特定工廠業者申請土地變更為特定目的事業用地，多有意願將原有廠房改建、重建合法使用，但多數工廠使用基層面積多已超出特目建蔽率</w:t>
      </w:r>
      <w:r w:rsidRPr="0052228D">
        <w:rPr>
          <w:rFonts w:hint="eastAsia"/>
          <w:color w:val="000000" w:themeColor="text1"/>
        </w:rPr>
        <w:t>60%</w:t>
      </w:r>
      <w:r w:rsidRPr="0052228D">
        <w:rPr>
          <w:rFonts w:hint="eastAsia"/>
          <w:color w:val="000000" w:themeColor="text1"/>
        </w:rPr>
        <w:t>，依現行規定將使廠房難以規劃。</w:t>
      </w:r>
      <w:r w:rsidR="008E729B">
        <w:rPr>
          <w:rFonts w:hint="eastAsia"/>
          <w:color w:val="000000" w:themeColor="text1"/>
        </w:rPr>
        <w:t>1.</w:t>
      </w:r>
      <w:r w:rsidRPr="0052228D">
        <w:rPr>
          <w:rFonts w:hint="eastAsia"/>
          <w:color w:val="000000" w:themeColor="text1"/>
        </w:rPr>
        <w:t>政府目前輔導特定工廠用地合法後變更為特定目的事業用地使用，但特目的使用強度（建蔽率</w:t>
      </w:r>
      <w:r w:rsidRPr="0052228D">
        <w:rPr>
          <w:rFonts w:hint="eastAsia"/>
          <w:color w:val="000000" w:themeColor="text1"/>
        </w:rPr>
        <w:t>60</w:t>
      </w:r>
      <w:r w:rsidRPr="0052228D">
        <w:rPr>
          <w:rFonts w:hint="eastAsia"/>
          <w:color w:val="000000" w:themeColor="text1"/>
        </w:rPr>
        <w:t>％、容積率</w:t>
      </w:r>
      <w:r w:rsidRPr="0052228D">
        <w:rPr>
          <w:rFonts w:hint="eastAsia"/>
          <w:color w:val="000000" w:themeColor="text1"/>
        </w:rPr>
        <w:t>180</w:t>
      </w:r>
      <w:r w:rsidRPr="0052228D">
        <w:rPr>
          <w:rFonts w:hint="eastAsia"/>
          <w:color w:val="000000" w:themeColor="text1"/>
        </w:rPr>
        <w:t>％）與一般工廠編定為丁種建地的使用強度（建蔽率</w:t>
      </w:r>
      <w:r w:rsidRPr="0052228D">
        <w:rPr>
          <w:rFonts w:hint="eastAsia"/>
          <w:color w:val="000000" w:themeColor="text1"/>
        </w:rPr>
        <w:t>70</w:t>
      </w:r>
      <w:r w:rsidRPr="0052228D">
        <w:rPr>
          <w:rFonts w:hint="eastAsia"/>
          <w:color w:val="000000" w:themeColor="text1"/>
        </w:rPr>
        <w:t>％、容積率</w:t>
      </w:r>
      <w:r w:rsidRPr="0052228D">
        <w:rPr>
          <w:rFonts w:hint="eastAsia"/>
          <w:color w:val="000000" w:themeColor="text1"/>
        </w:rPr>
        <w:t>300</w:t>
      </w:r>
      <w:r w:rsidRPr="0052228D">
        <w:rPr>
          <w:rFonts w:hint="eastAsia"/>
          <w:color w:val="000000" w:themeColor="text1"/>
        </w:rPr>
        <w:t>％）有落差，依照目前中小型工廠多採較大平面使用現況，</w:t>
      </w:r>
      <w:r w:rsidRPr="0052228D">
        <w:rPr>
          <w:rFonts w:hint="eastAsia"/>
          <w:color w:val="000000" w:themeColor="text1"/>
        </w:rPr>
        <w:t>60%</w:t>
      </w:r>
      <w:r w:rsidRPr="0052228D">
        <w:rPr>
          <w:rFonts w:hint="eastAsia"/>
          <w:color w:val="000000" w:themeColor="text1"/>
        </w:rPr>
        <w:t>的建蔽率明顯不符需求，未來亦會影響特定工廠業者申請用地合法意願。</w:t>
      </w:r>
      <w:r w:rsidR="008E729B">
        <w:rPr>
          <w:rFonts w:hint="eastAsia"/>
          <w:color w:val="000000" w:themeColor="text1"/>
        </w:rPr>
        <w:t>2.</w:t>
      </w:r>
      <w:r w:rsidRPr="0052228D">
        <w:rPr>
          <w:rFonts w:hint="eastAsia"/>
          <w:color w:val="000000" w:themeColor="text1"/>
        </w:rPr>
        <w:t>希望政府相關單位可以適度將特目的建蔽率放寬，讓廠商有足夠的面積使用，才能鼓勵未登工廠業者改善生產環境符合各項法規，合法經營。請經濟部會同內政部於</w:t>
      </w:r>
      <w:r w:rsidR="008E729B">
        <w:rPr>
          <w:rFonts w:hint="eastAsia"/>
          <w:color w:val="000000" w:themeColor="text1"/>
        </w:rPr>
        <w:t>本法本次修正通過後</w:t>
      </w:r>
      <w:r w:rsidR="008E729B">
        <w:rPr>
          <w:rFonts w:hint="eastAsia"/>
          <w:color w:val="000000" w:themeColor="text1"/>
        </w:rPr>
        <w:t>45</w:t>
      </w:r>
      <w:r w:rsidR="008E729B">
        <w:rPr>
          <w:rFonts w:hint="eastAsia"/>
          <w:color w:val="000000" w:themeColor="text1"/>
        </w:rPr>
        <w:t>日內</w:t>
      </w:r>
      <w:r w:rsidRPr="0052228D">
        <w:rPr>
          <w:rFonts w:hint="eastAsia"/>
          <w:color w:val="000000" w:themeColor="text1"/>
        </w:rPr>
        <w:t>完成以下修訂：</w:t>
      </w:r>
      <w:r w:rsidR="008E729B">
        <w:rPr>
          <w:rFonts w:hint="eastAsia"/>
          <w:color w:val="000000" w:themeColor="text1"/>
        </w:rPr>
        <w:t>1.</w:t>
      </w:r>
      <w:r w:rsidRPr="0052228D">
        <w:rPr>
          <w:rFonts w:hint="eastAsia"/>
          <w:color w:val="000000" w:themeColor="text1"/>
        </w:rPr>
        <w:t>非都市土地使用管制規則第</w:t>
      </w:r>
      <w:r w:rsidR="003022CD">
        <w:rPr>
          <w:rFonts w:hint="eastAsia"/>
          <w:color w:val="000000" w:themeColor="text1"/>
        </w:rPr>
        <w:t>9</w:t>
      </w:r>
      <w:r w:rsidRPr="0052228D">
        <w:rPr>
          <w:rFonts w:hint="eastAsia"/>
          <w:color w:val="000000" w:themeColor="text1"/>
        </w:rPr>
        <w:t>條第</w:t>
      </w:r>
      <w:r w:rsidR="003022CD">
        <w:rPr>
          <w:rFonts w:hint="eastAsia"/>
          <w:color w:val="000000" w:themeColor="text1"/>
        </w:rPr>
        <w:t>2</w:t>
      </w:r>
      <w:r w:rsidRPr="0052228D">
        <w:rPr>
          <w:rFonts w:hint="eastAsia"/>
          <w:color w:val="000000" w:themeColor="text1"/>
        </w:rPr>
        <w:t>項：「經依區域計畫擬定機關核定之工商綜合區土地使用計畫而規劃之特定專用區，區內可建築基地經編定為特定目的事業用地者，其建蔽率及容積率依核定計畫管制，不受前項第</w:t>
      </w:r>
      <w:r w:rsidR="003022CD">
        <w:rPr>
          <w:rFonts w:hint="eastAsia"/>
          <w:color w:val="000000" w:themeColor="text1"/>
        </w:rPr>
        <w:t>9</w:t>
      </w:r>
      <w:r w:rsidR="00AA66E1">
        <w:rPr>
          <w:rFonts w:hint="eastAsia"/>
          <w:color w:val="000000" w:themeColor="text1"/>
        </w:rPr>
        <w:t>款規定之限制。」規定。</w:t>
      </w:r>
      <w:r w:rsidR="008E729B">
        <w:rPr>
          <w:rFonts w:hint="eastAsia"/>
          <w:color w:val="000000" w:themeColor="text1"/>
        </w:rPr>
        <w:t>2.</w:t>
      </w:r>
      <w:r w:rsidRPr="0052228D">
        <w:rPr>
          <w:rFonts w:hint="eastAsia"/>
          <w:color w:val="000000" w:themeColor="text1"/>
        </w:rPr>
        <w:t>承上，讓工商綜合區內之編定的特目可以依核定事業計畫中規定的強度使用，是很彈性的作法，希望未來以特定工廠申請變更為特目的計畫，也能參考辦理，才能增加業者申辦用地合法誘因。</w:t>
      </w:r>
      <w:r w:rsidR="008E729B">
        <w:rPr>
          <w:rFonts w:hint="eastAsia"/>
          <w:color w:val="000000" w:themeColor="text1"/>
        </w:rPr>
        <w:t>3.</w:t>
      </w:r>
      <w:r w:rsidRPr="0052228D">
        <w:rPr>
          <w:rFonts w:hint="eastAsia"/>
          <w:color w:val="000000" w:themeColor="text1"/>
        </w:rPr>
        <w:t>在非都市土地使用管制規則相關規定中，給予特定工廠申請變更編定為特定目的事業用地者，得依核定事業計畫使用強度使用之彈性，但建蔽率以不超過</w:t>
      </w:r>
      <w:r w:rsidRPr="0052228D">
        <w:rPr>
          <w:rFonts w:hint="eastAsia"/>
          <w:color w:val="000000" w:themeColor="text1"/>
        </w:rPr>
        <w:t>70</w:t>
      </w:r>
      <w:r w:rsidRPr="0052228D">
        <w:rPr>
          <w:rFonts w:hint="eastAsia"/>
          <w:color w:val="000000" w:themeColor="text1"/>
        </w:rPr>
        <w:t>％為限。</w:t>
      </w:r>
    </w:p>
    <w:p w:rsidR="00DB1DE2" w:rsidRDefault="0052228D" w:rsidP="0052228D">
      <w:pPr>
        <w:pStyle w:val="aff4"/>
        <w:rPr>
          <w:rFonts w:ascii="標楷體" w:hAnsi="標楷體"/>
        </w:rPr>
      </w:pPr>
      <w:r w:rsidRPr="004236CA">
        <w:rPr>
          <w:rFonts w:ascii="標楷體" w:hAnsi="標楷體" w:hint="eastAsia"/>
          <w:color w:val="000000" w:themeColor="text1"/>
        </w:rPr>
        <w:t>提案人：</w:t>
      </w:r>
      <w:r w:rsidR="0080294A">
        <w:rPr>
          <w:rFonts w:ascii="標楷體" w:hAnsi="標楷體" w:hint="eastAsia"/>
        </w:rPr>
        <w:t>林岱樺</w:t>
      </w:r>
      <w:r w:rsidR="0080294A">
        <w:rPr>
          <w:rFonts w:ascii="標楷體" w:hAnsi="標楷體" w:hint="eastAsia"/>
        </w:rPr>
        <w:tab/>
      </w:r>
    </w:p>
    <w:p w:rsidR="0052228D" w:rsidRPr="004236CA" w:rsidRDefault="00DB1DE2" w:rsidP="0052228D">
      <w:pPr>
        <w:pStyle w:val="aff4"/>
        <w:rPr>
          <w:rFonts w:ascii="標楷體" w:hAnsi="標楷體"/>
          <w:color w:val="000000" w:themeColor="text1"/>
        </w:rPr>
      </w:pPr>
      <w:r w:rsidRPr="00E952A3">
        <w:rPr>
          <w:rFonts w:ascii="標楷體" w:hAnsi="標楷體" w:hint="eastAsia"/>
          <w:color w:val="000000" w:themeColor="text1"/>
        </w:rPr>
        <w:lastRenderedPageBreak/>
        <w:t>連署人：</w:t>
      </w:r>
      <w:r w:rsidR="0080294A">
        <w:rPr>
          <w:rFonts w:ascii="標楷體" w:hAnsi="標楷體" w:hint="eastAsia"/>
        </w:rPr>
        <w:t>邱志偉</w:t>
      </w:r>
      <w:r w:rsidR="0080294A">
        <w:rPr>
          <w:rFonts w:ascii="標楷體" w:hAnsi="標楷體" w:hint="eastAsia"/>
        </w:rPr>
        <w:tab/>
        <w:t>陳超明</w:t>
      </w:r>
    </w:p>
    <w:p w:rsidR="0052228D" w:rsidRPr="0052228D" w:rsidRDefault="0052228D" w:rsidP="008E729B">
      <w:pPr>
        <w:pStyle w:val="a"/>
        <w:numPr>
          <w:ilvl w:val="0"/>
          <w:numId w:val="6"/>
        </w:numPr>
        <w:ind w:left="1287" w:hanging="567"/>
        <w:rPr>
          <w:color w:val="000000" w:themeColor="text1"/>
        </w:rPr>
      </w:pPr>
      <w:r w:rsidRPr="0052228D">
        <w:rPr>
          <w:rFonts w:hint="eastAsia"/>
          <w:color w:val="000000" w:themeColor="text1"/>
        </w:rPr>
        <w:t>工廠管理輔導法新增第二十八條之七，核准登記之特定工廠，每年應繳交營運管理金至取得土地及建築物合法使用之證明文件。然現行新增條文中並未明定相關期限，恐不利縣市國土計畫之盤點與規劃，爰提案要求主管機關應規劃特定工廠登記之落日規範，定期檢視未登記工廠之納管、特定工廠登記證之取得情形，並銜接國土計畫通盤檢討，以重視台灣產業環境的長期營造之可能。</w:t>
      </w:r>
    </w:p>
    <w:p w:rsidR="0052228D" w:rsidRPr="004236CA" w:rsidRDefault="0052228D" w:rsidP="0052228D">
      <w:pPr>
        <w:pStyle w:val="aff4"/>
        <w:rPr>
          <w:rFonts w:ascii="標楷體" w:hAnsi="標楷體"/>
          <w:color w:val="000000" w:themeColor="text1"/>
        </w:rPr>
      </w:pPr>
      <w:r w:rsidRPr="004236CA">
        <w:rPr>
          <w:rFonts w:ascii="標楷體" w:hAnsi="標楷體" w:hint="eastAsia"/>
          <w:color w:val="000000" w:themeColor="text1"/>
        </w:rPr>
        <w:t>提案人：</w:t>
      </w:r>
      <w:r w:rsidR="0080294A">
        <w:rPr>
          <w:rFonts w:hint="eastAsia"/>
          <w:color w:val="000000" w:themeColor="text1"/>
        </w:rPr>
        <w:t>莊瑞雄</w:t>
      </w:r>
      <w:r w:rsidR="0080294A">
        <w:rPr>
          <w:rFonts w:hint="eastAsia"/>
          <w:color w:val="000000" w:themeColor="text1"/>
        </w:rPr>
        <w:tab/>
      </w:r>
      <w:r w:rsidR="0080294A">
        <w:rPr>
          <w:rFonts w:hint="eastAsia"/>
          <w:color w:val="000000" w:themeColor="text1"/>
        </w:rPr>
        <w:t>邱議瑩</w:t>
      </w:r>
      <w:r w:rsidR="0080294A">
        <w:rPr>
          <w:rFonts w:hint="eastAsia"/>
          <w:color w:val="000000" w:themeColor="text1"/>
        </w:rPr>
        <w:tab/>
      </w:r>
      <w:r w:rsidR="0080294A">
        <w:rPr>
          <w:rFonts w:ascii="標楷體" w:hAnsi="標楷體" w:hint="eastAsia"/>
        </w:rPr>
        <w:t>蘇治芬</w:t>
      </w:r>
    </w:p>
    <w:p w:rsidR="0052228D" w:rsidRPr="00E952A3" w:rsidRDefault="0052228D" w:rsidP="0052228D">
      <w:pPr>
        <w:pStyle w:val="aff4"/>
        <w:rPr>
          <w:rFonts w:ascii="標楷體" w:hAnsi="標楷體"/>
          <w:color w:val="000000" w:themeColor="text1"/>
        </w:rPr>
      </w:pPr>
      <w:r w:rsidRPr="00E952A3">
        <w:rPr>
          <w:rFonts w:ascii="標楷體" w:hAnsi="標楷體" w:hint="eastAsia"/>
          <w:color w:val="000000" w:themeColor="text1"/>
        </w:rPr>
        <w:t>連署人：</w:t>
      </w:r>
      <w:r w:rsidR="0080294A">
        <w:rPr>
          <w:rFonts w:hint="eastAsia"/>
          <w:color w:val="000000" w:themeColor="text1"/>
        </w:rPr>
        <w:t>蔡培慧</w:t>
      </w:r>
      <w:r w:rsidR="0080294A">
        <w:rPr>
          <w:rFonts w:hint="eastAsia"/>
          <w:color w:val="000000" w:themeColor="text1"/>
        </w:rPr>
        <w:tab/>
      </w:r>
      <w:r w:rsidR="0080294A">
        <w:rPr>
          <w:rFonts w:hint="eastAsia"/>
          <w:color w:val="000000" w:themeColor="text1"/>
        </w:rPr>
        <w:t>何欣純</w:t>
      </w:r>
      <w:r w:rsidR="0080294A">
        <w:rPr>
          <w:rFonts w:hint="eastAsia"/>
          <w:color w:val="000000" w:themeColor="text1"/>
        </w:rPr>
        <w:tab/>
      </w:r>
      <w:r w:rsidR="0080294A">
        <w:rPr>
          <w:rFonts w:hint="eastAsia"/>
          <w:color w:val="000000" w:themeColor="text1"/>
        </w:rPr>
        <w:t>洪慈庸</w:t>
      </w:r>
    </w:p>
    <w:p w:rsidR="000F4B7D" w:rsidRDefault="002265B1" w:rsidP="00A10823">
      <w:pPr>
        <w:pStyle w:val="a"/>
        <w:numPr>
          <w:ilvl w:val="0"/>
          <w:numId w:val="4"/>
        </w:numPr>
        <w:ind w:left="997" w:hangingChars="300" w:hanging="997"/>
        <w:rPr>
          <w:rFonts w:ascii="標楷體" w:hAnsi="標楷體"/>
          <w:color w:val="000000" w:themeColor="text1"/>
        </w:rPr>
      </w:pPr>
      <w:r>
        <w:rPr>
          <w:rFonts w:ascii="標楷體" w:hAnsi="標楷體" w:hint="eastAsia"/>
          <w:color w:val="000000" w:themeColor="text1"/>
        </w:rPr>
        <w:t>併</w:t>
      </w:r>
      <w:r w:rsidR="00E33305" w:rsidRPr="00013AFB">
        <w:rPr>
          <w:rFonts w:ascii="標楷體" w:hAnsi="標楷體" w:hint="eastAsia"/>
          <w:color w:val="000000" w:themeColor="text1"/>
        </w:rPr>
        <w:t>案</w:t>
      </w:r>
      <w:r w:rsidR="000F4B7D" w:rsidRPr="00013AFB">
        <w:rPr>
          <w:rFonts w:ascii="標楷體" w:hAnsi="標楷體" w:hint="eastAsia"/>
          <w:color w:val="000000" w:themeColor="text1"/>
        </w:rPr>
        <w:t>審查完竣，擬具審查報告，提報院會討論，</w:t>
      </w:r>
      <w:r w:rsidR="000F4B7D" w:rsidRPr="00E10526">
        <w:rPr>
          <w:rFonts w:ascii="標楷體" w:hAnsi="標楷體" w:hint="eastAsia"/>
          <w:color w:val="000000" w:themeColor="text1"/>
        </w:rPr>
        <w:t>須</w:t>
      </w:r>
      <w:r w:rsidR="000F4B7D" w:rsidRPr="00DD6E78">
        <w:rPr>
          <w:rFonts w:ascii="標楷體" w:hAnsi="標楷體" w:hint="eastAsia"/>
          <w:color w:val="000000" w:themeColor="text1"/>
        </w:rPr>
        <w:t>交</w:t>
      </w:r>
      <w:r w:rsidR="000F4B7D" w:rsidRPr="00013AFB">
        <w:rPr>
          <w:rFonts w:ascii="標楷體" w:hAnsi="標楷體" w:hint="eastAsia"/>
          <w:color w:val="000000" w:themeColor="text1"/>
        </w:rPr>
        <w:t>由黨團協商，並推請</w:t>
      </w:r>
      <w:r w:rsidRPr="002265B1">
        <w:rPr>
          <w:rFonts w:ascii="標楷體" w:hAnsi="標楷體" w:hint="eastAsia"/>
          <w:color w:val="000000" w:themeColor="text1"/>
          <w:szCs w:val="32"/>
        </w:rPr>
        <w:t>賴委員瑞隆</w:t>
      </w:r>
      <w:r w:rsidR="000F4B7D" w:rsidRPr="00013AFB">
        <w:rPr>
          <w:rFonts w:ascii="標楷體" w:hAnsi="標楷體" w:hint="eastAsia"/>
          <w:color w:val="000000" w:themeColor="text1"/>
        </w:rPr>
        <w:t>於院會討論時作補充說明。</w:t>
      </w:r>
    </w:p>
    <w:p w:rsidR="00C55DA8" w:rsidRPr="00C55DA8" w:rsidRDefault="00401073" w:rsidP="00A33977">
      <w:pPr>
        <w:spacing w:line="520" w:lineRule="exact"/>
        <w:ind w:left="1662" w:hangingChars="500" w:hanging="1662"/>
        <w:jc w:val="both"/>
        <w:rPr>
          <w:color w:val="C4BC96" w:themeColor="background2" w:themeShade="BF"/>
        </w:rPr>
      </w:pPr>
      <w:r w:rsidRPr="009B743C">
        <w:rPr>
          <w:rFonts w:ascii="標楷體" w:hAnsi="標楷體" w:hint="eastAsia"/>
          <w:color w:val="000000" w:themeColor="text1"/>
        </w:rPr>
        <w:t>主席宣告：</w:t>
      </w:r>
      <w:r w:rsidRPr="009B743C">
        <w:rPr>
          <w:rFonts w:hint="eastAsia"/>
          <w:color w:val="000000" w:themeColor="text1"/>
        </w:rPr>
        <w:t>本次會議審查通過之條文相關法制用語，授權主席及議事人員整理。</w:t>
      </w:r>
    </w:p>
    <w:p w:rsidR="00757444"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p w:rsidR="008644AE" w:rsidRDefault="008644AE" w:rsidP="0034594D">
      <w:pPr>
        <w:tabs>
          <w:tab w:val="left" w:pos="1328"/>
        </w:tabs>
        <w:kinsoku w:val="0"/>
        <w:overflowPunct w:val="0"/>
        <w:autoSpaceDE w:val="0"/>
        <w:autoSpaceDN w:val="0"/>
        <w:snapToGrid w:val="0"/>
        <w:spacing w:beforeLines="30" w:before="146"/>
        <w:ind w:leftChars="-150" w:hangingChars="150" w:hanging="498"/>
      </w:pPr>
    </w:p>
    <w:sectPr w:rsidR="008644AE" w:rsidSect="002D1736">
      <w:footerReference w:type="even" r:id="rId9"/>
      <w:footerReference w:type="default" r:id="rId10"/>
      <w:footerReference w:type="first" r:id="rId11"/>
      <w:pgSz w:w="11906" w:h="16838" w:code="9"/>
      <w:pgMar w:top="1134" w:right="964" w:bottom="1135"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CB" w:rsidRDefault="00702ECB">
      <w:r>
        <w:separator/>
      </w:r>
    </w:p>
  </w:endnote>
  <w:endnote w:type="continuationSeparator" w:id="0">
    <w:p w:rsidR="00702ECB" w:rsidRDefault="0070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208022099"/>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66D6E" w:rsidRPr="00966D6E">
          <w:rPr>
            <w:b/>
            <w:noProof/>
            <w:sz w:val="28"/>
            <w:szCs w:val="28"/>
            <w:lang w:val="zh-TW"/>
          </w:rPr>
          <w:t>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rsidP="00701572">
    <w:pPr>
      <w:pStyle w:val="a8"/>
      <w:jc w:val="center"/>
      <w:rPr>
        <w:b/>
        <w:sz w:val="24"/>
        <w:szCs w:val="24"/>
      </w:rPr>
    </w:pPr>
  </w:p>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CB" w:rsidRDefault="00702ECB">
      <w:r>
        <w:separator/>
      </w:r>
    </w:p>
  </w:footnote>
  <w:footnote w:type="continuationSeparator" w:id="0">
    <w:p w:rsidR="00702ECB" w:rsidRDefault="00702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1">
    <w:nsid w:val="3A1E5A68"/>
    <w:multiLevelType w:val="hybridMultilevel"/>
    <w:tmpl w:val="25603998"/>
    <w:lvl w:ilvl="0" w:tplc="940297B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2">
    <w:nsid w:val="3B225262"/>
    <w:multiLevelType w:val="hybridMultilevel"/>
    <w:tmpl w:val="4BF2E452"/>
    <w:lvl w:ilvl="0" w:tplc="B2B8AF5C">
      <w:start w:val="1"/>
      <w:numFmt w:val="taiwaneseCountingThousand"/>
      <w:suff w:val="nothing"/>
      <w:lvlText w:val="%1、"/>
      <w:lvlJc w:val="left"/>
      <w:pPr>
        <w:ind w:left="72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18F287E"/>
    <w:multiLevelType w:val="hybridMultilevel"/>
    <w:tmpl w:val="D02E2D04"/>
    <w:lvl w:ilvl="0" w:tplc="81C03C12">
      <w:start w:val="1"/>
      <w:numFmt w:val="taiwaneseCountingThousand"/>
      <w:pStyle w:val="a"/>
      <w:suff w:val="nothing"/>
      <w:lvlText w:val="%1、"/>
      <w:lvlJc w:val="left"/>
      <w:pPr>
        <w:ind w:left="1440" w:hanging="480"/>
      </w:pPr>
      <w:rPr>
        <w:rFonts w:hint="eastAsia"/>
        <w:b w:val="0"/>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5E291E78"/>
    <w:multiLevelType w:val="hybridMultilevel"/>
    <w:tmpl w:val="947CDAF6"/>
    <w:lvl w:ilvl="0" w:tplc="6282A23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5">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3"/>
  </w:num>
  <w:num w:numId="8">
    <w:abstractNumId w:val="3"/>
  </w:num>
  <w:num w:numId="9">
    <w:abstractNumId w:val="3"/>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1CC"/>
    <w:rsid w:val="0000426B"/>
    <w:rsid w:val="000043FD"/>
    <w:rsid w:val="00004FC8"/>
    <w:rsid w:val="00005A1D"/>
    <w:rsid w:val="00005BCC"/>
    <w:rsid w:val="000069B2"/>
    <w:rsid w:val="00006CB3"/>
    <w:rsid w:val="0000752E"/>
    <w:rsid w:val="000079CC"/>
    <w:rsid w:val="00007DA8"/>
    <w:rsid w:val="00010BB6"/>
    <w:rsid w:val="00010BEB"/>
    <w:rsid w:val="00010F76"/>
    <w:rsid w:val="0001115A"/>
    <w:rsid w:val="00011AD4"/>
    <w:rsid w:val="00011D7C"/>
    <w:rsid w:val="000124BE"/>
    <w:rsid w:val="000128E6"/>
    <w:rsid w:val="00013536"/>
    <w:rsid w:val="000137C0"/>
    <w:rsid w:val="00013A5D"/>
    <w:rsid w:val="00013AFB"/>
    <w:rsid w:val="00013C73"/>
    <w:rsid w:val="00014001"/>
    <w:rsid w:val="000141AD"/>
    <w:rsid w:val="000143D1"/>
    <w:rsid w:val="00014599"/>
    <w:rsid w:val="00014D1A"/>
    <w:rsid w:val="0001547A"/>
    <w:rsid w:val="0001570A"/>
    <w:rsid w:val="00015AA4"/>
    <w:rsid w:val="00015B87"/>
    <w:rsid w:val="000163A3"/>
    <w:rsid w:val="0001685F"/>
    <w:rsid w:val="00017071"/>
    <w:rsid w:val="0001720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0BD"/>
    <w:rsid w:val="00030776"/>
    <w:rsid w:val="0003085A"/>
    <w:rsid w:val="000313FC"/>
    <w:rsid w:val="000316C7"/>
    <w:rsid w:val="00031CCA"/>
    <w:rsid w:val="00031F0D"/>
    <w:rsid w:val="000324E6"/>
    <w:rsid w:val="000327F3"/>
    <w:rsid w:val="00032B8D"/>
    <w:rsid w:val="00032D48"/>
    <w:rsid w:val="00034517"/>
    <w:rsid w:val="00034865"/>
    <w:rsid w:val="00034AFF"/>
    <w:rsid w:val="00035F63"/>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19"/>
    <w:rsid w:val="00047FA9"/>
    <w:rsid w:val="00047FAA"/>
    <w:rsid w:val="00047FB7"/>
    <w:rsid w:val="000502BE"/>
    <w:rsid w:val="00050943"/>
    <w:rsid w:val="00050B69"/>
    <w:rsid w:val="00050BEA"/>
    <w:rsid w:val="00051036"/>
    <w:rsid w:val="000513CF"/>
    <w:rsid w:val="0005174A"/>
    <w:rsid w:val="000517BA"/>
    <w:rsid w:val="00051D07"/>
    <w:rsid w:val="00051F60"/>
    <w:rsid w:val="000526A7"/>
    <w:rsid w:val="00052B01"/>
    <w:rsid w:val="00052FC6"/>
    <w:rsid w:val="000534AF"/>
    <w:rsid w:val="00053536"/>
    <w:rsid w:val="00053851"/>
    <w:rsid w:val="00054344"/>
    <w:rsid w:val="0005434C"/>
    <w:rsid w:val="00054947"/>
    <w:rsid w:val="00055BF7"/>
    <w:rsid w:val="00056458"/>
    <w:rsid w:val="00056B76"/>
    <w:rsid w:val="00056BB1"/>
    <w:rsid w:val="00056F40"/>
    <w:rsid w:val="00057317"/>
    <w:rsid w:val="0005746E"/>
    <w:rsid w:val="00057617"/>
    <w:rsid w:val="00057698"/>
    <w:rsid w:val="0005774C"/>
    <w:rsid w:val="0005793B"/>
    <w:rsid w:val="00057ADF"/>
    <w:rsid w:val="00060315"/>
    <w:rsid w:val="0006042B"/>
    <w:rsid w:val="00060652"/>
    <w:rsid w:val="000607ED"/>
    <w:rsid w:val="00060C6A"/>
    <w:rsid w:val="00060FC2"/>
    <w:rsid w:val="00061044"/>
    <w:rsid w:val="0006172E"/>
    <w:rsid w:val="00062AEA"/>
    <w:rsid w:val="000632C8"/>
    <w:rsid w:val="0006357F"/>
    <w:rsid w:val="00063582"/>
    <w:rsid w:val="00063DC7"/>
    <w:rsid w:val="00064113"/>
    <w:rsid w:val="00064564"/>
    <w:rsid w:val="0006518B"/>
    <w:rsid w:val="00065744"/>
    <w:rsid w:val="00065931"/>
    <w:rsid w:val="00066CB4"/>
    <w:rsid w:val="00066FC3"/>
    <w:rsid w:val="000670DA"/>
    <w:rsid w:val="000672CE"/>
    <w:rsid w:val="000678DD"/>
    <w:rsid w:val="00067A81"/>
    <w:rsid w:val="00067C45"/>
    <w:rsid w:val="00070271"/>
    <w:rsid w:val="00070445"/>
    <w:rsid w:val="00070A01"/>
    <w:rsid w:val="00070ABD"/>
    <w:rsid w:val="00070E28"/>
    <w:rsid w:val="00070E9A"/>
    <w:rsid w:val="00071014"/>
    <w:rsid w:val="00071587"/>
    <w:rsid w:val="00071B24"/>
    <w:rsid w:val="00071EAF"/>
    <w:rsid w:val="00072528"/>
    <w:rsid w:val="000727D8"/>
    <w:rsid w:val="0007372E"/>
    <w:rsid w:val="000750BF"/>
    <w:rsid w:val="000753AF"/>
    <w:rsid w:val="00075604"/>
    <w:rsid w:val="000763FF"/>
    <w:rsid w:val="000768C7"/>
    <w:rsid w:val="0007695F"/>
    <w:rsid w:val="0008023F"/>
    <w:rsid w:val="0008025E"/>
    <w:rsid w:val="00081134"/>
    <w:rsid w:val="0008135C"/>
    <w:rsid w:val="000818C2"/>
    <w:rsid w:val="00081E26"/>
    <w:rsid w:val="0008217F"/>
    <w:rsid w:val="00082F96"/>
    <w:rsid w:val="00084B07"/>
    <w:rsid w:val="00084F93"/>
    <w:rsid w:val="00085ACE"/>
    <w:rsid w:val="00086265"/>
    <w:rsid w:val="00086B83"/>
    <w:rsid w:val="00086E74"/>
    <w:rsid w:val="000874D1"/>
    <w:rsid w:val="00087A26"/>
    <w:rsid w:val="00087DE3"/>
    <w:rsid w:val="0009004B"/>
    <w:rsid w:val="00090BA9"/>
    <w:rsid w:val="00090F9A"/>
    <w:rsid w:val="00090FF7"/>
    <w:rsid w:val="00091D3E"/>
    <w:rsid w:val="00091DF0"/>
    <w:rsid w:val="00091F70"/>
    <w:rsid w:val="00092056"/>
    <w:rsid w:val="000922F8"/>
    <w:rsid w:val="00092705"/>
    <w:rsid w:val="00093461"/>
    <w:rsid w:val="00093B9A"/>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2998"/>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74A"/>
    <w:rsid w:val="000B6AC0"/>
    <w:rsid w:val="000B6D01"/>
    <w:rsid w:val="000B6EE0"/>
    <w:rsid w:val="000B7B56"/>
    <w:rsid w:val="000B7F08"/>
    <w:rsid w:val="000B7FC0"/>
    <w:rsid w:val="000C0160"/>
    <w:rsid w:val="000C09BA"/>
    <w:rsid w:val="000C0A1B"/>
    <w:rsid w:val="000C1142"/>
    <w:rsid w:val="000C12B9"/>
    <w:rsid w:val="000C13DF"/>
    <w:rsid w:val="000C1F4C"/>
    <w:rsid w:val="000C2B6F"/>
    <w:rsid w:val="000C353F"/>
    <w:rsid w:val="000C3D7E"/>
    <w:rsid w:val="000C5489"/>
    <w:rsid w:val="000C56EA"/>
    <w:rsid w:val="000C5815"/>
    <w:rsid w:val="000C5B58"/>
    <w:rsid w:val="000C5FE6"/>
    <w:rsid w:val="000C695B"/>
    <w:rsid w:val="000C6BCF"/>
    <w:rsid w:val="000C6D27"/>
    <w:rsid w:val="000C6E8E"/>
    <w:rsid w:val="000C7398"/>
    <w:rsid w:val="000C7FA8"/>
    <w:rsid w:val="000D0048"/>
    <w:rsid w:val="000D00E7"/>
    <w:rsid w:val="000D030E"/>
    <w:rsid w:val="000D0710"/>
    <w:rsid w:val="000D0F38"/>
    <w:rsid w:val="000D139E"/>
    <w:rsid w:val="000D15B5"/>
    <w:rsid w:val="000D195F"/>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027"/>
    <w:rsid w:val="000E23ED"/>
    <w:rsid w:val="000E247E"/>
    <w:rsid w:val="000E24DE"/>
    <w:rsid w:val="000E2C67"/>
    <w:rsid w:val="000E32AD"/>
    <w:rsid w:val="000E33A2"/>
    <w:rsid w:val="000E3A69"/>
    <w:rsid w:val="000E3A80"/>
    <w:rsid w:val="000E493E"/>
    <w:rsid w:val="000E4962"/>
    <w:rsid w:val="000E4A7D"/>
    <w:rsid w:val="000E5496"/>
    <w:rsid w:val="000E54A8"/>
    <w:rsid w:val="000E5549"/>
    <w:rsid w:val="000E5819"/>
    <w:rsid w:val="000E586A"/>
    <w:rsid w:val="000E657C"/>
    <w:rsid w:val="000E6642"/>
    <w:rsid w:val="000E6B84"/>
    <w:rsid w:val="000E70A4"/>
    <w:rsid w:val="000E7962"/>
    <w:rsid w:val="000E7DBB"/>
    <w:rsid w:val="000F0602"/>
    <w:rsid w:val="000F097D"/>
    <w:rsid w:val="000F0D6F"/>
    <w:rsid w:val="000F0EE5"/>
    <w:rsid w:val="000F12F5"/>
    <w:rsid w:val="000F1E1A"/>
    <w:rsid w:val="000F25DB"/>
    <w:rsid w:val="000F2900"/>
    <w:rsid w:val="000F2EC8"/>
    <w:rsid w:val="000F32D8"/>
    <w:rsid w:val="000F3D65"/>
    <w:rsid w:val="000F3F8C"/>
    <w:rsid w:val="000F402B"/>
    <w:rsid w:val="000F43FB"/>
    <w:rsid w:val="000F4B7D"/>
    <w:rsid w:val="000F5500"/>
    <w:rsid w:val="000F6DDC"/>
    <w:rsid w:val="000F70AB"/>
    <w:rsid w:val="000F7412"/>
    <w:rsid w:val="001002AF"/>
    <w:rsid w:val="001002D0"/>
    <w:rsid w:val="00100712"/>
    <w:rsid w:val="00100BD8"/>
    <w:rsid w:val="001012A2"/>
    <w:rsid w:val="001018BC"/>
    <w:rsid w:val="00102329"/>
    <w:rsid w:val="00102D4E"/>
    <w:rsid w:val="00103775"/>
    <w:rsid w:val="001037BF"/>
    <w:rsid w:val="001039AF"/>
    <w:rsid w:val="00103D1C"/>
    <w:rsid w:val="00103E65"/>
    <w:rsid w:val="0010626A"/>
    <w:rsid w:val="001062BD"/>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480"/>
    <w:rsid w:val="001165C5"/>
    <w:rsid w:val="00116FC4"/>
    <w:rsid w:val="0011707F"/>
    <w:rsid w:val="00117170"/>
    <w:rsid w:val="00117C44"/>
    <w:rsid w:val="00117EAF"/>
    <w:rsid w:val="00120359"/>
    <w:rsid w:val="00120D23"/>
    <w:rsid w:val="00120EAA"/>
    <w:rsid w:val="00121921"/>
    <w:rsid w:val="00121CAC"/>
    <w:rsid w:val="00121F93"/>
    <w:rsid w:val="00122054"/>
    <w:rsid w:val="001226AD"/>
    <w:rsid w:val="001226EB"/>
    <w:rsid w:val="00122B84"/>
    <w:rsid w:val="001239BB"/>
    <w:rsid w:val="0012419D"/>
    <w:rsid w:val="00124F9F"/>
    <w:rsid w:val="00125101"/>
    <w:rsid w:val="00125CDF"/>
    <w:rsid w:val="00126346"/>
    <w:rsid w:val="00126709"/>
    <w:rsid w:val="001267BE"/>
    <w:rsid w:val="00126AFB"/>
    <w:rsid w:val="0012749D"/>
    <w:rsid w:val="00127844"/>
    <w:rsid w:val="00127AA7"/>
    <w:rsid w:val="00127FC4"/>
    <w:rsid w:val="0013082F"/>
    <w:rsid w:val="0013127D"/>
    <w:rsid w:val="00131798"/>
    <w:rsid w:val="001318D4"/>
    <w:rsid w:val="00131CB4"/>
    <w:rsid w:val="00132A05"/>
    <w:rsid w:val="00132AC9"/>
    <w:rsid w:val="00132F45"/>
    <w:rsid w:val="00133876"/>
    <w:rsid w:val="001340A1"/>
    <w:rsid w:val="0013471A"/>
    <w:rsid w:val="00134F91"/>
    <w:rsid w:val="001359D7"/>
    <w:rsid w:val="00135B97"/>
    <w:rsid w:val="00135F5C"/>
    <w:rsid w:val="001361C3"/>
    <w:rsid w:val="00136492"/>
    <w:rsid w:val="0013658C"/>
    <w:rsid w:val="00136620"/>
    <w:rsid w:val="00136B5C"/>
    <w:rsid w:val="00136D11"/>
    <w:rsid w:val="00137029"/>
    <w:rsid w:val="00137110"/>
    <w:rsid w:val="00137690"/>
    <w:rsid w:val="00140F79"/>
    <w:rsid w:val="00141B5E"/>
    <w:rsid w:val="001428B6"/>
    <w:rsid w:val="001438BB"/>
    <w:rsid w:val="00143A78"/>
    <w:rsid w:val="00143E39"/>
    <w:rsid w:val="001443BA"/>
    <w:rsid w:val="001444BB"/>
    <w:rsid w:val="001454CA"/>
    <w:rsid w:val="001465C4"/>
    <w:rsid w:val="0014671E"/>
    <w:rsid w:val="00146DDD"/>
    <w:rsid w:val="00147382"/>
    <w:rsid w:val="00147745"/>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9A4"/>
    <w:rsid w:val="00155A8B"/>
    <w:rsid w:val="001568D0"/>
    <w:rsid w:val="00157236"/>
    <w:rsid w:val="0015736C"/>
    <w:rsid w:val="0015766E"/>
    <w:rsid w:val="00157BF6"/>
    <w:rsid w:val="0016032D"/>
    <w:rsid w:val="00160611"/>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89A"/>
    <w:rsid w:val="00170FE4"/>
    <w:rsid w:val="00171003"/>
    <w:rsid w:val="001717A1"/>
    <w:rsid w:val="00171AC6"/>
    <w:rsid w:val="00172145"/>
    <w:rsid w:val="0017272D"/>
    <w:rsid w:val="0017276A"/>
    <w:rsid w:val="00172AF5"/>
    <w:rsid w:val="00174769"/>
    <w:rsid w:val="00174A82"/>
    <w:rsid w:val="00174AAF"/>
    <w:rsid w:val="0017506B"/>
    <w:rsid w:val="00175CFC"/>
    <w:rsid w:val="00176744"/>
    <w:rsid w:val="00177242"/>
    <w:rsid w:val="001804AE"/>
    <w:rsid w:val="001807CF"/>
    <w:rsid w:val="00180E46"/>
    <w:rsid w:val="0018117A"/>
    <w:rsid w:val="0018138D"/>
    <w:rsid w:val="00181A96"/>
    <w:rsid w:val="001823D2"/>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1836"/>
    <w:rsid w:val="0019211A"/>
    <w:rsid w:val="00192391"/>
    <w:rsid w:val="001927C0"/>
    <w:rsid w:val="0019296C"/>
    <w:rsid w:val="00192CD5"/>
    <w:rsid w:val="00192D0B"/>
    <w:rsid w:val="001936A2"/>
    <w:rsid w:val="00194417"/>
    <w:rsid w:val="0019450D"/>
    <w:rsid w:val="0019464D"/>
    <w:rsid w:val="0019484F"/>
    <w:rsid w:val="00194CE9"/>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5C94"/>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30F"/>
    <w:rsid w:val="001B244D"/>
    <w:rsid w:val="001B246C"/>
    <w:rsid w:val="001B24C8"/>
    <w:rsid w:val="001B36D4"/>
    <w:rsid w:val="001B40F6"/>
    <w:rsid w:val="001B47D4"/>
    <w:rsid w:val="001B4A08"/>
    <w:rsid w:val="001B521C"/>
    <w:rsid w:val="001B6582"/>
    <w:rsid w:val="001B6D48"/>
    <w:rsid w:val="001B769C"/>
    <w:rsid w:val="001C12CA"/>
    <w:rsid w:val="001C153C"/>
    <w:rsid w:val="001C23A4"/>
    <w:rsid w:val="001C27B3"/>
    <w:rsid w:val="001C27EF"/>
    <w:rsid w:val="001C28ED"/>
    <w:rsid w:val="001C2CF0"/>
    <w:rsid w:val="001C32A6"/>
    <w:rsid w:val="001C4123"/>
    <w:rsid w:val="001C4437"/>
    <w:rsid w:val="001C4590"/>
    <w:rsid w:val="001C461A"/>
    <w:rsid w:val="001C48F6"/>
    <w:rsid w:val="001C4DD1"/>
    <w:rsid w:val="001C5449"/>
    <w:rsid w:val="001C6237"/>
    <w:rsid w:val="001C6A48"/>
    <w:rsid w:val="001C6C7B"/>
    <w:rsid w:val="001C6F8C"/>
    <w:rsid w:val="001C6FB4"/>
    <w:rsid w:val="001C71AB"/>
    <w:rsid w:val="001C7289"/>
    <w:rsid w:val="001C72D0"/>
    <w:rsid w:val="001C7819"/>
    <w:rsid w:val="001D0611"/>
    <w:rsid w:val="001D0A90"/>
    <w:rsid w:val="001D1E19"/>
    <w:rsid w:val="001D22D9"/>
    <w:rsid w:val="001D2A6B"/>
    <w:rsid w:val="001D38F9"/>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491E"/>
    <w:rsid w:val="001E61A9"/>
    <w:rsid w:val="001E628F"/>
    <w:rsid w:val="001E6789"/>
    <w:rsid w:val="001E7654"/>
    <w:rsid w:val="001E7B8F"/>
    <w:rsid w:val="001E7BD8"/>
    <w:rsid w:val="001F0E63"/>
    <w:rsid w:val="001F1AA1"/>
    <w:rsid w:val="001F1BE7"/>
    <w:rsid w:val="001F220B"/>
    <w:rsid w:val="001F2F69"/>
    <w:rsid w:val="001F3484"/>
    <w:rsid w:val="001F353B"/>
    <w:rsid w:val="001F36AF"/>
    <w:rsid w:val="001F3787"/>
    <w:rsid w:val="001F3818"/>
    <w:rsid w:val="001F3901"/>
    <w:rsid w:val="001F3E36"/>
    <w:rsid w:val="001F427E"/>
    <w:rsid w:val="001F4B1A"/>
    <w:rsid w:val="001F50BB"/>
    <w:rsid w:val="001F5297"/>
    <w:rsid w:val="001F5A23"/>
    <w:rsid w:val="001F5CDA"/>
    <w:rsid w:val="001F63D8"/>
    <w:rsid w:val="001F6869"/>
    <w:rsid w:val="001F69D3"/>
    <w:rsid w:val="001F6CCA"/>
    <w:rsid w:val="001F78B0"/>
    <w:rsid w:val="0020033D"/>
    <w:rsid w:val="002003DB"/>
    <w:rsid w:val="0020103E"/>
    <w:rsid w:val="00202305"/>
    <w:rsid w:val="00202509"/>
    <w:rsid w:val="00203187"/>
    <w:rsid w:val="002033AC"/>
    <w:rsid w:val="00203414"/>
    <w:rsid w:val="00203E20"/>
    <w:rsid w:val="0020424A"/>
    <w:rsid w:val="00204EB2"/>
    <w:rsid w:val="0020527A"/>
    <w:rsid w:val="00205C55"/>
    <w:rsid w:val="00205CD4"/>
    <w:rsid w:val="00205D03"/>
    <w:rsid w:val="00205E6C"/>
    <w:rsid w:val="00205EFB"/>
    <w:rsid w:val="002060FE"/>
    <w:rsid w:val="00206984"/>
    <w:rsid w:val="00206ED0"/>
    <w:rsid w:val="0020703C"/>
    <w:rsid w:val="002074DA"/>
    <w:rsid w:val="00207B3D"/>
    <w:rsid w:val="0021055D"/>
    <w:rsid w:val="0021080B"/>
    <w:rsid w:val="00210CA8"/>
    <w:rsid w:val="00210F59"/>
    <w:rsid w:val="00211537"/>
    <w:rsid w:val="00212A20"/>
    <w:rsid w:val="00212B26"/>
    <w:rsid w:val="0021386F"/>
    <w:rsid w:val="002138BE"/>
    <w:rsid w:val="00213C25"/>
    <w:rsid w:val="002155B3"/>
    <w:rsid w:val="00215AFD"/>
    <w:rsid w:val="00215D4E"/>
    <w:rsid w:val="002162FB"/>
    <w:rsid w:val="002164D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5B1"/>
    <w:rsid w:val="00226696"/>
    <w:rsid w:val="00227548"/>
    <w:rsid w:val="0023032B"/>
    <w:rsid w:val="00230867"/>
    <w:rsid w:val="00230CF7"/>
    <w:rsid w:val="002311D9"/>
    <w:rsid w:val="00231222"/>
    <w:rsid w:val="00231321"/>
    <w:rsid w:val="00231338"/>
    <w:rsid w:val="00231BB7"/>
    <w:rsid w:val="0023248C"/>
    <w:rsid w:val="00232ACF"/>
    <w:rsid w:val="00232B47"/>
    <w:rsid w:val="00233075"/>
    <w:rsid w:val="00233F54"/>
    <w:rsid w:val="002342A6"/>
    <w:rsid w:val="00234437"/>
    <w:rsid w:val="00234738"/>
    <w:rsid w:val="002347C8"/>
    <w:rsid w:val="00234D7E"/>
    <w:rsid w:val="00234DC2"/>
    <w:rsid w:val="00235539"/>
    <w:rsid w:val="002358A3"/>
    <w:rsid w:val="00235C61"/>
    <w:rsid w:val="00235D1F"/>
    <w:rsid w:val="00235EA0"/>
    <w:rsid w:val="00236437"/>
    <w:rsid w:val="00236F31"/>
    <w:rsid w:val="00237358"/>
    <w:rsid w:val="00237AC9"/>
    <w:rsid w:val="00240BB4"/>
    <w:rsid w:val="00240FF2"/>
    <w:rsid w:val="00241387"/>
    <w:rsid w:val="002416CE"/>
    <w:rsid w:val="002419A9"/>
    <w:rsid w:val="00241F19"/>
    <w:rsid w:val="00241F87"/>
    <w:rsid w:val="00242199"/>
    <w:rsid w:val="0024262E"/>
    <w:rsid w:val="00242A76"/>
    <w:rsid w:val="00242EA3"/>
    <w:rsid w:val="002431FA"/>
    <w:rsid w:val="00244A77"/>
    <w:rsid w:val="00244DF6"/>
    <w:rsid w:val="002456E2"/>
    <w:rsid w:val="00245FA4"/>
    <w:rsid w:val="00246C63"/>
    <w:rsid w:val="00246FF5"/>
    <w:rsid w:val="0024730E"/>
    <w:rsid w:val="00247F99"/>
    <w:rsid w:val="00250A26"/>
    <w:rsid w:val="00250BC5"/>
    <w:rsid w:val="0025124F"/>
    <w:rsid w:val="00251815"/>
    <w:rsid w:val="00251BF8"/>
    <w:rsid w:val="00252AF0"/>
    <w:rsid w:val="00252D44"/>
    <w:rsid w:val="0025347D"/>
    <w:rsid w:val="00253AAC"/>
    <w:rsid w:val="00255067"/>
    <w:rsid w:val="00255DF7"/>
    <w:rsid w:val="00256215"/>
    <w:rsid w:val="00256875"/>
    <w:rsid w:val="00256AC9"/>
    <w:rsid w:val="00256CDA"/>
    <w:rsid w:val="00256D74"/>
    <w:rsid w:val="00256F85"/>
    <w:rsid w:val="002574E2"/>
    <w:rsid w:val="002602D8"/>
    <w:rsid w:val="0026098A"/>
    <w:rsid w:val="00260B1B"/>
    <w:rsid w:val="002614C5"/>
    <w:rsid w:val="00261814"/>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079"/>
    <w:rsid w:val="002721D0"/>
    <w:rsid w:val="0027236A"/>
    <w:rsid w:val="002744F4"/>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6AC"/>
    <w:rsid w:val="00282940"/>
    <w:rsid w:val="00283494"/>
    <w:rsid w:val="002834DE"/>
    <w:rsid w:val="00283CD8"/>
    <w:rsid w:val="00283E58"/>
    <w:rsid w:val="00284B75"/>
    <w:rsid w:val="00284C76"/>
    <w:rsid w:val="00284F9F"/>
    <w:rsid w:val="00285A21"/>
    <w:rsid w:val="00286055"/>
    <w:rsid w:val="002861F8"/>
    <w:rsid w:val="00286A1D"/>
    <w:rsid w:val="00286AF0"/>
    <w:rsid w:val="00286DAB"/>
    <w:rsid w:val="00286F8F"/>
    <w:rsid w:val="0028754F"/>
    <w:rsid w:val="002875D4"/>
    <w:rsid w:val="00287E1D"/>
    <w:rsid w:val="00287EF6"/>
    <w:rsid w:val="00287F3E"/>
    <w:rsid w:val="0029044B"/>
    <w:rsid w:val="002905BE"/>
    <w:rsid w:val="00290F09"/>
    <w:rsid w:val="00290F88"/>
    <w:rsid w:val="00291AE9"/>
    <w:rsid w:val="00291B08"/>
    <w:rsid w:val="00291BDD"/>
    <w:rsid w:val="00291DD1"/>
    <w:rsid w:val="00292093"/>
    <w:rsid w:val="0029238F"/>
    <w:rsid w:val="00292C3E"/>
    <w:rsid w:val="00293A02"/>
    <w:rsid w:val="002947D3"/>
    <w:rsid w:val="00294905"/>
    <w:rsid w:val="00294AFC"/>
    <w:rsid w:val="00294B4E"/>
    <w:rsid w:val="00294CA0"/>
    <w:rsid w:val="00295812"/>
    <w:rsid w:val="00295F4C"/>
    <w:rsid w:val="00296ABD"/>
    <w:rsid w:val="00297025"/>
    <w:rsid w:val="002971D9"/>
    <w:rsid w:val="002972F6"/>
    <w:rsid w:val="00297ED3"/>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84E"/>
    <w:rsid w:val="002A6ED8"/>
    <w:rsid w:val="002A7230"/>
    <w:rsid w:val="002A7387"/>
    <w:rsid w:val="002A7731"/>
    <w:rsid w:val="002B0281"/>
    <w:rsid w:val="002B0481"/>
    <w:rsid w:val="002B17C8"/>
    <w:rsid w:val="002B2812"/>
    <w:rsid w:val="002B28EF"/>
    <w:rsid w:val="002B29A3"/>
    <w:rsid w:val="002B30F5"/>
    <w:rsid w:val="002B36F4"/>
    <w:rsid w:val="002B37C0"/>
    <w:rsid w:val="002B4968"/>
    <w:rsid w:val="002B4EEE"/>
    <w:rsid w:val="002B4F42"/>
    <w:rsid w:val="002B504A"/>
    <w:rsid w:val="002B527D"/>
    <w:rsid w:val="002B68DC"/>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E9F"/>
    <w:rsid w:val="002C503F"/>
    <w:rsid w:val="002C527F"/>
    <w:rsid w:val="002C5383"/>
    <w:rsid w:val="002C5B24"/>
    <w:rsid w:val="002C5D34"/>
    <w:rsid w:val="002C5F12"/>
    <w:rsid w:val="002C6211"/>
    <w:rsid w:val="002C6351"/>
    <w:rsid w:val="002C717C"/>
    <w:rsid w:val="002C7FFA"/>
    <w:rsid w:val="002D0024"/>
    <w:rsid w:val="002D003F"/>
    <w:rsid w:val="002D01AE"/>
    <w:rsid w:val="002D078D"/>
    <w:rsid w:val="002D1736"/>
    <w:rsid w:val="002D1B03"/>
    <w:rsid w:val="002D1CA8"/>
    <w:rsid w:val="002D2546"/>
    <w:rsid w:val="002D25C5"/>
    <w:rsid w:val="002D2662"/>
    <w:rsid w:val="002D276C"/>
    <w:rsid w:val="002D288B"/>
    <w:rsid w:val="002D2F01"/>
    <w:rsid w:val="002D369D"/>
    <w:rsid w:val="002D3C12"/>
    <w:rsid w:val="002D496F"/>
    <w:rsid w:val="002D552A"/>
    <w:rsid w:val="002D557E"/>
    <w:rsid w:val="002D5AE1"/>
    <w:rsid w:val="002D5BCF"/>
    <w:rsid w:val="002D5FAF"/>
    <w:rsid w:val="002D6871"/>
    <w:rsid w:val="002D6D36"/>
    <w:rsid w:val="002D7688"/>
    <w:rsid w:val="002E0276"/>
    <w:rsid w:val="002E091C"/>
    <w:rsid w:val="002E11D3"/>
    <w:rsid w:val="002E1242"/>
    <w:rsid w:val="002E193B"/>
    <w:rsid w:val="002E1ADF"/>
    <w:rsid w:val="002E26D1"/>
    <w:rsid w:val="002E33F1"/>
    <w:rsid w:val="002E3522"/>
    <w:rsid w:val="002E3CE2"/>
    <w:rsid w:val="002E4982"/>
    <w:rsid w:val="002E4DAB"/>
    <w:rsid w:val="002E5269"/>
    <w:rsid w:val="002E5603"/>
    <w:rsid w:val="002E5779"/>
    <w:rsid w:val="002E59BE"/>
    <w:rsid w:val="002E5A0F"/>
    <w:rsid w:val="002E5B7B"/>
    <w:rsid w:val="002E5EFF"/>
    <w:rsid w:val="002E620D"/>
    <w:rsid w:val="002E67A8"/>
    <w:rsid w:val="002E695A"/>
    <w:rsid w:val="002E7422"/>
    <w:rsid w:val="002E7703"/>
    <w:rsid w:val="002E7908"/>
    <w:rsid w:val="002E7FD6"/>
    <w:rsid w:val="002F0046"/>
    <w:rsid w:val="002F00B9"/>
    <w:rsid w:val="002F0117"/>
    <w:rsid w:val="002F0696"/>
    <w:rsid w:val="002F11EA"/>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5C5"/>
    <w:rsid w:val="002F7902"/>
    <w:rsid w:val="002F7DBF"/>
    <w:rsid w:val="002F7FC4"/>
    <w:rsid w:val="00300879"/>
    <w:rsid w:val="00300C16"/>
    <w:rsid w:val="00300C75"/>
    <w:rsid w:val="00300F5E"/>
    <w:rsid w:val="00301B40"/>
    <w:rsid w:val="00301BFF"/>
    <w:rsid w:val="00302132"/>
    <w:rsid w:val="003022CD"/>
    <w:rsid w:val="003026A5"/>
    <w:rsid w:val="00302F81"/>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64"/>
    <w:rsid w:val="003072CF"/>
    <w:rsid w:val="00307359"/>
    <w:rsid w:val="00307420"/>
    <w:rsid w:val="0030743D"/>
    <w:rsid w:val="00307ACC"/>
    <w:rsid w:val="00307CE0"/>
    <w:rsid w:val="00310067"/>
    <w:rsid w:val="003101F4"/>
    <w:rsid w:val="00310A1B"/>
    <w:rsid w:val="00310D16"/>
    <w:rsid w:val="00311029"/>
    <w:rsid w:val="00311208"/>
    <w:rsid w:val="003116C3"/>
    <w:rsid w:val="00311857"/>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02C"/>
    <w:rsid w:val="0031713D"/>
    <w:rsid w:val="0031735B"/>
    <w:rsid w:val="0031759C"/>
    <w:rsid w:val="003177BB"/>
    <w:rsid w:val="00317E69"/>
    <w:rsid w:val="0032031B"/>
    <w:rsid w:val="00320477"/>
    <w:rsid w:val="003209CD"/>
    <w:rsid w:val="00321438"/>
    <w:rsid w:val="003218A0"/>
    <w:rsid w:val="003229E6"/>
    <w:rsid w:val="00322BDF"/>
    <w:rsid w:val="00322CBF"/>
    <w:rsid w:val="00323203"/>
    <w:rsid w:val="003238E2"/>
    <w:rsid w:val="0032442C"/>
    <w:rsid w:val="00324E30"/>
    <w:rsid w:val="00325109"/>
    <w:rsid w:val="0032571F"/>
    <w:rsid w:val="00325788"/>
    <w:rsid w:val="0032620D"/>
    <w:rsid w:val="003266D5"/>
    <w:rsid w:val="00326FC3"/>
    <w:rsid w:val="003271C2"/>
    <w:rsid w:val="00327848"/>
    <w:rsid w:val="003306CD"/>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E5E"/>
    <w:rsid w:val="00337635"/>
    <w:rsid w:val="00337755"/>
    <w:rsid w:val="00337BB1"/>
    <w:rsid w:val="00337DAE"/>
    <w:rsid w:val="003401BC"/>
    <w:rsid w:val="003402A8"/>
    <w:rsid w:val="00340DB3"/>
    <w:rsid w:val="00342733"/>
    <w:rsid w:val="00343F55"/>
    <w:rsid w:val="0034444E"/>
    <w:rsid w:val="003446FE"/>
    <w:rsid w:val="003448BB"/>
    <w:rsid w:val="00344C72"/>
    <w:rsid w:val="00344DD5"/>
    <w:rsid w:val="00345254"/>
    <w:rsid w:val="003458B8"/>
    <w:rsid w:val="0034594D"/>
    <w:rsid w:val="003459CD"/>
    <w:rsid w:val="00345F2E"/>
    <w:rsid w:val="003465C4"/>
    <w:rsid w:val="00346972"/>
    <w:rsid w:val="00347905"/>
    <w:rsid w:val="00350491"/>
    <w:rsid w:val="0035056E"/>
    <w:rsid w:val="00350CD2"/>
    <w:rsid w:val="00351257"/>
    <w:rsid w:val="00351FB5"/>
    <w:rsid w:val="00352251"/>
    <w:rsid w:val="00352381"/>
    <w:rsid w:val="0035283C"/>
    <w:rsid w:val="0035295C"/>
    <w:rsid w:val="00353FEB"/>
    <w:rsid w:val="003550D4"/>
    <w:rsid w:val="0035515F"/>
    <w:rsid w:val="0035583D"/>
    <w:rsid w:val="0035601A"/>
    <w:rsid w:val="003568AF"/>
    <w:rsid w:val="00357594"/>
    <w:rsid w:val="003579C1"/>
    <w:rsid w:val="00357AE8"/>
    <w:rsid w:val="00357C50"/>
    <w:rsid w:val="00360259"/>
    <w:rsid w:val="0036069B"/>
    <w:rsid w:val="00360A4C"/>
    <w:rsid w:val="00360B18"/>
    <w:rsid w:val="0036144F"/>
    <w:rsid w:val="003617CE"/>
    <w:rsid w:val="003618C8"/>
    <w:rsid w:val="00361F13"/>
    <w:rsid w:val="00362148"/>
    <w:rsid w:val="00362CAB"/>
    <w:rsid w:val="0036335A"/>
    <w:rsid w:val="00363C2E"/>
    <w:rsid w:val="00363DCE"/>
    <w:rsid w:val="00364696"/>
    <w:rsid w:val="00365344"/>
    <w:rsid w:val="00365A2D"/>
    <w:rsid w:val="00365BF2"/>
    <w:rsid w:val="00366553"/>
    <w:rsid w:val="00366E17"/>
    <w:rsid w:val="00367179"/>
    <w:rsid w:val="003672F1"/>
    <w:rsid w:val="003676BB"/>
    <w:rsid w:val="00367BAB"/>
    <w:rsid w:val="00367F5C"/>
    <w:rsid w:val="00370336"/>
    <w:rsid w:val="00371A9D"/>
    <w:rsid w:val="00371F49"/>
    <w:rsid w:val="003726EE"/>
    <w:rsid w:val="00372F20"/>
    <w:rsid w:val="003732BB"/>
    <w:rsid w:val="0037332D"/>
    <w:rsid w:val="00373522"/>
    <w:rsid w:val="003737CD"/>
    <w:rsid w:val="003742FB"/>
    <w:rsid w:val="003745F9"/>
    <w:rsid w:val="0037470D"/>
    <w:rsid w:val="00374A3E"/>
    <w:rsid w:val="00374EF5"/>
    <w:rsid w:val="00375015"/>
    <w:rsid w:val="0037566A"/>
    <w:rsid w:val="00375C0B"/>
    <w:rsid w:val="003764FD"/>
    <w:rsid w:val="003765AF"/>
    <w:rsid w:val="003765FC"/>
    <w:rsid w:val="003771B4"/>
    <w:rsid w:val="00377961"/>
    <w:rsid w:val="00377BDD"/>
    <w:rsid w:val="00380054"/>
    <w:rsid w:val="00380A63"/>
    <w:rsid w:val="00380EFE"/>
    <w:rsid w:val="00381592"/>
    <w:rsid w:val="003827CB"/>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79"/>
    <w:rsid w:val="003910DB"/>
    <w:rsid w:val="00391CAA"/>
    <w:rsid w:val="00392037"/>
    <w:rsid w:val="003923C1"/>
    <w:rsid w:val="00392564"/>
    <w:rsid w:val="00392F67"/>
    <w:rsid w:val="00394EB9"/>
    <w:rsid w:val="0039545D"/>
    <w:rsid w:val="003958B0"/>
    <w:rsid w:val="0039624C"/>
    <w:rsid w:val="003962DE"/>
    <w:rsid w:val="00396A64"/>
    <w:rsid w:val="00396C56"/>
    <w:rsid w:val="00397838"/>
    <w:rsid w:val="003A0618"/>
    <w:rsid w:val="003A0F97"/>
    <w:rsid w:val="003A1A3B"/>
    <w:rsid w:val="003A1B71"/>
    <w:rsid w:val="003A2E8D"/>
    <w:rsid w:val="003A34C7"/>
    <w:rsid w:val="003A38E2"/>
    <w:rsid w:val="003A3A45"/>
    <w:rsid w:val="003A3F0A"/>
    <w:rsid w:val="003A45AF"/>
    <w:rsid w:val="003A4794"/>
    <w:rsid w:val="003A555C"/>
    <w:rsid w:val="003A55BB"/>
    <w:rsid w:val="003A5DC4"/>
    <w:rsid w:val="003A5DCD"/>
    <w:rsid w:val="003A7009"/>
    <w:rsid w:val="003A7247"/>
    <w:rsid w:val="003A73A4"/>
    <w:rsid w:val="003A781D"/>
    <w:rsid w:val="003B0793"/>
    <w:rsid w:val="003B07C7"/>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5EA"/>
    <w:rsid w:val="003C0AB8"/>
    <w:rsid w:val="003C0C29"/>
    <w:rsid w:val="003C0E22"/>
    <w:rsid w:val="003C1425"/>
    <w:rsid w:val="003C180C"/>
    <w:rsid w:val="003C1BD1"/>
    <w:rsid w:val="003C2929"/>
    <w:rsid w:val="003C2A1E"/>
    <w:rsid w:val="003C2A20"/>
    <w:rsid w:val="003C2CCF"/>
    <w:rsid w:val="003C2FEF"/>
    <w:rsid w:val="003C3FE9"/>
    <w:rsid w:val="003C4C54"/>
    <w:rsid w:val="003C4F4A"/>
    <w:rsid w:val="003C5EBA"/>
    <w:rsid w:val="003C6203"/>
    <w:rsid w:val="003C6238"/>
    <w:rsid w:val="003C63D8"/>
    <w:rsid w:val="003C6BF1"/>
    <w:rsid w:val="003C7009"/>
    <w:rsid w:val="003C735D"/>
    <w:rsid w:val="003C76B9"/>
    <w:rsid w:val="003D02BC"/>
    <w:rsid w:val="003D0CCB"/>
    <w:rsid w:val="003D0FD8"/>
    <w:rsid w:val="003D12AD"/>
    <w:rsid w:val="003D1FE4"/>
    <w:rsid w:val="003D2C4A"/>
    <w:rsid w:val="003D2F8D"/>
    <w:rsid w:val="003D33C5"/>
    <w:rsid w:val="003D480E"/>
    <w:rsid w:val="003D48EB"/>
    <w:rsid w:val="003D4948"/>
    <w:rsid w:val="003D52CE"/>
    <w:rsid w:val="003D5F6D"/>
    <w:rsid w:val="003D647B"/>
    <w:rsid w:val="003D7169"/>
    <w:rsid w:val="003D7AED"/>
    <w:rsid w:val="003E0F09"/>
    <w:rsid w:val="003E1300"/>
    <w:rsid w:val="003E1709"/>
    <w:rsid w:val="003E1D02"/>
    <w:rsid w:val="003E2B39"/>
    <w:rsid w:val="003E2C45"/>
    <w:rsid w:val="003E2F7F"/>
    <w:rsid w:val="003E32E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E4B"/>
    <w:rsid w:val="003F7FF3"/>
    <w:rsid w:val="004007A3"/>
    <w:rsid w:val="00401073"/>
    <w:rsid w:val="0040161E"/>
    <w:rsid w:val="00401EC7"/>
    <w:rsid w:val="00401EDA"/>
    <w:rsid w:val="00402053"/>
    <w:rsid w:val="004026DB"/>
    <w:rsid w:val="004029BB"/>
    <w:rsid w:val="004038E6"/>
    <w:rsid w:val="00404071"/>
    <w:rsid w:val="0040429C"/>
    <w:rsid w:val="00404576"/>
    <w:rsid w:val="00404C14"/>
    <w:rsid w:val="00404F8E"/>
    <w:rsid w:val="004052BE"/>
    <w:rsid w:val="0040572E"/>
    <w:rsid w:val="00405EC4"/>
    <w:rsid w:val="00406B47"/>
    <w:rsid w:val="00406C59"/>
    <w:rsid w:val="00406F94"/>
    <w:rsid w:val="00407B8E"/>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B85"/>
    <w:rsid w:val="00414C67"/>
    <w:rsid w:val="00414CBA"/>
    <w:rsid w:val="0041546B"/>
    <w:rsid w:val="00415EC3"/>
    <w:rsid w:val="0041621E"/>
    <w:rsid w:val="004168B9"/>
    <w:rsid w:val="0041690B"/>
    <w:rsid w:val="00416DF7"/>
    <w:rsid w:val="00417353"/>
    <w:rsid w:val="004175DB"/>
    <w:rsid w:val="00417BF3"/>
    <w:rsid w:val="00417CBD"/>
    <w:rsid w:val="004200DC"/>
    <w:rsid w:val="004202E7"/>
    <w:rsid w:val="004205E9"/>
    <w:rsid w:val="00421460"/>
    <w:rsid w:val="00421805"/>
    <w:rsid w:val="0042180C"/>
    <w:rsid w:val="00421A8D"/>
    <w:rsid w:val="00421C24"/>
    <w:rsid w:val="0042203F"/>
    <w:rsid w:val="004226B5"/>
    <w:rsid w:val="00422F19"/>
    <w:rsid w:val="00422F80"/>
    <w:rsid w:val="00423358"/>
    <w:rsid w:val="0042346D"/>
    <w:rsid w:val="00423EA1"/>
    <w:rsid w:val="004248A7"/>
    <w:rsid w:val="00424972"/>
    <w:rsid w:val="00424985"/>
    <w:rsid w:val="00424CCE"/>
    <w:rsid w:val="00424E61"/>
    <w:rsid w:val="0042591E"/>
    <w:rsid w:val="00425C69"/>
    <w:rsid w:val="00426129"/>
    <w:rsid w:val="004279DD"/>
    <w:rsid w:val="00427CF6"/>
    <w:rsid w:val="00430265"/>
    <w:rsid w:val="00430653"/>
    <w:rsid w:val="00430894"/>
    <w:rsid w:val="00430965"/>
    <w:rsid w:val="00430C1C"/>
    <w:rsid w:val="00430D4C"/>
    <w:rsid w:val="00430E3F"/>
    <w:rsid w:val="00431127"/>
    <w:rsid w:val="0043133C"/>
    <w:rsid w:val="00431C3A"/>
    <w:rsid w:val="00431E1A"/>
    <w:rsid w:val="00432201"/>
    <w:rsid w:val="00433012"/>
    <w:rsid w:val="00434607"/>
    <w:rsid w:val="0043487C"/>
    <w:rsid w:val="004349FD"/>
    <w:rsid w:val="00434B90"/>
    <w:rsid w:val="00434E32"/>
    <w:rsid w:val="0043501C"/>
    <w:rsid w:val="00435B6D"/>
    <w:rsid w:val="00435C36"/>
    <w:rsid w:val="00436285"/>
    <w:rsid w:val="00436480"/>
    <w:rsid w:val="00436583"/>
    <w:rsid w:val="0043791E"/>
    <w:rsid w:val="00437B8F"/>
    <w:rsid w:val="00437EE8"/>
    <w:rsid w:val="004401FB"/>
    <w:rsid w:val="00440780"/>
    <w:rsid w:val="00440896"/>
    <w:rsid w:val="00440922"/>
    <w:rsid w:val="00440B08"/>
    <w:rsid w:val="00440E5E"/>
    <w:rsid w:val="00442D38"/>
    <w:rsid w:val="004438B7"/>
    <w:rsid w:val="00443A1B"/>
    <w:rsid w:val="0044417A"/>
    <w:rsid w:val="0044432B"/>
    <w:rsid w:val="00444D91"/>
    <w:rsid w:val="00444E5F"/>
    <w:rsid w:val="00445701"/>
    <w:rsid w:val="00445AAB"/>
    <w:rsid w:val="00445B2F"/>
    <w:rsid w:val="00447506"/>
    <w:rsid w:val="00447767"/>
    <w:rsid w:val="004503C9"/>
    <w:rsid w:val="00450926"/>
    <w:rsid w:val="00450B97"/>
    <w:rsid w:val="00451C93"/>
    <w:rsid w:val="00452AE2"/>
    <w:rsid w:val="00452DB9"/>
    <w:rsid w:val="004531FF"/>
    <w:rsid w:val="00453482"/>
    <w:rsid w:val="004545EF"/>
    <w:rsid w:val="00454CB0"/>
    <w:rsid w:val="00454F4F"/>
    <w:rsid w:val="004555B5"/>
    <w:rsid w:val="0045567C"/>
    <w:rsid w:val="00455C0E"/>
    <w:rsid w:val="00455D06"/>
    <w:rsid w:val="00455FF0"/>
    <w:rsid w:val="00456698"/>
    <w:rsid w:val="004568E6"/>
    <w:rsid w:val="00456AC9"/>
    <w:rsid w:val="00457458"/>
    <w:rsid w:val="0045764A"/>
    <w:rsid w:val="00457CA7"/>
    <w:rsid w:val="00457CD7"/>
    <w:rsid w:val="00457E86"/>
    <w:rsid w:val="004606D0"/>
    <w:rsid w:val="004619BE"/>
    <w:rsid w:val="00461AEB"/>
    <w:rsid w:val="00462141"/>
    <w:rsid w:val="00462A82"/>
    <w:rsid w:val="00462B45"/>
    <w:rsid w:val="00462CCC"/>
    <w:rsid w:val="004641D4"/>
    <w:rsid w:val="0046466D"/>
    <w:rsid w:val="00465473"/>
    <w:rsid w:val="00465C66"/>
    <w:rsid w:val="004662F7"/>
    <w:rsid w:val="00466940"/>
    <w:rsid w:val="004669B5"/>
    <w:rsid w:val="00466A49"/>
    <w:rsid w:val="00466E0E"/>
    <w:rsid w:val="00470881"/>
    <w:rsid w:val="00470A73"/>
    <w:rsid w:val="00470B15"/>
    <w:rsid w:val="004710A8"/>
    <w:rsid w:val="00471266"/>
    <w:rsid w:val="00471B27"/>
    <w:rsid w:val="0047381C"/>
    <w:rsid w:val="0047386D"/>
    <w:rsid w:val="004740B2"/>
    <w:rsid w:val="004745C6"/>
    <w:rsid w:val="00474689"/>
    <w:rsid w:val="00474B02"/>
    <w:rsid w:val="0047505D"/>
    <w:rsid w:val="004751A7"/>
    <w:rsid w:val="00475314"/>
    <w:rsid w:val="00475DB6"/>
    <w:rsid w:val="00476410"/>
    <w:rsid w:val="00476FFB"/>
    <w:rsid w:val="0047711A"/>
    <w:rsid w:val="004773A6"/>
    <w:rsid w:val="00477737"/>
    <w:rsid w:val="00477C4E"/>
    <w:rsid w:val="00477DA2"/>
    <w:rsid w:val="00477ED7"/>
    <w:rsid w:val="00477EFB"/>
    <w:rsid w:val="004800B8"/>
    <w:rsid w:val="004805C7"/>
    <w:rsid w:val="00480AA3"/>
    <w:rsid w:val="00481756"/>
    <w:rsid w:val="004818E2"/>
    <w:rsid w:val="00481AB7"/>
    <w:rsid w:val="004822C6"/>
    <w:rsid w:val="0048275E"/>
    <w:rsid w:val="00482874"/>
    <w:rsid w:val="00482B8F"/>
    <w:rsid w:val="0048318F"/>
    <w:rsid w:val="00483895"/>
    <w:rsid w:val="004838F5"/>
    <w:rsid w:val="00483F5D"/>
    <w:rsid w:val="004842FB"/>
    <w:rsid w:val="00484515"/>
    <w:rsid w:val="00485A65"/>
    <w:rsid w:val="004868BC"/>
    <w:rsid w:val="00486E08"/>
    <w:rsid w:val="00487AE4"/>
    <w:rsid w:val="00487E29"/>
    <w:rsid w:val="0049069B"/>
    <w:rsid w:val="00490A01"/>
    <w:rsid w:val="0049138E"/>
    <w:rsid w:val="00491EB0"/>
    <w:rsid w:val="0049227D"/>
    <w:rsid w:val="00492628"/>
    <w:rsid w:val="00492A5D"/>
    <w:rsid w:val="00492D8C"/>
    <w:rsid w:val="00492F5F"/>
    <w:rsid w:val="00492FC2"/>
    <w:rsid w:val="004930FC"/>
    <w:rsid w:val="00493178"/>
    <w:rsid w:val="00493218"/>
    <w:rsid w:val="00493676"/>
    <w:rsid w:val="0049367C"/>
    <w:rsid w:val="0049383C"/>
    <w:rsid w:val="00494479"/>
    <w:rsid w:val="0049521A"/>
    <w:rsid w:val="00495993"/>
    <w:rsid w:val="00495CBB"/>
    <w:rsid w:val="0049644C"/>
    <w:rsid w:val="00497487"/>
    <w:rsid w:val="00497A19"/>
    <w:rsid w:val="00497C54"/>
    <w:rsid w:val="00497D56"/>
    <w:rsid w:val="004A0600"/>
    <w:rsid w:val="004A063E"/>
    <w:rsid w:val="004A0857"/>
    <w:rsid w:val="004A09FD"/>
    <w:rsid w:val="004A0A59"/>
    <w:rsid w:val="004A0EBC"/>
    <w:rsid w:val="004A105B"/>
    <w:rsid w:val="004A1659"/>
    <w:rsid w:val="004A228C"/>
    <w:rsid w:val="004A2385"/>
    <w:rsid w:val="004A299B"/>
    <w:rsid w:val="004A2D30"/>
    <w:rsid w:val="004A36C2"/>
    <w:rsid w:val="004A3845"/>
    <w:rsid w:val="004A3D35"/>
    <w:rsid w:val="004A4041"/>
    <w:rsid w:val="004A42EB"/>
    <w:rsid w:val="004A4350"/>
    <w:rsid w:val="004A45F5"/>
    <w:rsid w:val="004A46FE"/>
    <w:rsid w:val="004A57EE"/>
    <w:rsid w:val="004A5E82"/>
    <w:rsid w:val="004A6379"/>
    <w:rsid w:val="004A6652"/>
    <w:rsid w:val="004A67DF"/>
    <w:rsid w:val="004A6936"/>
    <w:rsid w:val="004A6A0A"/>
    <w:rsid w:val="004A6E8A"/>
    <w:rsid w:val="004A7129"/>
    <w:rsid w:val="004B112D"/>
    <w:rsid w:val="004B1657"/>
    <w:rsid w:val="004B1A43"/>
    <w:rsid w:val="004B281E"/>
    <w:rsid w:val="004B36D8"/>
    <w:rsid w:val="004B3C09"/>
    <w:rsid w:val="004B42A7"/>
    <w:rsid w:val="004B45E3"/>
    <w:rsid w:val="004B475B"/>
    <w:rsid w:val="004B571E"/>
    <w:rsid w:val="004B5BF2"/>
    <w:rsid w:val="004B5D64"/>
    <w:rsid w:val="004B6717"/>
    <w:rsid w:val="004B6A72"/>
    <w:rsid w:val="004B6CFF"/>
    <w:rsid w:val="004B7412"/>
    <w:rsid w:val="004B76A5"/>
    <w:rsid w:val="004B76CC"/>
    <w:rsid w:val="004C01FB"/>
    <w:rsid w:val="004C05D1"/>
    <w:rsid w:val="004C1C90"/>
    <w:rsid w:val="004C1F37"/>
    <w:rsid w:val="004C32E5"/>
    <w:rsid w:val="004C381C"/>
    <w:rsid w:val="004C40AF"/>
    <w:rsid w:val="004C44B3"/>
    <w:rsid w:val="004C4506"/>
    <w:rsid w:val="004C4A76"/>
    <w:rsid w:val="004C4BA1"/>
    <w:rsid w:val="004C4F5A"/>
    <w:rsid w:val="004C5C9B"/>
    <w:rsid w:val="004C5E8B"/>
    <w:rsid w:val="004C68EF"/>
    <w:rsid w:val="004C69D9"/>
    <w:rsid w:val="004C7170"/>
    <w:rsid w:val="004C75E9"/>
    <w:rsid w:val="004D040D"/>
    <w:rsid w:val="004D0631"/>
    <w:rsid w:val="004D096A"/>
    <w:rsid w:val="004D0F8E"/>
    <w:rsid w:val="004D16DA"/>
    <w:rsid w:val="004D1B20"/>
    <w:rsid w:val="004D21D4"/>
    <w:rsid w:val="004D3255"/>
    <w:rsid w:val="004D3579"/>
    <w:rsid w:val="004D37DE"/>
    <w:rsid w:val="004D483C"/>
    <w:rsid w:val="004D4A2D"/>
    <w:rsid w:val="004D5622"/>
    <w:rsid w:val="004D5E23"/>
    <w:rsid w:val="004D5F9B"/>
    <w:rsid w:val="004D63A6"/>
    <w:rsid w:val="004D66B5"/>
    <w:rsid w:val="004D688C"/>
    <w:rsid w:val="004D7150"/>
    <w:rsid w:val="004D7179"/>
    <w:rsid w:val="004D7824"/>
    <w:rsid w:val="004D7974"/>
    <w:rsid w:val="004E04C0"/>
    <w:rsid w:val="004E0602"/>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60F"/>
    <w:rsid w:val="004F4739"/>
    <w:rsid w:val="004F47A0"/>
    <w:rsid w:val="004F49FA"/>
    <w:rsid w:val="004F4B7E"/>
    <w:rsid w:val="004F545A"/>
    <w:rsid w:val="004F5640"/>
    <w:rsid w:val="004F5712"/>
    <w:rsid w:val="004F596A"/>
    <w:rsid w:val="004F5DAC"/>
    <w:rsid w:val="004F5F5C"/>
    <w:rsid w:val="004F6C4E"/>
    <w:rsid w:val="004F6F33"/>
    <w:rsid w:val="004F71D3"/>
    <w:rsid w:val="004F74AC"/>
    <w:rsid w:val="004F75E4"/>
    <w:rsid w:val="004F77C9"/>
    <w:rsid w:val="004F7DC5"/>
    <w:rsid w:val="004F7F64"/>
    <w:rsid w:val="00501590"/>
    <w:rsid w:val="00501FE7"/>
    <w:rsid w:val="00503424"/>
    <w:rsid w:val="00503428"/>
    <w:rsid w:val="00503BE8"/>
    <w:rsid w:val="005046BC"/>
    <w:rsid w:val="0050546F"/>
    <w:rsid w:val="00505827"/>
    <w:rsid w:val="0050599B"/>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1F3"/>
    <w:rsid w:val="0052228D"/>
    <w:rsid w:val="005223B6"/>
    <w:rsid w:val="005226BB"/>
    <w:rsid w:val="00522DCE"/>
    <w:rsid w:val="005230B4"/>
    <w:rsid w:val="00523BE3"/>
    <w:rsid w:val="00524080"/>
    <w:rsid w:val="005249F5"/>
    <w:rsid w:val="00524A5C"/>
    <w:rsid w:val="00524B69"/>
    <w:rsid w:val="00525DC0"/>
    <w:rsid w:val="005260E9"/>
    <w:rsid w:val="005267A8"/>
    <w:rsid w:val="00526D2A"/>
    <w:rsid w:val="00526D4F"/>
    <w:rsid w:val="00527266"/>
    <w:rsid w:val="00527A09"/>
    <w:rsid w:val="00530CBC"/>
    <w:rsid w:val="00530DFE"/>
    <w:rsid w:val="00531607"/>
    <w:rsid w:val="00531B26"/>
    <w:rsid w:val="005320F2"/>
    <w:rsid w:val="00532276"/>
    <w:rsid w:val="00533097"/>
    <w:rsid w:val="005334FE"/>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4FCC"/>
    <w:rsid w:val="005450C3"/>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57E70"/>
    <w:rsid w:val="0056046C"/>
    <w:rsid w:val="0056098A"/>
    <w:rsid w:val="00560A05"/>
    <w:rsid w:val="00561F80"/>
    <w:rsid w:val="00562809"/>
    <w:rsid w:val="00562A38"/>
    <w:rsid w:val="00562D2F"/>
    <w:rsid w:val="00563206"/>
    <w:rsid w:val="005632E0"/>
    <w:rsid w:val="00563525"/>
    <w:rsid w:val="005642A5"/>
    <w:rsid w:val="00565662"/>
    <w:rsid w:val="00565B51"/>
    <w:rsid w:val="00565BE1"/>
    <w:rsid w:val="00565FC2"/>
    <w:rsid w:val="005665BF"/>
    <w:rsid w:val="00566949"/>
    <w:rsid w:val="005670D3"/>
    <w:rsid w:val="00570135"/>
    <w:rsid w:val="0057042F"/>
    <w:rsid w:val="00571244"/>
    <w:rsid w:val="005713F0"/>
    <w:rsid w:val="005715E3"/>
    <w:rsid w:val="0057292A"/>
    <w:rsid w:val="00572A34"/>
    <w:rsid w:val="00572B27"/>
    <w:rsid w:val="00572B8D"/>
    <w:rsid w:val="00572D93"/>
    <w:rsid w:val="00573000"/>
    <w:rsid w:val="005736D8"/>
    <w:rsid w:val="00573789"/>
    <w:rsid w:val="005745D5"/>
    <w:rsid w:val="00574EC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21C"/>
    <w:rsid w:val="005963BE"/>
    <w:rsid w:val="005970B3"/>
    <w:rsid w:val="005973E7"/>
    <w:rsid w:val="005977E7"/>
    <w:rsid w:val="00597863"/>
    <w:rsid w:val="00597BAD"/>
    <w:rsid w:val="005A0B97"/>
    <w:rsid w:val="005A0C96"/>
    <w:rsid w:val="005A10C8"/>
    <w:rsid w:val="005A1726"/>
    <w:rsid w:val="005A1E76"/>
    <w:rsid w:val="005A23F0"/>
    <w:rsid w:val="005A2711"/>
    <w:rsid w:val="005A288A"/>
    <w:rsid w:val="005A29C6"/>
    <w:rsid w:val="005A2B12"/>
    <w:rsid w:val="005A2EA8"/>
    <w:rsid w:val="005A3225"/>
    <w:rsid w:val="005A4818"/>
    <w:rsid w:val="005A4994"/>
    <w:rsid w:val="005A533D"/>
    <w:rsid w:val="005A58AB"/>
    <w:rsid w:val="005A5E04"/>
    <w:rsid w:val="005A5E20"/>
    <w:rsid w:val="005A67A7"/>
    <w:rsid w:val="005A6924"/>
    <w:rsid w:val="005A69C3"/>
    <w:rsid w:val="005A6CE8"/>
    <w:rsid w:val="005A6F96"/>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8B4"/>
    <w:rsid w:val="005B7A88"/>
    <w:rsid w:val="005B7BDB"/>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DC9"/>
    <w:rsid w:val="005C5E44"/>
    <w:rsid w:val="005C623A"/>
    <w:rsid w:val="005C69A4"/>
    <w:rsid w:val="005C6A2B"/>
    <w:rsid w:val="005C70B2"/>
    <w:rsid w:val="005C7637"/>
    <w:rsid w:val="005C770E"/>
    <w:rsid w:val="005D04C4"/>
    <w:rsid w:val="005D0931"/>
    <w:rsid w:val="005D09F4"/>
    <w:rsid w:val="005D0C97"/>
    <w:rsid w:val="005D1225"/>
    <w:rsid w:val="005D1264"/>
    <w:rsid w:val="005D19F9"/>
    <w:rsid w:val="005D2EFE"/>
    <w:rsid w:val="005D3079"/>
    <w:rsid w:val="005D3317"/>
    <w:rsid w:val="005D398A"/>
    <w:rsid w:val="005D452C"/>
    <w:rsid w:val="005D4FA7"/>
    <w:rsid w:val="005D539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9DE"/>
    <w:rsid w:val="005E2E40"/>
    <w:rsid w:val="005E2E6F"/>
    <w:rsid w:val="005E2F42"/>
    <w:rsid w:val="005E328D"/>
    <w:rsid w:val="005E3E6F"/>
    <w:rsid w:val="005E4806"/>
    <w:rsid w:val="005E4FEC"/>
    <w:rsid w:val="005E5328"/>
    <w:rsid w:val="005E53EA"/>
    <w:rsid w:val="005E59DA"/>
    <w:rsid w:val="005E636C"/>
    <w:rsid w:val="005E6431"/>
    <w:rsid w:val="005E64F9"/>
    <w:rsid w:val="005E6D5B"/>
    <w:rsid w:val="005E79E4"/>
    <w:rsid w:val="005F0A33"/>
    <w:rsid w:val="005F1267"/>
    <w:rsid w:val="005F12AF"/>
    <w:rsid w:val="005F1F2D"/>
    <w:rsid w:val="005F2326"/>
    <w:rsid w:val="005F2331"/>
    <w:rsid w:val="005F2A90"/>
    <w:rsid w:val="005F2EC1"/>
    <w:rsid w:val="005F3653"/>
    <w:rsid w:val="005F3B84"/>
    <w:rsid w:val="005F3CA8"/>
    <w:rsid w:val="005F3F16"/>
    <w:rsid w:val="005F41DD"/>
    <w:rsid w:val="005F4720"/>
    <w:rsid w:val="005F4970"/>
    <w:rsid w:val="005F4DF2"/>
    <w:rsid w:val="005F5559"/>
    <w:rsid w:val="005F6178"/>
    <w:rsid w:val="005F6441"/>
    <w:rsid w:val="005F65D3"/>
    <w:rsid w:val="005F682F"/>
    <w:rsid w:val="005F6AAE"/>
    <w:rsid w:val="005F72F7"/>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2B46"/>
    <w:rsid w:val="00622EE1"/>
    <w:rsid w:val="006243A6"/>
    <w:rsid w:val="00624865"/>
    <w:rsid w:val="00625004"/>
    <w:rsid w:val="00625138"/>
    <w:rsid w:val="00625185"/>
    <w:rsid w:val="0062537A"/>
    <w:rsid w:val="006253A3"/>
    <w:rsid w:val="00626651"/>
    <w:rsid w:val="0062668A"/>
    <w:rsid w:val="00626844"/>
    <w:rsid w:val="00626CC1"/>
    <w:rsid w:val="006275AB"/>
    <w:rsid w:val="00627B98"/>
    <w:rsid w:val="00627CD0"/>
    <w:rsid w:val="00630DE5"/>
    <w:rsid w:val="00631042"/>
    <w:rsid w:val="006310DD"/>
    <w:rsid w:val="00631D76"/>
    <w:rsid w:val="00632F85"/>
    <w:rsid w:val="006331B8"/>
    <w:rsid w:val="00633A9B"/>
    <w:rsid w:val="00633B9B"/>
    <w:rsid w:val="00633D48"/>
    <w:rsid w:val="0063424F"/>
    <w:rsid w:val="00634568"/>
    <w:rsid w:val="00634BF4"/>
    <w:rsid w:val="006357E4"/>
    <w:rsid w:val="00635D2A"/>
    <w:rsid w:val="00636797"/>
    <w:rsid w:val="00636E7D"/>
    <w:rsid w:val="006373E6"/>
    <w:rsid w:val="0064036C"/>
    <w:rsid w:val="006403C8"/>
    <w:rsid w:val="00640A23"/>
    <w:rsid w:val="00640FA4"/>
    <w:rsid w:val="00641C94"/>
    <w:rsid w:val="00642109"/>
    <w:rsid w:val="00642188"/>
    <w:rsid w:val="00642B40"/>
    <w:rsid w:val="00642D7C"/>
    <w:rsid w:val="00642DF4"/>
    <w:rsid w:val="006430D7"/>
    <w:rsid w:val="006432A9"/>
    <w:rsid w:val="00643E9D"/>
    <w:rsid w:val="006440B1"/>
    <w:rsid w:val="0064504D"/>
    <w:rsid w:val="00645530"/>
    <w:rsid w:val="00645B9E"/>
    <w:rsid w:val="0064603C"/>
    <w:rsid w:val="0064676F"/>
    <w:rsid w:val="00646A55"/>
    <w:rsid w:val="00646B01"/>
    <w:rsid w:val="00646B56"/>
    <w:rsid w:val="00647C2D"/>
    <w:rsid w:val="00647EFE"/>
    <w:rsid w:val="00650021"/>
    <w:rsid w:val="00650559"/>
    <w:rsid w:val="006509F3"/>
    <w:rsid w:val="0065101D"/>
    <w:rsid w:val="006510C3"/>
    <w:rsid w:val="0065172A"/>
    <w:rsid w:val="006517D0"/>
    <w:rsid w:val="00651F6D"/>
    <w:rsid w:val="0065208C"/>
    <w:rsid w:val="0065250D"/>
    <w:rsid w:val="00652E3D"/>
    <w:rsid w:val="00653A99"/>
    <w:rsid w:val="006545FB"/>
    <w:rsid w:val="006547DE"/>
    <w:rsid w:val="00654C0D"/>
    <w:rsid w:val="006562FC"/>
    <w:rsid w:val="00656380"/>
    <w:rsid w:val="006569D9"/>
    <w:rsid w:val="00656CE8"/>
    <w:rsid w:val="00657655"/>
    <w:rsid w:val="00657AFB"/>
    <w:rsid w:val="0066119B"/>
    <w:rsid w:val="00661397"/>
    <w:rsid w:val="0066152D"/>
    <w:rsid w:val="006620B8"/>
    <w:rsid w:val="00662294"/>
    <w:rsid w:val="006630DF"/>
    <w:rsid w:val="0066340F"/>
    <w:rsid w:val="0066372B"/>
    <w:rsid w:val="00664208"/>
    <w:rsid w:val="006649AB"/>
    <w:rsid w:val="00664D33"/>
    <w:rsid w:val="00664EFD"/>
    <w:rsid w:val="00664FA4"/>
    <w:rsid w:val="00665911"/>
    <w:rsid w:val="006659F9"/>
    <w:rsid w:val="00665E84"/>
    <w:rsid w:val="0066664C"/>
    <w:rsid w:val="0066689B"/>
    <w:rsid w:val="006669EA"/>
    <w:rsid w:val="00666C82"/>
    <w:rsid w:val="00667383"/>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1F4"/>
    <w:rsid w:val="0068221F"/>
    <w:rsid w:val="0068273B"/>
    <w:rsid w:val="006829D6"/>
    <w:rsid w:val="00682E56"/>
    <w:rsid w:val="006835AF"/>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63A"/>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316"/>
    <w:rsid w:val="006A2F34"/>
    <w:rsid w:val="006A2F84"/>
    <w:rsid w:val="006A3D04"/>
    <w:rsid w:val="006A4E11"/>
    <w:rsid w:val="006A501C"/>
    <w:rsid w:val="006A78DA"/>
    <w:rsid w:val="006A7A86"/>
    <w:rsid w:val="006B0A85"/>
    <w:rsid w:val="006B1D35"/>
    <w:rsid w:val="006B1F21"/>
    <w:rsid w:val="006B222D"/>
    <w:rsid w:val="006B23AE"/>
    <w:rsid w:val="006B2733"/>
    <w:rsid w:val="006B2C6E"/>
    <w:rsid w:val="006B2C7D"/>
    <w:rsid w:val="006B2DA9"/>
    <w:rsid w:val="006B3018"/>
    <w:rsid w:val="006B3EFA"/>
    <w:rsid w:val="006B45A7"/>
    <w:rsid w:val="006B4EDC"/>
    <w:rsid w:val="006B695A"/>
    <w:rsid w:val="006B6CD2"/>
    <w:rsid w:val="006C0BD6"/>
    <w:rsid w:val="006C0EA7"/>
    <w:rsid w:val="006C114F"/>
    <w:rsid w:val="006C21AF"/>
    <w:rsid w:val="006C21D9"/>
    <w:rsid w:val="006C2563"/>
    <w:rsid w:val="006C2D83"/>
    <w:rsid w:val="006C3903"/>
    <w:rsid w:val="006C49FD"/>
    <w:rsid w:val="006C4B0F"/>
    <w:rsid w:val="006C51D4"/>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B54"/>
    <w:rsid w:val="006D3DCA"/>
    <w:rsid w:val="006D4F19"/>
    <w:rsid w:val="006D4FF9"/>
    <w:rsid w:val="006D50BA"/>
    <w:rsid w:val="006D50F2"/>
    <w:rsid w:val="006D5286"/>
    <w:rsid w:val="006D544B"/>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4E8A"/>
    <w:rsid w:val="006F5C1F"/>
    <w:rsid w:val="006F5DFF"/>
    <w:rsid w:val="006F5E3A"/>
    <w:rsid w:val="006F5F7C"/>
    <w:rsid w:val="006F61F4"/>
    <w:rsid w:val="006F6471"/>
    <w:rsid w:val="006F672F"/>
    <w:rsid w:val="006F700C"/>
    <w:rsid w:val="006F7012"/>
    <w:rsid w:val="006F7263"/>
    <w:rsid w:val="006F7386"/>
    <w:rsid w:val="006F7931"/>
    <w:rsid w:val="006F7A8F"/>
    <w:rsid w:val="00700478"/>
    <w:rsid w:val="00701572"/>
    <w:rsid w:val="00701CE1"/>
    <w:rsid w:val="00701E49"/>
    <w:rsid w:val="00701F3F"/>
    <w:rsid w:val="00702449"/>
    <w:rsid w:val="00702ECB"/>
    <w:rsid w:val="0070367A"/>
    <w:rsid w:val="007037D7"/>
    <w:rsid w:val="0070396A"/>
    <w:rsid w:val="00703B77"/>
    <w:rsid w:val="007045FA"/>
    <w:rsid w:val="00705B98"/>
    <w:rsid w:val="00705E42"/>
    <w:rsid w:val="0070617B"/>
    <w:rsid w:val="00706C20"/>
    <w:rsid w:val="00707126"/>
    <w:rsid w:val="00711C02"/>
    <w:rsid w:val="00712365"/>
    <w:rsid w:val="007124B3"/>
    <w:rsid w:val="00714289"/>
    <w:rsid w:val="00714C98"/>
    <w:rsid w:val="00714E63"/>
    <w:rsid w:val="007151F4"/>
    <w:rsid w:val="007155D7"/>
    <w:rsid w:val="00716186"/>
    <w:rsid w:val="007161B3"/>
    <w:rsid w:val="0071652D"/>
    <w:rsid w:val="00716A41"/>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5F9"/>
    <w:rsid w:val="007269BD"/>
    <w:rsid w:val="00727969"/>
    <w:rsid w:val="0073020D"/>
    <w:rsid w:val="00730914"/>
    <w:rsid w:val="00731FC5"/>
    <w:rsid w:val="00732325"/>
    <w:rsid w:val="00732CAB"/>
    <w:rsid w:val="00733037"/>
    <w:rsid w:val="00733577"/>
    <w:rsid w:val="00733B03"/>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11C"/>
    <w:rsid w:val="00744734"/>
    <w:rsid w:val="007451C5"/>
    <w:rsid w:val="007455E0"/>
    <w:rsid w:val="00745E46"/>
    <w:rsid w:val="00746704"/>
    <w:rsid w:val="00746832"/>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CA7"/>
    <w:rsid w:val="00755F35"/>
    <w:rsid w:val="00757159"/>
    <w:rsid w:val="0075717D"/>
    <w:rsid w:val="00757444"/>
    <w:rsid w:val="0075768D"/>
    <w:rsid w:val="007577D7"/>
    <w:rsid w:val="00757A1F"/>
    <w:rsid w:val="00760699"/>
    <w:rsid w:val="00762002"/>
    <w:rsid w:val="00762959"/>
    <w:rsid w:val="00762AD1"/>
    <w:rsid w:val="00762B13"/>
    <w:rsid w:val="00763C50"/>
    <w:rsid w:val="00763FCE"/>
    <w:rsid w:val="00764214"/>
    <w:rsid w:val="00764760"/>
    <w:rsid w:val="0076494C"/>
    <w:rsid w:val="00764B3A"/>
    <w:rsid w:val="00764CE0"/>
    <w:rsid w:val="00764D24"/>
    <w:rsid w:val="00764DAA"/>
    <w:rsid w:val="00766183"/>
    <w:rsid w:val="00766411"/>
    <w:rsid w:val="00766424"/>
    <w:rsid w:val="00766636"/>
    <w:rsid w:val="007671C4"/>
    <w:rsid w:val="00767383"/>
    <w:rsid w:val="00767BFB"/>
    <w:rsid w:val="00770AFA"/>
    <w:rsid w:val="00770E42"/>
    <w:rsid w:val="007712E1"/>
    <w:rsid w:val="00772A13"/>
    <w:rsid w:val="00772E7B"/>
    <w:rsid w:val="00773411"/>
    <w:rsid w:val="007735D7"/>
    <w:rsid w:val="0077562B"/>
    <w:rsid w:val="00775AD8"/>
    <w:rsid w:val="00775C27"/>
    <w:rsid w:val="00776918"/>
    <w:rsid w:val="00776D5A"/>
    <w:rsid w:val="0077712D"/>
    <w:rsid w:val="00777A5D"/>
    <w:rsid w:val="00777AE8"/>
    <w:rsid w:val="007800AC"/>
    <w:rsid w:val="0078011E"/>
    <w:rsid w:val="007807F6"/>
    <w:rsid w:val="00780898"/>
    <w:rsid w:val="00780B3E"/>
    <w:rsid w:val="00781166"/>
    <w:rsid w:val="007814A7"/>
    <w:rsid w:val="007819FB"/>
    <w:rsid w:val="00781AD1"/>
    <w:rsid w:val="00782A3B"/>
    <w:rsid w:val="0078324A"/>
    <w:rsid w:val="0078357F"/>
    <w:rsid w:val="00783BA7"/>
    <w:rsid w:val="007843DB"/>
    <w:rsid w:val="007844E5"/>
    <w:rsid w:val="007845EB"/>
    <w:rsid w:val="00784CA1"/>
    <w:rsid w:val="00784F36"/>
    <w:rsid w:val="00785612"/>
    <w:rsid w:val="007859CF"/>
    <w:rsid w:val="007859E2"/>
    <w:rsid w:val="00786316"/>
    <w:rsid w:val="00786D11"/>
    <w:rsid w:val="00786ECE"/>
    <w:rsid w:val="00787555"/>
    <w:rsid w:val="007875D2"/>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5CCD"/>
    <w:rsid w:val="007A6518"/>
    <w:rsid w:val="007A6C35"/>
    <w:rsid w:val="007A768A"/>
    <w:rsid w:val="007A7761"/>
    <w:rsid w:val="007A7A3A"/>
    <w:rsid w:val="007A7C3D"/>
    <w:rsid w:val="007A7D93"/>
    <w:rsid w:val="007A7D94"/>
    <w:rsid w:val="007B061F"/>
    <w:rsid w:val="007B080D"/>
    <w:rsid w:val="007B0811"/>
    <w:rsid w:val="007B0C45"/>
    <w:rsid w:val="007B0F61"/>
    <w:rsid w:val="007B1C30"/>
    <w:rsid w:val="007B2051"/>
    <w:rsid w:val="007B2365"/>
    <w:rsid w:val="007B3824"/>
    <w:rsid w:val="007B3841"/>
    <w:rsid w:val="007B38E7"/>
    <w:rsid w:val="007B39FF"/>
    <w:rsid w:val="007B434F"/>
    <w:rsid w:val="007B4576"/>
    <w:rsid w:val="007B5062"/>
    <w:rsid w:val="007B67EA"/>
    <w:rsid w:val="007B68F8"/>
    <w:rsid w:val="007B6F5A"/>
    <w:rsid w:val="007B7836"/>
    <w:rsid w:val="007C0103"/>
    <w:rsid w:val="007C093C"/>
    <w:rsid w:val="007C166A"/>
    <w:rsid w:val="007C1EF4"/>
    <w:rsid w:val="007C1F61"/>
    <w:rsid w:val="007C206B"/>
    <w:rsid w:val="007C2139"/>
    <w:rsid w:val="007C3C66"/>
    <w:rsid w:val="007C46E8"/>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13FC"/>
    <w:rsid w:val="007D16E3"/>
    <w:rsid w:val="007D2152"/>
    <w:rsid w:val="007D3401"/>
    <w:rsid w:val="007D3DF6"/>
    <w:rsid w:val="007D40DA"/>
    <w:rsid w:val="007D6075"/>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AB3"/>
    <w:rsid w:val="007E1BF3"/>
    <w:rsid w:val="007E1F21"/>
    <w:rsid w:val="007E2E4B"/>
    <w:rsid w:val="007E38B1"/>
    <w:rsid w:val="007E452D"/>
    <w:rsid w:val="007E49A4"/>
    <w:rsid w:val="007E4AD2"/>
    <w:rsid w:val="007E4E67"/>
    <w:rsid w:val="007E4F60"/>
    <w:rsid w:val="007E5525"/>
    <w:rsid w:val="007E5F15"/>
    <w:rsid w:val="007E6029"/>
    <w:rsid w:val="007E6261"/>
    <w:rsid w:val="007E684F"/>
    <w:rsid w:val="007E6B0E"/>
    <w:rsid w:val="007E6E1E"/>
    <w:rsid w:val="007E7633"/>
    <w:rsid w:val="007E7A7D"/>
    <w:rsid w:val="007E7B8B"/>
    <w:rsid w:val="007E7EE7"/>
    <w:rsid w:val="007E7F63"/>
    <w:rsid w:val="007F0BA9"/>
    <w:rsid w:val="007F0EB1"/>
    <w:rsid w:val="007F0F48"/>
    <w:rsid w:val="007F1055"/>
    <w:rsid w:val="007F1427"/>
    <w:rsid w:val="007F1BF2"/>
    <w:rsid w:val="007F2532"/>
    <w:rsid w:val="007F319A"/>
    <w:rsid w:val="007F375D"/>
    <w:rsid w:val="007F3821"/>
    <w:rsid w:val="007F3D23"/>
    <w:rsid w:val="007F3DDE"/>
    <w:rsid w:val="007F40C1"/>
    <w:rsid w:val="007F4BA7"/>
    <w:rsid w:val="007F7333"/>
    <w:rsid w:val="007F73DD"/>
    <w:rsid w:val="007F7727"/>
    <w:rsid w:val="007F7B6C"/>
    <w:rsid w:val="007F7E84"/>
    <w:rsid w:val="00800219"/>
    <w:rsid w:val="00800696"/>
    <w:rsid w:val="008018BD"/>
    <w:rsid w:val="00802062"/>
    <w:rsid w:val="0080294A"/>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274"/>
    <w:rsid w:val="008159D0"/>
    <w:rsid w:val="00815EC2"/>
    <w:rsid w:val="0081633D"/>
    <w:rsid w:val="0081647B"/>
    <w:rsid w:val="0081679F"/>
    <w:rsid w:val="00817528"/>
    <w:rsid w:val="008175F5"/>
    <w:rsid w:val="00820600"/>
    <w:rsid w:val="00820B14"/>
    <w:rsid w:val="00820D33"/>
    <w:rsid w:val="0082211B"/>
    <w:rsid w:val="00822302"/>
    <w:rsid w:val="0082260D"/>
    <w:rsid w:val="00822995"/>
    <w:rsid w:val="008232CA"/>
    <w:rsid w:val="008235F3"/>
    <w:rsid w:val="008236E0"/>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551F"/>
    <w:rsid w:val="00835D74"/>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8C9"/>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47"/>
    <w:rsid w:val="00850868"/>
    <w:rsid w:val="00850A83"/>
    <w:rsid w:val="00850CD7"/>
    <w:rsid w:val="00850FBA"/>
    <w:rsid w:val="008510ED"/>
    <w:rsid w:val="00851CE6"/>
    <w:rsid w:val="0085268F"/>
    <w:rsid w:val="00852789"/>
    <w:rsid w:val="00852824"/>
    <w:rsid w:val="008528EC"/>
    <w:rsid w:val="008532B1"/>
    <w:rsid w:val="00853E87"/>
    <w:rsid w:val="008544DB"/>
    <w:rsid w:val="00854942"/>
    <w:rsid w:val="00854E04"/>
    <w:rsid w:val="00854EC8"/>
    <w:rsid w:val="00855156"/>
    <w:rsid w:val="008554D0"/>
    <w:rsid w:val="00855B87"/>
    <w:rsid w:val="00855BD9"/>
    <w:rsid w:val="008561DC"/>
    <w:rsid w:val="008562E6"/>
    <w:rsid w:val="00856BC8"/>
    <w:rsid w:val="00856F8A"/>
    <w:rsid w:val="008577E8"/>
    <w:rsid w:val="00857821"/>
    <w:rsid w:val="00857B2F"/>
    <w:rsid w:val="00857B4E"/>
    <w:rsid w:val="00860452"/>
    <w:rsid w:val="00860B41"/>
    <w:rsid w:val="00860D4A"/>
    <w:rsid w:val="00860E2A"/>
    <w:rsid w:val="0086196E"/>
    <w:rsid w:val="00861AE3"/>
    <w:rsid w:val="00861CE1"/>
    <w:rsid w:val="0086227B"/>
    <w:rsid w:val="008622B4"/>
    <w:rsid w:val="00862374"/>
    <w:rsid w:val="00863588"/>
    <w:rsid w:val="00863768"/>
    <w:rsid w:val="00863D59"/>
    <w:rsid w:val="00863E48"/>
    <w:rsid w:val="00863FA1"/>
    <w:rsid w:val="008642B1"/>
    <w:rsid w:val="008644AE"/>
    <w:rsid w:val="00864842"/>
    <w:rsid w:val="00864AE3"/>
    <w:rsid w:val="0086505D"/>
    <w:rsid w:val="00865D71"/>
    <w:rsid w:val="00865E96"/>
    <w:rsid w:val="00865EAC"/>
    <w:rsid w:val="00866233"/>
    <w:rsid w:val="0086633F"/>
    <w:rsid w:val="0086654C"/>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06E"/>
    <w:rsid w:val="00876460"/>
    <w:rsid w:val="008764DE"/>
    <w:rsid w:val="00876FB7"/>
    <w:rsid w:val="00877138"/>
    <w:rsid w:val="00877497"/>
    <w:rsid w:val="0087776A"/>
    <w:rsid w:val="0087778D"/>
    <w:rsid w:val="00877845"/>
    <w:rsid w:val="00877E0B"/>
    <w:rsid w:val="00880DB4"/>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2B6"/>
    <w:rsid w:val="00896C79"/>
    <w:rsid w:val="00897325"/>
    <w:rsid w:val="00897882"/>
    <w:rsid w:val="00897B7E"/>
    <w:rsid w:val="008A010A"/>
    <w:rsid w:val="008A01AC"/>
    <w:rsid w:val="008A0D84"/>
    <w:rsid w:val="008A0D8E"/>
    <w:rsid w:val="008A0D92"/>
    <w:rsid w:val="008A1555"/>
    <w:rsid w:val="008A1AB2"/>
    <w:rsid w:val="008A1DD1"/>
    <w:rsid w:val="008A1E52"/>
    <w:rsid w:val="008A1FCE"/>
    <w:rsid w:val="008A2A91"/>
    <w:rsid w:val="008A2AA2"/>
    <w:rsid w:val="008A2D01"/>
    <w:rsid w:val="008A3085"/>
    <w:rsid w:val="008A377A"/>
    <w:rsid w:val="008A4855"/>
    <w:rsid w:val="008A4A33"/>
    <w:rsid w:val="008A56E0"/>
    <w:rsid w:val="008A5793"/>
    <w:rsid w:val="008A57A2"/>
    <w:rsid w:val="008A604D"/>
    <w:rsid w:val="008A689E"/>
    <w:rsid w:val="008A69AE"/>
    <w:rsid w:val="008A6E76"/>
    <w:rsid w:val="008A7254"/>
    <w:rsid w:val="008A785E"/>
    <w:rsid w:val="008A79CD"/>
    <w:rsid w:val="008A7B5B"/>
    <w:rsid w:val="008A7BD7"/>
    <w:rsid w:val="008B0244"/>
    <w:rsid w:val="008B0845"/>
    <w:rsid w:val="008B193F"/>
    <w:rsid w:val="008B1A34"/>
    <w:rsid w:val="008B1D89"/>
    <w:rsid w:val="008B26F9"/>
    <w:rsid w:val="008B27FC"/>
    <w:rsid w:val="008B34D1"/>
    <w:rsid w:val="008B3897"/>
    <w:rsid w:val="008B3CF0"/>
    <w:rsid w:val="008B3DF5"/>
    <w:rsid w:val="008B430F"/>
    <w:rsid w:val="008B452B"/>
    <w:rsid w:val="008B4A39"/>
    <w:rsid w:val="008B5175"/>
    <w:rsid w:val="008B5AA2"/>
    <w:rsid w:val="008B5EC9"/>
    <w:rsid w:val="008B620D"/>
    <w:rsid w:val="008B67ED"/>
    <w:rsid w:val="008B7015"/>
    <w:rsid w:val="008B7D64"/>
    <w:rsid w:val="008B7D7B"/>
    <w:rsid w:val="008C0371"/>
    <w:rsid w:val="008C03A7"/>
    <w:rsid w:val="008C03CF"/>
    <w:rsid w:val="008C0C9F"/>
    <w:rsid w:val="008C0CCA"/>
    <w:rsid w:val="008C15FE"/>
    <w:rsid w:val="008C1F95"/>
    <w:rsid w:val="008C2CA5"/>
    <w:rsid w:val="008C4161"/>
    <w:rsid w:val="008C53CA"/>
    <w:rsid w:val="008C5D54"/>
    <w:rsid w:val="008C603F"/>
    <w:rsid w:val="008C7471"/>
    <w:rsid w:val="008C7734"/>
    <w:rsid w:val="008C7B4F"/>
    <w:rsid w:val="008C7C3A"/>
    <w:rsid w:val="008D03A5"/>
    <w:rsid w:val="008D06AF"/>
    <w:rsid w:val="008D07F7"/>
    <w:rsid w:val="008D1187"/>
    <w:rsid w:val="008D183B"/>
    <w:rsid w:val="008D1D3B"/>
    <w:rsid w:val="008D1D96"/>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D4A"/>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4"/>
    <w:rsid w:val="008E5B7F"/>
    <w:rsid w:val="008E5CE8"/>
    <w:rsid w:val="008E66AB"/>
    <w:rsid w:val="008E6821"/>
    <w:rsid w:val="008E6EA3"/>
    <w:rsid w:val="008E7169"/>
    <w:rsid w:val="008E729B"/>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975"/>
    <w:rsid w:val="00915BAE"/>
    <w:rsid w:val="00915FDA"/>
    <w:rsid w:val="00916782"/>
    <w:rsid w:val="00916A0E"/>
    <w:rsid w:val="00916A72"/>
    <w:rsid w:val="00916C84"/>
    <w:rsid w:val="009172E3"/>
    <w:rsid w:val="00917714"/>
    <w:rsid w:val="009177AF"/>
    <w:rsid w:val="009205EB"/>
    <w:rsid w:val="00920C1B"/>
    <w:rsid w:val="00920D5C"/>
    <w:rsid w:val="00920E2B"/>
    <w:rsid w:val="009215F1"/>
    <w:rsid w:val="00921831"/>
    <w:rsid w:val="00921A37"/>
    <w:rsid w:val="00921BD9"/>
    <w:rsid w:val="00921E00"/>
    <w:rsid w:val="0092250A"/>
    <w:rsid w:val="00922A16"/>
    <w:rsid w:val="00922DC0"/>
    <w:rsid w:val="009241D5"/>
    <w:rsid w:val="00924A37"/>
    <w:rsid w:val="00924AD1"/>
    <w:rsid w:val="00924B10"/>
    <w:rsid w:val="0092522D"/>
    <w:rsid w:val="009256D0"/>
    <w:rsid w:val="00925E0E"/>
    <w:rsid w:val="009274C4"/>
    <w:rsid w:val="00927505"/>
    <w:rsid w:val="0092752D"/>
    <w:rsid w:val="00927934"/>
    <w:rsid w:val="00927AEA"/>
    <w:rsid w:val="00927D86"/>
    <w:rsid w:val="00927FFE"/>
    <w:rsid w:val="00930097"/>
    <w:rsid w:val="00930634"/>
    <w:rsid w:val="00930A97"/>
    <w:rsid w:val="00930CAD"/>
    <w:rsid w:val="00930DA3"/>
    <w:rsid w:val="00931975"/>
    <w:rsid w:val="00931FE8"/>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229"/>
    <w:rsid w:val="00941FA7"/>
    <w:rsid w:val="0094217C"/>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55D"/>
    <w:rsid w:val="009546A8"/>
    <w:rsid w:val="00954C81"/>
    <w:rsid w:val="0095521D"/>
    <w:rsid w:val="0095588A"/>
    <w:rsid w:val="00955AAB"/>
    <w:rsid w:val="00955E72"/>
    <w:rsid w:val="0095608E"/>
    <w:rsid w:val="009561CF"/>
    <w:rsid w:val="009561E0"/>
    <w:rsid w:val="00957BDC"/>
    <w:rsid w:val="00957DD9"/>
    <w:rsid w:val="00957F64"/>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5AC5"/>
    <w:rsid w:val="00966001"/>
    <w:rsid w:val="009665B3"/>
    <w:rsid w:val="00966A1D"/>
    <w:rsid w:val="00966C69"/>
    <w:rsid w:val="00966C77"/>
    <w:rsid w:val="00966D6E"/>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20E"/>
    <w:rsid w:val="009829EE"/>
    <w:rsid w:val="0098320C"/>
    <w:rsid w:val="00983C0A"/>
    <w:rsid w:val="00983C70"/>
    <w:rsid w:val="00983D6A"/>
    <w:rsid w:val="00984118"/>
    <w:rsid w:val="00984AE6"/>
    <w:rsid w:val="0098629E"/>
    <w:rsid w:val="009868FA"/>
    <w:rsid w:val="0098708A"/>
    <w:rsid w:val="00987B93"/>
    <w:rsid w:val="00987BC7"/>
    <w:rsid w:val="00987F50"/>
    <w:rsid w:val="0099007B"/>
    <w:rsid w:val="0099023D"/>
    <w:rsid w:val="009913B2"/>
    <w:rsid w:val="0099188F"/>
    <w:rsid w:val="00991E43"/>
    <w:rsid w:val="009922DC"/>
    <w:rsid w:val="0099237F"/>
    <w:rsid w:val="00992396"/>
    <w:rsid w:val="0099241D"/>
    <w:rsid w:val="0099336F"/>
    <w:rsid w:val="009937ED"/>
    <w:rsid w:val="00993BA0"/>
    <w:rsid w:val="00993D13"/>
    <w:rsid w:val="009941C0"/>
    <w:rsid w:val="009946D2"/>
    <w:rsid w:val="0099490B"/>
    <w:rsid w:val="00994A8A"/>
    <w:rsid w:val="00994A9E"/>
    <w:rsid w:val="00995337"/>
    <w:rsid w:val="00995414"/>
    <w:rsid w:val="00996D34"/>
    <w:rsid w:val="00996E30"/>
    <w:rsid w:val="009A067D"/>
    <w:rsid w:val="009A0982"/>
    <w:rsid w:val="009A0A5D"/>
    <w:rsid w:val="009A0ECB"/>
    <w:rsid w:val="009A113F"/>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71A"/>
    <w:rsid w:val="009B389F"/>
    <w:rsid w:val="009B39DC"/>
    <w:rsid w:val="009B3AD6"/>
    <w:rsid w:val="009B4854"/>
    <w:rsid w:val="009B486C"/>
    <w:rsid w:val="009B4D21"/>
    <w:rsid w:val="009B5114"/>
    <w:rsid w:val="009B57E6"/>
    <w:rsid w:val="009B58D9"/>
    <w:rsid w:val="009B5C2E"/>
    <w:rsid w:val="009B636A"/>
    <w:rsid w:val="009B6EA4"/>
    <w:rsid w:val="009B71B2"/>
    <w:rsid w:val="009B7431"/>
    <w:rsid w:val="009B743C"/>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A56"/>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5918"/>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E7ECD"/>
    <w:rsid w:val="009F05C9"/>
    <w:rsid w:val="009F07C1"/>
    <w:rsid w:val="009F0B0E"/>
    <w:rsid w:val="009F13F6"/>
    <w:rsid w:val="009F1C2C"/>
    <w:rsid w:val="009F1E9E"/>
    <w:rsid w:val="009F2253"/>
    <w:rsid w:val="009F25D7"/>
    <w:rsid w:val="009F2794"/>
    <w:rsid w:val="009F2BE1"/>
    <w:rsid w:val="009F38CF"/>
    <w:rsid w:val="009F4C4F"/>
    <w:rsid w:val="009F4D2C"/>
    <w:rsid w:val="009F4D85"/>
    <w:rsid w:val="009F5C1A"/>
    <w:rsid w:val="009F605A"/>
    <w:rsid w:val="009F6B9F"/>
    <w:rsid w:val="009F6D1B"/>
    <w:rsid w:val="009F7014"/>
    <w:rsid w:val="009F746D"/>
    <w:rsid w:val="00A0036F"/>
    <w:rsid w:val="00A01A4F"/>
    <w:rsid w:val="00A01EE9"/>
    <w:rsid w:val="00A020EC"/>
    <w:rsid w:val="00A0210F"/>
    <w:rsid w:val="00A0220E"/>
    <w:rsid w:val="00A024FB"/>
    <w:rsid w:val="00A0255D"/>
    <w:rsid w:val="00A033A3"/>
    <w:rsid w:val="00A0340D"/>
    <w:rsid w:val="00A03463"/>
    <w:rsid w:val="00A0369F"/>
    <w:rsid w:val="00A03F23"/>
    <w:rsid w:val="00A04FBF"/>
    <w:rsid w:val="00A05C75"/>
    <w:rsid w:val="00A061D7"/>
    <w:rsid w:val="00A062FC"/>
    <w:rsid w:val="00A064E7"/>
    <w:rsid w:val="00A06666"/>
    <w:rsid w:val="00A06774"/>
    <w:rsid w:val="00A0686C"/>
    <w:rsid w:val="00A07990"/>
    <w:rsid w:val="00A07C47"/>
    <w:rsid w:val="00A07E10"/>
    <w:rsid w:val="00A103AC"/>
    <w:rsid w:val="00A10823"/>
    <w:rsid w:val="00A112E4"/>
    <w:rsid w:val="00A11FB2"/>
    <w:rsid w:val="00A1205A"/>
    <w:rsid w:val="00A130CC"/>
    <w:rsid w:val="00A13A52"/>
    <w:rsid w:val="00A13EAB"/>
    <w:rsid w:val="00A1442F"/>
    <w:rsid w:val="00A146E1"/>
    <w:rsid w:val="00A14758"/>
    <w:rsid w:val="00A14C85"/>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662"/>
    <w:rsid w:val="00A247D1"/>
    <w:rsid w:val="00A24A33"/>
    <w:rsid w:val="00A24E09"/>
    <w:rsid w:val="00A25FBB"/>
    <w:rsid w:val="00A26507"/>
    <w:rsid w:val="00A26C1A"/>
    <w:rsid w:val="00A26D04"/>
    <w:rsid w:val="00A30742"/>
    <w:rsid w:val="00A31006"/>
    <w:rsid w:val="00A314ED"/>
    <w:rsid w:val="00A31577"/>
    <w:rsid w:val="00A31F84"/>
    <w:rsid w:val="00A3276B"/>
    <w:rsid w:val="00A32F28"/>
    <w:rsid w:val="00A32F3A"/>
    <w:rsid w:val="00A33977"/>
    <w:rsid w:val="00A33A0D"/>
    <w:rsid w:val="00A33AD8"/>
    <w:rsid w:val="00A33DF3"/>
    <w:rsid w:val="00A34440"/>
    <w:rsid w:val="00A34C7B"/>
    <w:rsid w:val="00A352C4"/>
    <w:rsid w:val="00A355BB"/>
    <w:rsid w:val="00A356F8"/>
    <w:rsid w:val="00A361B4"/>
    <w:rsid w:val="00A36673"/>
    <w:rsid w:val="00A37050"/>
    <w:rsid w:val="00A37A33"/>
    <w:rsid w:val="00A40469"/>
    <w:rsid w:val="00A406FB"/>
    <w:rsid w:val="00A40B00"/>
    <w:rsid w:val="00A40F8D"/>
    <w:rsid w:val="00A41001"/>
    <w:rsid w:val="00A4161C"/>
    <w:rsid w:val="00A4191B"/>
    <w:rsid w:val="00A42170"/>
    <w:rsid w:val="00A424CE"/>
    <w:rsid w:val="00A426D4"/>
    <w:rsid w:val="00A42C65"/>
    <w:rsid w:val="00A43647"/>
    <w:rsid w:val="00A4385E"/>
    <w:rsid w:val="00A43A63"/>
    <w:rsid w:val="00A43EDB"/>
    <w:rsid w:val="00A440E2"/>
    <w:rsid w:val="00A4463F"/>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7C9"/>
    <w:rsid w:val="00A5195C"/>
    <w:rsid w:val="00A52DFB"/>
    <w:rsid w:val="00A53136"/>
    <w:rsid w:val="00A53161"/>
    <w:rsid w:val="00A5345B"/>
    <w:rsid w:val="00A53496"/>
    <w:rsid w:val="00A5556D"/>
    <w:rsid w:val="00A55A1D"/>
    <w:rsid w:val="00A55B23"/>
    <w:rsid w:val="00A55B47"/>
    <w:rsid w:val="00A5645C"/>
    <w:rsid w:val="00A56A85"/>
    <w:rsid w:val="00A56B63"/>
    <w:rsid w:val="00A56DA9"/>
    <w:rsid w:val="00A57381"/>
    <w:rsid w:val="00A601DC"/>
    <w:rsid w:val="00A603E0"/>
    <w:rsid w:val="00A60639"/>
    <w:rsid w:val="00A60E26"/>
    <w:rsid w:val="00A617EA"/>
    <w:rsid w:val="00A618E4"/>
    <w:rsid w:val="00A62C71"/>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584"/>
    <w:rsid w:val="00A727EB"/>
    <w:rsid w:val="00A72F43"/>
    <w:rsid w:val="00A7345A"/>
    <w:rsid w:val="00A739E7"/>
    <w:rsid w:val="00A73C0A"/>
    <w:rsid w:val="00A7429A"/>
    <w:rsid w:val="00A74B25"/>
    <w:rsid w:val="00A74BC6"/>
    <w:rsid w:val="00A75360"/>
    <w:rsid w:val="00A75963"/>
    <w:rsid w:val="00A77013"/>
    <w:rsid w:val="00A77237"/>
    <w:rsid w:val="00A773D2"/>
    <w:rsid w:val="00A77E90"/>
    <w:rsid w:val="00A77F49"/>
    <w:rsid w:val="00A77FC7"/>
    <w:rsid w:val="00A800B1"/>
    <w:rsid w:val="00A802E8"/>
    <w:rsid w:val="00A8042E"/>
    <w:rsid w:val="00A804C4"/>
    <w:rsid w:val="00A80870"/>
    <w:rsid w:val="00A8092B"/>
    <w:rsid w:val="00A80970"/>
    <w:rsid w:val="00A80AC5"/>
    <w:rsid w:val="00A80B49"/>
    <w:rsid w:val="00A80D38"/>
    <w:rsid w:val="00A81672"/>
    <w:rsid w:val="00A81A28"/>
    <w:rsid w:val="00A81C88"/>
    <w:rsid w:val="00A82B55"/>
    <w:rsid w:val="00A83DDE"/>
    <w:rsid w:val="00A83F76"/>
    <w:rsid w:val="00A8433C"/>
    <w:rsid w:val="00A85123"/>
    <w:rsid w:val="00A85E19"/>
    <w:rsid w:val="00A865B5"/>
    <w:rsid w:val="00A8662A"/>
    <w:rsid w:val="00A8691A"/>
    <w:rsid w:val="00A86A71"/>
    <w:rsid w:val="00A86CD0"/>
    <w:rsid w:val="00A87AE5"/>
    <w:rsid w:val="00A87B17"/>
    <w:rsid w:val="00A90686"/>
    <w:rsid w:val="00A90D69"/>
    <w:rsid w:val="00A910B4"/>
    <w:rsid w:val="00A91768"/>
    <w:rsid w:val="00A91A9C"/>
    <w:rsid w:val="00A9228B"/>
    <w:rsid w:val="00A9286E"/>
    <w:rsid w:val="00A9292D"/>
    <w:rsid w:val="00A92DF1"/>
    <w:rsid w:val="00A92E04"/>
    <w:rsid w:val="00A93146"/>
    <w:rsid w:val="00A935F2"/>
    <w:rsid w:val="00A936F7"/>
    <w:rsid w:val="00A93756"/>
    <w:rsid w:val="00A93954"/>
    <w:rsid w:val="00A94135"/>
    <w:rsid w:val="00A9589E"/>
    <w:rsid w:val="00A95E84"/>
    <w:rsid w:val="00A95EB2"/>
    <w:rsid w:val="00A96A0F"/>
    <w:rsid w:val="00A9713B"/>
    <w:rsid w:val="00A971B0"/>
    <w:rsid w:val="00A97524"/>
    <w:rsid w:val="00A97615"/>
    <w:rsid w:val="00A979FB"/>
    <w:rsid w:val="00AA04C7"/>
    <w:rsid w:val="00AA09DA"/>
    <w:rsid w:val="00AA0A40"/>
    <w:rsid w:val="00AA10C3"/>
    <w:rsid w:val="00AA1303"/>
    <w:rsid w:val="00AA161E"/>
    <w:rsid w:val="00AA1C56"/>
    <w:rsid w:val="00AA2499"/>
    <w:rsid w:val="00AA26B1"/>
    <w:rsid w:val="00AA27E4"/>
    <w:rsid w:val="00AA2951"/>
    <w:rsid w:val="00AA3088"/>
    <w:rsid w:val="00AA3B0D"/>
    <w:rsid w:val="00AA40A9"/>
    <w:rsid w:val="00AA40AD"/>
    <w:rsid w:val="00AA4818"/>
    <w:rsid w:val="00AA4894"/>
    <w:rsid w:val="00AA495E"/>
    <w:rsid w:val="00AA4976"/>
    <w:rsid w:val="00AA4F29"/>
    <w:rsid w:val="00AA5039"/>
    <w:rsid w:val="00AA66C4"/>
    <w:rsid w:val="00AA66E1"/>
    <w:rsid w:val="00AA6961"/>
    <w:rsid w:val="00AA71B2"/>
    <w:rsid w:val="00AA77A2"/>
    <w:rsid w:val="00AA7841"/>
    <w:rsid w:val="00AB08D4"/>
    <w:rsid w:val="00AB2456"/>
    <w:rsid w:val="00AB2D78"/>
    <w:rsid w:val="00AB37E9"/>
    <w:rsid w:val="00AB3BD8"/>
    <w:rsid w:val="00AB40CB"/>
    <w:rsid w:val="00AB5B8C"/>
    <w:rsid w:val="00AB693D"/>
    <w:rsid w:val="00AB73D3"/>
    <w:rsid w:val="00AC0074"/>
    <w:rsid w:val="00AC0DBD"/>
    <w:rsid w:val="00AC139E"/>
    <w:rsid w:val="00AC221D"/>
    <w:rsid w:val="00AC228B"/>
    <w:rsid w:val="00AC29CD"/>
    <w:rsid w:val="00AC30AE"/>
    <w:rsid w:val="00AC33ED"/>
    <w:rsid w:val="00AC389E"/>
    <w:rsid w:val="00AC3DE3"/>
    <w:rsid w:val="00AC3FAD"/>
    <w:rsid w:val="00AC4655"/>
    <w:rsid w:val="00AC584E"/>
    <w:rsid w:val="00AC5D9A"/>
    <w:rsid w:val="00AC63F1"/>
    <w:rsid w:val="00AC6B26"/>
    <w:rsid w:val="00AC7835"/>
    <w:rsid w:val="00AC797D"/>
    <w:rsid w:val="00AC7E76"/>
    <w:rsid w:val="00AD01D9"/>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4C1"/>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719"/>
    <w:rsid w:val="00AF4944"/>
    <w:rsid w:val="00AF4FAA"/>
    <w:rsid w:val="00AF5BDE"/>
    <w:rsid w:val="00AF5F8A"/>
    <w:rsid w:val="00AF614C"/>
    <w:rsid w:val="00AF62CC"/>
    <w:rsid w:val="00AF6D09"/>
    <w:rsid w:val="00AF6ED4"/>
    <w:rsid w:val="00AF704C"/>
    <w:rsid w:val="00AF7567"/>
    <w:rsid w:val="00B007E5"/>
    <w:rsid w:val="00B00F79"/>
    <w:rsid w:val="00B0156C"/>
    <w:rsid w:val="00B019EF"/>
    <w:rsid w:val="00B020E0"/>
    <w:rsid w:val="00B026B5"/>
    <w:rsid w:val="00B031C9"/>
    <w:rsid w:val="00B032B2"/>
    <w:rsid w:val="00B0393F"/>
    <w:rsid w:val="00B03AE9"/>
    <w:rsid w:val="00B04AA1"/>
    <w:rsid w:val="00B0653E"/>
    <w:rsid w:val="00B06729"/>
    <w:rsid w:val="00B07305"/>
    <w:rsid w:val="00B0753E"/>
    <w:rsid w:val="00B107E2"/>
    <w:rsid w:val="00B10BAE"/>
    <w:rsid w:val="00B10DC2"/>
    <w:rsid w:val="00B10E50"/>
    <w:rsid w:val="00B10FB8"/>
    <w:rsid w:val="00B11559"/>
    <w:rsid w:val="00B1192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394"/>
    <w:rsid w:val="00B21797"/>
    <w:rsid w:val="00B21885"/>
    <w:rsid w:val="00B21AA8"/>
    <w:rsid w:val="00B21D27"/>
    <w:rsid w:val="00B21DF7"/>
    <w:rsid w:val="00B21F75"/>
    <w:rsid w:val="00B2201A"/>
    <w:rsid w:val="00B22718"/>
    <w:rsid w:val="00B22AA1"/>
    <w:rsid w:val="00B23372"/>
    <w:rsid w:val="00B24952"/>
    <w:rsid w:val="00B24D61"/>
    <w:rsid w:val="00B24E1B"/>
    <w:rsid w:val="00B2572B"/>
    <w:rsid w:val="00B25A68"/>
    <w:rsid w:val="00B26468"/>
    <w:rsid w:val="00B26837"/>
    <w:rsid w:val="00B27337"/>
    <w:rsid w:val="00B27833"/>
    <w:rsid w:val="00B2791D"/>
    <w:rsid w:val="00B30594"/>
    <w:rsid w:val="00B311B8"/>
    <w:rsid w:val="00B31924"/>
    <w:rsid w:val="00B3259C"/>
    <w:rsid w:val="00B325AB"/>
    <w:rsid w:val="00B32ADE"/>
    <w:rsid w:val="00B335C6"/>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37AE4"/>
    <w:rsid w:val="00B408A0"/>
    <w:rsid w:val="00B40F45"/>
    <w:rsid w:val="00B41091"/>
    <w:rsid w:val="00B412C7"/>
    <w:rsid w:val="00B41F73"/>
    <w:rsid w:val="00B41FB1"/>
    <w:rsid w:val="00B42055"/>
    <w:rsid w:val="00B42401"/>
    <w:rsid w:val="00B4251A"/>
    <w:rsid w:val="00B42E95"/>
    <w:rsid w:val="00B435FD"/>
    <w:rsid w:val="00B44014"/>
    <w:rsid w:val="00B4425A"/>
    <w:rsid w:val="00B4568E"/>
    <w:rsid w:val="00B457F4"/>
    <w:rsid w:val="00B458CC"/>
    <w:rsid w:val="00B471B9"/>
    <w:rsid w:val="00B47228"/>
    <w:rsid w:val="00B47283"/>
    <w:rsid w:val="00B476F8"/>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5DCC"/>
    <w:rsid w:val="00B5600A"/>
    <w:rsid w:val="00B564E6"/>
    <w:rsid w:val="00B56C91"/>
    <w:rsid w:val="00B57487"/>
    <w:rsid w:val="00B57D64"/>
    <w:rsid w:val="00B57E8C"/>
    <w:rsid w:val="00B607D7"/>
    <w:rsid w:val="00B60AB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3659"/>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582"/>
    <w:rsid w:val="00B849CA"/>
    <w:rsid w:val="00B84BB7"/>
    <w:rsid w:val="00B856B9"/>
    <w:rsid w:val="00B85964"/>
    <w:rsid w:val="00B85BD5"/>
    <w:rsid w:val="00B8647C"/>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540B"/>
    <w:rsid w:val="00B9633F"/>
    <w:rsid w:val="00B9728A"/>
    <w:rsid w:val="00B979BF"/>
    <w:rsid w:val="00BA04EF"/>
    <w:rsid w:val="00BA0CE1"/>
    <w:rsid w:val="00BA0FA1"/>
    <w:rsid w:val="00BA0FF2"/>
    <w:rsid w:val="00BA14EA"/>
    <w:rsid w:val="00BA2A8D"/>
    <w:rsid w:val="00BA2BEF"/>
    <w:rsid w:val="00BA2DF0"/>
    <w:rsid w:val="00BA319C"/>
    <w:rsid w:val="00BA3687"/>
    <w:rsid w:val="00BA3C60"/>
    <w:rsid w:val="00BA3E45"/>
    <w:rsid w:val="00BA4325"/>
    <w:rsid w:val="00BA444D"/>
    <w:rsid w:val="00BA514A"/>
    <w:rsid w:val="00BA5717"/>
    <w:rsid w:val="00BA578C"/>
    <w:rsid w:val="00BA5D7A"/>
    <w:rsid w:val="00BA5E6D"/>
    <w:rsid w:val="00BA6011"/>
    <w:rsid w:val="00BA6C07"/>
    <w:rsid w:val="00BA71A8"/>
    <w:rsid w:val="00BA7CA2"/>
    <w:rsid w:val="00BB029A"/>
    <w:rsid w:val="00BB065F"/>
    <w:rsid w:val="00BB0738"/>
    <w:rsid w:val="00BB09CA"/>
    <w:rsid w:val="00BB0CBD"/>
    <w:rsid w:val="00BB1168"/>
    <w:rsid w:val="00BB19BE"/>
    <w:rsid w:val="00BB2096"/>
    <w:rsid w:val="00BB2E1C"/>
    <w:rsid w:val="00BB3329"/>
    <w:rsid w:val="00BB3A1F"/>
    <w:rsid w:val="00BB3B8B"/>
    <w:rsid w:val="00BB3CC9"/>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D03"/>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B0"/>
    <w:rsid w:val="00BF2CFB"/>
    <w:rsid w:val="00BF2E56"/>
    <w:rsid w:val="00BF30B8"/>
    <w:rsid w:val="00BF31C1"/>
    <w:rsid w:val="00BF38CF"/>
    <w:rsid w:val="00BF433D"/>
    <w:rsid w:val="00BF436F"/>
    <w:rsid w:val="00BF517C"/>
    <w:rsid w:val="00BF527C"/>
    <w:rsid w:val="00BF57E9"/>
    <w:rsid w:val="00BF5E60"/>
    <w:rsid w:val="00BF64D0"/>
    <w:rsid w:val="00BF6768"/>
    <w:rsid w:val="00BF6919"/>
    <w:rsid w:val="00BF69FC"/>
    <w:rsid w:val="00BF73F8"/>
    <w:rsid w:val="00BF77AA"/>
    <w:rsid w:val="00BF7B94"/>
    <w:rsid w:val="00C00525"/>
    <w:rsid w:val="00C00958"/>
    <w:rsid w:val="00C00E4B"/>
    <w:rsid w:val="00C01638"/>
    <w:rsid w:val="00C01A61"/>
    <w:rsid w:val="00C01D6F"/>
    <w:rsid w:val="00C02451"/>
    <w:rsid w:val="00C025CF"/>
    <w:rsid w:val="00C028A3"/>
    <w:rsid w:val="00C02B46"/>
    <w:rsid w:val="00C02D5C"/>
    <w:rsid w:val="00C02E97"/>
    <w:rsid w:val="00C03055"/>
    <w:rsid w:val="00C03162"/>
    <w:rsid w:val="00C03A83"/>
    <w:rsid w:val="00C040F4"/>
    <w:rsid w:val="00C042FB"/>
    <w:rsid w:val="00C04E47"/>
    <w:rsid w:val="00C04FD9"/>
    <w:rsid w:val="00C05005"/>
    <w:rsid w:val="00C05258"/>
    <w:rsid w:val="00C052B9"/>
    <w:rsid w:val="00C05D6E"/>
    <w:rsid w:val="00C05F49"/>
    <w:rsid w:val="00C0638D"/>
    <w:rsid w:val="00C0649F"/>
    <w:rsid w:val="00C06DFD"/>
    <w:rsid w:val="00C07829"/>
    <w:rsid w:val="00C1051B"/>
    <w:rsid w:val="00C10DE5"/>
    <w:rsid w:val="00C11F09"/>
    <w:rsid w:val="00C123F4"/>
    <w:rsid w:val="00C12C32"/>
    <w:rsid w:val="00C12F11"/>
    <w:rsid w:val="00C1332D"/>
    <w:rsid w:val="00C13EFC"/>
    <w:rsid w:val="00C144D1"/>
    <w:rsid w:val="00C147D7"/>
    <w:rsid w:val="00C15383"/>
    <w:rsid w:val="00C1555E"/>
    <w:rsid w:val="00C1659F"/>
    <w:rsid w:val="00C16871"/>
    <w:rsid w:val="00C16F06"/>
    <w:rsid w:val="00C1799D"/>
    <w:rsid w:val="00C17A07"/>
    <w:rsid w:val="00C17FFA"/>
    <w:rsid w:val="00C20B11"/>
    <w:rsid w:val="00C2165D"/>
    <w:rsid w:val="00C234BA"/>
    <w:rsid w:val="00C2385A"/>
    <w:rsid w:val="00C238E9"/>
    <w:rsid w:val="00C24041"/>
    <w:rsid w:val="00C246FA"/>
    <w:rsid w:val="00C249D0"/>
    <w:rsid w:val="00C24AAF"/>
    <w:rsid w:val="00C251A1"/>
    <w:rsid w:val="00C25894"/>
    <w:rsid w:val="00C258BB"/>
    <w:rsid w:val="00C25A23"/>
    <w:rsid w:val="00C25F92"/>
    <w:rsid w:val="00C26145"/>
    <w:rsid w:val="00C2615E"/>
    <w:rsid w:val="00C269F3"/>
    <w:rsid w:val="00C27585"/>
    <w:rsid w:val="00C27AB7"/>
    <w:rsid w:val="00C27B23"/>
    <w:rsid w:val="00C27F88"/>
    <w:rsid w:val="00C30817"/>
    <w:rsid w:val="00C31A0A"/>
    <w:rsid w:val="00C31BC7"/>
    <w:rsid w:val="00C326EE"/>
    <w:rsid w:val="00C32976"/>
    <w:rsid w:val="00C32B93"/>
    <w:rsid w:val="00C33664"/>
    <w:rsid w:val="00C34115"/>
    <w:rsid w:val="00C345FF"/>
    <w:rsid w:val="00C34974"/>
    <w:rsid w:val="00C354AA"/>
    <w:rsid w:val="00C35819"/>
    <w:rsid w:val="00C3662C"/>
    <w:rsid w:val="00C36756"/>
    <w:rsid w:val="00C371E6"/>
    <w:rsid w:val="00C37E26"/>
    <w:rsid w:val="00C40C9F"/>
    <w:rsid w:val="00C40DFA"/>
    <w:rsid w:val="00C40EB4"/>
    <w:rsid w:val="00C4170C"/>
    <w:rsid w:val="00C4276B"/>
    <w:rsid w:val="00C43237"/>
    <w:rsid w:val="00C437E4"/>
    <w:rsid w:val="00C43812"/>
    <w:rsid w:val="00C44B59"/>
    <w:rsid w:val="00C44E78"/>
    <w:rsid w:val="00C44EDA"/>
    <w:rsid w:val="00C44FA0"/>
    <w:rsid w:val="00C44FCA"/>
    <w:rsid w:val="00C461B0"/>
    <w:rsid w:val="00C461E7"/>
    <w:rsid w:val="00C46487"/>
    <w:rsid w:val="00C47C30"/>
    <w:rsid w:val="00C47DAD"/>
    <w:rsid w:val="00C5044D"/>
    <w:rsid w:val="00C5051F"/>
    <w:rsid w:val="00C50970"/>
    <w:rsid w:val="00C511E7"/>
    <w:rsid w:val="00C519CF"/>
    <w:rsid w:val="00C53D79"/>
    <w:rsid w:val="00C54878"/>
    <w:rsid w:val="00C55DA8"/>
    <w:rsid w:val="00C563A9"/>
    <w:rsid w:val="00C564A1"/>
    <w:rsid w:val="00C566C9"/>
    <w:rsid w:val="00C576FF"/>
    <w:rsid w:val="00C57799"/>
    <w:rsid w:val="00C5781C"/>
    <w:rsid w:val="00C57C74"/>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0AA4"/>
    <w:rsid w:val="00C7178E"/>
    <w:rsid w:val="00C71831"/>
    <w:rsid w:val="00C71A2B"/>
    <w:rsid w:val="00C71CBE"/>
    <w:rsid w:val="00C72230"/>
    <w:rsid w:val="00C72700"/>
    <w:rsid w:val="00C728E4"/>
    <w:rsid w:val="00C73E14"/>
    <w:rsid w:val="00C74168"/>
    <w:rsid w:val="00C742F8"/>
    <w:rsid w:val="00C743A8"/>
    <w:rsid w:val="00C74DEA"/>
    <w:rsid w:val="00C75094"/>
    <w:rsid w:val="00C75411"/>
    <w:rsid w:val="00C75D5C"/>
    <w:rsid w:val="00C76CCE"/>
    <w:rsid w:val="00C76E52"/>
    <w:rsid w:val="00C7703A"/>
    <w:rsid w:val="00C77593"/>
    <w:rsid w:val="00C775ED"/>
    <w:rsid w:val="00C8070C"/>
    <w:rsid w:val="00C807B2"/>
    <w:rsid w:val="00C80D7B"/>
    <w:rsid w:val="00C81DEB"/>
    <w:rsid w:val="00C81E8C"/>
    <w:rsid w:val="00C8228E"/>
    <w:rsid w:val="00C827A3"/>
    <w:rsid w:val="00C83039"/>
    <w:rsid w:val="00C84704"/>
    <w:rsid w:val="00C852DA"/>
    <w:rsid w:val="00C867C3"/>
    <w:rsid w:val="00C868A4"/>
    <w:rsid w:val="00C86D54"/>
    <w:rsid w:val="00C91112"/>
    <w:rsid w:val="00C91434"/>
    <w:rsid w:val="00C9162D"/>
    <w:rsid w:val="00C918A8"/>
    <w:rsid w:val="00C91BAB"/>
    <w:rsid w:val="00C91E35"/>
    <w:rsid w:val="00C9276A"/>
    <w:rsid w:val="00C927F5"/>
    <w:rsid w:val="00C934BC"/>
    <w:rsid w:val="00C934FD"/>
    <w:rsid w:val="00C95157"/>
    <w:rsid w:val="00C95493"/>
    <w:rsid w:val="00C95BC2"/>
    <w:rsid w:val="00C95C02"/>
    <w:rsid w:val="00C95C5E"/>
    <w:rsid w:val="00C95E14"/>
    <w:rsid w:val="00C96908"/>
    <w:rsid w:val="00C96DCB"/>
    <w:rsid w:val="00C96EFD"/>
    <w:rsid w:val="00C97536"/>
    <w:rsid w:val="00CA0FA2"/>
    <w:rsid w:val="00CA0FC0"/>
    <w:rsid w:val="00CA0FFD"/>
    <w:rsid w:val="00CA1374"/>
    <w:rsid w:val="00CA18A0"/>
    <w:rsid w:val="00CA2613"/>
    <w:rsid w:val="00CA2703"/>
    <w:rsid w:val="00CA2D9B"/>
    <w:rsid w:val="00CA34AB"/>
    <w:rsid w:val="00CA40A0"/>
    <w:rsid w:val="00CA4478"/>
    <w:rsid w:val="00CA4BD3"/>
    <w:rsid w:val="00CA4EDD"/>
    <w:rsid w:val="00CA5B32"/>
    <w:rsid w:val="00CA5C7E"/>
    <w:rsid w:val="00CA5FB0"/>
    <w:rsid w:val="00CA68C2"/>
    <w:rsid w:val="00CA6E52"/>
    <w:rsid w:val="00CA7469"/>
    <w:rsid w:val="00CA7618"/>
    <w:rsid w:val="00CB0192"/>
    <w:rsid w:val="00CB0817"/>
    <w:rsid w:val="00CB084E"/>
    <w:rsid w:val="00CB1453"/>
    <w:rsid w:val="00CB2463"/>
    <w:rsid w:val="00CB2CB5"/>
    <w:rsid w:val="00CB2E80"/>
    <w:rsid w:val="00CB303D"/>
    <w:rsid w:val="00CB31B9"/>
    <w:rsid w:val="00CB3AE0"/>
    <w:rsid w:val="00CB3B6C"/>
    <w:rsid w:val="00CB3FA6"/>
    <w:rsid w:val="00CB54FB"/>
    <w:rsid w:val="00CB6236"/>
    <w:rsid w:val="00CB6835"/>
    <w:rsid w:val="00CB691C"/>
    <w:rsid w:val="00CB776F"/>
    <w:rsid w:val="00CB79A6"/>
    <w:rsid w:val="00CB7CCE"/>
    <w:rsid w:val="00CC0137"/>
    <w:rsid w:val="00CC03EC"/>
    <w:rsid w:val="00CC073A"/>
    <w:rsid w:val="00CC074D"/>
    <w:rsid w:val="00CC084D"/>
    <w:rsid w:val="00CC09A9"/>
    <w:rsid w:val="00CC0A74"/>
    <w:rsid w:val="00CC18FD"/>
    <w:rsid w:val="00CC1B31"/>
    <w:rsid w:val="00CC20A1"/>
    <w:rsid w:val="00CC20DB"/>
    <w:rsid w:val="00CC2820"/>
    <w:rsid w:val="00CC2A91"/>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5BF"/>
    <w:rsid w:val="00CE2249"/>
    <w:rsid w:val="00CE3BD3"/>
    <w:rsid w:val="00CE4670"/>
    <w:rsid w:val="00CE4EA7"/>
    <w:rsid w:val="00CE5046"/>
    <w:rsid w:val="00CE5942"/>
    <w:rsid w:val="00CE5ECB"/>
    <w:rsid w:val="00CE6175"/>
    <w:rsid w:val="00CE6C40"/>
    <w:rsid w:val="00CE788F"/>
    <w:rsid w:val="00CE7AE9"/>
    <w:rsid w:val="00CE7BA4"/>
    <w:rsid w:val="00CF0B9A"/>
    <w:rsid w:val="00CF0C76"/>
    <w:rsid w:val="00CF0E25"/>
    <w:rsid w:val="00CF15FE"/>
    <w:rsid w:val="00CF233A"/>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5CE"/>
    <w:rsid w:val="00D07693"/>
    <w:rsid w:val="00D07A35"/>
    <w:rsid w:val="00D07B2F"/>
    <w:rsid w:val="00D07C02"/>
    <w:rsid w:val="00D107D1"/>
    <w:rsid w:val="00D10EE7"/>
    <w:rsid w:val="00D11A11"/>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1E2"/>
    <w:rsid w:val="00D17538"/>
    <w:rsid w:val="00D177F6"/>
    <w:rsid w:val="00D200ED"/>
    <w:rsid w:val="00D204F6"/>
    <w:rsid w:val="00D20B58"/>
    <w:rsid w:val="00D20F9A"/>
    <w:rsid w:val="00D214E0"/>
    <w:rsid w:val="00D21C13"/>
    <w:rsid w:val="00D21CF6"/>
    <w:rsid w:val="00D2291D"/>
    <w:rsid w:val="00D22974"/>
    <w:rsid w:val="00D22A11"/>
    <w:rsid w:val="00D22D84"/>
    <w:rsid w:val="00D2340C"/>
    <w:rsid w:val="00D23544"/>
    <w:rsid w:val="00D235E9"/>
    <w:rsid w:val="00D239E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C7E"/>
    <w:rsid w:val="00D32DA1"/>
    <w:rsid w:val="00D33338"/>
    <w:rsid w:val="00D338CB"/>
    <w:rsid w:val="00D34437"/>
    <w:rsid w:val="00D344A9"/>
    <w:rsid w:val="00D3458A"/>
    <w:rsid w:val="00D34767"/>
    <w:rsid w:val="00D34889"/>
    <w:rsid w:val="00D3493F"/>
    <w:rsid w:val="00D349A0"/>
    <w:rsid w:val="00D34D96"/>
    <w:rsid w:val="00D354C4"/>
    <w:rsid w:val="00D36503"/>
    <w:rsid w:val="00D36577"/>
    <w:rsid w:val="00D36B4E"/>
    <w:rsid w:val="00D36DB7"/>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1C2"/>
    <w:rsid w:val="00D44219"/>
    <w:rsid w:val="00D461AE"/>
    <w:rsid w:val="00D4651C"/>
    <w:rsid w:val="00D4701E"/>
    <w:rsid w:val="00D47888"/>
    <w:rsid w:val="00D501C9"/>
    <w:rsid w:val="00D50207"/>
    <w:rsid w:val="00D50E37"/>
    <w:rsid w:val="00D51266"/>
    <w:rsid w:val="00D51696"/>
    <w:rsid w:val="00D51AEA"/>
    <w:rsid w:val="00D52790"/>
    <w:rsid w:val="00D52D29"/>
    <w:rsid w:val="00D52E65"/>
    <w:rsid w:val="00D5359A"/>
    <w:rsid w:val="00D53D81"/>
    <w:rsid w:val="00D5454A"/>
    <w:rsid w:val="00D55A92"/>
    <w:rsid w:val="00D56073"/>
    <w:rsid w:val="00D560F6"/>
    <w:rsid w:val="00D564AE"/>
    <w:rsid w:val="00D56851"/>
    <w:rsid w:val="00D5695E"/>
    <w:rsid w:val="00D56BBB"/>
    <w:rsid w:val="00D56F6F"/>
    <w:rsid w:val="00D5762F"/>
    <w:rsid w:val="00D57E73"/>
    <w:rsid w:val="00D601CB"/>
    <w:rsid w:val="00D60712"/>
    <w:rsid w:val="00D60E0F"/>
    <w:rsid w:val="00D60F36"/>
    <w:rsid w:val="00D62113"/>
    <w:rsid w:val="00D6264F"/>
    <w:rsid w:val="00D62A05"/>
    <w:rsid w:val="00D62F49"/>
    <w:rsid w:val="00D63945"/>
    <w:rsid w:val="00D63C65"/>
    <w:rsid w:val="00D6454C"/>
    <w:rsid w:val="00D64F43"/>
    <w:rsid w:val="00D64F78"/>
    <w:rsid w:val="00D653BD"/>
    <w:rsid w:val="00D65448"/>
    <w:rsid w:val="00D65520"/>
    <w:rsid w:val="00D6556E"/>
    <w:rsid w:val="00D669B4"/>
    <w:rsid w:val="00D67463"/>
    <w:rsid w:val="00D702DD"/>
    <w:rsid w:val="00D70BC1"/>
    <w:rsid w:val="00D71062"/>
    <w:rsid w:val="00D72AD8"/>
    <w:rsid w:val="00D72C0D"/>
    <w:rsid w:val="00D73AFD"/>
    <w:rsid w:val="00D73E8B"/>
    <w:rsid w:val="00D74C38"/>
    <w:rsid w:val="00D74C5A"/>
    <w:rsid w:val="00D758CF"/>
    <w:rsid w:val="00D76595"/>
    <w:rsid w:val="00D76B18"/>
    <w:rsid w:val="00D76BD3"/>
    <w:rsid w:val="00D76D61"/>
    <w:rsid w:val="00D7747E"/>
    <w:rsid w:val="00D774E8"/>
    <w:rsid w:val="00D77A04"/>
    <w:rsid w:val="00D80419"/>
    <w:rsid w:val="00D80A5C"/>
    <w:rsid w:val="00D81562"/>
    <w:rsid w:val="00D8164B"/>
    <w:rsid w:val="00D81AE1"/>
    <w:rsid w:val="00D81DE9"/>
    <w:rsid w:val="00D82736"/>
    <w:rsid w:val="00D82A02"/>
    <w:rsid w:val="00D83040"/>
    <w:rsid w:val="00D8307B"/>
    <w:rsid w:val="00D8312C"/>
    <w:rsid w:val="00D845FD"/>
    <w:rsid w:val="00D8494C"/>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10C"/>
    <w:rsid w:val="00D9180C"/>
    <w:rsid w:val="00D91EC2"/>
    <w:rsid w:val="00D92BC5"/>
    <w:rsid w:val="00D92C9E"/>
    <w:rsid w:val="00D92DC5"/>
    <w:rsid w:val="00D93260"/>
    <w:rsid w:val="00D9406C"/>
    <w:rsid w:val="00D940BA"/>
    <w:rsid w:val="00D9460C"/>
    <w:rsid w:val="00D94C8E"/>
    <w:rsid w:val="00D951E7"/>
    <w:rsid w:val="00D95949"/>
    <w:rsid w:val="00D96366"/>
    <w:rsid w:val="00D9691B"/>
    <w:rsid w:val="00D96CEB"/>
    <w:rsid w:val="00D970A4"/>
    <w:rsid w:val="00D971E4"/>
    <w:rsid w:val="00D97F48"/>
    <w:rsid w:val="00DA11AE"/>
    <w:rsid w:val="00DA160E"/>
    <w:rsid w:val="00DA1C59"/>
    <w:rsid w:val="00DA23A5"/>
    <w:rsid w:val="00DA24EE"/>
    <w:rsid w:val="00DA24F7"/>
    <w:rsid w:val="00DA26A0"/>
    <w:rsid w:val="00DA28C8"/>
    <w:rsid w:val="00DA2B52"/>
    <w:rsid w:val="00DA37B1"/>
    <w:rsid w:val="00DA394F"/>
    <w:rsid w:val="00DA3E46"/>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1DE2"/>
    <w:rsid w:val="00DB23D2"/>
    <w:rsid w:val="00DB2587"/>
    <w:rsid w:val="00DB2644"/>
    <w:rsid w:val="00DB26EA"/>
    <w:rsid w:val="00DB2BAD"/>
    <w:rsid w:val="00DB3241"/>
    <w:rsid w:val="00DB339C"/>
    <w:rsid w:val="00DB3492"/>
    <w:rsid w:val="00DB3F32"/>
    <w:rsid w:val="00DB4172"/>
    <w:rsid w:val="00DB45EA"/>
    <w:rsid w:val="00DB526F"/>
    <w:rsid w:val="00DB5CEF"/>
    <w:rsid w:val="00DB5DF5"/>
    <w:rsid w:val="00DB5F3B"/>
    <w:rsid w:val="00DB6F00"/>
    <w:rsid w:val="00DB7C79"/>
    <w:rsid w:val="00DB7DDF"/>
    <w:rsid w:val="00DB7E32"/>
    <w:rsid w:val="00DC0003"/>
    <w:rsid w:val="00DC0257"/>
    <w:rsid w:val="00DC0A6C"/>
    <w:rsid w:val="00DC0BB1"/>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B6"/>
    <w:rsid w:val="00DD43C2"/>
    <w:rsid w:val="00DD56E9"/>
    <w:rsid w:val="00DD589B"/>
    <w:rsid w:val="00DD5E15"/>
    <w:rsid w:val="00DD603C"/>
    <w:rsid w:val="00DD633F"/>
    <w:rsid w:val="00DD6B3F"/>
    <w:rsid w:val="00DD6BB5"/>
    <w:rsid w:val="00DD6D59"/>
    <w:rsid w:val="00DD6E78"/>
    <w:rsid w:val="00DD7D02"/>
    <w:rsid w:val="00DE0373"/>
    <w:rsid w:val="00DE0708"/>
    <w:rsid w:val="00DE089E"/>
    <w:rsid w:val="00DE0E79"/>
    <w:rsid w:val="00DE1024"/>
    <w:rsid w:val="00DE1890"/>
    <w:rsid w:val="00DE1CAF"/>
    <w:rsid w:val="00DE2047"/>
    <w:rsid w:val="00DE221C"/>
    <w:rsid w:val="00DE23C0"/>
    <w:rsid w:val="00DE2751"/>
    <w:rsid w:val="00DE2768"/>
    <w:rsid w:val="00DE2909"/>
    <w:rsid w:val="00DE30F6"/>
    <w:rsid w:val="00DE3357"/>
    <w:rsid w:val="00DE3490"/>
    <w:rsid w:val="00DE34E7"/>
    <w:rsid w:val="00DE3AAE"/>
    <w:rsid w:val="00DE3D0A"/>
    <w:rsid w:val="00DE48BA"/>
    <w:rsid w:val="00DE4B01"/>
    <w:rsid w:val="00DE4DD9"/>
    <w:rsid w:val="00DE4F7B"/>
    <w:rsid w:val="00DE510A"/>
    <w:rsid w:val="00DE5968"/>
    <w:rsid w:val="00DE5D08"/>
    <w:rsid w:val="00DE5DE0"/>
    <w:rsid w:val="00DE65BD"/>
    <w:rsid w:val="00DE6D34"/>
    <w:rsid w:val="00DE6ECB"/>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4D4E"/>
    <w:rsid w:val="00DF538B"/>
    <w:rsid w:val="00DF5F66"/>
    <w:rsid w:val="00DF6BAE"/>
    <w:rsid w:val="00DF6C87"/>
    <w:rsid w:val="00DF7946"/>
    <w:rsid w:val="00DF7B6E"/>
    <w:rsid w:val="00E0062F"/>
    <w:rsid w:val="00E008AC"/>
    <w:rsid w:val="00E00B95"/>
    <w:rsid w:val="00E00E33"/>
    <w:rsid w:val="00E01110"/>
    <w:rsid w:val="00E01A68"/>
    <w:rsid w:val="00E01B2B"/>
    <w:rsid w:val="00E01E22"/>
    <w:rsid w:val="00E0301B"/>
    <w:rsid w:val="00E036CA"/>
    <w:rsid w:val="00E04305"/>
    <w:rsid w:val="00E04A09"/>
    <w:rsid w:val="00E04FA4"/>
    <w:rsid w:val="00E05550"/>
    <w:rsid w:val="00E0562F"/>
    <w:rsid w:val="00E057B1"/>
    <w:rsid w:val="00E05807"/>
    <w:rsid w:val="00E058B5"/>
    <w:rsid w:val="00E05A83"/>
    <w:rsid w:val="00E06CB4"/>
    <w:rsid w:val="00E06ED1"/>
    <w:rsid w:val="00E071DA"/>
    <w:rsid w:val="00E07AD3"/>
    <w:rsid w:val="00E07BAF"/>
    <w:rsid w:val="00E07FE4"/>
    <w:rsid w:val="00E10526"/>
    <w:rsid w:val="00E11A02"/>
    <w:rsid w:val="00E11F2C"/>
    <w:rsid w:val="00E12A30"/>
    <w:rsid w:val="00E12ECB"/>
    <w:rsid w:val="00E12EF6"/>
    <w:rsid w:val="00E12F45"/>
    <w:rsid w:val="00E13293"/>
    <w:rsid w:val="00E13372"/>
    <w:rsid w:val="00E13BA5"/>
    <w:rsid w:val="00E14169"/>
    <w:rsid w:val="00E15645"/>
    <w:rsid w:val="00E1582E"/>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8D5"/>
    <w:rsid w:val="00E22B78"/>
    <w:rsid w:val="00E23040"/>
    <w:rsid w:val="00E234FB"/>
    <w:rsid w:val="00E2388D"/>
    <w:rsid w:val="00E23B91"/>
    <w:rsid w:val="00E24224"/>
    <w:rsid w:val="00E24675"/>
    <w:rsid w:val="00E25141"/>
    <w:rsid w:val="00E25D5A"/>
    <w:rsid w:val="00E276A7"/>
    <w:rsid w:val="00E277B2"/>
    <w:rsid w:val="00E27E5D"/>
    <w:rsid w:val="00E308C1"/>
    <w:rsid w:val="00E31212"/>
    <w:rsid w:val="00E31485"/>
    <w:rsid w:val="00E314CC"/>
    <w:rsid w:val="00E31579"/>
    <w:rsid w:val="00E31DF9"/>
    <w:rsid w:val="00E32484"/>
    <w:rsid w:val="00E326FF"/>
    <w:rsid w:val="00E328CF"/>
    <w:rsid w:val="00E3295C"/>
    <w:rsid w:val="00E32E11"/>
    <w:rsid w:val="00E33305"/>
    <w:rsid w:val="00E33503"/>
    <w:rsid w:val="00E33ADC"/>
    <w:rsid w:val="00E33F24"/>
    <w:rsid w:val="00E3413E"/>
    <w:rsid w:val="00E34AD6"/>
    <w:rsid w:val="00E34D97"/>
    <w:rsid w:val="00E34F54"/>
    <w:rsid w:val="00E35A11"/>
    <w:rsid w:val="00E35A33"/>
    <w:rsid w:val="00E35D4B"/>
    <w:rsid w:val="00E36345"/>
    <w:rsid w:val="00E36BDF"/>
    <w:rsid w:val="00E37273"/>
    <w:rsid w:val="00E40939"/>
    <w:rsid w:val="00E4097E"/>
    <w:rsid w:val="00E40E67"/>
    <w:rsid w:val="00E41AB0"/>
    <w:rsid w:val="00E42475"/>
    <w:rsid w:val="00E42E94"/>
    <w:rsid w:val="00E43107"/>
    <w:rsid w:val="00E4335D"/>
    <w:rsid w:val="00E436F6"/>
    <w:rsid w:val="00E43C1C"/>
    <w:rsid w:val="00E4469B"/>
    <w:rsid w:val="00E448ED"/>
    <w:rsid w:val="00E4499E"/>
    <w:rsid w:val="00E44A13"/>
    <w:rsid w:val="00E45866"/>
    <w:rsid w:val="00E45E32"/>
    <w:rsid w:val="00E472E0"/>
    <w:rsid w:val="00E4742E"/>
    <w:rsid w:val="00E47621"/>
    <w:rsid w:val="00E47F5E"/>
    <w:rsid w:val="00E5058A"/>
    <w:rsid w:val="00E50D24"/>
    <w:rsid w:val="00E51F63"/>
    <w:rsid w:val="00E5298F"/>
    <w:rsid w:val="00E542A0"/>
    <w:rsid w:val="00E545FC"/>
    <w:rsid w:val="00E54BA2"/>
    <w:rsid w:val="00E55327"/>
    <w:rsid w:val="00E55704"/>
    <w:rsid w:val="00E5575A"/>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0196"/>
    <w:rsid w:val="00E81374"/>
    <w:rsid w:val="00E820E1"/>
    <w:rsid w:val="00E82A1D"/>
    <w:rsid w:val="00E8367C"/>
    <w:rsid w:val="00E8394D"/>
    <w:rsid w:val="00E839FA"/>
    <w:rsid w:val="00E83C37"/>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51E0"/>
    <w:rsid w:val="00E972E2"/>
    <w:rsid w:val="00E9764C"/>
    <w:rsid w:val="00EA01E1"/>
    <w:rsid w:val="00EA0380"/>
    <w:rsid w:val="00EA0429"/>
    <w:rsid w:val="00EA0C75"/>
    <w:rsid w:val="00EA15FD"/>
    <w:rsid w:val="00EA1E2D"/>
    <w:rsid w:val="00EA1E74"/>
    <w:rsid w:val="00EA24A4"/>
    <w:rsid w:val="00EA253D"/>
    <w:rsid w:val="00EA25B4"/>
    <w:rsid w:val="00EA26FA"/>
    <w:rsid w:val="00EA2E06"/>
    <w:rsid w:val="00EA30DE"/>
    <w:rsid w:val="00EA37E2"/>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718"/>
    <w:rsid w:val="00EB1D60"/>
    <w:rsid w:val="00EB309F"/>
    <w:rsid w:val="00EB33B3"/>
    <w:rsid w:val="00EB3D98"/>
    <w:rsid w:val="00EB3EC7"/>
    <w:rsid w:val="00EB40FA"/>
    <w:rsid w:val="00EB4924"/>
    <w:rsid w:val="00EB4EA7"/>
    <w:rsid w:val="00EB5485"/>
    <w:rsid w:val="00EB5E63"/>
    <w:rsid w:val="00EB6253"/>
    <w:rsid w:val="00EB6659"/>
    <w:rsid w:val="00EB6727"/>
    <w:rsid w:val="00EB70F3"/>
    <w:rsid w:val="00EB75DD"/>
    <w:rsid w:val="00EB7934"/>
    <w:rsid w:val="00EB7A8B"/>
    <w:rsid w:val="00EC0756"/>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C7E88"/>
    <w:rsid w:val="00ED01B4"/>
    <w:rsid w:val="00ED08C3"/>
    <w:rsid w:val="00ED0E26"/>
    <w:rsid w:val="00ED10FE"/>
    <w:rsid w:val="00ED1478"/>
    <w:rsid w:val="00ED1833"/>
    <w:rsid w:val="00ED1AB4"/>
    <w:rsid w:val="00ED1D51"/>
    <w:rsid w:val="00ED249A"/>
    <w:rsid w:val="00ED2AD9"/>
    <w:rsid w:val="00ED3502"/>
    <w:rsid w:val="00ED3FE3"/>
    <w:rsid w:val="00ED4219"/>
    <w:rsid w:val="00ED429C"/>
    <w:rsid w:val="00ED5589"/>
    <w:rsid w:val="00ED5F8E"/>
    <w:rsid w:val="00ED6624"/>
    <w:rsid w:val="00ED67EF"/>
    <w:rsid w:val="00ED6826"/>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5B88"/>
    <w:rsid w:val="00EE69DD"/>
    <w:rsid w:val="00EE7449"/>
    <w:rsid w:val="00EE7B1C"/>
    <w:rsid w:val="00EF04C1"/>
    <w:rsid w:val="00EF06DF"/>
    <w:rsid w:val="00EF1028"/>
    <w:rsid w:val="00EF1074"/>
    <w:rsid w:val="00EF134E"/>
    <w:rsid w:val="00EF1E3E"/>
    <w:rsid w:val="00EF1F4F"/>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5D18"/>
    <w:rsid w:val="00F06506"/>
    <w:rsid w:val="00F06822"/>
    <w:rsid w:val="00F06EB3"/>
    <w:rsid w:val="00F076AA"/>
    <w:rsid w:val="00F100A9"/>
    <w:rsid w:val="00F10628"/>
    <w:rsid w:val="00F1084A"/>
    <w:rsid w:val="00F11858"/>
    <w:rsid w:val="00F12226"/>
    <w:rsid w:val="00F12286"/>
    <w:rsid w:val="00F12380"/>
    <w:rsid w:val="00F12D27"/>
    <w:rsid w:val="00F1396F"/>
    <w:rsid w:val="00F1480F"/>
    <w:rsid w:val="00F14DB1"/>
    <w:rsid w:val="00F14EFD"/>
    <w:rsid w:val="00F14F3F"/>
    <w:rsid w:val="00F154C3"/>
    <w:rsid w:val="00F154C5"/>
    <w:rsid w:val="00F15D3E"/>
    <w:rsid w:val="00F16BB1"/>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2F0"/>
    <w:rsid w:val="00F25A6C"/>
    <w:rsid w:val="00F25B0B"/>
    <w:rsid w:val="00F25BAB"/>
    <w:rsid w:val="00F25F66"/>
    <w:rsid w:val="00F2700A"/>
    <w:rsid w:val="00F27083"/>
    <w:rsid w:val="00F30A37"/>
    <w:rsid w:val="00F30B49"/>
    <w:rsid w:val="00F30DBF"/>
    <w:rsid w:val="00F3170B"/>
    <w:rsid w:val="00F31D18"/>
    <w:rsid w:val="00F3218B"/>
    <w:rsid w:val="00F32E65"/>
    <w:rsid w:val="00F3315F"/>
    <w:rsid w:val="00F332B7"/>
    <w:rsid w:val="00F339D2"/>
    <w:rsid w:val="00F344B2"/>
    <w:rsid w:val="00F348E0"/>
    <w:rsid w:val="00F34A5A"/>
    <w:rsid w:val="00F34EAA"/>
    <w:rsid w:val="00F35244"/>
    <w:rsid w:val="00F35325"/>
    <w:rsid w:val="00F35461"/>
    <w:rsid w:val="00F354CB"/>
    <w:rsid w:val="00F35616"/>
    <w:rsid w:val="00F35D3C"/>
    <w:rsid w:val="00F36627"/>
    <w:rsid w:val="00F3718C"/>
    <w:rsid w:val="00F377B3"/>
    <w:rsid w:val="00F40274"/>
    <w:rsid w:val="00F4065C"/>
    <w:rsid w:val="00F40848"/>
    <w:rsid w:val="00F409D9"/>
    <w:rsid w:val="00F4199E"/>
    <w:rsid w:val="00F4277B"/>
    <w:rsid w:val="00F42BBB"/>
    <w:rsid w:val="00F42BDD"/>
    <w:rsid w:val="00F42C9B"/>
    <w:rsid w:val="00F42E64"/>
    <w:rsid w:val="00F43CDF"/>
    <w:rsid w:val="00F43E07"/>
    <w:rsid w:val="00F44B2C"/>
    <w:rsid w:val="00F459AB"/>
    <w:rsid w:val="00F45E83"/>
    <w:rsid w:val="00F46301"/>
    <w:rsid w:val="00F46B45"/>
    <w:rsid w:val="00F476BD"/>
    <w:rsid w:val="00F47BDD"/>
    <w:rsid w:val="00F47E90"/>
    <w:rsid w:val="00F50686"/>
    <w:rsid w:val="00F50E62"/>
    <w:rsid w:val="00F51105"/>
    <w:rsid w:val="00F51407"/>
    <w:rsid w:val="00F51D46"/>
    <w:rsid w:val="00F531EC"/>
    <w:rsid w:val="00F531FB"/>
    <w:rsid w:val="00F53793"/>
    <w:rsid w:val="00F538E5"/>
    <w:rsid w:val="00F53EF4"/>
    <w:rsid w:val="00F541FE"/>
    <w:rsid w:val="00F543A9"/>
    <w:rsid w:val="00F54B29"/>
    <w:rsid w:val="00F55149"/>
    <w:rsid w:val="00F5560C"/>
    <w:rsid w:val="00F55CD6"/>
    <w:rsid w:val="00F55E65"/>
    <w:rsid w:val="00F5608A"/>
    <w:rsid w:val="00F56145"/>
    <w:rsid w:val="00F56806"/>
    <w:rsid w:val="00F569DA"/>
    <w:rsid w:val="00F56E17"/>
    <w:rsid w:val="00F57E87"/>
    <w:rsid w:val="00F6004E"/>
    <w:rsid w:val="00F60342"/>
    <w:rsid w:val="00F60D21"/>
    <w:rsid w:val="00F60E1D"/>
    <w:rsid w:val="00F616D0"/>
    <w:rsid w:val="00F61C50"/>
    <w:rsid w:val="00F6289F"/>
    <w:rsid w:val="00F63906"/>
    <w:rsid w:val="00F643CC"/>
    <w:rsid w:val="00F645B2"/>
    <w:rsid w:val="00F64C21"/>
    <w:rsid w:val="00F65185"/>
    <w:rsid w:val="00F651A4"/>
    <w:rsid w:val="00F656F7"/>
    <w:rsid w:val="00F65CDA"/>
    <w:rsid w:val="00F65DA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8ED"/>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0EE"/>
    <w:rsid w:val="00F833D4"/>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27"/>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4B"/>
    <w:rsid w:val="00FA477F"/>
    <w:rsid w:val="00FA4931"/>
    <w:rsid w:val="00FA4933"/>
    <w:rsid w:val="00FA5536"/>
    <w:rsid w:val="00FA5852"/>
    <w:rsid w:val="00FA599C"/>
    <w:rsid w:val="00FA5AB7"/>
    <w:rsid w:val="00FA6142"/>
    <w:rsid w:val="00FA707E"/>
    <w:rsid w:val="00FA724C"/>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7E6"/>
    <w:rsid w:val="00FB29CD"/>
    <w:rsid w:val="00FB458F"/>
    <w:rsid w:val="00FB49E8"/>
    <w:rsid w:val="00FB5247"/>
    <w:rsid w:val="00FB585D"/>
    <w:rsid w:val="00FB5DF9"/>
    <w:rsid w:val="00FB6A9A"/>
    <w:rsid w:val="00FB6D2D"/>
    <w:rsid w:val="00FB7315"/>
    <w:rsid w:val="00FB7343"/>
    <w:rsid w:val="00FB7912"/>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12"/>
    <w:rsid w:val="00FC51D8"/>
    <w:rsid w:val="00FC5213"/>
    <w:rsid w:val="00FC62C4"/>
    <w:rsid w:val="00FC6478"/>
    <w:rsid w:val="00FC6E99"/>
    <w:rsid w:val="00FC7F83"/>
    <w:rsid w:val="00FD0C82"/>
    <w:rsid w:val="00FD12B0"/>
    <w:rsid w:val="00FD134A"/>
    <w:rsid w:val="00FD3189"/>
    <w:rsid w:val="00FD3206"/>
    <w:rsid w:val="00FD33E1"/>
    <w:rsid w:val="00FD34E2"/>
    <w:rsid w:val="00FD3ADC"/>
    <w:rsid w:val="00FD3F89"/>
    <w:rsid w:val="00FD3FAA"/>
    <w:rsid w:val="00FD4044"/>
    <w:rsid w:val="00FD43F2"/>
    <w:rsid w:val="00FD4551"/>
    <w:rsid w:val="00FD4E0A"/>
    <w:rsid w:val="00FD546F"/>
    <w:rsid w:val="00FD54CE"/>
    <w:rsid w:val="00FD582B"/>
    <w:rsid w:val="00FD6348"/>
    <w:rsid w:val="00FD63A5"/>
    <w:rsid w:val="00FD63C5"/>
    <w:rsid w:val="00FD70E6"/>
    <w:rsid w:val="00FD7161"/>
    <w:rsid w:val="00FD71DD"/>
    <w:rsid w:val="00FD7854"/>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4E8F"/>
    <w:rsid w:val="00FE69C3"/>
    <w:rsid w:val="00FE6A28"/>
    <w:rsid w:val="00FE6F9C"/>
    <w:rsid w:val="00FE768D"/>
    <w:rsid w:val="00FE78A5"/>
    <w:rsid w:val="00FF09F9"/>
    <w:rsid w:val="00FF14BB"/>
    <w:rsid w:val="00FF1A90"/>
    <w:rsid w:val="00FF1AE0"/>
    <w:rsid w:val="00FF1BE3"/>
    <w:rsid w:val="00FF22D4"/>
    <w:rsid w:val="00FF23DC"/>
    <w:rsid w:val="00FF3735"/>
    <w:rsid w:val="00FF40C1"/>
    <w:rsid w:val="00FF47FF"/>
    <w:rsid w:val="00FF4B9E"/>
    <w:rsid w:val="00FF5A53"/>
    <w:rsid w:val="00FF6044"/>
    <w:rsid w:val="00FF6060"/>
    <w:rsid w:val="00FF64FD"/>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E32EF"/>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2"/>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3"/>
      </w:numPr>
      <w:kinsoku w:val="0"/>
      <w:overflowPunct w:val="0"/>
      <w:autoSpaceDE w:val="0"/>
      <w:autoSpaceDN w:val="0"/>
      <w:spacing w:line="500" w:lineRule="exact"/>
      <w:ind w:leftChars="0" w:left="0"/>
      <w:jc w:val="both"/>
    </w:pPr>
  </w:style>
  <w:style w:type="paragraph" w:customStyle="1" w:styleId="-">
    <w:name w:val="條文-目次"/>
    <w:basedOn w:val="a1"/>
    <w:qFormat/>
    <w:rsid w:val="00A130CC"/>
    <w:pPr>
      <w:spacing w:line="520" w:lineRule="exact"/>
      <w:ind w:leftChars="485" w:left="485" w:hangingChars="200" w:hanging="663"/>
      <w:jc w:val="both"/>
    </w:pPr>
    <w:rPr>
      <w:rFonts w:ascii="標楷體" w:hAnsi="標楷體"/>
      <w:color w:val="000000" w:themeColor="text1"/>
    </w:rPr>
  </w:style>
  <w:style w:type="paragraph" w:customStyle="1" w:styleId="-0">
    <w:name w:val="條文-條"/>
    <w:basedOn w:val="a1"/>
    <w:link w:val="-1"/>
    <w:qFormat/>
    <w:rsid w:val="00A130CC"/>
    <w:pPr>
      <w:spacing w:line="520" w:lineRule="exact"/>
      <w:ind w:leftChars="285" w:left="1279" w:hangingChars="100" w:hanging="332"/>
      <w:jc w:val="both"/>
    </w:pPr>
    <w:rPr>
      <w:rFonts w:ascii="標楷體" w:hAnsi="標楷體"/>
      <w:color w:val="000000" w:themeColor="text1"/>
    </w:rPr>
  </w:style>
  <w:style w:type="character" w:customStyle="1" w:styleId="-1">
    <w:name w:val="條文-條 字元"/>
    <w:basedOn w:val="a2"/>
    <w:link w:val="-0"/>
    <w:rsid w:val="00A130CC"/>
    <w:rPr>
      <w:rFonts w:ascii="標楷體" w:eastAsia="標楷體" w:hAnsi="標楷體"/>
      <w:color w:val="000000" w:themeColor="text1"/>
      <w:kern w:val="2"/>
      <w:sz w:val="32"/>
      <w:szCs w:val="24"/>
    </w:rPr>
  </w:style>
  <w:style w:type="paragraph" w:customStyle="1" w:styleId="-2">
    <w:name w:val="條文-款"/>
    <w:basedOn w:val="a1"/>
    <w:qFormat/>
    <w:rsid w:val="00A130CC"/>
    <w:pPr>
      <w:spacing w:line="520" w:lineRule="exact"/>
      <w:ind w:leftChars="185" w:left="615" w:firstLineChars="200" w:firstLine="665"/>
      <w:jc w:val="both"/>
    </w:pPr>
    <w:rPr>
      <w:rFonts w:ascii="標楷體" w:hAnsi="標楷體"/>
      <w:color w:val="000000" w:themeColor="text1"/>
    </w:rPr>
  </w:style>
  <w:style w:type="paragraph" w:customStyle="1" w:styleId="-3">
    <w:name w:val="條文-項"/>
    <w:basedOn w:val="a1"/>
    <w:qFormat/>
    <w:rsid w:val="00A130CC"/>
    <w:pPr>
      <w:spacing w:line="520" w:lineRule="exact"/>
      <w:ind w:leftChars="385" w:left="1279" w:firstLineChars="200" w:firstLine="665"/>
      <w:jc w:val="both"/>
    </w:pPr>
    <w:rPr>
      <w:rFonts w:ascii="標楷體" w:hAnsi="標楷體"/>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E32EF"/>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2"/>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3"/>
      </w:numPr>
      <w:kinsoku w:val="0"/>
      <w:overflowPunct w:val="0"/>
      <w:autoSpaceDE w:val="0"/>
      <w:autoSpaceDN w:val="0"/>
      <w:spacing w:line="500" w:lineRule="exact"/>
      <w:ind w:leftChars="0" w:left="0"/>
      <w:jc w:val="both"/>
    </w:pPr>
  </w:style>
  <w:style w:type="paragraph" w:customStyle="1" w:styleId="-">
    <w:name w:val="條文-目次"/>
    <w:basedOn w:val="a1"/>
    <w:qFormat/>
    <w:rsid w:val="00A130CC"/>
    <w:pPr>
      <w:spacing w:line="520" w:lineRule="exact"/>
      <w:ind w:leftChars="485" w:left="485" w:hangingChars="200" w:hanging="663"/>
      <w:jc w:val="both"/>
    </w:pPr>
    <w:rPr>
      <w:rFonts w:ascii="標楷體" w:hAnsi="標楷體"/>
      <w:color w:val="000000" w:themeColor="text1"/>
    </w:rPr>
  </w:style>
  <w:style w:type="paragraph" w:customStyle="1" w:styleId="-0">
    <w:name w:val="條文-條"/>
    <w:basedOn w:val="a1"/>
    <w:link w:val="-1"/>
    <w:qFormat/>
    <w:rsid w:val="00A130CC"/>
    <w:pPr>
      <w:spacing w:line="520" w:lineRule="exact"/>
      <w:ind w:leftChars="285" w:left="1279" w:hangingChars="100" w:hanging="332"/>
      <w:jc w:val="both"/>
    </w:pPr>
    <w:rPr>
      <w:rFonts w:ascii="標楷體" w:hAnsi="標楷體"/>
      <w:color w:val="000000" w:themeColor="text1"/>
    </w:rPr>
  </w:style>
  <w:style w:type="character" w:customStyle="1" w:styleId="-1">
    <w:name w:val="條文-條 字元"/>
    <w:basedOn w:val="a2"/>
    <w:link w:val="-0"/>
    <w:rsid w:val="00A130CC"/>
    <w:rPr>
      <w:rFonts w:ascii="標楷體" w:eastAsia="標楷體" w:hAnsi="標楷體"/>
      <w:color w:val="000000" w:themeColor="text1"/>
      <w:kern w:val="2"/>
      <w:sz w:val="32"/>
      <w:szCs w:val="24"/>
    </w:rPr>
  </w:style>
  <w:style w:type="paragraph" w:customStyle="1" w:styleId="-2">
    <w:name w:val="條文-款"/>
    <w:basedOn w:val="a1"/>
    <w:qFormat/>
    <w:rsid w:val="00A130CC"/>
    <w:pPr>
      <w:spacing w:line="520" w:lineRule="exact"/>
      <w:ind w:leftChars="185" w:left="615" w:firstLineChars="200" w:firstLine="665"/>
      <w:jc w:val="both"/>
    </w:pPr>
    <w:rPr>
      <w:rFonts w:ascii="標楷體" w:hAnsi="標楷體"/>
      <w:color w:val="000000" w:themeColor="text1"/>
    </w:rPr>
  </w:style>
  <w:style w:type="paragraph" w:customStyle="1" w:styleId="-3">
    <w:name w:val="條文-項"/>
    <w:basedOn w:val="a1"/>
    <w:qFormat/>
    <w:rsid w:val="00A130CC"/>
    <w:pPr>
      <w:spacing w:line="520" w:lineRule="exact"/>
      <w:ind w:leftChars="385" w:left="1279" w:firstLineChars="200" w:firstLine="665"/>
      <w:jc w:val="both"/>
    </w:pPr>
    <w:rPr>
      <w:rFonts w:ascii="標楷體" w:hAnsi="標楷體"/>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47594782">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16646709">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79922709">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8374286">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32588427">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65473084">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 w:id="21437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E699-BA00-4142-9A66-F7D7A8D3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710</Words>
  <Characters>4052</Characters>
  <Application>Microsoft Office Word</Application>
  <DocSecurity>0</DocSecurity>
  <Lines>33</Lines>
  <Paragraphs>9</Paragraphs>
  <ScaleCrop>false</ScaleCrop>
  <Company>ly</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2019-05-10T02:34:00Z</cp:lastPrinted>
  <dcterms:created xsi:type="dcterms:W3CDTF">2019-05-10T03:01:00Z</dcterms:created>
  <dcterms:modified xsi:type="dcterms:W3CDTF">2019-05-10T03:01:00Z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