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100"/>
      </w:pPr>
      <w:r>
        <w:rPr>
          <w:b/>
          <w:bCs/>
          <w:color w:val="F97316"/>
          <w:sz w:val="36"/>
          <w:szCs w:val="36"/>
        </w:rPr>
        <w:t xml:space="preserve">Selamat Bergabung di Effortless System</w:t>
      </w:r>
    </w:p>
    <w:p>
      <w:pPr>
        <w:spacing w:after="130"/>
      </w:pPr>
      <w:r>
        <w:rPr>
          <w:i/>
          <w:iCs/>
          <w:color w:val="6B7280"/>
          <w:sz w:val="21"/>
          <w:szCs w:val="21"/>
        </w:rPr>
        <w:t xml:space="preserve">Panduan onboarding untuk klien baru — baca sebelum sesi pertama.</w:t>
      </w:r>
    </w:p>
    <w:p>
      <w:pPr>
        <w:spacing w:after="130"/>
      </w:pPr>
      <w:r>
        <w:rPr>
          <w:color w:val="1F2937"/>
          <w:sz w:val="21"/>
          <w:szCs w:val="21"/>
        </w:rPr>
        <w:t xml:space="preserve">Terima kasih sudah mempercayakan Effortless Leader untuk mendampingi perbaikan sistem bisnis Anda. Dokumen ini berisi semua yang perlu disiapkan sebelum sesi pertama dimulai.</w:t>
      </w:r>
    </w:p>
    <w:p>
      <w:pPr>
        <w:pStyle w:val="Heading2"/>
        <w:spacing w:after="100" w:before="280"/>
      </w:pPr>
      <w:r>
        <w:rPr>
          <w:b/>
          <w:bCs/>
          <w:color w:val="F97316"/>
          <w:sz w:val="24"/>
          <w:szCs w:val="24"/>
        </w:rPr>
        <w:t xml:space="preserve">Paket Anda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tcW w:type="dxa" w:w="2800"/>
            <w:shd w:fill="F3F4F6" w:val="clear"/>
            <w:tcMar>
              <w:top w:type="dxa" w:w="100"/>
              <w:left w:type="dxa" w:w="120"/>
              <w:bottom w:type="dxa" w:w="100"/>
              <w:right w:type="dxa" w:w="120"/>
            </w:tcMar>
          </w:tcPr>
          <w:p>
            <w:r>
              <w:rPr>
                <w:b/>
                <w:bCs/>
                <w:color w:val="1F2937"/>
                <w:sz w:val="20"/>
                <w:szCs w:val="20"/>
              </w:rPr>
              <w:t xml:space="preserve">Paket / Modul</w:t>
            </w:r>
          </w:p>
        </w:tc>
        <w:tc>
          <w:tcPr>
            <w:tcW w:type="dxa" w:w="7200"/>
            <w:tcMar>
              <w:top w:type="dxa" w:w="100"/>
              <w:left w:type="dxa" w:w="120"/>
              <w:bottom w:type="dxa" w:w="100"/>
              <w:right w:type="dxa" w:w="120"/>
            </w:tcMar>
          </w:tcPr>
          <w:p>
            <w:r>
              <w:rPr>
                <w:i/>
                <w:iCs/>
                <w:color w:val="6B7280"/>
                <w:sz w:val="20"/>
                <w:szCs w:val="20"/>
              </w:rPr>
              <w:t xml:space="preserve">___________________________</w:t>
            </w:r>
          </w:p>
        </w:tc>
      </w:tr>
      <w:tr>
        <w:tc>
          <w:tcPr>
            <w:tcW w:type="dxa" w:w="2800"/>
            <w:shd w:fill="F3F4F6" w:val="clear"/>
            <w:tcMar>
              <w:top w:type="dxa" w:w="100"/>
              <w:left w:type="dxa" w:w="120"/>
              <w:bottom w:type="dxa" w:w="100"/>
              <w:right w:type="dxa" w:w="120"/>
            </w:tcMar>
          </w:tcPr>
          <w:p>
            <w:r>
              <w:rPr>
                <w:b/>
                <w:bCs/>
                <w:color w:val="1F2937"/>
                <w:sz w:val="20"/>
                <w:szCs w:val="20"/>
              </w:rPr>
              <w:t xml:space="preserve">Jumlah Sesi</w:t>
            </w:r>
          </w:p>
        </w:tc>
        <w:tc>
          <w:tcPr>
            <w:tcW w:type="dxa" w:w="7200"/>
            <w:tcMar>
              <w:top w:type="dxa" w:w="100"/>
              <w:left w:type="dxa" w:w="120"/>
              <w:bottom w:type="dxa" w:w="100"/>
              <w:right w:type="dxa" w:w="120"/>
            </w:tcMar>
          </w:tcPr>
          <w:p>
            <w:r>
              <w:rPr>
                <w:i/>
                <w:iCs/>
                <w:color w:val="6B7280"/>
                <w:sz w:val="20"/>
                <w:szCs w:val="20"/>
              </w:rPr>
              <w:t xml:space="preserve">___________________________</w:t>
            </w:r>
          </w:p>
        </w:tc>
      </w:tr>
      <w:tr>
        <w:tc>
          <w:tcPr>
            <w:tcW w:type="dxa" w:w="2800"/>
            <w:shd w:fill="F3F4F6" w:val="clear"/>
            <w:tcMar>
              <w:top w:type="dxa" w:w="100"/>
              <w:left w:type="dxa" w:w="120"/>
              <w:bottom w:type="dxa" w:w="100"/>
              <w:right w:type="dxa" w:w="120"/>
            </w:tcMar>
          </w:tcPr>
          <w:p>
            <w:r>
              <w:rPr>
                <w:b/>
                <w:bCs/>
                <w:color w:val="1F2937"/>
                <w:sz w:val="20"/>
                <w:szCs w:val="20"/>
              </w:rPr>
              <w:t xml:space="preserve">Estimasi Durasi</w:t>
            </w:r>
          </w:p>
        </w:tc>
        <w:tc>
          <w:tcPr>
            <w:tcW w:type="dxa" w:w="7200"/>
            <w:tcMar>
              <w:top w:type="dxa" w:w="100"/>
              <w:left w:type="dxa" w:w="120"/>
              <w:bottom w:type="dxa" w:w="100"/>
              <w:right w:type="dxa" w:w="120"/>
            </w:tcMar>
          </w:tcPr>
          <w:p>
            <w:r>
              <w:rPr>
                <w:i/>
                <w:iCs/>
                <w:color w:val="6B7280"/>
                <w:sz w:val="20"/>
                <w:szCs w:val="20"/>
              </w:rPr>
              <w:t xml:space="preserve">___________________________</w:t>
            </w:r>
          </w:p>
        </w:tc>
      </w:tr>
      <w:tr>
        <w:tc>
          <w:tcPr>
            <w:tcW w:type="dxa" w:w="2800"/>
            <w:shd w:fill="F3F4F6" w:val="clear"/>
            <w:tcMar>
              <w:top w:type="dxa" w:w="100"/>
              <w:left w:type="dxa" w:w="120"/>
              <w:bottom w:type="dxa" w:w="100"/>
              <w:right w:type="dxa" w:w="120"/>
            </w:tcMar>
          </w:tcPr>
          <w:p>
            <w:r>
              <w:rPr>
                <w:b/>
                <w:bCs/>
                <w:color w:val="1F2937"/>
                <w:sz w:val="20"/>
                <w:szCs w:val="20"/>
              </w:rPr>
              <w:t xml:space="preserve">Tanggal Mulai</w:t>
            </w:r>
          </w:p>
        </w:tc>
        <w:tc>
          <w:tcPr>
            <w:tcW w:type="dxa" w:w="7200"/>
            <w:tcMar>
              <w:top w:type="dxa" w:w="100"/>
              <w:left w:type="dxa" w:w="120"/>
              <w:bottom w:type="dxa" w:w="100"/>
              <w:right w:type="dxa" w:w="120"/>
            </w:tcMar>
          </w:tcPr>
          <w:p>
            <w:r>
              <w:rPr>
                <w:i/>
                <w:iCs/>
                <w:color w:val="6B7280"/>
                <w:sz w:val="20"/>
                <w:szCs w:val="20"/>
              </w:rPr>
              <w:t xml:space="preserve">___________________________</w:t>
            </w:r>
          </w:p>
        </w:tc>
      </w:tr>
    </w:tbl>
    <w:p>
      <w:pPr>
        <w:pStyle w:val="Heading2"/>
        <w:spacing w:after="100" w:before="280"/>
      </w:pPr>
      <w:r>
        <w:rPr>
          <w:b/>
          <w:bCs/>
          <w:color w:val="F97316"/>
          <w:sz w:val="24"/>
          <w:szCs w:val="24"/>
        </w:rPr>
        <w:t xml:space="preserve">Tiga Langkah Sebelum Sesi Pertama</w:t>
      </w:r>
    </w:p>
    <w:p>
      <w:pPr>
        <w:spacing w:after="100"/>
      </w:pPr>
      <w:r>
        <w:rPr>
          <w:b/>
          <w:bCs/>
          <w:color w:val="1F2937"/>
          <w:sz w:val="21"/>
          <w:szCs w:val="21"/>
        </w:rPr>
        <w:t xml:space="preserve">1. </w:t>
      </w:r>
      <w:r>
        <w:rPr>
          <w:color w:val="1F2937"/>
          <w:sz w:val="21"/>
          <w:szCs w:val="21"/>
        </w:rPr>
        <w:t xml:space="preserve">Pilih jadwal sesi pertama lewat link penjadwalan yang dikirim terpisah.</w:t>
      </w:r>
    </w:p>
    <w:p>
      <w:pPr>
        <w:spacing w:after="100"/>
      </w:pPr>
      <w:r>
        <w:rPr>
          <w:b/>
          <w:bCs/>
          <w:color w:val="1F2937"/>
          <w:sz w:val="21"/>
          <w:szCs w:val="21"/>
        </w:rPr>
        <w:t xml:space="preserve">2. </w:t>
      </w:r>
      <w:r>
        <w:rPr>
          <w:color w:val="1F2937"/>
          <w:sz w:val="21"/>
          <w:szCs w:val="21"/>
        </w:rPr>
        <w:t xml:space="preserve">Anda akan menerima akses ke platform belajar mandiri (Modules Hub) — tempat bagian mandiri tiap modul dikerjakan di antara sesi.</w:t>
      </w:r>
    </w:p>
    <w:p>
      <w:pPr>
        <w:spacing w:after="100"/>
      </w:pPr>
      <w:r>
        <w:rPr>
          <w:b/>
          <w:bCs/>
          <w:color w:val="1F2937"/>
          <w:sz w:val="21"/>
          <w:szCs w:val="21"/>
        </w:rPr>
        <w:t xml:space="preserve">3. </w:t>
      </w:r>
      <w:r>
        <w:rPr>
          <w:color w:val="1F2937"/>
          <w:sz w:val="21"/>
          <w:szCs w:val="21"/>
        </w:rPr>
        <w:t xml:space="preserve">Siapkan data dasar bisnis Anda: jumlah karyawan, target/omzet tahun ini, dan satu masalah paling mengganggu yang ingin dibenahi duluan.</w:t>
      </w:r>
    </w:p>
    <w:p>
      <w:pPr>
        <w:pStyle w:val="Heading2"/>
        <w:spacing w:after="100" w:before="280"/>
      </w:pPr>
      <w:r>
        <w:rPr>
          <w:b/>
          <w:bCs/>
          <w:color w:val="F97316"/>
          <w:sz w:val="24"/>
          <w:szCs w:val="24"/>
        </w:rPr>
        <w:t xml:space="preserve">Yang Perlu Disiapkan Sebelum Sesi Pertama</w:t>
      </w:r>
    </w:p>
    <w:p>
      <w:pPr>
        <w:pStyle w:val="ListParagraph"/>
        <w:numPr>
          <w:ilvl w:val="0"/>
          <w:numId w:val="1"/>
        </w:numPr>
        <w:spacing w:after="90"/>
      </w:pPr>
      <w:r>
        <w:rPr>
          <w:color w:val="1F2937"/>
          <w:sz w:val="21"/>
          <w:szCs w:val="21"/>
        </w:rPr>
        <w:t xml:space="preserve">Luangkan waktu 60-90 menit penuh, tanpa gangguan.</w:t>
      </w:r>
    </w:p>
    <w:p>
      <w:pPr>
        <w:pStyle w:val="ListParagraph"/>
        <w:numPr>
          <w:ilvl w:val="0"/>
          <w:numId w:val="1"/>
        </w:numPr>
        <w:spacing w:after="90"/>
      </w:pPr>
      <w:r>
        <w:rPr>
          <w:color w:val="1F2937"/>
          <w:sz w:val="21"/>
          <w:szCs w:val="21"/>
        </w:rPr>
        <w:t xml:space="preserve">Kalau modul yang diambil menyangkut tim (Modul 4, 5, 6, atau 7), pertimbangkan mengajak satu orang kunci dari tim untuk hadir di sesi yang relevan.</w:t>
      </w:r>
    </w:p>
    <w:p>
      <w:pPr>
        <w:pStyle w:val="ListParagraph"/>
        <w:numPr>
          <w:ilvl w:val="0"/>
          <w:numId w:val="1"/>
        </w:numPr>
        <w:spacing w:after="90"/>
      </w:pPr>
      <w:r>
        <w:rPr>
          <w:color w:val="1F2937"/>
          <w:sz w:val="21"/>
          <w:szCs w:val="21"/>
        </w:rPr>
        <w:t xml:space="preserve">Siapkan data bisnis dasar yang sudah ada: struktur tim, KPI (kalau ada), SOP (kalau ada).</w:t>
      </w:r>
    </w:p>
    <w:p>
      <w:pPr>
        <w:pStyle w:val="ListParagraph"/>
        <w:numPr>
          <w:ilvl w:val="0"/>
          <w:numId w:val="1"/>
        </w:numPr>
        <w:spacing w:after="90"/>
      </w:pPr>
      <w:r>
        <w:rPr>
          <w:color w:val="1F2937"/>
          <w:sz w:val="21"/>
          <w:szCs w:val="21"/>
        </w:rPr>
        <w:t xml:space="preserve">Pasang Zoom dan cek koneksi internet sebelum jadwal sesi.</w:t>
      </w:r>
    </w:p>
    <w:p>
      <w:pPr>
        <w:pStyle w:val="Heading2"/>
        <w:spacing w:after="100" w:before="280"/>
      </w:pPr>
      <w:r>
        <w:rPr>
          <w:b/>
          <w:bCs/>
          <w:color w:val="F97316"/>
          <w:sz w:val="24"/>
          <w:szCs w:val="24"/>
        </w:rPr>
        <w:t xml:space="preserve">Cara Kerja Coaching Ini</w:t>
      </w:r>
    </w:p>
    <w:p>
      <w:pPr>
        <w:spacing w:after="130"/>
      </w:pPr>
      <w:r>
        <w:rPr>
          <w:color w:val="1F2937"/>
          <w:sz w:val="21"/>
          <w:szCs w:val="21"/>
        </w:rPr>
        <w:t xml:space="preserve">Setiap modul dijalankan dengan pola yang sama: diagnosis di sesi pertama, rancang solusi di sesi tengah, lalu instal jadi kebiasaan di sesi terakhir. Di antara sesi, bagian mandiri dikerjakan lewat platform Modules Hub sesuai kecepatan Anda sendiri.</w:t>
      </w:r>
    </w:p>
    <w:p>
      <w:pPr>
        <w:spacing w:after="130"/>
      </w:pPr>
      <w:r>
        <w:rPr>
          <w:color w:val="1F2937"/>
          <w:sz w:val="21"/>
          <w:szCs w:val="21"/>
        </w:rPr>
        <w:t xml:space="preserve">Sesi bukan pengulangan materi di platform. Sesi adalah waktu untuk menggarap kasus nyata di bisnis Anda secara langsung bersama coach.</w:t>
      </w:r>
    </w:p>
    <w:p>
      <w:pPr>
        <w:pStyle w:val="Heading2"/>
        <w:spacing w:after="100" w:before="280"/>
      </w:pPr>
      <w:r>
        <w:rPr>
          <w:b/>
          <w:bCs/>
          <w:color w:val="F97316"/>
          <w:sz w:val="24"/>
          <w:szCs w:val="24"/>
        </w:rPr>
        <w:t xml:space="preserve">Komunikasi Antar Sesi</w:t>
      </w:r>
    </w:p>
    <w:p>
      <w:pPr>
        <w:spacing w:after="130"/>
      </w:pPr>
      <w:r>
        <w:rPr>
          <w:color w:val="1F2937"/>
          <w:sz w:val="21"/>
          <w:szCs w:val="21"/>
        </w:rPr>
        <w:t xml:space="preserve">Untuk pertanyaan singkat di antara sesi, hubungi lewat WhatsApp di nomor yang tercantum di bagian kontak. Balasan diusahakan dalam 1x24 jam hari kerja. Diskusi yang butuh waktu lebih panjang akan dijadwalkan di sesi berikutnya, bukan lewat chat.</w:t>
      </w:r>
    </w:p>
    <w:p>
      <w:pPr>
        <w:pStyle w:val="Heading2"/>
        <w:spacing w:after="100" w:before="280"/>
      </w:pPr>
      <w:r>
        <w:rPr>
          <w:b/>
          <w:bCs/>
          <w:color w:val="F97316"/>
          <w:sz w:val="24"/>
          <w:szCs w:val="24"/>
        </w:rPr>
        <w:t xml:space="preserve">Kebijakan Reschedule (Ringkas)</w:t>
      </w:r>
    </w:p>
    <w:p>
      <w:pPr>
        <w:spacing w:after="130"/>
      </w:pPr>
      <w:r>
        <w:rPr>
          <w:color w:val="1F2937"/>
          <w:sz w:val="21"/>
          <w:szCs w:val="21"/>
        </w:rPr>
        <w:t xml:space="preserve">Perlu menjadwalkan ulang? Beri kabar minimal 24 jam sebelumnya lewat WhatsApp. Detail lengkap kebijakan reschedule dan pembatalan ada di Perjanjian Kerja Sama yang sudah ditandatangani.</w:t>
      </w:r>
    </w:p>
    <w:p>
      <w:pPr>
        <w:pStyle w:val="Heading2"/>
        <w:spacing w:after="100" w:before="280"/>
      </w:pPr>
      <w:r>
        <w:rPr>
          <w:b/>
          <w:bCs/>
          <w:color w:val="F97316"/>
          <w:sz w:val="24"/>
          <w:szCs w:val="24"/>
        </w:rPr>
        <w:t xml:space="preserve">Kontak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tcW w:type="dxa" w:w="2800"/>
            <w:shd w:fill="F3F4F6" w:val="clear"/>
            <w:tcMar>
              <w:top w:type="dxa" w:w="100"/>
              <w:left w:type="dxa" w:w="120"/>
              <w:bottom w:type="dxa" w:w="100"/>
              <w:right w:type="dxa" w:w="120"/>
            </w:tcMar>
          </w:tcPr>
          <w:p>
            <w:r>
              <w:rPr>
                <w:b/>
                <w:bCs/>
                <w:color w:val="1F2937"/>
                <w:sz w:val="20"/>
                <w:szCs w:val="20"/>
              </w:rPr>
              <w:t xml:space="preserve">Nama Coach</w:t>
            </w:r>
          </w:p>
        </w:tc>
        <w:tc>
          <w:tcPr>
            <w:tcW w:type="dxa" w:w="7200"/>
            <w:tcMar>
              <w:top w:type="dxa" w:w="100"/>
              <w:left w:type="dxa" w:w="120"/>
              <w:bottom w:type="dxa" w:w="100"/>
              <w:right w:type="dxa" w:w="120"/>
            </w:tcMar>
          </w:tcPr>
          <w:p>
            <w:r>
              <w:rPr>
                <w:i/>
                <w:iCs/>
                <w:color w:val="6B7280"/>
                <w:sz w:val="20"/>
                <w:szCs w:val="20"/>
              </w:rPr>
              <w:t xml:space="preserve">___________________________</w:t>
            </w:r>
          </w:p>
        </w:tc>
      </w:tr>
      <w:tr>
        <w:tc>
          <w:tcPr>
            <w:tcW w:type="dxa" w:w="2800"/>
            <w:shd w:fill="F3F4F6" w:val="clear"/>
            <w:tcMar>
              <w:top w:type="dxa" w:w="100"/>
              <w:left w:type="dxa" w:w="120"/>
              <w:bottom w:type="dxa" w:w="100"/>
              <w:right w:type="dxa" w:w="120"/>
            </w:tcMar>
          </w:tcPr>
          <w:p>
            <w:r>
              <w:rPr>
                <w:b/>
                <w:bCs/>
                <w:color w:val="1F2937"/>
                <w:sz w:val="20"/>
                <w:szCs w:val="20"/>
              </w:rPr>
              <w:t xml:space="preserve">WhatsApp</w:t>
            </w:r>
          </w:p>
        </w:tc>
        <w:tc>
          <w:tcPr>
            <w:tcW w:type="dxa" w:w="7200"/>
            <w:tcMar>
              <w:top w:type="dxa" w:w="100"/>
              <w:left w:type="dxa" w:w="120"/>
              <w:bottom w:type="dxa" w:w="100"/>
              <w:right w:type="dxa" w:w="120"/>
            </w:tcMar>
          </w:tcPr>
          <w:p>
            <w:r>
              <w:rPr>
                <w:i/>
                <w:iCs/>
                <w:color w:val="6B7280"/>
                <w:sz w:val="20"/>
                <w:szCs w:val="20"/>
              </w:rPr>
              <w:t xml:space="preserve">___________________________</w:t>
            </w:r>
          </w:p>
        </w:tc>
      </w:tr>
      <w:tr>
        <w:tc>
          <w:tcPr>
            <w:tcW w:type="dxa" w:w="2800"/>
            <w:shd w:fill="F3F4F6" w:val="clear"/>
            <w:tcMar>
              <w:top w:type="dxa" w:w="100"/>
              <w:left w:type="dxa" w:w="120"/>
              <w:bottom w:type="dxa" w:w="100"/>
              <w:right w:type="dxa" w:w="120"/>
            </w:tcMar>
          </w:tcPr>
          <w:p>
            <w:r>
              <w:rPr>
                <w:b/>
                <w:bCs/>
                <w:color w:val="1F2937"/>
                <w:sz w:val="20"/>
                <w:szCs w:val="20"/>
              </w:rPr>
              <w:t xml:space="preserve">Email</w:t>
            </w:r>
          </w:p>
        </w:tc>
        <w:tc>
          <w:tcPr>
            <w:tcW w:type="dxa" w:w="7200"/>
            <w:tcMar>
              <w:top w:type="dxa" w:w="100"/>
              <w:left w:type="dxa" w:w="120"/>
              <w:bottom w:type="dxa" w:w="100"/>
              <w:right w:type="dxa" w:w="120"/>
            </w:tcMar>
          </w:tcPr>
          <w:p>
            <w:r>
              <w:rPr>
                <w:i/>
                <w:iCs/>
                <w:color w:val="6B7280"/>
                <w:sz w:val="20"/>
                <w:szCs w:val="20"/>
              </w:rPr>
              <w:t xml:space="preserve">___________________________</w:t>
            </w:r>
          </w:p>
        </w:tc>
      </w:tr>
    </w:tbl>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2026-08-22T06:59:13.951Z</dcterms:created>
  <dcterms:modified xsi:type="dcterms:W3CDTF">2026-08-22T06:59:13.963Z</dcterms:modified>
</cp:coreProperties>
</file>

<file path=docProps/custom.xml><?xml version="1.0" encoding="utf-8"?>
<Properties xmlns="http://schemas.openxmlformats.org/officeDocument/2006/custom-properties" xmlns:vt="http://schemas.openxmlformats.org/officeDocument/2006/docPropsVTypes"/>
</file>